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6C11" w14:textId="77777777" w:rsidR="00B80215" w:rsidRPr="00F41F0D" w:rsidRDefault="00B80215" w:rsidP="00B80215">
      <w:pPr>
        <w:pStyle w:val="Betarp"/>
        <w:jc w:val="center"/>
        <w:rPr>
          <w:rFonts w:ascii="Times New Roman" w:hAnsi="Times New Roman" w:cs="Times New Roman"/>
          <w:b/>
          <w:bCs/>
          <w:sz w:val="24"/>
          <w:szCs w:val="24"/>
          <w:lang w:val="lt-LT"/>
        </w:rPr>
      </w:pPr>
      <w:r w:rsidRPr="00F41F0D">
        <w:rPr>
          <w:rFonts w:ascii="Times New Roman" w:hAnsi="Times New Roman" w:cs="Times New Roman"/>
          <w:b/>
          <w:bCs/>
          <w:sz w:val="24"/>
          <w:szCs w:val="24"/>
          <w:lang w:val="lt-LT"/>
        </w:rPr>
        <w:t>AIŠKINAMASIS RAŠTAS</w:t>
      </w:r>
    </w:p>
    <w:p w14:paraId="0FCFC74B" w14:textId="4CA23016" w:rsidR="00E40791" w:rsidRDefault="00B80215" w:rsidP="00C44F31">
      <w:pPr>
        <w:keepNext/>
        <w:spacing w:after="0" w:line="240" w:lineRule="auto"/>
        <w:jc w:val="center"/>
        <w:outlineLvl w:val="1"/>
        <w:rPr>
          <w:rFonts w:ascii="Times New Roman" w:eastAsia="Times New Roman" w:hAnsi="Times New Roman" w:cs="Times New Roman"/>
          <w:b/>
          <w:color w:val="auto"/>
          <w:spacing w:val="-6"/>
          <w:sz w:val="24"/>
          <w:szCs w:val="24"/>
          <w:lang w:val="lt-LT"/>
        </w:rPr>
      </w:pPr>
      <w:r w:rsidRPr="00F41F0D">
        <w:rPr>
          <w:rFonts w:ascii="Times New Roman" w:hAnsi="Times New Roman" w:cs="Times New Roman"/>
          <w:b/>
          <w:bCs/>
          <w:sz w:val="24"/>
          <w:szCs w:val="24"/>
          <w:lang w:val="lt-LT"/>
        </w:rPr>
        <w:t xml:space="preserve">DĖL </w:t>
      </w:r>
      <w:r w:rsidRPr="00F41F0D">
        <w:rPr>
          <w:rFonts w:ascii="Times New Roman" w:eastAsia="Times New Roman" w:hAnsi="Times New Roman" w:cs="Times New Roman"/>
          <w:b/>
          <w:color w:val="auto"/>
          <w:sz w:val="24"/>
          <w:szCs w:val="24"/>
          <w:lang w:val="lt-LT"/>
        </w:rPr>
        <w:t xml:space="preserve">LIETUVOS RESPUBLIKOS </w:t>
      </w:r>
      <w:r w:rsidRPr="00F41F0D">
        <w:rPr>
          <w:rFonts w:ascii="Times New Roman" w:eastAsia="Times New Roman" w:hAnsi="Times New Roman" w:cs="Times New Roman"/>
          <w:b/>
          <w:color w:val="auto"/>
          <w:spacing w:val="-6"/>
          <w:sz w:val="24"/>
          <w:szCs w:val="24"/>
          <w:lang w:val="lt-LT"/>
        </w:rPr>
        <w:t xml:space="preserve">ŽEMĖS ĮSTATYMO </w:t>
      </w:r>
      <w:r w:rsidRPr="0033573C">
        <w:rPr>
          <w:rFonts w:ascii="Times New Roman" w:eastAsia="Times New Roman" w:hAnsi="Times New Roman" w:cs="Times New Roman"/>
          <w:b/>
          <w:color w:val="auto"/>
          <w:spacing w:val="-6"/>
          <w:sz w:val="24"/>
          <w:szCs w:val="24"/>
          <w:lang w:val="lt-LT"/>
        </w:rPr>
        <w:t>NR.</w:t>
      </w:r>
      <w:r w:rsidRPr="0033573C">
        <w:rPr>
          <w:rFonts w:ascii="Arial" w:eastAsia="Times New Roman" w:hAnsi="Arial" w:cs="Arial"/>
          <w:b/>
          <w:color w:val="auto"/>
          <w:spacing w:val="-6"/>
          <w:sz w:val="24"/>
          <w:szCs w:val="24"/>
          <w:lang w:val="lt-LT"/>
        </w:rPr>
        <w:t xml:space="preserve"> </w:t>
      </w:r>
      <w:r w:rsidRPr="0033573C">
        <w:rPr>
          <w:rFonts w:ascii="Times New Roman" w:eastAsia="Times New Roman" w:hAnsi="Times New Roman" w:cs="Times New Roman"/>
          <w:b/>
          <w:color w:val="auto"/>
          <w:spacing w:val="-6"/>
          <w:sz w:val="24"/>
          <w:szCs w:val="24"/>
          <w:lang w:val="lt-LT"/>
        </w:rPr>
        <w:t xml:space="preserve">I-446 </w:t>
      </w:r>
      <w:r w:rsidR="00141EAE">
        <w:rPr>
          <w:rFonts w:ascii="Times New Roman" w:eastAsia="Times New Roman" w:hAnsi="Times New Roman" w:cs="Times New Roman"/>
          <w:b/>
          <w:color w:val="auto"/>
          <w:spacing w:val="-6"/>
          <w:sz w:val="24"/>
          <w:szCs w:val="24"/>
          <w:lang w:val="lt-LT"/>
        </w:rPr>
        <w:t xml:space="preserve">7, </w:t>
      </w:r>
      <w:r w:rsidRPr="0033573C">
        <w:rPr>
          <w:rFonts w:ascii="Times New Roman" w:eastAsia="Times New Roman" w:hAnsi="Times New Roman" w:cs="Times New Roman"/>
          <w:b/>
          <w:color w:val="auto"/>
          <w:spacing w:val="-6"/>
          <w:sz w:val="24"/>
          <w:szCs w:val="24"/>
          <w:lang w:val="lt-LT"/>
        </w:rPr>
        <w:t xml:space="preserve">9 </w:t>
      </w:r>
      <w:r w:rsidR="001B7D0B">
        <w:rPr>
          <w:rFonts w:ascii="Times New Roman" w:eastAsia="Times New Roman" w:hAnsi="Times New Roman" w:cs="Times New Roman"/>
          <w:b/>
          <w:color w:val="auto"/>
          <w:spacing w:val="-6"/>
          <w:sz w:val="24"/>
          <w:szCs w:val="24"/>
          <w:lang w:val="lt-LT"/>
        </w:rPr>
        <w:t xml:space="preserve">IR </w:t>
      </w:r>
      <w:r w:rsidR="00141EAE">
        <w:rPr>
          <w:rFonts w:ascii="Times New Roman" w:eastAsia="Times New Roman" w:hAnsi="Times New Roman" w:cs="Times New Roman"/>
          <w:b/>
          <w:color w:val="auto"/>
          <w:spacing w:val="-6"/>
          <w:sz w:val="24"/>
          <w:szCs w:val="24"/>
          <w:lang w:val="lt-LT"/>
        </w:rPr>
        <w:t xml:space="preserve">23 </w:t>
      </w:r>
      <w:r w:rsidRPr="0033573C">
        <w:rPr>
          <w:rFonts w:ascii="Times New Roman" w:eastAsia="Times New Roman" w:hAnsi="Times New Roman" w:cs="Times New Roman"/>
          <w:b/>
          <w:color w:val="auto"/>
          <w:spacing w:val="-6"/>
          <w:sz w:val="24"/>
          <w:szCs w:val="24"/>
          <w:lang w:val="lt-LT"/>
        </w:rPr>
        <w:t>STRAIPSNI</w:t>
      </w:r>
      <w:r w:rsidR="001B7D0B">
        <w:rPr>
          <w:rFonts w:ascii="Times New Roman" w:eastAsia="Times New Roman" w:hAnsi="Times New Roman" w:cs="Times New Roman"/>
          <w:b/>
          <w:color w:val="auto"/>
          <w:spacing w:val="-6"/>
          <w:sz w:val="24"/>
          <w:szCs w:val="24"/>
          <w:lang w:val="lt-LT"/>
        </w:rPr>
        <w:t>Ų</w:t>
      </w:r>
      <w:r w:rsidRPr="00F41F0D">
        <w:rPr>
          <w:rFonts w:ascii="Times New Roman" w:eastAsia="Times New Roman" w:hAnsi="Times New Roman" w:cs="Times New Roman"/>
          <w:b/>
          <w:color w:val="auto"/>
          <w:spacing w:val="-6"/>
          <w:sz w:val="24"/>
          <w:szCs w:val="24"/>
          <w:lang w:val="lt-LT"/>
        </w:rPr>
        <w:t xml:space="preserve"> </w:t>
      </w:r>
      <w:r w:rsidRPr="0033573C">
        <w:rPr>
          <w:rFonts w:ascii="Times New Roman" w:eastAsia="Times New Roman" w:hAnsi="Times New Roman" w:cs="Times New Roman"/>
          <w:b/>
          <w:color w:val="auto"/>
          <w:spacing w:val="-6"/>
          <w:sz w:val="24"/>
          <w:szCs w:val="24"/>
          <w:lang w:val="lt-LT"/>
        </w:rPr>
        <w:t xml:space="preserve">PAKEITIMO </w:t>
      </w:r>
      <w:r w:rsidRPr="0033573C">
        <w:rPr>
          <w:rFonts w:ascii="Times New Roman" w:eastAsia="Times New Roman" w:hAnsi="Times New Roman" w:cs="Times New Roman"/>
          <w:b/>
          <w:color w:val="auto"/>
          <w:sz w:val="24"/>
          <w:szCs w:val="24"/>
          <w:lang w:val="lt-LT"/>
        </w:rPr>
        <w:t>ĮSTATYM</w:t>
      </w:r>
      <w:r w:rsidRPr="00F41F0D">
        <w:rPr>
          <w:rFonts w:ascii="Times New Roman" w:eastAsia="Times New Roman" w:hAnsi="Times New Roman" w:cs="Times New Roman"/>
          <w:b/>
          <w:color w:val="auto"/>
          <w:sz w:val="24"/>
          <w:szCs w:val="24"/>
          <w:lang w:val="lt-LT"/>
        </w:rPr>
        <w:t>O PROJEKTO</w:t>
      </w:r>
      <w:r w:rsidRPr="0033573C">
        <w:rPr>
          <w:rFonts w:ascii="Times New Roman" w:eastAsia="Times New Roman" w:hAnsi="Times New Roman" w:cs="Times New Roman"/>
          <w:b/>
          <w:color w:val="auto"/>
          <w:sz w:val="24"/>
          <w:szCs w:val="24"/>
          <w:lang w:val="lt-LT"/>
        </w:rPr>
        <w:t xml:space="preserve"> </w:t>
      </w:r>
    </w:p>
    <w:p w14:paraId="03597349" w14:textId="3DA051B5" w:rsidR="00C44F31" w:rsidRDefault="00C44F31" w:rsidP="00C44F31">
      <w:pPr>
        <w:keepNext/>
        <w:spacing w:after="0" w:line="240" w:lineRule="auto"/>
        <w:jc w:val="center"/>
        <w:outlineLvl w:val="1"/>
        <w:rPr>
          <w:rFonts w:ascii="Times New Roman" w:eastAsia="Times New Roman" w:hAnsi="Times New Roman" w:cs="Times New Roman"/>
          <w:b/>
          <w:color w:val="auto"/>
          <w:spacing w:val="-6"/>
          <w:sz w:val="24"/>
          <w:szCs w:val="24"/>
          <w:lang w:val="lt-LT"/>
        </w:rPr>
      </w:pPr>
    </w:p>
    <w:p w14:paraId="4A6B55A9" w14:textId="77777777" w:rsidR="001B5931" w:rsidRPr="00C44F31" w:rsidRDefault="001B5931" w:rsidP="00512C94">
      <w:pPr>
        <w:keepNext/>
        <w:spacing w:after="0" w:line="360" w:lineRule="auto"/>
        <w:jc w:val="center"/>
        <w:outlineLvl w:val="1"/>
        <w:rPr>
          <w:rFonts w:ascii="Times New Roman" w:eastAsia="Times New Roman" w:hAnsi="Times New Roman" w:cs="Times New Roman"/>
          <w:b/>
          <w:color w:val="auto"/>
          <w:spacing w:val="-6"/>
          <w:sz w:val="24"/>
          <w:szCs w:val="24"/>
          <w:lang w:val="lt-LT"/>
        </w:rPr>
      </w:pPr>
    </w:p>
    <w:p w14:paraId="5115483A" w14:textId="60C2DD96" w:rsidR="00AF2397" w:rsidRPr="001B5931" w:rsidRDefault="001B5931" w:rsidP="00512C94">
      <w:pPr>
        <w:spacing w:after="0" w:line="360" w:lineRule="auto"/>
        <w:ind w:firstLine="720"/>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eastAsia="lt-LT"/>
        </w:rPr>
        <w:t xml:space="preserve">1. </w:t>
      </w:r>
      <w:r w:rsidR="00B80215" w:rsidRPr="001B5931">
        <w:rPr>
          <w:rFonts w:ascii="Times New Roman" w:eastAsia="Times New Roman" w:hAnsi="Times New Roman" w:cs="Times New Roman"/>
          <w:b/>
          <w:bCs/>
          <w:color w:val="auto"/>
          <w:sz w:val="24"/>
          <w:szCs w:val="24"/>
          <w:lang w:val="lt-LT" w:eastAsia="lt-LT"/>
        </w:rPr>
        <w:t>Įstatymo projekto rengimą paskatinusios priežastys, parengto projekto tikslai ir uždaviniai</w:t>
      </w:r>
      <w:bookmarkStart w:id="0" w:name="part_41de135f42f249048b7029667580330a"/>
      <w:bookmarkEnd w:id="0"/>
      <w:r w:rsidR="00B80215" w:rsidRPr="001B5931">
        <w:rPr>
          <w:rFonts w:ascii="Times New Roman" w:eastAsia="Times New Roman" w:hAnsi="Times New Roman" w:cs="Times New Roman"/>
          <w:b/>
          <w:bCs/>
          <w:color w:val="auto"/>
          <w:sz w:val="24"/>
          <w:szCs w:val="24"/>
          <w:lang w:val="lt-LT" w:eastAsia="lt-LT"/>
        </w:rPr>
        <w:t>:</w:t>
      </w:r>
    </w:p>
    <w:p w14:paraId="2D623DEF" w14:textId="1F41B8AB" w:rsidR="00CC6666" w:rsidRDefault="006F1E4A" w:rsidP="00512C94">
      <w:pPr>
        <w:spacing w:after="0" w:line="360" w:lineRule="auto"/>
        <w:ind w:firstLine="720"/>
        <w:jc w:val="both"/>
        <w:rPr>
          <w:rFonts w:asciiTheme="majorBidi" w:hAnsiTheme="majorBidi" w:cstheme="majorBidi"/>
          <w:bCs/>
          <w:sz w:val="24"/>
          <w:szCs w:val="24"/>
          <w:lang w:val="lt-LT"/>
        </w:rPr>
      </w:pPr>
      <w:r w:rsidRPr="00F41F0D">
        <w:rPr>
          <w:rFonts w:ascii="Times New Roman" w:eastAsia="Times New Roman" w:hAnsi="Times New Roman" w:cs="Times New Roman"/>
          <w:bCs/>
          <w:color w:val="auto"/>
          <w:sz w:val="24"/>
          <w:szCs w:val="24"/>
          <w:lang w:val="lt-LT"/>
        </w:rPr>
        <w:t xml:space="preserve">Lietuvos Respublikos </w:t>
      </w:r>
      <w:r w:rsidRPr="00F41F0D">
        <w:rPr>
          <w:rFonts w:ascii="Times New Roman" w:eastAsia="Times New Roman" w:hAnsi="Times New Roman" w:cs="Times New Roman"/>
          <w:bCs/>
          <w:color w:val="auto"/>
          <w:spacing w:val="-6"/>
          <w:sz w:val="24"/>
          <w:szCs w:val="24"/>
          <w:lang w:val="lt-LT"/>
        </w:rPr>
        <w:t xml:space="preserve">žemės įstatymo </w:t>
      </w:r>
      <w:r w:rsidR="00B6101E" w:rsidRPr="00F41F0D">
        <w:rPr>
          <w:rFonts w:ascii="Times New Roman" w:eastAsia="Times New Roman" w:hAnsi="Times New Roman" w:cs="Times New Roman"/>
          <w:bCs/>
          <w:color w:val="auto"/>
          <w:spacing w:val="-6"/>
          <w:sz w:val="24"/>
          <w:szCs w:val="24"/>
          <w:lang w:val="lt-LT"/>
        </w:rPr>
        <w:t>N</w:t>
      </w:r>
      <w:r w:rsidRPr="00F41F0D">
        <w:rPr>
          <w:rFonts w:ascii="Times New Roman" w:eastAsia="Times New Roman" w:hAnsi="Times New Roman" w:cs="Times New Roman"/>
          <w:bCs/>
          <w:color w:val="auto"/>
          <w:spacing w:val="-6"/>
          <w:sz w:val="24"/>
          <w:szCs w:val="24"/>
          <w:lang w:val="lt-LT"/>
        </w:rPr>
        <w:t>r.</w:t>
      </w:r>
      <w:r w:rsidRPr="00F41F0D">
        <w:rPr>
          <w:rFonts w:ascii="Arial" w:eastAsia="Times New Roman" w:hAnsi="Arial" w:cs="Arial"/>
          <w:bCs/>
          <w:color w:val="auto"/>
          <w:spacing w:val="-6"/>
          <w:sz w:val="24"/>
          <w:szCs w:val="24"/>
          <w:lang w:val="lt-LT"/>
        </w:rPr>
        <w:t xml:space="preserve"> </w:t>
      </w:r>
      <w:r w:rsidRPr="00F41F0D">
        <w:rPr>
          <w:rFonts w:ascii="Times New Roman" w:eastAsia="Times New Roman" w:hAnsi="Times New Roman" w:cs="Times New Roman"/>
          <w:bCs/>
          <w:color w:val="auto"/>
          <w:spacing w:val="-6"/>
          <w:sz w:val="24"/>
          <w:szCs w:val="24"/>
          <w:lang w:val="lt-LT"/>
        </w:rPr>
        <w:t xml:space="preserve">I-446 </w:t>
      </w:r>
      <w:r w:rsidR="008B71DB">
        <w:rPr>
          <w:rFonts w:ascii="Times New Roman" w:eastAsia="Times New Roman" w:hAnsi="Times New Roman" w:cs="Times New Roman"/>
          <w:bCs/>
          <w:color w:val="auto"/>
          <w:spacing w:val="-6"/>
          <w:sz w:val="24"/>
          <w:szCs w:val="24"/>
        </w:rPr>
        <w:t>7</w:t>
      </w:r>
      <w:r w:rsidR="00C62654">
        <w:rPr>
          <w:rFonts w:ascii="Times New Roman" w:eastAsia="Times New Roman" w:hAnsi="Times New Roman" w:cs="Times New Roman"/>
          <w:bCs/>
          <w:color w:val="auto"/>
          <w:spacing w:val="-6"/>
          <w:sz w:val="24"/>
          <w:szCs w:val="24"/>
        </w:rPr>
        <w:t>,</w:t>
      </w:r>
      <w:r w:rsidR="00BA283F">
        <w:rPr>
          <w:rFonts w:ascii="Times New Roman" w:eastAsia="Times New Roman" w:hAnsi="Times New Roman" w:cs="Times New Roman"/>
          <w:bCs/>
          <w:color w:val="auto"/>
          <w:spacing w:val="-6"/>
          <w:sz w:val="24"/>
          <w:szCs w:val="24"/>
        </w:rPr>
        <w:t xml:space="preserve"> </w:t>
      </w:r>
      <w:r w:rsidRPr="00F41F0D">
        <w:rPr>
          <w:rFonts w:ascii="Times New Roman" w:eastAsia="Times New Roman" w:hAnsi="Times New Roman" w:cs="Times New Roman"/>
          <w:bCs/>
          <w:color w:val="auto"/>
          <w:spacing w:val="-6"/>
          <w:sz w:val="24"/>
          <w:szCs w:val="24"/>
          <w:lang w:val="lt-LT"/>
        </w:rPr>
        <w:t xml:space="preserve">9 </w:t>
      </w:r>
      <w:r w:rsidR="00BA283F">
        <w:rPr>
          <w:rFonts w:ascii="Times New Roman" w:eastAsia="Times New Roman" w:hAnsi="Times New Roman" w:cs="Times New Roman"/>
          <w:bCs/>
          <w:color w:val="auto"/>
          <w:spacing w:val="-6"/>
          <w:sz w:val="24"/>
          <w:szCs w:val="24"/>
          <w:lang w:val="lt-LT"/>
        </w:rPr>
        <w:t xml:space="preserve">ir 23 </w:t>
      </w:r>
      <w:r w:rsidRPr="00F41F0D">
        <w:rPr>
          <w:rFonts w:ascii="Times New Roman" w:eastAsia="Times New Roman" w:hAnsi="Times New Roman" w:cs="Times New Roman"/>
          <w:bCs/>
          <w:color w:val="auto"/>
          <w:spacing w:val="-6"/>
          <w:sz w:val="24"/>
          <w:szCs w:val="24"/>
          <w:lang w:val="lt-LT"/>
        </w:rPr>
        <w:t>straipsni</w:t>
      </w:r>
      <w:r w:rsidR="00BA283F">
        <w:rPr>
          <w:rFonts w:ascii="Times New Roman" w:eastAsia="Times New Roman" w:hAnsi="Times New Roman" w:cs="Times New Roman"/>
          <w:bCs/>
          <w:color w:val="auto"/>
          <w:spacing w:val="-6"/>
          <w:sz w:val="24"/>
          <w:szCs w:val="24"/>
          <w:lang w:val="lt-LT"/>
        </w:rPr>
        <w:t>ų</w:t>
      </w:r>
      <w:r w:rsidRPr="00F41F0D">
        <w:rPr>
          <w:rFonts w:ascii="Times New Roman" w:eastAsia="Times New Roman" w:hAnsi="Times New Roman" w:cs="Times New Roman"/>
          <w:bCs/>
          <w:color w:val="auto"/>
          <w:spacing w:val="-6"/>
          <w:sz w:val="24"/>
          <w:szCs w:val="24"/>
          <w:lang w:val="lt-LT"/>
        </w:rPr>
        <w:t xml:space="preserve"> pakeitimo </w:t>
      </w:r>
      <w:r w:rsidRPr="00F41F0D">
        <w:rPr>
          <w:rFonts w:ascii="Times New Roman" w:eastAsia="Times New Roman" w:hAnsi="Times New Roman" w:cs="Times New Roman"/>
          <w:bCs/>
          <w:color w:val="auto"/>
          <w:sz w:val="24"/>
          <w:szCs w:val="24"/>
          <w:lang w:val="lt-LT"/>
        </w:rPr>
        <w:t>įstatymo projekt</w:t>
      </w:r>
      <w:r w:rsidR="00B6101E" w:rsidRPr="00F41F0D">
        <w:rPr>
          <w:rFonts w:ascii="Times New Roman" w:eastAsia="Times New Roman" w:hAnsi="Times New Roman" w:cs="Times New Roman"/>
          <w:bCs/>
          <w:color w:val="auto"/>
          <w:sz w:val="24"/>
          <w:szCs w:val="24"/>
          <w:lang w:val="lt-LT"/>
        </w:rPr>
        <w:t xml:space="preserve">as (toliau – </w:t>
      </w:r>
      <w:r w:rsidR="00F41F0D" w:rsidRPr="00F41F0D">
        <w:rPr>
          <w:rFonts w:ascii="Times New Roman" w:eastAsia="Times New Roman" w:hAnsi="Times New Roman" w:cs="Times New Roman"/>
          <w:bCs/>
          <w:color w:val="auto"/>
          <w:sz w:val="24"/>
          <w:szCs w:val="24"/>
          <w:lang w:val="lt-LT"/>
        </w:rPr>
        <w:t>Įstatymo p</w:t>
      </w:r>
      <w:r w:rsidR="00B6101E" w:rsidRPr="00F41F0D">
        <w:rPr>
          <w:rFonts w:ascii="Times New Roman" w:eastAsia="Times New Roman" w:hAnsi="Times New Roman" w:cs="Times New Roman"/>
          <w:bCs/>
          <w:color w:val="auto"/>
          <w:sz w:val="24"/>
          <w:szCs w:val="24"/>
          <w:lang w:val="lt-LT"/>
        </w:rPr>
        <w:t xml:space="preserve">rojektas) </w:t>
      </w:r>
      <w:r w:rsidR="0073162B" w:rsidRPr="00F41F0D">
        <w:rPr>
          <w:rFonts w:ascii="Times New Roman" w:eastAsia="Times New Roman" w:hAnsi="Times New Roman" w:cs="Times New Roman"/>
          <w:bCs/>
          <w:color w:val="auto"/>
          <w:sz w:val="24"/>
          <w:szCs w:val="24"/>
          <w:lang w:val="lt-LT"/>
        </w:rPr>
        <w:t>parengtas</w:t>
      </w:r>
      <w:r w:rsidR="0073162B">
        <w:rPr>
          <w:rFonts w:ascii="Times New Roman" w:eastAsia="Times New Roman" w:hAnsi="Times New Roman" w:cs="Times New Roman"/>
          <w:bCs/>
          <w:color w:val="auto"/>
          <w:sz w:val="24"/>
          <w:szCs w:val="24"/>
          <w:lang w:val="lt-LT"/>
        </w:rPr>
        <w:t xml:space="preserve"> </w:t>
      </w:r>
      <w:r w:rsidR="002F3F17">
        <w:rPr>
          <w:rFonts w:ascii="Times New Roman" w:eastAsia="Times New Roman" w:hAnsi="Times New Roman" w:cs="Times New Roman"/>
          <w:bCs/>
          <w:color w:val="auto"/>
          <w:sz w:val="24"/>
          <w:szCs w:val="24"/>
          <w:lang w:val="lt-LT"/>
        </w:rPr>
        <w:t>siekian</w:t>
      </w:r>
      <w:r w:rsidR="00B56293">
        <w:rPr>
          <w:rFonts w:ascii="Times New Roman" w:eastAsia="Times New Roman" w:hAnsi="Times New Roman" w:cs="Times New Roman"/>
          <w:bCs/>
          <w:color w:val="auto"/>
          <w:sz w:val="24"/>
          <w:szCs w:val="24"/>
          <w:lang w:val="lt-LT"/>
        </w:rPr>
        <w:t>t</w:t>
      </w:r>
      <w:r w:rsidR="00D53474">
        <w:rPr>
          <w:rFonts w:ascii="Times New Roman" w:eastAsia="Times New Roman" w:hAnsi="Times New Roman" w:cs="Times New Roman"/>
          <w:bCs/>
          <w:color w:val="auto"/>
          <w:sz w:val="24"/>
          <w:szCs w:val="24"/>
          <w:lang w:val="lt-LT"/>
        </w:rPr>
        <w:t xml:space="preserve"> </w:t>
      </w:r>
      <w:r w:rsidR="0073162B" w:rsidRPr="00F41F0D">
        <w:rPr>
          <w:rFonts w:ascii="Times New Roman" w:eastAsia="Times New Roman" w:hAnsi="Times New Roman" w:cs="Times New Roman"/>
          <w:bCs/>
          <w:color w:val="auto"/>
          <w:sz w:val="24"/>
          <w:szCs w:val="24"/>
          <w:lang w:val="lt-LT"/>
        </w:rPr>
        <w:t xml:space="preserve">sudaryti sąlygas </w:t>
      </w:r>
      <w:r w:rsidR="0073162B" w:rsidRPr="00F41F0D">
        <w:rPr>
          <w:rFonts w:asciiTheme="majorBidi" w:hAnsiTheme="majorBidi" w:cstheme="majorBidi"/>
          <w:bCs/>
          <w:sz w:val="24"/>
          <w:szCs w:val="24"/>
          <w:lang w:val="lt-LT"/>
        </w:rPr>
        <w:t>jauniesiems</w:t>
      </w:r>
      <w:r w:rsidR="00510D92">
        <w:rPr>
          <w:rFonts w:asciiTheme="majorBidi" w:hAnsiTheme="majorBidi" w:cstheme="majorBidi"/>
          <w:bCs/>
          <w:sz w:val="24"/>
          <w:szCs w:val="24"/>
          <w:lang w:val="lt-LT"/>
        </w:rPr>
        <w:t xml:space="preserve"> </w:t>
      </w:r>
      <w:r w:rsidR="0073162B" w:rsidRPr="00F41F0D">
        <w:rPr>
          <w:rFonts w:asciiTheme="majorBidi" w:hAnsiTheme="majorBidi" w:cstheme="majorBidi"/>
          <w:bCs/>
          <w:sz w:val="24"/>
          <w:szCs w:val="24"/>
          <w:lang w:val="lt-LT"/>
        </w:rPr>
        <w:t xml:space="preserve"> </w:t>
      </w:r>
      <w:r w:rsidR="00CA2995">
        <w:rPr>
          <w:rFonts w:asciiTheme="majorBidi" w:hAnsiTheme="majorBidi" w:cstheme="majorBidi"/>
          <w:bCs/>
          <w:sz w:val="24"/>
          <w:szCs w:val="24"/>
          <w:lang w:val="lt-LT"/>
        </w:rPr>
        <w:t xml:space="preserve">ūkininkams </w:t>
      </w:r>
      <w:r w:rsidR="006F4568">
        <w:rPr>
          <w:rFonts w:asciiTheme="majorBidi" w:hAnsiTheme="majorBidi" w:cstheme="majorBidi"/>
          <w:bCs/>
          <w:sz w:val="24"/>
          <w:szCs w:val="24"/>
          <w:lang w:val="lt-LT"/>
        </w:rPr>
        <w:t>pirmenybės teise išsinuomoti</w:t>
      </w:r>
      <w:r w:rsidR="00C047D1">
        <w:rPr>
          <w:rFonts w:asciiTheme="majorBidi" w:hAnsiTheme="majorBidi" w:cstheme="majorBidi"/>
          <w:bCs/>
          <w:sz w:val="24"/>
          <w:szCs w:val="24"/>
          <w:lang w:val="lt-LT"/>
        </w:rPr>
        <w:t xml:space="preserve"> valstybinės žemės ūkio paskirties že</w:t>
      </w:r>
      <w:r w:rsidR="00CE7639">
        <w:rPr>
          <w:rFonts w:asciiTheme="majorBidi" w:hAnsiTheme="majorBidi" w:cstheme="majorBidi"/>
          <w:bCs/>
          <w:sz w:val="24"/>
          <w:szCs w:val="24"/>
          <w:lang w:val="lt-LT"/>
        </w:rPr>
        <w:t>mės</w:t>
      </w:r>
      <w:r w:rsidR="001B5931">
        <w:rPr>
          <w:rFonts w:asciiTheme="majorBidi" w:hAnsiTheme="majorBidi" w:cstheme="majorBidi"/>
          <w:bCs/>
          <w:sz w:val="24"/>
          <w:szCs w:val="24"/>
          <w:lang w:val="lt-LT"/>
        </w:rPr>
        <w:t>,</w:t>
      </w:r>
      <w:r w:rsidR="00AB447D">
        <w:rPr>
          <w:rFonts w:asciiTheme="majorBidi" w:hAnsiTheme="majorBidi" w:cstheme="majorBidi"/>
          <w:bCs/>
          <w:sz w:val="24"/>
          <w:szCs w:val="24"/>
          <w:lang w:val="lt-LT"/>
        </w:rPr>
        <w:t xml:space="preserve"> suteikti teisines prielaidas visiems Žemės įstatyme nurodytie</w:t>
      </w:r>
      <w:r w:rsidR="00513FCC">
        <w:rPr>
          <w:rFonts w:asciiTheme="majorBidi" w:hAnsiTheme="majorBidi" w:cstheme="majorBidi"/>
          <w:bCs/>
          <w:sz w:val="24"/>
          <w:szCs w:val="24"/>
          <w:lang w:val="lt-LT"/>
        </w:rPr>
        <w:t>ms valstybinės žemės patikėtiniams</w:t>
      </w:r>
      <w:r w:rsidR="00E45AD3">
        <w:rPr>
          <w:rFonts w:asciiTheme="majorBidi" w:hAnsiTheme="majorBidi" w:cstheme="majorBidi"/>
          <w:bCs/>
          <w:sz w:val="24"/>
          <w:szCs w:val="24"/>
          <w:lang w:val="lt-LT"/>
        </w:rPr>
        <w:t xml:space="preserve"> sudar</w:t>
      </w:r>
      <w:r w:rsidR="00085B05">
        <w:rPr>
          <w:rFonts w:asciiTheme="majorBidi" w:hAnsiTheme="majorBidi" w:cstheme="majorBidi"/>
          <w:bCs/>
          <w:sz w:val="24"/>
          <w:szCs w:val="24"/>
          <w:lang w:val="lt-LT"/>
        </w:rPr>
        <w:t xml:space="preserve">yti sandorius dėl žemės </w:t>
      </w:r>
      <w:r w:rsidR="00085B05" w:rsidRPr="00A90F31">
        <w:rPr>
          <w:rFonts w:asciiTheme="majorBidi" w:hAnsiTheme="majorBidi" w:cstheme="majorBidi"/>
          <w:bCs/>
          <w:sz w:val="24"/>
          <w:szCs w:val="24"/>
          <w:lang w:val="lt-LT"/>
        </w:rPr>
        <w:t>servitutų</w:t>
      </w:r>
      <w:r w:rsidR="00205317" w:rsidRPr="00A90F31">
        <w:rPr>
          <w:rFonts w:asciiTheme="majorBidi" w:hAnsiTheme="majorBidi" w:cstheme="majorBidi"/>
          <w:bCs/>
          <w:sz w:val="24"/>
          <w:szCs w:val="24"/>
          <w:lang w:val="lt-LT"/>
        </w:rPr>
        <w:t xml:space="preserve"> </w:t>
      </w:r>
      <w:r w:rsidR="001F18C9" w:rsidRPr="00A90F31">
        <w:rPr>
          <w:rFonts w:asciiTheme="majorBidi" w:hAnsiTheme="majorBidi" w:cstheme="majorBidi"/>
          <w:bCs/>
          <w:sz w:val="24"/>
          <w:szCs w:val="24"/>
          <w:lang w:val="lt-LT"/>
        </w:rPr>
        <w:t>bei numatyti galimyb</w:t>
      </w:r>
      <w:r w:rsidR="00205317" w:rsidRPr="00A90F31">
        <w:rPr>
          <w:rFonts w:asciiTheme="majorBidi" w:hAnsiTheme="majorBidi" w:cstheme="majorBidi"/>
          <w:bCs/>
          <w:sz w:val="24"/>
          <w:szCs w:val="24"/>
          <w:lang w:val="lt-LT"/>
        </w:rPr>
        <w:t xml:space="preserve">ę </w:t>
      </w:r>
      <w:r w:rsidR="006D49B9">
        <w:rPr>
          <w:rFonts w:asciiTheme="majorBidi" w:hAnsiTheme="majorBidi" w:cstheme="majorBidi"/>
          <w:bCs/>
          <w:sz w:val="24"/>
          <w:szCs w:val="24"/>
          <w:lang w:val="lt-LT"/>
        </w:rPr>
        <w:t xml:space="preserve">Nacionalinei žemės tarnybai prie Žemės ūkio ministerijos </w:t>
      </w:r>
      <w:r w:rsidR="005F7098" w:rsidRPr="00A90F31">
        <w:rPr>
          <w:rFonts w:asciiTheme="majorBidi" w:hAnsiTheme="majorBidi" w:cstheme="majorBidi"/>
          <w:bCs/>
          <w:sz w:val="24"/>
          <w:szCs w:val="24"/>
          <w:lang w:val="lt-LT"/>
        </w:rPr>
        <w:t>ad</w:t>
      </w:r>
      <w:r w:rsidR="008B71DB" w:rsidRPr="00A90F31">
        <w:rPr>
          <w:rFonts w:asciiTheme="majorBidi" w:hAnsiTheme="majorBidi" w:cstheme="majorBidi"/>
          <w:bCs/>
          <w:sz w:val="24"/>
          <w:szCs w:val="24"/>
          <w:lang w:val="lt-LT"/>
        </w:rPr>
        <w:t xml:space="preserve">ministraciniu aktu </w:t>
      </w:r>
      <w:r w:rsidR="00205317" w:rsidRPr="00A90F31">
        <w:rPr>
          <w:rFonts w:asciiTheme="majorBidi" w:hAnsiTheme="majorBidi" w:cstheme="majorBidi"/>
          <w:bCs/>
          <w:sz w:val="24"/>
          <w:szCs w:val="24"/>
          <w:lang w:val="lt-LT"/>
        </w:rPr>
        <w:t xml:space="preserve">nustatyti žemės servitutus </w:t>
      </w:r>
      <w:r w:rsidR="00166132" w:rsidRPr="00A90F31">
        <w:rPr>
          <w:rFonts w:asciiTheme="majorBidi" w:hAnsiTheme="majorBidi" w:cstheme="majorBidi"/>
          <w:bCs/>
          <w:sz w:val="24"/>
          <w:szCs w:val="24"/>
          <w:lang w:val="lt-LT"/>
        </w:rPr>
        <w:t xml:space="preserve">visiems </w:t>
      </w:r>
      <w:r w:rsidR="009B44B2" w:rsidRPr="00A90F31">
        <w:rPr>
          <w:rFonts w:asciiTheme="majorBidi" w:hAnsiTheme="majorBidi" w:cstheme="majorBidi"/>
          <w:bCs/>
          <w:sz w:val="24"/>
          <w:szCs w:val="24"/>
          <w:lang w:val="lt-LT"/>
        </w:rPr>
        <w:t xml:space="preserve">valstybinės </w:t>
      </w:r>
      <w:r w:rsidR="00205317" w:rsidRPr="00A90F31">
        <w:rPr>
          <w:rFonts w:asciiTheme="majorBidi" w:hAnsiTheme="majorBidi" w:cstheme="majorBidi"/>
          <w:bCs/>
          <w:sz w:val="24"/>
          <w:szCs w:val="24"/>
          <w:lang w:val="lt-LT"/>
        </w:rPr>
        <w:t xml:space="preserve">žemės sklypams, kuriuos </w:t>
      </w:r>
      <w:r w:rsidR="009B44B2" w:rsidRPr="00A90F31">
        <w:rPr>
          <w:rFonts w:asciiTheme="majorBidi" w:hAnsiTheme="majorBidi" w:cstheme="majorBidi"/>
          <w:bCs/>
          <w:sz w:val="24"/>
          <w:szCs w:val="24"/>
          <w:lang w:val="lt-LT"/>
        </w:rPr>
        <w:t>patikėjimo teise valdo</w:t>
      </w:r>
      <w:r w:rsidR="00F83433" w:rsidRPr="00A90F31">
        <w:rPr>
          <w:rFonts w:asciiTheme="majorBidi" w:hAnsiTheme="majorBidi" w:cstheme="majorBidi"/>
          <w:bCs/>
          <w:sz w:val="24"/>
          <w:szCs w:val="24"/>
          <w:lang w:val="lt-LT"/>
        </w:rPr>
        <w:t xml:space="preserve"> </w:t>
      </w:r>
      <w:r w:rsidR="009B44B2" w:rsidRPr="00A90F31">
        <w:rPr>
          <w:rFonts w:asciiTheme="majorBidi" w:hAnsiTheme="majorBidi" w:cstheme="majorBidi"/>
          <w:bCs/>
          <w:sz w:val="24"/>
          <w:szCs w:val="24"/>
          <w:lang w:val="lt-LT"/>
        </w:rPr>
        <w:t>valstybinės žemės patikėtiniai</w:t>
      </w:r>
      <w:r w:rsidR="001B2052" w:rsidRPr="00A90F31">
        <w:rPr>
          <w:rFonts w:asciiTheme="majorBidi" w:hAnsiTheme="majorBidi" w:cstheme="majorBidi"/>
          <w:bCs/>
          <w:sz w:val="24"/>
          <w:szCs w:val="24"/>
          <w:lang w:val="lt-LT"/>
        </w:rPr>
        <w:t>.</w:t>
      </w:r>
    </w:p>
    <w:p w14:paraId="758A64CD" w14:textId="72D4A0F1" w:rsidR="00706EA6" w:rsidRPr="0016096A" w:rsidRDefault="003A4195" w:rsidP="0016096A">
      <w:pPr>
        <w:shd w:val="clear" w:color="auto" w:fill="FFFFFF"/>
        <w:spacing w:line="360" w:lineRule="auto"/>
        <w:ind w:firstLine="720"/>
        <w:jc w:val="both"/>
        <w:rPr>
          <w:rFonts w:ascii="Times New Roman" w:hAnsi="Times New Roman"/>
          <w:color w:val="auto"/>
          <w:sz w:val="24"/>
          <w:szCs w:val="24"/>
          <w:lang w:val="lt-LT" w:eastAsia="lt-LT"/>
        </w:rPr>
      </w:pPr>
      <w:r w:rsidRPr="00EF4A47">
        <w:rPr>
          <w:rFonts w:ascii="Times New Roman" w:hAnsi="Times New Roman"/>
          <w:sz w:val="24"/>
          <w:szCs w:val="24"/>
          <w:lang w:val="lt-LT" w:eastAsia="lt-LT"/>
        </w:rPr>
        <w:t xml:space="preserve">Įstatymo </w:t>
      </w:r>
      <w:r w:rsidR="00D3147D" w:rsidRPr="00EF4A47">
        <w:rPr>
          <w:rFonts w:ascii="Times New Roman" w:hAnsi="Times New Roman"/>
          <w:sz w:val="24"/>
          <w:szCs w:val="24"/>
          <w:lang w:val="lt-LT" w:eastAsia="lt-LT"/>
        </w:rPr>
        <w:t>projektas</w:t>
      </w:r>
      <w:r w:rsidR="002320DE" w:rsidRPr="00EF4A47">
        <w:rPr>
          <w:rFonts w:ascii="Times New Roman" w:hAnsi="Times New Roman"/>
          <w:sz w:val="24"/>
          <w:szCs w:val="24"/>
          <w:lang w:val="lt-LT" w:eastAsia="lt-LT"/>
        </w:rPr>
        <w:t xml:space="preserve"> dalyje dėl </w:t>
      </w:r>
      <w:r w:rsidR="002320DE">
        <w:rPr>
          <w:rFonts w:ascii="Times New Roman" w:hAnsi="Times New Roman"/>
          <w:sz w:val="24"/>
          <w:szCs w:val="24"/>
          <w:lang w:val="lt-LT" w:eastAsia="lt-LT"/>
        </w:rPr>
        <w:t xml:space="preserve">jaunųjų ūkininkų pirmenybės teisės išsinuomoti </w:t>
      </w:r>
      <w:r w:rsidR="006B04B6">
        <w:rPr>
          <w:rFonts w:ascii="Times New Roman" w:hAnsi="Times New Roman"/>
          <w:sz w:val="24"/>
          <w:szCs w:val="24"/>
          <w:lang w:val="lt-LT" w:eastAsia="lt-LT"/>
        </w:rPr>
        <w:t xml:space="preserve">žemės ūkio paskirties žemę parengtas </w:t>
      </w:r>
      <w:r w:rsidR="00472673">
        <w:rPr>
          <w:rFonts w:ascii="Times New Roman" w:hAnsi="Times New Roman"/>
          <w:sz w:val="24"/>
          <w:szCs w:val="24"/>
          <w:lang w:val="lt-LT" w:eastAsia="lt-LT"/>
        </w:rPr>
        <w:t>įgyvendinant</w:t>
      </w:r>
      <w:r w:rsidR="00D3147D" w:rsidRPr="00EF4A47">
        <w:rPr>
          <w:rFonts w:ascii="Times New Roman" w:hAnsi="Times New Roman"/>
          <w:sz w:val="24"/>
          <w:szCs w:val="24"/>
          <w:lang w:val="lt-LT" w:eastAsia="lt-LT"/>
        </w:rPr>
        <w:t xml:space="preserve"> Aštuonioliktosios Lietuvos Respublikos Vyriausybės program</w:t>
      </w:r>
      <w:r w:rsidR="006B04B6">
        <w:rPr>
          <w:rFonts w:ascii="Times New Roman" w:hAnsi="Times New Roman"/>
          <w:sz w:val="24"/>
          <w:szCs w:val="24"/>
          <w:lang w:val="lt-LT" w:eastAsia="lt-LT"/>
        </w:rPr>
        <w:t>os</w:t>
      </w:r>
      <w:r w:rsidR="00D3147D" w:rsidRPr="00EF4A47">
        <w:rPr>
          <w:rFonts w:ascii="Times New Roman" w:hAnsi="Times New Roman"/>
          <w:sz w:val="24"/>
          <w:szCs w:val="24"/>
          <w:lang w:val="lt-LT" w:eastAsia="lt-LT"/>
        </w:rPr>
        <w:t>, patvirtint</w:t>
      </w:r>
      <w:r w:rsidR="006B04B6">
        <w:rPr>
          <w:rFonts w:ascii="Times New Roman" w:hAnsi="Times New Roman"/>
          <w:sz w:val="24"/>
          <w:szCs w:val="24"/>
          <w:lang w:val="lt-LT" w:eastAsia="lt-LT"/>
        </w:rPr>
        <w:t>os</w:t>
      </w:r>
      <w:r w:rsidR="00D3147D" w:rsidRPr="00EF4A47">
        <w:rPr>
          <w:rFonts w:ascii="Times New Roman" w:hAnsi="Times New Roman"/>
          <w:sz w:val="24"/>
          <w:szCs w:val="24"/>
          <w:lang w:val="lt-LT" w:eastAsia="lt-LT"/>
        </w:rPr>
        <w:t xml:space="preserve"> Lietuvos Respublikos Seimo 2020 m. gruodžio 11 d. nutarimu  Nr. XIV-72 „Dėl Aštuonioliktosios Lietuvos Respublikos Vyriausybės programos“</w:t>
      </w:r>
      <w:r w:rsidR="00472673">
        <w:rPr>
          <w:rFonts w:ascii="Times New Roman" w:hAnsi="Times New Roman"/>
          <w:sz w:val="24"/>
          <w:szCs w:val="24"/>
          <w:lang w:val="lt-LT" w:eastAsia="lt-LT"/>
        </w:rPr>
        <w:t>, nuostatas</w:t>
      </w:r>
      <w:r w:rsidR="00D3147D" w:rsidRPr="00EF4A47">
        <w:rPr>
          <w:rFonts w:ascii="Times New Roman" w:hAnsi="Times New Roman"/>
          <w:sz w:val="24"/>
          <w:szCs w:val="24"/>
          <w:lang w:val="lt-LT" w:eastAsia="lt-LT"/>
        </w:rPr>
        <w:t>.</w:t>
      </w:r>
      <w:r w:rsidR="00E204FB">
        <w:rPr>
          <w:rFonts w:ascii="Times New Roman" w:hAnsi="Times New Roman"/>
          <w:sz w:val="24"/>
          <w:szCs w:val="24"/>
          <w:lang w:val="lt-LT" w:eastAsia="lt-LT"/>
        </w:rPr>
        <w:t xml:space="preserve"> Kitos Įstatymo projekto nuostatos neprieštarauja </w:t>
      </w:r>
      <w:r w:rsidR="00477D5A" w:rsidRPr="00F90D04">
        <w:rPr>
          <w:rFonts w:ascii="Times New Roman" w:hAnsi="Times New Roman"/>
          <w:sz w:val="24"/>
          <w:szCs w:val="24"/>
          <w:lang w:val="lt-LT" w:eastAsia="lt-LT"/>
        </w:rPr>
        <w:t>Aštuonioliktosios Lietuvos Respublikos Vyriausybės program</w:t>
      </w:r>
      <w:r w:rsidR="00477D5A">
        <w:rPr>
          <w:rFonts w:ascii="Times New Roman" w:hAnsi="Times New Roman"/>
          <w:sz w:val="24"/>
          <w:szCs w:val="24"/>
          <w:lang w:val="lt-LT" w:eastAsia="lt-LT"/>
        </w:rPr>
        <w:t>ai.</w:t>
      </w:r>
    </w:p>
    <w:p w14:paraId="67D857F8" w14:textId="77777777" w:rsidR="00512C94" w:rsidRDefault="00512C94" w:rsidP="00AF2397">
      <w:pPr>
        <w:spacing w:after="0" w:line="240" w:lineRule="auto"/>
        <w:ind w:firstLine="720"/>
        <w:jc w:val="both"/>
        <w:rPr>
          <w:rFonts w:ascii="Times New Roman" w:hAnsi="Times New Roman" w:cs="Times New Roman"/>
          <w:sz w:val="24"/>
          <w:szCs w:val="24"/>
          <w:lang w:val="lt-LT"/>
        </w:rPr>
      </w:pPr>
    </w:p>
    <w:p w14:paraId="359DCE1F" w14:textId="302AD9B6" w:rsidR="00AF2397" w:rsidRPr="00512C94" w:rsidRDefault="00CC6666" w:rsidP="00B530A9">
      <w:pPr>
        <w:spacing w:after="0" w:line="360" w:lineRule="auto"/>
        <w:ind w:firstLine="568"/>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2. </w:t>
      </w:r>
      <w:r w:rsidR="00B80215" w:rsidRPr="00CC6666">
        <w:rPr>
          <w:rFonts w:ascii="Times New Roman" w:eastAsia="Times New Roman" w:hAnsi="Times New Roman" w:cs="Times New Roman"/>
          <w:b/>
          <w:bCs/>
          <w:color w:val="auto"/>
          <w:sz w:val="24"/>
          <w:szCs w:val="24"/>
          <w:lang w:val="lt-LT" w:eastAsia="lt-LT"/>
        </w:rPr>
        <w:t>Įstatymo projekto iniciatoriai (institucija, asmenys ar piliečių įgalioti atstovai) ir</w:t>
      </w:r>
      <w:r>
        <w:rPr>
          <w:rFonts w:ascii="Times New Roman" w:eastAsia="Times New Roman" w:hAnsi="Times New Roman" w:cs="Times New Roman"/>
          <w:b/>
          <w:bCs/>
          <w:color w:val="auto"/>
          <w:sz w:val="24"/>
          <w:szCs w:val="24"/>
          <w:lang w:val="lt-LT" w:eastAsia="lt-LT"/>
        </w:rPr>
        <w:t xml:space="preserve"> </w:t>
      </w:r>
      <w:r w:rsidR="00B80215" w:rsidRPr="00CC6666">
        <w:rPr>
          <w:rFonts w:ascii="Times New Roman" w:eastAsia="Times New Roman" w:hAnsi="Times New Roman" w:cs="Times New Roman"/>
          <w:b/>
          <w:bCs/>
          <w:color w:val="auto"/>
          <w:sz w:val="24"/>
          <w:szCs w:val="24"/>
          <w:lang w:val="lt-LT" w:eastAsia="lt-LT"/>
        </w:rPr>
        <w:t>rengėjai:</w:t>
      </w:r>
      <w:bookmarkStart w:id="1" w:name="part_600a588bafa84c4b91cc00329bf99b7c"/>
      <w:bookmarkEnd w:id="1"/>
      <w:r w:rsidR="00E936F4" w:rsidRPr="00CC6666">
        <w:rPr>
          <w:rFonts w:ascii="Times New Roman" w:eastAsia="Times New Roman" w:hAnsi="Times New Roman" w:cs="Times New Roman"/>
          <w:b/>
          <w:bCs/>
          <w:color w:val="auto"/>
          <w:sz w:val="24"/>
          <w:szCs w:val="24"/>
          <w:lang w:val="lt-LT" w:eastAsia="lt-LT"/>
        </w:rPr>
        <w:t xml:space="preserve"> </w:t>
      </w:r>
    </w:p>
    <w:p w14:paraId="20AFE461" w14:textId="6EBF1C76" w:rsidR="001B5931" w:rsidRPr="00512C94" w:rsidRDefault="00CC6666" w:rsidP="00512C94">
      <w:pPr>
        <w:suppressAutoHyphens/>
        <w:autoSpaceDN w:val="0"/>
        <w:spacing w:after="0" w:line="360" w:lineRule="auto"/>
        <w:ind w:left="-152" w:firstLine="720"/>
        <w:jc w:val="both"/>
        <w:textAlignment w:val="baseline"/>
        <w:rPr>
          <w:rFonts w:ascii="Times New Roman" w:eastAsia="Times New Roman" w:hAnsi="Times New Roman" w:cs="Times New Roman"/>
          <w:sz w:val="24"/>
          <w:szCs w:val="20"/>
          <w:lang w:val="lt-LT" w:eastAsia="lt-LT"/>
        </w:rPr>
      </w:pPr>
      <w:r w:rsidRPr="00512C94">
        <w:rPr>
          <w:rFonts w:ascii="Times New Roman" w:eastAsia="Times New Roman" w:hAnsi="Times New Roman" w:cs="Times New Roman"/>
          <w:sz w:val="24"/>
          <w:szCs w:val="20"/>
          <w:lang w:val="lt-LT" w:eastAsia="lt-LT"/>
        </w:rPr>
        <w:t xml:space="preserve">  </w:t>
      </w:r>
      <w:r w:rsidR="001B5931" w:rsidRPr="00512C94">
        <w:rPr>
          <w:rFonts w:ascii="Times New Roman" w:eastAsia="Times New Roman" w:hAnsi="Times New Roman" w:cs="Times New Roman"/>
          <w:sz w:val="24"/>
          <w:szCs w:val="20"/>
          <w:lang w:val="lt-LT" w:eastAsia="lt-LT"/>
        </w:rPr>
        <w:t xml:space="preserve">Įstatymo projektą parengė Žemės ūkio ministerijos  </w:t>
      </w:r>
      <w:r w:rsidRPr="00512C94">
        <w:rPr>
          <w:rFonts w:ascii="Times New Roman" w:eastAsia="Times New Roman" w:hAnsi="Times New Roman" w:cs="Times New Roman"/>
          <w:sz w:val="24"/>
          <w:szCs w:val="20"/>
          <w:lang w:val="lt-LT" w:eastAsia="lt-LT"/>
        </w:rPr>
        <w:t xml:space="preserve">Žemės tvarkymo ir melioracijos skyriaus </w:t>
      </w:r>
      <w:r w:rsidR="0016096A">
        <w:rPr>
          <w:rFonts w:ascii="Times New Roman" w:eastAsia="Times New Roman" w:hAnsi="Times New Roman" w:cs="Times New Roman"/>
          <w:sz w:val="24"/>
          <w:szCs w:val="20"/>
          <w:lang w:val="lt-LT" w:eastAsia="lt-LT"/>
        </w:rPr>
        <w:t>(</w:t>
      </w:r>
      <w:r w:rsidRPr="00512C94">
        <w:rPr>
          <w:rFonts w:ascii="Times New Roman" w:eastAsia="Times New Roman" w:hAnsi="Times New Roman" w:cs="Times New Roman"/>
          <w:sz w:val="24"/>
          <w:szCs w:val="20"/>
          <w:lang w:val="lt-LT" w:eastAsia="lt-LT"/>
        </w:rPr>
        <w:t>patarėja Dainora Švirmickienė</w:t>
      </w:r>
      <w:r w:rsidR="001B5931" w:rsidRPr="00512C94">
        <w:rPr>
          <w:rFonts w:ascii="Times New Roman" w:eastAsia="Times New Roman" w:hAnsi="Times New Roman" w:cs="Times New Roman"/>
          <w:sz w:val="24"/>
          <w:szCs w:val="20"/>
          <w:lang w:val="lt-LT" w:eastAsia="lt-LT"/>
        </w:rPr>
        <w:t xml:space="preserve">, tel. </w:t>
      </w:r>
      <w:r w:rsidR="00512C94">
        <w:rPr>
          <w:rFonts w:ascii="Times New Roman" w:eastAsia="Times New Roman" w:hAnsi="Times New Roman" w:cs="Times New Roman"/>
          <w:sz w:val="24"/>
          <w:szCs w:val="20"/>
          <w:lang w:val="lt-LT" w:eastAsia="lt-LT"/>
        </w:rPr>
        <w:t>239 1346</w:t>
      </w:r>
      <w:r w:rsidR="001B5931" w:rsidRPr="00512C94">
        <w:rPr>
          <w:rFonts w:ascii="Times New Roman" w:eastAsia="Times New Roman" w:hAnsi="Times New Roman" w:cs="Times New Roman"/>
          <w:sz w:val="24"/>
          <w:szCs w:val="20"/>
          <w:lang w:val="lt-LT" w:eastAsia="lt-LT"/>
        </w:rPr>
        <w:t xml:space="preserve">, el. paštas </w:t>
      </w:r>
      <w:hyperlink r:id="rId7" w:history="1">
        <w:r w:rsidRPr="00512C94">
          <w:rPr>
            <w:rStyle w:val="Hipersaitas"/>
            <w:rFonts w:ascii="Times New Roman" w:eastAsia="Times New Roman" w:hAnsi="Times New Roman" w:cs="Times New Roman"/>
            <w:sz w:val="24"/>
            <w:szCs w:val="20"/>
            <w:lang w:val="lt-LT" w:eastAsia="lt-LT"/>
          </w:rPr>
          <w:t>Dainora.Svirmickiene@zum.lt</w:t>
        </w:r>
      </w:hyperlink>
      <w:r w:rsidR="0016096A">
        <w:rPr>
          <w:rStyle w:val="Hipersaitas"/>
          <w:rFonts w:ascii="Times New Roman" w:eastAsia="Times New Roman" w:hAnsi="Times New Roman" w:cs="Times New Roman"/>
          <w:sz w:val="24"/>
          <w:szCs w:val="20"/>
          <w:lang w:val="lt-LT" w:eastAsia="lt-LT"/>
        </w:rPr>
        <w:t>)</w:t>
      </w:r>
      <w:r w:rsidR="00092C43">
        <w:rPr>
          <w:rFonts w:ascii="Times New Roman" w:eastAsia="Times New Roman" w:hAnsi="Times New Roman" w:cs="Times New Roman"/>
          <w:sz w:val="24"/>
          <w:szCs w:val="20"/>
          <w:lang w:val="lt-LT" w:eastAsia="lt-LT"/>
        </w:rPr>
        <w:t xml:space="preserve"> </w:t>
      </w:r>
      <w:r w:rsidR="001B5931" w:rsidRPr="00512C94">
        <w:rPr>
          <w:rFonts w:ascii="Times New Roman" w:eastAsia="Times New Roman" w:hAnsi="Times New Roman" w:cs="Times New Roman"/>
          <w:sz w:val="24"/>
          <w:szCs w:val="20"/>
          <w:lang w:val="lt-LT" w:eastAsia="lt-LT"/>
        </w:rPr>
        <w:t xml:space="preserve">patarėja </w:t>
      </w:r>
      <w:r w:rsidRPr="00512C94">
        <w:rPr>
          <w:rFonts w:ascii="Times New Roman" w:eastAsia="Times New Roman" w:hAnsi="Times New Roman" w:cs="Times New Roman"/>
          <w:sz w:val="24"/>
          <w:szCs w:val="20"/>
          <w:lang w:val="lt-LT" w:eastAsia="lt-LT"/>
        </w:rPr>
        <w:t xml:space="preserve">Dalia Žalalytė </w:t>
      </w:r>
      <w:r w:rsidR="001B5931" w:rsidRPr="00512C94">
        <w:rPr>
          <w:rFonts w:ascii="Times New Roman" w:eastAsia="Times New Roman" w:hAnsi="Times New Roman" w:cs="Times New Roman"/>
          <w:sz w:val="24"/>
          <w:szCs w:val="20"/>
          <w:lang w:val="lt-LT" w:eastAsia="lt-LT"/>
        </w:rPr>
        <w:t>(tel. 2</w:t>
      </w:r>
      <w:r w:rsidR="00512C94" w:rsidRPr="00512C94">
        <w:rPr>
          <w:rFonts w:ascii="Times New Roman" w:eastAsia="Times New Roman" w:hAnsi="Times New Roman" w:cs="Times New Roman"/>
          <w:sz w:val="24"/>
          <w:szCs w:val="20"/>
          <w:lang w:val="lt-LT" w:eastAsia="lt-LT"/>
        </w:rPr>
        <w:t>39 1356</w:t>
      </w:r>
      <w:r w:rsidR="001B5931" w:rsidRPr="00512C94">
        <w:rPr>
          <w:rFonts w:ascii="Times New Roman" w:eastAsia="Times New Roman" w:hAnsi="Times New Roman" w:cs="Times New Roman"/>
          <w:sz w:val="24"/>
          <w:szCs w:val="20"/>
          <w:lang w:val="lt-LT" w:eastAsia="lt-LT"/>
        </w:rPr>
        <w:t xml:space="preserve">, el. paštas </w:t>
      </w:r>
      <w:r w:rsidRPr="00512C94">
        <w:rPr>
          <w:rFonts w:ascii="Times New Roman" w:eastAsia="Times New Roman" w:hAnsi="Times New Roman" w:cs="Times New Roman"/>
          <w:sz w:val="24"/>
          <w:szCs w:val="20"/>
          <w:lang w:val="lt-LT" w:eastAsia="lt-LT"/>
        </w:rPr>
        <w:t xml:space="preserve"> </w:t>
      </w:r>
      <w:hyperlink r:id="rId8" w:history="1">
        <w:r w:rsidRPr="00512C94">
          <w:rPr>
            <w:rStyle w:val="Hipersaitas"/>
            <w:rFonts w:ascii="Times New Roman" w:eastAsia="Times New Roman" w:hAnsi="Times New Roman" w:cs="Times New Roman"/>
            <w:sz w:val="24"/>
            <w:szCs w:val="20"/>
            <w:lang w:val="lt-LT" w:eastAsia="lt-LT"/>
          </w:rPr>
          <w:t>Dalia.Zalalyte@zum.lt</w:t>
        </w:r>
      </w:hyperlink>
      <w:r w:rsidR="001B5931" w:rsidRPr="00512C94">
        <w:rPr>
          <w:rFonts w:ascii="Times New Roman" w:eastAsia="Times New Roman" w:hAnsi="Times New Roman" w:cs="Times New Roman"/>
          <w:sz w:val="24"/>
          <w:szCs w:val="20"/>
          <w:lang w:val="lt-LT" w:eastAsia="lt-LT"/>
        </w:rPr>
        <w:t>)</w:t>
      </w:r>
      <w:r w:rsidR="001B5931" w:rsidRPr="00512C94">
        <w:rPr>
          <w:rFonts w:ascii="Times New Roman" w:eastAsia="Times New Roman" w:hAnsi="Times New Roman" w:cs="Times New Roman"/>
          <w:color w:val="0D0D0D" w:themeColor="text1" w:themeTint="F2"/>
          <w:sz w:val="24"/>
          <w:szCs w:val="20"/>
          <w:lang w:val="lt-LT" w:eastAsia="lt-LT"/>
        </w:rPr>
        <w:t>.</w:t>
      </w:r>
    </w:p>
    <w:p w14:paraId="422A7D78" w14:textId="77777777" w:rsidR="00805568" w:rsidRPr="00141EAE" w:rsidRDefault="00805568" w:rsidP="00CC6666">
      <w:pPr>
        <w:spacing w:after="0" w:line="360" w:lineRule="auto"/>
        <w:ind w:firstLine="720"/>
        <w:jc w:val="both"/>
        <w:rPr>
          <w:rFonts w:ascii="Times New Roman" w:eastAsia="Times New Roman" w:hAnsi="Times New Roman" w:cs="Times New Roman"/>
          <w:color w:val="auto"/>
          <w:sz w:val="24"/>
          <w:szCs w:val="24"/>
          <w:lang w:eastAsia="lt-LT"/>
        </w:rPr>
      </w:pPr>
    </w:p>
    <w:p w14:paraId="112A2D3A" w14:textId="688A5EE5" w:rsidR="00512C94" w:rsidRDefault="00CC6666" w:rsidP="00512C94">
      <w:pPr>
        <w:spacing w:after="0" w:line="240" w:lineRule="auto"/>
        <w:ind w:left="568"/>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eastAsia="lt-LT"/>
        </w:rPr>
        <w:t xml:space="preserve">3. </w:t>
      </w:r>
      <w:r w:rsidR="00B80215" w:rsidRPr="00CC6666">
        <w:rPr>
          <w:rFonts w:ascii="Times New Roman" w:eastAsia="Times New Roman" w:hAnsi="Times New Roman" w:cs="Times New Roman"/>
          <w:b/>
          <w:bCs/>
          <w:color w:val="auto"/>
          <w:sz w:val="24"/>
          <w:szCs w:val="24"/>
          <w:lang w:val="lt-LT" w:eastAsia="lt-LT"/>
        </w:rPr>
        <w:t>Kaip šiuo metu yra reguliuojami įstatymo projekte aptarti teisiniai santykiai</w:t>
      </w:r>
      <w:bookmarkStart w:id="2" w:name="part_22f6c248c8424ced90cf2dbf56b24460"/>
      <w:bookmarkEnd w:id="2"/>
      <w:r w:rsidR="00B80215" w:rsidRPr="00CC6666">
        <w:rPr>
          <w:rFonts w:ascii="Times New Roman" w:eastAsia="Times New Roman" w:hAnsi="Times New Roman" w:cs="Times New Roman"/>
          <w:b/>
          <w:bCs/>
          <w:color w:val="auto"/>
          <w:sz w:val="24"/>
          <w:szCs w:val="24"/>
          <w:lang w:val="lt-LT" w:eastAsia="lt-LT"/>
        </w:rPr>
        <w:t>:</w:t>
      </w:r>
      <w:bookmarkStart w:id="3" w:name="_Hlk65832797"/>
    </w:p>
    <w:p w14:paraId="046694A1" w14:textId="717F3BF3" w:rsidR="00F96254" w:rsidRPr="00C96437" w:rsidRDefault="002C0977" w:rsidP="004C3B95">
      <w:pPr>
        <w:spacing w:after="0" w:line="360" w:lineRule="auto"/>
        <w:ind w:firstLine="567"/>
        <w:jc w:val="both"/>
        <w:rPr>
          <w:rFonts w:ascii="Times New Roman" w:eastAsia="Times New Roman" w:hAnsi="Times New Roman" w:cs="Times New Roman"/>
          <w:b/>
          <w:bCs/>
          <w:color w:val="auto"/>
          <w:sz w:val="24"/>
          <w:szCs w:val="24"/>
          <w:lang w:val="lt-LT" w:eastAsia="lt-LT"/>
        </w:rPr>
      </w:pPr>
      <w:r w:rsidRPr="00C96437">
        <w:rPr>
          <w:rFonts w:ascii="Times New Roman" w:eastAsia="Times New Roman" w:hAnsi="Times New Roman" w:cs="Times New Roman"/>
          <w:b/>
          <w:bCs/>
          <w:color w:val="auto"/>
          <w:sz w:val="24"/>
          <w:szCs w:val="24"/>
          <w:lang w:val="lt-LT" w:eastAsia="lt-LT"/>
        </w:rPr>
        <w:t>Dėl pirmumo teisės nuomoti valstybinę žemę</w:t>
      </w:r>
      <w:r w:rsidR="00CC6666" w:rsidRPr="00C96437">
        <w:rPr>
          <w:rFonts w:ascii="Times New Roman" w:eastAsia="Times New Roman" w:hAnsi="Times New Roman" w:cs="Times New Roman"/>
          <w:b/>
          <w:bCs/>
          <w:color w:val="auto"/>
          <w:sz w:val="24"/>
          <w:szCs w:val="24"/>
          <w:lang w:val="lt-LT" w:eastAsia="lt-LT"/>
        </w:rPr>
        <w:t>:</w:t>
      </w:r>
    </w:p>
    <w:bookmarkEnd w:id="3"/>
    <w:p w14:paraId="17FBD1E7" w14:textId="06EB197C" w:rsidR="00E936F4" w:rsidRPr="00E936F4" w:rsidRDefault="00E936F4" w:rsidP="00512C94">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r w:rsidRPr="00E936F4">
        <w:rPr>
          <w:rFonts w:ascii="Times New Roman" w:eastAsia="Times New Roman" w:hAnsi="Times New Roman" w:cs="Times New Roman"/>
          <w:color w:val="auto"/>
          <w:sz w:val="24"/>
          <w:szCs w:val="24"/>
          <w:lang w:val="lt-LT" w:eastAsia="lt-LT"/>
        </w:rPr>
        <w:t xml:space="preserve"> </w:t>
      </w:r>
      <w:r w:rsidR="00CC6666">
        <w:rPr>
          <w:rFonts w:ascii="Times New Roman" w:eastAsia="Times New Roman" w:hAnsi="Times New Roman" w:cs="Times New Roman"/>
          <w:color w:val="auto"/>
          <w:sz w:val="24"/>
          <w:szCs w:val="24"/>
          <w:lang w:val="lt-LT" w:eastAsia="lt-LT"/>
        </w:rPr>
        <w:t>Ž</w:t>
      </w:r>
      <w:r w:rsidRPr="00E936F4">
        <w:rPr>
          <w:rFonts w:ascii="Times New Roman" w:eastAsia="Times New Roman" w:hAnsi="Times New Roman" w:cs="Times New Roman"/>
          <w:color w:val="auto"/>
          <w:sz w:val="24"/>
          <w:szCs w:val="24"/>
          <w:lang w:val="lt-LT" w:eastAsia="lt-LT"/>
        </w:rPr>
        <w:t>emės įstatymo 9 straipsnio 7 dalyje nustatyta, kad žemės reformos metu valstybinės žemės ūkio paskirties žemės sklypai kaimo vietovėje, formuojami pagal žemės reformos žemėtvarkos projektus, Lietuvos Respublikos Vyriausybės nustatyta tvarka išnuomojami be aukciono. Pirmumo teisę išsinuomoti tokią žemę turi:</w:t>
      </w:r>
    </w:p>
    <w:p w14:paraId="32B056AC" w14:textId="77777777" w:rsidR="00E936F4" w:rsidRPr="001B5881" w:rsidRDefault="00E936F4" w:rsidP="00CC6666">
      <w:pPr>
        <w:spacing w:after="0" w:line="360" w:lineRule="auto"/>
        <w:ind w:firstLine="567"/>
        <w:jc w:val="both"/>
        <w:rPr>
          <w:rFonts w:ascii="Times New Roman" w:eastAsia="Times New Roman" w:hAnsi="Times New Roman" w:cs="Times New Roman"/>
          <w:color w:val="auto"/>
          <w:sz w:val="24"/>
          <w:szCs w:val="24"/>
          <w:lang w:val="lt-LT" w:eastAsia="lt-LT"/>
        </w:rPr>
      </w:pPr>
      <w:bookmarkStart w:id="4" w:name="part_77d34ccedcd74ad88472f54d283a5ca3"/>
      <w:bookmarkEnd w:id="4"/>
      <w:r w:rsidRPr="001B5881">
        <w:rPr>
          <w:rFonts w:ascii="Times New Roman" w:eastAsia="Times New Roman" w:hAnsi="Times New Roman" w:cs="Times New Roman"/>
          <w:color w:val="auto"/>
          <w:sz w:val="24"/>
          <w:szCs w:val="24"/>
          <w:lang w:val="lt-LT" w:eastAsia="lt-LT"/>
        </w:rPr>
        <w:t>1) fiziniai asmenys, įregistravę ūkininko ūkį Lietuvos Respublikos ūkininko ūkio įstatymo nustatyta tvarka arba turintys Lietuvos Respublikos Vyriausybės įgaliotos institucijos nustatytą pasirengimą ūkininkauti;</w:t>
      </w:r>
    </w:p>
    <w:p w14:paraId="0BE3B1E1" w14:textId="45F171C1" w:rsidR="00E936F4" w:rsidRDefault="00E936F4" w:rsidP="00512C94">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bookmarkStart w:id="5" w:name="part_acb7c0c1fb024d469f1c7a96a46149ed"/>
      <w:bookmarkEnd w:id="5"/>
      <w:r w:rsidRPr="00E936F4">
        <w:rPr>
          <w:rFonts w:ascii="Times New Roman" w:eastAsia="Times New Roman" w:hAnsi="Times New Roman" w:cs="Times New Roman"/>
          <w:color w:val="auto"/>
          <w:sz w:val="24"/>
          <w:szCs w:val="24"/>
          <w:lang w:val="lt-LT" w:eastAsia="lt-LT"/>
        </w:rPr>
        <w:t>2) juridiniai asmenys – žemės ūkio produkcijos gamintojai, kurių metinės įplaukos iš prekinės žemės ūkio produkcijos realizavimo sudaro daugiau kaip 50 procentų visų gaunamų pajamų</w:t>
      </w:r>
      <w:r w:rsidR="009E17E7">
        <w:rPr>
          <w:rFonts w:ascii="Times New Roman" w:eastAsia="Times New Roman" w:hAnsi="Times New Roman" w:cs="Times New Roman"/>
          <w:color w:val="auto"/>
          <w:sz w:val="24"/>
          <w:szCs w:val="24"/>
          <w:lang w:val="lt-LT" w:eastAsia="lt-LT"/>
        </w:rPr>
        <w:t xml:space="preserve">. </w:t>
      </w:r>
    </w:p>
    <w:p w14:paraId="5AA5CB9C" w14:textId="4010EDB9" w:rsidR="009E17E7" w:rsidRDefault="00512C94" w:rsidP="00512C94">
      <w:pPr>
        <w:pStyle w:val="Sraopastraipa"/>
        <w:spacing w:after="0" w:line="360" w:lineRule="auto"/>
        <w:ind w:left="0"/>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lastRenderedPageBreak/>
        <w:t xml:space="preserve">          </w:t>
      </w:r>
      <w:r w:rsidR="009E17E7">
        <w:rPr>
          <w:rFonts w:ascii="Times New Roman" w:eastAsia="Times New Roman" w:hAnsi="Times New Roman" w:cs="Times New Roman"/>
          <w:color w:val="auto"/>
          <w:sz w:val="24"/>
          <w:szCs w:val="24"/>
          <w:lang w:val="lt-LT" w:eastAsia="lt-LT"/>
        </w:rPr>
        <w:t>Galiojančiame teisiniame reglamentavime numatyta</w:t>
      </w:r>
      <w:r w:rsidR="00CC6666">
        <w:rPr>
          <w:rFonts w:ascii="Times New Roman" w:eastAsia="Times New Roman" w:hAnsi="Times New Roman" w:cs="Times New Roman"/>
          <w:color w:val="auto"/>
          <w:sz w:val="24"/>
          <w:szCs w:val="24"/>
          <w:lang w:val="lt-LT" w:eastAsia="lt-LT"/>
        </w:rPr>
        <w:t>, kad</w:t>
      </w:r>
      <w:r w:rsidR="00E6448E">
        <w:rPr>
          <w:rFonts w:ascii="Times New Roman" w:eastAsia="Times New Roman" w:hAnsi="Times New Roman" w:cs="Times New Roman"/>
          <w:color w:val="auto"/>
          <w:sz w:val="24"/>
          <w:szCs w:val="24"/>
          <w:lang w:val="lt-LT" w:eastAsia="lt-LT"/>
        </w:rPr>
        <w:t xml:space="preserve"> visi fiziniai asmenys, įregistravę ūkininko ūkį </w:t>
      </w:r>
      <w:r w:rsidR="00810FBD">
        <w:rPr>
          <w:rFonts w:ascii="Times New Roman" w:eastAsia="Times New Roman" w:hAnsi="Times New Roman" w:cs="Times New Roman"/>
          <w:color w:val="auto"/>
          <w:sz w:val="24"/>
          <w:szCs w:val="24"/>
          <w:lang w:val="lt-LT" w:eastAsia="lt-LT"/>
        </w:rPr>
        <w:t xml:space="preserve">Lietuvos </w:t>
      </w:r>
      <w:r w:rsidR="00981F0E">
        <w:rPr>
          <w:rFonts w:ascii="Times New Roman" w:eastAsia="Times New Roman" w:hAnsi="Times New Roman" w:cs="Times New Roman"/>
          <w:color w:val="auto"/>
          <w:sz w:val="24"/>
          <w:szCs w:val="24"/>
          <w:lang w:val="lt-LT" w:eastAsia="lt-LT"/>
        </w:rPr>
        <w:t>R</w:t>
      </w:r>
      <w:r w:rsidR="00810FBD">
        <w:rPr>
          <w:rFonts w:ascii="Times New Roman" w:eastAsia="Times New Roman" w:hAnsi="Times New Roman" w:cs="Times New Roman"/>
          <w:color w:val="auto"/>
          <w:sz w:val="24"/>
          <w:szCs w:val="24"/>
          <w:lang w:val="lt-LT" w:eastAsia="lt-LT"/>
        </w:rPr>
        <w:t>espublikos ūkininko ūkio įstatymo nustatyta tvarka</w:t>
      </w:r>
      <w:r w:rsidR="00C123D9">
        <w:rPr>
          <w:rFonts w:ascii="Times New Roman" w:eastAsia="Times New Roman" w:hAnsi="Times New Roman" w:cs="Times New Roman"/>
          <w:color w:val="auto"/>
          <w:sz w:val="24"/>
          <w:szCs w:val="24"/>
          <w:lang w:val="lt-LT" w:eastAsia="lt-LT"/>
        </w:rPr>
        <w:t xml:space="preserve"> arba turintys </w:t>
      </w:r>
      <w:r w:rsidR="00AF324A">
        <w:rPr>
          <w:rFonts w:ascii="Times New Roman" w:eastAsia="Times New Roman" w:hAnsi="Times New Roman" w:cs="Times New Roman"/>
          <w:color w:val="auto"/>
          <w:sz w:val="24"/>
          <w:szCs w:val="24"/>
          <w:lang w:val="lt-LT" w:eastAsia="lt-LT"/>
        </w:rPr>
        <w:t xml:space="preserve">Lietuvos </w:t>
      </w:r>
      <w:r w:rsidR="008D30DC">
        <w:rPr>
          <w:rFonts w:ascii="Times New Roman" w:eastAsia="Times New Roman" w:hAnsi="Times New Roman" w:cs="Times New Roman"/>
          <w:color w:val="auto"/>
          <w:sz w:val="24"/>
          <w:szCs w:val="24"/>
          <w:lang w:val="lt-LT" w:eastAsia="lt-LT"/>
        </w:rPr>
        <w:t>Respublikos Vyriausyb</w:t>
      </w:r>
      <w:r w:rsidR="008C643B">
        <w:rPr>
          <w:rFonts w:ascii="Times New Roman" w:eastAsia="Times New Roman" w:hAnsi="Times New Roman" w:cs="Times New Roman"/>
          <w:color w:val="auto"/>
          <w:sz w:val="24"/>
          <w:szCs w:val="24"/>
          <w:lang w:val="lt-LT" w:eastAsia="lt-LT"/>
        </w:rPr>
        <w:t>ė</w:t>
      </w:r>
      <w:r w:rsidR="008D30DC">
        <w:rPr>
          <w:rFonts w:ascii="Times New Roman" w:eastAsia="Times New Roman" w:hAnsi="Times New Roman" w:cs="Times New Roman"/>
          <w:color w:val="auto"/>
          <w:sz w:val="24"/>
          <w:szCs w:val="24"/>
          <w:lang w:val="lt-LT" w:eastAsia="lt-LT"/>
        </w:rPr>
        <w:t xml:space="preserve">s </w:t>
      </w:r>
      <w:r w:rsidR="008C643B">
        <w:rPr>
          <w:rFonts w:ascii="Times New Roman" w:eastAsia="Times New Roman" w:hAnsi="Times New Roman" w:cs="Times New Roman"/>
          <w:color w:val="auto"/>
          <w:sz w:val="24"/>
          <w:szCs w:val="24"/>
          <w:lang w:val="lt-LT" w:eastAsia="lt-LT"/>
        </w:rPr>
        <w:t>į</w:t>
      </w:r>
      <w:r w:rsidR="008D30DC">
        <w:rPr>
          <w:rFonts w:ascii="Times New Roman" w:eastAsia="Times New Roman" w:hAnsi="Times New Roman" w:cs="Times New Roman"/>
          <w:color w:val="auto"/>
          <w:sz w:val="24"/>
          <w:szCs w:val="24"/>
          <w:lang w:val="lt-LT" w:eastAsia="lt-LT"/>
        </w:rPr>
        <w:t>galiotos institucijos nustatyt</w:t>
      </w:r>
      <w:r w:rsidR="008C643B">
        <w:rPr>
          <w:rFonts w:ascii="Times New Roman" w:eastAsia="Times New Roman" w:hAnsi="Times New Roman" w:cs="Times New Roman"/>
          <w:color w:val="auto"/>
          <w:sz w:val="24"/>
          <w:szCs w:val="24"/>
          <w:lang w:val="lt-LT" w:eastAsia="lt-LT"/>
        </w:rPr>
        <w:t>ą</w:t>
      </w:r>
      <w:r w:rsidR="008D30DC">
        <w:rPr>
          <w:rFonts w:ascii="Times New Roman" w:eastAsia="Times New Roman" w:hAnsi="Times New Roman" w:cs="Times New Roman"/>
          <w:color w:val="auto"/>
          <w:sz w:val="24"/>
          <w:szCs w:val="24"/>
          <w:lang w:val="lt-LT" w:eastAsia="lt-LT"/>
        </w:rPr>
        <w:t xml:space="preserve"> pasirengim</w:t>
      </w:r>
      <w:r w:rsidR="008C643B">
        <w:rPr>
          <w:rFonts w:ascii="Times New Roman" w:eastAsia="Times New Roman" w:hAnsi="Times New Roman" w:cs="Times New Roman"/>
          <w:color w:val="auto"/>
          <w:sz w:val="24"/>
          <w:szCs w:val="24"/>
          <w:lang w:val="lt-LT" w:eastAsia="lt-LT"/>
        </w:rPr>
        <w:t>ą</w:t>
      </w:r>
      <w:r w:rsidR="008D30DC">
        <w:rPr>
          <w:rFonts w:ascii="Times New Roman" w:eastAsia="Times New Roman" w:hAnsi="Times New Roman" w:cs="Times New Roman"/>
          <w:color w:val="auto"/>
          <w:sz w:val="24"/>
          <w:szCs w:val="24"/>
          <w:lang w:val="lt-LT" w:eastAsia="lt-LT"/>
        </w:rPr>
        <w:t xml:space="preserve"> </w:t>
      </w:r>
      <w:r w:rsidR="008C643B">
        <w:rPr>
          <w:rFonts w:ascii="Times New Roman" w:eastAsia="Times New Roman" w:hAnsi="Times New Roman" w:cs="Times New Roman"/>
          <w:color w:val="auto"/>
          <w:sz w:val="24"/>
          <w:szCs w:val="24"/>
          <w:lang w:val="lt-LT" w:eastAsia="lt-LT"/>
        </w:rPr>
        <w:t>ū</w:t>
      </w:r>
      <w:r w:rsidR="008D30DC">
        <w:rPr>
          <w:rFonts w:ascii="Times New Roman" w:eastAsia="Times New Roman" w:hAnsi="Times New Roman" w:cs="Times New Roman"/>
          <w:color w:val="auto"/>
          <w:sz w:val="24"/>
          <w:szCs w:val="24"/>
          <w:lang w:val="lt-LT" w:eastAsia="lt-LT"/>
        </w:rPr>
        <w:t>kininkaut</w:t>
      </w:r>
      <w:r w:rsidR="008C643B">
        <w:rPr>
          <w:rFonts w:ascii="Times New Roman" w:eastAsia="Times New Roman" w:hAnsi="Times New Roman" w:cs="Times New Roman"/>
          <w:color w:val="auto"/>
          <w:sz w:val="24"/>
          <w:szCs w:val="24"/>
          <w:lang w:val="lt-LT" w:eastAsia="lt-LT"/>
        </w:rPr>
        <w:t>i</w:t>
      </w:r>
      <w:r w:rsidR="00FA043F">
        <w:rPr>
          <w:rFonts w:ascii="Times New Roman" w:eastAsia="Times New Roman" w:hAnsi="Times New Roman" w:cs="Times New Roman"/>
          <w:color w:val="auto"/>
          <w:sz w:val="24"/>
          <w:szCs w:val="24"/>
          <w:lang w:val="lt-LT" w:eastAsia="lt-LT"/>
        </w:rPr>
        <w:t xml:space="preserve">, nepriklausomai </w:t>
      </w:r>
      <w:r w:rsidR="008C0657">
        <w:rPr>
          <w:rFonts w:ascii="Times New Roman" w:eastAsia="Times New Roman" w:hAnsi="Times New Roman" w:cs="Times New Roman"/>
          <w:color w:val="auto"/>
          <w:sz w:val="24"/>
          <w:szCs w:val="24"/>
          <w:lang w:val="lt-LT" w:eastAsia="lt-LT"/>
        </w:rPr>
        <w:t>nuo jų amžiaus</w:t>
      </w:r>
      <w:r w:rsidR="007D4D44">
        <w:rPr>
          <w:rFonts w:ascii="Times New Roman" w:eastAsia="Times New Roman" w:hAnsi="Times New Roman" w:cs="Times New Roman"/>
          <w:color w:val="auto"/>
          <w:sz w:val="24"/>
          <w:szCs w:val="24"/>
          <w:lang w:val="lt-LT" w:eastAsia="lt-LT"/>
        </w:rPr>
        <w:t>,</w:t>
      </w:r>
      <w:r w:rsidR="008C0657">
        <w:rPr>
          <w:rFonts w:ascii="Times New Roman" w:eastAsia="Times New Roman" w:hAnsi="Times New Roman" w:cs="Times New Roman"/>
          <w:color w:val="auto"/>
          <w:sz w:val="24"/>
          <w:szCs w:val="24"/>
          <w:lang w:val="lt-LT" w:eastAsia="lt-LT"/>
        </w:rPr>
        <w:t xml:space="preserve"> ūkininkavimo patirties, </w:t>
      </w:r>
      <w:r w:rsidR="00FA043F">
        <w:rPr>
          <w:rFonts w:ascii="Times New Roman" w:eastAsia="Times New Roman" w:hAnsi="Times New Roman" w:cs="Times New Roman"/>
          <w:color w:val="auto"/>
          <w:sz w:val="24"/>
          <w:szCs w:val="24"/>
          <w:lang w:val="lt-LT" w:eastAsia="lt-LT"/>
        </w:rPr>
        <w:t xml:space="preserve">turi </w:t>
      </w:r>
      <w:r w:rsidR="009D6FA8">
        <w:rPr>
          <w:rFonts w:ascii="Times New Roman" w:eastAsia="Times New Roman" w:hAnsi="Times New Roman" w:cs="Times New Roman"/>
          <w:color w:val="auto"/>
          <w:sz w:val="24"/>
          <w:szCs w:val="24"/>
          <w:lang w:val="lt-LT" w:eastAsia="lt-LT"/>
        </w:rPr>
        <w:t xml:space="preserve">vienodą </w:t>
      </w:r>
      <w:r w:rsidR="00FA043F">
        <w:rPr>
          <w:rFonts w:ascii="Times New Roman" w:eastAsia="Times New Roman" w:hAnsi="Times New Roman" w:cs="Times New Roman"/>
          <w:color w:val="auto"/>
          <w:sz w:val="24"/>
          <w:szCs w:val="24"/>
          <w:lang w:val="lt-LT" w:eastAsia="lt-LT"/>
        </w:rPr>
        <w:t>pirmumo teisę nuomoti valstybinę žemės ūkio paskirties žem</w:t>
      </w:r>
      <w:r w:rsidR="008C0657">
        <w:rPr>
          <w:rFonts w:ascii="Times New Roman" w:eastAsia="Times New Roman" w:hAnsi="Times New Roman" w:cs="Times New Roman"/>
          <w:color w:val="auto"/>
          <w:sz w:val="24"/>
          <w:szCs w:val="24"/>
          <w:lang w:val="lt-LT" w:eastAsia="lt-LT"/>
        </w:rPr>
        <w:t>ę.</w:t>
      </w:r>
      <w:r w:rsidR="00027735">
        <w:rPr>
          <w:rFonts w:ascii="Times New Roman" w:eastAsia="Times New Roman" w:hAnsi="Times New Roman" w:cs="Times New Roman"/>
          <w:color w:val="auto"/>
          <w:sz w:val="24"/>
          <w:szCs w:val="24"/>
          <w:lang w:val="lt-LT" w:eastAsia="lt-LT"/>
        </w:rPr>
        <w:t xml:space="preserve"> </w:t>
      </w:r>
    </w:p>
    <w:p w14:paraId="5639F055" w14:textId="07EE0F0A" w:rsidR="00D8497C" w:rsidRPr="00C96437" w:rsidRDefault="00CC6666" w:rsidP="00CC6666">
      <w:pPr>
        <w:pStyle w:val="Sraopastraipa"/>
        <w:spacing w:after="0" w:line="360" w:lineRule="auto"/>
        <w:ind w:left="0"/>
        <w:jc w:val="both"/>
        <w:rPr>
          <w:rFonts w:ascii="Times New Roman" w:eastAsia="Times New Roman" w:hAnsi="Times New Roman" w:cs="Times New Roman"/>
          <w:b/>
          <w:bCs/>
          <w:color w:val="auto"/>
          <w:sz w:val="24"/>
          <w:szCs w:val="24"/>
          <w:lang w:val="lt-LT" w:eastAsia="lt-LT"/>
        </w:rPr>
      </w:pPr>
      <w:r w:rsidRPr="00C96437">
        <w:rPr>
          <w:rFonts w:ascii="Times New Roman" w:eastAsia="Times New Roman" w:hAnsi="Times New Roman" w:cs="Times New Roman"/>
          <w:b/>
          <w:bCs/>
          <w:color w:val="auto"/>
          <w:sz w:val="24"/>
          <w:szCs w:val="24"/>
          <w:lang w:val="lt-LT" w:eastAsia="lt-LT"/>
        </w:rPr>
        <w:t xml:space="preserve">            </w:t>
      </w:r>
      <w:r w:rsidR="00D8497C" w:rsidRPr="00C96437">
        <w:rPr>
          <w:rFonts w:ascii="Times New Roman" w:eastAsia="Times New Roman" w:hAnsi="Times New Roman" w:cs="Times New Roman"/>
          <w:b/>
          <w:bCs/>
          <w:color w:val="auto"/>
          <w:sz w:val="24"/>
          <w:szCs w:val="24"/>
          <w:lang w:val="lt-LT" w:eastAsia="lt-LT"/>
        </w:rPr>
        <w:t xml:space="preserve">Dėl žemės servitutų </w:t>
      </w:r>
      <w:r w:rsidR="00CC7A58" w:rsidRPr="00C96437">
        <w:rPr>
          <w:rFonts w:ascii="Times New Roman" w:eastAsia="Times New Roman" w:hAnsi="Times New Roman" w:cs="Times New Roman"/>
          <w:b/>
          <w:bCs/>
          <w:color w:val="auto"/>
          <w:sz w:val="24"/>
          <w:szCs w:val="24"/>
          <w:lang w:val="lt-LT" w:eastAsia="lt-LT"/>
        </w:rPr>
        <w:t xml:space="preserve"> </w:t>
      </w:r>
      <w:r w:rsidR="00D8497C" w:rsidRPr="00C96437">
        <w:rPr>
          <w:rFonts w:ascii="Times New Roman" w:eastAsia="Times New Roman" w:hAnsi="Times New Roman" w:cs="Times New Roman"/>
          <w:b/>
          <w:bCs/>
          <w:color w:val="auto"/>
          <w:sz w:val="24"/>
          <w:szCs w:val="24"/>
          <w:lang w:val="lt-LT" w:eastAsia="lt-LT"/>
        </w:rPr>
        <w:t>nustatymo</w:t>
      </w:r>
      <w:r w:rsidR="00FD49E2" w:rsidRPr="00C96437">
        <w:rPr>
          <w:rFonts w:ascii="Times New Roman" w:eastAsia="Times New Roman" w:hAnsi="Times New Roman" w:cs="Times New Roman"/>
          <w:b/>
          <w:bCs/>
          <w:color w:val="auto"/>
          <w:sz w:val="24"/>
          <w:szCs w:val="24"/>
          <w:lang w:val="lt-LT" w:eastAsia="lt-LT"/>
        </w:rPr>
        <w:t xml:space="preserve"> administraciniu aktu</w:t>
      </w:r>
      <w:r w:rsidRPr="00C96437">
        <w:rPr>
          <w:rFonts w:ascii="Times New Roman" w:eastAsia="Times New Roman" w:hAnsi="Times New Roman" w:cs="Times New Roman"/>
          <w:b/>
          <w:bCs/>
          <w:color w:val="auto"/>
          <w:sz w:val="24"/>
          <w:szCs w:val="24"/>
          <w:lang w:val="lt-LT" w:eastAsia="lt-LT"/>
        </w:rPr>
        <w:t>:</w:t>
      </w:r>
    </w:p>
    <w:p w14:paraId="14FE76F1" w14:textId="6AFCE94D" w:rsidR="00512C94" w:rsidRDefault="00CC6666" w:rsidP="00512C94">
      <w:pPr>
        <w:pStyle w:val="Sraopastraipa"/>
        <w:widowControl w:val="0"/>
        <w:tabs>
          <w:tab w:val="center" w:pos="4153"/>
          <w:tab w:val="right" w:pos="8306"/>
        </w:tabs>
        <w:spacing w:line="360" w:lineRule="auto"/>
        <w:ind w:left="0" w:firstLine="567"/>
        <w:jc w:val="both"/>
        <w:rPr>
          <w:rFonts w:ascii="Times New Roman" w:eastAsia="Times New Roman" w:hAnsi="Times New Roman" w:cs="Times New Roman"/>
          <w:color w:val="auto"/>
          <w:sz w:val="24"/>
          <w:szCs w:val="24"/>
          <w:lang w:val="lt-LT"/>
        </w:rPr>
      </w:pPr>
      <w:r>
        <w:rPr>
          <w:rFonts w:ascii="Times New Roman" w:hAnsi="Times New Roman" w:cs="Times New Roman"/>
          <w:sz w:val="24"/>
          <w:szCs w:val="24"/>
          <w:lang w:val="lt-LT"/>
        </w:rPr>
        <w:t xml:space="preserve">   Ž</w:t>
      </w:r>
      <w:r w:rsidR="003475F2" w:rsidRPr="005C4E1A">
        <w:rPr>
          <w:rFonts w:ascii="Times New Roman" w:hAnsi="Times New Roman" w:cs="Times New Roman"/>
          <w:sz w:val="24"/>
          <w:szCs w:val="24"/>
          <w:lang w:val="lt-LT"/>
        </w:rPr>
        <w:t xml:space="preserve">emės įstatymo 23 straipsnio 1 dalyje </w:t>
      </w:r>
      <w:r w:rsidR="00B16429">
        <w:rPr>
          <w:rFonts w:ascii="Times New Roman" w:hAnsi="Times New Roman" w:cs="Times New Roman"/>
          <w:sz w:val="24"/>
          <w:szCs w:val="24"/>
          <w:lang w:val="lt-LT"/>
        </w:rPr>
        <w:t>nustatyta</w:t>
      </w:r>
      <w:r w:rsidR="003475F2" w:rsidRPr="005C4E1A">
        <w:rPr>
          <w:rFonts w:ascii="Times New Roman" w:hAnsi="Times New Roman" w:cs="Times New Roman"/>
          <w:sz w:val="24"/>
          <w:szCs w:val="24"/>
          <w:lang w:val="lt-LT"/>
        </w:rPr>
        <w:t xml:space="preserve">, kad administraciniu aktu servitutus nustato Nacionalinė žemės tarnyba </w:t>
      </w:r>
      <w:r>
        <w:rPr>
          <w:rFonts w:ascii="Times New Roman" w:hAnsi="Times New Roman" w:cs="Times New Roman"/>
          <w:sz w:val="24"/>
          <w:szCs w:val="24"/>
          <w:lang w:val="lt-LT"/>
        </w:rPr>
        <w:t xml:space="preserve">prie Žemės ūkio ministerijos </w:t>
      </w:r>
      <w:r w:rsidR="003475F2" w:rsidRPr="005C4E1A">
        <w:rPr>
          <w:rFonts w:ascii="Times New Roman" w:hAnsi="Times New Roman" w:cs="Times New Roman"/>
          <w:sz w:val="24"/>
          <w:szCs w:val="24"/>
          <w:lang w:val="lt-LT"/>
        </w:rPr>
        <w:t>vadovo arba jo įgalioto teritorinio padalinio vadovo sprendimu. Šio straipsnio 2 dal</w:t>
      </w:r>
      <w:r w:rsidR="003C43BB">
        <w:rPr>
          <w:rFonts w:ascii="Times New Roman" w:hAnsi="Times New Roman" w:cs="Times New Roman"/>
          <w:sz w:val="24"/>
          <w:szCs w:val="24"/>
          <w:lang w:val="lt-LT"/>
        </w:rPr>
        <w:t>yje išvard</w:t>
      </w:r>
      <w:r w:rsidR="00A42CFA">
        <w:rPr>
          <w:rFonts w:ascii="Times New Roman" w:hAnsi="Times New Roman" w:cs="Times New Roman"/>
          <w:sz w:val="24"/>
          <w:szCs w:val="24"/>
          <w:lang w:val="lt-LT"/>
        </w:rPr>
        <w:t>y</w:t>
      </w:r>
      <w:r w:rsidR="003C43BB">
        <w:rPr>
          <w:rFonts w:ascii="Times New Roman" w:hAnsi="Times New Roman" w:cs="Times New Roman"/>
          <w:sz w:val="24"/>
          <w:szCs w:val="24"/>
          <w:lang w:val="lt-LT"/>
        </w:rPr>
        <w:t>ti žemės sklypai, kuriems servitutai gali būti nustatomi administraciniu aktu.</w:t>
      </w:r>
      <w:r w:rsidR="003475F2" w:rsidRPr="005C4E1A">
        <w:rPr>
          <w:rFonts w:ascii="Times New Roman" w:hAnsi="Times New Roman" w:cs="Times New Roman"/>
          <w:sz w:val="24"/>
          <w:szCs w:val="24"/>
          <w:lang w:val="lt-LT"/>
        </w:rPr>
        <w:t xml:space="preserve"> </w:t>
      </w:r>
      <w:r w:rsidR="00A42CFA">
        <w:rPr>
          <w:rFonts w:ascii="Times New Roman" w:hAnsi="Times New Roman" w:cs="Times New Roman"/>
          <w:sz w:val="24"/>
          <w:szCs w:val="24"/>
          <w:lang w:val="lt-LT"/>
        </w:rPr>
        <w:t>Vadovaujantis</w:t>
      </w:r>
      <w:r w:rsidR="00E83900">
        <w:rPr>
          <w:rFonts w:ascii="Times New Roman" w:hAnsi="Times New Roman" w:cs="Times New Roman"/>
          <w:sz w:val="24"/>
          <w:szCs w:val="24"/>
          <w:lang w:val="lt-LT"/>
        </w:rPr>
        <w:t xml:space="preserve"> Žemės įstatymo </w:t>
      </w:r>
      <w:r w:rsidR="00604049" w:rsidRPr="00DD6107">
        <w:rPr>
          <w:rFonts w:ascii="Times New Roman" w:hAnsi="Times New Roman" w:cs="Times New Roman"/>
          <w:sz w:val="24"/>
          <w:szCs w:val="24"/>
          <w:lang w:val="lt-LT"/>
        </w:rPr>
        <w:t xml:space="preserve">23 straipsnio 2 dalies </w:t>
      </w:r>
      <w:r w:rsidR="003475F2" w:rsidRPr="00DD6107">
        <w:rPr>
          <w:rFonts w:ascii="Times New Roman" w:hAnsi="Times New Roman" w:cs="Times New Roman"/>
          <w:sz w:val="24"/>
          <w:szCs w:val="24"/>
          <w:lang w:val="lt-LT"/>
        </w:rPr>
        <w:t xml:space="preserve">3 </w:t>
      </w:r>
      <w:r w:rsidR="00BC1AC9" w:rsidRPr="00DD6107">
        <w:rPr>
          <w:rFonts w:ascii="Times New Roman" w:eastAsia="Times New Roman" w:hAnsi="Times New Roman" w:cs="Times New Roman"/>
          <w:color w:val="auto"/>
          <w:sz w:val="22"/>
          <w:lang w:val="lt-LT"/>
        </w:rPr>
        <w:t>punk</w:t>
      </w:r>
      <w:r w:rsidR="00DD6107">
        <w:rPr>
          <w:rFonts w:ascii="Times New Roman" w:eastAsia="Times New Roman" w:hAnsi="Times New Roman" w:cs="Times New Roman"/>
          <w:color w:val="auto"/>
          <w:sz w:val="22"/>
          <w:lang w:val="lt-LT"/>
        </w:rPr>
        <w:t>t</w:t>
      </w:r>
      <w:r w:rsidR="00BC1AC9" w:rsidRPr="00DD6107">
        <w:rPr>
          <w:rFonts w:ascii="Times New Roman" w:eastAsia="Times New Roman" w:hAnsi="Times New Roman" w:cs="Times New Roman"/>
          <w:color w:val="auto"/>
          <w:sz w:val="22"/>
          <w:lang w:val="lt-LT"/>
        </w:rPr>
        <w:t>u</w:t>
      </w:r>
      <w:r w:rsidR="00A42CFA">
        <w:rPr>
          <w:rFonts w:ascii="Times New Roman" w:eastAsia="Times New Roman" w:hAnsi="Times New Roman" w:cs="Times New Roman"/>
          <w:color w:val="auto"/>
          <w:sz w:val="22"/>
          <w:lang w:val="lt-LT"/>
        </w:rPr>
        <w:t>,</w:t>
      </w:r>
      <w:r w:rsidR="00BC1AC9">
        <w:rPr>
          <w:rFonts w:ascii="Times New Roman" w:eastAsia="Times New Roman" w:hAnsi="Times New Roman" w:cs="Times New Roman"/>
          <w:color w:val="auto"/>
          <w:sz w:val="22"/>
          <w:lang w:val="lt-LT"/>
        </w:rPr>
        <w:t xml:space="preserve"> </w:t>
      </w:r>
      <w:bookmarkStart w:id="6" w:name="_Hlk64895272"/>
      <w:r w:rsidR="008469AF" w:rsidRPr="005C4E1A">
        <w:rPr>
          <w:rFonts w:ascii="Times New Roman" w:hAnsi="Times New Roman" w:cs="Times New Roman"/>
          <w:sz w:val="24"/>
          <w:szCs w:val="24"/>
          <w:lang w:val="lt-LT"/>
        </w:rPr>
        <w:t xml:space="preserve">administraciniu aktu Vyriausybės nustatyta tvarka pagal patvirtintų teritorijų planavimo dokumentų ar žemės valdos projektų sprendinius </w:t>
      </w:r>
      <w:r w:rsidR="008469AF">
        <w:rPr>
          <w:rFonts w:ascii="Times New Roman" w:hAnsi="Times New Roman" w:cs="Times New Roman"/>
          <w:sz w:val="24"/>
          <w:szCs w:val="24"/>
          <w:lang w:val="lt-LT"/>
        </w:rPr>
        <w:t xml:space="preserve">servitutai </w:t>
      </w:r>
      <w:bookmarkEnd w:id="6"/>
      <w:r w:rsidR="008469AF">
        <w:rPr>
          <w:rFonts w:ascii="Times New Roman" w:hAnsi="Times New Roman" w:cs="Times New Roman"/>
          <w:sz w:val="24"/>
          <w:szCs w:val="24"/>
          <w:lang w:val="lt-LT"/>
        </w:rPr>
        <w:t xml:space="preserve">gali būti nustatomi </w:t>
      </w:r>
      <w:r w:rsidR="00AD51EB" w:rsidRPr="00BC1AC9">
        <w:rPr>
          <w:rFonts w:ascii="Times New Roman" w:eastAsia="Times New Roman" w:hAnsi="Times New Roman" w:cs="Times New Roman"/>
          <w:color w:val="auto"/>
          <w:sz w:val="24"/>
          <w:szCs w:val="24"/>
          <w:lang w:val="lt-LT"/>
        </w:rPr>
        <w:t xml:space="preserve">išnuomotiems ar perduotiems neatlygintinai naudotis valstybinės žemės sklypams, taip pat savivaldybių ir privačios žemės sklypams, kai pagal teritorijų planavimo dokumentus </w:t>
      </w:r>
      <w:r w:rsidR="00AD51EB" w:rsidRPr="00BC1AC9">
        <w:rPr>
          <w:rFonts w:ascii="Times New Roman" w:eastAsia="Times New Roman" w:hAnsi="Times New Roman" w:cs="Times New Roman"/>
          <w:bCs/>
          <w:color w:val="auto"/>
          <w:sz w:val="24"/>
          <w:szCs w:val="24"/>
          <w:lang w:val="lt-LT"/>
        </w:rPr>
        <w:t>ar žemės valdos projektus</w:t>
      </w:r>
      <w:r w:rsidR="00AD51EB" w:rsidRPr="00BC1AC9">
        <w:rPr>
          <w:rFonts w:ascii="Times New Roman" w:eastAsia="Times New Roman" w:hAnsi="Times New Roman" w:cs="Times New Roman"/>
          <w:color w:val="auto"/>
          <w:sz w:val="24"/>
          <w:szCs w:val="24"/>
          <w:lang w:val="lt-LT"/>
        </w:rPr>
        <w:t xml:space="preserve"> numatomas kelio servitutas, suteikiantis teisę įvairiomis transporto priemonėmis privažiuoti ar naudojantis juo kaip pėsčiųjų taku prieiti prie kapinių, rekreacinių ir kitų gyventojų bendram naudojimui skirtų teritorijų bei gamtos ir kultūros paveldo teritorinių kompleksų ir objektų</w:t>
      </w:r>
      <w:r w:rsidR="00C25A15">
        <w:rPr>
          <w:rFonts w:ascii="Times New Roman" w:eastAsia="Times New Roman" w:hAnsi="Times New Roman" w:cs="Times New Roman"/>
          <w:color w:val="auto"/>
          <w:sz w:val="24"/>
          <w:szCs w:val="24"/>
          <w:lang w:val="lt-LT"/>
        </w:rPr>
        <w:t xml:space="preserve"> (toliau – Kelio servitutas)</w:t>
      </w:r>
      <w:r w:rsidR="008469AF">
        <w:rPr>
          <w:rFonts w:ascii="Times New Roman" w:eastAsia="Times New Roman" w:hAnsi="Times New Roman" w:cs="Times New Roman"/>
          <w:color w:val="auto"/>
          <w:sz w:val="24"/>
          <w:szCs w:val="24"/>
          <w:lang w:val="lt-LT"/>
        </w:rPr>
        <w:t xml:space="preserve">. </w:t>
      </w:r>
      <w:r w:rsidR="00A42CFA">
        <w:rPr>
          <w:rFonts w:ascii="Times New Roman" w:eastAsia="Times New Roman" w:hAnsi="Times New Roman" w:cs="Times New Roman"/>
          <w:color w:val="auto"/>
          <w:sz w:val="24"/>
          <w:szCs w:val="24"/>
          <w:lang w:val="lt-LT"/>
        </w:rPr>
        <w:t>Vadovaujantis</w:t>
      </w:r>
      <w:r w:rsidR="008469AF">
        <w:rPr>
          <w:rFonts w:ascii="Times New Roman" w:eastAsia="Times New Roman" w:hAnsi="Times New Roman" w:cs="Times New Roman"/>
          <w:color w:val="auto"/>
          <w:sz w:val="24"/>
          <w:szCs w:val="24"/>
          <w:lang w:val="lt-LT"/>
        </w:rPr>
        <w:t xml:space="preserve"> Žemės įstatymo </w:t>
      </w:r>
      <w:r w:rsidR="0036227F" w:rsidRPr="0088123F">
        <w:rPr>
          <w:rFonts w:ascii="Times New Roman" w:eastAsia="Times New Roman" w:hAnsi="Times New Roman" w:cs="Times New Roman"/>
          <w:color w:val="auto"/>
          <w:sz w:val="24"/>
          <w:szCs w:val="24"/>
          <w:lang w:val="lt-LT"/>
        </w:rPr>
        <w:t>23 straipsnio 2 dalies 4 punktu</w:t>
      </w:r>
      <w:r w:rsidR="00A42CFA">
        <w:rPr>
          <w:rFonts w:ascii="Times New Roman" w:eastAsia="Times New Roman" w:hAnsi="Times New Roman" w:cs="Times New Roman"/>
          <w:color w:val="auto"/>
          <w:sz w:val="24"/>
          <w:szCs w:val="24"/>
          <w:lang w:val="lt-LT"/>
        </w:rPr>
        <w:t>,</w:t>
      </w:r>
      <w:r w:rsidR="0036227F">
        <w:rPr>
          <w:rFonts w:ascii="Times New Roman" w:eastAsia="Times New Roman" w:hAnsi="Times New Roman" w:cs="Times New Roman"/>
          <w:color w:val="auto"/>
          <w:sz w:val="24"/>
          <w:szCs w:val="24"/>
        </w:rPr>
        <w:t xml:space="preserve"> </w:t>
      </w:r>
      <w:r w:rsidR="0036227F" w:rsidRPr="005C4E1A">
        <w:rPr>
          <w:rFonts w:ascii="Times New Roman" w:hAnsi="Times New Roman" w:cs="Times New Roman"/>
          <w:sz w:val="24"/>
          <w:szCs w:val="24"/>
          <w:lang w:val="lt-LT"/>
        </w:rPr>
        <w:t xml:space="preserve">administraciniu aktu Vyriausybės nustatyta tvarka pagal patvirtintų teritorijų planavimo dokumentų ar žemės valdos projektų sprendinius </w:t>
      </w:r>
      <w:r w:rsidR="0036227F">
        <w:rPr>
          <w:rFonts w:ascii="Times New Roman" w:hAnsi="Times New Roman" w:cs="Times New Roman"/>
          <w:sz w:val="24"/>
          <w:szCs w:val="24"/>
          <w:lang w:val="lt-LT"/>
        </w:rPr>
        <w:t>servitutai gali būti nustatomi</w:t>
      </w:r>
      <w:r w:rsidR="00AD51EB" w:rsidRPr="00AD51EB">
        <w:rPr>
          <w:rFonts w:ascii="Times New Roman" w:eastAsia="Times New Roman" w:hAnsi="Times New Roman" w:cs="Times New Roman"/>
          <w:color w:val="auto"/>
          <w:sz w:val="24"/>
          <w:szCs w:val="24"/>
          <w:lang w:val="lt-LT"/>
        </w:rPr>
        <w:t xml:space="preserve"> išnuomotiems ar perduotiems neatlygintinai naudotis valstybinės žemės sklypams, taip pat savivaldybių ir privačios žemės sklypams, kai pagal teritorijų planavimo dokumentus </w:t>
      </w:r>
      <w:r w:rsidR="00AD51EB" w:rsidRPr="00AD51EB">
        <w:rPr>
          <w:rFonts w:ascii="Times New Roman" w:eastAsia="Times New Roman" w:hAnsi="Times New Roman" w:cs="Times New Roman"/>
          <w:bCs/>
          <w:color w:val="auto"/>
          <w:sz w:val="24"/>
          <w:szCs w:val="24"/>
          <w:lang w:val="lt-LT"/>
        </w:rPr>
        <w:t xml:space="preserve">ar žemės valdos projektus </w:t>
      </w:r>
      <w:r w:rsidR="00AD51EB" w:rsidRPr="00AD51EB">
        <w:rPr>
          <w:rFonts w:ascii="Times New Roman" w:eastAsia="Times New Roman" w:hAnsi="Times New Roman" w:cs="Times New Roman"/>
          <w:color w:val="auto"/>
          <w:sz w:val="24"/>
          <w:szCs w:val="24"/>
          <w:lang w:val="lt-LT"/>
        </w:rPr>
        <w:t>numatomas servitutas, suteikiantis teisę tiesti centralizuotus (bendrojo naudojimo) inžinerinės infrastruktūros tinklus (požemines ir antžemines komunikacijas), kelius bei takus, jais naudotis ir juos aptarnauti</w:t>
      </w:r>
      <w:r w:rsidR="00F663D0">
        <w:rPr>
          <w:rFonts w:ascii="Times New Roman" w:eastAsia="Times New Roman" w:hAnsi="Times New Roman" w:cs="Times New Roman"/>
          <w:color w:val="auto"/>
          <w:sz w:val="24"/>
          <w:szCs w:val="24"/>
          <w:lang w:val="lt-LT"/>
        </w:rPr>
        <w:t xml:space="preserve"> (toliau – Inžinerinės infrastruktūros servitutas)</w:t>
      </w:r>
      <w:r w:rsidR="00845332">
        <w:rPr>
          <w:rFonts w:ascii="Times New Roman" w:eastAsia="Times New Roman" w:hAnsi="Times New Roman" w:cs="Times New Roman"/>
          <w:color w:val="auto"/>
          <w:sz w:val="24"/>
          <w:szCs w:val="24"/>
          <w:lang w:val="lt-LT"/>
        </w:rPr>
        <w:t>.</w:t>
      </w:r>
      <w:r w:rsidR="00967633">
        <w:rPr>
          <w:rFonts w:ascii="Times New Roman" w:eastAsia="Times New Roman" w:hAnsi="Times New Roman" w:cs="Times New Roman"/>
          <w:color w:val="auto"/>
          <w:sz w:val="24"/>
          <w:szCs w:val="24"/>
          <w:lang w:val="lt-LT"/>
        </w:rPr>
        <w:t xml:space="preserve"> </w:t>
      </w:r>
      <w:r w:rsidR="00A42CFA">
        <w:rPr>
          <w:rFonts w:ascii="Times New Roman" w:eastAsia="Times New Roman" w:hAnsi="Times New Roman" w:cs="Times New Roman"/>
          <w:color w:val="auto"/>
          <w:sz w:val="24"/>
          <w:szCs w:val="24"/>
          <w:lang w:val="lt-LT"/>
        </w:rPr>
        <w:t>Vadovaujantis</w:t>
      </w:r>
      <w:r w:rsidR="008C50CB">
        <w:rPr>
          <w:rFonts w:ascii="Times New Roman" w:eastAsia="Times New Roman" w:hAnsi="Times New Roman" w:cs="Times New Roman"/>
          <w:color w:val="auto"/>
          <w:sz w:val="24"/>
          <w:szCs w:val="24"/>
          <w:lang w:val="lt-LT"/>
        </w:rPr>
        <w:t xml:space="preserve"> Žemės įstatymo </w:t>
      </w:r>
      <w:r w:rsidR="008C50CB" w:rsidRPr="005F1365">
        <w:rPr>
          <w:rFonts w:ascii="Times New Roman" w:eastAsia="Times New Roman" w:hAnsi="Times New Roman" w:cs="Times New Roman"/>
          <w:color w:val="auto"/>
          <w:sz w:val="24"/>
          <w:szCs w:val="24"/>
          <w:lang w:val="lt-LT"/>
        </w:rPr>
        <w:t>23 straipsnio 2 dalies 3 ir 4 punktu</w:t>
      </w:r>
      <w:r w:rsidR="00A42CFA">
        <w:rPr>
          <w:rFonts w:ascii="Times New Roman" w:eastAsia="Times New Roman" w:hAnsi="Times New Roman" w:cs="Times New Roman"/>
          <w:color w:val="auto"/>
          <w:sz w:val="24"/>
          <w:szCs w:val="24"/>
          <w:lang w:val="lt-LT"/>
        </w:rPr>
        <w:t>,</w:t>
      </w:r>
      <w:r w:rsidR="00115A9C" w:rsidRPr="005F1365">
        <w:rPr>
          <w:rFonts w:ascii="Times New Roman" w:eastAsia="Times New Roman" w:hAnsi="Times New Roman" w:cs="Times New Roman"/>
          <w:color w:val="auto"/>
          <w:sz w:val="24"/>
          <w:szCs w:val="24"/>
          <w:lang w:val="lt-LT"/>
        </w:rPr>
        <w:t xml:space="preserve"> Kelio servitutas ir Inžinerinės infrastr</w:t>
      </w:r>
      <w:r w:rsidR="0040706B" w:rsidRPr="005F1365">
        <w:rPr>
          <w:rFonts w:ascii="Times New Roman" w:eastAsia="Times New Roman" w:hAnsi="Times New Roman" w:cs="Times New Roman"/>
          <w:color w:val="auto"/>
          <w:sz w:val="24"/>
          <w:szCs w:val="24"/>
          <w:lang w:val="lt-LT"/>
        </w:rPr>
        <w:t>u</w:t>
      </w:r>
      <w:r w:rsidR="00115A9C" w:rsidRPr="005F1365">
        <w:rPr>
          <w:rFonts w:ascii="Times New Roman" w:eastAsia="Times New Roman" w:hAnsi="Times New Roman" w:cs="Times New Roman"/>
          <w:color w:val="auto"/>
          <w:sz w:val="24"/>
          <w:szCs w:val="24"/>
          <w:lang w:val="lt-LT"/>
        </w:rPr>
        <w:t xml:space="preserve">ktūros </w:t>
      </w:r>
      <w:r w:rsidR="0040706B" w:rsidRPr="005F1365">
        <w:rPr>
          <w:rFonts w:ascii="Times New Roman" w:eastAsia="Times New Roman" w:hAnsi="Times New Roman" w:cs="Times New Roman"/>
          <w:color w:val="auto"/>
          <w:sz w:val="24"/>
          <w:szCs w:val="24"/>
          <w:lang w:val="lt-LT"/>
        </w:rPr>
        <w:t xml:space="preserve">servitutas gali būti nustatomi tokiems valstybinės žemės sklypams, kurie </w:t>
      </w:r>
      <w:r w:rsidR="0069637B" w:rsidRPr="005F1365">
        <w:rPr>
          <w:rFonts w:ascii="Times New Roman" w:eastAsia="Times New Roman" w:hAnsi="Times New Roman" w:cs="Times New Roman"/>
          <w:color w:val="auto"/>
          <w:sz w:val="24"/>
          <w:szCs w:val="24"/>
          <w:lang w:val="lt-LT"/>
        </w:rPr>
        <w:t>yra išnuomoti ar perduoti neatlygintinai naudotis</w:t>
      </w:r>
      <w:r w:rsidR="005F1365">
        <w:rPr>
          <w:rFonts w:ascii="Times New Roman" w:eastAsia="Times New Roman" w:hAnsi="Times New Roman" w:cs="Times New Roman"/>
          <w:color w:val="auto"/>
          <w:sz w:val="24"/>
          <w:szCs w:val="24"/>
          <w:lang w:val="lt-LT"/>
        </w:rPr>
        <w:t>. Tačiau</w:t>
      </w:r>
      <w:r w:rsidR="007147E2">
        <w:rPr>
          <w:rFonts w:ascii="Times New Roman" w:eastAsia="Times New Roman" w:hAnsi="Times New Roman" w:cs="Times New Roman"/>
          <w:color w:val="auto"/>
          <w:sz w:val="24"/>
          <w:szCs w:val="24"/>
          <w:lang w:val="lt-LT"/>
        </w:rPr>
        <w:t xml:space="preserve"> valstybei priklausantys žemės sklypai gali būti ne tik išnuomoti ar perduoti naudotis neatlygintinai</w:t>
      </w:r>
      <w:r w:rsidR="0014759A">
        <w:rPr>
          <w:rFonts w:ascii="Times New Roman" w:eastAsia="Times New Roman" w:hAnsi="Times New Roman" w:cs="Times New Roman"/>
          <w:color w:val="auto"/>
          <w:sz w:val="24"/>
          <w:szCs w:val="24"/>
          <w:lang w:val="lt-LT"/>
        </w:rPr>
        <w:t>, tačiau ir valdomi patikėjimo teise</w:t>
      </w:r>
      <w:r w:rsidR="005B16BF">
        <w:rPr>
          <w:rFonts w:ascii="Times New Roman" w:eastAsia="Times New Roman" w:hAnsi="Times New Roman" w:cs="Times New Roman"/>
          <w:color w:val="auto"/>
          <w:sz w:val="24"/>
          <w:szCs w:val="24"/>
          <w:lang w:val="lt-LT"/>
        </w:rPr>
        <w:t xml:space="preserve"> valstybin</w:t>
      </w:r>
      <w:r w:rsidR="001933D3">
        <w:rPr>
          <w:rFonts w:ascii="Times New Roman" w:eastAsia="Times New Roman" w:hAnsi="Times New Roman" w:cs="Times New Roman"/>
          <w:color w:val="auto"/>
          <w:sz w:val="24"/>
          <w:szCs w:val="24"/>
          <w:lang w:val="lt-LT"/>
        </w:rPr>
        <w:t>ė</w:t>
      </w:r>
      <w:r w:rsidR="005B16BF">
        <w:rPr>
          <w:rFonts w:ascii="Times New Roman" w:eastAsia="Times New Roman" w:hAnsi="Times New Roman" w:cs="Times New Roman"/>
          <w:color w:val="auto"/>
          <w:sz w:val="24"/>
          <w:szCs w:val="24"/>
          <w:lang w:val="lt-LT"/>
        </w:rPr>
        <w:t xml:space="preserve">s </w:t>
      </w:r>
      <w:r w:rsidR="001933D3">
        <w:rPr>
          <w:rFonts w:ascii="Times New Roman" w:eastAsia="Times New Roman" w:hAnsi="Times New Roman" w:cs="Times New Roman"/>
          <w:color w:val="auto"/>
          <w:sz w:val="24"/>
          <w:szCs w:val="24"/>
          <w:lang w:val="lt-LT"/>
        </w:rPr>
        <w:t xml:space="preserve">žemės patikėjimo </w:t>
      </w:r>
      <w:r w:rsidR="001933D3" w:rsidRPr="00A90F31">
        <w:rPr>
          <w:rFonts w:ascii="Times New Roman" w:eastAsia="Times New Roman" w:hAnsi="Times New Roman" w:cs="Times New Roman"/>
          <w:color w:val="auto"/>
          <w:sz w:val="24"/>
          <w:szCs w:val="24"/>
          <w:lang w:val="lt-LT"/>
        </w:rPr>
        <w:t>teisės</w:t>
      </w:r>
      <w:r w:rsidR="00D33D2D" w:rsidRPr="00A90F31">
        <w:rPr>
          <w:rFonts w:ascii="Times New Roman" w:eastAsia="Times New Roman" w:hAnsi="Times New Roman" w:cs="Times New Roman"/>
          <w:color w:val="auto"/>
          <w:sz w:val="24"/>
          <w:szCs w:val="24"/>
          <w:lang w:val="lt-LT"/>
        </w:rPr>
        <w:t xml:space="preserve"> subjektų</w:t>
      </w:r>
      <w:r w:rsidR="0020267F" w:rsidRPr="00A90F31">
        <w:rPr>
          <w:rFonts w:ascii="Times New Roman" w:eastAsia="Times New Roman" w:hAnsi="Times New Roman" w:cs="Times New Roman"/>
          <w:color w:val="auto"/>
          <w:sz w:val="24"/>
          <w:szCs w:val="24"/>
          <w:lang w:val="lt-LT"/>
        </w:rPr>
        <w:t>.</w:t>
      </w:r>
      <w:r w:rsidR="0020267F">
        <w:rPr>
          <w:rFonts w:ascii="Times New Roman" w:eastAsia="Times New Roman" w:hAnsi="Times New Roman" w:cs="Times New Roman"/>
          <w:color w:val="auto"/>
          <w:sz w:val="24"/>
          <w:szCs w:val="24"/>
          <w:lang w:val="lt-LT"/>
        </w:rPr>
        <w:t xml:space="preserve"> </w:t>
      </w:r>
      <w:r w:rsidR="00E82249">
        <w:rPr>
          <w:rFonts w:ascii="Times New Roman" w:eastAsia="Times New Roman" w:hAnsi="Times New Roman" w:cs="Times New Roman"/>
          <w:color w:val="auto"/>
          <w:sz w:val="24"/>
          <w:szCs w:val="24"/>
          <w:lang w:val="lt-LT"/>
        </w:rPr>
        <w:t>V</w:t>
      </w:r>
      <w:r w:rsidR="000C592B">
        <w:rPr>
          <w:rFonts w:ascii="Times New Roman" w:eastAsia="Times New Roman" w:hAnsi="Times New Roman" w:cs="Times New Roman"/>
          <w:color w:val="auto"/>
          <w:sz w:val="24"/>
          <w:szCs w:val="24"/>
          <w:lang w:val="lt-LT"/>
        </w:rPr>
        <w:t>alstybin</w:t>
      </w:r>
      <w:r w:rsidR="00C16268">
        <w:rPr>
          <w:rFonts w:ascii="Times New Roman" w:eastAsia="Times New Roman" w:hAnsi="Times New Roman" w:cs="Times New Roman"/>
          <w:color w:val="auto"/>
          <w:sz w:val="24"/>
          <w:szCs w:val="24"/>
          <w:lang w:val="lt-LT"/>
        </w:rPr>
        <w:t>ė</w:t>
      </w:r>
      <w:r w:rsidR="000C592B">
        <w:rPr>
          <w:rFonts w:ascii="Times New Roman" w:eastAsia="Times New Roman" w:hAnsi="Times New Roman" w:cs="Times New Roman"/>
          <w:color w:val="auto"/>
          <w:sz w:val="24"/>
          <w:szCs w:val="24"/>
          <w:lang w:val="lt-LT"/>
        </w:rPr>
        <w:t xml:space="preserve">s </w:t>
      </w:r>
      <w:r w:rsidR="00C16268">
        <w:rPr>
          <w:rFonts w:ascii="Times New Roman" w:eastAsia="Times New Roman" w:hAnsi="Times New Roman" w:cs="Times New Roman"/>
          <w:color w:val="auto"/>
          <w:sz w:val="24"/>
          <w:szCs w:val="24"/>
          <w:lang w:val="lt-LT"/>
        </w:rPr>
        <w:t>žemės sklypai</w:t>
      </w:r>
      <w:r w:rsidR="00E82249">
        <w:rPr>
          <w:rFonts w:ascii="Times New Roman" w:eastAsia="Times New Roman" w:hAnsi="Times New Roman" w:cs="Times New Roman"/>
          <w:color w:val="auto"/>
          <w:sz w:val="24"/>
          <w:szCs w:val="24"/>
          <w:lang w:val="lt-LT"/>
        </w:rPr>
        <w:t xml:space="preserve">, kurie </w:t>
      </w:r>
      <w:r w:rsidR="00A42CFA">
        <w:rPr>
          <w:rFonts w:ascii="Times New Roman" w:eastAsia="Times New Roman" w:hAnsi="Times New Roman" w:cs="Times New Roman"/>
          <w:color w:val="auto"/>
          <w:sz w:val="24"/>
          <w:szCs w:val="24"/>
          <w:lang w:val="lt-LT"/>
        </w:rPr>
        <w:t>vadovaujantis</w:t>
      </w:r>
      <w:r w:rsidR="00581EAC">
        <w:rPr>
          <w:rFonts w:ascii="Times New Roman" w:eastAsia="Times New Roman" w:hAnsi="Times New Roman" w:cs="Times New Roman"/>
          <w:color w:val="auto"/>
          <w:sz w:val="24"/>
          <w:szCs w:val="24"/>
          <w:lang w:val="lt-LT"/>
        </w:rPr>
        <w:t xml:space="preserve"> Žemės įstatymo </w:t>
      </w:r>
      <w:r w:rsidR="00C6372E" w:rsidRPr="00117FAF">
        <w:rPr>
          <w:rFonts w:ascii="Times New Roman" w:eastAsia="Times New Roman" w:hAnsi="Times New Roman" w:cs="Times New Roman"/>
          <w:color w:val="auto"/>
          <w:sz w:val="24"/>
          <w:szCs w:val="24"/>
          <w:lang w:val="lt-LT"/>
        </w:rPr>
        <w:t xml:space="preserve">7 straipsnio </w:t>
      </w:r>
      <w:r w:rsidR="000D02B2">
        <w:rPr>
          <w:rFonts w:ascii="Times New Roman" w:eastAsia="Times New Roman" w:hAnsi="Times New Roman" w:cs="Times New Roman"/>
          <w:color w:val="auto"/>
          <w:sz w:val="24"/>
          <w:szCs w:val="24"/>
        </w:rPr>
        <w:t>1</w:t>
      </w:r>
      <w:r w:rsidR="00C6372E" w:rsidRPr="00117FAF">
        <w:rPr>
          <w:rFonts w:ascii="Times New Roman" w:eastAsia="Times New Roman" w:hAnsi="Times New Roman" w:cs="Times New Roman"/>
          <w:color w:val="auto"/>
          <w:sz w:val="24"/>
          <w:szCs w:val="24"/>
          <w:lang w:val="lt-LT"/>
        </w:rPr>
        <w:t xml:space="preserve"> dalimi </w:t>
      </w:r>
      <w:r w:rsidR="00581EAC" w:rsidRPr="00117FAF">
        <w:rPr>
          <w:rFonts w:ascii="Times New Roman" w:eastAsia="Times New Roman" w:hAnsi="Times New Roman" w:cs="Times New Roman"/>
          <w:color w:val="auto"/>
          <w:sz w:val="24"/>
          <w:szCs w:val="24"/>
          <w:lang w:val="lt-LT"/>
        </w:rPr>
        <w:t xml:space="preserve">yra valdomi </w:t>
      </w:r>
      <w:r w:rsidR="005574AE" w:rsidRPr="00117FAF">
        <w:rPr>
          <w:rFonts w:ascii="Times New Roman" w:eastAsia="Times New Roman" w:hAnsi="Times New Roman" w:cs="Times New Roman"/>
          <w:color w:val="auto"/>
          <w:sz w:val="24"/>
          <w:szCs w:val="24"/>
          <w:lang w:val="lt-LT"/>
        </w:rPr>
        <w:t>valstybinės žemės patikėtinių ir nėra nei išnuomoti</w:t>
      </w:r>
      <w:r w:rsidR="00A42CFA">
        <w:rPr>
          <w:rFonts w:ascii="Times New Roman" w:eastAsia="Times New Roman" w:hAnsi="Times New Roman" w:cs="Times New Roman"/>
          <w:color w:val="auto"/>
          <w:sz w:val="24"/>
          <w:szCs w:val="24"/>
          <w:lang w:val="lt-LT"/>
        </w:rPr>
        <w:t>,</w:t>
      </w:r>
      <w:r w:rsidR="005574AE" w:rsidRPr="00117FAF">
        <w:rPr>
          <w:rFonts w:ascii="Times New Roman" w:eastAsia="Times New Roman" w:hAnsi="Times New Roman" w:cs="Times New Roman"/>
          <w:color w:val="auto"/>
          <w:sz w:val="24"/>
          <w:szCs w:val="24"/>
          <w:lang w:val="lt-LT"/>
        </w:rPr>
        <w:t xml:space="preserve"> nei </w:t>
      </w:r>
      <w:r w:rsidR="00E82249" w:rsidRPr="00117FAF">
        <w:rPr>
          <w:rFonts w:ascii="Times New Roman" w:eastAsia="Times New Roman" w:hAnsi="Times New Roman" w:cs="Times New Roman"/>
          <w:color w:val="auto"/>
          <w:sz w:val="24"/>
          <w:szCs w:val="24"/>
          <w:lang w:val="lt-LT"/>
        </w:rPr>
        <w:t>perduoti neatlygintinai naudotis</w:t>
      </w:r>
      <w:r w:rsidR="009B2E61" w:rsidRPr="00117FAF">
        <w:rPr>
          <w:rFonts w:ascii="Times New Roman" w:eastAsia="Times New Roman" w:hAnsi="Times New Roman" w:cs="Times New Roman"/>
          <w:color w:val="auto"/>
          <w:sz w:val="24"/>
          <w:szCs w:val="24"/>
          <w:lang w:val="lt-LT"/>
        </w:rPr>
        <w:t>,</w:t>
      </w:r>
      <w:r w:rsidR="00F74E07">
        <w:rPr>
          <w:rFonts w:ascii="Times New Roman" w:eastAsia="Times New Roman" w:hAnsi="Times New Roman" w:cs="Times New Roman"/>
          <w:color w:val="auto"/>
          <w:sz w:val="24"/>
          <w:szCs w:val="24"/>
          <w:lang w:val="lt-LT"/>
        </w:rPr>
        <w:t xml:space="preserve"> nep</w:t>
      </w:r>
      <w:r w:rsidR="00743324">
        <w:rPr>
          <w:rFonts w:ascii="Times New Roman" w:eastAsia="Times New Roman" w:hAnsi="Times New Roman" w:cs="Times New Roman"/>
          <w:color w:val="auto"/>
          <w:sz w:val="24"/>
          <w:szCs w:val="24"/>
          <w:lang w:val="lt-LT"/>
        </w:rPr>
        <w:t xml:space="preserve">riskiriami prie </w:t>
      </w:r>
      <w:r w:rsidR="00F74E07">
        <w:rPr>
          <w:rFonts w:ascii="Times New Roman" w:eastAsia="Times New Roman" w:hAnsi="Times New Roman" w:cs="Times New Roman"/>
          <w:color w:val="auto"/>
          <w:sz w:val="24"/>
          <w:szCs w:val="24"/>
          <w:lang w:val="lt-LT"/>
        </w:rPr>
        <w:t xml:space="preserve">žemės sklypų, kuriems galėtų būti nustatomas Kelio ar Inžinerinės infrastruktūros servitutas administraciniu </w:t>
      </w:r>
      <w:r w:rsidR="00A75AAB">
        <w:rPr>
          <w:rFonts w:ascii="Times New Roman" w:eastAsia="Times New Roman" w:hAnsi="Times New Roman" w:cs="Times New Roman"/>
          <w:color w:val="auto"/>
          <w:sz w:val="24"/>
          <w:szCs w:val="24"/>
          <w:lang w:val="lt-LT"/>
        </w:rPr>
        <w:t>aktu</w:t>
      </w:r>
      <w:r w:rsidR="005A2E6F">
        <w:rPr>
          <w:rFonts w:ascii="Times New Roman" w:eastAsia="Times New Roman" w:hAnsi="Times New Roman" w:cs="Times New Roman"/>
          <w:color w:val="auto"/>
          <w:sz w:val="24"/>
          <w:szCs w:val="24"/>
          <w:lang w:val="lt-LT"/>
        </w:rPr>
        <w:t>.</w:t>
      </w:r>
      <w:r w:rsidR="00B6788D">
        <w:rPr>
          <w:rFonts w:ascii="Times New Roman" w:eastAsia="Times New Roman" w:hAnsi="Times New Roman" w:cs="Times New Roman"/>
          <w:color w:val="auto"/>
          <w:sz w:val="24"/>
          <w:szCs w:val="24"/>
          <w:lang w:val="lt-LT"/>
        </w:rPr>
        <w:t xml:space="preserve"> </w:t>
      </w:r>
    </w:p>
    <w:p w14:paraId="36145851" w14:textId="39312D52" w:rsidR="00AF306C" w:rsidRDefault="00522248" w:rsidP="00512C94">
      <w:pPr>
        <w:pStyle w:val="Sraopastraipa"/>
        <w:widowControl w:val="0"/>
        <w:tabs>
          <w:tab w:val="center" w:pos="4153"/>
          <w:tab w:val="right" w:pos="8306"/>
        </w:tabs>
        <w:spacing w:line="36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auto"/>
          <w:sz w:val="24"/>
          <w:szCs w:val="24"/>
          <w:lang w:val="lt-LT"/>
        </w:rPr>
        <w:t xml:space="preserve">Atkreiptinas dėmesys, jog Žemės </w:t>
      </w:r>
      <w:r w:rsidR="00AE0FCF">
        <w:rPr>
          <w:rFonts w:ascii="Times New Roman" w:eastAsia="Times New Roman" w:hAnsi="Times New Roman" w:cs="Times New Roman"/>
          <w:color w:val="auto"/>
          <w:sz w:val="24"/>
          <w:szCs w:val="24"/>
          <w:lang w:val="lt-LT"/>
        </w:rPr>
        <w:t xml:space="preserve">įstatymo </w:t>
      </w:r>
      <w:r w:rsidR="00AE0FCF" w:rsidRPr="00327E63">
        <w:rPr>
          <w:rFonts w:ascii="Times New Roman" w:eastAsia="Times New Roman" w:hAnsi="Times New Roman" w:cs="Times New Roman"/>
          <w:color w:val="auto"/>
          <w:sz w:val="24"/>
          <w:szCs w:val="24"/>
          <w:lang w:val="lt-LT"/>
        </w:rPr>
        <w:t>23 straipsnio 2 dalies 3 ir 4 punkt</w:t>
      </w:r>
      <w:r w:rsidR="00A42CFA">
        <w:rPr>
          <w:rFonts w:ascii="Times New Roman" w:eastAsia="Times New Roman" w:hAnsi="Times New Roman" w:cs="Times New Roman"/>
          <w:color w:val="auto"/>
          <w:sz w:val="24"/>
          <w:szCs w:val="24"/>
          <w:lang w:val="lt-LT"/>
        </w:rPr>
        <w:t>uose</w:t>
      </w:r>
      <w:r w:rsidR="00CA3FCB" w:rsidRPr="00327E63">
        <w:rPr>
          <w:rFonts w:ascii="Times New Roman" w:eastAsia="Times New Roman" w:hAnsi="Times New Roman" w:cs="Times New Roman"/>
          <w:color w:val="auto"/>
          <w:sz w:val="24"/>
          <w:szCs w:val="24"/>
          <w:lang w:val="lt-LT"/>
        </w:rPr>
        <w:t xml:space="preserve"> </w:t>
      </w:r>
      <w:r w:rsidR="0010775E">
        <w:rPr>
          <w:rFonts w:ascii="Times New Roman" w:eastAsia="Times New Roman" w:hAnsi="Times New Roman" w:cs="Times New Roman"/>
          <w:color w:val="auto"/>
          <w:sz w:val="24"/>
          <w:szCs w:val="24"/>
          <w:lang w:val="lt-LT"/>
        </w:rPr>
        <w:t>apibrėžiami valstybinės ž</w:t>
      </w:r>
      <w:r w:rsidR="00CA3FCB" w:rsidRPr="00327E63">
        <w:rPr>
          <w:rFonts w:ascii="Times New Roman" w:eastAsia="Times New Roman" w:hAnsi="Times New Roman" w:cs="Times New Roman"/>
          <w:color w:val="auto"/>
          <w:sz w:val="24"/>
          <w:szCs w:val="24"/>
          <w:lang w:val="lt-LT"/>
        </w:rPr>
        <w:t>emės sklypai</w:t>
      </w:r>
      <w:r w:rsidR="0005160E">
        <w:rPr>
          <w:rFonts w:ascii="Times New Roman" w:eastAsia="Times New Roman" w:hAnsi="Times New Roman" w:cs="Times New Roman"/>
          <w:color w:val="auto"/>
          <w:sz w:val="24"/>
          <w:szCs w:val="24"/>
          <w:lang w:val="lt-LT"/>
        </w:rPr>
        <w:t xml:space="preserve"> gali būti </w:t>
      </w:r>
      <w:r w:rsidR="0040518C" w:rsidRPr="00327E63">
        <w:rPr>
          <w:rFonts w:ascii="Times New Roman" w:hAnsi="Times New Roman" w:cs="Times New Roman"/>
          <w:sz w:val="24"/>
          <w:szCs w:val="24"/>
          <w:lang w:val="lt-LT"/>
        </w:rPr>
        <w:t xml:space="preserve">patikėjimo teise </w:t>
      </w:r>
      <w:r w:rsidR="00CA3FCB" w:rsidRPr="00327E63">
        <w:rPr>
          <w:rFonts w:ascii="Times New Roman" w:hAnsi="Times New Roman" w:cs="Times New Roman"/>
          <w:sz w:val="24"/>
          <w:szCs w:val="24"/>
          <w:lang w:val="lt-LT"/>
        </w:rPr>
        <w:t>valdomi subjektų</w:t>
      </w:r>
      <w:r w:rsidR="0040518C" w:rsidRPr="00327E63">
        <w:rPr>
          <w:rFonts w:ascii="Times New Roman" w:hAnsi="Times New Roman" w:cs="Times New Roman"/>
          <w:sz w:val="24"/>
          <w:szCs w:val="24"/>
          <w:lang w:val="lt-LT"/>
        </w:rPr>
        <w:t>,</w:t>
      </w:r>
      <w:r w:rsidR="00CA3FCB" w:rsidRPr="00327E63">
        <w:rPr>
          <w:rFonts w:ascii="Times New Roman" w:hAnsi="Times New Roman" w:cs="Times New Roman"/>
          <w:sz w:val="24"/>
          <w:szCs w:val="24"/>
          <w:lang w:val="lt-LT"/>
        </w:rPr>
        <w:t xml:space="preserve"> numatytų Žemės įsta</w:t>
      </w:r>
      <w:r w:rsidR="0040518C" w:rsidRPr="00327E63">
        <w:rPr>
          <w:rFonts w:ascii="Times New Roman" w:hAnsi="Times New Roman" w:cs="Times New Roman"/>
          <w:sz w:val="24"/>
          <w:szCs w:val="24"/>
          <w:lang w:val="lt-LT"/>
        </w:rPr>
        <w:t>t</w:t>
      </w:r>
      <w:r w:rsidR="00CA3FCB" w:rsidRPr="00327E63">
        <w:rPr>
          <w:rFonts w:ascii="Times New Roman" w:hAnsi="Times New Roman" w:cs="Times New Roman"/>
          <w:sz w:val="24"/>
          <w:szCs w:val="24"/>
          <w:lang w:val="lt-LT"/>
        </w:rPr>
        <w:t>ymo</w:t>
      </w:r>
      <w:r w:rsidR="00CA3FCB">
        <w:rPr>
          <w:rFonts w:ascii="Times New Roman" w:hAnsi="Times New Roman" w:cs="Times New Roman"/>
          <w:sz w:val="24"/>
          <w:szCs w:val="24"/>
          <w:lang w:val="lt-LT"/>
        </w:rPr>
        <w:t xml:space="preserve"> </w:t>
      </w:r>
      <w:r w:rsidR="00DB3FB8">
        <w:rPr>
          <w:rFonts w:ascii="Times New Roman" w:hAnsi="Times New Roman" w:cs="Times New Roman"/>
          <w:sz w:val="24"/>
          <w:szCs w:val="24"/>
          <w:lang w:val="lt-LT"/>
        </w:rPr>
        <w:t>7</w:t>
      </w:r>
      <w:r w:rsidR="0040518C">
        <w:rPr>
          <w:rFonts w:ascii="Times New Roman" w:hAnsi="Times New Roman" w:cs="Times New Roman"/>
          <w:sz w:val="24"/>
          <w:szCs w:val="24"/>
          <w:lang w:val="lt-LT"/>
        </w:rPr>
        <w:t xml:space="preserve"> </w:t>
      </w:r>
      <w:r w:rsidR="0040518C" w:rsidRPr="00BB2591">
        <w:rPr>
          <w:rFonts w:ascii="Times New Roman" w:hAnsi="Times New Roman" w:cs="Times New Roman"/>
          <w:sz w:val="24"/>
          <w:szCs w:val="24"/>
          <w:lang w:val="lt-LT"/>
        </w:rPr>
        <w:t xml:space="preserve">straipsnio </w:t>
      </w:r>
      <w:r w:rsidR="00DB3FB8">
        <w:rPr>
          <w:rFonts w:ascii="Times New Roman" w:hAnsi="Times New Roman" w:cs="Times New Roman"/>
          <w:sz w:val="24"/>
          <w:szCs w:val="24"/>
          <w:lang w:val="lt-LT"/>
        </w:rPr>
        <w:t>1</w:t>
      </w:r>
      <w:r w:rsidR="0040518C" w:rsidRPr="00BB2591">
        <w:rPr>
          <w:rFonts w:ascii="Times New Roman" w:hAnsi="Times New Roman" w:cs="Times New Roman"/>
          <w:sz w:val="24"/>
          <w:szCs w:val="24"/>
          <w:lang w:val="lt-LT"/>
        </w:rPr>
        <w:t xml:space="preserve"> dalyje</w:t>
      </w:r>
      <w:r w:rsidR="00D61D28">
        <w:rPr>
          <w:rFonts w:ascii="Times New Roman" w:hAnsi="Times New Roman" w:cs="Times New Roman"/>
          <w:sz w:val="24"/>
          <w:szCs w:val="24"/>
          <w:lang w:val="lt-LT"/>
        </w:rPr>
        <w:t xml:space="preserve">. </w:t>
      </w:r>
      <w:r w:rsidR="00925E6C">
        <w:rPr>
          <w:rFonts w:ascii="Times New Roman" w:hAnsi="Times New Roman" w:cs="Times New Roman"/>
          <w:sz w:val="24"/>
          <w:szCs w:val="24"/>
          <w:lang w:val="lt-LT"/>
        </w:rPr>
        <w:t xml:space="preserve">Žemės įstatymo </w:t>
      </w:r>
      <w:r w:rsidR="00925E6C" w:rsidRPr="00EF4A47">
        <w:rPr>
          <w:rFonts w:ascii="Times New Roman" w:hAnsi="Times New Roman" w:cs="Times New Roman"/>
          <w:sz w:val="24"/>
          <w:szCs w:val="24"/>
          <w:lang w:val="lt-LT"/>
        </w:rPr>
        <w:t>7 straipsn</w:t>
      </w:r>
      <w:r w:rsidR="00F57E48">
        <w:rPr>
          <w:rFonts w:ascii="Times New Roman" w:hAnsi="Times New Roman" w:cs="Times New Roman"/>
          <w:sz w:val="24"/>
          <w:szCs w:val="24"/>
          <w:lang w:val="lt-LT"/>
        </w:rPr>
        <w:t>yje</w:t>
      </w:r>
      <w:r w:rsidR="00925E6C" w:rsidRPr="00EF4A47">
        <w:rPr>
          <w:rFonts w:ascii="Times New Roman" w:hAnsi="Times New Roman" w:cs="Times New Roman"/>
          <w:sz w:val="24"/>
          <w:szCs w:val="24"/>
          <w:lang w:val="lt-LT"/>
        </w:rPr>
        <w:t xml:space="preserve"> </w:t>
      </w:r>
      <w:r w:rsidR="00B750F5" w:rsidRPr="00EF4A47">
        <w:rPr>
          <w:rFonts w:ascii="Times New Roman" w:hAnsi="Times New Roman" w:cs="Times New Roman"/>
          <w:sz w:val="24"/>
          <w:szCs w:val="24"/>
          <w:lang w:val="lt-LT"/>
        </w:rPr>
        <w:t>tiesiogiai įvardija</w:t>
      </w:r>
      <w:r w:rsidR="00F57E48">
        <w:rPr>
          <w:rFonts w:ascii="Times New Roman" w:hAnsi="Times New Roman" w:cs="Times New Roman"/>
          <w:sz w:val="24"/>
          <w:szCs w:val="24"/>
          <w:lang w:val="lt-LT"/>
        </w:rPr>
        <w:t>mi</w:t>
      </w:r>
      <w:r w:rsidR="00B750F5" w:rsidRPr="00EF4A47">
        <w:rPr>
          <w:rFonts w:ascii="Times New Roman" w:hAnsi="Times New Roman" w:cs="Times New Roman"/>
          <w:sz w:val="24"/>
          <w:szCs w:val="24"/>
          <w:lang w:val="lt-LT"/>
        </w:rPr>
        <w:t xml:space="preserve"> subjekt</w:t>
      </w:r>
      <w:r w:rsidR="00F57E48">
        <w:rPr>
          <w:rFonts w:ascii="Times New Roman" w:hAnsi="Times New Roman" w:cs="Times New Roman"/>
          <w:sz w:val="24"/>
          <w:szCs w:val="24"/>
          <w:lang w:val="lt-LT"/>
        </w:rPr>
        <w:t>ai</w:t>
      </w:r>
      <w:r w:rsidR="00B77988" w:rsidRPr="00EF4A47">
        <w:rPr>
          <w:rFonts w:ascii="Times New Roman" w:hAnsi="Times New Roman" w:cs="Times New Roman"/>
          <w:sz w:val="24"/>
          <w:szCs w:val="24"/>
          <w:lang w:val="lt-LT"/>
        </w:rPr>
        <w:t xml:space="preserve">, kuriems suteikiama </w:t>
      </w:r>
      <w:r w:rsidR="00B77988" w:rsidRPr="00EF4A47">
        <w:rPr>
          <w:rFonts w:ascii="Times New Roman" w:hAnsi="Times New Roman" w:cs="Times New Roman"/>
          <w:sz w:val="24"/>
          <w:szCs w:val="24"/>
          <w:lang w:val="lt-LT"/>
        </w:rPr>
        <w:lastRenderedPageBreak/>
        <w:t>teisė valdyti valstybinės žemės sklypus patikėjimo teise</w:t>
      </w:r>
      <w:r w:rsidR="00973940" w:rsidRPr="00EF4A47">
        <w:rPr>
          <w:rFonts w:ascii="Times New Roman" w:hAnsi="Times New Roman" w:cs="Times New Roman"/>
          <w:sz w:val="24"/>
          <w:szCs w:val="24"/>
          <w:lang w:val="lt-LT"/>
        </w:rPr>
        <w:t>, t.</w:t>
      </w:r>
      <w:r w:rsidR="00CB3CF7">
        <w:rPr>
          <w:rFonts w:ascii="Times New Roman" w:hAnsi="Times New Roman" w:cs="Times New Roman"/>
          <w:sz w:val="24"/>
          <w:szCs w:val="24"/>
          <w:lang w:val="lt-LT"/>
        </w:rPr>
        <w:t xml:space="preserve"> </w:t>
      </w:r>
      <w:r w:rsidR="00973940" w:rsidRPr="00EF4A47">
        <w:rPr>
          <w:rFonts w:ascii="Times New Roman" w:hAnsi="Times New Roman" w:cs="Times New Roman"/>
          <w:sz w:val="24"/>
          <w:szCs w:val="24"/>
          <w:lang w:val="lt-LT"/>
        </w:rPr>
        <w:t xml:space="preserve">y. Nacionalinė žemės tarnyba, savivaldybės, centralizuotai valdomo </w:t>
      </w:r>
      <w:r w:rsidR="008661A9" w:rsidRPr="00EF4A47">
        <w:rPr>
          <w:rFonts w:ascii="Times New Roman" w:hAnsi="Times New Roman" w:cs="Times New Roman"/>
          <w:sz w:val="24"/>
          <w:szCs w:val="24"/>
          <w:lang w:val="lt-LT"/>
        </w:rPr>
        <w:t>valstybės turto valdytojas, valstybės įmonė Valstybės žemės fondas. Žemės įstatymo 7 straipsnio 1 dalis</w:t>
      </w:r>
      <w:r w:rsidR="00131AE8" w:rsidRPr="00EF4A47">
        <w:rPr>
          <w:rFonts w:ascii="Times New Roman" w:hAnsi="Times New Roman" w:cs="Times New Roman"/>
          <w:sz w:val="24"/>
          <w:szCs w:val="24"/>
          <w:lang w:val="lt-LT"/>
        </w:rPr>
        <w:t xml:space="preserve"> taip pat numato, kad patikėjimo teisės į valstybinės žemės sklypus gali būti įgyjamos </w:t>
      </w:r>
      <w:r w:rsidR="00531ED4" w:rsidRPr="00EF4A47">
        <w:rPr>
          <w:rFonts w:ascii="Times New Roman" w:hAnsi="Times New Roman" w:cs="Times New Roman"/>
          <w:sz w:val="24"/>
          <w:szCs w:val="24"/>
          <w:lang w:val="lt-LT"/>
        </w:rPr>
        <w:t>Lietuvos Resp</w:t>
      </w:r>
      <w:r w:rsidR="00531ED4">
        <w:rPr>
          <w:rFonts w:ascii="Times New Roman" w:hAnsi="Times New Roman" w:cs="Times New Roman"/>
          <w:sz w:val="24"/>
          <w:szCs w:val="24"/>
          <w:lang w:val="lt-LT"/>
        </w:rPr>
        <w:t>u</w:t>
      </w:r>
      <w:r w:rsidR="00531ED4" w:rsidRPr="00EF4A47">
        <w:rPr>
          <w:rFonts w:ascii="Times New Roman" w:hAnsi="Times New Roman" w:cs="Times New Roman"/>
          <w:sz w:val="24"/>
          <w:szCs w:val="24"/>
          <w:lang w:val="lt-LT"/>
        </w:rPr>
        <w:t xml:space="preserve">blikos Vyriausybės nutarimais </w:t>
      </w:r>
      <w:r w:rsidR="004A7F82" w:rsidRPr="00EF4A47">
        <w:rPr>
          <w:rFonts w:ascii="Times New Roman" w:hAnsi="Times New Roman" w:cs="Times New Roman"/>
          <w:sz w:val="24"/>
          <w:szCs w:val="24"/>
          <w:lang w:val="lt-LT"/>
        </w:rPr>
        <w:t xml:space="preserve">perdavus valstybinę žemę </w:t>
      </w:r>
      <w:r w:rsidR="00CD02E2">
        <w:rPr>
          <w:rFonts w:ascii="Times New Roman" w:hAnsi="Times New Roman" w:cs="Times New Roman"/>
          <w:sz w:val="24"/>
          <w:szCs w:val="24"/>
          <w:lang w:val="lt-LT"/>
        </w:rPr>
        <w:t>subjektams atitinkantiem</w:t>
      </w:r>
      <w:r w:rsidR="0054227E">
        <w:rPr>
          <w:rFonts w:ascii="Times New Roman" w:hAnsi="Times New Roman" w:cs="Times New Roman"/>
          <w:sz w:val="24"/>
          <w:szCs w:val="24"/>
          <w:lang w:val="lt-LT"/>
        </w:rPr>
        <w:t>s</w:t>
      </w:r>
      <w:r w:rsidR="00CD02E2">
        <w:rPr>
          <w:rFonts w:ascii="Times New Roman" w:hAnsi="Times New Roman" w:cs="Times New Roman"/>
          <w:sz w:val="24"/>
          <w:szCs w:val="24"/>
          <w:lang w:val="lt-LT"/>
        </w:rPr>
        <w:t xml:space="preserve"> įstatym</w:t>
      </w:r>
      <w:r w:rsidR="0054227E">
        <w:rPr>
          <w:rFonts w:ascii="Times New Roman" w:hAnsi="Times New Roman" w:cs="Times New Roman"/>
          <w:sz w:val="24"/>
          <w:szCs w:val="24"/>
          <w:lang w:val="lt-LT"/>
        </w:rPr>
        <w:t>uose nustatytus reikalavimu</w:t>
      </w:r>
      <w:r w:rsidR="00531ED4">
        <w:rPr>
          <w:rFonts w:ascii="Times New Roman" w:hAnsi="Times New Roman" w:cs="Times New Roman"/>
          <w:sz w:val="24"/>
          <w:szCs w:val="24"/>
          <w:lang w:val="lt-LT"/>
        </w:rPr>
        <w:t>s</w:t>
      </w:r>
      <w:r w:rsidR="004A7F82" w:rsidRPr="00EF4A47">
        <w:rPr>
          <w:rFonts w:ascii="Times New Roman" w:hAnsi="Times New Roman" w:cs="Times New Roman"/>
          <w:sz w:val="24"/>
          <w:szCs w:val="24"/>
          <w:lang w:val="lt-LT"/>
        </w:rPr>
        <w:t xml:space="preserve"> ir tais atvejais</w:t>
      </w:r>
      <w:r w:rsidR="00F100AE" w:rsidRPr="00EF4A47">
        <w:rPr>
          <w:rFonts w:ascii="Times New Roman" w:hAnsi="Times New Roman" w:cs="Times New Roman"/>
          <w:sz w:val="24"/>
          <w:szCs w:val="24"/>
          <w:lang w:val="lt-LT"/>
        </w:rPr>
        <w:t>, kai valstybinės žemės patikėjimo teisės valdytojus</w:t>
      </w:r>
      <w:r w:rsidR="009054DF" w:rsidRPr="00EF4A47">
        <w:rPr>
          <w:rFonts w:ascii="Times New Roman" w:hAnsi="Times New Roman" w:cs="Times New Roman"/>
          <w:sz w:val="24"/>
          <w:szCs w:val="24"/>
          <w:lang w:val="lt-LT"/>
        </w:rPr>
        <w:t xml:space="preserve"> </w:t>
      </w:r>
      <w:r w:rsidR="00AF306C" w:rsidRPr="00EF4A47">
        <w:rPr>
          <w:rFonts w:ascii="Times New Roman" w:hAnsi="Times New Roman" w:cs="Times New Roman"/>
          <w:sz w:val="24"/>
          <w:szCs w:val="24"/>
          <w:lang w:val="lt-LT"/>
        </w:rPr>
        <w:t>nustato kiti įstatymai</w:t>
      </w:r>
      <w:r w:rsidR="00AF306C">
        <w:rPr>
          <w:rFonts w:ascii="Times New Roman" w:hAnsi="Times New Roman" w:cs="Times New Roman"/>
          <w:sz w:val="24"/>
          <w:szCs w:val="24"/>
        </w:rPr>
        <w:t>.</w:t>
      </w:r>
    </w:p>
    <w:p w14:paraId="22C68604" w14:textId="77777777" w:rsidR="002D3654" w:rsidRDefault="00BB2591" w:rsidP="002D3654">
      <w:pPr>
        <w:pStyle w:val="Sraopastraipa"/>
        <w:widowControl w:val="0"/>
        <w:tabs>
          <w:tab w:val="center" w:pos="4153"/>
          <w:tab w:val="right" w:pos="8306"/>
        </w:tabs>
        <w:spacing w:line="360" w:lineRule="auto"/>
        <w:ind w:left="0" w:firstLine="567"/>
        <w:jc w:val="both"/>
        <w:rPr>
          <w:rFonts w:ascii="Times New Roman" w:hAnsi="Times New Roman" w:cs="Times New Roman"/>
          <w:sz w:val="24"/>
          <w:szCs w:val="24"/>
          <w:lang w:val="lt-LT"/>
        </w:rPr>
      </w:pPr>
      <w:r w:rsidRPr="00BB2591">
        <w:rPr>
          <w:rFonts w:ascii="Times New Roman" w:hAnsi="Times New Roman" w:cs="Times New Roman"/>
          <w:sz w:val="24"/>
          <w:szCs w:val="24"/>
          <w:lang w:val="lt-LT"/>
        </w:rPr>
        <w:t xml:space="preserve"> </w:t>
      </w:r>
      <w:r w:rsidR="00800DAF">
        <w:rPr>
          <w:rFonts w:ascii="Times New Roman" w:hAnsi="Times New Roman" w:cs="Times New Roman"/>
          <w:sz w:val="24"/>
          <w:szCs w:val="24"/>
          <w:lang w:val="lt-LT"/>
        </w:rPr>
        <w:t>Praktikoje susiduriama su atvejais</w:t>
      </w:r>
      <w:r w:rsidR="006668F5">
        <w:rPr>
          <w:rFonts w:ascii="Times New Roman" w:hAnsi="Times New Roman" w:cs="Times New Roman"/>
          <w:sz w:val="24"/>
          <w:szCs w:val="24"/>
          <w:lang w:val="lt-LT"/>
        </w:rPr>
        <w:t>, kai valstybei priklausančius žemės sklypus patikėjimo teise valdo</w:t>
      </w:r>
      <w:r w:rsidR="00395B7C" w:rsidRPr="00BB2591">
        <w:rPr>
          <w:rFonts w:ascii="Times New Roman" w:hAnsi="Times New Roman" w:cs="Times New Roman"/>
          <w:sz w:val="24"/>
          <w:szCs w:val="24"/>
          <w:lang w:val="lt-LT"/>
        </w:rPr>
        <w:t xml:space="preserve"> </w:t>
      </w:r>
      <w:bookmarkStart w:id="7" w:name="_Hlk60914960"/>
      <w:r w:rsidRPr="00BB2591">
        <w:rPr>
          <w:rFonts w:ascii="Times New Roman" w:hAnsi="Times New Roman" w:cs="Times New Roman"/>
          <w:sz w:val="24"/>
          <w:szCs w:val="24"/>
          <w:lang w:val="lt-LT"/>
        </w:rPr>
        <w:t>v</w:t>
      </w:r>
      <w:r w:rsidRPr="00BB2591">
        <w:rPr>
          <w:rFonts w:ascii="Times New Roman" w:hAnsi="Times New Roman" w:cs="Times New Roman"/>
          <w:spacing w:val="10"/>
          <w:sz w:val="24"/>
          <w:szCs w:val="24"/>
          <w:lang w:val="lt-LT"/>
        </w:rPr>
        <w:t>alstybės įmonė Valstybinių miškų urėdij</w:t>
      </w:r>
      <w:r w:rsidR="003D536B">
        <w:rPr>
          <w:rFonts w:ascii="Times New Roman" w:hAnsi="Times New Roman" w:cs="Times New Roman"/>
          <w:spacing w:val="10"/>
          <w:sz w:val="24"/>
          <w:szCs w:val="24"/>
          <w:lang w:val="lt-LT"/>
        </w:rPr>
        <w:t>a</w:t>
      </w:r>
      <w:r w:rsidRPr="00BB2591">
        <w:rPr>
          <w:rFonts w:ascii="Times New Roman" w:hAnsi="Times New Roman" w:cs="Times New Roman"/>
          <w:spacing w:val="10"/>
          <w:sz w:val="24"/>
          <w:szCs w:val="24"/>
          <w:lang w:val="lt-LT"/>
        </w:rPr>
        <w:t>, v</w:t>
      </w:r>
      <w:r w:rsidRPr="00BB2591">
        <w:rPr>
          <w:rFonts w:ascii="Times New Roman" w:eastAsia="TimesNewRomanPSMT" w:hAnsi="Times New Roman" w:cs="Times New Roman"/>
          <w:sz w:val="24"/>
          <w:szCs w:val="24"/>
          <w:lang w:val="lt-LT"/>
        </w:rPr>
        <w:t>alstybės įmonė Lietuvos automobilių kelių direkcij</w:t>
      </w:r>
      <w:r w:rsidR="00C62811">
        <w:rPr>
          <w:rFonts w:ascii="Times New Roman" w:eastAsia="TimesNewRomanPSMT" w:hAnsi="Times New Roman" w:cs="Times New Roman"/>
          <w:sz w:val="24"/>
          <w:szCs w:val="24"/>
          <w:lang w:val="lt-LT"/>
        </w:rPr>
        <w:t>a</w:t>
      </w:r>
      <w:r w:rsidRPr="00BB2591">
        <w:rPr>
          <w:rFonts w:ascii="Times New Roman" w:eastAsia="TimesNewRomanPSMT" w:hAnsi="Times New Roman" w:cs="Times New Roman"/>
          <w:sz w:val="24"/>
          <w:szCs w:val="24"/>
          <w:lang w:val="lt-LT"/>
        </w:rPr>
        <w:t>,</w:t>
      </w:r>
      <w:r w:rsidRPr="00BB2591">
        <w:rPr>
          <w:rFonts w:ascii="Times New Roman" w:hAnsi="Times New Roman" w:cs="Times New Roman"/>
          <w:spacing w:val="10"/>
          <w:sz w:val="24"/>
          <w:szCs w:val="24"/>
          <w:lang w:val="lt-LT"/>
        </w:rPr>
        <w:t xml:space="preserve"> </w:t>
      </w:r>
      <w:r w:rsidR="00B71BE8">
        <w:rPr>
          <w:rFonts w:ascii="Times New Roman" w:hAnsi="Times New Roman" w:cs="Times New Roman"/>
          <w:sz w:val="24"/>
          <w:szCs w:val="24"/>
          <w:lang w:val="lt-LT"/>
        </w:rPr>
        <w:t>AB „LTG Infra“</w:t>
      </w:r>
      <w:r w:rsidRPr="00BB2591">
        <w:rPr>
          <w:rFonts w:ascii="Times New Roman" w:hAnsi="Times New Roman" w:cs="Times New Roman"/>
          <w:sz w:val="24"/>
          <w:szCs w:val="24"/>
          <w:lang w:val="lt-LT"/>
        </w:rPr>
        <w:t xml:space="preserve"> ir kt.</w:t>
      </w:r>
      <w:bookmarkEnd w:id="7"/>
      <w:r w:rsidRPr="00BB2591">
        <w:rPr>
          <w:rFonts w:ascii="Times New Roman" w:hAnsi="Times New Roman" w:cs="Times New Roman"/>
          <w:sz w:val="24"/>
          <w:szCs w:val="24"/>
          <w:lang w:val="lt-LT"/>
        </w:rPr>
        <w:t>,</w:t>
      </w:r>
      <w:r w:rsidRPr="001311CB">
        <w:rPr>
          <w:rFonts w:cs="Times New Roman"/>
          <w:lang w:val="lt-LT"/>
        </w:rPr>
        <w:t xml:space="preserve"> </w:t>
      </w:r>
      <w:r w:rsidR="00A438A5" w:rsidRPr="004050F3">
        <w:rPr>
          <w:rFonts w:ascii="Times New Roman" w:hAnsi="Times New Roman" w:cs="Times New Roman"/>
          <w:sz w:val="24"/>
          <w:szCs w:val="24"/>
          <w:lang w:val="lt-LT"/>
        </w:rPr>
        <w:t xml:space="preserve">įgiję patikėjimo teises </w:t>
      </w:r>
      <w:r w:rsidR="002613D9" w:rsidRPr="004050F3">
        <w:rPr>
          <w:rFonts w:ascii="Times New Roman" w:hAnsi="Times New Roman" w:cs="Times New Roman"/>
          <w:sz w:val="24"/>
          <w:szCs w:val="24"/>
          <w:lang w:val="lt-LT"/>
        </w:rPr>
        <w:t xml:space="preserve">Žemės įstatymo ir kitų įstatymų </w:t>
      </w:r>
      <w:r w:rsidR="00C62811" w:rsidRPr="004050F3">
        <w:rPr>
          <w:rFonts w:ascii="Times New Roman" w:hAnsi="Times New Roman" w:cs="Times New Roman"/>
          <w:sz w:val="24"/>
          <w:szCs w:val="24"/>
          <w:lang w:val="lt-LT"/>
        </w:rPr>
        <w:t>pagrindu</w:t>
      </w:r>
      <w:r w:rsidR="00B01EA1" w:rsidRPr="004050F3">
        <w:rPr>
          <w:rFonts w:ascii="Times New Roman" w:hAnsi="Times New Roman" w:cs="Times New Roman"/>
          <w:sz w:val="24"/>
          <w:szCs w:val="24"/>
          <w:lang w:val="lt-LT"/>
        </w:rPr>
        <w:t xml:space="preserve"> ir šie žemės sklypai nėra išnuomoti ar suteikti </w:t>
      </w:r>
      <w:r w:rsidR="00F63E8D" w:rsidRPr="004050F3">
        <w:rPr>
          <w:rFonts w:ascii="Times New Roman" w:hAnsi="Times New Roman" w:cs="Times New Roman"/>
          <w:sz w:val="24"/>
          <w:szCs w:val="24"/>
          <w:lang w:val="lt-LT"/>
        </w:rPr>
        <w:t xml:space="preserve">naudotis neatlygintinai. </w:t>
      </w:r>
      <w:r w:rsidR="006D4CE3" w:rsidRPr="004050F3">
        <w:rPr>
          <w:rFonts w:ascii="Times New Roman" w:hAnsi="Times New Roman" w:cs="Times New Roman"/>
          <w:sz w:val="24"/>
          <w:szCs w:val="24"/>
          <w:lang w:val="lt-LT"/>
        </w:rPr>
        <w:t>T</w:t>
      </w:r>
      <w:r w:rsidR="00442A5B" w:rsidRPr="004050F3">
        <w:rPr>
          <w:rFonts w:ascii="Times New Roman" w:hAnsi="Times New Roman" w:cs="Times New Roman"/>
          <w:sz w:val="24"/>
          <w:szCs w:val="24"/>
          <w:lang w:val="lt-LT"/>
        </w:rPr>
        <w:t>odėl pastaruoju</w:t>
      </w:r>
      <w:r w:rsidR="00442A5B" w:rsidRPr="005C4E1A">
        <w:rPr>
          <w:rFonts w:ascii="Times New Roman" w:hAnsi="Times New Roman" w:cs="Times New Roman"/>
          <w:sz w:val="24"/>
          <w:szCs w:val="24"/>
          <w:lang w:val="lt-LT"/>
        </w:rPr>
        <w:t xml:space="preserve"> metu susiduriama su situacijomis, kai </w:t>
      </w:r>
      <w:r w:rsidR="000F164D">
        <w:rPr>
          <w:rFonts w:ascii="Times New Roman" w:hAnsi="Times New Roman" w:cs="Times New Roman"/>
          <w:sz w:val="24"/>
          <w:szCs w:val="24"/>
          <w:lang w:val="lt-LT"/>
        </w:rPr>
        <w:t xml:space="preserve">įgyvendinant svarbius valstybinius projektus </w:t>
      </w:r>
      <w:r w:rsidR="00DC2744">
        <w:rPr>
          <w:rFonts w:ascii="Times New Roman" w:hAnsi="Times New Roman" w:cs="Times New Roman"/>
          <w:sz w:val="24"/>
          <w:szCs w:val="24"/>
          <w:lang w:val="lt-LT"/>
        </w:rPr>
        <w:t>būtina kuo skubiau nustatyti servitutus administraciniu aktu</w:t>
      </w:r>
      <w:r w:rsidR="00754A42">
        <w:rPr>
          <w:rFonts w:ascii="Times New Roman" w:hAnsi="Times New Roman" w:cs="Times New Roman"/>
          <w:sz w:val="24"/>
          <w:szCs w:val="24"/>
          <w:lang w:val="lt-LT"/>
        </w:rPr>
        <w:t>, tačiau dėl teisinio reglamentavimo</w:t>
      </w:r>
      <w:r w:rsidR="008147A6">
        <w:rPr>
          <w:rFonts w:ascii="Times New Roman" w:hAnsi="Times New Roman" w:cs="Times New Roman"/>
          <w:sz w:val="24"/>
          <w:szCs w:val="24"/>
          <w:lang w:val="lt-LT"/>
        </w:rPr>
        <w:t xml:space="preserve"> administraciniu aktu negali būti nusta</w:t>
      </w:r>
      <w:r w:rsidR="00207749">
        <w:rPr>
          <w:rFonts w:ascii="Times New Roman" w:hAnsi="Times New Roman" w:cs="Times New Roman"/>
          <w:sz w:val="24"/>
          <w:szCs w:val="24"/>
          <w:lang w:val="lt-LT"/>
        </w:rPr>
        <w:t>t</w:t>
      </w:r>
      <w:r w:rsidR="008147A6">
        <w:rPr>
          <w:rFonts w:ascii="Times New Roman" w:hAnsi="Times New Roman" w:cs="Times New Roman"/>
          <w:sz w:val="24"/>
          <w:szCs w:val="24"/>
          <w:lang w:val="lt-LT"/>
        </w:rPr>
        <w:t xml:space="preserve">omi servitutai, </w:t>
      </w:r>
      <w:r w:rsidR="008147A6" w:rsidRPr="00A90F31">
        <w:rPr>
          <w:rFonts w:ascii="Times New Roman" w:hAnsi="Times New Roman" w:cs="Times New Roman"/>
          <w:sz w:val="24"/>
          <w:szCs w:val="24"/>
          <w:lang w:val="lt-LT"/>
        </w:rPr>
        <w:t>kai ž</w:t>
      </w:r>
      <w:r w:rsidR="00207749" w:rsidRPr="00A90F31">
        <w:rPr>
          <w:rFonts w:ascii="Times New Roman" w:hAnsi="Times New Roman" w:cs="Times New Roman"/>
          <w:sz w:val="24"/>
          <w:szCs w:val="24"/>
          <w:lang w:val="lt-LT"/>
        </w:rPr>
        <w:t>e</w:t>
      </w:r>
      <w:r w:rsidR="008147A6" w:rsidRPr="00A90F31">
        <w:rPr>
          <w:rFonts w:ascii="Times New Roman" w:hAnsi="Times New Roman" w:cs="Times New Roman"/>
          <w:sz w:val="24"/>
          <w:szCs w:val="24"/>
          <w:lang w:val="lt-LT"/>
        </w:rPr>
        <w:t>mės sklyp</w:t>
      </w:r>
      <w:r w:rsidR="00927A14" w:rsidRPr="00A90F31">
        <w:rPr>
          <w:rFonts w:ascii="Times New Roman" w:hAnsi="Times New Roman" w:cs="Times New Roman"/>
          <w:sz w:val="24"/>
          <w:szCs w:val="24"/>
          <w:lang w:val="lt-LT"/>
        </w:rPr>
        <w:t>ai</w:t>
      </w:r>
      <w:r w:rsidR="008147A6" w:rsidRPr="00A90F31">
        <w:rPr>
          <w:rFonts w:ascii="Times New Roman" w:hAnsi="Times New Roman" w:cs="Times New Roman"/>
          <w:sz w:val="24"/>
          <w:szCs w:val="24"/>
          <w:lang w:val="lt-LT"/>
        </w:rPr>
        <w:t xml:space="preserve"> </w:t>
      </w:r>
      <w:r w:rsidR="003779A3" w:rsidRPr="00A90F31">
        <w:rPr>
          <w:rFonts w:ascii="Times New Roman" w:hAnsi="Times New Roman" w:cs="Times New Roman"/>
          <w:sz w:val="24"/>
          <w:szCs w:val="24"/>
          <w:lang w:val="lt-LT"/>
        </w:rPr>
        <w:t xml:space="preserve">yra </w:t>
      </w:r>
      <w:r w:rsidR="008147A6" w:rsidRPr="00A90F31">
        <w:rPr>
          <w:rFonts w:ascii="Times New Roman" w:hAnsi="Times New Roman" w:cs="Times New Roman"/>
          <w:sz w:val="24"/>
          <w:szCs w:val="24"/>
          <w:lang w:val="lt-LT"/>
        </w:rPr>
        <w:t>valdo</w:t>
      </w:r>
      <w:r w:rsidR="003779A3" w:rsidRPr="00A90F31">
        <w:rPr>
          <w:rFonts w:ascii="Times New Roman" w:hAnsi="Times New Roman" w:cs="Times New Roman"/>
          <w:sz w:val="24"/>
          <w:szCs w:val="24"/>
          <w:lang w:val="lt-LT"/>
        </w:rPr>
        <w:t>mi patikėjimo teisėmis</w:t>
      </w:r>
      <w:r w:rsidR="008147A6" w:rsidRPr="00A90F31">
        <w:rPr>
          <w:rFonts w:ascii="Times New Roman" w:hAnsi="Times New Roman" w:cs="Times New Roman"/>
          <w:sz w:val="24"/>
          <w:szCs w:val="24"/>
          <w:lang w:val="lt-LT"/>
        </w:rPr>
        <w:t>.</w:t>
      </w:r>
      <w:r w:rsidR="00554313">
        <w:rPr>
          <w:rFonts w:ascii="Times New Roman" w:hAnsi="Times New Roman" w:cs="Times New Roman"/>
          <w:sz w:val="24"/>
          <w:szCs w:val="24"/>
          <w:lang w:val="lt-LT"/>
        </w:rPr>
        <w:t xml:space="preserve"> </w:t>
      </w:r>
    </w:p>
    <w:p w14:paraId="46D0B40A" w14:textId="77777777" w:rsidR="00995B8D" w:rsidRDefault="00554313" w:rsidP="00995B8D">
      <w:pPr>
        <w:pStyle w:val="Sraopastraipa"/>
        <w:widowControl w:val="0"/>
        <w:tabs>
          <w:tab w:val="center" w:pos="4153"/>
          <w:tab w:val="right" w:pos="8306"/>
        </w:tabs>
        <w:spacing w:line="360" w:lineRule="auto"/>
        <w:ind w:left="0" w:firstLine="567"/>
        <w:jc w:val="both"/>
        <w:rPr>
          <w:rFonts w:ascii="Times New Roman" w:eastAsia="TimesNewRomanPSMT" w:hAnsi="Times New Roman" w:cs="Times New Roman"/>
          <w:sz w:val="24"/>
          <w:szCs w:val="24"/>
          <w:lang w:val="lt-LT"/>
        </w:rPr>
      </w:pPr>
      <w:r>
        <w:rPr>
          <w:rFonts w:ascii="Times New Roman" w:hAnsi="Times New Roman" w:cs="Times New Roman"/>
          <w:sz w:val="24"/>
          <w:szCs w:val="24"/>
          <w:lang w:val="lt-LT"/>
        </w:rPr>
        <w:t xml:space="preserve">Dėl šiuo metu galiojančio reglamentavimo </w:t>
      </w:r>
      <w:r w:rsidR="00393955">
        <w:rPr>
          <w:rFonts w:ascii="Times New Roman" w:hAnsi="Times New Roman" w:cs="Times New Roman"/>
          <w:sz w:val="24"/>
          <w:szCs w:val="24"/>
          <w:lang w:val="lt-LT"/>
        </w:rPr>
        <w:t>kyla sunkumų</w:t>
      </w:r>
      <w:r w:rsidR="00636749">
        <w:rPr>
          <w:rFonts w:ascii="Times New Roman" w:hAnsi="Times New Roman" w:cs="Times New Roman"/>
          <w:sz w:val="24"/>
          <w:szCs w:val="24"/>
          <w:lang w:val="lt-LT"/>
        </w:rPr>
        <w:t xml:space="preserve"> įgyvendina</w:t>
      </w:r>
      <w:r w:rsidR="00393955">
        <w:rPr>
          <w:rFonts w:ascii="Times New Roman" w:hAnsi="Times New Roman" w:cs="Times New Roman"/>
          <w:sz w:val="24"/>
          <w:szCs w:val="24"/>
          <w:lang w:val="lt-LT"/>
        </w:rPr>
        <w:t>nt</w:t>
      </w:r>
      <w:r w:rsidR="00636749">
        <w:rPr>
          <w:rFonts w:ascii="Times New Roman" w:hAnsi="Times New Roman" w:cs="Times New Roman"/>
          <w:sz w:val="24"/>
          <w:szCs w:val="24"/>
          <w:lang w:val="lt-LT"/>
        </w:rPr>
        <w:t xml:space="preserve"> </w:t>
      </w:r>
      <w:r w:rsidR="00636749" w:rsidRPr="004D2971">
        <w:rPr>
          <w:rFonts w:ascii="Times New Roman" w:eastAsia="TimesNewRomanPSMT" w:hAnsi="Times New Roman" w:cs="Times New Roman"/>
          <w:sz w:val="24"/>
          <w:szCs w:val="24"/>
          <w:lang w:val="lt-LT"/>
        </w:rPr>
        <w:t>Lietuvos Respublikos elektros energetikos sistemos sujungimo su kontinentinės Europos elektros tinklais darbui sinchroniniu režimu įstatym</w:t>
      </w:r>
      <w:r w:rsidR="00806511">
        <w:rPr>
          <w:rFonts w:ascii="Times New Roman" w:eastAsia="TimesNewRomanPSMT" w:hAnsi="Times New Roman" w:cs="Times New Roman"/>
          <w:sz w:val="24"/>
          <w:szCs w:val="24"/>
          <w:lang w:val="lt-LT"/>
        </w:rPr>
        <w:t>ą</w:t>
      </w:r>
      <w:r w:rsidR="00636749" w:rsidRPr="004D2971">
        <w:rPr>
          <w:rFonts w:ascii="Times New Roman" w:eastAsia="TimesNewRomanPSMT" w:hAnsi="Times New Roman" w:cs="Times New Roman"/>
          <w:sz w:val="24"/>
          <w:szCs w:val="24"/>
          <w:lang w:val="lt-LT"/>
        </w:rPr>
        <w:t xml:space="preserve"> (toliau – Sinchronizacijos įstatymas)</w:t>
      </w:r>
      <w:r w:rsidR="00636749">
        <w:rPr>
          <w:rFonts w:ascii="Times New Roman" w:eastAsia="TimesNewRomanPSMT" w:hAnsi="Times New Roman" w:cs="Times New Roman"/>
          <w:sz w:val="24"/>
          <w:szCs w:val="24"/>
          <w:lang w:val="lt-LT"/>
        </w:rPr>
        <w:t xml:space="preserve">. </w:t>
      </w:r>
      <w:r w:rsidR="00465C5F">
        <w:rPr>
          <w:rFonts w:ascii="Times New Roman" w:eastAsia="TimesNewRomanPSMT" w:hAnsi="Times New Roman" w:cs="Times New Roman"/>
          <w:sz w:val="24"/>
          <w:szCs w:val="24"/>
          <w:lang w:val="lt-LT"/>
        </w:rPr>
        <w:t>Sinchronizacijos į</w:t>
      </w:r>
      <w:r w:rsidR="00465C5F" w:rsidRPr="004D2971">
        <w:rPr>
          <w:rFonts w:ascii="Times New Roman" w:eastAsia="TimesNewRomanPSMT" w:hAnsi="Times New Roman" w:cs="Times New Roman"/>
          <w:sz w:val="24"/>
          <w:szCs w:val="24"/>
          <w:lang w:val="lt-LT"/>
        </w:rPr>
        <w:t xml:space="preserve">statymo 10 straipsnio 2 dalyje numatyta, kad servitutai, suteikiantys teisę tiesti inžinerinės infrastruktūros (elektros) tinklus ar įrengti kitą elektros energetikos sistemos sinchronizacijos projektui įgyvendinti būtiną infrastruktūrą, ja naudotis ir ją prižiūrėti, reikalingi elektros energetikos sistemos sinchronizacijos projektui įgyvendinti, kurių dydis ir vieta suprojektuojami elektros energetikos sistemos sinchronizacijos projekto inžinerinės infrastruktūros vystymo plane, nustatomi administraciniu aktu </w:t>
      </w:r>
      <w:r w:rsidR="00CC6666">
        <w:rPr>
          <w:rFonts w:ascii="Times New Roman" w:eastAsia="TimesNewRomanPSMT" w:hAnsi="Times New Roman" w:cs="Times New Roman"/>
          <w:sz w:val="24"/>
          <w:szCs w:val="24"/>
          <w:lang w:val="lt-LT"/>
        </w:rPr>
        <w:t>Ž</w:t>
      </w:r>
      <w:r w:rsidR="00465C5F" w:rsidRPr="004D2971">
        <w:rPr>
          <w:rFonts w:ascii="Times New Roman" w:eastAsia="TimesNewRomanPSMT" w:hAnsi="Times New Roman" w:cs="Times New Roman"/>
          <w:sz w:val="24"/>
          <w:szCs w:val="24"/>
          <w:lang w:val="lt-LT"/>
        </w:rPr>
        <w:t>emės įstatymo nustatyta tvarka.</w:t>
      </w:r>
      <w:r w:rsidR="00806511">
        <w:rPr>
          <w:rFonts w:ascii="Times New Roman" w:eastAsia="TimesNewRomanPSMT" w:hAnsi="Times New Roman" w:cs="Times New Roman"/>
          <w:sz w:val="24"/>
          <w:szCs w:val="24"/>
          <w:lang w:val="lt-LT"/>
        </w:rPr>
        <w:t xml:space="preserve"> </w:t>
      </w:r>
      <w:r w:rsidR="004B1B31">
        <w:rPr>
          <w:rFonts w:ascii="Times New Roman" w:eastAsia="TimesNewRomanPSMT" w:hAnsi="Times New Roman" w:cs="Times New Roman"/>
          <w:sz w:val="24"/>
          <w:szCs w:val="24"/>
          <w:lang w:val="lt-LT"/>
        </w:rPr>
        <w:t>Įgyvendinant Sinchronizacijos projektą</w:t>
      </w:r>
      <w:r w:rsidR="008F3DD7">
        <w:rPr>
          <w:rFonts w:ascii="Times New Roman" w:eastAsia="TimesNewRomanPSMT" w:hAnsi="Times New Roman" w:cs="Times New Roman"/>
          <w:sz w:val="24"/>
          <w:szCs w:val="24"/>
          <w:lang w:val="lt-LT"/>
        </w:rPr>
        <w:t>,</w:t>
      </w:r>
      <w:r w:rsidR="004B1B31">
        <w:rPr>
          <w:rFonts w:ascii="Times New Roman" w:eastAsia="TimesNewRomanPSMT" w:hAnsi="Times New Roman" w:cs="Times New Roman"/>
          <w:sz w:val="24"/>
          <w:szCs w:val="24"/>
          <w:lang w:val="lt-LT"/>
        </w:rPr>
        <w:t xml:space="preserve"> </w:t>
      </w:r>
      <w:r w:rsidR="00FB52AB">
        <w:rPr>
          <w:rFonts w:ascii="Times New Roman" w:eastAsia="TimesNewRomanPSMT" w:hAnsi="Times New Roman" w:cs="Times New Roman"/>
          <w:sz w:val="24"/>
          <w:szCs w:val="24"/>
          <w:lang w:val="lt-LT"/>
        </w:rPr>
        <w:t xml:space="preserve">parengtuose teritorijų planavimo dokumentuose </w:t>
      </w:r>
      <w:r w:rsidR="004B1B31">
        <w:rPr>
          <w:rFonts w:ascii="Times New Roman" w:eastAsia="TimesNewRomanPSMT" w:hAnsi="Times New Roman" w:cs="Times New Roman"/>
          <w:sz w:val="24"/>
          <w:szCs w:val="24"/>
          <w:lang w:val="lt-LT"/>
        </w:rPr>
        <w:t xml:space="preserve">projektuojami įvairūs </w:t>
      </w:r>
      <w:r w:rsidR="00E55356">
        <w:rPr>
          <w:rFonts w:ascii="Times New Roman" w:eastAsia="TimesNewRomanPSMT" w:hAnsi="Times New Roman" w:cs="Times New Roman"/>
          <w:sz w:val="24"/>
          <w:szCs w:val="24"/>
          <w:lang w:val="lt-LT"/>
        </w:rPr>
        <w:t>elektros inžinerinės infrastruktūros objektai (pvz.</w:t>
      </w:r>
      <w:r w:rsidR="00280A79">
        <w:rPr>
          <w:rFonts w:ascii="Times New Roman" w:eastAsia="TimesNewRomanPSMT" w:hAnsi="Times New Roman" w:cs="Times New Roman"/>
          <w:sz w:val="24"/>
          <w:szCs w:val="24"/>
          <w:lang w:val="lt-LT"/>
        </w:rPr>
        <w:t>,</w:t>
      </w:r>
      <w:r w:rsidR="00E55356">
        <w:rPr>
          <w:rFonts w:ascii="Times New Roman" w:eastAsia="TimesNewRomanPSMT" w:hAnsi="Times New Roman" w:cs="Times New Roman"/>
          <w:sz w:val="24"/>
          <w:szCs w:val="24"/>
          <w:lang w:val="lt-LT"/>
        </w:rPr>
        <w:t xml:space="preserve"> elektros linijos)</w:t>
      </w:r>
      <w:r w:rsidR="005D4C59">
        <w:rPr>
          <w:rFonts w:ascii="Times New Roman" w:eastAsia="TimesNewRomanPSMT" w:hAnsi="Times New Roman" w:cs="Times New Roman"/>
          <w:sz w:val="24"/>
          <w:szCs w:val="24"/>
          <w:lang w:val="lt-LT"/>
        </w:rPr>
        <w:t>, kuri</w:t>
      </w:r>
      <w:r w:rsidR="00280A79">
        <w:rPr>
          <w:rFonts w:ascii="Times New Roman" w:eastAsia="TimesNewRomanPSMT" w:hAnsi="Times New Roman" w:cs="Times New Roman"/>
          <w:sz w:val="24"/>
          <w:szCs w:val="24"/>
          <w:lang w:val="lt-LT"/>
        </w:rPr>
        <w:t>e</w:t>
      </w:r>
      <w:r w:rsidR="005D4C59">
        <w:rPr>
          <w:rFonts w:ascii="Times New Roman" w:eastAsia="TimesNewRomanPSMT" w:hAnsi="Times New Roman" w:cs="Times New Roman"/>
          <w:sz w:val="24"/>
          <w:szCs w:val="24"/>
          <w:lang w:val="lt-LT"/>
        </w:rPr>
        <w:t xml:space="preserve"> kerta daug tiek privačių</w:t>
      </w:r>
      <w:r w:rsidR="00280A79">
        <w:rPr>
          <w:rFonts w:ascii="Times New Roman" w:eastAsia="TimesNewRomanPSMT" w:hAnsi="Times New Roman" w:cs="Times New Roman"/>
          <w:sz w:val="24"/>
          <w:szCs w:val="24"/>
          <w:lang w:val="lt-LT"/>
        </w:rPr>
        <w:t>,</w:t>
      </w:r>
      <w:r w:rsidR="005D4C59">
        <w:rPr>
          <w:rFonts w:ascii="Times New Roman" w:eastAsia="TimesNewRomanPSMT" w:hAnsi="Times New Roman" w:cs="Times New Roman"/>
          <w:sz w:val="24"/>
          <w:szCs w:val="24"/>
          <w:lang w:val="lt-LT"/>
        </w:rPr>
        <w:t xml:space="preserve"> t</w:t>
      </w:r>
      <w:r w:rsidR="00280A79">
        <w:rPr>
          <w:rFonts w:ascii="Times New Roman" w:eastAsia="TimesNewRomanPSMT" w:hAnsi="Times New Roman" w:cs="Times New Roman"/>
          <w:sz w:val="24"/>
          <w:szCs w:val="24"/>
          <w:lang w:val="lt-LT"/>
        </w:rPr>
        <w:t>i</w:t>
      </w:r>
      <w:r w:rsidR="005D4C59">
        <w:rPr>
          <w:rFonts w:ascii="Times New Roman" w:eastAsia="TimesNewRomanPSMT" w:hAnsi="Times New Roman" w:cs="Times New Roman"/>
          <w:sz w:val="24"/>
          <w:szCs w:val="24"/>
          <w:lang w:val="lt-LT"/>
        </w:rPr>
        <w:t xml:space="preserve">ek valstybinės žemės sklypų. </w:t>
      </w:r>
      <w:r w:rsidR="005D4C59" w:rsidRPr="003F5593">
        <w:rPr>
          <w:rFonts w:ascii="Times New Roman" w:eastAsia="TimesNewRomanPSMT" w:hAnsi="Times New Roman" w:cs="Times New Roman"/>
          <w:sz w:val="24"/>
          <w:szCs w:val="24"/>
          <w:lang w:val="lt-LT"/>
        </w:rPr>
        <w:t>Tai</w:t>
      </w:r>
      <w:r w:rsidR="00280A79">
        <w:rPr>
          <w:rFonts w:ascii="Times New Roman" w:eastAsia="TimesNewRomanPSMT" w:hAnsi="Times New Roman" w:cs="Times New Roman"/>
          <w:sz w:val="24"/>
          <w:szCs w:val="24"/>
          <w:lang w:val="lt-LT"/>
        </w:rPr>
        <w:t>s</w:t>
      </w:r>
      <w:r w:rsidR="005D4C59" w:rsidRPr="003F5593">
        <w:rPr>
          <w:rFonts w:ascii="Times New Roman" w:eastAsia="TimesNewRomanPSMT" w:hAnsi="Times New Roman" w:cs="Times New Roman"/>
          <w:sz w:val="24"/>
          <w:szCs w:val="24"/>
          <w:lang w:val="lt-LT"/>
        </w:rPr>
        <w:t xml:space="preserve"> atvejais, kai </w:t>
      </w:r>
      <w:r w:rsidR="00A3565A">
        <w:rPr>
          <w:rFonts w:ascii="Times New Roman" w:eastAsia="TimesNewRomanPSMT" w:hAnsi="Times New Roman" w:cs="Times New Roman"/>
          <w:sz w:val="24"/>
          <w:szCs w:val="24"/>
          <w:lang w:val="lt-LT"/>
        </w:rPr>
        <w:t xml:space="preserve">parengtame ir patvirtintame </w:t>
      </w:r>
      <w:r w:rsidR="003D126A">
        <w:rPr>
          <w:rFonts w:ascii="Times New Roman" w:eastAsia="TimesNewRomanPSMT" w:hAnsi="Times New Roman" w:cs="Times New Roman"/>
          <w:sz w:val="24"/>
          <w:szCs w:val="24"/>
          <w:lang w:val="lt-LT"/>
        </w:rPr>
        <w:t xml:space="preserve">teritorijų planavimo dokumente </w:t>
      </w:r>
      <w:r w:rsidR="009849B8">
        <w:rPr>
          <w:rFonts w:ascii="Times New Roman" w:eastAsia="TimesNewRomanPSMT" w:hAnsi="Times New Roman" w:cs="Times New Roman"/>
          <w:sz w:val="24"/>
          <w:szCs w:val="24"/>
          <w:lang w:val="lt-LT"/>
        </w:rPr>
        <w:t xml:space="preserve">- </w:t>
      </w:r>
      <w:r w:rsidR="009849B8" w:rsidRPr="004D2971">
        <w:rPr>
          <w:rFonts w:ascii="Times New Roman" w:eastAsia="TimesNewRomanPSMT" w:hAnsi="Times New Roman" w:cs="Times New Roman"/>
          <w:sz w:val="24"/>
          <w:szCs w:val="24"/>
          <w:lang w:val="lt-LT"/>
        </w:rPr>
        <w:t>elektros energetikos sistemos sinchronizacijos projekto inžinerinės infrastruktūros vystymo plane</w:t>
      </w:r>
      <w:r w:rsidR="009849B8">
        <w:rPr>
          <w:rFonts w:ascii="Times New Roman" w:eastAsia="TimesNewRomanPSMT" w:hAnsi="Times New Roman" w:cs="Times New Roman"/>
          <w:sz w:val="24"/>
          <w:szCs w:val="24"/>
          <w:lang w:val="lt-LT"/>
        </w:rPr>
        <w:t xml:space="preserve"> -</w:t>
      </w:r>
      <w:r w:rsidR="009849B8" w:rsidRPr="003F5593">
        <w:rPr>
          <w:rFonts w:ascii="Times New Roman" w:eastAsia="TimesNewRomanPSMT" w:hAnsi="Times New Roman" w:cs="Times New Roman"/>
          <w:sz w:val="24"/>
          <w:szCs w:val="24"/>
          <w:lang w:val="lt-LT"/>
        </w:rPr>
        <w:t xml:space="preserve"> </w:t>
      </w:r>
      <w:r w:rsidR="00D86A4C" w:rsidRPr="003F5593">
        <w:rPr>
          <w:rFonts w:ascii="Times New Roman" w:eastAsia="TimesNewRomanPSMT" w:hAnsi="Times New Roman" w:cs="Times New Roman"/>
          <w:sz w:val="24"/>
          <w:szCs w:val="24"/>
          <w:lang w:val="lt-LT"/>
        </w:rPr>
        <w:t xml:space="preserve">projektuojama elektros linija kerta valstybinės žemės sklypą, kuriam </w:t>
      </w:r>
      <w:r w:rsidR="00280A79">
        <w:rPr>
          <w:rFonts w:ascii="Times New Roman" w:eastAsia="TimesNewRomanPSMT" w:hAnsi="Times New Roman" w:cs="Times New Roman"/>
          <w:sz w:val="24"/>
          <w:szCs w:val="24"/>
          <w:lang w:val="lt-LT"/>
        </w:rPr>
        <w:t>vadovaujantis</w:t>
      </w:r>
      <w:r w:rsidR="00EA4D13" w:rsidRPr="003F5593">
        <w:rPr>
          <w:rFonts w:ascii="Times New Roman" w:eastAsia="TimesNewRomanPSMT" w:hAnsi="Times New Roman" w:cs="Times New Roman"/>
          <w:sz w:val="24"/>
          <w:szCs w:val="24"/>
          <w:lang w:val="lt-LT"/>
        </w:rPr>
        <w:t xml:space="preserve"> Žemės įstatymo 23 straip</w:t>
      </w:r>
      <w:r w:rsidR="003F5593">
        <w:rPr>
          <w:rFonts w:ascii="Times New Roman" w:eastAsia="TimesNewRomanPSMT" w:hAnsi="Times New Roman" w:cs="Times New Roman"/>
          <w:sz w:val="24"/>
          <w:szCs w:val="24"/>
          <w:lang w:val="lt-LT"/>
        </w:rPr>
        <w:t>s</w:t>
      </w:r>
      <w:r w:rsidR="00EA4D13" w:rsidRPr="003F5593">
        <w:rPr>
          <w:rFonts w:ascii="Times New Roman" w:eastAsia="TimesNewRomanPSMT" w:hAnsi="Times New Roman" w:cs="Times New Roman"/>
          <w:sz w:val="24"/>
          <w:szCs w:val="24"/>
          <w:lang w:val="lt-LT"/>
        </w:rPr>
        <w:t>nio 2 dalimi servitutas administraciniu aktu negali b</w:t>
      </w:r>
      <w:r w:rsidR="00DA2939" w:rsidRPr="003F5593">
        <w:rPr>
          <w:rFonts w:ascii="Times New Roman" w:eastAsia="TimesNewRomanPSMT" w:hAnsi="Times New Roman" w:cs="Times New Roman"/>
          <w:sz w:val="24"/>
          <w:szCs w:val="24"/>
          <w:lang w:val="lt-LT"/>
        </w:rPr>
        <w:t>ū</w:t>
      </w:r>
      <w:r w:rsidR="00EA4D13" w:rsidRPr="003F5593">
        <w:rPr>
          <w:rFonts w:ascii="Times New Roman" w:eastAsia="TimesNewRomanPSMT" w:hAnsi="Times New Roman" w:cs="Times New Roman"/>
          <w:sz w:val="24"/>
          <w:szCs w:val="24"/>
          <w:lang w:val="lt-LT"/>
        </w:rPr>
        <w:t>ti nustatomas</w:t>
      </w:r>
      <w:r w:rsidR="003F5593" w:rsidRPr="00A90F31">
        <w:rPr>
          <w:rFonts w:ascii="Times New Roman" w:eastAsia="TimesNewRomanPSMT" w:hAnsi="Times New Roman" w:cs="Times New Roman"/>
          <w:sz w:val="24"/>
          <w:szCs w:val="24"/>
          <w:lang w:val="lt-LT"/>
        </w:rPr>
        <w:t xml:space="preserve">, </w:t>
      </w:r>
      <w:r w:rsidR="0016096A" w:rsidRPr="00A90F31">
        <w:rPr>
          <w:rFonts w:ascii="Times New Roman" w:eastAsia="TimesNewRomanPSMT" w:hAnsi="Times New Roman" w:cs="Times New Roman"/>
          <w:sz w:val="24"/>
          <w:szCs w:val="24"/>
          <w:lang w:val="lt-LT"/>
        </w:rPr>
        <w:t>t. y.</w:t>
      </w:r>
      <w:r w:rsidR="0016096A">
        <w:rPr>
          <w:rFonts w:ascii="Times New Roman" w:eastAsia="TimesNewRomanPSMT" w:hAnsi="Times New Roman" w:cs="Times New Roman"/>
          <w:sz w:val="24"/>
          <w:szCs w:val="24"/>
          <w:lang w:val="lt-LT"/>
        </w:rPr>
        <w:t xml:space="preserve"> </w:t>
      </w:r>
      <w:r w:rsidR="003F5593" w:rsidRPr="003F5593">
        <w:rPr>
          <w:rFonts w:ascii="Times New Roman" w:eastAsia="TimesNewRomanPSMT" w:hAnsi="Times New Roman" w:cs="Times New Roman"/>
          <w:sz w:val="24"/>
          <w:szCs w:val="24"/>
          <w:lang w:val="lt-LT"/>
        </w:rPr>
        <w:t>Nacionalinė žemės tarnyba ne</w:t>
      </w:r>
      <w:r w:rsidR="003D126A">
        <w:rPr>
          <w:rFonts w:ascii="Times New Roman" w:eastAsia="TimesNewRomanPSMT" w:hAnsi="Times New Roman" w:cs="Times New Roman"/>
          <w:sz w:val="24"/>
          <w:szCs w:val="24"/>
          <w:lang w:val="lt-LT"/>
        </w:rPr>
        <w:t xml:space="preserve">turi pagrindo </w:t>
      </w:r>
      <w:r w:rsidR="003F5593" w:rsidRPr="003F5593">
        <w:rPr>
          <w:rFonts w:ascii="Times New Roman" w:eastAsia="TimesNewRomanPSMT" w:hAnsi="Times New Roman" w:cs="Times New Roman"/>
          <w:sz w:val="24"/>
          <w:szCs w:val="24"/>
          <w:lang w:val="lt-LT"/>
        </w:rPr>
        <w:t xml:space="preserve"> nustatyti servituto admini</w:t>
      </w:r>
      <w:r w:rsidR="003F5593">
        <w:rPr>
          <w:rFonts w:ascii="Times New Roman" w:eastAsia="TimesNewRomanPSMT" w:hAnsi="Times New Roman" w:cs="Times New Roman"/>
          <w:sz w:val="24"/>
          <w:szCs w:val="24"/>
          <w:lang w:val="lt-LT"/>
        </w:rPr>
        <w:t>s</w:t>
      </w:r>
      <w:r w:rsidR="003F5593" w:rsidRPr="003F5593">
        <w:rPr>
          <w:rFonts w:ascii="Times New Roman" w:eastAsia="TimesNewRomanPSMT" w:hAnsi="Times New Roman" w:cs="Times New Roman"/>
          <w:sz w:val="24"/>
          <w:szCs w:val="24"/>
          <w:lang w:val="lt-LT"/>
        </w:rPr>
        <w:t>tr</w:t>
      </w:r>
      <w:r w:rsidR="003F5593">
        <w:rPr>
          <w:rFonts w:ascii="Times New Roman" w:eastAsia="TimesNewRomanPSMT" w:hAnsi="Times New Roman" w:cs="Times New Roman"/>
          <w:sz w:val="24"/>
          <w:szCs w:val="24"/>
          <w:lang w:val="lt-LT"/>
        </w:rPr>
        <w:t>a</w:t>
      </w:r>
      <w:r w:rsidR="003F5593" w:rsidRPr="003F5593">
        <w:rPr>
          <w:rFonts w:ascii="Times New Roman" w:eastAsia="TimesNewRomanPSMT" w:hAnsi="Times New Roman" w:cs="Times New Roman"/>
          <w:sz w:val="24"/>
          <w:szCs w:val="24"/>
          <w:lang w:val="lt-LT"/>
        </w:rPr>
        <w:t>ciniu aktu.</w:t>
      </w:r>
    </w:p>
    <w:p w14:paraId="76B51222" w14:textId="04B8F662" w:rsidR="00CC7A58" w:rsidRPr="00995B8D" w:rsidRDefault="00041F43" w:rsidP="00995B8D">
      <w:pPr>
        <w:pStyle w:val="Sraopastraipa"/>
        <w:widowControl w:val="0"/>
        <w:tabs>
          <w:tab w:val="center" w:pos="4153"/>
          <w:tab w:val="right" w:pos="8306"/>
        </w:tabs>
        <w:spacing w:line="360" w:lineRule="auto"/>
        <w:ind w:left="0" w:firstLine="567"/>
        <w:jc w:val="both"/>
        <w:rPr>
          <w:rFonts w:ascii="Times New Roman" w:eastAsia="TimesNewRomanPSMT" w:hAnsi="Times New Roman" w:cs="Times New Roman"/>
          <w:sz w:val="24"/>
          <w:szCs w:val="24"/>
          <w:lang w:val="lt-LT"/>
        </w:rPr>
      </w:pPr>
      <w:r w:rsidRPr="00995B8D">
        <w:rPr>
          <w:rFonts w:ascii="Times New Roman" w:eastAsia="Times New Roman" w:hAnsi="Times New Roman" w:cs="Times New Roman"/>
          <w:b/>
          <w:bCs/>
          <w:color w:val="auto"/>
          <w:sz w:val="24"/>
          <w:szCs w:val="24"/>
          <w:lang w:val="lt-LT"/>
        </w:rPr>
        <w:t>Dėl valstybinės žemės</w:t>
      </w:r>
      <w:r w:rsidR="002B3EF7" w:rsidRPr="00995B8D">
        <w:rPr>
          <w:rFonts w:ascii="Times New Roman" w:eastAsia="Times New Roman" w:hAnsi="Times New Roman" w:cs="Times New Roman"/>
          <w:b/>
          <w:bCs/>
          <w:color w:val="auto"/>
          <w:sz w:val="24"/>
          <w:szCs w:val="24"/>
          <w:lang w:val="lt-LT"/>
        </w:rPr>
        <w:t xml:space="preserve"> servituto sandorių sudarymo</w:t>
      </w:r>
      <w:r w:rsidR="00CC6666" w:rsidRPr="00995B8D">
        <w:rPr>
          <w:rFonts w:ascii="Times New Roman" w:eastAsia="Times New Roman" w:hAnsi="Times New Roman" w:cs="Times New Roman"/>
          <w:b/>
          <w:bCs/>
          <w:color w:val="auto"/>
          <w:sz w:val="24"/>
          <w:szCs w:val="24"/>
          <w:lang w:val="lt-LT"/>
        </w:rPr>
        <w:t>:</w:t>
      </w:r>
    </w:p>
    <w:p w14:paraId="73D9B3DD" w14:textId="22C1AB01" w:rsidR="00CC6666" w:rsidRPr="001203D0" w:rsidRDefault="00CC6666" w:rsidP="00CC6666">
      <w:pPr>
        <w:pStyle w:val="Sraopastraipa"/>
        <w:widowControl w:val="0"/>
        <w:tabs>
          <w:tab w:val="center" w:pos="4153"/>
          <w:tab w:val="right" w:pos="8306"/>
        </w:tabs>
        <w:spacing w:line="324"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80A79">
        <w:rPr>
          <w:rFonts w:ascii="Times New Roman" w:hAnsi="Times New Roman" w:cs="Times New Roman"/>
          <w:sz w:val="24"/>
          <w:szCs w:val="24"/>
          <w:lang w:val="lt-LT"/>
        </w:rPr>
        <w:t>Vadovaujantis</w:t>
      </w:r>
      <w:r w:rsidR="005108C1">
        <w:rPr>
          <w:rFonts w:ascii="Times New Roman" w:hAnsi="Times New Roman" w:cs="Times New Roman"/>
          <w:sz w:val="24"/>
          <w:szCs w:val="24"/>
          <w:lang w:val="lt-LT"/>
        </w:rPr>
        <w:t xml:space="preserve"> </w:t>
      </w:r>
      <w:r w:rsidR="002A6B00" w:rsidRPr="00041F43">
        <w:rPr>
          <w:rFonts w:ascii="Times New Roman" w:hAnsi="Times New Roman" w:cs="Times New Roman"/>
          <w:sz w:val="24"/>
          <w:szCs w:val="24"/>
          <w:lang w:val="lt-LT"/>
        </w:rPr>
        <w:t>Žemės įstatymo 23 straipsnio 10 dal</w:t>
      </w:r>
      <w:r w:rsidR="005108C1">
        <w:rPr>
          <w:rFonts w:ascii="Times New Roman" w:hAnsi="Times New Roman" w:cs="Times New Roman"/>
          <w:sz w:val="24"/>
          <w:szCs w:val="24"/>
          <w:lang w:val="lt-LT"/>
        </w:rPr>
        <w:t xml:space="preserve">imi </w:t>
      </w:r>
      <w:r w:rsidR="002A6B00" w:rsidRPr="00041F43">
        <w:rPr>
          <w:rFonts w:ascii="Times New Roman" w:hAnsi="Times New Roman" w:cs="Times New Roman"/>
          <w:sz w:val="24"/>
          <w:szCs w:val="24"/>
          <w:lang w:val="lt-LT"/>
        </w:rPr>
        <w:t>valstybinės žemės patikėtinia</w:t>
      </w:r>
      <w:r w:rsidR="005108C1">
        <w:rPr>
          <w:rFonts w:ascii="Times New Roman" w:hAnsi="Times New Roman" w:cs="Times New Roman"/>
          <w:sz w:val="24"/>
          <w:szCs w:val="24"/>
          <w:lang w:val="lt-LT"/>
        </w:rPr>
        <w:t xml:space="preserve">ms suteikta </w:t>
      </w:r>
      <w:r w:rsidR="002A6B00" w:rsidRPr="00041F43">
        <w:rPr>
          <w:rFonts w:ascii="Times New Roman" w:hAnsi="Times New Roman" w:cs="Times New Roman"/>
          <w:sz w:val="24"/>
          <w:szCs w:val="24"/>
          <w:lang w:val="lt-LT"/>
        </w:rPr>
        <w:t>teis</w:t>
      </w:r>
      <w:r w:rsidR="005108C1">
        <w:rPr>
          <w:rFonts w:ascii="Times New Roman" w:hAnsi="Times New Roman" w:cs="Times New Roman"/>
          <w:sz w:val="24"/>
          <w:szCs w:val="24"/>
          <w:lang w:val="lt-LT"/>
        </w:rPr>
        <w:t>ė</w:t>
      </w:r>
      <w:r w:rsidR="002A6B00" w:rsidRPr="00041F43">
        <w:rPr>
          <w:rFonts w:ascii="Times New Roman" w:hAnsi="Times New Roman" w:cs="Times New Roman"/>
          <w:sz w:val="24"/>
          <w:szCs w:val="24"/>
          <w:lang w:val="lt-LT"/>
        </w:rPr>
        <w:t xml:space="preserve"> sudaryti sandorius dėl valstybinės žemės servitutų tais atvejais, kai servitutai negali būti nustatyti administraciniu aktu.</w:t>
      </w:r>
      <w:r w:rsidR="000E242A" w:rsidRPr="00A73F81">
        <w:rPr>
          <w:rFonts w:ascii="Times New Roman" w:hAnsi="Times New Roman" w:cs="Times New Roman"/>
          <w:sz w:val="24"/>
          <w:szCs w:val="24"/>
          <w:lang w:val="lt-LT"/>
        </w:rPr>
        <w:t xml:space="preserve"> Žemės įstatym</w:t>
      </w:r>
      <w:r w:rsidR="00DB08D4">
        <w:rPr>
          <w:rFonts w:ascii="Times New Roman" w:hAnsi="Times New Roman" w:cs="Times New Roman"/>
          <w:sz w:val="24"/>
          <w:szCs w:val="24"/>
          <w:lang w:val="lt-LT"/>
        </w:rPr>
        <w:t>o</w:t>
      </w:r>
      <w:r w:rsidR="000E242A" w:rsidRPr="00A73F81">
        <w:rPr>
          <w:rFonts w:ascii="Times New Roman" w:hAnsi="Times New Roman" w:cs="Times New Roman"/>
          <w:sz w:val="24"/>
          <w:szCs w:val="24"/>
          <w:lang w:val="lt-LT"/>
        </w:rPr>
        <w:t xml:space="preserve"> 7 straipsnio 1 dalies </w:t>
      </w:r>
      <w:r w:rsidR="00A33860">
        <w:rPr>
          <w:rFonts w:ascii="Times New Roman" w:hAnsi="Times New Roman" w:cs="Times New Roman"/>
          <w:sz w:val="24"/>
          <w:szCs w:val="24"/>
          <w:lang w:val="lt-LT"/>
        </w:rPr>
        <w:t xml:space="preserve">1 punktas nustato, kad valstybinės žemės </w:t>
      </w:r>
      <w:r w:rsidR="006C52FB">
        <w:rPr>
          <w:rFonts w:ascii="Times New Roman" w:hAnsi="Times New Roman" w:cs="Times New Roman"/>
          <w:sz w:val="24"/>
          <w:szCs w:val="24"/>
          <w:lang w:val="lt-LT"/>
        </w:rPr>
        <w:t xml:space="preserve">patikėjimo teisės subjektu yra Nacionalinė žemės tarnyba. Nacionalinė žemės tarnyba patikėjimo teise </w:t>
      </w:r>
      <w:r w:rsidR="00AC0AAD">
        <w:rPr>
          <w:rFonts w:ascii="Times New Roman" w:hAnsi="Times New Roman" w:cs="Times New Roman"/>
          <w:sz w:val="24"/>
          <w:szCs w:val="24"/>
          <w:lang w:val="lt-LT"/>
        </w:rPr>
        <w:t>vald</w:t>
      </w:r>
      <w:r w:rsidR="006D537F">
        <w:rPr>
          <w:rFonts w:ascii="Times New Roman" w:hAnsi="Times New Roman" w:cs="Times New Roman"/>
          <w:sz w:val="24"/>
          <w:szCs w:val="24"/>
          <w:lang w:val="lt-LT"/>
        </w:rPr>
        <w:t>o</w:t>
      </w:r>
      <w:r w:rsidR="00AC0AAD">
        <w:rPr>
          <w:rFonts w:ascii="Times New Roman" w:hAnsi="Times New Roman" w:cs="Times New Roman"/>
          <w:sz w:val="24"/>
          <w:szCs w:val="24"/>
          <w:lang w:val="lt-LT"/>
        </w:rPr>
        <w:t xml:space="preserve"> visą Lietuvos Respublikos valstybinę žemę, išskyrus žemę, kuri Žemės įstatymo </w:t>
      </w:r>
      <w:r w:rsidR="00E92878">
        <w:rPr>
          <w:rFonts w:ascii="Times New Roman" w:hAnsi="Times New Roman" w:cs="Times New Roman"/>
          <w:sz w:val="24"/>
          <w:szCs w:val="24"/>
          <w:lang w:val="lt-LT"/>
        </w:rPr>
        <w:t>ir kitų įstatymų nustatyta tvarka patikėjimo teise perduota kitiems subjek</w:t>
      </w:r>
      <w:r w:rsidR="006D537F">
        <w:rPr>
          <w:rFonts w:ascii="Times New Roman" w:hAnsi="Times New Roman" w:cs="Times New Roman"/>
          <w:sz w:val="24"/>
          <w:szCs w:val="24"/>
          <w:lang w:val="lt-LT"/>
        </w:rPr>
        <w:t xml:space="preserve">tams. Žemės </w:t>
      </w:r>
      <w:r w:rsidR="006D537F">
        <w:rPr>
          <w:rFonts w:ascii="Times New Roman" w:hAnsi="Times New Roman" w:cs="Times New Roman"/>
          <w:sz w:val="24"/>
          <w:szCs w:val="24"/>
          <w:lang w:val="lt-LT"/>
        </w:rPr>
        <w:lastRenderedPageBreak/>
        <w:t>įstatym</w:t>
      </w:r>
      <w:r w:rsidR="009F3CD7">
        <w:rPr>
          <w:rFonts w:ascii="Times New Roman" w:hAnsi="Times New Roman" w:cs="Times New Roman"/>
          <w:sz w:val="24"/>
          <w:szCs w:val="24"/>
          <w:lang w:val="lt-LT"/>
        </w:rPr>
        <w:t>as numato kel</w:t>
      </w:r>
      <w:r w:rsidR="00581585">
        <w:rPr>
          <w:rFonts w:ascii="Times New Roman" w:hAnsi="Times New Roman" w:cs="Times New Roman"/>
          <w:sz w:val="24"/>
          <w:szCs w:val="24"/>
          <w:lang w:val="lt-LT"/>
        </w:rPr>
        <w:t>etą</w:t>
      </w:r>
      <w:r w:rsidR="004B5E46">
        <w:rPr>
          <w:rFonts w:ascii="Times New Roman" w:hAnsi="Times New Roman" w:cs="Times New Roman"/>
          <w:sz w:val="24"/>
          <w:szCs w:val="24"/>
          <w:lang w:val="lt-LT"/>
        </w:rPr>
        <w:t xml:space="preserve"> </w:t>
      </w:r>
      <w:r w:rsidR="000E242A" w:rsidRPr="00A73F81">
        <w:rPr>
          <w:rFonts w:ascii="Times New Roman" w:hAnsi="Times New Roman" w:cs="Times New Roman"/>
          <w:sz w:val="24"/>
          <w:szCs w:val="24"/>
          <w:lang w:val="lt-LT"/>
        </w:rPr>
        <w:t>valstybinės žemės patikėjimo teisės subjekt</w:t>
      </w:r>
      <w:r w:rsidR="00B56853">
        <w:rPr>
          <w:rFonts w:ascii="Times New Roman" w:hAnsi="Times New Roman" w:cs="Times New Roman"/>
          <w:sz w:val="24"/>
          <w:szCs w:val="24"/>
          <w:lang w:val="lt-LT"/>
        </w:rPr>
        <w:t>ų grup</w:t>
      </w:r>
      <w:r w:rsidR="00581585">
        <w:rPr>
          <w:rFonts w:ascii="Times New Roman" w:hAnsi="Times New Roman" w:cs="Times New Roman"/>
          <w:sz w:val="24"/>
          <w:szCs w:val="24"/>
          <w:lang w:val="lt-LT"/>
        </w:rPr>
        <w:t>ių</w:t>
      </w:r>
      <w:r w:rsidR="00B56853">
        <w:rPr>
          <w:rFonts w:ascii="Times New Roman" w:hAnsi="Times New Roman" w:cs="Times New Roman"/>
          <w:sz w:val="24"/>
          <w:szCs w:val="24"/>
          <w:lang w:val="lt-LT"/>
        </w:rPr>
        <w:t xml:space="preserve">. Žemės įstatymo </w:t>
      </w:r>
      <w:r w:rsidR="00B56853" w:rsidRPr="00581585">
        <w:rPr>
          <w:rFonts w:ascii="Times New Roman" w:hAnsi="Times New Roman" w:cs="Times New Roman"/>
          <w:sz w:val="24"/>
          <w:szCs w:val="24"/>
          <w:lang w:val="lt-LT"/>
        </w:rPr>
        <w:t xml:space="preserve">7 straipsnio </w:t>
      </w:r>
      <w:r w:rsidR="00912046" w:rsidRPr="00581585">
        <w:rPr>
          <w:rFonts w:ascii="Times New Roman" w:hAnsi="Times New Roman" w:cs="Times New Roman"/>
          <w:sz w:val="24"/>
          <w:szCs w:val="24"/>
          <w:lang w:val="lt-LT"/>
        </w:rPr>
        <w:t xml:space="preserve">1 </w:t>
      </w:r>
      <w:r w:rsidR="00912046" w:rsidRPr="001203D0">
        <w:rPr>
          <w:rFonts w:ascii="Times New Roman" w:hAnsi="Times New Roman" w:cs="Times New Roman"/>
          <w:sz w:val="24"/>
          <w:szCs w:val="24"/>
          <w:lang w:val="lt-LT"/>
        </w:rPr>
        <w:t>dalies 1</w:t>
      </w:r>
      <w:r w:rsidR="00280A79" w:rsidRPr="001203D0">
        <w:rPr>
          <w:rFonts w:ascii="Times New Roman" w:hAnsi="Times New Roman" w:cs="Times New Roman"/>
          <w:sz w:val="24"/>
          <w:szCs w:val="24"/>
          <w:lang w:val="lt-LT"/>
        </w:rPr>
        <w:t>–</w:t>
      </w:r>
      <w:r w:rsidR="004774FD" w:rsidRPr="001203D0">
        <w:rPr>
          <w:rFonts w:ascii="Times New Roman" w:hAnsi="Times New Roman" w:cs="Times New Roman"/>
          <w:sz w:val="24"/>
          <w:szCs w:val="24"/>
          <w:lang w:val="lt-LT"/>
        </w:rPr>
        <w:t>4 punktuose</w:t>
      </w:r>
      <w:r w:rsidR="004774FD" w:rsidRPr="00581585">
        <w:rPr>
          <w:rFonts w:ascii="Times New Roman" w:hAnsi="Times New Roman" w:cs="Times New Roman"/>
          <w:sz w:val="24"/>
          <w:szCs w:val="24"/>
          <w:lang w:val="lt-LT"/>
        </w:rPr>
        <w:t xml:space="preserve"> nurodyti </w:t>
      </w:r>
      <w:r w:rsidR="00620428">
        <w:rPr>
          <w:rFonts w:ascii="Times New Roman" w:hAnsi="Times New Roman" w:cs="Times New Roman"/>
          <w:sz w:val="24"/>
          <w:szCs w:val="24"/>
          <w:lang w:val="lt-LT"/>
        </w:rPr>
        <w:t xml:space="preserve">valstybinės žemės </w:t>
      </w:r>
      <w:r w:rsidR="004774FD" w:rsidRPr="00581585">
        <w:rPr>
          <w:rFonts w:ascii="Times New Roman" w:hAnsi="Times New Roman" w:cs="Times New Roman"/>
          <w:sz w:val="24"/>
          <w:szCs w:val="24"/>
          <w:lang w:val="lt-LT"/>
        </w:rPr>
        <w:t>patikėtiniai, t.</w:t>
      </w:r>
      <w:r w:rsidR="003976EA" w:rsidRPr="00581585">
        <w:rPr>
          <w:rFonts w:ascii="Times New Roman" w:hAnsi="Times New Roman" w:cs="Times New Roman"/>
          <w:sz w:val="24"/>
          <w:szCs w:val="24"/>
          <w:lang w:val="lt-LT"/>
        </w:rPr>
        <w:t xml:space="preserve"> </w:t>
      </w:r>
      <w:r w:rsidR="004774FD" w:rsidRPr="00581585">
        <w:rPr>
          <w:rFonts w:ascii="Times New Roman" w:hAnsi="Times New Roman" w:cs="Times New Roman"/>
          <w:sz w:val="24"/>
          <w:szCs w:val="24"/>
          <w:lang w:val="lt-LT"/>
        </w:rPr>
        <w:t xml:space="preserve">y </w:t>
      </w:r>
      <w:r w:rsidR="00581585">
        <w:rPr>
          <w:rFonts w:ascii="Times New Roman" w:hAnsi="Times New Roman" w:cs="Times New Roman"/>
          <w:sz w:val="24"/>
          <w:szCs w:val="24"/>
          <w:lang w:val="lt-LT"/>
        </w:rPr>
        <w:t>s</w:t>
      </w:r>
      <w:r w:rsidR="004774FD" w:rsidRPr="00581585">
        <w:rPr>
          <w:rFonts w:ascii="Times New Roman" w:hAnsi="Times New Roman" w:cs="Times New Roman"/>
          <w:sz w:val="24"/>
          <w:szCs w:val="24"/>
          <w:lang w:val="lt-LT"/>
        </w:rPr>
        <w:t xml:space="preserve">avivaldybės; </w:t>
      </w:r>
      <w:r w:rsidR="00581585">
        <w:rPr>
          <w:rFonts w:ascii="Times New Roman" w:hAnsi="Times New Roman" w:cs="Times New Roman"/>
          <w:sz w:val="24"/>
          <w:szCs w:val="24"/>
          <w:lang w:val="lt-LT"/>
        </w:rPr>
        <w:t>c</w:t>
      </w:r>
      <w:r w:rsidR="004774FD" w:rsidRPr="00581585">
        <w:rPr>
          <w:rFonts w:ascii="Times New Roman" w:hAnsi="Times New Roman" w:cs="Times New Roman"/>
          <w:sz w:val="24"/>
          <w:szCs w:val="24"/>
          <w:lang w:val="lt-LT"/>
        </w:rPr>
        <w:t xml:space="preserve">entralizuotai valdomo valstybės turto valdytojas; </w:t>
      </w:r>
      <w:r w:rsidR="00581585">
        <w:rPr>
          <w:rFonts w:ascii="Times New Roman" w:hAnsi="Times New Roman" w:cs="Times New Roman"/>
          <w:sz w:val="24"/>
          <w:szCs w:val="24"/>
          <w:lang w:val="lt-LT"/>
        </w:rPr>
        <w:t>v</w:t>
      </w:r>
      <w:r w:rsidR="004774FD" w:rsidRPr="00581585">
        <w:rPr>
          <w:rFonts w:ascii="Times New Roman" w:hAnsi="Times New Roman" w:cs="Times New Roman"/>
          <w:sz w:val="24"/>
          <w:szCs w:val="24"/>
          <w:lang w:val="lt-LT"/>
        </w:rPr>
        <w:t>alstybės įmonė Valstybės žemės fondas</w:t>
      </w:r>
      <w:r w:rsidR="00A845D0" w:rsidRPr="00581585">
        <w:rPr>
          <w:rFonts w:ascii="Times New Roman" w:hAnsi="Times New Roman" w:cs="Times New Roman"/>
          <w:sz w:val="24"/>
          <w:szCs w:val="24"/>
          <w:lang w:val="lt-LT"/>
        </w:rPr>
        <w:t>.</w:t>
      </w:r>
      <w:r w:rsidR="0023649E">
        <w:rPr>
          <w:rFonts w:ascii="Times New Roman" w:hAnsi="Times New Roman" w:cs="Times New Roman"/>
          <w:sz w:val="24"/>
          <w:szCs w:val="24"/>
          <w:lang w:val="lt-LT"/>
        </w:rPr>
        <w:t xml:space="preserve"> Žemės įstatymo </w:t>
      </w:r>
      <w:r w:rsidR="0061398C" w:rsidRPr="001203D0">
        <w:rPr>
          <w:rFonts w:ascii="Times New Roman" w:hAnsi="Times New Roman" w:cs="Times New Roman"/>
          <w:sz w:val="24"/>
          <w:szCs w:val="24"/>
          <w:lang w:val="lt-LT"/>
        </w:rPr>
        <w:t>7 straipsnio 1 dalies 6 punkte nurodoma, jog valstybiniai žemės patikėtiniai gali būti nurodomi kituose įstatymuose</w:t>
      </w:r>
      <w:r w:rsidR="008B4EED" w:rsidRPr="001203D0">
        <w:rPr>
          <w:rFonts w:ascii="Times New Roman" w:hAnsi="Times New Roman" w:cs="Times New Roman"/>
          <w:sz w:val="24"/>
          <w:szCs w:val="24"/>
          <w:lang w:val="lt-LT"/>
        </w:rPr>
        <w:t xml:space="preserve">. Atskiras sritis reglamentuojantys </w:t>
      </w:r>
      <w:r w:rsidR="00230E82" w:rsidRPr="001203D0">
        <w:rPr>
          <w:rFonts w:ascii="Times New Roman" w:hAnsi="Times New Roman" w:cs="Times New Roman"/>
          <w:sz w:val="24"/>
          <w:szCs w:val="24"/>
          <w:lang w:val="lt-LT"/>
        </w:rPr>
        <w:t>įstatymai nusta</w:t>
      </w:r>
      <w:r w:rsidR="001203D0" w:rsidRPr="001203D0">
        <w:rPr>
          <w:rFonts w:ascii="Times New Roman" w:hAnsi="Times New Roman" w:cs="Times New Roman"/>
          <w:sz w:val="24"/>
          <w:szCs w:val="24"/>
          <w:lang w:val="lt-LT"/>
        </w:rPr>
        <w:t>t</w:t>
      </w:r>
      <w:r w:rsidR="00230E82" w:rsidRPr="001203D0">
        <w:rPr>
          <w:rFonts w:ascii="Times New Roman" w:hAnsi="Times New Roman" w:cs="Times New Roman"/>
          <w:sz w:val="24"/>
          <w:szCs w:val="24"/>
          <w:lang w:val="lt-LT"/>
        </w:rPr>
        <w:t xml:space="preserve">o </w:t>
      </w:r>
      <w:r w:rsidR="00000A91" w:rsidRPr="001203D0">
        <w:rPr>
          <w:rFonts w:ascii="Times New Roman" w:hAnsi="Times New Roman" w:cs="Times New Roman"/>
          <w:sz w:val="24"/>
          <w:szCs w:val="24"/>
          <w:lang w:val="lt-LT"/>
        </w:rPr>
        <w:t>konkrečius subjektus</w:t>
      </w:r>
      <w:r w:rsidR="00230E82" w:rsidRPr="001203D0">
        <w:rPr>
          <w:rFonts w:ascii="Times New Roman" w:hAnsi="Times New Roman" w:cs="Times New Roman"/>
          <w:sz w:val="24"/>
          <w:szCs w:val="24"/>
          <w:lang w:val="lt-LT"/>
        </w:rPr>
        <w:t xml:space="preserve"> </w:t>
      </w:r>
      <w:r w:rsidR="0098486D" w:rsidRPr="001203D0">
        <w:rPr>
          <w:rFonts w:ascii="Times New Roman" w:hAnsi="Times New Roman" w:cs="Times New Roman"/>
          <w:sz w:val="24"/>
          <w:szCs w:val="24"/>
          <w:lang w:val="lt-LT"/>
        </w:rPr>
        <w:t xml:space="preserve"> </w:t>
      </w:r>
      <w:r w:rsidR="001203D0" w:rsidRPr="001203D0">
        <w:rPr>
          <w:rFonts w:ascii="Times New Roman" w:hAnsi="Times New Roman" w:cs="Times New Roman"/>
          <w:sz w:val="24"/>
          <w:szCs w:val="24"/>
          <w:lang w:val="lt-LT"/>
        </w:rPr>
        <w:t xml:space="preserve">patikėjimo teisėmis valdančius </w:t>
      </w:r>
      <w:r w:rsidR="0098486D" w:rsidRPr="001203D0">
        <w:rPr>
          <w:rFonts w:ascii="Times New Roman" w:hAnsi="Times New Roman" w:cs="Times New Roman"/>
          <w:sz w:val="24"/>
          <w:szCs w:val="24"/>
          <w:lang w:val="lt-LT"/>
        </w:rPr>
        <w:t xml:space="preserve"> atitinkamų </w:t>
      </w:r>
      <w:r w:rsidR="00325CFA" w:rsidRPr="001203D0">
        <w:rPr>
          <w:rFonts w:ascii="Times New Roman" w:hAnsi="Times New Roman" w:cs="Times New Roman"/>
          <w:sz w:val="24"/>
          <w:szCs w:val="24"/>
          <w:lang w:val="lt-LT"/>
        </w:rPr>
        <w:t>kategorijų žem</w:t>
      </w:r>
      <w:r w:rsidR="001203D0" w:rsidRPr="001203D0">
        <w:rPr>
          <w:rFonts w:ascii="Times New Roman" w:hAnsi="Times New Roman" w:cs="Times New Roman"/>
          <w:sz w:val="24"/>
          <w:szCs w:val="24"/>
          <w:lang w:val="lt-LT"/>
        </w:rPr>
        <w:t>ę.</w:t>
      </w:r>
    </w:p>
    <w:p w14:paraId="5F90E0B8" w14:textId="57AA1039" w:rsidR="00BE7AD6" w:rsidRPr="00BD475F" w:rsidRDefault="00CC6666" w:rsidP="00CC6666">
      <w:pPr>
        <w:pStyle w:val="Sraopastraipa"/>
        <w:widowControl w:val="0"/>
        <w:tabs>
          <w:tab w:val="center" w:pos="4153"/>
          <w:tab w:val="right" w:pos="8306"/>
        </w:tabs>
        <w:spacing w:line="324"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14A09">
        <w:rPr>
          <w:rFonts w:ascii="Times New Roman" w:hAnsi="Times New Roman" w:cs="Times New Roman"/>
          <w:sz w:val="24"/>
          <w:szCs w:val="24"/>
          <w:lang w:val="lt-LT"/>
        </w:rPr>
        <w:t xml:space="preserve">Žemės įstatymo </w:t>
      </w:r>
      <w:r w:rsidR="00914A09" w:rsidRPr="008901E0">
        <w:rPr>
          <w:rFonts w:ascii="Times New Roman" w:hAnsi="Times New Roman" w:cs="Times New Roman"/>
          <w:sz w:val="24"/>
          <w:szCs w:val="24"/>
          <w:lang w:val="lt-LT"/>
        </w:rPr>
        <w:t>7 straipsnio 1 dalies 5 punktas</w:t>
      </w:r>
      <w:r w:rsidR="00BD1DB4" w:rsidRPr="008901E0">
        <w:rPr>
          <w:rFonts w:ascii="Times New Roman" w:hAnsi="Times New Roman" w:cs="Times New Roman"/>
          <w:sz w:val="24"/>
          <w:szCs w:val="24"/>
          <w:lang w:val="lt-LT"/>
        </w:rPr>
        <w:t xml:space="preserve"> nurodo, jog</w:t>
      </w:r>
      <w:r w:rsidR="00BD1DB4">
        <w:rPr>
          <w:rFonts w:ascii="Times New Roman" w:hAnsi="Times New Roman" w:cs="Times New Roman"/>
          <w:sz w:val="24"/>
          <w:szCs w:val="24"/>
        </w:rPr>
        <w:t xml:space="preserve"> </w:t>
      </w:r>
      <w:r w:rsidR="00BD1DB4">
        <w:rPr>
          <w:rFonts w:ascii="Times New Roman" w:hAnsi="Times New Roman" w:cs="Times New Roman"/>
          <w:sz w:val="24"/>
          <w:szCs w:val="24"/>
          <w:lang w:val="lt-LT"/>
        </w:rPr>
        <w:t>k</w:t>
      </w:r>
      <w:r w:rsidR="00A845D0" w:rsidRPr="00581585">
        <w:rPr>
          <w:rFonts w:ascii="Times New Roman" w:hAnsi="Times New Roman" w:cs="Times New Roman"/>
          <w:sz w:val="24"/>
          <w:szCs w:val="24"/>
          <w:lang w:val="lt-LT"/>
        </w:rPr>
        <w:t xml:space="preserve">ita </w:t>
      </w:r>
      <w:r w:rsidR="00D144CF">
        <w:rPr>
          <w:rFonts w:ascii="Times New Roman" w:hAnsi="Times New Roman" w:cs="Times New Roman"/>
          <w:sz w:val="24"/>
          <w:szCs w:val="24"/>
          <w:lang w:val="lt-LT"/>
        </w:rPr>
        <w:t xml:space="preserve">valstybinės žemės patikėjimo teisės </w:t>
      </w:r>
      <w:r w:rsidR="00A845D0" w:rsidRPr="00581585">
        <w:rPr>
          <w:rFonts w:ascii="Times New Roman" w:hAnsi="Times New Roman" w:cs="Times New Roman"/>
          <w:sz w:val="24"/>
          <w:szCs w:val="24"/>
          <w:lang w:val="lt-LT"/>
        </w:rPr>
        <w:t>subjektų grupė nurodyta Žemės įsta</w:t>
      </w:r>
      <w:r w:rsidR="003976EA" w:rsidRPr="00581585">
        <w:rPr>
          <w:rFonts w:ascii="Times New Roman" w:hAnsi="Times New Roman" w:cs="Times New Roman"/>
          <w:sz w:val="24"/>
          <w:szCs w:val="24"/>
          <w:lang w:val="lt-LT"/>
        </w:rPr>
        <w:t>t</w:t>
      </w:r>
      <w:r w:rsidR="00A845D0" w:rsidRPr="00581585">
        <w:rPr>
          <w:rFonts w:ascii="Times New Roman" w:hAnsi="Times New Roman" w:cs="Times New Roman"/>
          <w:sz w:val="24"/>
          <w:szCs w:val="24"/>
          <w:lang w:val="lt-LT"/>
        </w:rPr>
        <w:t xml:space="preserve">ymo 7 straipsnio </w:t>
      </w:r>
      <w:r w:rsidR="00D1779F" w:rsidRPr="00581585">
        <w:rPr>
          <w:rFonts w:ascii="Times New Roman" w:hAnsi="Times New Roman" w:cs="Times New Roman"/>
          <w:sz w:val="24"/>
          <w:szCs w:val="24"/>
          <w:lang w:val="lt-LT"/>
        </w:rPr>
        <w:t>3</w:t>
      </w:r>
      <w:r w:rsidR="00581585">
        <w:rPr>
          <w:rFonts w:ascii="Times New Roman" w:hAnsi="Times New Roman" w:cs="Times New Roman"/>
          <w:sz w:val="24"/>
          <w:szCs w:val="24"/>
          <w:lang w:val="lt-LT"/>
        </w:rPr>
        <w:t xml:space="preserve"> </w:t>
      </w:r>
      <w:r w:rsidR="00D1779F" w:rsidRPr="00581585">
        <w:rPr>
          <w:rFonts w:ascii="Times New Roman" w:hAnsi="Times New Roman" w:cs="Times New Roman"/>
          <w:sz w:val="24"/>
          <w:szCs w:val="24"/>
          <w:lang w:val="lt-LT"/>
        </w:rPr>
        <w:t>dalyje</w:t>
      </w:r>
      <w:r w:rsidR="005E5FC4">
        <w:rPr>
          <w:rFonts w:ascii="Times New Roman" w:hAnsi="Times New Roman" w:cs="Times New Roman"/>
          <w:sz w:val="24"/>
          <w:szCs w:val="24"/>
          <w:lang w:val="lt-LT"/>
        </w:rPr>
        <w:t xml:space="preserve"> (toliau – Kiti valstybinės žemės patikėtiniai)</w:t>
      </w:r>
      <w:r w:rsidR="00620428">
        <w:rPr>
          <w:rFonts w:ascii="Times New Roman" w:hAnsi="Times New Roman" w:cs="Times New Roman"/>
          <w:sz w:val="24"/>
          <w:szCs w:val="24"/>
          <w:lang w:val="lt-LT"/>
        </w:rPr>
        <w:t>.</w:t>
      </w:r>
      <w:r w:rsidR="00D1779F" w:rsidRPr="00581585">
        <w:rPr>
          <w:rFonts w:ascii="Times New Roman" w:hAnsi="Times New Roman" w:cs="Times New Roman"/>
          <w:sz w:val="24"/>
          <w:szCs w:val="24"/>
          <w:lang w:val="lt-LT"/>
        </w:rPr>
        <w:t xml:space="preserve"> </w:t>
      </w:r>
      <w:r w:rsidR="004F3FF6">
        <w:rPr>
          <w:rFonts w:ascii="Times New Roman" w:hAnsi="Times New Roman" w:cs="Times New Roman"/>
          <w:sz w:val="24"/>
          <w:szCs w:val="24"/>
          <w:lang w:val="lt-LT"/>
        </w:rPr>
        <w:t>Šioje įstatym</w:t>
      </w:r>
      <w:r w:rsidR="00280A79">
        <w:rPr>
          <w:rFonts w:ascii="Times New Roman" w:hAnsi="Times New Roman" w:cs="Times New Roman"/>
          <w:sz w:val="24"/>
          <w:szCs w:val="24"/>
          <w:lang w:val="lt-LT"/>
        </w:rPr>
        <w:t>o</w:t>
      </w:r>
      <w:r w:rsidR="004F3FF6">
        <w:rPr>
          <w:rFonts w:ascii="Times New Roman" w:hAnsi="Times New Roman" w:cs="Times New Roman"/>
          <w:sz w:val="24"/>
          <w:szCs w:val="24"/>
          <w:lang w:val="lt-LT"/>
        </w:rPr>
        <w:t xml:space="preserve"> nuostatoje</w:t>
      </w:r>
      <w:r w:rsidR="00D1779F" w:rsidRPr="00581585">
        <w:rPr>
          <w:rFonts w:ascii="Times New Roman" w:hAnsi="Times New Roman" w:cs="Times New Roman"/>
          <w:sz w:val="24"/>
          <w:szCs w:val="24"/>
          <w:lang w:val="lt-LT"/>
        </w:rPr>
        <w:t xml:space="preserve"> nu</w:t>
      </w:r>
      <w:bookmarkStart w:id="8" w:name="_Hlk64965909"/>
      <w:r w:rsidR="00581585">
        <w:rPr>
          <w:rFonts w:ascii="Times New Roman" w:hAnsi="Times New Roman" w:cs="Times New Roman"/>
          <w:sz w:val="24"/>
          <w:szCs w:val="24"/>
          <w:lang w:val="lt-LT"/>
        </w:rPr>
        <w:t>matyta,</w:t>
      </w:r>
      <w:r w:rsidR="00BE7AD6" w:rsidRPr="00581585">
        <w:rPr>
          <w:rFonts w:ascii="Times New Roman" w:hAnsi="Times New Roman" w:cs="Times New Roman"/>
          <w:sz w:val="24"/>
          <w:szCs w:val="24"/>
          <w:lang w:val="lt-LT"/>
        </w:rPr>
        <w:t xml:space="preserve"> kad Vyriausybės nutarimais</w:t>
      </w:r>
      <w:r w:rsidR="00BE7AD6" w:rsidRPr="00137891">
        <w:rPr>
          <w:rFonts w:ascii="Times New Roman" w:hAnsi="Times New Roman" w:cs="Times New Roman"/>
          <w:sz w:val="24"/>
          <w:szCs w:val="24"/>
          <w:lang w:val="lt-LT"/>
        </w:rPr>
        <w:t xml:space="preserve"> valstybinės miško žemės sklypai gali būti perduodami patikėjimo teise Miškų įstatymo nustatytiems subjektams valstybinėms funkcijoms atlikti</w:t>
      </w:r>
      <w:r w:rsidR="00AD40A4">
        <w:rPr>
          <w:rFonts w:ascii="Times New Roman" w:hAnsi="Times New Roman" w:cs="Times New Roman"/>
          <w:sz w:val="24"/>
          <w:szCs w:val="24"/>
          <w:lang w:val="lt-LT"/>
        </w:rPr>
        <w:t xml:space="preserve"> bei </w:t>
      </w:r>
      <w:r w:rsidR="00280A79">
        <w:rPr>
          <w:rFonts w:ascii="Times New Roman" w:hAnsi="Times New Roman" w:cs="Times New Roman"/>
          <w:sz w:val="24"/>
          <w:szCs w:val="24"/>
          <w:lang w:val="lt-LT"/>
        </w:rPr>
        <w:t>v</w:t>
      </w:r>
      <w:r w:rsidR="00BE7AD6" w:rsidRPr="00137891">
        <w:rPr>
          <w:rFonts w:ascii="Times New Roman" w:hAnsi="Times New Roman" w:cs="Times New Roman"/>
          <w:sz w:val="24"/>
          <w:szCs w:val="24"/>
          <w:lang w:val="lt-LT"/>
        </w:rPr>
        <w:t>alstybinės žemės sklypai Vyriausybės nutarimais gali būti perduodami patikėjimo teise ir kitiems Valstybės ir savivaldybių turto valdymo, naudojimo ir disponavimo juo įstatyme nurodytiems subjektams, kai įstatymais jiems priskiriamos valstybinės funkcijos.</w:t>
      </w:r>
      <w:r w:rsidR="00952627">
        <w:rPr>
          <w:rFonts w:ascii="Times New Roman" w:hAnsi="Times New Roman" w:cs="Times New Roman"/>
          <w:sz w:val="24"/>
          <w:szCs w:val="24"/>
          <w:lang w:val="lt-LT"/>
        </w:rPr>
        <w:t xml:space="preserve"> </w:t>
      </w:r>
      <w:r w:rsidR="00952627" w:rsidRPr="005D2045">
        <w:rPr>
          <w:rFonts w:ascii="Times New Roman" w:hAnsi="Times New Roman" w:cs="Times New Roman"/>
          <w:sz w:val="24"/>
          <w:szCs w:val="24"/>
          <w:lang w:val="lt-LT"/>
        </w:rPr>
        <w:t xml:space="preserve">Vadovaujantis Žemės įstatymo 7 straipsnio </w:t>
      </w:r>
      <w:r w:rsidR="00BD475F" w:rsidRPr="005D2045">
        <w:rPr>
          <w:rFonts w:ascii="Times New Roman" w:hAnsi="Times New Roman" w:cs="Times New Roman"/>
          <w:sz w:val="24"/>
          <w:szCs w:val="24"/>
          <w:lang w:val="lt-LT"/>
        </w:rPr>
        <w:t>3 dalimi, Lietuvos Respublikos Vyriausybės nutarimais</w:t>
      </w:r>
      <w:r w:rsidR="00EF3F62" w:rsidRPr="005D2045">
        <w:rPr>
          <w:rFonts w:ascii="Times New Roman" w:hAnsi="Times New Roman" w:cs="Times New Roman"/>
          <w:sz w:val="24"/>
          <w:szCs w:val="24"/>
          <w:lang w:val="lt-LT"/>
        </w:rPr>
        <w:t xml:space="preserve"> valstybiniai žemės sklypai patikėjimo teise perduodami </w:t>
      </w:r>
      <w:r w:rsidR="005379E0" w:rsidRPr="005D2045">
        <w:rPr>
          <w:rFonts w:ascii="Times New Roman" w:hAnsi="Times New Roman" w:cs="Times New Roman"/>
          <w:sz w:val="24"/>
          <w:szCs w:val="24"/>
          <w:lang w:val="lt-LT"/>
        </w:rPr>
        <w:t xml:space="preserve">valstybės </w:t>
      </w:r>
      <w:r w:rsidR="0041584E" w:rsidRPr="005D2045">
        <w:rPr>
          <w:rFonts w:ascii="Times New Roman" w:hAnsi="Times New Roman" w:cs="Times New Roman"/>
          <w:sz w:val="24"/>
          <w:szCs w:val="24"/>
          <w:lang w:val="lt-LT"/>
        </w:rPr>
        <w:t xml:space="preserve">įmonei Valstybinei </w:t>
      </w:r>
      <w:r w:rsidR="00EF3F62" w:rsidRPr="005D2045">
        <w:rPr>
          <w:rFonts w:ascii="Times New Roman" w:hAnsi="Times New Roman" w:cs="Times New Roman"/>
          <w:sz w:val="24"/>
          <w:szCs w:val="24"/>
          <w:lang w:val="lt-LT"/>
        </w:rPr>
        <w:t xml:space="preserve">miškų </w:t>
      </w:r>
      <w:r w:rsidR="007877D1" w:rsidRPr="005D2045">
        <w:rPr>
          <w:rFonts w:ascii="Times New Roman" w:hAnsi="Times New Roman" w:cs="Times New Roman"/>
          <w:sz w:val="24"/>
          <w:szCs w:val="24"/>
          <w:lang w:val="lt-LT"/>
        </w:rPr>
        <w:t>ur</w:t>
      </w:r>
      <w:r w:rsidR="00EF3F62" w:rsidRPr="005D2045">
        <w:rPr>
          <w:rFonts w:ascii="Times New Roman" w:hAnsi="Times New Roman" w:cs="Times New Roman"/>
          <w:sz w:val="24"/>
          <w:szCs w:val="24"/>
          <w:lang w:val="lt-LT"/>
        </w:rPr>
        <w:t>ėdij</w:t>
      </w:r>
      <w:r w:rsidR="0041584E" w:rsidRPr="005D2045">
        <w:rPr>
          <w:rFonts w:ascii="Times New Roman" w:hAnsi="Times New Roman" w:cs="Times New Roman"/>
          <w:sz w:val="24"/>
          <w:szCs w:val="24"/>
          <w:lang w:val="lt-LT"/>
        </w:rPr>
        <w:t>ai</w:t>
      </w:r>
      <w:r w:rsidR="007877D1" w:rsidRPr="005D2045">
        <w:rPr>
          <w:rFonts w:ascii="Times New Roman" w:hAnsi="Times New Roman" w:cs="Times New Roman"/>
          <w:sz w:val="24"/>
          <w:szCs w:val="24"/>
          <w:lang w:val="lt-LT"/>
        </w:rPr>
        <w:t xml:space="preserve">, </w:t>
      </w:r>
      <w:r w:rsidR="0087441A" w:rsidRPr="005D2045">
        <w:rPr>
          <w:rFonts w:ascii="Times New Roman" w:hAnsi="Times New Roman" w:cs="Times New Roman"/>
          <w:sz w:val="24"/>
          <w:szCs w:val="24"/>
          <w:lang w:val="lt-LT"/>
        </w:rPr>
        <w:t xml:space="preserve">AB </w:t>
      </w:r>
      <w:r w:rsidR="00280A79" w:rsidRPr="005D2045">
        <w:rPr>
          <w:rFonts w:ascii="Times New Roman" w:hAnsi="Times New Roman" w:cs="Times New Roman"/>
          <w:sz w:val="24"/>
          <w:szCs w:val="24"/>
          <w:lang w:val="lt-LT"/>
        </w:rPr>
        <w:t>„</w:t>
      </w:r>
      <w:r w:rsidR="0087441A" w:rsidRPr="005D2045">
        <w:rPr>
          <w:rFonts w:ascii="Times New Roman" w:hAnsi="Times New Roman" w:cs="Times New Roman"/>
          <w:sz w:val="24"/>
          <w:szCs w:val="24"/>
          <w:lang w:val="lt-LT"/>
        </w:rPr>
        <w:t>Litgrid</w:t>
      </w:r>
      <w:r w:rsidR="00280A79" w:rsidRPr="005D2045">
        <w:rPr>
          <w:rFonts w:ascii="Times New Roman" w:hAnsi="Times New Roman" w:cs="Times New Roman"/>
          <w:sz w:val="24"/>
          <w:szCs w:val="24"/>
          <w:lang w:val="lt-LT"/>
        </w:rPr>
        <w:t>“</w:t>
      </w:r>
      <w:r w:rsidR="00944EEE" w:rsidRPr="005D2045">
        <w:rPr>
          <w:rFonts w:ascii="Times New Roman" w:hAnsi="Times New Roman" w:cs="Times New Roman"/>
          <w:sz w:val="24"/>
          <w:szCs w:val="24"/>
          <w:lang w:val="lt-LT"/>
        </w:rPr>
        <w:t xml:space="preserve">, kitiems subjektams svarbių valstybinės reikšmės </w:t>
      </w:r>
      <w:r w:rsidR="003341FF" w:rsidRPr="005D2045">
        <w:rPr>
          <w:rFonts w:ascii="Times New Roman" w:hAnsi="Times New Roman" w:cs="Times New Roman"/>
          <w:sz w:val="24"/>
          <w:szCs w:val="24"/>
          <w:lang w:val="lt-LT"/>
        </w:rPr>
        <w:t xml:space="preserve">projektų įgyvendinimui, </w:t>
      </w:r>
      <w:r w:rsidR="003341FF" w:rsidRPr="00BD31E7">
        <w:rPr>
          <w:rFonts w:ascii="Times New Roman" w:hAnsi="Times New Roman" w:cs="Times New Roman"/>
          <w:sz w:val="24"/>
          <w:szCs w:val="24"/>
          <w:lang w:val="lt-LT"/>
        </w:rPr>
        <w:t>valstybinių funkcijų atlikimui.</w:t>
      </w:r>
    </w:p>
    <w:bookmarkEnd w:id="8"/>
    <w:p w14:paraId="5CBA9788" w14:textId="1B13EA54" w:rsidR="00F42D80" w:rsidRDefault="00AD40A4" w:rsidP="00772B55">
      <w:pPr>
        <w:pStyle w:val="Sraopastraipa"/>
        <w:spacing w:line="324"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w:t>
      </w:r>
      <w:r w:rsidR="003212F7">
        <w:rPr>
          <w:rFonts w:ascii="Times New Roman" w:hAnsi="Times New Roman" w:cs="Times New Roman"/>
          <w:sz w:val="24"/>
          <w:szCs w:val="24"/>
          <w:lang w:val="lt-LT"/>
        </w:rPr>
        <w:t>žymėtina, jog valstybinės žemės patikėtinių teisių a</w:t>
      </w:r>
      <w:r w:rsidR="00CD68EE">
        <w:rPr>
          <w:rFonts w:ascii="Times New Roman" w:hAnsi="Times New Roman" w:cs="Times New Roman"/>
          <w:sz w:val="24"/>
          <w:szCs w:val="24"/>
          <w:lang w:val="lt-LT"/>
        </w:rPr>
        <w:t xml:space="preserve">pimtis </w:t>
      </w:r>
      <w:r w:rsidR="002D3158">
        <w:rPr>
          <w:rFonts w:ascii="Times New Roman" w:hAnsi="Times New Roman" w:cs="Times New Roman"/>
          <w:sz w:val="24"/>
          <w:szCs w:val="24"/>
          <w:lang w:val="lt-LT"/>
        </w:rPr>
        <w:t xml:space="preserve">sudarant sandorius dėl jų valdomų žemės sklypų </w:t>
      </w:r>
      <w:r w:rsidR="00CD68EE">
        <w:rPr>
          <w:rFonts w:ascii="Times New Roman" w:hAnsi="Times New Roman" w:cs="Times New Roman"/>
          <w:sz w:val="24"/>
          <w:szCs w:val="24"/>
          <w:lang w:val="lt-LT"/>
        </w:rPr>
        <w:t xml:space="preserve">nėra tapati. </w:t>
      </w:r>
      <w:r w:rsidR="00BE7AD6" w:rsidRPr="00A73F81">
        <w:rPr>
          <w:rFonts w:ascii="Times New Roman" w:hAnsi="Times New Roman" w:cs="Times New Roman"/>
          <w:sz w:val="24"/>
          <w:szCs w:val="24"/>
          <w:lang w:val="lt-LT"/>
        </w:rPr>
        <w:t xml:space="preserve">Žemės įstatymo 7 straipsnio 5 dalyje </w:t>
      </w:r>
      <w:r w:rsidR="00CD68EE">
        <w:rPr>
          <w:rFonts w:ascii="Times New Roman" w:hAnsi="Times New Roman" w:cs="Times New Roman"/>
          <w:sz w:val="24"/>
          <w:szCs w:val="24"/>
          <w:lang w:val="lt-LT"/>
        </w:rPr>
        <w:t>nurodoma</w:t>
      </w:r>
      <w:r w:rsidR="00BE7AD6" w:rsidRPr="00A73F81">
        <w:rPr>
          <w:rFonts w:ascii="Times New Roman" w:hAnsi="Times New Roman" w:cs="Times New Roman"/>
          <w:sz w:val="24"/>
          <w:szCs w:val="24"/>
          <w:lang w:val="lt-LT"/>
        </w:rPr>
        <w:t xml:space="preserve">, kad </w:t>
      </w:r>
      <w:r w:rsidR="00CD68EE">
        <w:rPr>
          <w:rFonts w:ascii="Times New Roman" w:hAnsi="Times New Roman" w:cs="Times New Roman"/>
          <w:sz w:val="24"/>
          <w:szCs w:val="24"/>
          <w:lang w:val="lt-LT"/>
        </w:rPr>
        <w:t>Žemės įstatymo</w:t>
      </w:r>
      <w:r w:rsidR="00BE7AD6" w:rsidRPr="00A73F81">
        <w:rPr>
          <w:rFonts w:ascii="Times New Roman" w:hAnsi="Times New Roman" w:cs="Times New Roman"/>
          <w:sz w:val="24"/>
          <w:szCs w:val="24"/>
          <w:lang w:val="lt-LT"/>
        </w:rPr>
        <w:t xml:space="preserve"> </w:t>
      </w:r>
      <w:r w:rsidR="00B55DF0">
        <w:rPr>
          <w:rFonts w:ascii="Times New Roman" w:hAnsi="Times New Roman" w:cs="Times New Roman"/>
          <w:sz w:val="24"/>
          <w:szCs w:val="24"/>
          <w:lang w:val="lt-LT"/>
        </w:rPr>
        <w:t xml:space="preserve">7 straipsnio </w:t>
      </w:r>
      <w:r w:rsidR="00BE7AD6" w:rsidRPr="00A73F81">
        <w:rPr>
          <w:rFonts w:ascii="Times New Roman" w:hAnsi="Times New Roman" w:cs="Times New Roman"/>
          <w:sz w:val="24"/>
          <w:szCs w:val="24"/>
          <w:lang w:val="lt-LT"/>
        </w:rPr>
        <w:t>3 dalyje nurodyti patikėtiniai negali perduotų miško žemės sklypų ar kitų valstybinės žemės sklypų parduoti ar kitaip perleisti, išnuomoti, perduoti panaudos pagrindais ar perduoti jų naudotis kitu būdu, jų įkeisti ar kitaip suvaržyti daiktinių teisių į juos, jais garantuoti, laiduoti ar kitu būdu užtikrinti savo ir kitų asmenų prievolių įvykdymo. Vyriausybės nutarime</w:t>
      </w:r>
      <w:r w:rsidR="00BF1A4A">
        <w:rPr>
          <w:rFonts w:ascii="Times New Roman" w:hAnsi="Times New Roman" w:cs="Times New Roman"/>
          <w:sz w:val="24"/>
          <w:szCs w:val="24"/>
          <w:lang w:val="lt-LT"/>
        </w:rPr>
        <w:t xml:space="preserve">, kuriuo </w:t>
      </w:r>
      <w:r w:rsidR="00232080">
        <w:rPr>
          <w:rFonts w:ascii="Times New Roman" w:hAnsi="Times New Roman" w:cs="Times New Roman"/>
          <w:sz w:val="24"/>
          <w:szCs w:val="24"/>
          <w:lang w:val="lt-LT"/>
        </w:rPr>
        <w:t>perduodama valstybinė žemė,</w:t>
      </w:r>
      <w:r w:rsidR="00BE7AD6" w:rsidRPr="00A73F81">
        <w:rPr>
          <w:rFonts w:ascii="Times New Roman" w:hAnsi="Times New Roman" w:cs="Times New Roman"/>
          <w:sz w:val="24"/>
          <w:szCs w:val="24"/>
          <w:lang w:val="lt-LT"/>
        </w:rPr>
        <w:t xml:space="preserve"> gali būti nustatyta ir kitų apribojimų valdyti bei naudoti perduotus miško žemės sklypus ar kitus žemės sklypus.</w:t>
      </w:r>
      <w:r w:rsidR="005857E1">
        <w:rPr>
          <w:rFonts w:ascii="Times New Roman" w:hAnsi="Times New Roman" w:cs="Times New Roman"/>
          <w:sz w:val="24"/>
          <w:szCs w:val="24"/>
          <w:lang w:val="lt-LT"/>
        </w:rPr>
        <w:t xml:space="preserve"> </w:t>
      </w:r>
      <w:r w:rsidR="00B734EF">
        <w:rPr>
          <w:rFonts w:ascii="Times New Roman" w:hAnsi="Times New Roman" w:cs="Times New Roman"/>
          <w:sz w:val="24"/>
          <w:szCs w:val="24"/>
          <w:lang w:val="lt-LT"/>
        </w:rPr>
        <w:t xml:space="preserve">Tuo tarpu  </w:t>
      </w:r>
      <w:r w:rsidR="00A5330A">
        <w:rPr>
          <w:rFonts w:ascii="Times New Roman" w:hAnsi="Times New Roman" w:cs="Times New Roman"/>
          <w:sz w:val="24"/>
          <w:szCs w:val="24"/>
          <w:lang w:val="lt-LT"/>
        </w:rPr>
        <w:t xml:space="preserve">Žemės įstatymo </w:t>
      </w:r>
      <w:r w:rsidR="00A5330A" w:rsidRPr="0094285D">
        <w:rPr>
          <w:rFonts w:ascii="Times New Roman" w:hAnsi="Times New Roman" w:cs="Times New Roman"/>
          <w:sz w:val="24"/>
          <w:szCs w:val="24"/>
          <w:lang w:val="lt-LT"/>
        </w:rPr>
        <w:t xml:space="preserve">7 straipsnio </w:t>
      </w:r>
      <w:r w:rsidR="00EB1BB2" w:rsidRPr="0094285D">
        <w:rPr>
          <w:rFonts w:ascii="Times New Roman" w:hAnsi="Times New Roman" w:cs="Times New Roman"/>
          <w:sz w:val="24"/>
          <w:szCs w:val="24"/>
          <w:lang w:val="lt-LT"/>
        </w:rPr>
        <w:t xml:space="preserve">5 dalis </w:t>
      </w:r>
      <w:r w:rsidR="0053188C" w:rsidRPr="0094285D">
        <w:rPr>
          <w:rFonts w:ascii="Times New Roman" w:hAnsi="Times New Roman" w:cs="Times New Roman"/>
          <w:sz w:val="24"/>
          <w:szCs w:val="24"/>
          <w:lang w:val="lt-LT"/>
        </w:rPr>
        <w:t xml:space="preserve">neapriboja </w:t>
      </w:r>
      <w:r w:rsidR="008006D8" w:rsidRPr="0094285D">
        <w:rPr>
          <w:rFonts w:ascii="Times New Roman" w:hAnsi="Times New Roman" w:cs="Times New Roman"/>
          <w:sz w:val="24"/>
          <w:szCs w:val="24"/>
          <w:lang w:val="lt-LT"/>
        </w:rPr>
        <w:t>valstybinės žemės patikėtinių</w:t>
      </w:r>
      <w:r w:rsidR="0093694F" w:rsidRPr="0094285D">
        <w:rPr>
          <w:rFonts w:ascii="Times New Roman" w:hAnsi="Times New Roman" w:cs="Times New Roman"/>
          <w:sz w:val="24"/>
          <w:szCs w:val="24"/>
          <w:lang w:val="lt-LT"/>
        </w:rPr>
        <w:t xml:space="preserve">, nurodytų </w:t>
      </w:r>
      <w:r w:rsidR="008761AA" w:rsidRPr="0094285D">
        <w:rPr>
          <w:rFonts w:ascii="Times New Roman" w:hAnsi="Times New Roman" w:cs="Times New Roman"/>
          <w:sz w:val="24"/>
          <w:szCs w:val="24"/>
          <w:lang w:val="lt-LT"/>
        </w:rPr>
        <w:t>Žemės įstatymo 7 straipsnio 1 dal</w:t>
      </w:r>
      <w:r w:rsidR="004C70D6" w:rsidRPr="0094285D">
        <w:rPr>
          <w:rFonts w:ascii="Times New Roman" w:hAnsi="Times New Roman" w:cs="Times New Roman"/>
          <w:sz w:val="24"/>
          <w:szCs w:val="24"/>
          <w:lang w:val="lt-LT"/>
        </w:rPr>
        <w:t xml:space="preserve">ies </w:t>
      </w:r>
      <w:r w:rsidR="00180088" w:rsidRPr="0094285D">
        <w:rPr>
          <w:rFonts w:ascii="Times New Roman" w:hAnsi="Times New Roman" w:cs="Times New Roman"/>
          <w:sz w:val="24"/>
          <w:szCs w:val="24"/>
          <w:lang w:val="lt-LT"/>
        </w:rPr>
        <w:t xml:space="preserve">1-4 ir </w:t>
      </w:r>
      <w:r w:rsidR="00C86E5D" w:rsidRPr="0094285D">
        <w:rPr>
          <w:rFonts w:ascii="Times New Roman" w:hAnsi="Times New Roman" w:cs="Times New Roman"/>
          <w:sz w:val="24"/>
          <w:szCs w:val="24"/>
          <w:lang w:val="lt-LT"/>
        </w:rPr>
        <w:t>6 punktuose</w:t>
      </w:r>
      <w:r w:rsidR="0094285D" w:rsidRPr="0094285D">
        <w:rPr>
          <w:rFonts w:ascii="Times New Roman" w:hAnsi="Times New Roman" w:cs="Times New Roman"/>
          <w:sz w:val="24"/>
          <w:szCs w:val="24"/>
          <w:lang w:val="lt-LT"/>
        </w:rPr>
        <w:t>,</w:t>
      </w:r>
      <w:r w:rsidR="008006D8" w:rsidRPr="0094285D">
        <w:rPr>
          <w:rFonts w:ascii="Times New Roman" w:hAnsi="Times New Roman" w:cs="Times New Roman"/>
          <w:sz w:val="24"/>
          <w:szCs w:val="24"/>
          <w:lang w:val="lt-LT"/>
        </w:rPr>
        <w:t xml:space="preserve"> teisės</w:t>
      </w:r>
      <w:r w:rsidR="00CA4449">
        <w:rPr>
          <w:rFonts w:ascii="Times New Roman" w:hAnsi="Times New Roman" w:cs="Times New Roman"/>
          <w:sz w:val="24"/>
          <w:szCs w:val="24"/>
          <w:lang w:val="lt-LT"/>
        </w:rPr>
        <w:t xml:space="preserve"> disponuoti </w:t>
      </w:r>
      <w:r w:rsidR="00896081">
        <w:rPr>
          <w:rFonts w:ascii="Times New Roman" w:hAnsi="Times New Roman" w:cs="Times New Roman"/>
          <w:sz w:val="24"/>
          <w:szCs w:val="24"/>
          <w:lang w:val="lt-LT"/>
        </w:rPr>
        <w:t xml:space="preserve">valdomais žemės sklypais ar suvaržyti </w:t>
      </w:r>
      <w:r w:rsidR="001331FE">
        <w:rPr>
          <w:rFonts w:ascii="Times New Roman" w:hAnsi="Times New Roman" w:cs="Times New Roman"/>
          <w:sz w:val="24"/>
          <w:szCs w:val="24"/>
          <w:lang w:val="lt-LT"/>
        </w:rPr>
        <w:t>daiktines teises.</w:t>
      </w:r>
      <w:r w:rsidR="008006D8">
        <w:rPr>
          <w:rFonts w:ascii="Times New Roman" w:hAnsi="Times New Roman" w:cs="Times New Roman"/>
          <w:sz w:val="24"/>
          <w:szCs w:val="24"/>
          <w:lang w:val="lt-LT"/>
        </w:rPr>
        <w:t xml:space="preserve"> </w:t>
      </w:r>
      <w:r w:rsidR="005857E1" w:rsidRPr="00E91F6E">
        <w:rPr>
          <w:rFonts w:ascii="Times New Roman" w:hAnsi="Times New Roman" w:cs="Times New Roman"/>
          <w:sz w:val="24"/>
          <w:szCs w:val="24"/>
          <w:lang w:val="lt-LT"/>
        </w:rPr>
        <w:t>Žemės įstatymo 7 straipsnio 5 dalyje</w:t>
      </w:r>
      <w:r w:rsidR="00280A79">
        <w:rPr>
          <w:rFonts w:ascii="Times New Roman" w:hAnsi="Times New Roman" w:cs="Times New Roman"/>
          <w:sz w:val="24"/>
          <w:szCs w:val="24"/>
          <w:lang w:val="lt-LT"/>
        </w:rPr>
        <w:t>,</w:t>
      </w:r>
      <w:r w:rsidR="005857E1" w:rsidRPr="00E91F6E">
        <w:rPr>
          <w:rFonts w:ascii="Times New Roman" w:hAnsi="Times New Roman" w:cs="Times New Roman"/>
          <w:sz w:val="24"/>
          <w:szCs w:val="24"/>
          <w:lang w:val="lt-LT"/>
        </w:rPr>
        <w:t xml:space="preserve"> be kitų apribojimų</w:t>
      </w:r>
      <w:r w:rsidR="00280A79">
        <w:rPr>
          <w:rFonts w:ascii="Times New Roman" w:hAnsi="Times New Roman" w:cs="Times New Roman"/>
          <w:sz w:val="24"/>
          <w:szCs w:val="24"/>
          <w:lang w:val="lt-LT"/>
        </w:rPr>
        <w:t>,</w:t>
      </w:r>
      <w:r w:rsidR="005857E1" w:rsidRPr="00E91F6E">
        <w:rPr>
          <w:rFonts w:ascii="Times New Roman" w:hAnsi="Times New Roman" w:cs="Times New Roman"/>
          <w:sz w:val="24"/>
          <w:szCs w:val="24"/>
          <w:lang w:val="lt-LT"/>
        </w:rPr>
        <w:t xml:space="preserve"> Žemės įstatymo 7 straipsnio 3 dalyje išvard</w:t>
      </w:r>
      <w:r w:rsidR="00290A01">
        <w:rPr>
          <w:rFonts w:ascii="Times New Roman" w:hAnsi="Times New Roman" w:cs="Times New Roman"/>
          <w:sz w:val="24"/>
          <w:szCs w:val="24"/>
          <w:lang w:val="lt-LT"/>
        </w:rPr>
        <w:t>y</w:t>
      </w:r>
      <w:r w:rsidR="005857E1" w:rsidRPr="00E91F6E">
        <w:rPr>
          <w:rFonts w:ascii="Times New Roman" w:hAnsi="Times New Roman" w:cs="Times New Roman"/>
          <w:sz w:val="24"/>
          <w:szCs w:val="24"/>
          <w:lang w:val="lt-LT"/>
        </w:rPr>
        <w:t xml:space="preserve">tiems valstybinės žemės patikėtiniams nurodytas ir draudimas suvaržyti daiktines teises į patikėjimo teise perduotus žemės sklypus. </w:t>
      </w:r>
    </w:p>
    <w:p w14:paraId="5E479EF4" w14:textId="186125AC" w:rsidR="00482930" w:rsidRDefault="005857E1" w:rsidP="00772B55">
      <w:pPr>
        <w:pStyle w:val="Sraopastraipa"/>
        <w:spacing w:line="324" w:lineRule="auto"/>
        <w:ind w:left="0" w:firstLine="567"/>
        <w:jc w:val="both"/>
        <w:rPr>
          <w:rFonts w:ascii="Times New Roman" w:hAnsi="Times New Roman" w:cs="Times New Roman"/>
          <w:sz w:val="24"/>
          <w:szCs w:val="24"/>
          <w:lang w:val="lt-LT"/>
        </w:rPr>
      </w:pPr>
      <w:r w:rsidRPr="00E91F6E">
        <w:rPr>
          <w:rFonts w:ascii="Times New Roman" w:hAnsi="Times New Roman" w:cs="Times New Roman"/>
          <w:sz w:val="24"/>
          <w:szCs w:val="24"/>
          <w:lang w:val="lt-LT"/>
        </w:rPr>
        <w:t>Pažymėtina, jog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sandorio dėl žemės servitutų pagrindu gali įgyti tiek tarnaujančio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tiek viešpataujančio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daikto statusą. Kai valstybinės žemės patikėtinis sudaro sandorį dėl žemės servituto</w:t>
      </w:r>
      <w:r w:rsidR="00290A01">
        <w:rPr>
          <w:rFonts w:ascii="Times New Roman" w:hAnsi="Times New Roman" w:cs="Times New Roman"/>
          <w:sz w:val="24"/>
          <w:szCs w:val="24"/>
          <w:lang w:val="lt-LT"/>
        </w:rPr>
        <w:t xml:space="preserve"> ir</w:t>
      </w:r>
      <w:r w:rsidRPr="00E91F6E">
        <w:rPr>
          <w:rFonts w:ascii="Times New Roman" w:hAnsi="Times New Roman" w:cs="Times New Roman"/>
          <w:sz w:val="24"/>
          <w:szCs w:val="24"/>
          <w:lang w:val="lt-LT"/>
        </w:rPr>
        <w:t xml:space="preserve">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tampa viešpataujančiu</w:t>
      </w:r>
      <w:r w:rsidR="00290A01">
        <w:rPr>
          <w:rFonts w:ascii="Times New Roman" w:hAnsi="Times New Roman" w:cs="Times New Roman"/>
          <w:sz w:val="24"/>
          <w:szCs w:val="24"/>
          <w:lang w:val="lt-LT"/>
        </w:rPr>
        <w:t>oju</w:t>
      </w:r>
      <w:r w:rsidRPr="00E91F6E">
        <w:rPr>
          <w:rFonts w:ascii="Times New Roman" w:hAnsi="Times New Roman" w:cs="Times New Roman"/>
          <w:sz w:val="24"/>
          <w:szCs w:val="24"/>
          <w:lang w:val="lt-LT"/>
        </w:rPr>
        <w:t xml:space="preserve"> daiktu,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teisės nėra suvaržomos, priešingai </w:t>
      </w:r>
      <w:r w:rsidR="00290A01">
        <w:rPr>
          <w:rFonts w:ascii="Times New Roman" w:hAnsi="Times New Roman" w:cs="Times New Roman"/>
          <w:sz w:val="24"/>
          <w:szCs w:val="24"/>
          <w:lang w:val="lt-LT"/>
        </w:rPr>
        <w:t xml:space="preserve">– </w:t>
      </w:r>
      <w:r w:rsidRPr="00E91F6E">
        <w:rPr>
          <w:rFonts w:ascii="Times New Roman" w:hAnsi="Times New Roman" w:cs="Times New Roman"/>
          <w:sz w:val="24"/>
          <w:szCs w:val="24"/>
          <w:lang w:val="lt-LT"/>
        </w:rPr>
        <w:t>viešpataujančio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žemės sklypo valdytojas įgyja teises </w:t>
      </w:r>
      <w:r w:rsidR="00290A01">
        <w:rPr>
          <w:rFonts w:ascii="Times New Roman" w:hAnsi="Times New Roman" w:cs="Times New Roman"/>
          <w:sz w:val="24"/>
          <w:szCs w:val="24"/>
          <w:lang w:val="lt-LT"/>
        </w:rPr>
        <w:t xml:space="preserve">į </w:t>
      </w:r>
      <w:r w:rsidRPr="00E91F6E">
        <w:rPr>
          <w:rFonts w:ascii="Times New Roman" w:hAnsi="Times New Roman" w:cs="Times New Roman"/>
          <w:sz w:val="24"/>
          <w:szCs w:val="24"/>
          <w:lang w:val="lt-LT"/>
        </w:rPr>
        <w:t>tretiesiems asmenims priklausantį (tarnaujantį) žemės sklypą. Todėl sudarant servitutų sandorius, kai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įgyja viešpataujančio</w:t>
      </w:r>
      <w:r w:rsidR="00290A01">
        <w:rPr>
          <w:rFonts w:ascii="Times New Roman" w:hAnsi="Times New Roman" w:cs="Times New Roman"/>
          <w:sz w:val="24"/>
          <w:szCs w:val="24"/>
          <w:lang w:val="lt-LT"/>
        </w:rPr>
        <w:t>jo</w:t>
      </w:r>
      <w:r w:rsidRPr="00E91F6E">
        <w:rPr>
          <w:rFonts w:ascii="Times New Roman" w:hAnsi="Times New Roman" w:cs="Times New Roman"/>
          <w:sz w:val="24"/>
          <w:szCs w:val="24"/>
          <w:lang w:val="lt-LT"/>
        </w:rPr>
        <w:t xml:space="preserve"> daikto statusą, Žemės įstatymo 7 straipsnio 5 dalyje numatytas apibojimas nebūtų pažeidžiamas. </w:t>
      </w:r>
    </w:p>
    <w:p w14:paraId="5409CF9B" w14:textId="570AF094" w:rsidR="00BE7AD6" w:rsidRDefault="005857E1" w:rsidP="00772B55">
      <w:pPr>
        <w:pStyle w:val="Sraopastraipa"/>
        <w:spacing w:line="324" w:lineRule="auto"/>
        <w:ind w:left="0" w:firstLine="567"/>
        <w:jc w:val="both"/>
        <w:rPr>
          <w:rFonts w:ascii="Times New Roman" w:hAnsi="Times New Roman" w:cs="Times New Roman"/>
          <w:sz w:val="24"/>
          <w:szCs w:val="24"/>
          <w:lang w:val="lt-LT"/>
        </w:rPr>
      </w:pPr>
      <w:r w:rsidRPr="00E91F6E">
        <w:rPr>
          <w:rFonts w:ascii="Times New Roman" w:hAnsi="Times New Roman" w:cs="Times New Roman"/>
          <w:sz w:val="24"/>
          <w:szCs w:val="24"/>
          <w:lang w:val="lt-LT"/>
        </w:rPr>
        <w:t>Kai valstybin</w:t>
      </w:r>
      <w:r w:rsidR="00290A01">
        <w:rPr>
          <w:rFonts w:ascii="Times New Roman" w:hAnsi="Times New Roman" w:cs="Times New Roman"/>
          <w:sz w:val="24"/>
          <w:szCs w:val="24"/>
          <w:lang w:val="lt-LT"/>
        </w:rPr>
        <w:t>ė</w:t>
      </w:r>
      <w:r w:rsidRPr="00E91F6E">
        <w:rPr>
          <w:rFonts w:ascii="Times New Roman" w:hAnsi="Times New Roman" w:cs="Times New Roman"/>
          <w:sz w:val="24"/>
          <w:szCs w:val="24"/>
          <w:lang w:val="lt-LT"/>
        </w:rPr>
        <w:t>s žemės patikėtinis sudaro sandorį dėl žemės servituto</w:t>
      </w:r>
      <w:r w:rsidR="00290A01">
        <w:rPr>
          <w:rFonts w:ascii="Times New Roman" w:hAnsi="Times New Roman" w:cs="Times New Roman"/>
          <w:sz w:val="24"/>
          <w:szCs w:val="24"/>
          <w:lang w:val="lt-LT"/>
        </w:rPr>
        <w:t xml:space="preserve"> ir</w:t>
      </w:r>
      <w:r w:rsidRPr="00E91F6E">
        <w:rPr>
          <w:rFonts w:ascii="Times New Roman" w:hAnsi="Times New Roman" w:cs="Times New Roman"/>
          <w:sz w:val="24"/>
          <w:szCs w:val="24"/>
          <w:lang w:val="lt-LT"/>
        </w:rPr>
        <w:t xml:space="preserve">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tampa tarnaujančiu</w:t>
      </w:r>
      <w:r w:rsidR="00290A01">
        <w:rPr>
          <w:rFonts w:ascii="Times New Roman" w:hAnsi="Times New Roman" w:cs="Times New Roman"/>
          <w:sz w:val="24"/>
          <w:szCs w:val="24"/>
          <w:lang w:val="lt-LT"/>
        </w:rPr>
        <w:t>oju</w:t>
      </w:r>
      <w:r w:rsidRPr="00E91F6E">
        <w:rPr>
          <w:rFonts w:ascii="Times New Roman" w:hAnsi="Times New Roman" w:cs="Times New Roman"/>
          <w:sz w:val="24"/>
          <w:szCs w:val="24"/>
          <w:lang w:val="lt-LT"/>
        </w:rPr>
        <w:t xml:space="preserve"> daiktu,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w:t>
      </w:r>
      <w:r w:rsidRPr="00E91F6E">
        <w:rPr>
          <w:rFonts w:ascii="Times New Roman" w:hAnsi="Times New Roman" w:cs="Times New Roman"/>
          <w:sz w:val="24"/>
          <w:szCs w:val="24"/>
          <w:lang w:val="lt-LT"/>
        </w:rPr>
        <w:lastRenderedPageBreak/>
        <w:t>teisės yra suvaržom</w:t>
      </w:r>
      <w:r w:rsidR="00290A01">
        <w:rPr>
          <w:rFonts w:ascii="Times New Roman" w:hAnsi="Times New Roman" w:cs="Times New Roman"/>
          <w:sz w:val="24"/>
          <w:szCs w:val="24"/>
          <w:lang w:val="lt-LT"/>
        </w:rPr>
        <w:t>o</w:t>
      </w:r>
      <w:r w:rsidRPr="00E91F6E">
        <w:rPr>
          <w:rFonts w:ascii="Times New Roman" w:hAnsi="Times New Roman" w:cs="Times New Roman"/>
          <w:sz w:val="24"/>
          <w:szCs w:val="24"/>
          <w:lang w:val="lt-LT"/>
        </w:rPr>
        <w:t xml:space="preserve">s, kadangi tretieji asmenys įgyja teises į jo valdomą žemės sklypą, t. y.  suvaržomos valstybinės žemės patikėtinio daiktinės teisės.  Atsižvelgiant į tai, darytina išvada, </w:t>
      </w:r>
      <w:r w:rsidR="00290A01">
        <w:rPr>
          <w:rFonts w:ascii="Times New Roman" w:hAnsi="Times New Roman" w:cs="Times New Roman"/>
          <w:sz w:val="24"/>
          <w:szCs w:val="24"/>
          <w:lang w:val="lt-LT"/>
        </w:rPr>
        <w:t>kad,</w:t>
      </w:r>
      <w:r w:rsidRPr="00E91F6E">
        <w:rPr>
          <w:rFonts w:ascii="Times New Roman" w:hAnsi="Times New Roman" w:cs="Times New Roman"/>
          <w:sz w:val="24"/>
          <w:szCs w:val="24"/>
          <w:lang w:val="lt-LT"/>
        </w:rPr>
        <w:t xml:space="preserve"> </w:t>
      </w:r>
      <w:r w:rsidR="00290A01">
        <w:rPr>
          <w:rFonts w:ascii="Times New Roman" w:hAnsi="Times New Roman" w:cs="Times New Roman"/>
          <w:sz w:val="24"/>
          <w:szCs w:val="24"/>
          <w:lang w:val="lt-LT"/>
        </w:rPr>
        <w:t>vadovaujantis</w:t>
      </w:r>
      <w:r w:rsidRPr="00E91F6E">
        <w:rPr>
          <w:rFonts w:ascii="Times New Roman" w:hAnsi="Times New Roman" w:cs="Times New Roman"/>
          <w:sz w:val="24"/>
          <w:szCs w:val="24"/>
          <w:lang w:val="lt-LT"/>
        </w:rPr>
        <w:t xml:space="preserve"> dabar galiojančiomis Žemės įstatymo nuostatomis, valstybinės žemės patikėtiniui sudarant sandorius, kai valstybin</w:t>
      </w:r>
      <w:r w:rsidR="00290A01">
        <w:rPr>
          <w:rFonts w:ascii="Times New Roman" w:hAnsi="Times New Roman" w:cs="Times New Roman"/>
          <w:sz w:val="24"/>
          <w:szCs w:val="24"/>
          <w:lang w:val="lt-LT"/>
        </w:rPr>
        <w:t>ės</w:t>
      </w:r>
      <w:r w:rsidRPr="00E91F6E">
        <w:rPr>
          <w:rFonts w:ascii="Times New Roman" w:hAnsi="Times New Roman" w:cs="Times New Roman"/>
          <w:sz w:val="24"/>
          <w:szCs w:val="24"/>
          <w:lang w:val="lt-LT"/>
        </w:rPr>
        <w:t xml:space="preserve"> žemės patikėtinio valdomas žemės sklypas tampa tarnaujančiu</w:t>
      </w:r>
      <w:r w:rsidR="00290A01">
        <w:rPr>
          <w:rFonts w:ascii="Times New Roman" w:hAnsi="Times New Roman" w:cs="Times New Roman"/>
          <w:sz w:val="24"/>
          <w:szCs w:val="24"/>
          <w:lang w:val="lt-LT"/>
        </w:rPr>
        <w:t>oju</w:t>
      </w:r>
      <w:r w:rsidRPr="00E91F6E">
        <w:rPr>
          <w:rFonts w:ascii="Times New Roman" w:hAnsi="Times New Roman" w:cs="Times New Roman"/>
          <w:sz w:val="24"/>
          <w:szCs w:val="24"/>
          <w:lang w:val="lt-LT"/>
        </w:rPr>
        <w:t xml:space="preserve"> daiktu, būtų pažeidžiamas </w:t>
      </w:r>
      <w:r w:rsidR="005904FB">
        <w:rPr>
          <w:rFonts w:ascii="Times New Roman" w:hAnsi="Times New Roman" w:cs="Times New Roman"/>
          <w:sz w:val="24"/>
          <w:szCs w:val="24"/>
          <w:lang w:val="lt-LT"/>
        </w:rPr>
        <w:t>Ž</w:t>
      </w:r>
      <w:r w:rsidRPr="00E91F6E">
        <w:rPr>
          <w:rFonts w:ascii="Times New Roman" w:hAnsi="Times New Roman" w:cs="Times New Roman"/>
          <w:sz w:val="24"/>
          <w:szCs w:val="24"/>
          <w:lang w:val="lt-LT"/>
        </w:rPr>
        <w:t>emės įstatymo 7 straipsnio 5 dalyje numatytas draudimas.</w:t>
      </w:r>
      <w:r w:rsidR="004B7B4B">
        <w:rPr>
          <w:rFonts w:ascii="Times New Roman" w:hAnsi="Times New Roman" w:cs="Times New Roman"/>
          <w:sz w:val="24"/>
          <w:szCs w:val="24"/>
          <w:lang w:val="lt-LT"/>
        </w:rPr>
        <w:t xml:space="preserve"> Todėl </w:t>
      </w:r>
      <w:r w:rsidR="00E54263">
        <w:rPr>
          <w:rFonts w:ascii="Times New Roman" w:hAnsi="Times New Roman" w:cs="Times New Roman"/>
          <w:sz w:val="24"/>
          <w:szCs w:val="24"/>
          <w:lang w:val="lt-LT"/>
        </w:rPr>
        <w:t xml:space="preserve">nors </w:t>
      </w:r>
      <w:r w:rsidR="00290A01">
        <w:rPr>
          <w:rFonts w:ascii="Times New Roman" w:hAnsi="Times New Roman" w:cs="Times New Roman"/>
          <w:sz w:val="24"/>
          <w:szCs w:val="24"/>
          <w:lang w:val="lt-LT"/>
        </w:rPr>
        <w:t>vadovaujantis</w:t>
      </w:r>
      <w:r w:rsidR="00E54263">
        <w:rPr>
          <w:rFonts w:ascii="Times New Roman" w:hAnsi="Times New Roman" w:cs="Times New Roman"/>
          <w:sz w:val="24"/>
          <w:szCs w:val="24"/>
          <w:lang w:val="lt-LT"/>
        </w:rPr>
        <w:t xml:space="preserve"> Žemės įstatymo </w:t>
      </w:r>
      <w:r w:rsidR="00E54263" w:rsidRPr="00533C0D">
        <w:rPr>
          <w:rFonts w:ascii="Times New Roman" w:hAnsi="Times New Roman" w:cs="Times New Roman"/>
          <w:sz w:val="24"/>
          <w:szCs w:val="24"/>
          <w:lang w:val="lt-LT"/>
        </w:rPr>
        <w:t xml:space="preserve">23 straipsnio 10 dalimi </w:t>
      </w:r>
      <w:r w:rsidR="00FA176E" w:rsidRPr="00533C0D">
        <w:rPr>
          <w:rFonts w:ascii="Times New Roman" w:hAnsi="Times New Roman" w:cs="Times New Roman"/>
          <w:sz w:val="24"/>
          <w:szCs w:val="24"/>
          <w:lang w:val="lt-LT"/>
        </w:rPr>
        <w:t xml:space="preserve">visi valstybinės žemės patikėtiniai </w:t>
      </w:r>
      <w:r w:rsidR="00851268" w:rsidRPr="00533C0D">
        <w:rPr>
          <w:rFonts w:ascii="Times New Roman" w:hAnsi="Times New Roman" w:cs="Times New Roman"/>
          <w:sz w:val="24"/>
          <w:szCs w:val="24"/>
          <w:lang w:val="lt-LT"/>
        </w:rPr>
        <w:t>turi teisę sudaryti sandorius dėl žemės servitutų</w:t>
      </w:r>
      <w:r w:rsidR="0087370B" w:rsidRPr="00533C0D">
        <w:rPr>
          <w:rFonts w:ascii="Times New Roman" w:hAnsi="Times New Roman" w:cs="Times New Roman"/>
          <w:sz w:val="24"/>
          <w:szCs w:val="24"/>
          <w:lang w:val="lt-LT"/>
        </w:rPr>
        <w:t xml:space="preserve">, tačiau dėl Žemės įstatymo 7 straipsnio 5 dalyje </w:t>
      </w:r>
      <w:r w:rsidR="00D33D2D" w:rsidRPr="00533C0D">
        <w:rPr>
          <w:rFonts w:ascii="Times New Roman" w:hAnsi="Times New Roman" w:cs="Times New Roman"/>
          <w:sz w:val="24"/>
          <w:szCs w:val="24"/>
          <w:lang w:val="lt-LT"/>
        </w:rPr>
        <w:t>į</w:t>
      </w:r>
      <w:r w:rsidR="0087370B" w:rsidRPr="00533C0D">
        <w:rPr>
          <w:rFonts w:ascii="Times New Roman" w:hAnsi="Times New Roman" w:cs="Times New Roman"/>
          <w:sz w:val="24"/>
          <w:szCs w:val="24"/>
          <w:lang w:val="lt-LT"/>
        </w:rPr>
        <w:t xml:space="preserve">tvirtinto </w:t>
      </w:r>
      <w:r w:rsidR="00E2041B" w:rsidRPr="00533C0D">
        <w:rPr>
          <w:rFonts w:ascii="Times New Roman" w:hAnsi="Times New Roman" w:cs="Times New Roman"/>
          <w:sz w:val="24"/>
          <w:szCs w:val="24"/>
          <w:lang w:val="lt-LT"/>
        </w:rPr>
        <w:t>draudimo patikėtiniai</w:t>
      </w:r>
      <w:r w:rsidR="00606B27" w:rsidRPr="00533C0D">
        <w:rPr>
          <w:rFonts w:ascii="Times New Roman" w:hAnsi="Times New Roman" w:cs="Times New Roman"/>
          <w:sz w:val="24"/>
          <w:szCs w:val="24"/>
          <w:lang w:val="lt-LT"/>
        </w:rPr>
        <w:t xml:space="preserve">, </w:t>
      </w:r>
      <w:r w:rsidR="00533C0D">
        <w:rPr>
          <w:rFonts w:ascii="Times New Roman" w:hAnsi="Times New Roman" w:cs="Times New Roman"/>
          <w:sz w:val="24"/>
          <w:szCs w:val="24"/>
          <w:lang w:val="lt-LT"/>
        </w:rPr>
        <w:t>kur</w:t>
      </w:r>
      <w:r w:rsidR="004B3CA2">
        <w:rPr>
          <w:rFonts w:ascii="Times New Roman" w:hAnsi="Times New Roman" w:cs="Times New Roman"/>
          <w:sz w:val="24"/>
          <w:szCs w:val="24"/>
          <w:lang w:val="lt-LT"/>
        </w:rPr>
        <w:t xml:space="preserve">ie patikėjimo teises į valstybinės žemės sklypus įgijo vadovaujantis Žemės įstatymo </w:t>
      </w:r>
      <w:r w:rsidR="00155D3C">
        <w:rPr>
          <w:rFonts w:ascii="Times New Roman" w:hAnsi="Times New Roman" w:cs="Times New Roman"/>
          <w:sz w:val="24"/>
          <w:szCs w:val="24"/>
        </w:rPr>
        <w:t xml:space="preserve">7 </w:t>
      </w:r>
      <w:r w:rsidR="00155D3C" w:rsidRPr="005904FB">
        <w:rPr>
          <w:rFonts w:ascii="Times New Roman" w:hAnsi="Times New Roman" w:cs="Times New Roman"/>
          <w:sz w:val="24"/>
          <w:szCs w:val="24"/>
          <w:lang w:val="lt-LT"/>
        </w:rPr>
        <w:t>straipsnio 3 dalimi</w:t>
      </w:r>
      <w:r w:rsidR="00D44801" w:rsidRPr="005904FB">
        <w:rPr>
          <w:rFonts w:ascii="Times New Roman" w:hAnsi="Times New Roman" w:cs="Times New Roman"/>
          <w:sz w:val="24"/>
          <w:szCs w:val="24"/>
          <w:lang w:val="lt-LT"/>
        </w:rPr>
        <w:t>, sandorių</w:t>
      </w:r>
      <w:r w:rsidR="00A648CE" w:rsidRPr="005904FB">
        <w:rPr>
          <w:rFonts w:ascii="Times New Roman" w:hAnsi="Times New Roman" w:cs="Times New Roman"/>
          <w:sz w:val="24"/>
          <w:szCs w:val="24"/>
          <w:lang w:val="lt-LT"/>
        </w:rPr>
        <w:t>, kuri</w:t>
      </w:r>
      <w:r w:rsidR="002D2219" w:rsidRPr="005904FB">
        <w:rPr>
          <w:rFonts w:ascii="Times New Roman" w:hAnsi="Times New Roman" w:cs="Times New Roman"/>
          <w:sz w:val="24"/>
          <w:szCs w:val="24"/>
          <w:lang w:val="lt-LT"/>
        </w:rPr>
        <w:t>ų</w:t>
      </w:r>
      <w:r w:rsidR="00A648CE" w:rsidRPr="005904FB">
        <w:rPr>
          <w:rFonts w:ascii="Times New Roman" w:hAnsi="Times New Roman" w:cs="Times New Roman"/>
          <w:sz w:val="24"/>
          <w:szCs w:val="24"/>
          <w:lang w:val="lt-LT"/>
        </w:rPr>
        <w:t xml:space="preserve"> pagrindu</w:t>
      </w:r>
      <w:r w:rsidR="002D2219">
        <w:rPr>
          <w:rFonts w:ascii="Times New Roman" w:hAnsi="Times New Roman" w:cs="Times New Roman"/>
          <w:sz w:val="24"/>
          <w:szCs w:val="24"/>
          <w:lang w:val="lt-LT"/>
        </w:rPr>
        <w:t xml:space="preserve"> p</w:t>
      </w:r>
      <w:r w:rsidR="00617744">
        <w:rPr>
          <w:rFonts w:ascii="Times New Roman" w:hAnsi="Times New Roman" w:cs="Times New Roman"/>
          <w:sz w:val="24"/>
          <w:szCs w:val="24"/>
          <w:lang w:val="lt-LT"/>
        </w:rPr>
        <w:t>a</w:t>
      </w:r>
      <w:r w:rsidR="002D2219">
        <w:rPr>
          <w:rFonts w:ascii="Times New Roman" w:hAnsi="Times New Roman" w:cs="Times New Roman"/>
          <w:sz w:val="24"/>
          <w:szCs w:val="24"/>
          <w:lang w:val="lt-LT"/>
        </w:rPr>
        <w:t xml:space="preserve">tikėtinių valdomas žemės sklypas </w:t>
      </w:r>
      <w:r w:rsidR="00C12A7A">
        <w:rPr>
          <w:rFonts w:ascii="Times New Roman" w:hAnsi="Times New Roman" w:cs="Times New Roman"/>
          <w:sz w:val="24"/>
          <w:szCs w:val="24"/>
          <w:lang w:val="lt-LT"/>
        </w:rPr>
        <w:t>įgytų tarnaujančio</w:t>
      </w:r>
      <w:r w:rsidR="00290A01">
        <w:rPr>
          <w:rFonts w:ascii="Times New Roman" w:hAnsi="Times New Roman" w:cs="Times New Roman"/>
          <w:sz w:val="24"/>
          <w:szCs w:val="24"/>
          <w:lang w:val="lt-LT"/>
        </w:rPr>
        <w:t>jo</w:t>
      </w:r>
      <w:r w:rsidR="00C12A7A">
        <w:rPr>
          <w:rFonts w:ascii="Times New Roman" w:hAnsi="Times New Roman" w:cs="Times New Roman"/>
          <w:sz w:val="24"/>
          <w:szCs w:val="24"/>
          <w:lang w:val="lt-LT"/>
        </w:rPr>
        <w:t xml:space="preserve"> daikto statusą, sudaryti negali. </w:t>
      </w:r>
    </w:p>
    <w:p w14:paraId="5DD84E83" w14:textId="1FCEC202" w:rsidR="00CC6666" w:rsidRDefault="00E826D4" w:rsidP="00CC6666">
      <w:pPr>
        <w:pStyle w:val="Sraopastraipa"/>
        <w:spacing w:line="324" w:lineRule="auto"/>
        <w:ind w:left="0" w:firstLine="567"/>
        <w:jc w:val="both"/>
        <w:rPr>
          <w:rFonts w:ascii="Times New Roman" w:hAnsi="Times New Roman" w:cs="Times New Roman"/>
          <w:sz w:val="24"/>
          <w:szCs w:val="24"/>
          <w:lang w:val="lt-LT"/>
        </w:rPr>
      </w:pPr>
      <w:r w:rsidRPr="00907764">
        <w:rPr>
          <w:rFonts w:ascii="Times New Roman" w:hAnsi="Times New Roman" w:cs="Times New Roman"/>
          <w:sz w:val="24"/>
          <w:szCs w:val="24"/>
          <w:lang w:val="lt-LT"/>
        </w:rPr>
        <w:t xml:space="preserve">Kaip jau buvo minėta, </w:t>
      </w:r>
      <w:r w:rsidR="00124505" w:rsidRPr="00907764">
        <w:rPr>
          <w:rFonts w:ascii="Times New Roman" w:hAnsi="Times New Roman" w:cs="Times New Roman"/>
          <w:sz w:val="24"/>
          <w:szCs w:val="24"/>
          <w:lang w:val="lt-LT"/>
        </w:rPr>
        <w:t>į</w:t>
      </w:r>
      <w:r w:rsidRPr="00907764">
        <w:rPr>
          <w:rFonts w:ascii="Times New Roman" w:hAnsi="Times New Roman" w:cs="Times New Roman"/>
          <w:sz w:val="24"/>
          <w:szCs w:val="24"/>
          <w:lang w:val="lt-LT"/>
        </w:rPr>
        <w:t xml:space="preserve">gyvendinant infrastruktūros projektus, </w:t>
      </w:r>
      <w:r w:rsidR="00236FF7" w:rsidRPr="00907764">
        <w:rPr>
          <w:rFonts w:ascii="Times New Roman" w:hAnsi="Times New Roman" w:cs="Times New Roman"/>
          <w:sz w:val="24"/>
          <w:szCs w:val="24"/>
          <w:lang w:val="lt-LT"/>
        </w:rPr>
        <w:t>infrastrukt</w:t>
      </w:r>
      <w:r w:rsidR="007D0146" w:rsidRPr="00907764">
        <w:rPr>
          <w:rFonts w:ascii="Times New Roman" w:hAnsi="Times New Roman" w:cs="Times New Roman"/>
          <w:sz w:val="24"/>
          <w:szCs w:val="24"/>
          <w:lang w:val="lt-LT"/>
        </w:rPr>
        <w:t>ūros obj</w:t>
      </w:r>
      <w:r w:rsidR="007C4AC7" w:rsidRPr="00907764">
        <w:rPr>
          <w:rFonts w:ascii="Times New Roman" w:hAnsi="Times New Roman" w:cs="Times New Roman"/>
          <w:sz w:val="24"/>
          <w:szCs w:val="24"/>
          <w:lang w:val="lt-LT"/>
        </w:rPr>
        <w:t>ek</w:t>
      </w:r>
      <w:r w:rsidR="007D0146" w:rsidRPr="00907764">
        <w:rPr>
          <w:rFonts w:ascii="Times New Roman" w:hAnsi="Times New Roman" w:cs="Times New Roman"/>
          <w:sz w:val="24"/>
          <w:szCs w:val="24"/>
          <w:lang w:val="lt-LT"/>
        </w:rPr>
        <w:t xml:space="preserve">tai gali būti suprojektuoti ir per žemės sklypus, kuriuos patikėjimo teisėmis valdo </w:t>
      </w:r>
      <w:r w:rsidR="00933065" w:rsidRPr="000F653B">
        <w:rPr>
          <w:rFonts w:ascii="Times New Roman" w:hAnsi="Times New Roman" w:cs="Times New Roman"/>
          <w:sz w:val="24"/>
          <w:szCs w:val="24"/>
          <w:lang w:val="lt-LT"/>
        </w:rPr>
        <w:t>valstybinės žemės patikėtiniai</w:t>
      </w:r>
      <w:r w:rsidR="00933065">
        <w:rPr>
          <w:rFonts w:ascii="Times New Roman" w:hAnsi="Times New Roman" w:cs="Times New Roman"/>
          <w:sz w:val="24"/>
          <w:szCs w:val="24"/>
          <w:lang w:val="lt-LT"/>
        </w:rPr>
        <w:t xml:space="preserve">, </w:t>
      </w:r>
      <w:r w:rsidR="000F5D8C">
        <w:rPr>
          <w:rFonts w:ascii="Times New Roman" w:hAnsi="Times New Roman" w:cs="Times New Roman"/>
          <w:sz w:val="24"/>
          <w:szCs w:val="24"/>
          <w:lang w:val="lt-LT"/>
        </w:rPr>
        <w:t xml:space="preserve">kuriems žemės sklypai perduoti vadovaujantis </w:t>
      </w:r>
      <w:r w:rsidR="00933065" w:rsidRPr="00907764">
        <w:rPr>
          <w:rFonts w:ascii="Times New Roman" w:hAnsi="Times New Roman" w:cs="Times New Roman"/>
          <w:sz w:val="24"/>
          <w:szCs w:val="24"/>
          <w:lang w:val="lt-LT"/>
        </w:rPr>
        <w:t xml:space="preserve"> </w:t>
      </w:r>
      <w:r w:rsidR="007D0146" w:rsidRPr="00907764">
        <w:rPr>
          <w:rFonts w:ascii="Times New Roman" w:hAnsi="Times New Roman" w:cs="Times New Roman"/>
          <w:sz w:val="24"/>
          <w:szCs w:val="24"/>
          <w:lang w:val="lt-LT"/>
        </w:rPr>
        <w:t xml:space="preserve">Žemės </w:t>
      </w:r>
      <w:r w:rsidR="007D0146" w:rsidRPr="000F653B">
        <w:rPr>
          <w:rFonts w:ascii="Times New Roman" w:hAnsi="Times New Roman" w:cs="Times New Roman"/>
          <w:sz w:val="24"/>
          <w:szCs w:val="24"/>
          <w:lang w:val="lt-LT"/>
        </w:rPr>
        <w:t>įsta</w:t>
      </w:r>
      <w:r w:rsidR="00A751A1" w:rsidRPr="000F653B">
        <w:rPr>
          <w:rFonts w:ascii="Times New Roman" w:hAnsi="Times New Roman" w:cs="Times New Roman"/>
          <w:sz w:val="24"/>
          <w:szCs w:val="24"/>
          <w:lang w:val="lt-LT"/>
        </w:rPr>
        <w:t>t</w:t>
      </w:r>
      <w:r w:rsidR="007D0146" w:rsidRPr="000F653B">
        <w:rPr>
          <w:rFonts w:ascii="Times New Roman" w:hAnsi="Times New Roman" w:cs="Times New Roman"/>
          <w:sz w:val="24"/>
          <w:szCs w:val="24"/>
          <w:lang w:val="lt-LT"/>
        </w:rPr>
        <w:t xml:space="preserve">ymo </w:t>
      </w:r>
      <w:r w:rsidR="002923B6" w:rsidRPr="000F653B">
        <w:rPr>
          <w:rFonts w:ascii="Times New Roman" w:hAnsi="Times New Roman" w:cs="Times New Roman"/>
          <w:sz w:val="24"/>
          <w:szCs w:val="24"/>
          <w:lang w:val="lt-LT"/>
        </w:rPr>
        <w:t>7 straipsnio 3 da</w:t>
      </w:r>
      <w:r w:rsidR="000F5D8C">
        <w:rPr>
          <w:rFonts w:ascii="Times New Roman" w:hAnsi="Times New Roman" w:cs="Times New Roman"/>
          <w:sz w:val="24"/>
          <w:szCs w:val="24"/>
          <w:lang w:val="lt-LT"/>
        </w:rPr>
        <w:t>limi</w:t>
      </w:r>
      <w:r w:rsidR="005E4438" w:rsidRPr="000F653B">
        <w:rPr>
          <w:rFonts w:ascii="Times New Roman" w:hAnsi="Times New Roman" w:cs="Times New Roman"/>
          <w:sz w:val="24"/>
          <w:szCs w:val="24"/>
          <w:lang w:val="lt-LT"/>
        </w:rPr>
        <w:t xml:space="preserve">. </w:t>
      </w:r>
      <w:r w:rsidR="00F86C58" w:rsidRPr="000F653B">
        <w:rPr>
          <w:rFonts w:ascii="Times New Roman" w:hAnsi="Times New Roman" w:cs="Times New Roman"/>
          <w:sz w:val="24"/>
          <w:szCs w:val="24"/>
          <w:lang w:val="lt-LT"/>
        </w:rPr>
        <w:t xml:space="preserve">Kitų </w:t>
      </w:r>
      <w:r w:rsidR="00736655" w:rsidRPr="000F653B">
        <w:rPr>
          <w:rFonts w:ascii="Times New Roman" w:hAnsi="Times New Roman" w:cs="Times New Roman"/>
          <w:sz w:val="24"/>
          <w:szCs w:val="24"/>
          <w:lang w:val="lt-LT"/>
        </w:rPr>
        <w:t xml:space="preserve">valstybinės žemės </w:t>
      </w:r>
      <w:r w:rsidR="00F86C58" w:rsidRPr="000F653B">
        <w:rPr>
          <w:rFonts w:ascii="Times New Roman" w:hAnsi="Times New Roman" w:cs="Times New Roman"/>
          <w:sz w:val="24"/>
          <w:szCs w:val="24"/>
          <w:lang w:val="lt-LT"/>
        </w:rPr>
        <w:t>patikėtinių valdomuose žemės</w:t>
      </w:r>
      <w:r w:rsidR="00F86C58" w:rsidRPr="00907764">
        <w:rPr>
          <w:rFonts w:ascii="Times New Roman" w:hAnsi="Times New Roman" w:cs="Times New Roman"/>
          <w:sz w:val="24"/>
          <w:szCs w:val="24"/>
          <w:lang w:val="lt-LT"/>
        </w:rPr>
        <w:t xml:space="preserve"> sklypuose tiesiami bendro naudojimo keliai</w:t>
      </w:r>
      <w:r w:rsidR="000F32E3" w:rsidRPr="00907764">
        <w:rPr>
          <w:rFonts w:ascii="Times New Roman" w:hAnsi="Times New Roman" w:cs="Times New Roman"/>
          <w:sz w:val="24"/>
          <w:szCs w:val="24"/>
          <w:lang w:val="lt-LT"/>
        </w:rPr>
        <w:t xml:space="preserve">, inžinierinės komunikacijos. </w:t>
      </w:r>
      <w:r w:rsidR="002B2284" w:rsidRPr="00907764">
        <w:rPr>
          <w:rFonts w:ascii="Times New Roman" w:hAnsi="Times New Roman" w:cs="Times New Roman"/>
          <w:sz w:val="24"/>
          <w:szCs w:val="24"/>
          <w:lang w:val="lt-LT"/>
        </w:rPr>
        <w:t>Sutinkamai su Žemės įstatymo 23 straipsnio 10 dalimi tais</w:t>
      </w:r>
      <w:r w:rsidR="00616A12" w:rsidRPr="00907764">
        <w:rPr>
          <w:rFonts w:ascii="Times New Roman" w:hAnsi="Times New Roman" w:cs="Times New Roman"/>
          <w:sz w:val="24"/>
          <w:szCs w:val="24"/>
          <w:lang w:val="lt-LT"/>
        </w:rPr>
        <w:t xml:space="preserve"> atvejais, kai servitutas negali būti nustatomas administraciniu aktu</w:t>
      </w:r>
      <w:r w:rsidR="00426AF1" w:rsidRPr="00907764">
        <w:rPr>
          <w:rFonts w:ascii="Times New Roman" w:hAnsi="Times New Roman" w:cs="Times New Roman"/>
          <w:sz w:val="24"/>
          <w:szCs w:val="24"/>
          <w:lang w:val="lt-LT"/>
        </w:rPr>
        <w:t xml:space="preserve">, </w:t>
      </w:r>
      <w:r w:rsidR="00325D77" w:rsidRPr="00907764">
        <w:rPr>
          <w:rFonts w:ascii="Times New Roman" w:hAnsi="Times New Roman" w:cs="Times New Roman"/>
          <w:sz w:val="24"/>
          <w:szCs w:val="24"/>
          <w:lang w:val="lt-LT"/>
        </w:rPr>
        <w:t xml:space="preserve">valstybinės žemės patikėtiniai </w:t>
      </w:r>
      <w:r w:rsidR="003A2289" w:rsidRPr="00907764">
        <w:rPr>
          <w:rFonts w:ascii="Times New Roman" w:hAnsi="Times New Roman" w:cs="Times New Roman"/>
          <w:sz w:val="24"/>
          <w:szCs w:val="24"/>
          <w:lang w:val="lt-LT"/>
        </w:rPr>
        <w:t xml:space="preserve">turi teisę sudaryti sandorius dėl servitutų. Tačiau dėl Žemės įstatymo </w:t>
      </w:r>
      <w:r w:rsidR="00444C26" w:rsidRPr="004614A7">
        <w:rPr>
          <w:rFonts w:ascii="Times New Roman" w:hAnsi="Times New Roman" w:cs="Times New Roman"/>
          <w:sz w:val="24"/>
          <w:szCs w:val="24"/>
          <w:lang w:val="lt-LT"/>
        </w:rPr>
        <w:t xml:space="preserve">7 straipsnio 5 dalyje įtvirtinto draudimo suvaržyti </w:t>
      </w:r>
      <w:r w:rsidR="00AF0A8F" w:rsidRPr="004614A7">
        <w:rPr>
          <w:rFonts w:ascii="Times New Roman" w:hAnsi="Times New Roman" w:cs="Times New Roman"/>
          <w:sz w:val="24"/>
          <w:szCs w:val="24"/>
          <w:lang w:val="lt-LT"/>
        </w:rPr>
        <w:t xml:space="preserve">daiktines teises, Žemės įstatymo 7 straipsnio </w:t>
      </w:r>
      <w:r w:rsidR="007D7F37" w:rsidRPr="004614A7">
        <w:rPr>
          <w:rFonts w:ascii="Times New Roman" w:hAnsi="Times New Roman" w:cs="Times New Roman"/>
          <w:sz w:val="24"/>
          <w:szCs w:val="24"/>
          <w:lang w:val="lt-LT"/>
        </w:rPr>
        <w:t xml:space="preserve">3 dalies pagrindu žemės  sklypus įgiję subjektai </w:t>
      </w:r>
      <w:r w:rsidR="001E568A" w:rsidRPr="004614A7">
        <w:rPr>
          <w:rFonts w:ascii="Times New Roman" w:hAnsi="Times New Roman" w:cs="Times New Roman"/>
          <w:sz w:val="24"/>
          <w:szCs w:val="24"/>
          <w:lang w:val="lt-LT"/>
        </w:rPr>
        <w:t>neturi galimybių sudaryti servituto sandorius</w:t>
      </w:r>
      <w:r w:rsidR="002379FA" w:rsidRPr="004614A7">
        <w:rPr>
          <w:rFonts w:ascii="Times New Roman" w:hAnsi="Times New Roman" w:cs="Times New Roman"/>
          <w:sz w:val="24"/>
          <w:szCs w:val="24"/>
          <w:lang w:val="lt-LT"/>
        </w:rPr>
        <w:t xml:space="preserve">. Tokiais atvejais </w:t>
      </w:r>
      <w:r w:rsidR="00426AF1" w:rsidRPr="004614A7">
        <w:rPr>
          <w:rFonts w:ascii="Times New Roman" w:hAnsi="Times New Roman" w:cs="Times New Roman"/>
          <w:sz w:val="24"/>
          <w:szCs w:val="24"/>
          <w:lang w:val="lt-LT"/>
        </w:rPr>
        <w:t>pagal dabartinį reg</w:t>
      </w:r>
      <w:r w:rsidR="00736655" w:rsidRPr="004614A7">
        <w:rPr>
          <w:rFonts w:ascii="Times New Roman" w:hAnsi="Times New Roman" w:cs="Times New Roman"/>
          <w:sz w:val="24"/>
          <w:szCs w:val="24"/>
          <w:lang w:val="lt-LT"/>
        </w:rPr>
        <w:t>lamentavimą</w:t>
      </w:r>
      <w:r w:rsidR="00426AF1" w:rsidRPr="004614A7">
        <w:rPr>
          <w:rFonts w:ascii="Times New Roman" w:hAnsi="Times New Roman" w:cs="Times New Roman"/>
          <w:sz w:val="24"/>
          <w:szCs w:val="24"/>
          <w:lang w:val="lt-LT"/>
        </w:rPr>
        <w:t xml:space="preserve"> vienintelė</w:t>
      </w:r>
      <w:r w:rsidR="00426AF1" w:rsidRPr="00907764">
        <w:rPr>
          <w:rFonts w:ascii="Times New Roman" w:hAnsi="Times New Roman" w:cs="Times New Roman"/>
          <w:sz w:val="24"/>
          <w:szCs w:val="24"/>
          <w:lang w:val="lt-LT"/>
        </w:rPr>
        <w:t xml:space="preserve"> galimybė tokiam sklypui nustatyti servitutą</w:t>
      </w:r>
      <w:r w:rsidR="00031701" w:rsidRPr="00907764">
        <w:rPr>
          <w:rFonts w:ascii="Times New Roman" w:hAnsi="Times New Roman" w:cs="Times New Roman"/>
          <w:sz w:val="24"/>
          <w:szCs w:val="24"/>
          <w:lang w:val="lt-LT"/>
        </w:rPr>
        <w:t>, t. y. servituto nustatymas teism</w:t>
      </w:r>
      <w:r w:rsidR="00540632" w:rsidRPr="00907764">
        <w:rPr>
          <w:rFonts w:ascii="Times New Roman" w:hAnsi="Times New Roman" w:cs="Times New Roman"/>
          <w:sz w:val="24"/>
          <w:szCs w:val="24"/>
          <w:lang w:val="lt-LT"/>
        </w:rPr>
        <w:t>iniu būdu.</w:t>
      </w:r>
      <w:r w:rsidR="001031C5" w:rsidRPr="00907764">
        <w:rPr>
          <w:rFonts w:ascii="Times New Roman" w:hAnsi="Times New Roman" w:cs="Times New Roman"/>
          <w:sz w:val="24"/>
          <w:szCs w:val="24"/>
          <w:lang w:val="lt-LT"/>
        </w:rPr>
        <w:t xml:space="preserve"> </w:t>
      </w:r>
      <w:r w:rsidR="00363D59" w:rsidRPr="00907764">
        <w:rPr>
          <w:rFonts w:ascii="Times New Roman" w:hAnsi="Times New Roman" w:cs="Times New Roman"/>
          <w:sz w:val="24"/>
          <w:szCs w:val="24"/>
          <w:lang w:val="lt-LT"/>
        </w:rPr>
        <w:t>Institucijai</w:t>
      </w:r>
      <w:r w:rsidR="00736655" w:rsidRPr="00907764">
        <w:rPr>
          <w:rFonts w:ascii="Times New Roman" w:hAnsi="Times New Roman" w:cs="Times New Roman"/>
          <w:sz w:val="24"/>
          <w:szCs w:val="24"/>
          <w:lang w:val="lt-LT"/>
        </w:rPr>
        <w:t>,</w:t>
      </w:r>
      <w:r w:rsidR="00363D59" w:rsidRPr="00907764">
        <w:rPr>
          <w:rFonts w:ascii="Times New Roman" w:hAnsi="Times New Roman" w:cs="Times New Roman"/>
          <w:sz w:val="24"/>
          <w:szCs w:val="24"/>
          <w:lang w:val="lt-LT"/>
        </w:rPr>
        <w:t xml:space="preserve"> įgyvendinančiai infrastruktūros projektus</w:t>
      </w:r>
      <w:r w:rsidR="00736655" w:rsidRPr="00907764">
        <w:rPr>
          <w:rFonts w:ascii="Times New Roman" w:hAnsi="Times New Roman" w:cs="Times New Roman"/>
          <w:sz w:val="24"/>
          <w:szCs w:val="24"/>
          <w:lang w:val="lt-LT"/>
        </w:rPr>
        <w:t>,</w:t>
      </w:r>
      <w:r w:rsidR="00363D59" w:rsidRPr="00907764">
        <w:rPr>
          <w:rFonts w:ascii="Times New Roman" w:hAnsi="Times New Roman" w:cs="Times New Roman"/>
          <w:sz w:val="24"/>
          <w:szCs w:val="24"/>
          <w:lang w:val="lt-LT"/>
        </w:rPr>
        <w:t xml:space="preserve"> kreipimasis į teismą </w:t>
      </w:r>
      <w:r w:rsidR="002242FF" w:rsidRPr="00907764">
        <w:rPr>
          <w:rFonts w:ascii="Times New Roman" w:hAnsi="Times New Roman" w:cs="Times New Roman"/>
          <w:sz w:val="24"/>
          <w:szCs w:val="24"/>
          <w:lang w:val="lt-LT"/>
        </w:rPr>
        <w:t>dėl servituto nustatymo lemia papildomas</w:t>
      </w:r>
      <w:r w:rsidR="00A56384" w:rsidRPr="00907764">
        <w:rPr>
          <w:rFonts w:ascii="Times New Roman" w:hAnsi="Times New Roman" w:cs="Times New Roman"/>
          <w:sz w:val="24"/>
          <w:szCs w:val="24"/>
          <w:lang w:val="lt-LT"/>
        </w:rPr>
        <w:t xml:space="preserve"> </w:t>
      </w:r>
      <w:r w:rsidR="00907764">
        <w:rPr>
          <w:rFonts w:ascii="Times New Roman" w:hAnsi="Times New Roman" w:cs="Times New Roman"/>
          <w:sz w:val="24"/>
          <w:szCs w:val="24"/>
          <w:lang w:val="lt-LT"/>
        </w:rPr>
        <w:t>lėšas</w:t>
      </w:r>
      <w:r w:rsidR="00A56384" w:rsidRPr="00907764">
        <w:rPr>
          <w:rFonts w:ascii="Times New Roman" w:hAnsi="Times New Roman" w:cs="Times New Roman"/>
          <w:sz w:val="24"/>
          <w:szCs w:val="24"/>
          <w:lang w:val="lt-LT"/>
        </w:rPr>
        <w:t xml:space="preserve">, laiko sąnaudas, </w:t>
      </w:r>
      <w:r w:rsidR="00736655" w:rsidRPr="00907764">
        <w:rPr>
          <w:rFonts w:ascii="Times New Roman" w:hAnsi="Times New Roman" w:cs="Times New Roman"/>
          <w:sz w:val="24"/>
          <w:szCs w:val="24"/>
          <w:lang w:val="lt-LT"/>
        </w:rPr>
        <w:t>todėl</w:t>
      </w:r>
      <w:r w:rsidR="00A56384" w:rsidRPr="00907764">
        <w:rPr>
          <w:rFonts w:ascii="Times New Roman" w:hAnsi="Times New Roman" w:cs="Times New Roman"/>
          <w:sz w:val="24"/>
          <w:szCs w:val="24"/>
          <w:lang w:val="lt-LT"/>
        </w:rPr>
        <w:t xml:space="preserve"> didėja infrastruktūros projekto įgyvendinimo sąnaudos</w:t>
      </w:r>
      <w:r w:rsidR="00A21542" w:rsidRPr="00907764">
        <w:rPr>
          <w:rFonts w:ascii="Times New Roman" w:hAnsi="Times New Roman" w:cs="Times New Roman"/>
          <w:sz w:val="24"/>
          <w:szCs w:val="24"/>
          <w:lang w:val="lt-LT"/>
        </w:rPr>
        <w:t>, o teismas apkraunam</w:t>
      </w:r>
      <w:r w:rsidR="00736655" w:rsidRPr="00907764">
        <w:rPr>
          <w:rFonts w:ascii="Times New Roman" w:hAnsi="Times New Roman" w:cs="Times New Roman"/>
          <w:sz w:val="24"/>
          <w:szCs w:val="24"/>
          <w:lang w:val="lt-LT"/>
        </w:rPr>
        <w:t>as</w:t>
      </w:r>
      <w:r w:rsidR="00A21542" w:rsidRPr="00907764">
        <w:rPr>
          <w:rFonts w:ascii="Times New Roman" w:hAnsi="Times New Roman" w:cs="Times New Roman"/>
          <w:sz w:val="24"/>
          <w:szCs w:val="24"/>
          <w:lang w:val="lt-LT"/>
        </w:rPr>
        <w:t xml:space="preserve"> papildomu darbu.</w:t>
      </w:r>
    </w:p>
    <w:p w14:paraId="5A43DE62" w14:textId="77777777" w:rsidR="00CC6666" w:rsidRDefault="00CC6666" w:rsidP="00CC6666">
      <w:pPr>
        <w:pStyle w:val="Sraopastraipa"/>
        <w:spacing w:after="0" w:line="360" w:lineRule="auto"/>
        <w:ind w:left="0" w:firstLine="567"/>
        <w:jc w:val="both"/>
        <w:rPr>
          <w:rFonts w:ascii="Times New Roman" w:hAnsi="Times New Roman" w:cs="Times New Roman"/>
          <w:sz w:val="24"/>
          <w:szCs w:val="24"/>
          <w:lang w:val="lt-LT"/>
        </w:rPr>
      </w:pPr>
    </w:p>
    <w:p w14:paraId="736FE7F0" w14:textId="77777777" w:rsidR="00CC6666" w:rsidRPr="00CC6666" w:rsidRDefault="00CC6666" w:rsidP="00512C94">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r w:rsidRPr="00CC6666">
        <w:rPr>
          <w:rFonts w:ascii="Times New Roman" w:hAnsi="Times New Roman" w:cs="Times New Roman"/>
          <w:b/>
          <w:bCs/>
          <w:sz w:val="24"/>
          <w:szCs w:val="24"/>
        </w:rPr>
        <w:t>4.</w:t>
      </w:r>
      <w:r>
        <w:rPr>
          <w:rFonts w:ascii="Times New Roman" w:hAnsi="Times New Roman" w:cs="Times New Roman"/>
          <w:sz w:val="24"/>
          <w:szCs w:val="24"/>
        </w:rPr>
        <w:t xml:space="preserve"> </w:t>
      </w:r>
      <w:r w:rsidR="00B80215" w:rsidRPr="00CC6666">
        <w:rPr>
          <w:rFonts w:ascii="Times New Roman" w:eastAsia="Times New Roman" w:hAnsi="Times New Roman" w:cs="Times New Roman"/>
          <w:b/>
          <w:bCs/>
          <w:color w:val="auto"/>
          <w:sz w:val="24"/>
          <w:szCs w:val="24"/>
          <w:lang w:val="lt-LT" w:eastAsia="lt-LT"/>
        </w:rPr>
        <w:t>Kokios siūlomos naujos teisinio reguliavimo nuostatos ir kokių teigiamų rezultatų laukiama</w:t>
      </w:r>
      <w:bookmarkStart w:id="9" w:name="part_8dac5a3d65aa4a1fb47645ae2a93fbe0"/>
      <w:bookmarkEnd w:id="9"/>
      <w:r w:rsidR="00B80215" w:rsidRPr="00CC6666">
        <w:rPr>
          <w:rFonts w:ascii="Times New Roman" w:eastAsia="Times New Roman" w:hAnsi="Times New Roman" w:cs="Times New Roman"/>
          <w:b/>
          <w:bCs/>
          <w:color w:val="auto"/>
          <w:sz w:val="24"/>
          <w:szCs w:val="24"/>
          <w:lang w:val="lt-LT" w:eastAsia="lt-LT"/>
        </w:rPr>
        <w:t>:</w:t>
      </w:r>
    </w:p>
    <w:p w14:paraId="707F83F8" w14:textId="0125ABF5" w:rsidR="005B13B1" w:rsidRPr="00512C94" w:rsidRDefault="005B13B1" w:rsidP="00512C94">
      <w:pPr>
        <w:pStyle w:val="Sraopastraipa"/>
        <w:spacing w:after="0" w:line="360" w:lineRule="auto"/>
        <w:ind w:left="0" w:firstLine="567"/>
        <w:jc w:val="both"/>
        <w:rPr>
          <w:rFonts w:ascii="Times New Roman" w:hAnsi="Times New Roman" w:cs="Times New Roman"/>
          <w:sz w:val="24"/>
          <w:szCs w:val="24"/>
        </w:rPr>
      </w:pPr>
      <w:r w:rsidRPr="003C37E2">
        <w:rPr>
          <w:rFonts w:ascii="Times New Roman" w:eastAsia="Times New Roman" w:hAnsi="Times New Roman" w:cs="Times New Roman"/>
          <w:b/>
          <w:bCs/>
          <w:i/>
          <w:iCs/>
          <w:color w:val="auto"/>
          <w:sz w:val="24"/>
          <w:szCs w:val="24"/>
          <w:lang w:val="lt-LT" w:eastAsia="lt-LT"/>
        </w:rPr>
        <w:t>Dėl pirmumo teisės nuomoti valstybinę žemę</w:t>
      </w:r>
      <w:r w:rsidR="00CC6666">
        <w:rPr>
          <w:rFonts w:ascii="Times New Roman" w:eastAsia="Times New Roman" w:hAnsi="Times New Roman" w:cs="Times New Roman"/>
          <w:color w:val="auto"/>
          <w:sz w:val="24"/>
          <w:szCs w:val="24"/>
          <w:lang w:val="lt-LT" w:eastAsia="lt-LT"/>
        </w:rPr>
        <w:t>:</w:t>
      </w:r>
    </w:p>
    <w:p w14:paraId="5E2CCB95" w14:textId="6A33A430" w:rsidR="009D362B" w:rsidRDefault="00EB3E54" w:rsidP="000914F1">
      <w:pPr>
        <w:spacing w:after="0" w:line="360" w:lineRule="auto"/>
        <w:ind w:firstLine="568"/>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A</w:t>
      </w:r>
      <w:r w:rsidR="00A40036">
        <w:rPr>
          <w:rFonts w:ascii="Times New Roman" w:eastAsia="Times New Roman" w:hAnsi="Times New Roman" w:cs="Times New Roman"/>
          <w:color w:val="auto"/>
          <w:sz w:val="24"/>
          <w:szCs w:val="24"/>
          <w:lang w:val="lt-LT" w:eastAsia="lt-LT"/>
        </w:rPr>
        <w:t xml:space="preserve">štuonioliktosios </w:t>
      </w:r>
      <w:r w:rsidR="00DE6BA9">
        <w:rPr>
          <w:rFonts w:ascii="Times New Roman" w:eastAsia="Times New Roman" w:hAnsi="Times New Roman" w:cs="Times New Roman"/>
          <w:color w:val="auto"/>
          <w:sz w:val="24"/>
          <w:szCs w:val="24"/>
          <w:lang w:val="lt-LT" w:eastAsia="lt-LT"/>
        </w:rPr>
        <w:t xml:space="preserve">Lietuvos Respublikos </w:t>
      </w:r>
      <w:r w:rsidR="003758DF">
        <w:rPr>
          <w:rFonts w:ascii="Times New Roman" w:eastAsia="Times New Roman" w:hAnsi="Times New Roman" w:cs="Times New Roman"/>
          <w:color w:val="auto"/>
          <w:sz w:val="24"/>
          <w:szCs w:val="24"/>
          <w:lang w:val="lt-LT" w:eastAsia="lt-LT"/>
        </w:rPr>
        <w:t>V</w:t>
      </w:r>
      <w:r w:rsidR="006D66A4">
        <w:rPr>
          <w:rFonts w:ascii="Times New Roman" w:eastAsia="Times New Roman" w:hAnsi="Times New Roman" w:cs="Times New Roman"/>
          <w:color w:val="auto"/>
          <w:sz w:val="24"/>
          <w:szCs w:val="24"/>
          <w:lang w:val="lt-LT" w:eastAsia="lt-LT"/>
        </w:rPr>
        <w:t xml:space="preserve">yriausybės </w:t>
      </w:r>
      <w:r w:rsidR="00DE6BA9">
        <w:rPr>
          <w:rFonts w:ascii="Times New Roman" w:eastAsia="Times New Roman" w:hAnsi="Times New Roman" w:cs="Times New Roman"/>
          <w:color w:val="auto"/>
          <w:sz w:val="24"/>
          <w:szCs w:val="24"/>
          <w:lang w:val="lt-LT" w:eastAsia="lt-LT"/>
        </w:rPr>
        <w:t xml:space="preserve">programoje, patvirtintoje Lietuvos Respublikos Seimo </w:t>
      </w:r>
      <w:r w:rsidR="00DE6BA9">
        <w:rPr>
          <w:rFonts w:ascii="Times New Roman" w:eastAsia="Times New Roman" w:hAnsi="Times New Roman" w:cs="Times New Roman"/>
          <w:color w:val="auto"/>
          <w:sz w:val="24"/>
          <w:szCs w:val="24"/>
          <w:lang w:eastAsia="lt-LT"/>
        </w:rPr>
        <w:t xml:space="preserve">2020 </w:t>
      </w:r>
      <w:r w:rsidR="001A0444">
        <w:rPr>
          <w:rFonts w:ascii="Times New Roman" w:eastAsia="Times New Roman" w:hAnsi="Times New Roman" w:cs="Times New Roman"/>
          <w:color w:val="auto"/>
          <w:sz w:val="24"/>
          <w:szCs w:val="24"/>
          <w:lang w:val="lt-LT" w:eastAsia="lt-LT"/>
        </w:rPr>
        <w:t>gruodžio 11 dienos nutarimu</w:t>
      </w:r>
      <w:r w:rsidR="00B01303">
        <w:rPr>
          <w:rFonts w:ascii="Times New Roman" w:eastAsia="Times New Roman" w:hAnsi="Times New Roman" w:cs="Times New Roman"/>
          <w:color w:val="auto"/>
          <w:sz w:val="24"/>
          <w:szCs w:val="24"/>
          <w:lang w:val="lt-LT" w:eastAsia="lt-LT"/>
        </w:rPr>
        <w:t xml:space="preserve"> (toliau – Vyriau</w:t>
      </w:r>
      <w:r w:rsidR="00532C0A">
        <w:rPr>
          <w:rFonts w:ascii="Times New Roman" w:eastAsia="Times New Roman" w:hAnsi="Times New Roman" w:cs="Times New Roman"/>
          <w:color w:val="auto"/>
          <w:sz w:val="24"/>
          <w:szCs w:val="24"/>
          <w:lang w:val="lt-LT" w:eastAsia="lt-LT"/>
        </w:rPr>
        <w:t>s</w:t>
      </w:r>
      <w:r w:rsidR="00B01303">
        <w:rPr>
          <w:rFonts w:ascii="Times New Roman" w:eastAsia="Times New Roman" w:hAnsi="Times New Roman" w:cs="Times New Roman"/>
          <w:color w:val="auto"/>
          <w:sz w:val="24"/>
          <w:szCs w:val="24"/>
          <w:lang w:val="lt-LT" w:eastAsia="lt-LT"/>
        </w:rPr>
        <w:t>ybės programa)</w:t>
      </w:r>
      <w:r w:rsidR="003305AD">
        <w:rPr>
          <w:rFonts w:ascii="Times New Roman" w:eastAsia="Times New Roman" w:hAnsi="Times New Roman" w:cs="Times New Roman"/>
          <w:color w:val="auto"/>
          <w:sz w:val="24"/>
          <w:szCs w:val="24"/>
          <w:lang w:val="lt-LT" w:eastAsia="lt-LT"/>
        </w:rPr>
        <w:t>,</w:t>
      </w:r>
      <w:r w:rsidR="00FF28EF">
        <w:rPr>
          <w:rFonts w:ascii="Times New Roman" w:eastAsia="Times New Roman" w:hAnsi="Times New Roman" w:cs="Times New Roman"/>
          <w:color w:val="auto"/>
          <w:sz w:val="24"/>
          <w:szCs w:val="24"/>
          <w:lang w:val="lt-LT" w:eastAsia="lt-LT"/>
        </w:rPr>
        <w:t xml:space="preserve"> numatyta, jog </w:t>
      </w:r>
      <w:r w:rsidR="00D65041">
        <w:rPr>
          <w:szCs w:val="24"/>
        </w:rPr>
        <w:t xml:space="preserve"> </w:t>
      </w:r>
      <w:r w:rsidR="00D65041" w:rsidRPr="00532C0A">
        <w:rPr>
          <w:rFonts w:ascii="Times New Roman" w:hAnsi="Times New Roman" w:cs="Times New Roman"/>
          <w:sz w:val="24"/>
          <w:szCs w:val="24"/>
          <w:lang w:val="lt-LT"/>
        </w:rPr>
        <w:t>sudarant išskirtines sąlygas ir teikiant didesnę paramą jauniesiems ūkininkams, suformuojant patrauklią infrastruktūrą ir prieinamas paslaugas pavyks pakeisti kaimo įvaizdį, paskatinti jaunimą ūkininkauti ar užsiimti kitais verslais.</w:t>
      </w:r>
      <w:r w:rsidR="00B01303" w:rsidRPr="00532C0A">
        <w:rPr>
          <w:rFonts w:ascii="Times New Roman" w:hAnsi="Times New Roman" w:cs="Times New Roman"/>
          <w:sz w:val="24"/>
          <w:szCs w:val="24"/>
          <w:lang w:val="lt-LT"/>
        </w:rPr>
        <w:t xml:space="preserve"> Vyriausybės </w:t>
      </w:r>
      <w:r w:rsidR="00CB1B25" w:rsidRPr="00532C0A">
        <w:rPr>
          <w:rFonts w:ascii="Times New Roman" w:hAnsi="Times New Roman" w:cs="Times New Roman"/>
          <w:sz w:val="24"/>
          <w:szCs w:val="24"/>
          <w:lang w:val="lt-LT"/>
        </w:rPr>
        <w:t xml:space="preserve">programoje </w:t>
      </w:r>
      <w:r w:rsidR="003305AD" w:rsidRPr="00532C0A">
        <w:rPr>
          <w:rFonts w:ascii="Times New Roman" w:eastAsia="Times New Roman" w:hAnsi="Times New Roman" w:cs="Times New Roman"/>
          <w:color w:val="auto"/>
          <w:sz w:val="24"/>
          <w:szCs w:val="24"/>
          <w:lang w:val="lt-LT" w:eastAsia="lt-LT"/>
        </w:rPr>
        <w:t>kaip viena iš priemoni</w:t>
      </w:r>
      <w:r w:rsidR="00326C26" w:rsidRPr="00532C0A">
        <w:rPr>
          <w:rFonts w:ascii="Times New Roman" w:eastAsia="Times New Roman" w:hAnsi="Times New Roman" w:cs="Times New Roman"/>
          <w:color w:val="auto"/>
          <w:sz w:val="24"/>
          <w:szCs w:val="24"/>
          <w:lang w:val="lt-LT" w:eastAsia="lt-LT"/>
        </w:rPr>
        <w:t xml:space="preserve">ų numatyta „Gyvybingas kaimas“. </w:t>
      </w:r>
      <w:r w:rsidR="008E6D3B" w:rsidRPr="00532C0A">
        <w:rPr>
          <w:rFonts w:ascii="Times New Roman" w:eastAsia="Times New Roman" w:hAnsi="Times New Roman" w:cs="Times New Roman"/>
          <w:color w:val="auto"/>
          <w:sz w:val="24"/>
          <w:szCs w:val="24"/>
          <w:lang w:val="lt-LT" w:eastAsia="lt-LT"/>
        </w:rPr>
        <w:t xml:space="preserve">Įgyvendinant projektą „Gyvybingas kaimas“ </w:t>
      </w:r>
      <w:r w:rsidR="00CB1B25" w:rsidRPr="00532C0A">
        <w:rPr>
          <w:rFonts w:ascii="Times New Roman" w:eastAsia="Times New Roman" w:hAnsi="Times New Roman" w:cs="Times New Roman"/>
          <w:color w:val="auto"/>
          <w:sz w:val="24"/>
          <w:szCs w:val="24"/>
          <w:lang w:val="lt-LT" w:eastAsia="lt-LT"/>
        </w:rPr>
        <w:t xml:space="preserve">numatyta </w:t>
      </w:r>
      <w:r w:rsidR="00CB1B25" w:rsidRPr="00532C0A">
        <w:rPr>
          <w:rFonts w:ascii="Times New Roman" w:hAnsi="Times New Roman" w:cs="Times New Roman"/>
          <w:sz w:val="24"/>
          <w:szCs w:val="24"/>
          <w:lang w:val="lt-LT" w:eastAsia="lt-LT"/>
        </w:rPr>
        <w:t>s</w:t>
      </w:r>
      <w:r w:rsidR="00177919" w:rsidRPr="00532C0A">
        <w:rPr>
          <w:rFonts w:ascii="Times New Roman" w:hAnsi="Times New Roman" w:cs="Times New Roman"/>
          <w:sz w:val="24"/>
          <w:szCs w:val="24"/>
          <w:lang w:val="lt-LT" w:eastAsia="lt-LT"/>
        </w:rPr>
        <w:t>kati</w:t>
      </w:r>
      <w:r w:rsidR="00CB1B25" w:rsidRPr="00532C0A">
        <w:rPr>
          <w:rFonts w:ascii="Times New Roman" w:hAnsi="Times New Roman" w:cs="Times New Roman"/>
          <w:sz w:val="24"/>
          <w:szCs w:val="24"/>
          <w:lang w:val="lt-LT" w:eastAsia="lt-LT"/>
        </w:rPr>
        <w:t>nti</w:t>
      </w:r>
      <w:r w:rsidR="00177919" w:rsidRPr="00532C0A">
        <w:rPr>
          <w:rFonts w:ascii="Times New Roman" w:hAnsi="Times New Roman" w:cs="Times New Roman"/>
          <w:sz w:val="24"/>
          <w:szCs w:val="24"/>
          <w:lang w:val="lt-LT" w:eastAsia="lt-LT"/>
        </w:rPr>
        <w:t xml:space="preserve"> jaunųjų ūkininkų įsikūrimą, sudary</w:t>
      </w:r>
      <w:r w:rsidR="00AF3260" w:rsidRPr="00532C0A">
        <w:rPr>
          <w:rFonts w:ascii="Times New Roman" w:hAnsi="Times New Roman" w:cs="Times New Roman"/>
          <w:sz w:val="24"/>
          <w:szCs w:val="24"/>
          <w:lang w:val="lt-LT" w:eastAsia="lt-LT"/>
        </w:rPr>
        <w:t>ti</w:t>
      </w:r>
      <w:r w:rsidR="00177919" w:rsidRPr="00532C0A">
        <w:rPr>
          <w:rFonts w:ascii="Times New Roman" w:hAnsi="Times New Roman" w:cs="Times New Roman"/>
          <w:sz w:val="24"/>
          <w:szCs w:val="24"/>
          <w:lang w:val="lt-LT" w:eastAsia="lt-LT"/>
        </w:rPr>
        <w:t xml:space="preserve"> sąlygas kartų kaitai kaimo vietovėse; modernizuo</w:t>
      </w:r>
      <w:r w:rsidR="00AF3260" w:rsidRPr="00532C0A">
        <w:rPr>
          <w:rFonts w:ascii="Times New Roman" w:hAnsi="Times New Roman" w:cs="Times New Roman"/>
          <w:sz w:val="24"/>
          <w:szCs w:val="24"/>
          <w:lang w:val="lt-LT" w:eastAsia="lt-LT"/>
        </w:rPr>
        <w:t>ti</w:t>
      </w:r>
      <w:r w:rsidR="00177919" w:rsidRPr="00532C0A">
        <w:rPr>
          <w:rFonts w:ascii="Times New Roman" w:hAnsi="Times New Roman" w:cs="Times New Roman"/>
          <w:sz w:val="24"/>
          <w:szCs w:val="24"/>
          <w:lang w:val="lt-LT" w:eastAsia="lt-LT"/>
        </w:rPr>
        <w:t xml:space="preserve"> žemės ūkio sektorių, siek</w:t>
      </w:r>
      <w:r w:rsidR="00AF3260" w:rsidRPr="00532C0A">
        <w:rPr>
          <w:rFonts w:ascii="Times New Roman" w:hAnsi="Times New Roman" w:cs="Times New Roman"/>
          <w:sz w:val="24"/>
          <w:szCs w:val="24"/>
          <w:lang w:val="lt-LT" w:eastAsia="lt-LT"/>
        </w:rPr>
        <w:t>iant</w:t>
      </w:r>
      <w:r w:rsidR="00177919" w:rsidRPr="00532C0A">
        <w:rPr>
          <w:rFonts w:ascii="Times New Roman" w:hAnsi="Times New Roman" w:cs="Times New Roman"/>
          <w:sz w:val="24"/>
          <w:szCs w:val="24"/>
          <w:lang w:val="lt-LT" w:eastAsia="lt-LT"/>
        </w:rPr>
        <w:t xml:space="preserve"> pritraukti jaunimą ir gerin</w:t>
      </w:r>
      <w:r w:rsidR="00AF3260" w:rsidRPr="00532C0A">
        <w:rPr>
          <w:rFonts w:ascii="Times New Roman" w:hAnsi="Times New Roman" w:cs="Times New Roman"/>
          <w:sz w:val="24"/>
          <w:szCs w:val="24"/>
          <w:lang w:val="lt-LT" w:eastAsia="lt-LT"/>
        </w:rPr>
        <w:t>ant</w:t>
      </w:r>
      <w:r w:rsidR="00177919" w:rsidRPr="00532C0A">
        <w:rPr>
          <w:rFonts w:ascii="Times New Roman" w:hAnsi="Times New Roman" w:cs="Times New Roman"/>
          <w:sz w:val="24"/>
          <w:szCs w:val="24"/>
          <w:lang w:val="lt-LT" w:eastAsia="lt-LT"/>
        </w:rPr>
        <w:t xml:space="preserve"> sąlygas jų verslo plėtrai; sutelk</w:t>
      </w:r>
      <w:r w:rsidR="007E5286" w:rsidRPr="00532C0A">
        <w:rPr>
          <w:rFonts w:ascii="Times New Roman" w:hAnsi="Times New Roman" w:cs="Times New Roman"/>
          <w:sz w:val="24"/>
          <w:szCs w:val="24"/>
          <w:lang w:val="lt-LT" w:eastAsia="lt-LT"/>
        </w:rPr>
        <w:t>iant</w:t>
      </w:r>
      <w:r w:rsidR="00177919" w:rsidRPr="00532C0A">
        <w:rPr>
          <w:rFonts w:ascii="Times New Roman" w:hAnsi="Times New Roman" w:cs="Times New Roman"/>
          <w:sz w:val="24"/>
          <w:szCs w:val="24"/>
          <w:lang w:val="lt-LT" w:eastAsia="lt-LT"/>
        </w:rPr>
        <w:t xml:space="preserve"> Europos Sąjungos paramos fondų ir valstybės lėšas, rem</w:t>
      </w:r>
      <w:r w:rsidR="007E5286" w:rsidRPr="00532C0A">
        <w:rPr>
          <w:rFonts w:ascii="Times New Roman" w:hAnsi="Times New Roman" w:cs="Times New Roman"/>
          <w:sz w:val="24"/>
          <w:szCs w:val="24"/>
          <w:lang w:val="lt-LT" w:eastAsia="lt-LT"/>
        </w:rPr>
        <w:t xml:space="preserve">ti </w:t>
      </w:r>
      <w:r w:rsidR="00177919" w:rsidRPr="00532C0A">
        <w:rPr>
          <w:rFonts w:ascii="Times New Roman" w:hAnsi="Times New Roman" w:cs="Times New Roman"/>
          <w:sz w:val="24"/>
          <w:szCs w:val="24"/>
          <w:lang w:val="lt-LT" w:eastAsia="lt-LT"/>
        </w:rPr>
        <w:t>sprendinius, padėsiančius jaunimui kurtis kaime</w:t>
      </w:r>
      <w:r w:rsidR="00991D48">
        <w:rPr>
          <w:rFonts w:ascii="Times New Roman" w:hAnsi="Times New Roman" w:cs="Times New Roman"/>
          <w:sz w:val="24"/>
          <w:szCs w:val="24"/>
          <w:lang w:val="lt-LT" w:eastAsia="lt-LT"/>
        </w:rPr>
        <w:t>.</w:t>
      </w:r>
      <w:r w:rsidR="00177919" w:rsidRPr="00532C0A">
        <w:rPr>
          <w:rFonts w:ascii="Times New Roman" w:hAnsi="Times New Roman" w:cs="Times New Roman"/>
          <w:sz w:val="24"/>
          <w:szCs w:val="24"/>
          <w:lang w:val="lt-LT" w:eastAsia="lt-LT"/>
        </w:rPr>
        <w:t xml:space="preserve"> </w:t>
      </w:r>
    </w:p>
    <w:p w14:paraId="7D242EC3" w14:textId="2DF1F58E" w:rsidR="000914F1" w:rsidRDefault="009D362B" w:rsidP="000914F1">
      <w:pPr>
        <w:spacing w:after="0" w:line="360" w:lineRule="auto"/>
        <w:ind w:firstLine="568"/>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lastRenderedPageBreak/>
        <w:t xml:space="preserve">Įgyvendinant Vyriausybės programą, </w:t>
      </w:r>
      <w:r w:rsidR="008E7CDD" w:rsidRPr="008E7CDD">
        <w:rPr>
          <w:rFonts w:ascii="Times New Roman" w:eastAsia="Times New Roman" w:hAnsi="Times New Roman" w:cs="Times New Roman"/>
          <w:color w:val="auto"/>
          <w:sz w:val="24"/>
          <w:szCs w:val="24"/>
          <w:lang w:val="lt-LT" w:eastAsia="lt-LT"/>
        </w:rPr>
        <w:t>Į</w:t>
      </w:r>
      <w:r w:rsidR="005B13B1">
        <w:rPr>
          <w:rFonts w:ascii="Times New Roman" w:eastAsia="Times New Roman" w:hAnsi="Times New Roman" w:cs="Times New Roman"/>
          <w:color w:val="auto"/>
          <w:sz w:val="24"/>
          <w:szCs w:val="24"/>
          <w:lang w:val="lt-LT" w:eastAsia="lt-LT"/>
        </w:rPr>
        <w:t>statymo projektu siekiama į</w:t>
      </w:r>
      <w:r w:rsidR="00A83B32">
        <w:rPr>
          <w:rFonts w:ascii="Times New Roman" w:eastAsia="Times New Roman" w:hAnsi="Times New Roman" w:cs="Times New Roman"/>
          <w:color w:val="auto"/>
          <w:sz w:val="24"/>
          <w:szCs w:val="24"/>
          <w:lang w:val="lt-LT" w:eastAsia="lt-LT"/>
        </w:rPr>
        <w:t xml:space="preserve">tvirtinti, </w:t>
      </w:r>
      <w:r w:rsidR="00736655">
        <w:rPr>
          <w:rFonts w:ascii="Times New Roman" w:eastAsia="Times New Roman" w:hAnsi="Times New Roman" w:cs="Times New Roman"/>
          <w:color w:val="auto"/>
          <w:sz w:val="24"/>
          <w:szCs w:val="24"/>
          <w:lang w:val="lt-LT" w:eastAsia="lt-LT"/>
        </w:rPr>
        <w:t>kad</w:t>
      </w:r>
      <w:r w:rsidR="00A83B32">
        <w:rPr>
          <w:rFonts w:ascii="Times New Roman" w:eastAsia="Times New Roman" w:hAnsi="Times New Roman" w:cs="Times New Roman"/>
          <w:color w:val="auto"/>
          <w:sz w:val="24"/>
          <w:szCs w:val="24"/>
          <w:lang w:val="lt-LT" w:eastAsia="lt-LT"/>
        </w:rPr>
        <w:t xml:space="preserve"> </w:t>
      </w:r>
      <w:r w:rsidR="00F32283">
        <w:rPr>
          <w:rFonts w:ascii="Times New Roman" w:eastAsia="Times New Roman" w:hAnsi="Times New Roman" w:cs="Times New Roman"/>
          <w:color w:val="auto"/>
          <w:sz w:val="24"/>
          <w:szCs w:val="24"/>
          <w:lang w:val="lt-LT" w:eastAsia="lt-LT"/>
        </w:rPr>
        <w:t xml:space="preserve">jaunieji </w:t>
      </w:r>
      <w:r w:rsidR="00A83B32">
        <w:rPr>
          <w:rFonts w:ascii="Times New Roman" w:eastAsia="Times New Roman" w:hAnsi="Times New Roman" w:cs="Times New Roman"/>
          <w:color w:val="auto"/>
          <w:sz w:val="24"/>
          <w:szCs w:val="24"/>
          <w:lang w:val="lt-LT" w:eastAsia="lt-LT"/>
        </w:rPr>
        <w:t xml:space="preserve">ūkininkai </w:t>
      </w:r>
      <w:r w:rsidR="00A83B32" w:rsidRPr="0094285D">
        <w:rPr>
          <w:rFonts w:ascii="Times New Roman" w:eastAsia="Times New Roman" w:hAnsi="Times New Roman" w:cs="Times New Roman"/>
          <w:color w:val="auto"/>
          <w:sz w:val="24"/>
          <w:szCs w:val="24"/>
          <w:lang w:val="lt-LT" w:eastAsia="lt-LT"/>
        </w:rPr>
        <w:t xml:space="preserve">iki </w:t>
      </w:r>
      <w:r w:rsidR="00A83B32" w:rsidRPr="0094285D">
        <w:rPr>
          <w:rFonts w:ascii="Times New Roman" w:eastAsia="Times New Roman" w:hAnsi="Times New Roman" w:cs="Times New Roman"/>
          <w:color w:val="auto"/>
          <w:sz w:val="24"/>
          <w:szCs w:val="24"/>
          <w:lang w:eastAsia="lt-LT"/>
        </w:rPr>
        <w:t xml:space="preserve">40 </w:t>
      </w:r>
      <w:r w:rsidR="00A83B32" w:rsidRPr="0094285D">
        <w:rPr>
          <w:rFonts w:ascii="Times New Roman" w:eastAsia="Times New Roman" w:hAnsi="Times New Roman" w:cs="Times New Roman"/>
          <w:color w:val="auto"/>
          <w:sz w:val="24"/>
          <w:szCs w:val="24"/>
          <w:lang w:val="lt-LT" w:eastAsia="lt-LT"/>
        </w:rPr>
        <w:t>metų</w:t>
      </w:r>
      <w:r w:rsidR="00A83B32">
        <w:rPr>
          <w:rFonts w:ascii="Times New Roman" w:eastAsia="Times New Roman" w:hAnsi="Times New Roman" w:cs="Times New Roman"/>
          <w:color w:val="auto"/>
          <w:sz w:val="24"/>
          <w:szCs w:val="24"/>
          <w:lang w:val="lt-LT" w:eastAsia="lt-LT"/>
        </w:rPr>
        <w:t xml:space="preserve"> amžiaus turėtų pirmenybės teisę lyginant su kitais ūkininkais </w:t>
      </w:r>
      <w:r w:rsidR="0040715B">
        <w:rPr>
          <w:rFonts w:ascii="Times New Roman" w:eastAsia="Times New Roman" w:hAnsi="Times New Roman" w:cs="Times New Roman"/>
          <w:color w:val="auto"/>
          <w:sz w:val="24"/>
          <w:szCs w:val="24"/>
          <w:lang w:val="lt-LT" w:eastAsia="lt-LT"/>
        </w:rPr>
        <w:t>nuomoti valstybinę žemę</w:t>
      </w:r>
      <w:r w:rsidR="000914F1">
        <w:rPr>
          <w:rFonts w:ascii="Times New Roman" w:eastAsia="Times New Roman" w:hAnsi="Times New Roman" w:cs="Times New Roman"/>
          <w:color w:val="auto"/>
          <w:sz w:val="24"/>
          <w:szCs w:val="24"/>
          <w:lang w:val="lt-LT" w:eastAsia="lt-LT"/>
        </w:rPr>
        <w:t>. Europos Parlamento ir Tarybos reglament</w:t>
      </w:r>
      <w:r w:rsidR="00BC6C9F">
        <w:rPr>
          <w:rFonts w:ascii="Times New Roman" w:eastAsia="Times New Roman" w:hAnsi="Times New Roman" w:cs="Times New Roman"/>
          <w:color w:val="auto"/>
          <w:sz w:val="24"/>
          <w:szCs w:val="24"/>
          <w:lang w:val="lt-LT" w:eastAsia="lt-LT"/>
        </w:rPr>
        <w:t>o</w:t>
      </w:r>
      <w:r w:rsidR="000914F1">
        <w:rPr>
          <w:rFonts w:ascii="Times New Roman" w:eastAsia="Times New Roman" w:hAnsi="Times New Roman" w:cs="Times New Roman"/>
          <w:color w:val="auto"/>
          <w:sz w:val="24"/>
          <w:szCs w:val="24"/>
          <w:lang w:val="lt-LT" w:eastAsia="lt-LT"/>
        </w:rPr>
        <w:t xml:space="preserve"> Nr. </w:t>
      </w:r>
      <w:r w:rsidR="000914F1">
        <w:rPr>
          <w:rFonts w:ascii="Times New Roman" w:eastAsia="Times New Roman" w:hAnsi="Times New Roman" w:cs="Times New Roman"/>
          <w:color w:val="auto"/>
          <w:sz w:val="24"/>
          <w:szCs w:val="24"/>
          <w:lang w:eastAsia="lt-LT"/>
        </w:rPr>
        <w:t xml:space="preserve">1307/2013, </w:t>
      </w:r>
      <w:r w:rsidR="000914F1">
        <w:rPr>
          <w:rFonts w:ascii="Times New Roman" w:eastAsia="Times New Roman" w:hAnsi="Times New Roman" w:cs="Times New Roman"/>
          <w:color w:val="auto"/>
          <w:sz w:val="24"/>
          <w:szCs w:val="24"/>
          <w:lang w:val="lt-LT" w:eastAsia="lt-LT"/>
        </w:rPr>
        <w:t>kuriuo nustatomos pagal bendros žemės ūkio politikos paramos sistemas ūkininkams skiriamų tiesioginių išmokų taisyklės</w:t>
      </w:r>
      <w:r w:rsidR="00BC6C9F">
        <w:rPr>
          <w:rFonts w:ascii="Times New Roman" w:eastAsia="Times New Roman" w:hAnsi="Times New Roman" w:cs="Times New Roman"/>
          <w:color w:val="auto"/>
          <w:sz w:val="24"/>
          <w:szCs w:val="24"/>
          <w:lang w:val="lt-LT" w:eastAsia="lt-LT"/>
        </w:rPr>
        <w:t>,</w:t>
      </w:r>
      <w:r w:rsidR="000914F1">
        <w:rPr>
          <w:rFonts w:ascii="Times New Roman" w:eastAsia="Times New Roman" w:hAnsi="Times New Roman" w:cs="Times New Roman"/>
          <w:color w:val="auto"/>
          <w:sz w:val="24"/>
          <w:szCs w:val="24"/>
          <w:lang w:val="lt-LT" w:eastAsia="lt-LT"/>
        </w:rPr>
        <w:t xml:space="preserve"> </w:t>
      </w:r>
      <w:r w:rsidR="000914F1" w:rsidRPr="000834C6">
        <w:rPr>
          <w:rFonts w:ascii="Times New Roman" w:eastAsia="Times New Roman" w:hAnsi="Times New Roman" w:cs="Times New Roman"/>
          <w:color w:val="auto"/>
          <w:sz w:val="24"/>
          <w:szCs w:val="24"/>
          <w:lang w:val="lt-LT" w:eastAsia="lt-LT"/>
        </w:rPr>
        <w:t xml:space="preserve"> </w:t>
      </w:r>
      <w:r w:rsidR="00DD7794">
        <w:rPr>
          <w:rFonts w:ascii="Times New Roman" w:eastAsia="Times New Roman" w:hAnsi="Times New Roman" w:cs="Times New Roman"/>
          <w:color w:val="auto"/>
          <w:sz w:val="24"/>
          <w:szCs w:val="24"/>
          <w:lang w:val="lt-LT" w:eastAsia="lt-LT"/>
        </w:rPr>
        <w:t xml:space="preserve">50 </w:t>
      </w:r>
      <w:r w:rsidR="000914F1" w:rsidRPr="000834C6">
        <w:rPr>
          <w:rFonts w:ascii="Times New Roman" w:eastAsia="Times New Roman" w:hAnsi="Times New Roman" w:cs="Times New Roman"/>
          <w:color w:val="auto"/>
          <w:sz w:val="24"/>
          <w:szCs w:val="24"/>
          <w:lang w:val="lt-LT" w:eastAsia="lt-LT"/>
        </w:rPr>
        <w:t>straipsnio 2 dalis apibrėžia</w:t>
      </w:r>
      <w:r w:rsidR="000914F1">
        <w:rPr>
          <w:rFonts w:ascii="Times New Roman" w:eastAsia="Times New Roman" w:hAnsi="Times New Roman" w:cs="Times New Roman"/>
          <w:color w:val="auto"/>
          <w:sz w:val="24"/>
          <w:szCs w:val="24"/>
          <w:lang w:val="lt-LT" w:eastAsia="lt-LT"/>
        </w:rPr>
        <w:t>,</w:t>
      </w:r>
      <w:r w:rsidR="000914F1" w:rsidRPr="000834C6">
        <w:rPr>
          <w:rFonts w:ascii="Times New Roman" w:eastAsia="Times New Roman" w:hAnsi="Times New Roman" w:cs="Times New Roman"/>
          <w:color w:val="auto"/>
          <w:sz w:val="24"/>
          <w:szCs w:val="24"/>
          <w:lang w:val="lt-LT" w:eastAsia="lt-LT"/>
        </w:rPr>
        <w:t xml:space="preserve"> kas yra laikomas jaunuoju ūkininku</w:t>
      </w:r>
      <w:r w:rsidR="000914F1">
        <w:rPr>
          <w:rFonts w:ascii="Times New Roman" w:eastAsia="Times New Roman" w:hAnsi="Times New Roman" w:cs="Times New Roman"/>
          <w:color w:val="auto"/>
          <w:sz w:val="24"/>
          <w:szCs w:val="24"/>
          <w:lang w:val="lt-LT" w:eastAsia="lt-LT"/>
        </w:rPr>
        <w:t xml:space="preserve">, t. y. asmuo iki </w:t>
      </w:r>
      <w:r w:rsidR="000914F1">
        <w:rPr>
          <w:rFonts w:ascii="Times New Roman" w:eastAsia="Times New Roman" w:hAnsi="Times New Roman" w:cs="Times New Roman"/>
          <w:color w:val="auto"/>
          <w:sz w:val="24"/>
          <w:szCs w:val="24"/>
          <w:lang w:eastAsia="lt-LT"/>
        </w:rPr>
        <w:t xml:space="preserve">40 </w:t>
      </w:r>
      <w:r w:rsidR="000914F1">
        <w:rPr>
          <w:rFonts w:ascii="Times New Roman" w:eastAsia="Times New Roman" w:hAnsi="Times New Roman" w:cs="Times New Roman"/>
          <w:color w:val="auto"/>
          <w:sz w:val="24"/>
          <w:szCs w:val="24"/>
          <w:lang w:val="lt-LT" w:eastAsia="lt-LT"/>
        </w:rPr>
        <w:t xml:space="preserve">metų amžiaus. Atsižvelgiant į tai, Įstatymo projekte pasirinkta ūkininkų amžiaus riba, atitinkanti Europos Parlamento ir Tarybos reglamento Nr. </w:t>
      </w:r>
      <w:r w:rsidR="000914F1">
        <w:rPr>
          <w:rFonts w:ascii="Times New Roman" w:eastAsia="Times New Roman" w:hAnsi="Times New Roman" w:cs="Times New Roman"/>
          <w:color w:val="auto"/>
          <w:sz w:val="24"/>
          <w:szCs w:val="24"/>
          <w:lang w:eastAsia="lt-LT"/>
        </w:rPr>
        <w:t xml:space="preserve">1307/2013 </w:t>
      </w:r>
      <w:r w:rsidR="000914F1" w:rsidRPr="0094285D">
        <w:rPr>
          <w:rFonts w:ascii="Times New Roman" w:eastAsia="Times New Roman" w:hAnsi="Times New Roman" w:cs="Times New Roman"/>
          <w:color w:val="auto"/>
          <w:sz w:val="24"/>
          <w:szCs w:val="24"/>
          <w:lang w:val="lt-LT" w:eastAsia="lt-LT"/>
        </w:rPr>
        <w:t>nuostatas.</w:t>
      </w:r>
      <w:r w:rsidR="000914F1">
        <w:rPr>
          <w:rFonts w:ascii="Times New Roman" w:eastAsia="Times New Roman" w:hAnsi="Times New Roman" w:cs="Times New Roman"/>
          <w:color w:val="auto"/>
          <w:sz w:val="24"/>
          <w:szCs w:val="24"/>
          <w:lang w:eastAsia="lt-LT"/>
        </w:rPr>
        <w:t xml:space="preserve"> </w:t>
      </w:r>
    </w:p>
    <w:p w14:paraId="485495F9" w14:textId="480E0543" w:rsidR="00B110E2" w:rsidRPr="00B110E2" w:rsidRDefault="007C34D9" w:rsidP="00D22546">
      <w:pPr>
        <w:spacing w:after="0" w:line="360" w:lineRule="auto"/>
        <w:ind w:firstLine="567"/>
        <w:jc w:val="both"/>
        <w:rPr>
          <w:rFonts w:ascii="Times New Roman" w:hAnsi="Times New Roman"/>
          <w:color w:val="auto"/>
          <w:sz w:val="24"/>
          <w:szCs w:val="24"/>
          <w:lang w:val="lt-LT"/>
        </w:rPr>
      </w:pPr>
      <w:r>
        <w:rPr>
          <w:rFonts w:ascii="Times New Roman" w:eastAsia="Times New Roman" w:hAnsi="Times New Roman" w:cs="Times New Roman"/>
          <w:color w:val="auto"/>
          <w:sz w:val="24"/>
          <w:szCs w:val="24"/>
          <w:lang w:val="lt-LT" w:eastAsia="lt-LT"/>
        </w:rPr>
        <w:t xml:space="preserve">Įstatymo projektu </w:t>
      </w:r>
      <w:r w:rsidR="00477D2C">
        <w:rPr>
          <w:rFonts w:ascii="Times New Roman" w:eastAsia="Times New Roman" w:hAnsi="Times New Roman" w:cs="Times New Roman"/>
          <w:color w:val="auto"/>
          <w:sz w:val="24"/>
          <w:szCs w:val="24"/>
          <w:lang w:val="lt-LT" w:eastAsia="lt-LT"/>
        </w:rPr>
        <w:t>siekiama</w:t>
      </w:r>
      <w:r w:rsidR="00D22546">
        <w:rPr>
          <w:rFonts w:ascii="Times New Roman" w:eastAsia="Times New Roman" w:hAnsi="Times New Roman" w:cs="Times New Roman"/>
          <w:color w:val="auto"/>
          <w:sz w:val="24"/>
          <w:szCs w:val="24"/>
          <w:lang w:val="lt-LT" w:eastAsia="lt-LT"/>
        </w:rPr>
        <w:t xml:space="preserve"> </w:t>
      </w:r>
      <w:r w:rsidR="00292747">
        <w:rPr>
          <w:rFonts w:ascii="Times New Roman" w:eastAsia="Times New Roman" w:hAnsi="Times New Roman" w:cs="Times New Roman"/>
          <w:color w:val="auto"/>
          <w:sz w:val="24"/>
          <w:szCs w:val="24"/>
          <w:lang w:val="lt-LT" w:eastAsia="lt-LT"/>
        </w:rPr>
        <w:t>sudar</w:t>
      </w:r>
      <w:r w:rsidR="00477D2C">
        <w:rPr>
          <w:rFonts w:ascii="Times New Roman" w:eastAsia="Times New Roman" w:hAnsi="Times New Roman" w:cs="Times New Roman"/>
          <w:color w:val="auto"/>
          <w:sz w:val="24"/>
          <w:szCs w:val="24"/>
          <w:lang w:val="lt-LT" w:eastAsia="lt-LT"/>
        </w:rPr>
        <w:t>yti</w:t>
      </w:r>
      <w:r w:rsidR="00292747">
        <w:rPr>
          <w:rFonts w:ascii="Times New Roman" w:eastAsia="Times New Roman" w:hAnsi="Times New Roman" w:cs="Times New Roman"/>
          <w:color w:val="auto"/>
          <w:sz w:val="24"/>
          <w:szCs w:val="24"/>
          <w:lang w:val="lt-LT" w:eastAsia="lt-LT"/>
        </w:rPr>
        <w:t xml:space="preserve"> galimybes </w:t>
      </w:r>
      <w:r w:rsidR="003E7002">
        <w:rPr>
          <w:rFonts w:ascii="Times New Roman" w:eastAsia="Times New Roman" w:hAnsi="Times New Roman" w:cs="Times New Roman"/>
          <w:color w:val="auto"/>
          <w:sz w:val="24"/>
          <w:szCs w:val="24"/>
          <w:lang w:val="lt-LT" w:eastAsia="lt-LT"/>
        </w:rPr>
        <w:t xml:space="preserve">jauniesiems ūkininkams palankesnėmis sąlygomis </w:t>
      </w:r>
      <w:r w:rsidR="00D7122B">
        <w:rPr>
          <w:rFonts w:ascii="Times New Roman" w:eastAsia="Times New Roman" w:hAnsi="Times New Roman" w:cs="Times New Roman"/>
          <w:color w:val="auto"/>
          <w:sz w:val="24"/>
          <w:szCs w:val="24"/>
          <w:lang w:val="lt-LT" w:eastAsia="lt-LT"/>
        </w:rPr>
        <w:t>įgyti nuomos teises į valstybinę žemę</w:t>
      </w:r>
      <w:r w:rsidR="0040715B">
        <w:rPr>
          <w:rFonts w:ascii="Times New Roman" w:eastAsia="Times New Roman" w:hAnsi="Times New Roman" w:cs="Times New Roman"/>
          <w:color w:val="auto"/>
          <w:sz w:val="24"/>
          <w:szCs w:val="24"/>
          <w:lang w:val="lt-LT" w:eastAsia="lt-LT"/>
        </w:rPr>
        <w:t xml:space="preserve">. </w:t>
      </w:r>
      <w:r w:rsidR="00B110E2" w:rsidRPr="00B110E2">
        <w:rPr>
          <w:rFonts w:ascii="Times New Roman" w:hAnsi="Times New Roman"/>
          <w:color w:val="auto"/>
          <w:sz w:val="24"/>
          <w:szCs w:val="24"/>
          <w:lang w:val="lt-LT"/>
        </w:rPr>
        <w:t xml:space="preserve">Europos Sąjungos ir Lietuvos žemės ūkyje ypač aktuali kartų kaitos problema – trečdalis ES ūkio valdytojų yra sulaukę 65 metų ar vyresni ir tik 11 procentų yra valdomi ūkininkų, jaunesnių nei 40 metų. Lietuvoje naujaisiais duomenimis daugiau nei pusė žemės ūkio valdų valdytojų yra pensijinio amžiaus ir tik 12 proc. – jaunesni nei 40 metų. 2008 metais Lietuvoje buvo virš 351 tūkst. ūkininkų, o 2020 </w:t>
      </w:r>
      <w:r w:rsidR="00D22546">
        <w:rPr>
          <w:rFonts w:ascii="Times New Roman" w:hAnsi="Times New Roman"/>
          <w:color w:val="auto"/>
          <w:sz w:val="24"/>
          <w:szCs w:val="24"/>
          <w:lang w:val="lt-LT"/>
        </w:rPr>
        <w:t xml:space="preserve">metais </w:t>
      </w:r>
      <w:r w:rsidR="00B110E2" w:rsidRPr="00B110E2">
        <w:rPr>
          <w:rFonts w:ascii="Times New Roman" w:hAnsi="Times New Roman"/>
          <w:color w:val="auto"/>
          <w:sz w:val="24"/>
          <w:szCs w:val="24"/>
          <w:lang w:val="lt-LT"/>
        </w:rPr>
        <w:t xml:space="preserve">likę kiek daugiau nei 154 tūkst. Jaunųjų ūkininkų skaičius taip pat mažėjo drastiškai - nuo kiek daugiau nei 41 tūkst. 2008 metais iki nepilnai </w:t>
      </w:r>
      <w:r w:rsidR="00B110E2" w:rsidRPr="00D22546">
        <w:rPr>
          <w:rFonts w:ascii="Times New Roman" w:hAnsi="Times New Roman"/>
          <w:color w:val="auto"/>
          <w:sz w:val="24"/>
          <w:szCs w:val="24"/>
          <w:lang w:val="lt-LT"/>
        </w:rPr>
        <w:t>19 tūkst</w:t>
      </w:r>
      <w:r w:rsidR="00B110E2" w:rsidRPr="00B110E2">
        <w:rPr>
          <w:rFonts w:ascii="Times New Roman" w:hAnsi="Times New Roman"/>
          <w:color w:val="auto"/>
          <w:sz w:val="24"/>
          <w:szCs w:val="24"/>
          <w:lang w:val="lt-LT"/>
        </w:rPr>
        <w:t xml:space="preserve">. 2020 metais. Mažėja ne tik jaunųjų valdytojų skaičius, bet ir jų naudojamas plotas. 2019 vidutinis tokių valdų valdytojų deklaruotas plotas siekė </w:t>
      </w:r>
      <w:r w:rsidR="00B110E2" w:rsidRPr="00B110E2">
        <w:rPr>
          <w:rFonts w:ascii="Times New Roman" w:hAnsi="Times New Roman"/>
          <w:color w:val="auto"/>
          <w:sz w:val="24"/>
          <w:szCs w:val="24"/>
        </w:rPr>
        <w:t xml:space="preserve">9 ha, </w:t>
      </w:r>
      <w:r w:rsidR="00B110E2" w:rsidRPr="00B110E2">
        <w:rPr>
          <w:rFonts w:ascii="Times New Roman" w:hAnsi="Times New Roman"/>
          <w:color w:val="auto"/>
          <w:sz w:val="24"/>
          <w:szCs w:val="24"/>
          <w:lang w:val="lt-LT"/>
        </w:rPr>
        <w:t>kuomet Lietuvos vidurkis – 15</w:t>
      </w:r>
      <w:r w:rsidR="00D22546">
        <w:rPr>
          <w:rFonts w:ascii="Times New Roman" w:hAnsi="Times New Roman"/>
          <w:color w:val="auto"/>
          <w:sz w:val="24"/>
          <w:szCs w:val="24"/>
          <w:lang w:val="lt-LT"/>
        </w:rPr>
        <w:t>,</w:t>
      </w:r>
      <w:r w:rsidR="00B110E2" w:rsidRPr="00B110E2">
        <w:rPr>
          <w:rFonts w:ascii="Times New Roman" w:hAnsi="Times New Roman"/>
          <w:color w:val="auto"/>
          <w:sz w:val="24"/>
          <w:szCs w:val="24"/>
          <w:lang w:val="lt-LT"/>
        </w:rPr>
        <w:t>44 ha</w:t>
      </w:r>
      <w:r w:rsidR="00D22546">
        <w:rPr>
          <w:rFonts w:ascii="Times New Roman" w:hAnsi="Times New Roman"/>
          <w:color w:val="auto"/>
          <w:sz w:val="24"/>
          <w:szCs w:val="24"/>
          <w:lang w:val="lt-LT"/>
        </w:rPr>
        <w:t>.</w:t>
      </w:r>
    </w:p>
    <w:p w14:paraId="1EAB8180" w14:textId="55EDFACC" w:rsidR="00B110E2" w:rsidRPr="00A90F31" w:rsidRDefault="00B110E2" w:rsidP="00A90F31">
      <w:pPr>
        <w:spacing w:after="0" w:line="360" w:lineRule="auto"/>
        <w:ind w:firstLine="567"/>
        <w:jc w:val="both"/>
        <w:rPr>
          <w:rFonts w:ascii="Times New Roman" w:hAnsi="Times New Roman"/>
          <w:color w:val="auto"/>
          <w:sz w:val="24"/>
          <w:szCs w:val="24"/>
          <w:lang w:val="lt-LT"/>
        </w:rPr>
      </w:pPr>
      <w:r w:rsidRPr="00B110E2">
        <w:rPr>
          <w:rFonts w:ascii="Times New Roman" w:hAnsi="Times New Roman"/>
          <w:color w:val="auto"/>
          <w:sz w:val="24"/>
          <w:szCs w:val="24"/>
          <w:lang w:val="lt-LT"/>
        </w:rPr>
        <w:t>Ši problema turi būti sprendžiama nedelsiant, nes artimiausiu metu vyresnio amžiaus ūkių valdytojai neturės kam perduoti savo valdomų ūkininkų ūkių. Problemos sprendimas – jaunų žmonių skatinimas užsiimti žemės ūkio veikla, tačiau jaunųjų ūkininkų trūkumas – kompleksinė problema. EP organizuojamoje viešojoje konsultacijoje modernizuojant ir supaprastina</w:t>
      </w:r>
      <w:r w:rsidR="00AE4E1C">
        <w:rPr>
          <w:rFonts w:ascii="Times New Roman" w:hAnsi="Times New Roman"/>
          <w:color w:val="auto"/>
          <w:sz w:val="24"/>
          <w:szCs w:val="24"/>
          <w:lang w:val="lt-LT"/>
        </w:rPr>
        <w:t>n</w:t>
      </w:r>
      <w:r w:rsidRPr="00B110E2">
        <w:rPr>
          <w:rFonts w:ascii="Times New Roman" w:hAnsi="Times New Roman"/>
          <w:color w:val="auto"/>
          <w:sz w:val="24"/>
          <w:szCs w:val="24"/>
          <w:lang w:val="lt-LT"/>
        </w:rPr>
        <w:t>t B</w:t>
      </w:r>
      <w:r w:rsidR="00AE4E1C">
        <w:rPr>
          <w:rFonts w:ascii="Times New Roman" w:hAnsi="Times New Roman"/>
          <w:color w:val="auto"/>
          <w:sz w:val="24"/>
          <w:szCs w:val="24"/>
          <w:lang w:val="lt-LT"/>
        </w:rPr>
        <w:t xml:space="preserve">endrąją </w:t>
      </w:r>
      <w:r w:rsidR="00664390">
        <w:rPr>
          <w:rFonts w:ascii="Times New Roman" w:hAnsi="Times New Roman"/>
          <w:color w:val="auto"/>
          <w:sz w:val="24"/>
          <w:szCs w:val="24"/>
          <w:lang w:val="lt-LT"/>
        </w:rPr>
        <w:t>žemės ūkio politiką</w:t>
      </w:r>
      <w:r w:rsidRPr="00B110E2">
        <w:rPr>
          <w:rFonts w:ascii="Times New Roman" w:hAnsi="Times New Roman"/>
          <w:color w:val="auto"/>
          <w:sz w:val="24"/>
          <w:szCs w:val="24"/>
          <w:lang w:val="lt-LT"/>
        </w:rPr>
        <w:t xml:space="preserve"> (</w:t>
      </w:r>
      <w:r w:rsidRPr="00B110E2">
        <w:rPr>
          <w:rFonts w:ascii="Times New Roman" w:hAnsi="Times New Roman"/>
          <w:color w:val="auto"/>
          <w:sz w:val="24"/>
          <w:szCs w:val="24"/>
        </w:rPr>
        <w:t xml:space="preserve">2017) </w:t>
      </w:r>
      <w:r w:rsidRPr="00B110E2">
        <w:rPr>
          <w:rFonts w:ascii="Times New Roman" w:hAnsi="Times New Roman"/>
          <w:color w:val="auto"/>
          <w:sz w:val="24"/>
          <w:szCs w:val="24"/>
          <w:lang w:val="lt-LT"/>
        </w:rPr>
        <w:t>kaip vieną iš pagrindinių trukdžių ūkininkauti respondentai įvardijo žemės pasiūlos stoką ir jos kainą. Prieigą prie žemės ūkio valdų kaip didžiausią kliūtį plečiant savo veiklą įvardija ir Lietuvos ūkininkai. Lietuvoje jaunieji ūkininkai yra labiau linkę nuomoti žemę nei įsigyti</w:t>
      </w:r>
      <w:r w:rsidRPr="00B110E2">
        <w:rPr>
          <w:rFonts w:ascii="Times New Roman" w:hAnsi="Times New Roman"/>
          <w:color w:val="auto"/>
          <w:sz w:val="24"/>
          <w:szCs w:val="24"/>
        </w:rPr>
        <w:t xml:space="preserve"> </w:t>
      </w:r>
      <w:r w:rsidRPr="008C6207">
        <w:rPr>
          <w:rFonts w:ascii="Times New Roman" w:hAnsi="Times New Roman"/>
          <w:color w:val="auto"/>
          <w:sz w:val="24"/>
          <w:szCs w:val="24"/>
          <w:lang w:val="lt-LT"/>
        </w:rPr>
        <w:t>nuosavybėn</w:t>
      </w:r>
      <w:r w:rsidR="00D22546">
        <w:rPr>
          <w:rFonts w:ascii="Times New Roman" w:hAnsi="Times New Roman"/>
          <w:color w:val="auto"/>
          <w:sz w:val="24"/>
          <w:szCs w:val="24"/>
          <w:lang w:val="lt-LT"/>
        </w:rPr>
        <w:t>.</w:t>
      </w:r>
      <w:r w:rsidRPr="008C6207">
        <w:rPr>
          <w:rFonts w:ascii="Times New Roman" w:hAnsi="Times New Roman"/>
          <w:color w:val="auto"/>
          <w:sz w:val="24"/>
          <w:szCs w:val="24"/>
          <w:lang w:val="lt-LT"/>
        </w:rPr>
        <w:t xml:space="preserve"> Pagal 2018 metų</w:t>
      </w:r>
      <w:r w:rsidR="00542C28" w:rsidRPr="008C6207">
        <w:rPr>
          <w:rFonts w:ascii="Times New Roman" w:hAnsi="Times New Roman"/>
          <w:color w:val="auto"/>
          <w:sz w:val="24"/>
          <w:szCs w:val="24"/>
          <w:lang w:val="lt-LT"/>
        </w:rPr>
        <w:t xml:space="preserve"> ūkių</w:t>
      </w:r>
      <w:r w:rsidR="000D5C9D" w:rsidRPr="008C6207">
        <w:rPr>
          <w:rFonts w:ascii="Times New Roman" w:hAnsi="Times New Roman"/>
          <w:color w:val="auto"/>
          <w:sz w:val="24"/>
          <w:szCs w:val="24"/>
          <w:lang w:val="lt-LT"/>
        </w:rPr>
        <w:t xml:space="preserve"> </w:t>
      </w:r>
      <w:r w:rsidR="00542C28" w:rsidRPr="008C6207">
        <w:rPr>
          <w:rFonts w:ascii="Times New Roman" w:hAnsi="Times New Roman"/>
          <w:color w:val="auto"/>
          <w:sz w:val="24"/>
          <w:szCs w:val="24"/>
          <w:lang w:val="lt-LT"/>
        </w:rPr>
        <w:t xml:space="preserve">apskaitos </w:t>
      </w:r>
      <w:r w:rsidR="000D5C9D" w:rsidRPr="008C6207">
        <w:rPr>
          <w:rFonts w:ascii="Times New Roman" w:hAnsi="Times New Roman"/>
          <w:color w:val="auto"/>
          <w:sz w:val="24"/>
          <w:szCs w:val="24"/>
          <w:lang w:val="lt-LT"/>
        </w:rPr>
        <w:t>duomenų tinklo</w:t>
      </w:r>
      <w:r w:rsidRPr="008C6207">
        <w:rPr>
          <w:rFonts w:ascii="Times New Roman" w:hAnsi="Times New Roman"/>
          <w:color w:val="auto"/>
          <w:sz w:val="24"/>
          <w:szCs w:val="24"/>
          <w:lang w:val="lt-LT"/>
        </w:rPr>
        <w:t xml:space="preserve"> duomenis 55 proc</w:t>
      </w:r>
      <w:r w:rsidR="00D22546">
        <w:rPr>
          <w:rFonts w:ascii="Times New Roman" w:hAnsi="Times New Roman"/>
          <w:color w:val="auto"/>
          <w:sz w:val="24"/>
          <w:szCs w:val="24"/>
          <w:lang w:val="lt-LT"/>
        </w:rPr>
        <w:t>entai</w:t>
      </w:r>
      <w:r w:rsidR="008C6207" w:rsidRPr="008C6207">
        <w:rPr>
          <w:rFonts w:ascii="Times New Roman" w:hAnsi="Times New Roman"/>
          <w:color w:val="auto"/>
          <w:sz w:val="24"/>
          <w:szCs w:val="24"/>
          <w:lang w:val="lt-LT"/>
        </w:rPr>
        <w:t xml:space="preserve"> j</w:t>
      </w:r>
      <w:r w:rsidRPr="008C6207">
        <w:rPr>
          <w:rFonts w:ascii="Times New Roman" w:hAnsi="Times New Roman"/>
          <w:color w:val="auto"/>
          <w:sz w:val="24"/>
          <w:szCs w:val="24"/>
          <w:lang w:val="lt-LT"/>
        </w:rPr>
        <w:t>aunųjų ūkininkų valdomos žemės buvo nuomojama, palyginti su 45 procentais vyresnių ūkininkų.</w:t>
      </w:r>
    </w:p>
    <w:p w14:paraId="62986EAE" w14:textId="52359A77" w:rsidR="004B208A" w:rsidRPr="004B208A" w:rsidRDefault="004B208A" w:rsidP="003C37E2">
      <w:pPr>
        <w:spacing w:after="0" w:line="360" w:lineRule="auto"/>
        <w:ind w:firstLine="567"/>
        <w:jc w:val="both"/>
        <w:rPr>
          <w:rFonts w:ascii="Times New Roman" w:hAnsi="Times New Roman"/>
          <w:color w:val="auto"/>
          <w:sz w:val="24"/>
          <w:szCs w:val="24"/>
          <w:lang w:val="lt-LT"/>
        </w:rPr>
      </w:pPr>
      <w:r w:rsidRPr="004B208A">
        <w:rPr>
          <w:rFonts w:ascii="Times New Roman" w:hAnsi="Times New Roman"/>
          <w:color w:val="auto"/>
          <w:sz w:val="24"/>
          <w:szCs w:val="24"/>
          <w:lang w:val="lt-LT"/>
        </w:rPr>
        <w:t>Turi būti dedamos visos pastangos, kad paskatintų jaunus žmones tapti ūkininkais. Jaunieji ūkininkai Europoje vis dažniau renkasi tvarią bei ekologinę žemdirbystę bei sugeba sukurti didesnę pridėtinę vertę per hektarą, net ir valdydami mažesnius plotus nei vyresnieji ūkininkai. Skatinimas užsiimti žemės ūkio veikla turi pasireikšti ne tik mokant išmokas, tačiau ir taikant kitas priemones, kurios sudarytų palankesnes sąlygas jauniems asmenims pradėti žemės ūkio gamybos veiklą ir ją plėtoti. Remiant naujos kartos ūkininkus ne tik didinamas konkurencingumas ateityje, bet ir užtikrinama žemės ūkio veiklos tęstinumas bei maisto produktų gamybos tęstinumas.</w:t>
      </w:r>
    </w:p>
    <w:p w14:paraId="0CDAFE07" w14:textId="77777777" w:rsidR="004B208A" w:rsidRPr="004B208A" w:rsidRDefault="004B208A" w:rsidP="004B208A">
      <w:pPr>
        <w:spacing w:after="0" w:line="240" w:lineRule="auto"/>
        <w:jc w:val="both"/>
        <w:rPr>
          <w:rFonts w:ascii="Times New Roman" w:hAnsi="Times New Roman"/>
          <w:color w:val="auto"/>
          <w:sz w:val="24"/>
          <w:szCs w:val="24"/>
          <w:lang w:val="lt-LT"/>
        </w:rPr>
      </w:pPr>
    </w:p>
    <w:p w14:paraId="48500CD6" w14:textId="3A4333FF" w:rsidR="004B208A" w:rsidRDefault="004B208A" w:rsidP="00A90F31">
      <w:pPr>
        <w:spacing w:after="0" w:line="360" w:lineRule="auto"/>
        <w:ind w:firstLine="567"/>
        <w:jc w:val="both"/>
        <w:rPr>
          <w:rFonts w:ascii="Times New Roman" w:hAnsi="Times New Roman"/>
          <w:color w:val="auto"/>
          <w:sz w:val="24"/>
          <w:szCs w:val="24"/>
          <w:lang w:val="lt-LT"/>
        </w:rPr>
      </w:pPr>
      <w:r w:rsidRPr="004B208A">
        <w:rPr>
          <w:rFonts w:ascii="Times New Roman" w:hAnsi="Times New Roman"/>
          <w:color w:val="auto"/>
          <w:sz w:val="24"/>
          <w:szCs w:val="24"/>
          <w:lang w:val="lt-LT"/>
        </w:rPr>
        <w:t>Jauniesiems ūkininkams ypatingai aktualu galimybės įsigyti arba išsinuomoti žemės. Neturint žemės</w:t>
      </w:r>
      <w:r w:rsidR="008F2606">
        <w:rPr>
          <w:rFonts w:ascii="Times New Roman" w:hAnsi="Times New Roman"/>
          <w:color w:val="auto"/>
          <w:sz w:val="24"/>
          <w:szCs w:val="24"/>
          <w:lang w:val="lt-LT"/>
        </w:rPr>
        <w:t>,</w:t>
      </w:r>
      <w:r w:rsidRPr="004B208A">
        <w:rPr>
          <w:rFonts w:ascii="Times New Roman" w:hAnsi="Times New Roman"/>
          <w:color w:val="auto"/>
          <w:sz w:val="24"/>
          <w:szCs w:val="24"/>
          <w:lang w:val="lt-LT"/>
        </w:rPr>
        <w:t xml:space="preserve"> neįmanoma užsiimti žemės ūkio veikla, todėl siekiant užtikrinti kaitų kaitą kaimo vietovėse </w:t>
      </w:r>
      <w:r w:rsidRPr="004B208A">
        <w:rPr>
          <w:rFonts w:ascii="Times New Roman" w:hAnsi="Times New Roman"/>
          <w:color w:val="auto"/>
          <w:sz w:val="24"/>
          <w:szCs w:val="24"/>
          <w:lang w:val="lt-LT"/>
        </w:rPr>
        <w:lastRenderedPageBreak/>
        <w:t xml:space="preserve">ir pritraukti jaunus žmones į sparčiai senstantį kaimą, būtina  sudaryti sąlygas jauniesiems ūkininkams </w:t>
      </w:r>
      <w:r w:rsidR="00F11CEB" w:rsidRPr="0097466E">
        <w:rPr>
          <w:rFonts w:ascii="Times New Roman" w:hAnsi="Times New Roman"/>
          <w:color w:val="auto"/>
          <w:sz w:val="24"/>
          <w:szCs w:val="24"/>
          <w:lang w:val="lt-LT"/>
        </w:rPr>
        <w:t xml:space="preserve">išsinuomoti valstybinės </w:t>
      </w:r>
      <w:r w:rsidRPr="004B208A">
        <w:rPr>
          <w:rFonts w:ascii="Times New Roman" w:hAnsi="Times New Roman"/>
          <w:color w:val="auto"/>
          <w:sz w:val="24"/>
          <w:szCs w:val="24"/>
          <w:lang w:val="lt-LT"/>
        </w:rPr>
        <w:t xml:space="preserve"> žem</w:t>
      </w:r>
      <w:r w:rsidR="00F11CEB">
        <w:rPr>
          <w:rFonts w:ascii="Times New Roman" w:hAnsi="Times New Roman"/>
          <w:color w:val="auto"/>
          <w:sz w:val="24"/>
          <w:szCs w:val="24"/>
          <w:lang w:val="lt-LT"/>
        </w:rPr>
        <w:t>ės</w:t>
      </w:r>
      <w:r w:rsidRPr="004B208A">
        <w:rPr>
          <w:rFonts w:ascii="Times New Roman" w:hAnsi="Times New Roman"/>
          <w:color w:val="auto"/>
          <w:sz w:val="24"/>
          <w:szCs w:val="24"/>
          <w:lang w:val="lt-LT"/>
        </w:rPr>
        <w:t>. Siekiant gerinti ES politikos formavimą ir tiksliau nustatyti jaunųjų ūkininkų poreikius, 2015 metais ES apklausė daugiau kaip 2000 jaunesnių negu 40 metų ūkininkų. Apklausa parodė, jog jauniesiems ūkininkams ypač rūpi galimybės įsigyti ar išsinuomoti žemę.</w:t>
      </w:r>
    </w:p>
    <w:p w14:paraId="4651E7DF" w14:textId="5A86A8F3" w:rsidR="002D654E" w:rsidRPr="003C37E2" w:rsidRDefault="002D654E" w:rsidP="00995B8D">
      <w:pPr>
        <w:spacing w:after="0" w:line="360" w:lineRule="auto"/>
        <w:ind w:firstLine="567"/>
        <w:jc w:val="both"/>
        <w:rPr>
          <w:rFonts w:ascii="Times New Roman" w:eastAsia="Times New Roman" w:hAnsi="Times New Roman" w:cs="Times New Roman"/>
          <w:b/>
          <w:bCs/>
          <w:i/>
          <w:iCs/>
          <w:color w:val="auto"/>
          <w:sz w:val="24"/>
          <w:szCs w:val="24"/>
          <w:lang w:val="lt-LT" w:eastAsia="lt-LT"/>
        </w:rPr>
      </w:pPr>
      <w:r w:rsidRPr="003C37E2">
        <w:rPr>
          <w:rFonts w:ascii="Times New Roman" w:eastAsia="Times New Roman" w:hAnsi="Times New Roman" w:cs="Times New Roman"/>
          <w:b/>
          <w:bCs/>
          <w:i/>
          <w:iCs/>
          <w:color w:val="auto"/>
          <w:sz w:val="24"/>
          <w:szCs w:val="24"/>
          <w:lang w:val="lt-LT" w:eastAsia="lt-LT"/>
        </w:rPr>
        <w:t>Dėl žemės servitutų nustatymo</w:t>
      </w:r>
      <w:r w:rsidR="009F79EE" w:rsidRPr="003C37E2">
        <w:rPr>
          <w:rFonts w:ascii="Times New Roman" w:eastAsia="Times New Roman" w:hAnsi="Times New Roman" w:cs="Times New Roman"/>
          <w:b/>
          <w:bCs/>
          <w:i/>
          <w:iCs/>
          <w:color w:val="auto"/>
          <w:sz w:val="24"/>
          <w:szCs w:val="24"/>
          <w:lang w:val="lt-LT" w:eastAsia="lt-LT"/>
        </w:rPr>
        <w:t xml:space="preserve"> administraciniu aktu</w:t>
      </w:r>
      <w:r w:rsidR="00CC6666" w:rsidRPr="003C37E2">
        <w:rPr>
          <w:rFonts w:ascii="Times New Roman" w:eastAsia="Times New Roman" w:hAnsi="Times New Roman" w:cs="Times New Roman"/>
          <w:b/>
          <w:bCs/>
          <w:i/>
          <w:iCs/>
          <w:color w:val="auto"/>
          <w:sz w:val="24"/>
          <w:szCs w:val="24"/>
          <w:lang w:val="lt-LT" w:eastAsia="lt-LT"/>
        </w:rPr>
        <w:t>:</w:t>
      </w:r>
    </w:p>
    <w:p w14:paraId="7E8374C9" w14:textId="4208C6E5" w:rsidR="00611D11" w:rsidRDefault="008F1416" w:rsidP="00AF2397">
      <w:pPr>
        <w:pStyle w:val="Sraopastraipa"/>
        <w:widowControl w:val="0"/>
        <w:tabs>
          <w:tab w:val="center" w:pos="4153"/>
          <w:tab w:val="right" w:pos="8306"/>
        </w:tabs>
        <w:spacing w:line="324"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w:t>
      </w:r>
      <w:r w:rsidR="002E3D5C">
        <w:rPr>
          <w:rFonts w:ascii="Times New Roman" w:hAnsi="Times New Roman" w:cs="Times New Roman"/>
          <w:sz w:val="24"/>
          <w:szCs w:val="24"/>
          <w:lang w:val="lt-LT"/>
        </w:rPr>
        <w:t xml:space="preserve">statymo projekte numatyta, </w:t>
      </w:r>
      <w:r w:rsidR="00736655">
        <w:rPr>
          <w:rFonts w:ascii="Times New Roman" w:hAnsi="Times New Roman" w:cs="Times New Roman"/>
          <w:sz w:val="24"/>
          <w:szCs w:val="24"/>
          <w:lang w:val="lt-LT"/>
        </w:rPr>
        <w:t>kad</w:t>
      </w:r>
      <w:r w:rsidR="002E3D5C">
        <w:rPr>
          <w:rFonts w:ascii="Times New Roman" w:hAnsi="Times New Roman" w:cs="Times New Roman"/>
          <w:sz w:val="24"/>
          <w:szCs w:val="24"/>
          <w:lang w:val="lt-LT"/>
        </w:rPr>
        <w:t xml:space="preserve"> </w:t>
      </w:r>
      <w:r w:rsidR="003C6514">
        <w:rPr>
          <w:rFonts w:ascii="Times New Roman" w:hAnsi="Times New Roman" w:cs="Times New Roman"/>
          <w:sz w:val="24"/>
          <w:szCs w:val="24"/>
          <w:lang w:val="lt-LT"/>
        </w:rPr>
        <w:t>žemės servitutai tais atvejais</w:t>
      </w:r>
      <w:r w:rsidR="00736655">
        <w:rPr>
          <w:rFonts w:ascii="Times New Roman" w:hAnsi="Times New Roman" w:cs="Times New Roman"/>
          <w:sz w:val="24"/>
          <w:szCs w:val="24"/>
          <w:lang w:val="lt-LT"/>
        </w:rPr>
        <w:t>,</w:t>
      </w:r>
      <w:r w:rsidR="003C6514">
        <w:rPr>
          <w:rFonts w:ascii="Times New Roman" w:hAnsi="Times New Roman" w:cs="Times New Roman"/>
          <w:sz w:val="24"/>
          <w:szCs w:val="24"/>
          <w:lang w:val="lt-LT"/>
        </w:rPr>
        <w:t xml:space="preserve"> kai siekiama nustatyti Kelio servitutą ar Inžinerinės infrastrukt</w:t>
      </w:r>
      <w:r w:rsidR="004B3216">
        <w:rPr>
          <w:rFonts w:ascii="Times New Roman" w:hAnsi="Times New Roman" w:cs="Times New Roman"/>
          <w:sz w:val="24"/>
          <w:szCs w:val="24"/>
          <w:lang w:val="lt-LT"/>
        </w:rPr>
        <w:t>ū</w:t>
      </w:r>
      <w:r w:rsidR="003C6514">
        <w:rPr>
          <w:rFonts w:ascii="Times New Roman" w:hAnsi="Times New Roman" w:cs="Times New Roman"/>
          <w:sz w:val="24"/>
          <w:szCs w:val="24"/>
          <w:lang w:val="lt-LT"/>
        </w:rPr>
        <w:t>ros servitutą</w:t>
      </w:r>
      <w:r w:rsidR="004B3216">
        <w:rPr>
          <w:rFonts w:ascii="Times New Roman" w:hAnsi="Times New Roman" w:cs="Times New Roman"/>
          <w:sz w:val="24"/>
          <w:szCs w:val="24"/>
          <w:lang w:val="lt-LT"/>
        </w:rPr>
        <w:t xml:space="preserve">, </w:t>
      </w:r>
      <w:r w:rsidR="00736655">
        <w:rPr>
          <w:rFonts w:ascii="Times New Roman" w:hAnsi="Times New Roman" w:cs="Times New Roman"/>
          <w:sz w:val="24"/>
          <w:szCs w:val="24"/>
          <w:lang w:val="lt-LT"/>
        </w:rPr>
        <w:t xml:space="preserve">administraciniu aktu </w:t>
      </w:r>
      <w:r w:rsidR="004B3216">
        <w:rPr>
          <w:rFonts w:ascii="Times New Roman" w:hAnsi="Times New Roman" w:cs="Times New Roman"/>
          <w:sz w:val="24"/>
          <w:szCs w:val="24"/>
          <w:lang w:val="lt-LT"/>
        </w:rPr>
        <w:t>būtų nustatom</w:t>
      </w:r>
      <w:r w:rsidR="00736655">
        <w:rPr>
          <w:rFonts w:ascii="Times New Roman" w:hAnsi="Times New Roman" w:cs="Times New Roman"/>
          <w:sz w:val="24"/>
          <w:szCs w:val="24"/>
          <w:lang w:val="lt-LT"/>
        </w:rPr>
        <w:t>i</w:t>
      </w:r>
      <w:r w:rsidR="004B3216">
        <w:rPr>
          <w:rFonts w:ascii="Times New Roman" w:hAnsi="Times New Roman" w:cs="Times New Roman"/>
          <w:sz w:val="24"/>
          <w:szCs w:val="24"/>
          <w:lang w:val="lt-LT"/>
        </w:rPr>
        <w:t xml:space="preserve"> ir tais atvejais, kai </w:t>
      </w:r>
      <w:r w:rsidR="00876304">
        <w:rPr>
          <w:rFonts w:ascii="Times New Roman" w:hAnsi="Times New Roman" w:cs="Times New Roman"/>
          <w:sz w:val="24"/>
          <w:szCs w:val="24"/>
          <w:lang w:val="lt-LT"/>
        </w:rPr>
        <w:t xml:space="preserve">valstybei priklausantys žemės sklypai </w:t>
      </w:r>
      <w:r w:rsidR="00C42732">
        <w:rPr>
          <w:rFonts w:ascii="Times New Roman" w:hAnsi="Times New Roman" w:cs="Times New Roman"/>
          <w:sz w:val="24"/>
          <w:szCs w:val="24"/>
          <w:lang w:val="lt-LT"/>
        </w:rPr>
        <w:t>nėra išnuomoti ar pe</w:t>
      </w:r>
      <w:r w:rsidR="007468FC">
        <w:rPr>
          <w:rFonts w:ascii="Times New Roman" w:hAnsi="Times New Roman" w:cs="Times New Roman"/>
          <w:sz w:val="24"/>
          <w:szCs w:val="24"/>
          <w:lang w:val="lt-LT"/>
        </w:rPr>
        <w:t xml:space="preserve">rduoti naudotis neatlygintinai, o </w:t>
      </w:r>
      <w:r w:rsidR="00876304">
        <w:rPr>
          <w:rFonts w:ascii="Times New Roman" w:hAnsi="Times New Roman" w:cs="Times New Roman"/>
          <w:sz w:val="24"/>
          <w:szCs w:val="24"/>
          <w:lang w:val="lt-LT"/>
        </w:rPr>
        <w:t xml:space="preserve">yra patikėjimo teise valdomi </w:t>
      </w:r>
      <w:r w:rsidR="00C42732" w:rsidRPr="004B0710">
        <w:rPr>
          <w:rFonts w:ascii="Times New Roman" w:hAnsi="Times New Roman" w:cs="Times New Roman"/>
          <w:sz w:val="24"/>
          <w:szCs w:val="24"/>
          <w:lang w:val="lt-LT"/>
        </w:rPr>
        <w:t xml:space="preserve">valstybinės žemės </w:t>
      </w:r>
      <w:r w:rsidR="007468FC" w:rsidRPr="004B0710">
        <w:rPr>
          <w:rFonts w:ascii="Times New Roman" w:hAnsi="Times New Roman" w:cs="Times New Roman"/>
          <w:sz w:val="24"/>
          <w:szCs w:val="24"/>
          <w:lang w:val="lt-LT"/>
        </w:rPr>
        <w:t>patikėtinių.</w:t>
      </w:r>
      <w:r w:rsidR="00B204D8">
        <w:rPr>
          <w:rFonts w:ascii="Times New Roman" w:hAnsi="Times New Roman" w:cs="Times New Roman"/>
          <w:sz w:val="24"/>
          <w:szCs w:val="24"/>
          <w:lang w:val="lt-LT"/>
        </w:rPr>
        <w:t xml:space="preserve"> </w:t>
      </w:r>
      <w:r w:rsidR="002F233F">
        <w:rPr>
          <w:rFonts w:ascii="Times New Roman" w:hAnsi="Times New Roman" w:cs="Times New Roman"/>
          <w:sz w:val="24"/>
          <w:szCs w:val="24"/>
          <w:lang w:val="lt-LT"/>
        </w:rPr>
        <w:t>Pri</w:t>
      </w:r>
      <w:r w:rsidR="00B204D8">
        <w:rPr>
          <w:rFonts w:ascii="Times New Roman" w:hAnsi="Times New Roman" w:cs="Times New Roman"/>
          <w:sz w:val="24"/>
          <w:szCs w:val="24"/>
          <w:lang w:val="lt-LT"/>
        </w:rPr>
        <w:t>ė</w:t>
      </w:r>
      <w:r w:rsidR="002F233F">
        <w:rPr>
          <w:rFonts w:ascii="Times New Roman" w:hAnsi="Times New Roman" w:cs="Times New Roman"/>
          <w:sz w:val="24"/>
          <w:szCs w:val="24"/>
          <w:lang w:val="lt-LT"/>
        </w:rPr>
        <w:t>mus si</w:t>
      </w:r>
      <w:r w:rsidR="00B204D8">
        <w:rPr>
          <w:rFonts w:ascii="Times New Roman" w:hAnsi="Times New Roman" w:cs="Times New Roman"/>
          <w:sz w:val="24"/>
          <w:szCs w:val="24"/>
          <w:lang w:val="lt-LT"/>
        </w:rPr>
        <w:t>ū</w:t>
      </w:r>
      <w:r w:rsidR="002F233F">
        <w:rPr>
          <w:rFonts w:ascii="Times New Roman" w:hAnsi="Times New Roman" w:cs="Times New Roman"/>
          <w:sz w:val="24"/>
          <w:szCs w:val="24"/>
          <w:lang w:val="lt-LT"/>
        </w:rPr>
        <w:t>lom</w:t>
      </w:r>
      <w:r w:rsidR="00B204D8">
        <w:rPr>
          <w:rFonts w:ascii="Times New Roman" w:hAnsi="Times New Roman" w:cs="Times New Roman"/>
          <w:sz w:val="24"/>
          <w:szCs w:val="24"/>
          <w:lang w:val="lt-LT"/>
        </w:rPr>
        <w:t>ą</w:t>
      </w:r>
      <w:r w:rsidR="002F233F">
        <w:rPr>
          <w:rFonts w:ascii="Times New Roman" w:hAnsi="Times New Roman" w:cs="Times New Roman"/>
          <w:sz w:val="24"/>
          <w:szCs w:val="24"/>
          <w:lang w:val="lt-LT"/>
        </w:rPr>
        <w:t xml:space="preserve"> </w:t>
      </w:r>
      <w:r w:rsidR="004B0710">
        <w:rPr>
          <w:rFonts w:ascii="Times New Roman" w:hAnsi="Times New Roman" w:cs="Times New Roman"/>
          <w:sz w:val="24"/>
          <w:szCs w:val="24"/>
          <w:lang w:val="lt-LT"/>
        </w:rPr>
        <w:t>Į</w:t>
      </w:r>
      <w:r w:rsidR="002F233F">
        <w:rPr>
          <w:rFonts w:ascii="Times New Roman" w:hAnsi="Times New Roman" w:cs="Times New Roman"/>
          <w:sz w:val="24"/>
          <w:szCs w:val="24"/>
          <w:lang w:val="lt-LT"/>
        </w:rPr>
        <w:t xml:space="preserve">statymo </w:t>
      </w:r>
      <w:r w:rsidR="007468FC">
        <w:rPr>
          <w:rFonts w:ascii="Times New Roman" w:hAnsi="Times New Roman" w:cs="Times New Roman"/>
          <w:sz w:val="24"/>
          <w:szCs w:val="24"/>
          <w:lang w:val="lt-LT"/>
        </w:rPr>
        <w:t xml:space="preserve"> </w:t>
      </w:r>
      <w:r w:rsidR="00B204D8">
        <w:rPr>
          <w:rFonts w:ascii="Times New Roman" w:hAnsi="Times New Roman" w:cs="Times New Roman"/>
          <w:sz w:val="24"/>
          <w:szCs w:val="24"/>
          <w:lang w:val="lt-LT"/>
        </w:rPr>
        <w:t xml:space="preserve">projektą, valstybinės žemės patikėtinis </w:t>
      </w:r>
      <w:r w:rsidR="00736655">
        <w:rPr>
          <w:rFonts w:ascii="Times New Roman" w:hAnsi="Times New Roman" w:cs="Times New Roman"/>
          <w:sz w:val="24"/>
          <w:szCs w:val="24"/>
          <w:lang w:val="lt-LT"/>
        </w:rPr>
        <w:t>–</w:t>
      </w:r>
      <w:r w:rsidR="00B204D8">
        <w:rPr>
          <w:rFonts w:ascii="Times New Roman" w:hAnsi="Times New Roman" w:cs="Times New Roman"/>
          <w:sz w:val="24"/>
          <w:szCs w:val="24"/>
          <w:lang w:val="lt-LT"/>
        </w:rPr>
        <w:t xml:space="preserve"> Nacionalinė žemės tarnyba</w:t>
      </w:r>
      <w:r w:rsidR="00B03135">
        <w:rPr>
          <w:rFonts w:ascii="Times New Roman" w:hAnsi="Times New Roman" w:cs="Times New Roman"/>
          <w:sz w:val="24"/>
          <w:szCs w:val="24"/>
          <w:lang w:val="lt-LT"/>
        </w:rPr>
        <w:t xml:space="preserve"> </w:t>
      </w:r>
      <w:r w:rsidR="00736655">
        <w:rPr>
          <w:rFonts w:ascii="Times New Roman" w:hAnsi="Times New Roman" w:cs="Times New Roman"/>
          <w:sz w:val="24"/>
          <w:szCs w:val="24"/>
          <w:lang w:val="lt-LT"/>
        </w:rPr>
        <w:t>–</w:t>
      </w:r>
      <w:r w:rsidR="00B204D8">
        <w:rPr>
          <w:rFonts w:ascii="Times New Roman" w:hAnsi="Times New Roman" w:cs="Times New Roman"/>
          <w:sz w:val="24"/>
          <w:szCs w:val="24"/>
          <w:lang w:val="lt-LT"/>
        </w:rPr>
        <w:t xml:space="preserve"> įgytų teisę nustatyti servitutus </w:t>
      </w:r>
      <w:r w:rsidR="005E7F34">
        <w:rPr>
          <w:rFonts w:ascii="Times New Roman" w:hAnsi="Times New Roman" w:cs="Times New Roman"/>
          <w:sz w:val="24"/>
          <w:szCs w:val="24"/>
          <w:lang w:val="lt-LT"/>
        </w:rPr>
        <w:t xml:space="preserve">administraciniu aktu </w:t>
      </w:r>
      <w:r w:rsidR="002A355E">
        <w:rPr>
          <w:rFonts w:ascii="Times New Roman" w:hAnsi="Times New Roman" w:cs="Times New Roman"/>
          <w:sz w:val="24"/>
          <w:szCs w:val="24"/>
          <w:lang w:val="lt-LT"/>
        </w:rPr>
        <w:t xml:space="preserve">ir </w:t>
      </w:r>
      <w:r w:rsidR="00736655">
        <w:rPr>
          <w:rFonts w:ascii="Times New Roman" w:hAnsi="Times New Roman" w:cs="Times New Roman"/>
          <w:sz w:val="24"/>
          <w:szCs w:val="24"/>
          <w:lang w:val="lt-LT"/>
        </w:rPr>
        <w:t>pirmiau</w:t>
      </w:r>
      <w:r w:rsidR="002A355E">
        <w:rPr>
          <w:rFonts w:ascii="Times New Roman" w:hAnsi="Times New Roman" w:cs="Times New Roman"/>
          <w:sz w:val="24"/>
          <w:szCs w:val="24"/>
          <w:lang w:val="lt-LT"/>
        </w:rPr>
        <w:t xml:space="preserve"> nurodytiems žemės sklypams</w:t>
      </w:r>
      <w:r w:rsidR="005E7F34">
        <w:rPr>
          <w:rFonts w:ascii="Times New Roman" w:hAnsi="Times New Roman" w:cs="Times New Roman"/>
          <w:sz w:val="24"/>
          <w:szCs w:val="24"/>
          <w:lang w:val="lt-LT"/>
        </w:rPr>
        <w:t xml:space="preserve">, </w:t>
      </w:r>
      <w:r w:rsidR="00736655">
        <w:rPr>
          <w:rFonts w:ascii="Times New Roman" w:hAnsi="Times New Roman" w:cs="Times New Roman"/>
          <w:sz w:val="24"/>
          <w:szCs w:val="24"/>
          <w:lang w:val="lt-LT"/>
        </w:rPr>
        <w:t>todėl</w:t>
      </w:r>
      <w:r w:rsidR="005E7F34">
        <w:rPr>
          <w:rFonts w:ascii="Times New Roman" w:hAnsi="Times New Roman" w:cs="Times New Roman"/>
          <w:sz w:val="24"/>
          <w:szCs w:val="24"/>
          <w:lang w:val="lt-LT"/>
        </w:rPr>
        <w:t xml:space="preserve"> </w:t>
      </w:r>
      <w:r w:rsidR="00B36542">
        <w:rPr>
          <w:rFonts w:ascii="Times New Roman" w:hAnsi="Times New Roman" w:cs="Times New Roman"/>
          <w:sz w:val="24"/>
          <w:szCs w:val="24"/>
          <w:lang w:val="lt-LT"/>
        </w:rPr>
        <w:t>servitut</w:t>
      </w:r>
      <w:r w:rsidR="002E047A">
        <w:rPr>
          <w:rFonts w:ascii="Times New Roman" w:hAnsi="Times New Roman" w:cs="Times New Roman"/>
          <w:sz w:val="24"/>
          <w:szCs w:val="24"/>
          <w:lang w:val="lt-LT"/>
        </w:rPr>
        <w:t>ų</w:t>
      </w:r>
      <w:r w:rsidR="00B36542">
        <w:rPr>
          <w:rFonts w:ascii="Times New Roman" w:hAnsi="Times New Roman" w:cs="Times New Roman"/>
          <w:sz w:val="24"/>
          <w:szCs w:val="24"/>
          <w:lang w:val="lt-LT"/>
        </w:rPr>
        <w:t xml:space="preserve"> nustatymo administraciniu aktu procesas paspartėtų ir taptų efektyvesnis.</w:t>
      </w:r>
      <w:r w:rsidR="002A355E">
        <w:rPr>
          <w:rFonts w:ascii="Times New Roman" w:hAnsi="Times New Roman" w:cs="Times New Roman"/>
          <w:sz w:val="24"/>
          <w:szCs w:val="24"/>
          <w:lang w:val="lt-LT"/>
        </w:rPr>
        <w:t xml:space="preserve"> </w:t>
      </w:r>
      <w:r w:rsidR="00B26330">
        <w:rPr>
          <w:rFonts w:ascii="Times New Roman" w:hAnsi="Times New Roman" w:cs="Times New Roman"/>
          <w:sz w:val="24"/>
          <w:szCs w:val="24"/>
          <w:lang w:val="lt-LT"/>
        </w:rPr>
        <w:t xml:space="preserve">Šiuo metu žemės sklypams, kuriuos valdo </w:t>
      </w:r>
      <w:r w:rsidR="00B35528">
        <w:rPr>
          <w:rFonts w:ascii="Times New Roman" w:hAnsi="Times New Roman" w:cs="Times New Roman"/>
          <w:sz w:val="24"/>
          <w:szCs w:val="24"/>
          <w:lang w:val="lt-LT"/>
        </w:rPr>
        <w:t xml:space="preserve">subjektai, įgiję žemės sklypus Žemės įstatymo </w:t>
      </w:r>
      <w:r w:rsidR="00B35528">
        <w:rPr>
          <w:rFonts w:ascii="Times New Roman" w:hAnsi="Times New Roman" w:cs="Times New Roman"/>
          <w:sz w:val="24"/>
          <w:szCs w:val="24"/>
        </w:rPr>
        <w:t xml:space="preserve">7 </w:t>
      </w:r>
      <w:r w:rsidR="00B35528" w:rsidRPr="00613D41">
        <w:rPr>
          <w:rFonts w:ascii="Times New Roman" w:hAnsi="Times New Roman" w:cs="Times New Roman"/>
          <w:sz w:val="24"/>
          <w:szCs w:val="24"/>
          <w:lang w:val="lt-LT"/>
        </w:rPr>
        <w:t xml:space="preserve">straipsnio </w:t>
      </w:r>
      <w:r w:rsidR="00DE2DE5" w:rsidRPr="00613D41">
        <w:rPr>
          <w:rFonts w:ascii="Times New Roman" w:hAnsi="Times New Roman" w:cs="Times New Roman"/>
          <w:sz w:val="24"/>
          <w:szCs w:val="24"/>
          <w:lang w:val="lt-LT"/>
        </w:rPr>
        <w:t>3 dalyje numatyt</w:t>
      </w:r>
      <w:r w:rsidR="00B97436" w:rsidRPr="00613D41">
        <w:rPr>
          <w:rFonts w:ascii="Times New Roman" w:hAnsi="Times New Roman" w:cs="Times New Roman"/>
          <w:sz w:val="24"/>
          <w:szCs w:val="24"/>
          <w:lang w:val="lt-LT"/>
        </w:rPr>
        <w:t>ais</w:t>
      </w:r>
      <w:r w:rsidR="00DE2DE5" w:rsidRPr="00613D41">
        <w:rPr>
          <w:rFonts w:ascii="Times New Roman" w:hAnsi="Times New Roman" w:cs="Times New Roman"/>
          <w:sz w:val="24"/>
          <w:szCs w:val="24"/>
          <w:lang w:val="lt-LT"/>
        </w:rPr>
        <w:t xml:space="preserve"> pagrindais</w:t>
      </w:r>
      <w:r w:rsidR="00B97436" w:rsidRPr="00613D41">
        <w:rPr>
          <w:rFonts w:ascii="Times New Roman" w:hAnsi="Times New Roman" w:cs="Times New Roman"/>
          <w:sz w:val="24"/>
          <w:szCs w:val="24"/>
          <w:lang w:val="lt-LT"/>
        </w:rPr>
        <w:t>, servitutai gali būti nust</w:t>
      </w:r>
      <w:r w:rsidR="00B076ED">
        <w:rPr>
          <w:rFonts w:ascii="Times New Roman" w:hAnsi="Times New Roman" w:cs="Times New Roman"/>
          <w:sz w:val="24"/>
          <w:szCs w:val="24"/>
          <w:lang w:val="lt-LT"/>
        </w:rPr>
        <w:t xml:space="preserve">atomi tik </w:t>
      </w:r>
      <w:r w:rsidR="00A63E29" w:rsidRPr="00613D41">
        <w:rPr>
          <w:rFonts w:ascii="Times New Roman" w:hAnsi="Times New Roman" w:cs="Times New Roman"/>
          <w:sz w:val="24"/>
          <w:szCs w:val="24"/>
          <w:lang w:val="lt-LT"/>
        </w:rPr>
        <w:t>teismo sprendimu</w:t>
      </w:r>
      <w:r w:rsidR="003F1C82">
        <w:rPr>
          <w:rFonts w:ascii="Times New Roman" w:hAnsi="Times New Roman" w:cs="Times New Roman"/>
          <w:sz w:val="24"/>
          <w:szCs w:val="24"/>
          <w:lang w:val="lt-LT"/>
        </w:rPr>
        <w:t xml:space="preserve"> (atsižvelgiant į Žemės įstatymo </w:t>
      </w:r>
      <w:r w:rsidR="007F07E2" w:rsidRPr="000B3903">
        <w:rPr>
          <w:rFonts w:ascii="Times New Roman" w:hAnsi="Times New Roman" w:cs="Times New Roman"/>
          <w:sz w:val="24"/>
          <w:szCs w:val="24"/>
          <w:lang w:val="lt-LT"/>
        </w:rPr>
        <w:t>7 straipsnio 5 dalyje įtvirtintą draudimą)</w:t>
      </w:r>
      <w:r w:rsidR="00A63E29" w:rsidRPr="000B3903">
        <w:rPr>
          <w:rFonts w:ascii="Times New Roman" w:hAnsi="Times New Roman" w:cs="Times New Roman"/>
          <w:sz w:val="24"/>
          <w:szCs w:val="24"/>
          <w:lang w:val="lt-LT"/>
        </w:rPr>
        <w:t xml:space="preserve">. </w:t>
      </w:r>
      <w:r w:rsidR="00D174DC" w:rsidRPr="000B3903">
        <w:rPr>
          <w:rFonts w:ascii="Times New Roman" w:hAnsi="Times New Roman" w:cs="Times New Roman"/>
          <w:sz w:val="24"/>
          <w:szCs w:val="24"/>
          <w:lang w:val="lt-LT"/>
        </w:rPr>
        <w:t xml:space="preserve">Servitutų nustatymas </w:t>
      </w:r>
      <w:r w:rsidR="00B619A7" w:rsidRPr="000B3903">
        <w:rPr>
          <w:rFonts w:ascii="Times New Roman" w:hAnsi="Times New Roman" w:cs="Times New Roman"/>
          <w:sz w:val="24"/>
          <w:szCs w:val="24"/>
          <w:lang w:val="lt-LT"/>
        </w:rPr>
        <w:t xml:space="preserve">kreipiantis į teismą </w:t>
      </w:r>
      <w:r w:rsidR="00B025D0" w:rsidRPr="000B3903">
        <w:rPr>
          <w:rFonts w:ascii="Times New Roman" w:hAnsi="Times New Roman" w:cs="Times New Roman"/>
          <w:sz w:val="24"/>
          <w:szCs w:val="24"/>
          <w:lang w:val="lt-LT"/>
        </w:rPr>
        <w:t>net ir tuo atveju kai tarp šalių</w:t>
      </w:r>
      <w:r w:rsidR="00B025D0">
        <w:rPr>
          <w:rFonts w:ascii="Times New Roman" w:hAnsi="Times New Roman" w:cs="Times New Roman"/>
          <w:sz w:val="24"/>
          <w:szCs w:val="24"/>
          <w:lang w:val="lt-LT"/>
        </w:rPr>
        <w:t xml:space="preserve"> nėra ginčo, nepagrįstai sukelia dideles </w:t>
      </w:r>
      <w:r w:rsidR="00E46E1C">
        <w:rPr>
          <w:rFonts w:ascii="Times New Roman" w:hAnsi="Times New Roman" w:cs="Times New Roman"/>
          <w:sz w:val="24"/>
          <w:szCs w:val="24"/>
          <w:lang w:val="lt-LT"/>
        </w:rPr>
        <w:t>finansines išlaidas bei laiko sąnaudas. Subjek</w:t>
      </w:r>
      <w:r w:rsidR="00516705">
        <w:rPr>
          <w:rFonts w:ascii="Times New Roman" w:hAnsi="Times New Roman" w:cs="Times New Roman"/>
          <w:sz w:val="24"/>
          <w:szCs w:val="24"/>
          <w:lang w:val="lt-LT"/>
        </w:rPr>
        <w:t>tai dokumentų teisminiam procesui rengimui</w:t>
      </w:r>
      <w:r w:rsidR="007D39CD">
        <w:rPr>
          <w:rFonts w:ascii="Times New Roman" w:hAnsi="Times New Roman" w:cs="Times New Roman"/>
          <w:sz w:val="24"/>
          <w:szCs w:val="24"/>
          <w:lang w:val="lt-LT"/>
        </w:rPr>
        <w:t xml:space="preserve"> turi naudoti savo žmogiškuosius išteklius ar </w:t>
      </w:r>
      <w:r w:rsidR="0060717E">
        <w:rPr>
          <w:rFonts w:ascii="Times New Roman" w:hAnsi="Times New Roman" w:cs="Times New Roman"/>
          <w:sz w:val="24"/>
          <w:szCs w:val="24"/>
          <w:lang w:val="lt-LT"/>
        </w:rPr>
        <w:t>pirkti teisines paslaugas iš trečiųjų asmenų.</w:t>
      </w:r>
      <w:r w:rsidR="000D5377">
        <w:rPr>
          <w:rFonts w:ascii="Times New Roman" w:hAnsi="Times New Roman" w:cs="Times New Roman"/>
          <w:sz w:val="24"/>
          <w:szCs w:val="24"/>
          <w:lang w:val="lt-LT"/>
        </w:rPr>
        <w:t xml:space="preserve"> Įtvirtinus galimybę nustatyti servitutą administraciniu </w:t>
      </w:r>
      <w:r w:rsidR="003940BF">
        <w:rPr>
          <w:rFonts w:ascii="Times New Roman" w:hAnsi="Times New Roman" w:cs="Times New Roman"/>
          <w:sz w:val="24"/>
          <w:szCs w:val="24"/>
          <w:lang w:val="lt-LT"/>
        </w:rPr>
        <w:t>aktu</w:t>
      </w:r>
      <w:r w:rsidR="00351EE1">
        <w:rPr>
          <w:rFonts w:ascii="Times New Roman" w:hAnsi="Times New Roman" w:cs="Times New Roman"/>
          <w:sz w:val="24"/>
          <w:szCs w:val="24"/>
          <w:lang w:val="lt-LT"/>
        </w:rPr>
        <w:t>,</w:t>
      </w:r>
      <w:r w:rsidR="003940BF">
        <w:rPr>
          <w:rFonts w:ascii="Times New Roman" w:hAnsi="Times New Roman" w:cs="Times New Roman"/>
          <w:sz w:val="24"/>
          <w:szCs w:val="24"/>
          <w:lang w:val="lt-LT"/>
        </w:rPr>
        <w:t xml:space="preserve"> nereikėtų kreiptis į teismą dėl servituto nustatymo, būtų sutaupoma daug laiko ir finansinių išteklių</w:t>
      </w:r>
      <w:r w:rsidR="00DE2DE5">
        <w:rPr>
          <w:rFonts w:ascii="Times New Roman" w:hAnsi="Times New Roman" w:cs="Times New Roman"/>
          <w:sz w:val="24"/>
          <w:szCs w:val="24"/>
        </w:rPr>
        <w:t xml:space="preserve"> </w:t>
      </w:r>
      <w:r w:rsidR="00824536" w:rsidRPr="00613D41">
        <w:rPr>
          <w:rFonts w:ascii="Times New Roman" w:hAnsi="Times New Roman" w:cs="Times New Roman"/>
          <w:sz w:val="24"/>
          <w:szCs w:val="24"/>
          <w:lang w:val="lt-LT"/>
        </w:rPr>
        <w:t xml:space="preserve">ir tuo </w:t>
      </w:r>
      <w:r w:rsidR="00613D41" w:rsidRPr="00613D41">
        <w:rPr>
          <w:rFonts w:ascii="Times New Roman" w:hAnsi="Times New Roman" w:cs="Times New Roman"/>
          <w:sz w:val="24"/>
          <w:szCs w:val="24"/>
          <w:lang w:val="lt-LT"/>
        </w:rPr>
        <w:t xml:space="preserve">būtų sudaromos </w:t>
      </w:r>
      <w:r w:rsidR="00AF2397">
        <w:rPr>
          <w:rFonts w:ascii="Times New Roman" w:hAnsi="Times New Roman" w:cs="Times New Roman"/>
          <w:sz w:val="24"/>
          <w:szCs w:val="24"/>
          <w:lang w:val="lt-LT"/>
        </w:rPr>
        <w:t>palankesnės</w:t>
      </w:r>
      <w:r w:rsidR="00613D41" w:rsidRPr="00613D41">
        <w:rPr>
          <w:rFonts w:ascii="Times New Roman" w:hAnsi="Times New Roman" w:cs="Times New Roman"/>
          <w:sz w:val="24"/>
          <w:szCs w:val="24"/>
          <w:lang w:val="lt-LT"/>
        </w:rPr>
        <w:t xml:space="preserve"> svarbių valstybės infrastruktūros projektų įgyvendinimo sąlygos</w:t>
      </w:r>
      <w:r w:rsidR="00AF2397">
        <w:rPr>
          <w:rFonts w:ascii="Times New Roman" w:hAnsi="Times New Roman" w:cs="Times New Roman"/>
          <w:sz w:val="24"/>
          <w:szCs w:val="24"/>
          <w:lang w:val="lt-LT"/>
        </w:rPr>
        <w:t>.</w:t>
      </w:r>
    </w:p>
    <w:p w14:paraId="4CA9E53F" w14:textId="1C7762F0" w:rsidR="00611D11" w:rsidRPr="00935FCF" w:rsidRDefault="00102C02" w:rsidP="00102C02">
      <w:pPr>
        <w:pStyle w:val="Sraopastraipa"/>
        <w:widowControl w:val="0"/>
        <w:tabs>
          <w:tab w:val="center" w:pos="4153"/>
          <w:tab w:val="right" w:pos="8306"/>
        </w:tabs>
        <w:spacing w:line="324" w:lineRule="auto"/>
        <w:ind w:left="0" w:firstLine="709"/>
        <w:jc w:val="both"/>
        <w:rPr>
          <w:rFonts w:ascii="Times New Roman" w:hAnsi="Times New Roman" w:cs="Times New Roman"/>
          <w:b/>
          <w:i/>
          <w:iCs/>
          <w:caps/>
          <w:sz w:val="24"/>
          <w:szCs w:val="24"/>
          <w:lang w:val="lt-LT"/>
        </w:rPr>
      </w:pPr>
      <w:r>
        <w:rPr>
          <w:rFonts w:ascii="Times New Roman" w:hAnsi="Times New Roman" w:cs="Times New Roman"/>
          <w:sz w:val="24"/>
          <w:szCs w:val="24"/>
          <w:lang w:val="lt-LT"/>
        </w:rPr>
        <w:tab/>
      </w:r>
      <w:r w:rsidR="004B0710">
        <w:rPr>
          <w:rFonts w:ascii="Times New Roman" w:hAnsi="Times New Roman" w:cs="Times New Roman"/>
          <w:b/>
          <w:i/>
          <w:iCs/>
          <w:sz w:val="24"/>
          <w:szCs w:val="24"/>
          <w:lang w:val="lt-LT"/>
        </w:rPr>
        <w:t xml:space="preserve"> </w:t>
      </w:r>
      <w:r w:rsidR="00611D11" w:rsidRPr="00935FCF">
        <w:rPr>
          <w:rFonts w:ascii="Times New Roman" w:hAnsi="Times New Roman" w:cs="Times New Roman"/>
          <w:b/>
          <w:i/>
          <w:iCs/>
          <w:sz w:val="24"/>
          <w:szCs w:val="24"/>
          <w:lang w:val="lt-LT"/>
        </w:rPr>
        <w:t xml:space="preserve">Dėl servitutų nustatymo sandoriu </w:t>
      </w:r>
      <w:r w:rsidR="00935FCF">
        <w:rPr>
          <w:rFonts w:ascii="Times New Roman" w:hAnsi="Times New Roman" w:cs="Times New Roman"/>
          <w:b/>
          <w:i/>
          <w:iCs/>
          <w:sz w:val="24"/>
          <w:szCs w:val="24"/>
          <w:lang w:val="lt-LT"/>
        </w:rPr>
        <w:t>K</w:t>
      </w:r>
      <w:r w:rsidR="00611D11" w:rsidRPr="00935FCF">
        <w:rPr>
          <w:rFonts w:ascii="Times New Roman" w:hAnsi="Times New Roman" w:cs="Times New Roman"/>
          <w:b/>
          <w:i/>
          <w:iCs/>
          <w:sz w:val="24"/>
          <w:szCs w:val="24"/>
          <w:lang w:val="lt-LT"/>
        </w:rPr>
        <w:t>itų subjektų patikėjimo teise valdomuose valstybinės žemės sklypuose</w:t>
      </w:r>
      <w:r w:rsidR="00AF2397" w:rsidRPr="00935FCF">
        <w:rPr>
          <w:rFonts w:ascii="Times New Roman" w:hAnsi="Times New Roman" w:cs="Times New Roman"/>
          <w:b/>
          <w:i/>
          <w:iCs/>
          <w:sz w:val="24"/>
          <w:szCs w:val="24"/>
          <w:lang w:val="lt-LT"/>
        </w:rPr>
        <w:t>:</w:t>
      </w:r>
    </w:p>
    <w:p w14:paraId="60420B1F" w14:textId="03A0A6AC" w:rsidR="00B16E79" w:rsidRPr="00F968F9" w:rsidRDefault="00CA71EB" w:rsidP="00AF2397">
      <w:pPr>
        <w:pStyle w:val="Sraopastraipa"/>
        <w:widowControl w:val="0"/>
        <w:tabs>
          <w:tab w:val="center" w:pos="4153"/>
          <w:tab w:val="right" w:pos="8306"/>
        </w:tabs>
        <w:spacing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00CC0F17">
        <w:rPr>
          <w:rFonts w:ascii="Times New Roman" w:hAnsi="Times New Roman" w:cs="Times New Roman"/>
          <w:sz w:val="24"/>
          <w:szCs w:val="24"/>
          <w:lang w:val="lt-LT"/>
        </w:rPr>
        <w:t xml:space="preserve">Įstatymo projektu siekiama </w:t>
      </w:r>
      <w:r w:rsidR="00E64A87">
        <w:rPr>
          <w:rFonts w:ascii="Times New Roman" w:hAnsi="Times New Roman" w:cs="Times New Roman"/>
          <w:sz w:val="24"/>
          <w:szCs w:val="24"/>
          <w:lang w:val="lt-LT"/>
        </w:rPr>
        <w:t xml:space="preserve">panaikinti Žemės įstatyme įtvirtintą draudimą ir </w:t>
      </w:r>
      <w:r w:rsidR="004A7F4B">
        <w:rPr>
          <w:rFonts w:ascii="Times New Roman" w:hAnsi="Times New Roman" w:cs="Times New Roman"/>
          <w:sz w:val="24"/>
          <w:szCs w:val="24"/>
          <w:lang w:val="lt-LT"/>
        </w:rPr>
        <w:t xml:space="preserve">Kitiems valstybinės žemės patikėtiniams </w:t>
      </w:r>
      <w:r w:rsidR="00EA64D1">
        <w:rPr>
          <w:rFonts w:ascii="Times New Roman" w:hAnsi="Times New Roman" w:cs="Times New Roman"/>
          <w:sz w:val="24"/>
          <w:szCs w:val="24"/>
          <w:lang w:val="lt-LT"/>
        </w:rPr>
        <w:t xml:space="preserve">suteikti teisę </w:t>
      </w:r>
      <w:r w:rsidR="004A7F4B">
        <w:rPr>
          <w:rFonts w:ascii="Times New Roman" w:hAnsi="Times New Roman" w:cs="Times New Roman"/>
          <w:sz w:val="24"/>
          <w:szCs w:val="24"/>
          <w:lang w:val="lt-LT"/>
        </w:rPr>
        <w:t xml:space="preserve">sudaryti </w:t>
      </w:r>
      <w:r w:rsidR="002F7BFE">
        <w:rPr>
          <w:rFonts w:ascii="Times New Roman" w:hAnsi="Times New Roman" w:cs="Times New Roman"/>
          <w:sz w:val="24"/>
          <w:szCs w:val="24"/>
          <w:lang w:val="lt-LT"/>
        </w:rPr>
        <w:t xml:space="preserve">servituto sandorius dėl </w:t>
      </w:r>
      <w:r w:rsidR="006225F5">
        <w:rPr>
          <w:rFonts w:ascii="Times New Roman" w:hAnsi="Times New Roman" w:cs="Times New Roman"/>
          <w:sz w:val="24"/>
          <w:szCs w:val="24"/>
          <w:lang w:val="lt-LT"/>
        </w:rPr>
        <w:t xml:space="preserve">šių subjektų valdomų žemės sklypų. </w:t>
      </w:r>
      <w:r w:rsidR="004155EA">
        <w:rPr>
          <w:rFonts w:ascii="Times New Roman" w:hAnsi="Times New Roman" w:cs="Times New Roman"/>
          <w:sz w:val="24"/>
          <w:szCs w:val="24"/>
          <w:lang w:val="lt-LT"/>
        </w:rPr>
        <w:t>Esant dabartiniam reg</w:t>
      </w:r>
      <w:r w:rsidR="000573FC">
        <w:rPr>
          <w:rFonts w:ascii="Times New Roman" w:hAnsi="Times New Roman" w:cs="Times New Roman"/>
          <w:sz w:val="24"/>
          <w:szCs w:val="24"/>
          <w:lang w:val="lt-LT"/>
        </w:rPr>
        <w:t>lamentavimui</w:t>
      </w:r>
      <w:r w:rsidR="000C2BAD">
        <w:rPr>
          <w:rFonts w:ascii="Times New Roman" w:hAnsi="Times New Roman" w:cs="Times New Roman"/>
          <w:sz w:val="24"/>
          <w:szCs w:val="24"/>
          <w:lang w:val="lt-LT"/>
        </w:rPr>
        <w:t>, servituto sandori</w:t>
      </w:r>
      <w:r w:rsidR="00353C54">
        <w:rPr>
          <w:rFonts w:ascii="Times New Roman" w:hAnsi="Times New Roman" w:cs="Times New Roman"/>
          <w:sz w:val="24"/>
          <w:szCs w:val="24"/>
          <w:lang w:val="lt-LT"/>
        </w:rPr>
        <w:t xml:space="preserve">ai dėl </w:t>
      </w:r>
      <w:r w:rsidR="008A53BD">
        <w:rPr>
          <w:rFonts w:ascii="Times New Roman" w:hAnsi="Times New Roman" w:cs="Times New Roman"/>
          <w:sz w:val="24"/>
          <w:szCs w:val="24"/>
          <w:lang w:val="lt-LT"/>
        </w:rPr>
        <w:t>k</w:t>
      </w:r>
      <w:r w:rsidR="00E907D9">
        <w:rPr>
          <w:rFonts w:ascii="Times New Roman" w:hAnsi="Times New Roman" w:cs="Times New Roman"/>
          <w:sz w:val="24"/>
          <w:szCs w:val="24"/>
          <w:lang w:val="lt-LT"/>
        </w:rPr>
        <w:t xml:space="preserve">itų </w:t>
      </w:r>
      <w:r w:rsidR="00E907D9" w:rsidRPr="00B669AC">
        <w:rPr>
          <w:rFonts w:ascii="Times New Roman" w:hAnsi="Times New Roman" w:cs="Times New Roman"/>
          <w:sz w:val="24"/>
          <w:szCs w:val="24"/>
          <w:lang w:val="lt-LT"/>
        </w:rPr>
        <w:t>subjektų</w:t>
      </w:r>
      <w:r w:rsidR="00E907D9">
        <w:rPr>
          <w:rFonts w:ascii="Times New Roman" w:hAnsi="Times New Roman" w:cs="Times New Roman"/>
          <w:sz w:val="24"/>
          <w:szCs w:val="24"/>
          <w:lang w:val="lt-LT"/>
        </w:rPr>
        <w:t xml:space="preserve"> patikėjimo teise valdomų žemės sklypų galėtų būti nustatomi teismo sprendimu</w:t>
      </w:r>
      <w:r w:rsidR="003A6AA0">
        <w:rPr>
          <w:rFonts w:ascii="Times New Roman" w:hAnsi="Times New Roman" w:cs="Times New Roman"/>
          <w:sz w:val="24"/>
          <w:szCs w:val="24"/>
          <w:lang w:val="lt-LT"/>
        </w:rPr>
        <w:t xml:space="preserve">, </w:t>
      </w:r>
      <w:r w:rsidR="000573FC">
        <w:rPr>
          <w:rFonts w:ascii="Times New Roman" w:hAnsi="Times New Roman" w:cs="Times New Roman"/>
          <w:sz w:val="24"/>
          <w:szCs w:val="24"/>
          <w:lang w:val="lt-LT"/>
        </w:rPr>
        <w:t>o tai</w:t>
      </w:r>
      <w:r w:rsidR="003A6AA0">
        <w:rPr>
          <w:rFonts w:ascii="Times New Roman" w:hAnsi="Times New Roman" w:cs="Times New Roman"/>
          <w:sz w:val="24"/>
          <w:szCs w:val="24"/>
          <w:lang w:val="lt-LT"/>
        </w:rPr>
        <w:t xml:space="preserve"> lemtų nepagrįstai</w:t>
      </w:r>
      <w:r w:rsidR="004857B3">
        <w:rPr>
          <w:rFonts w:ascii="Times New Roman" w:hAnsi="Times New Roman" w:cs="Times New Roman"/>
          <w:sz w:val="24"/>
          <w:szCs w:val="24"/>
          <w:lang w:val="lt-LT"/>
        </w:rPr>
        <w:t xml:space="preserve"> </w:t>
      </w:r>
      <w:r w:rsidR="003A6AA0">
        <w:rPr>
          <w:rFonts w:ascii="Times New Roman" w:hAnsi="Times New Roman" w:cs="Times New Roman"/>
          <w:sz w:val="24"/>
          <w:szCs w:val="24"/>
          <w:lang w:val="lt-LT"/>
        </w:rPr>
        <w:t xml:space="preserve"> dideles </w:t>
      </w:r>
      <w:r w:rsidR="004857B3">
        <w:rPr>
          <w:rFonts w:ascii="Times New Roman" w:hAnsi="Times New Roman" w:cs="Times New Roman"/>
          <w:sz w:val="24"/>
          <w:szCs w:val="24"/>
          <w:lang w:val="lt-LT"/>
        </w:rPr>
        <w:t xml:space="preserve">laiko sąnaudas ir </w:t>
      </w:r>
      <w:r w:rsidR="003A6AA0">
        <w:rPr>
          <w:rFonts w:ascii="Times New Roman" w:hAnsi="Times New Roman" w:cs="Times New Roman"/>
          <w:sz w:val="24"/>
          <w:szCs w:val="24"/>
          <w:lang w:val="lt-LT"/>
        </w:rPr>
        <w:t>išlaidas servituto nustatymui</w:t>
      </w:r>
      <w:r w:rsidR="004857B3">
        <w:rPr>
          <w:rFonts w:ascii="Times New Roman" w:hAnsi="Times New Roman" w:cs="Times New Roman"/>
          <w:sz w:val="24"/>
          <w:szCs w:val="24"/>
          <w:lang w:val="lt-LT"/>
        </w:rPr>
        <w:t xml:space="preserve"> – </w:t>
      </w:r>
      <w:r w:rsidR="000573FC">
        <w:rPr>
          <w:rFonts w:ascii="Times New Roman" w:hAnsi="Times New Roman" w:cs="Times New Roman"/>
          <w:sz w:val="24"/>
          <w:szCs w:val="24"/>
          <w:lang w:val="lt-LT"/>
        </w:rPr>
        <w:t>reikėtų</w:t>
      </w:r>
      <w:r w:rsidR="004857B3">
        <w:rPr>
          <w:rFonts w:ascii="Times New Roman" w:hAnsi="Times New Roman" w:cs="Times New Roman"/>
          <w:sz w:val="24"/>
          <w:szCs w:val="24"/>
          <w:lang w:val="lt-LT"/>
        </w:rPr>
        <w:t xml:space="preserve"> rengti dokumentus </w:t>
      </w:r>
      <w:r w:rsidR="002B71C0">
        <w:rPr>
          <w:rFonts w:ascii="Times New Roman" w:hAnsi="Times New Roman" w:cs="Times New Roman"/>
          <w:sz w:val="24"/>
          <w:szCs w:val="24"/>
          <w:lang w:val="lt-LT"/>
        </w:rPr>
        <w:t xml:space="preserve">teisminiam procesui, teismai apkraunami papildomu darbu </w:t>
      </w:r>
      <w:r w:rsidR="005B4DE0">
        <w:rPr>
          <w:rFonts w:ascii="Times New Roman" w:hAnsi="Times New Roman" w:cs="Times New Roman"/>
          <w:sz w:val="24"/>
          <w:szCs w:val="24"/>
          <w:lang w:val="lt-LT"/>
        </w:rPr>
        <w:t>ir t.</w:t>
      </w:r>
      <w:r w:rsidR="000573FC">
        <w:rPr>
          <w:rFonts w:ascii="Times New Roman" w:hAnsi="Times New Roman" w:cs="Times New Roman"/>
          <w:sz w:val="24"/>
          <w:szCs w:val="24"/>
          <w:lang w:val="lt-LT"/>
        </w:rPr>
        <w:t xml:space="preserve"> </w:t>
      </w:r>
      <w:r w:rsidR="005B4DE0">
        <w:rPr>
          <w:rFonts w:ascii="Times New Roman" w:hAnsi="Times New Roman" w:cs="Times New Roman"/>
          <w:sz w:val="24"/>
          <w:szCs w:val="24"/>
          <w:lang w:val="lt-LT"/>
        </w:rPr>
        <w:t xml:space="preserve">t. </w:t>
      </w:r>
      <w:r w:rsidR="00ED7B65">
        <w:rPr>
          <w:rFonts w:ascii="Times New Roman" w:hAnsi="Times New Roman" w:cs="Times New Roman"/>
          <w:sz w:val="24"/>
          <w:szCs w:val="24"/>
          <w:lang w:val="lt-LT"/>
        </w:rPr>
        <w:t xml:space="preserve">Suteikus teisę sudaryti servituto sandorius </w:t>
      </w:r>
      <w:r w:rsidR="004A10ED">
        <w:rPr>
          <w:rFonts w:ascii="Times New Roman" w:hAnsi="Times New Roman" w:cs="Times New Roman"/>
          <w:sz w:val="24"/>
          <w:szCs w:val="24"/>
          <w:lang w:val="lt-LT"/>
        </w:rPr>
        <w:t xml:space="preserve">Kitiems </w:t>
      </w:r>
      <w:r w:rsidR="000573FC">
        <w:rPr>
          <w:rFonts w:ascii="Times New Roman" w:hAnsi="Times New Roman" w:cs="Times New Roman"/>
          <w:sz w:val="24"/>
          <w:szCs w:val="24"/>
          <w:lang w:val="lt-LT"/>
        </w:rPr>
        <w:t xml:space="preserve">valstybinės žemės </w:t>
      </w:r>
      <w:r w:rsidR="004A10ED">
        <w:rPr>
          <w:rFonts w:ascii="Times New Roman" w:hAnsi="Times New Roman" w:cs="Times New Roman"/>
          <w:sz w:val="24"/>
          <w:szCs w:val="24"/>
          <w:lang w:val="lt-LT"/>
        </w:rPr>
        <w:t xml:space="preserve">patikėtiniams dėl jų valdomų </w:t>
      </w:r>
      <w:r w:rsidR="00211C97">
        <w:rPr>
          <w:rFonts w:ascii="Times New Roman" w:hAnsi="Times New Roman" w:cs="Times New Roman"/>
          <w:sz w:val="24"/>
          <w:szCs w:val="24"/>
          <w:lang w:val="lt-LT"/>
        </w:rPr>
        <w:t xml:space="preserve">valstybinės </w:t>
      </w:r>
      <w:r w:rsidR="004A10ED">
        <w:rPr>
          <w:rFonts w:ascii="Times New Roman" w:hAnsi="Times New Roman" w:cs="Times New Roman"/>
          <w:sz w:val="24"/>
          <w:szCs w:val="24"/>
          <w:lang w:val="lt-LT"/>
        </w:rPr>
        <w:t>žemės sklypų</w:t>
      </w:r>
      <w:r w:rsidR="00211C97">
        <w:rPr>
          <w:rFonts w:ascii="Times New Roman" w:hAnsi="Times New Roman" w:cs="Times New Roman"/>
          <w:sz w:val="24"/>
          <w:szCs w:val="24"/>
          <w:lang w:val="lt-LT"/>
        </w:rPr>
        <w:t xml:space="preserve">, </w:t>
      </w:r>
      <w:r w:rsidR="00276C1B">
        <w:rPr>
          <w:rFonts w:ascii="Times New Roman" w:hAnsi="Times New Roman" w:cs="Times New Roman"/>
          <w:sz w:val="24"/>
          <w:szCs w:val="24"/>
          <w:lang w:val="lt-LT"/>
        </w:rPr>
        <w:t xml:space="preserve">būtų sudaryta galimybė servituto sandorius sudaryti </w:t>
      </w:r>
      <w:r w:rsidR="003B25A0">
        <w:rPr>
          <w:rFonts w:ascii="Times New Roman" w:hAnsi="Times New Roman" w:cs="Times New Roman"/>
          <w:sz w:val="24"/>
          <w:szCs w:val="24"/>
          <w:lang w:val="lt-LT"/>
        </w:rPr>
        <w:t>greičiau ir mažesnėmis sąnaudomis.</w:t>
      </w:r>
      <w:r w:rsidR="000C6E97">
        <w:rPr>
          <w:rFonts w:ascii="Times New Roman" w:hAnsi="Times New Roman" w:cs="Times New Roman"/>
          <w:sz w:val="24"/>
          <w:szCs w:val="24"/>
          <w:lang w:val="lt-LT"/>
        </w:rPr>
        <w:t xml:space="preserve"> Kitų </w:t>
      </w:r>
      <w:r w:rsidR="000573FC">
        <w:rPr>
          <w:rFonts w:ascii="Times New Roman" w:hAnsi="Times New Roman" w:cs="Times New Roman"/>
          <w:sz w:val="24"/>
          <w:szCs w:val="24"/>
          <w:lang w:val="lt-LT"/>
        </w:rPr>
        <w:t xml:space="preserve">valstybinės žemės </w:t>
      </w:r>
      <w:r w:rsidR="00A43F58">
        <w:rPr>
          <w:rFonts w:ascii="Times New Roman" w:hAnsi="Times New Roman" w:cs="Times New Roman"/>
          <w:sz w:val="24"/>
          <w:szCs w:val="24"/>
          <w:lang w:val="lt-LT"/>
        </w:rPr>
        <w:t>patikėtinių teisės valdant valstybinės žemės sklypus nėra absoliučios</w:t>
      </w:r>
      <w:r w:rsidR="00554936">
        <w:rPr>
          <w:rFonts w:ascii="Times New Roman" w:hAnsi="Times New Roman" w:cs="Times New Roman"/>
          <w:sz w:val="24"/>
          <w:szCs w:val="24"/>
          <w:lang w:val="lt-LT"/>
        </w:rPr>
        <w:t xml:space="preserve">. </w:t>
      </w:r>
      <w:r w:rsidR="009D3FCF">
        <w:rPr>
          <w:rFonts w:ascii="Times New Roman" w:hAnsi="Times New Roman" w:cs="Times New Roman"/>
          <w:sz w:val="24"/>
          <w:szCs w:val="24"/>
          <w:lang w:val="lt-LT"/>
        </w:rPr>
        <w:t>Žemės įstatymo</w:t>
      </w:r>
      <w:r w:rsidR="000B5E2A">
        <w:rPr>
          <w:rFonts w:ascii="Times New Roman" w:hAnsi="Times New Roman" w:cs="Times New Roman"/>
          <w:sz w:val="24"/>
          <w:szCs w:val="24"/>
          <w:lang w:val="lt-LT"/>
        </w:rPr>
        <w:t xml:space="preserve"> </w:t>
      </w:r>
      <w:r w:rsidR="000B5E2A">
        <w:rPr>
          <w:rFonts w:ascii="Times New Roman" w:hAnsi="Times New Roman" w:cs="Times New Roman"/>
          <w:sz w:val="24"/>
          <w:szCs w:val="24"/>
        </w:rPr>
        <w:t xml:space="preserve">7 </w:t>
      </w:r>
      <w:r w:rsidR="000B5E2A" w:rsidRPr="00F968F9">
        <w:rPr>
          <w:rFonts w:ascii="Times New Roman" w:hAnsi="Times New Roman" w:cs="Times New Roman"/>
          <w:sz w:val="24"/>
          <w:szCs w:val="24"/>
          <w:lang w:val="lt-LT"/>
        </w:rPr>
        <w:t xml:space="preserve">straipsnio 11 dalyje </w:t>
      </w:r>
      <w:r w:rsidR="000C421E" w:rsidRPr="00F968F9">
        <w:rPr>
          <w:rFonts w:ascii="Times New Roman" w:hAnsi="Times New Roman" w:cs="Times New Roman"/>
          <w:sz w:val="24"/>
          <w:szCs w:val="24"/>
          <w:lang w:val="lt-LT"/>
        </w:rPr>
        <w:t>numatyta, jog valstybinės žemės patikėtiniai valdo, naudoja jiems patikėjimo teise</w:t>
      </w:r>
      <w:r w:rsidR="00EF23BC" w:rsidRPr="00F968F9">
        <w:rPr>
          <w:rFonts w:ascii="Times New Roman" w:hAnsi="Times New Roman" w:cs="Times New Roman"/>
          <w:sz w:val="24"/>
          <w:szCs w:val="24"/>
          <w:lang w:val="lt-LT"/>
        </w:rPr>
        <w:t xml:space="preserve"> perduotą žemę ir ja disponuoja įstatymų nustatyta tvarka ir sąlygomis visuomeninei naudai</w:t>
      </w:r>
      <w:r w:rsidR="00110801" w:rsidRPr="00F968F9">
        <w:rPr>
          <w:rFonts w:ascii="Times New Roman" w:hAnsi="Times New Roman" w:cs="Times New Roman"/>
          <w:sz w:val="24"/>
          <w:szCs w:val="24"/>
          <w:lang w:val="lt-LT"/>
        </w:rPr>
        <w:t xml:space="preserve">. </w:t>
      </w:r>
      <w:r w:rsidR="000573FC">
        <w:rPr>
          <w:rFonts w:ascii="Times New Roman" w:hAnsi="Times New Roman" w:cs="Times New Roman"/>
          <w:sz w:val="24"/>
          <w:szCs w:val="24"/>
          <w:lang w:val="lt-LT"/>
        </w:rPr>
        <w:t>Vadovaujantis</w:t>
      </w:r>
      <w:r w:rsidR="00110801" w:rsidRPr="00F968F9">
        <w:rPr>
          <w:rFonts w:ascii="Times New Roman" w:hAnsi="Times New Roman" w:cs="Times New Roman"/>
          <w:sz w:val="24"/>
          <w:szCs w:val="24"/>
          <w:lang w:val="lt-LT"/>
        </w:rPr>
        <w:t xml:space="preserve"> Žemės įstatymo 7 straipsnio 4 dalimi, Nacionalinė žemės tarnyba</w:t>
      </w:r>
      <w:r w:rsidR="00F968F9" w:rsidRPr="00F968F9">
        <w:rPr>
          <w:rFonts w:ascii="Times New Roman" w:hAnsi="Times New Roman" w:cs="Times New Roman"/>
          <w:sz w:val="24"/>
          <w:szCs w:val="24"/>
          <w:lang w:val="lt-LT"/>
        </w:rPr>
        <w:t xml:space="preserve"> prižiūri</w:t>
      </w:r>
      <w:r w:rsidR="000573FC">
        <w:rPr>
          <w:rFonts w:ascii="Times New Roman" w:hAnsi="Times New Roman" w:cs="Times New Roman"/>
          <w:sz w:val="24"/>
          <w:szCs w:val="24"/>
          <w:lang w:val="lt-LT"/>
        </w:rPr>
        <w:t>,</w:t>
      </w:r>
      <w:r w:rsidR="00F968F9" w:rsidRPr="00F968F9">
        <w:rPr>
          <w:rFonts w:ascii="Times New Roman" w:hAnsi="Times New Roman" w:cs="Times New Roman"/>
          <w:sz w:val="24"/>
          <w:szCs w:val="24"/>
          <w:lang w:val="lt-LT"/>
        </w:rPr>
        <w:t xml:space="preserve"> kaip įgyvendinam</w:t>
      </w:r>
      <w:r w:rsidR="000573FC">
        <w:rPr>
          <w:rFonts w:ascii="Times New Roman" w:hAnsi="Times New Roman" w:cs="Times New Roman"/>
          <w:sz w:val="24"/>
          <w:szCs w:val="24"/>
          <w:lang w:val="lt-LT"/>
        </w:rPr>
        <w:t>i</w:t>
      </w:r>
      <w:r w:rsidR="00F968F9" w:rsidRPr="00F968F9">
        <w:rPr>
          <w:rFonts w:ascii="Times New Roman" w:hAnsi="Times New Roman" w:cs="Times New Roman"/>
          <w:sz w:val="24"/>
          <w:szCs w:val="24"/>
          <w:lang w:val="lt-LT"/>
        </w:rPr>
        <w:t xml:space="preserve"> Lietuvos Respublikos Vyriausybės nutarimai</w:t>
      </w:r>
      <w:r w:rsidR="009A0CE4">
        <w:rPr>
          <w:rFonts w:ascii="Times New Roman" w:hAnsi="Times New Roman" w:cs="Times New Roman"/>
          <w:sz w:val="24"/>
          <w:szCs w:val="24"/>
          <w:lang w:val="lt-LT"/>
        </w:rPr>
        <w:t>, kuria</w:t>
      </w:r>
      <w:r w:rsidR="000573FC">
        <w:rPr>
          <w:rFonts w:ascii="Times New Roman" w:hAnsi="Times New Roman" w:cs="Times New Roman"/>
          <w:sz w:val="24"/>
          <w:szCs w:val="24"/>
          <w:lang w:val="lt-LT"/>
        </w:rPr>
        <w:t>i</w:t>
      </w:r>
      <w:r w:rsidR="009A0CE4">
        <w:rPr>
          <w:rFonts w:ascii="Times New Roman" w:hAnsi="Times New Roman" w:cs="Times New Roman"/>
          <w:sz w:val="24"/>
          <w:szCs w:val="24"/>
          <w:lang w:val="lt-LT"/>
        </w:rPr>
        <w:t xml:space="preserve">s </w:t>
      </w:r>
      <w:r w:rsidR="009A0CE4" w:rsidRPr="00B669AC">
        <w:rPr>
          <w:rFonts w:ascii="Times New Roman" w:hAnsi="Times New Roman" w:cs="Times New Roman"/>
          <w:sz w:val="24"/>
          <w:szCs w:val="24"/>
          <w:lang w:val="lt-LT"/>
        </w:rPr>
        <w:t>patikėtiniams b</w:t>
      </w:r>
      <w:r w:rsidR="009A0CE4">
        <w:rPr>
          <w:rFonts w:ascii="Times New Roman" w:hAnsi="Times New Roman" w:cs="Times New Roman"/>
          <w:sz w:val="24"/>
          <w:szCs w:val="24"/>
          <w:lang w:val="lt-LT"/>
        </w:rPr>
        <w:t xml:space="preserve">uvo perduoti valstybiniai žemės sklypai. Todėl net ir </w:t>
      </w:r>
      <w:r w:rsidR="007008F2">
        <w:rPr>
          <w:rFonts w:ascii="Times New Roman" w:hAnsi="Times New Roman" w:cs="Times New Roman"/>
          <w:sz w:val="24"/>
          <w:szCs w:val="24"/>
          <w:lang w:val="lt-LT"/>
        </w:rPr>
        <w:t xml:space="preserve">suteikus </w:t>
      </w:r>
      <w:r w:rsidR="00DD56B9">
        <w:rPr>
          <w:rFonts w:ascii="Times New Roman" w:hAnsi="Times New Roman" w:cs="Times New Roman"/>
          <w:sz w:val="24"/>
          <w:szCs w:val="24"/>
          <w:lang w:val="lt-LT"/>
        </w:rPr>
        <w:t xml:space="preserve">Kitiems </w:t>
      </w:r>
      <w:r w:rsidR="000573FC">
        <w:rPr>
          <w:rFonts w:ascii="Times New Roman" w:hAnsi="Times New Roman" w:cs="Times New Roman"/>
          <w:sz w:val="24"/>
          <w:szCs w:val="24"/>
          <w:lang w:val="lt-LT"/>
        </w:rPr>
        <w:t xml:space="preserve">valstybinės žemės </w:t>
      </w:r>
      <w:r w:rsidR="00DD56B9">
        <w:rPr>
          <w:rFonts w:ascii="Times New Roman" w:hAnsi="Times New Roman" w:cs="Times New Roman"/>
          <w:sz w:val="24"/>
          <w:szCs w:val="24"/>
          <w:lang w:val="lt-LT"/>
        </w:rPr>
        <w:t xml:space="preserve">patikėtiniams </w:t>
      </w:r>
      <w:r w:rsidR="007008F2">
        <w:rPr>
          <w:rFonts w:ascii="Times New Roman" w:hAnsi="Times New Roman" w:cs="Times New Roman"/>
          <w:sz w:val="24"/>
          <w:szCs w:val="24"/>
          <w:lang w:val="lt-LT"/>
        </w:rPr>
        <w:t xml:space="preserve">teisę </w:t>
      </w:r>
      <w:r w:rsidR="00DD56B9">
        <w:rPr>
          <w:rFonts w:ascii="Times New Roman" w:hAnsi="Times New Roman" w:cs="Times New Roman"/>
          <w:sz w:val="24"/>
          <w:szCs w:val="24"/>
          <w:lang w:val="lt-LT"/>
        </w:rPr>
        <w:t>sudaryti sandorius dėl servitutų</w:t>
      </w:r>
      <w:r w:rsidR="007008F2">
        <w:rPr>
          <w:rFonts w:ascii="Times New Roman" w:hAnsi="Times New Roman" w:cs="Times New Roman"/>
          <w:sz w:val="24"/>
          <w:szCs w:val="24"/>
          <w:lang w:val="lt-LT"/>
        </w:rPr>
        <w:t xml:space="preserve">, jie šia teise turėtų naudotis laikydamiesi </w:t>
      </w:r>
      <w:r w:rsidR="00280869">
        <w:rPr>
          <w:rFonts w:ascii="Times New Roman" w:hAnsi="Times New Roman" w:cs="Times New Roman"/>
          <w:sz w:val="24"/>
          <w:szCs w:val="24"/>
          <w:lang w:val="lt-LT"/>
        </w:rPr>
        <w:t>teisės aktų reikalavimų, atsižvelg</w:t>
      </w:r>
      <w:r w:rsidR="000573FC">
        <w:rPr>
          <w:rFonts w:ascii="Times New Roman" w:hAnsi="Times New Roman" w:cs="Times New Roman"/>
          <w:sz w:val="24"/>
          <w:szCs w:val="24"/>
          <w:lang w:val="lt-LT"/>
        </w:rPr>
        <w:t>dami</w:t>
      </w:r>
      <w:r w:rsidR="00280869">
        <w:rPr>
          <w:rFonts w:ascii="Times New Roman" w:hAnsi="Times New Roman" w:cs="Times New Roman"/>
          <w:sz w:val="24"/>
          <w:szCs w:val="24"/>
          <w:lang w:val="lt-LT"/>
        </w:rPr>
        <w:t xml:space="preserve"> į tai, jog jiems </w:t>
      </w:r>
      <w:r w:rsidR="00280869">
        <w:rPr>
          <w:rFonts w:ascii="Times New Roman" w:hAnsi="Times New Roman" w:cs="Times New Roman"/>
          <w:sz w:val="24"/>
          <w:szCs w:val="24"/>
          <w:lang w:val="lt-LT"/>
        </w:rPr>
        <w:lastRenderedPageBreak/>
        <w:t xml:space="preserve">priklausantis žemės sklypas būtų naudojamas </w:t>
      </w:r>
      <w:r w:rsidR="00DA32B4">
        <w:rPr>
          <w:rFonts w:ascii="Times New Roman" w:hAnsi="Times New Roman" w:cs="Times New Roman"/>
          <w:sz w:val="24"/>
          <w:szCs w:val="24"/>
          <w:lang w:val="lt-LT"/>
        </w:rPr>
        <w:t>visuomeninei naudai</w:t>
      </w:r>
      <w:r w:rsidR="00BE5F8A">
        <w:rPr>
          <w:rFonts w:ascii="Times New Roman" w:hAnsi="Times New Roman" w:cs="Times New Roman"/>
          <w:sz w:val="24"/>
          <w:szCs w:val="24"/>
          <w:lang w:val="lt-LT"/>
        </w:rPr>
        <w:t xml:space="preserve"> ir servitutas būtų nustatomas tik</w:t>
      </w:r>
      <w:r w:rsidR="000573FC">
        <w:rPr>
          <w:rFonts w:ascii="Times New Roman" w:hAnsi="Times New Roman" w:cs="Times New Roman"/>
          <w:sz w:val="24"/>
          <w:szCs w:val="24"/>
          <w:lang w:val="lt-LT"/>
        </w:rPr>
        <w:t xml:space="preserve"> </w:t>
      </w:r>
      <w:r w:rsidR="00BE5F8A">
        <w:rPr>
          <w:rFonts w:ascii="Times New Roman" w:hAnsi="Times New Roman" w:cs="Times New Roman"/>
          <w:sz w:val="24"/>
          <w:szCs w:val="24"/>
          <w:lang w:val="lt-LT"/>
        </w:rPr>
        <w:t>tais atvejais, kai tai objektyviai būtina</w:t>
      </w:r>
      <w:r w:rsidR="00067A88">
        <w:rPr>
          <w:rFonts w:ascii="Times New Roman" w:hAnsi="Times New Roman" w:cs="Times New Roman"/>
          <w:sz w:val="24"/>
          <w:szCs w:val="24"/>
          <w:lang w:val="lt-LT"/>
        </w:rPr>
        <w:t>.</w:t>
      </w:r>
    </w:p>
    <w:p w14:paraId="1810D126" w14:textId="77777777" w:rsidR="00B16E79" w:rsidRPr="00F968F9" w:rsidRDefault="00B16E79" w:rsidP="00AF2397">
      <w:pPr>
        <w:pStyle w:val="Sraopastraipa"/>
        <w:widowControl w:val="0"/>
        <w:tabs>
          <w:tab w:val="center" w:pos="4153"/>
          <w:tab w:val="right" w:pos="8306"/>
        </w:tabs>
        <w:spacing w:after="0" w:line="360" w:lineRule="auto"/>
        <w:ind w:left="0" w:firstLine="567"/>
        <w:jc w:val="both"/>
        <w:rPr>
          <w:rFonts w:ascii="Times New Roman" w:hAnsi="Times New Roman" w:cs="Times New Roman"/>
          <w:sz w:val="24"/>
          <w:szCs w:val="24"/>
          <w:lang w:val="lt-LT"/>
        </w:rPr>
      </w:pPr>
    </w:p>
    <w:p w14:paraId="4144F5A1" w14:textId="60E7BE3F" w:rsidR="00B80215" w:rsidRPr="00AF2397" w:rsidRDefault="00AF2397" w:rsidP="00AF2397">
      <w:pPr>
        <w:widowControl w:val="0"/>
        <w:tabs>
          <w:tab w:val="center" w:pos="4153"/>
          <w:tab w:val="right" w:pos="8306"/>
        </w:tabs>
        <w:spacing w:after="0" w:line="360" w:lineRule="auto"/>
        <w:jc w:val="both"/>
        <w:rPr>
          <w:rFonts w:ascii="Times New Roman" w:hAnsi="Times New Roman" w:cs="Times New Roman"/>
          <w:sz w:val="24"/>
          <w:szCs w:val="24"/>
          <w:lang w:val="lt-LT"/>
        </w:rPr>
      </w:pPr>
      <w:r>
        <w:rPr>
          <w:rFonts w:ascii="Times New Roman" w:eastAsia="Times New Roman" w:hAnsi="Times New Roman" w:cs="Times New Roman"/>
          <w:b/>
          <w:bCs/>
          <w:color w:val="auto"/>
          <w:sz w:val="24"/>
          <w:szCs w:val="24"/>
          <w:lang w:val="lt-LT" w:eastAsia="lt-LT"/>
        </w:rPr>
        <w:t xml:space="preserve">           </w:t>
      </w:r>
      <w:r>
        <w:rPr>
          <w:rFonts w:ascii="Times New Roman" w:eastAsia="Times New Roman" w:hAnsi="Times New Roman" w:cs="Times New Roman"/>
          <w:b/>
          <w:bCs/>
          <w:color w:val="auto"/>
          <w:sz w:val="24"/>
          <w:szCs w:val="24"/>
          <w:lang w:eastAsia="lt-LT"/>
        </w:rPr>
        <w:t xml:space="preserve">5. </w:t>
      </w:r>
      <w:r w:rsidR="00B80215" w:rsidRPr="00AF2397">
        <w:rPr>
          <w:rFonts w:ascii="Times New Roman" w:eastAsia="Times New Roman" w:hAnsi="Times New Roman" w:cs="Times New Roman"/>
          <w:b/>
          <w:bCs/>
          <w:color w:val="auto"/>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bookmarkStart w:id="10" w:name="part_f504558b22d74f5ba156e647e0b3d051"/>
      <w:bookmarkEnd w:id="10"/>
      <w:r w:rsidR="00B80215" w:rsidRPr="00AF2397">
        <w:rPr>
          <w:rFonts w:ascii="Times New Roman" w:eastAsia="Times New Roman" w:hAnsi="Times New Roman" w:cs="Times New Roman"/>
          <w:b/>
          <w:bCs/>
          <w:color w:val="auto"/>
          <w:sz w:val="24"/>
          <w:szCs w:val="24"/>
          <w:lang w:val="lt-LT" w:eastAsia="lt-LT"/>
        </w:rPr>
        <w:t>:</w:t>
      </w:r>
    </w:p>
    <w:p w14:paraId="75594118" w14:textId="19729486" w:rsidR="0057125C" w:rsidRDefault="00AF2397" w:rsidP="00AF2397">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7125C" w:rsidRPr="0057125C">
        <w:rPr>
          <w:rFonts w:ascii="Times New Roman" w:hAnsi="Times New Roman" w:cs="Times New Roman"/>
          <w:sz w:val="24"/>
          <w:szCs w:val="24"/>
          <w:lang w:val="lt-LT"/>
        </w:rPr>
        <w:t>Neigiamų priimto Įstatymo projekto pasekmių nenumatoma.</w:t>
      </w:r>
    </w:p>
    <w:p w14:paraId="65F9C8DD" w14:textId="77777777" w:rsidR="00AF2397" w:rsidRPr="0057125C" w:rsidRDefault="00AF2397" w:rsidP="00AF2397">
      <w:pPr>
        <w:spacing w:after="0" w:line="360" w:lineRule="auto"/>
        <w:ind w:firstLine="720"/>
        <w:jc w:val="both"/>
        <w:rPr>
          <w:rFonts w:ascii="Times New Roman" w:eastAsia="Times New Roman" w:hAnsi="Times New Roman" w:cs="Times New Roman"/>
          <w:b/>
          <w:bCs/>
          <w:color w:val="auto"/>
          <w:sz w:val="24"/>
          <w:szCs w:val="24"/>
          <w:lang w:val="lt-LT" w:eastAsia="lt-LT"/>
        </w:rPr>
      </w:pPr>
    </w:p>
    <w:p w14:paraId="1B6FBDDE" w14:textId="2C028B11" w:rsidR="00AF2397" w:rsidRPr="00AF2397" w:rsidRDefault="00AF2397" w:rsidP="00AF2397">
      <w:pPr>
        <w:spacing w:after="0" w:line="360" w:lineRule="auto"/>
        <w:ind w:left="600"/>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6. </w:t>
      </w:r>
      <w:r w:rsidR="00B80215" w:rsidRPr="00AF2397">
        <w:rPr>
          <w:rFonts w:ascii="Times New Roman" w:eastAsia="Times New Roman" w:hAnsi="Times New Roman" w:cs="Times New Roman"/>
          <w:b/>
          <w:bCs/>
          <w:color w:val="auto"/>
          <w:sz w:val="24"/>
          <w:szCs w:val="24"/>
          <w:lang w:val="lt-LT" w:eastAsia="lt-LT"/>
        </w:rPr>
        <w:t>Kokią įtaką priimtas įstatymas turės kriminogeninei situacijai, korupcijai</w:t>
      </w:r>
      <w:bookmarkStart w:id="11" w:name="part_179761b3273247869777ae44af08a7cd"/>
      <w:bookmarkEnd w:id="11"/>
      <w:r w:rsidR="00B80215" w:rsidRPr="00AF2397">
        <w:rPr>
          <w:rFonts w:ascii="Times New Roman" w:eastAsia="Times New Roman" w:hAnsi="Times New Roman" w:cs="Times New Roman"/>
          <w:b/>
          <w:bCs/>
          <w:color w:val="auto"/>
          <w:sz w:val="24"/>
          <w:szCs w:val="24"/>
          <w:lang w:val="lt-LT" w:eastAsia="lt-LT"/>
        </w:rPr>
        <w:t>:</w:t>
      </w:r>
    </w:p>
    <w:p w14:paraId="73DA9428" w14:textId="7DDD88D9" w:rsidR="0057125C" w:rsidRPr="00AF2397" w:rsidRDefault="00AF2397" w:rsidP="00AF2397">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7125C" w:rsidRPr="00AF2397">
        <w:rPr>
          <w:rFonts w:ascii="Times New Roman" w:hAnsi="Times New Roman" w:cs="Times New Roman"/>
          <w:sz w:val="24"/>
          <w:szCs w:val="24"/>
          <w:lang w:val="lt-LT"/>
        </w:rPr>
        <w:t>Priimtas Įstatymo projektas įtakos kriminogeninei situacijai, korupcijai neturės.</w:t>
      </w:r>
    </w:p>
    <w:p w14:paraId="54B90452" w14:textId="77777777" w:rsidR="00805568" w:rsidRPr="0057125C" w:rsidRDefault="00805568" w:rsidP="00AF2397">
      <w:pPr>
        <w:pStyle w:val="Sraopastraipa"/>
        <w:spacing w:after="0" w:line="360" w:lineRule="auto"/>
        <w:jc w:val="both"/>
        <w:rPr>
          <w:rFonts w:ascii="Times New Roman" w:eastAsia="Times New Roman" w:hAnsi="Times New Roman" w:cs="Times New Roman"/>
          <w:b/>
          <w:bCs/>
          <w:color w:val="auto"/>
          <w:sz w:val="24"/>
          <w:szCs w:val="24"/>
          <w:lang w:val="lt-LT" w:eastAsia="lt-LT"/>
        </w:rPr>
      </w:pPr>
    </w:p>
    <w:p w14:paraId="38A35F8E" w14:textId="5BB88629" w:rsidR="00AF2397" w:rsidRPr="00AF2397" w:rsidRDefault="00AF2397" w:rsidP="00AF2397">
      <w:pPr>
        <w:spacing w:after="0" w:line="360" w:lineRule="auto"/>
        <w:ind w:left="568"/>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7. </w:t>
      </w:r>
      <w:r w:rsidR="00B80215" w:rsidRPr="00AF2397">
        <w:rPr>
          <w:rFonts w:ascii="Times New Roman" w:eastAsia="Times New Roman" w:hAnsi="Times New Roman" w:cs="Times New Roman"/>
          <w:b/>
          <w:bCs/>
          <w:color w:val="auto"/>
          <w:sz w:val="24"/>
          <w:szCs w:val="24"/>
          <w:lang w:val="lt-LT" w:eastAsia="lt-LT"/>
        </w:rPr>
        <w:t>Kaip įstatymo įgyvendinimas atsilieps verslo sąlygoms ir jo plėtrai</w:t>
      </w:r>
      <w:bookmarkStart w:id="12" w:name="part_bf56152aec5349c797b9f9acf9506dce"/>
      <w:bookmarkEnd w:id="12"/>
      <w:r w:rsidR="00B80215" w:rsidRPr="00AF2397">
        <w:rPr>
          <w:rFonts w:ascii="Times New Roman" w:eastAsia="Times New Roman" w:hAnsi="Times New Roman" w:cs="Times New Roman"/>
          <w:b/>
          <w:bCs/>
          <w:color w:val="auto"/>
          <w:sz w:val="24"/>
          <w:szCs w:val="24"/>
          <w:lang w:val="lt-LT" w:eastAsia="lt-LT"/>
        </w:rPr>
        <w:t>:</w:t>
      </w:r>
    </w:p>
    <w:p w14:paraId="28F000D3" w14:textId="77777777" w:rsidR="004B0710" w:rsidRDefault="00D22546" w:rsidP="004B0710">
      <w:pPr>
        <w:spacing w:after="0" w:line="360" w:lineRule="auto"/>
        <w:ind w:firstLine="360"/>
        <w:jc w:val="both"/>
        <w:rPr>
          <w:rFonts w:ascii="Times New Roman" w:hAnsi="Times New Roman" w:cs="Times New Roman"/>
          <w:bCs/>
          <w:color w:val="auto"/>
          <w:sz w:val="24"/>
          <w:szCs w:val="24"/>
          <w:lang w:val="lt-LT"/>
        </w:rPr>
      </w:pPr>
      <w:r>
        <w:rPr>
          <w:rFonts w:ascii="Times New Roman" w:eastAsia="Times New Roman" w:hAnsi="Times New Roman" w:cs="Times New Roman"/>
          <w:color w:val="auto"/>
          <w:sz w:val="24"/>
          <w:szCs w:val="24"/>
          <w:lang w:val="lt-LT" w:eastAsia="lt-LT"/>
        </w:rPr>
        <w:t xml:space="preserve">    </w:t>
      </w:r>
      <w:r w:rsidR="00F90533">
        <w:rPr>
          <w:rFonts w:ascii="Times New Roman" w:eastAsia="Times New Roman" w:hAnsi="Times New Roman" w:cs="Times New Roman"/>
          <w:color w:val="auto"/>
          <w:sz w:val="24"/>
          <w:szCs w:val="24"/>
          <w:lang w:val="lt-LT" w:eastAsia="lt-LT"/>
        </w:rPr>
        <w:t>Įstatymo projekto nuostatos dėl jaunųjų ūkininkų pirmenybės teisės nuomoti valstybinę žemę</w:t>
      </w:r>
      <w:r w:rsidR="00C00941">
        <w:rPr>
          <w:rFonts w:ascii="Times New Roman" w:eastAsia="Times New Roman" w:hAnsi="Times New Roman" w:cs="Times New Roman"/>
          <w:color w:val="auto"/>
          <w:sz w:val="24"/>
          <w:szCs w:val="24"/>
          <w:lang w:val="lt-LT" w:eastAsia="lt-LT"/>
        </w:rPr>
        <w:t xml:space="preserve"> turės įtakos </w:t>
      </w:r>
      <w:r w:rsidR="00836664">
        <w:rPr>
          <w:rFonts w:ascii="Times New Roman" w:eastAsia="Times New Roman" w:hAnsi="Times New Roman" w:cs="Times New Roman"/>
          <w:color w:val="auto"/>
          <w:sz w:val="24"/>
          <w:szCs w:val="24"/>
          <w:lang w:val="lt-LT" w:eastAsia="lt-LT"/>
        </w:rPr>
        <w:t>žemės ūkio verslo plėtrai</w:t>
      </w:r>
      <w:r w:rsidR="00A701EA">
        <w:rPr>
          <w:rFonts w:ascii="Times New Roman" w:eastAsia="Times New Roman" w:hAnsi="Times New Roman" w:cs="Times New Roman"/>
          <w:color w:val="auto"/>
          <w:sz w:val="24"/>
          <w:szCs w:val="24"/>
          <w:lang w:val="lt-LT" w:eastAsia="lt-LT"/>
        </w:rPr>
        <w:t>.</w:t>
      </w:r>
      <w:r w:rsidR="00FA0D69">
        <w:rPr>
          <w:rFonts w:ascii="Times New Roman" w:eastAsia="Times New Roman" w:hAnsi="Times New Roman" w:cs="Times New Roman"/>
          <w:color w:val="auto"/>
          <w:sz w:val="24"/>
          <w:szCs w:val="24"/>
          <w:lang w:val="lt-LT" w:eastAsia="lt-LT"/>
        </w:rPr>
        <w:t xml:space="preserve"> </w:t>
      </w:r>
      <w:r w:rsidR="00A701EA">
        <w:rPr>
          <w:rFonts w:ascii="Times New Roman" w:eastAsia="Times New Roman" w:hAnsi="Times New Roman" w:cs="Times New Roman"/>
          <w:color w:val="auto"/>
          <w:sz w:val="24"/>
          <w:szCs w:val="24"/>
          <w:lang w:val="lt-LT" w:eastAsia="lt-LT"/>
        </w:rPr>
        <w:t xml:space="preserve">Priėmus Įstatymo projektą būtų </w:t>
      </w:r>
      <w:r w:rsidR="00AA1674" w:rsidRPr="00AA1674">
        <w:rPr>
          <w:rFonts w:ascii="Times New Roman" w:eastAsia="Times New Roman" w:hAnsi="Times New Roman" w:cs="Times New Roman"/>
          <w:color w:val="auto"/>
          <w:sz w:val="24"/>
          <w:szCs w:val="24"/>
          <w:lang w:val="lt-LT" w:eastAsia="lt-LT"/>
        </w:rPr>
        <w:t xml:space="preserve"> sudarytos </w:t>
      </w:r>
      <w:r w:rsidR="009E3604">
        <w:rPr>
          <w:rFonts w:ascii="Times New Roman" w:eastAsia="Times New Roman" w:hAnsi="Times New Roman" w:cs="Times New Roman"/>
          <w:color w:val="auto"/>
          <w:sz w:val="24"/>
          <w:szCs w:val="24"/>
          <w:lang w:val="lt-LT" w:eastAsia="lt-LT"/>
        </w:rPr>
        <w:t>palankesn</w:t>
      </w:r>
      <w:r w:rsidR="00BF7DA5">
        <w:rPr>
          <w:rFonts w:ascii="Times New Roman" w:eastAsia="Times New Roman" w:hAnsi="Times New Roman" w:cs="Times New Roman"/>
          <w:color w:val="auto"/>
          <w:sz w:val="24"/>
          <w:szCs w:val="24"/>
          <w:lang w:val="lt-LT" w:eastAsia="lt-LT"/>
        </w:rPr>
        <w:t>ė</w:t>
      </w:r>
      <w:r w:rsidR="009E3604">
        <w:rPr>
          <w:rFonts w:ascii="Times New Roman" w:eastAsia="Times New Roman" w:hAnsi="Times New Roman" w:cs="Times New Roman"/>
          <w:color w:val="auto"/>
          <w:sz w:val="24"/>
          <w:szCs w:val="24"/>
          <w:lang w:val="lt-LT" w:eastAsia="lt-LT"/>
        </w:rPr>
        <w:t>s sąlyg</w:t>
      </w:r>
      <w:r w:rsidR="00BF7DA5">
        <w:rPr>
          <w:rFonts w:ascii="Times New Roman" w:eastAsia="Times New Roman" w:hAnsi="Times New Roman" w:cs="Times New Roman"/>
          <w:color w:val="auto"/>
          <w:sz w:val="24"/>
          <w:szCs w:val="24"/>
          <w:lang w:val="lt-LT" w:eastAsia="lt-LT"/>
        </w:rPr>
        <w:t>o</w:t>
      </w:r>
      <w:r w:rsidR="009E3604">
        <w:rPr>
          <w:rFonts w:ascii="Times New Roman" w:eastAsia="Times New Roman" w:hAnsi="Times New Roman" w:cs="Times New Roman"/>
          <w:color w:val="auto"/>
          <w:sz w:val="24"/>
          <w:szCs w:val="24"/>
          <w:lang w:val="lt-LT" w:eastAsia="lt-LT"/>
        </w:rPr>
        <w:t xml:space="preserve">s ir </w:t>
      </w:r>
      <w:r w:rsidR="00AA1674" w:rsidRPr="00AA1674">
        <w:rPr>
          <w:rFonts w:ascii="Times New Roman" w:eastAsia="Times New Roman" w:hAnsi="Times New Roman" w:cs="Times New Roman"/>
          <w:color w:val="auto"/>
          <w:sz w:val="24"/>
          <w:szCs w:val="24"/>
          <w:lang w:val="lt-LT" w:eastAsia="lt-LT"/>
        </w:rPr>
        <w:t>galimyb</w:t>
      </w:r>
      <w:r w:rsidR="009E3604">
        <w:rPr>
          <w:rFonts w:ascii="Times New Roman" w:eastAsia="Times New Roman" w:hAnsi="Times New Roman" w:cs="Times New Roman"/>
          <w:color w:val="auto"/>
          <w:sz w:val="24"/>
          <w:szCs w:val="24"/>
          <w:lang w:val="lt-LT" w:eastAsia="lt-LT"/>
        </w:rPr>
        <w:t>e</w:t>
      </w:r>
      <w:r w:rsidR="00AA1674" w:rsidRPr="00AA1674">
        <w:rPr>
          <w:rFonts w:ascii="Times New Roman" w:eastAsia="Times New Roman" w:hAnsi="Times New Roman" w:cs="Times New Roman"/>
          <w:color w:val="auto"/>
          <w:sz w:val="24"/>
          <w:szCs w:val="24"/>
          <w:lang w:val="lt-LT" w:eastAsia="lt-LT"/>
        </w:rPr>
        <w:t xml:space="preserve">s plėstis </w:t>
      </w:r>
      <w:r w:rsidR="00BE11A0">
        <w:rPr>
          <w:rFonts w:ascii="Times New Roman" w:eastAsia="Times New Roman" w:hAnsi="Times New Roman" w:cs="Times New Roman"/>
          <w:color w:val="auto"/>
          <w:sz w:val="24"/>
          <w:szCs w:val="24"/>
          <w:lang w:val="lt-LT" w:eastAsia="lt-LT"/>
        </w:rPr>
        <w:t xml:space="preserve">jaunųjų </w:t>
      </w:r>
      <w:r w:rsidR="00AA1674" w:rsidRPr="00AA1674">
        <w:rPr>
          <w:rFonts w:ascii="Times New Roman" w:eastAsia="Times New Roman" w:hAnsi="Times New Roman" w:cs="Times New Roman"/>
          <w:color w:val="auto"/>
          <w:sz w:val="24"/>
          <w:szCs w:val="24"/>
          <w:lang w:val="lt-LT" w:eastAsia="lt-LT"/>
        </w:rPr>
        <w:t xml:space="preserve"> ūki</w:t>
      </w:r>
      <w:r w:rsidR="00BE11A0">
        <w:rPr>
          <w:rFonts w:ascii="Times New Roman" w:eastAsia="Times New Roman" w:hAnsi="Times New Roman" w:cs="Times New Roman"/>
          <w:color w:val="auto"/>
          <w:sz w:val="24"/>
          <w:szCs w:val="24"/>
          <w:lang w:val="lt-LT" w:eastAsia="lt-LT"/>
        </w:rPr>
        <w:t xml:space="preserve">ninkų </w:t>
      </w:r>
      <w:r w:rsidR="00A61BD6">
        <w:rPr>
          <w:rFonts w:ascii="Times New Roman" w:eastAsia="Times New Roman" w:hAnsi="Times New Roman" w:cs="Times New Roman"/>
          <w:color w:val="auto"/>
          <w:sz w:val="24"/>
          <w:szCs w:val="24"/>
          <w:lang w:val="lt-LT" w:eastAsia="lt-LT"/>
        </w:rPr>
        <w:t>ūkiams</w:t>
      </w:r>
      <w:r w:rsidR="00EA2F0F">
        <w:rPr>
          <w:rFonts w:ascii="Times New Roman" w:eastAsia="Times New Roman" w:hAnsi="Times New Roman" w:cs="Times New Roman"/>
          <w:color w:val="auto"/>
          <w:sz w:val="24"/>
          <w:szCs w:val="24"/>
          <w:lang w:val="lt-LT" w:eastAsia="lt-LT"/>
        </w:rPr>
        <w:t xml:space="preserve">. </w:t>
      </w:r>
      <w:r w:rsidR="00EA2F0F" w:rsidRPr="00EA2F0F">
        <w:rPr>
          <w:rFonts w:ascii="Times New Roman" w:hAnsi="Times New Roman" w:cs="Times New Roman"/>
          <w:color w:val="auto"/>
          <w:sz w:val="24"/>
          <w:szCs w:val="24"/>
          <w:lang w:val="lt-LT"/>
        </w:rPr>
        <w:t xml:space="preserve">Siūlomu reguliavimu </w:t>
      </w:r>
      <w:r w:rsidR="00EA2F0F" w:rsidRPr="00EA2F0F">
        <w:rPr>
          <w:rFonts w:ascii="Times New Roman" w:hAnsi="Times New Roman" w:cs="Times New Roman"/>
          <w:bCs/>
          <w:color w:val="auto"/>
          <w:sz w:val="24"/>
          <w:szCs w:val="24"/>
          <w:lang w:val="lt-LT"/>
        </w:rPr>
        <w:t xml:space="preserve">jauniesiems ūkininkams suteikiama pirmenybės teisė išsinuomoti valstybinės žemės ūkio paskirties žemę lyginant su kitais ūkininkais ir žemės ūkio veiklos subjektais. </w:t>
      </w:r>
    </w:p>
    <w:p w14:paraId="368999C3" w14:textId="77777777" w:rsidR="004B0710" w:rsidRDefault="004B0710" w:rsidP="004B0710">
      <w:pPr>
        <w:spacing w:after="0" w:line="360" w:lineRule="auto"/>
        <w:ind w:firstLine="360"/>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   </w:t>
      </w:r>
      <w:r w:rsidR="00EA2F0F" w:rsidRPr="00EA2F0F">
        <w:rPr>
          <w:rFonts w:ascii="Times New Roman" w:hAnsi="Times New Roman" w:cs="Times New Roman"/>
          <w:bCs/>
          <w:color w:val="auto"/>
          <w:sz w:val="24"/>
          <w:szCs w:val="24"/>
          <w:lang w:val="lt-LT"/>
        </w:rPr>
        <w:t>Vertinant numatomo teisinio reguliavimo poveikį konkurencijai žemės ūkio veiklos srityje, pažymėtina:</w:t>
      </w:r>
    </w:p>
    <w:p w14:paraId="3345EFE2" w14:textId="255594C6" w:rsidR="00E534FE" w:rsidRPr="004B0710" w:rsidRDefault="004B0710" w:rsidP="004B0710">
      <w:pPr>
        <w:spacing w:after="0" w:line="360" w:lineRule="auto"/>
        <w:ind w:firstLine="360"/>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   </w:t>
      </w:r>
      <w:r>
        <w:rPr>
          <w:rFonts w:ascii="Times New Roman" w:hAnsi="Times New Roman" w:cs="Times New Roman"/>
          <w:bCs/>
          <w:color w:val="auto"/>
          <w:sz w:val="24"/>
          <w:szCs w:val="24"/>
        </w:rPr>
        <w:t xml:space="preserve">1) </w:t>
      </w:r>
      <w:r>
        <w:rPr>
          <w:rFonts w:ascii="Times New Roman" w:hAnsi="Times New Roman" w:cs="Times New Roman"/>
          <w:bCs/>
          <w:color w:val="auto"/>
          <w:sz w:val="24"/>
          <w:szCs w:val="24"/>
          <w:lang w:val="lt-LT"/>
        </w:rPr>
        <w:t>n</w:t>
      </w:r>
      <w:r w:rsidR="00EA2F0F" w:rsidRPr="004B0710">
        <w:rPr>
          <w:rFonts w:ascii="Times New Roman" w:hAnsi="Times New Roman" w:cs="Times New Roman"/>
          <w:bCs/>
          <w:color w:val="auto"/>
          <w:sz w:val="24"/>
          <w:szCs w:val="24"/>
          <w:lang w:val="lt-LT"/>
        </w:rPr>
        <w:t xml:space="preserve">ors teisiniu reguliavimu numatoma vienos </w:t>
      </w:r>
      <w:r w:rsidR="00B26DAC" w:rsidRPr="004B0710">
        <w:rPr>
          <w:rFonts w:ascii="Times New Roman" w:hAnsi="Times New Roman" w:cs="Times New Roman"/>
          <w:bCs/>
          <w:color w:val="auto"/>
          <w:sz w:val="24"/>
          <w:szCs w:val="24"/>
          <w:lang w:val="lt-LT"/>
        </w:rPr>
        <w:t xml:space="preserve">iš </w:t>
      </w:r>
      <w:r w:rsidR="00EA2F0F" w:rsidRPr="004B0710">
        <w:rPr>
          <w:rFonts w:ascii="Times New Roman" w:hAnsi="Times New Roman" w:cs="Times New Roman"/>
          <w:bCs/>
          <w:color w:val="auto"/>
          <w:sz w:val="24"/>
          <w:szCs w:val="24"/>
          <w:lang w:val="lt-LT"/>
        </w:rPr>
        <w:t>ūkio subjektų grupės pirmenybė kitų subjektų atžvilgiu, tačiau dėl šios pirmenybės vyresnių nei 40 metų amžiaus ūkininkų galimybės konkuruoti neįtakojamos ar įtakojamos nežymiai. Pažymėtina, jog teisiniu reguliavimu daroma įtaka vienam iš ūkininkų veiklos vykdymo priemonių, t. y. galimybėms</w:t>
      </w:r>
      <w:r w:rsidR="00752101">
        <w:rPr>
          <w:rFonts w:ascii="Times New Roman" w:hAnsi="Times New Roman" w:cs="Times New Roman"/>
          <w:bCs/>
          <w:color w:val="auto"/>
          <w:sz w:val="24"/>
          <w:szCs w:val="24"/>
          <w:lang w:val="lt-LT"/>
        </w:rPr>
        <w:t xml:space="preserve"> išsinuomoti </w:t>
      </w:r>
      <w:r w:rsidR="000B4161">
        <w:rPr>
          <w:rFonts w:ascii="Times New Roman" w:hAnsi="Times New Roman" w:cs="Times New Roman"/>
          <w:bCs/>
          <w:color w:val="auto"/>
          <w:sz w:val="24"/>
          <w:szCs w:val="24"/>
          <w:lang w:val="lt-LT"/>
        </w:rPr>
        <w:t>valstybinės</w:t>
      </w:r>
      <w:r w:rsidR="00EA2F0F" w:rsidRPr="004B0710">
        <w:rPr>
          <w:rFonts w:ascii="Times New Roman" w:hAnsi="Times New Roman" w:cs="Times New Roman"/>
          <w:bCs/>
          <w:color w:val="auto"/>
          <w:sz w:val="24"/>
          <w:szCs w:val="24"/>
          <w:lang w:val="lt-LT"/>
        </w:rPr>
        <w:t xml:space="preserve"> žemės sklypus, kurie naudojami žemės ūkio produkcijos gamybai. </w:t>
      </w:r>
      <w:r w:rsidR="00E51367" w:rsidRPr="004B0710">
        <w:rPr>
          <w:rFonts w:ascii="Times New Roman" w:hAnsi="Times New Roman" w:cs="Times New Roman"/>
          <w:bCs/>
          <w:color w:val="auto"/>
          <w:sz w:val="24"/>
          <w:szCs w:val="24"/>
          <w:lang w:val="lt-LT"/>
        </w:rPr>
        <w:t>Atkreiptinas dėmesys, jog šiuo metu galiojančio Žemės įstatymo nuostatos</w:t>
      </w:r>
      <w:r w:rsidR="006D4C25" w:rsidRPr="004B0710">
        <w:rPr>
          <w:rFonts w:ascii="Times New Roman" w:hAnsi="Times New Roman" w:cs="Times New Roman"/>
          <w:bCs/>
          <w:color w:val="auto"/>
          <w:sz w:val="24"/>
          <w:szCs w:val="24"/>
          <w:lang w:val="lt-LT"/>
        </w:rPr>
        <w:t xml:space="preserve"> (</w:t>
      </w:r>
      <w:r w:rsidR="00AC614D" w:rsidRPr="004B0710">
        <w:rPr>
          <w:rFonts w:ascii="Times New Roman" w:hAnsi="Times New Roman" w:cs="Times New Roman"/>
          <w:bCs/>
          <w:color w:val="auto"/>
          <w:sz w:val="24"/>
          <w:szCs w:val="24"/>
          <w:lang w:val="lt-LT"/>
        </w:rPr>
        <w:t>Žemės</w:t>
      </w:r>
      <w:r w:rsidR="006D4C25" w:rsidRPr="004B0710">
        <w:rPr>
          <w:rFonts w:ascii="Times New Roman" w:hAnsi="Times New Roman" w:cs="Times New Roman"/>
          <w:bCs/>
          <w:color w:val="auto"/>
          <w:sz w:val="24"/>
          <w:szCs w:val="24"/>
          <w:lang w:val="lt-LT"/>
        </w:rPr>
        <w:t xml:space="preserve"> </w:t>
      </w:r>
      <w:r w:rsidR="00AC614D" w:rsidRPr="004B0710">
        <w:rPr>
          <w:rFonts w:ascii="Times New Roman" w:hAnsi="Times New Roman" w:cs="Times New Roman"/>
          <w:bCs/>
          <w:color w:val="auto"/>
          <w:sz w:val="24"/>
          <w:szCs w:val="24"/>
          <w:lang w:val="lt-LT"/>
        </w:rPr>
        <w:t>į</w:t>
      </w:r>
      <w:r w:rsidR="006D4C25" w:rsidRPr="004B0710">
        <w:rPr>
          <w:rFonts w:ascii="Times New Roman" w:hAnsi="Times New Roman" w:cs="Times New Roman"/>
          <w:bCs/>
          <w:color w:val="auto"/>
          <w:sz w:val="24"/>
          <w:szCs w:val="24"/>
          <w:lang w:val="lt-LT"/>
        </w:rPr>
        <w:t xml:space="preserve">statymo 9 straipsnio 7 ir 8 dalys) numato, jog </w:t>
      </w:r>
      <w:r w:rsidR="00233EA1">
        <w:rPr>
          <w:rFonts w:ascii="Times New Roman" w:hAnsi="Times New Roman" w:cs="Times New Roman"/>
          <w:bCs/>
          <w:color w:val="auto"/>
          <w:sz w:val="24"/>
          <w:szCs w:val="24"/>
          <w:lang w:val="lt-LT"/>
        </w:rPr>
        <w:t xml:space="preserve">valstybinės </w:t>
      </w:r>
      <w:r w:rsidR="006657FD" w:rsidRPr="004B0710">
        <w:rPr>
          <w:rFonts w:ascii="Times New Roman" w:hAnsi="Times New Roman" w:cs="Times New Roman"/>
          <w:bCs/>
          <w:color w:val="auto"/>
          <w:sz w:val="24"/>
          <w:szCs w:val="24"/>
          <w:lang w:val="lt-LT"/>
        </w:rPr>
        <w:t>žemės sklypai žemės reform</w:t>
      </w:r>
      <w:r w:rsidR="00A52A00" w:rsidRPr="004B0710">
        <w:rPr>
          <w:rFonts w:ascii="Times New Roman" w:hAnsi="Times New Roman" w:cs="Times New Roman"/>
          <w:bCs/>
          <w:color w:val="auto"/>
          <w:sz w:val="24"/>
          <w:szCs w:val="24"/>
          <w:lang w:val="lt-LT"/>
        </w:rPr>
        <w:t>os</w:t>
      </w:r>
      <w:r w:rsidR="006657FD" w:rsidRPr="004B0710">
        <w:rPr>
          <w:rFonts w:ascii="Times New Roman" w:hAnsi="Times New Roman" w:cs="Times New Roman"/>
          <w:bCs/>
          <w:color w:val="auto"/>
          <w:sz w:val="24"/>
          <w:szCs w:val="24"/>
          <w:lang w:val="lt-LT"/>
        </w:rPr>
        <w:t xml:space="preserve"> metu nuomojami be aukciono</w:t>
      </w:r>
      <w:r w:rsidR="00140D00" w:rsidRPr="004B0710">
        <w:rPr>
          <w:rFonts w:ascii="Times New Roman" w:hAnsi="Times New Roman" w:cs="Times New Roman"/>
          <w:bCs/>
          <w:color w:val="auto"/>
          <w:sz w:val="24"/>
          <w:szCs w:val="24"/>
          <w:lang w:val="lt-LT"/>
        </w:rPr>
        <w:t xml:space="preserve">. Aukcionas galimas tik tada, kai tarp asmenų, ketinančių išsinuomoti </w:t>
      </w:r>
      <w:r w:rsidR="009761C0" w:rsidRPr="004B0710">
        <w:rPr>
          <w:rFonts w:ascii="Times New Roman" w:hAnsi="Times New Roman" w:cs="Times New Roman"/>
          <w:bCs/>
          <w:color w:val="auto"/>
          <w:sz w:val="24"/>
          <w:szCs w:val="24"/>
          <w:lang w:val="lt-LT"/>
        </w:rPr>
        <w:t>valstybinę žemę</w:t>
      </w:r>
      <w:r w:rsidR="00054AA9" w:rsidRPr="004B0710">
        <w:rPr>
          <w:rFonts w:ascii="Times New Roman" w:hAnsi="Times New Roman" w:cs="Times New Roman"/>
          <w:bCs/>
          <w:color w:val="auto"/>
          <w:sz w:val="24"/>
          <w:szCs w:val="24"/>
          <w:lang w:val="lt-LT"/>
        </w:rPr>
        <w:t>,</w:t>
      </w:r>
      <w:r w:rsidR="009761C0" w:rsidRPr="004B0710">
        <w:rPr>
          <w:rFonts w:ascii="Times New Roman" w:hAnsi="Times New Roman" w:cs="Times New Roman"/>
          <w:bCs/>
          <w:color w:val="auto"/>
          <w:sz w:val="24"/>
          <w:szCs w:val="24"/>
          <w:lang w:val="lt-LT"/>
        </w:rPr>
        <w:t xml:space="preserve"> nėra </w:t>
      </w:r>
      <w:r w:rsidR="00754852" w:rsidRPr="004B0710">
        <w:rPr>
          <w:rFonts w:ascii="Times New Roman" w:hAnsi="Times New Roman" w:cs="Times New Roman"/>
          <w:bCs/>
          <w:color w:val="auto"/>
          <w:sz w:val="24"/>
          <w:szCs w:val="24"/>
          <w:lang w:val="lt-LT"/>
        </w:rPr>
        <w:t xml:space="preserve">pirmenybės teisę nuomoti turinčių asmenų. </w:t>
      </w:r>
      <w:r w:rsidR="00043495" w:rsidRPr="004B0710">
        <w:rPr>
          <w:rFonts w:ascii="Times New Roman" w:hAnsi="Times New Roman" w:cs="Times New Roman"/>
          <w:bCs/>
          <w:color w:val="auto"/>
          <w:sz w:val="24"/>
          <w:szCs w:val="24"/>
          <w:lang w:val="lt-LT"/>
        </w:rPr>
        <w:t>Tais atvejais kai yra keli vienodą pirmenybės teisę turintys asmenys, žemės</w:t>
      </w:r>
      <w:r w:rsidR="00043495" w:rsidRPr="004B0710">
        <w:rPr>
          <w:rFonts w:ascii="Times New Roman" w:hAnsi="Times New Roman" w:cs="Times New Roman"/>
          <w:bCs/>
          <w:color w:val="auto"/>
          <w:sz w:val="24"/>
          <w:szCs w:val="24"/>
        </w:rPr>
        <w:t xml:space="preserve"> </w:t>
      </w:r>
      <w:r w:rsidR="00043495" w:rsidRPr="004B0710">
        <w:rPr>
          <w:rFonts w:ascii="Times New Roman" w:hAnsi="Times New Roman" w:cs="Times New Roman"/>
          <w:bCs/>
          <w:color w:val="auto"/>
          <w:sz w:val="24"/>
          <w:szCs w:val="24"/>
          <w:lang w:val="lt-LT"/>
        </w:rPr>
        <w:t xml:space="preserve">sklypas išnuomojamas ne </w:t>
      </w:r>
      <w:r w:rsidR="00CB56E2" w:rsidRPr="004B0710">
        <w:rPr>
          <w:rFonts w:ascii="Times New Roman" w:hAnsi="Times New Roman" w:cs="Times New Roman"/>
          <w:bCs/>
          <w:color w:val="auto"/>
          <w:sz w:val="24"/>
          <w:szCs w:val="24"/>
          <w:lang w:val="lt-LT"/>
        </w:rPr>
        <w:t>konkuruojant tiems asmeni</w:t>
      </w:r>
      <w:r w:rsidR="00054AA9" w:rsidRPr="004B0710">
        <w:rPr>
          <w:rFonts w:ascii="Times New Roman" w:hAnsi="Times New Roman" w:cs="Times New Roman"/>
          <w:bCs/>
          <w:color w:val="auto"/>
          <w:sz w:val="24"/>
          <w:szCs w:val="24"/>
          <w:lang w:val="lt-LT"/>
        </w:rPr>
        <w:t>ms</w:t>
      </w:r>
      <w:r w:rsidR="00CB56E2" w:rsidRPr="004B0710">
        <w:rPr>
          <w:rFonts w:ascii="Times New Roman" w:hAnsi="Times New Roman" w:cs="Times New Roman"/>
          <w:bCs/>
          <w:color w:val="auto"/>
          <w:sz w:val="24"/>
          <w:szCs w:val="24"/>
          <w:lang w:val="lt-LT"/>
        </w:rPr>
        <w:t xml:space="preserve"> dėl nuomojamos žemės kainos, bet atsižvelgiant į kitas Žemės įstatyme nustatytas aplinkybes</w:t>
      </w:r>
      <w:r w:rsidR="004357F9" w:rsidRPr="004B0710">
        <w:rPr>
          <w:rFonts w:ascii="Times New Roman" w:hAnsi="Times New Roman" w:cs="Times New Roman"/>
          <w:bCs/>
          <w:color w:val="auto"/>
          <w:sz w:val="24"/>
          <w:szCs w:val="24"/>
          <w:lang w:val="lt-LT"/>
        </w:rPr>
        <w:t xml:space="preserve">, būtent ketinančio išsinuomoti </w:t>
      </w:r>
      <w:r w:rsidR="00233EA1">
        <w:rPr>
          <w:rFonts w:ascii="Times New Roman" w:hAnsi="Times New Roman" w:cs="Times New Roman"/>
          <w:bCs/>
          <w:color w:val="auto"/>
          <w:sz w:val="24"/>
          <w:szCs w:val="24"/>
          <w:lang w:val="lt-LT"/>
        </w:rPr>
        <w:t xml:space="preserve">valstybinės </w:t>
      </w:r>
      <w:r w:rsidR="004357F9" w:rsidRPr="004B0710">
        <w:rPr>
          <w:rFonts w:ascii="Times New Roman" w:hAnsi="Times New Roman" w:cs="Times New Roman"/>
          <w:bCs/>
          <w:color w:val="auto"/>
          <w:sz w:val="24"/>
          <w:szCs w:val="24"/>
          <w:lang w:val="lt-LT"/>
        </w:rPr>
        <w:t xml:space="preserve">žemės sklypą asmens </w:t>
      </w:r>
      <w:r w:rsidR="00442D38" w:rsidRPr="004B0710">
        <w:rPr>
          <w:rFonts w:ascii="Times New Roman" w:hAnsi="Times New Roman" w:cs="Times New Roman"/>
          <w:bCs/>
          <w:color w:val="auto"/>
          <w:sz w:val="24"/>
          <w:szCs w:val="24"/>
          <w:lang w:val="lt-LT"/>
        </w:rPr>
        <w:t>(jo valdomo</w:t>
      </w:r>
      <w:r w:rsidR="00150EB2" w:rsidRPr="004B0710">
        <w:rPr>
          <w:rFonts w:ascii="Times New Roman" w:hAnsi="Times New Roman" w:cs="Times New Roman"/>
          <w:bCs/>
          <w:color w:val="auto"/>
          <w:sz w:val="24"/>
          <w:szCs w:val="24"/>
          <w:lang w:val="lt-LT"/>
        </w:rPr>
        <w:t>s žemės)</w:t>
      </w:r>
      <w:r w:rsidR="00E001BC" w:rsidRPr="004B0710">
        <w:rPr>
          <w:rFonts w:ascii="Times New Roman" w:hAnsi="Times New Roman" w:cs="Times New Roman"/>
          <w:bCs/>
          <w:color w:val="auto"/>
          <w:sz w:val="24"/>
          <w:szCs w:val="24"/>
          <w:lang w:val="lt-LT"/>
        </w:rPr>
        <w:t xml:space="preserve"> </w:t>
      </w:r>
      <w:r w:rsidR="004357F9" w:rsidRPr="004B0710">
        <w:rPr>
          <w:rFonts w:ascii="Times New Roman" w:hAnsi="Times New Roman" w:cs="Times New Roman"/>
          <w:bCs/>
          <w:color w:val="auto"/>
          <w:sz w:val="24"/>
          <w:szCs w:val="24"/>
          <w:lang w:val="lt-LT"/>
        </w:rPr>
        <w:t>s</w:t>
      </w:r>
      <w:r w:rsidR="0019345A" w:rsidRPr="004B0710">
        <w:rPr>
          <w:rFonts w:ascii="Times New Roman" w:hAnsi="Times New Roman" w:cs="Times New Roman"/>
          <w:bCs/>
          <w:color w:val="auto"/>
          <w:sz w:val="24"/>
          <w:szCs w:val="24"/>
          <w:lang w:val="lt-LT"/>
        </w:rPr>
        <w:t>ą</w:t>
      </w:r>
      <w:r w:rsidR="004357F9" w:rsidRPr="004B0710">
        <w:rPr>
          <w:rFonts w:ascii="Times New Roman" w:hAnsi="Times New Roman" w:cs="Times New Roman"/>
          <w:bCs/>
          <w:color w:val="auto"/>
          <w:sz w:val="24"/>
          <w:szCs w:val="24"/>
          <w:lang w:val="lt-LT"/>
        </w:rPr>
        <w:t>s</w:t>
      </w:r>
      <w:r w:rsidR="00086E97" w:rsidRPr="004B0710">
        <w:rPr>
          <w:rFonts w:ascii="Times New Roman" w:hAnsi="Times New Roman" w:cs="Times New Roman"/>
          <w:bCs/>
          <w:color w:val="auto"/>
          <w:sz w:val="24"/>
          <w:szCs w:val="24"/>
          <w:lang w:val="lt-LT"/>
        </w:rPr>
        <w:t>a</w:t>
      </w:r>
      <w:r w:rsidR="004357F9" w:rsidRPr="004B0710">
        <w:rPr>
          <w:rFonts w:ascii="Times New Roman" w:hAnsi="Times New Roman" w:cs="Times New Roman"/>
          <w:bCs/>
          <w:color w:val="auto"/>
          <w:sz w:val="24"/>
          <w:szCs w:val="24"/>
          <w:lang w:val="lt-LT"/>
        </w:rPr>
        <w:t>j</w:t>
      </w:r>
      <w:r w:rsidR="0019345A" w:rsidRPr="004B0710">
        <w:rPr>
          <w:rFonts w:ascii="Times New Roman" w:hAnsi="Times New Roman" w:cs="Times New Roman"/>
          <w:bCs/>
          <w:color w:val="auto"/>
          <w:sz w:val="24"/>
          <w:szCs w:val="24"/>
          <w:lang w:val="lt-LT"/>
        </w:rPr>
        <w:t>u</w:t>
      </w:r>
      <w:r w:rsidR="004357F9" w:rsidRPr="004B0710">
        <w:rPr>
          <w:rFonts w:ascii="Times New Roman" w:hAnsi="Times New Roman" w:cs="Times New Roman"/>
          <w:bCs/>
          <w:color w:val="auto"/>
          <w:sz w:val="24"/>
          <w:szCs w:val="24"/>
          <w:lang w:val="lt-LT"/>
        </w:rPr>
        <w:t>mą su nuomo</w:t>
      </w:r>
      <w:r w:rsidR="00E534FE" w:rsidRPr="004B0710">
        <w:rPr>
          <w:rFonts w:ascii="Times New Roman" w:hAnsi="Times New Roman" w:cs="Times New Roman"/>
          <w:bCs/>
          <w:color w:val="auto"/>
          <w:sz w:val="24"/>
          <w:szCs w:val="24"/>
          <w:lang w:val="lt-LT"/>
        </w:rPr>
        <w:t xml:space="preserve">jamu </w:t>
      </w:r>
      <w:r w:rsidR="00233EA1">
        <w:rPr>
          <w:rFonts w:ascii="Times New Roman" w:hAnsi="Times New Roman" w:cs="Times New Roman"/>
          <w:bCs/>
          <w:color w:val="auto"/>
          <w:sz w:val="24"/>
          <w:szCs w:val="24"/>
          <w:lang w:val="lt-LT"/>
        </w:rPr>
        <w:t xml:space="preserve">valstybinės </w:t>
      </w:r>
      <w:r w:rsidR="00E534FE" w:rsidRPr="004B0710">
        <w:rPr>
          <w:rFonts w:ascii="Times New Roman" w:hAnsi="Times New Roman" w:cs="Times New Roman"/>
          <w:bCs/>
          <w:color w:val="auto"/>
          <w:sz w:val="24"/>
          <w:szCs w:val="24"/>
          <w:lang w:val="lt-LT"/>
        </w:rPr>
        <w:t>žemės sklypu.</w:t>
      </w:r>
    </w:p>
    <w:p w14:paraId="48072F16" w14:textId="7ABBBF33" w:rsidR="00233EA1" w:rsidRDefault="00EA2F0F" w:rsidP="00233EA1">
      <w:pPr>
        <w:pStyle w:val="Sraopastraipa"/>
        <w:spacing w:after="0" w:line="360" w:lineRule="auto"/>
        <w:ind w:left="0" w:firstLine="735"/>
        <w:jc w:val="both"/>
        <w:rPr>
          <w:rFonts w:ascii="Times New Roman" w:hAnsi="Times New Roman" w:cs="Times New Roman"/>
          <w:bCs/>
          <w:color w:val="auto"/>
          <w:sz w:val="24"/>
          <w:szCs w:val="24"/>
        </w:rPr>
      </w:pPr>
      <w:r w:rsidRPr="00EF4A47">
        <w:rPr>
          <w:rFonts w:ascii="Times New Roman" w:hAnsi="Times New Roman" w:cs="Times New Roman"/>
          <w:bCs/>
          <w:color w:val="auto"/>
          <w:sz w:val="24"/>
          <w:szCs w:val="24"/>
          <w:lang w:val="lt-LT"/>
        </w:rPr>
        <w:t xml:space="preserve">Pažymėtina, jog numatomas teisinis reguliavimas įtakoja tik valstybinės žemės ūkio paskirties žemės </w:t>
      </w:r>
      <w:r w:rsidRPr="0097466E">
        <w:rPr>
          <w:rFonts w:ascii="Times New Roman" w:hAnsi="Times New Roman" w:cs="Times New Roman"/>
          <w:bCs/>
          <w:color w:val="auto"/>
          <w:sz w:val="24"/>
          <w:szCs w:val="24"/>
          <w:lang w:val="lt-LT"/>
        </w:rPr>
        <w:t>nuomą, kas bendr</w:t>
      </w:r>
      <w:r w:rsidR="002B67B0" w:rsidRPr="0097466E">
        <w:rPr>
          <w:rFonts w:ascii="Times New Roman" w:hAnsi="Times New Roman" w:cs="Times New Roman"/>
          <w:bCs/>
          <w:color w:val="auto"/>
          <w:sz w:val="24"/>
          <w:szCs w:val="24"/>
          <w:lang w:val="lt-LT"/>
        </w:rPr>
        <w:t>oje</w:t>
      </w:r>
      <w:r w:rsidRPr="0097466E">
        <w:rPr>
          <w:rFonts w:ascii="Times New Roman" w:hAnsi="Times New Roman" w:cs="Times New Roman"/>
          <w:bCs/>
          <w:color w:val="auto"/>
          <w:sz w:val="24"/>
          <w:szCs w:val="24"/>
          <w:lang w:val="lt-LT"/>
        </w:rPr>
        <w:t xml:space="preserve"> ūkininkų naudojamos žemės</w:t>
      </w:r>
      <w:r w:rsidRPr="00EF4A47">
        <w:rPr>
          <w:rFonts w:ascii="Times New Roman" w:hAnsi="Times New Roman" w:cs="Times New Roman"/>
          <w:bCs/>
          <w:color w:val="auto"/>
          <w:sz w:val="24"/>
          <w:szCs w:val="24"/>
          <w:lang w:val="lt-LT"/>
        </w:rPr>
        <w:t xml:space="preserve"> apimtyje sudaro labai nedidelę dalį.   Pažymėtina,  jog vadovaujantis Žemės įstatymo 9 </w:t>
      </w:r>
      <w:r w:rsidRPr="000B3903">
        <w:rPr>
          <w:rFonts w:ascii="Times New Roman" w:hAnsi="Times New Roman" w:cs="Times New Roman"/>
          <w:bCs/>
          <w:color w:val="auto"/>
          <w:sz w:val="24"/>
          <w:szCs w:val="24"/>
          <w:lang w:val="lt-LT"/>
        </w:rPr>
        <w:t>straipsni</w:t>
      </w:r>
      <w:r w:rsidR="005362B4" w:rsidRPr="000B3903">
        <w:rPr>
          <w:rFonts w:ascii="Times New Roman" w:hAnsi="Times New Roman" w:cs="Times New Roman"/>
          <w:bCs/>
          <w:color w:val="auto"/>
          <w:sz w:val="24"/>
          <w:szCs w:val="24"/>
          <w:lang w:val="lt-LT"/>
        </w:rPr>
        <w:t xml:space="preserve">o 7 ir 8 dalimis </w:t>
      </w:r>
      <w:r w:rsidRPr="000B3903">
        <w:rPr>
          <w:rFonts w:ascii="Times New Roman" w:hAnsi="Times New Roman" w:cs="Times New Roman"/>
          <w:bCs/>
          <w:color w:val="auto"/>
          <w:sz w:val="24"/>
          <w:szCs w:val="24"/>
          <w:lang w:val="lt-LT"/>
        </w:rPr>
        <w:t xml:space="preserve"> nuomojamos</w:t>
      </w:r>
      <w:r w:rsidRPr="00EF4A47">
        <w:rPr>
          <w:rFonts w:ascii="Times New Roman" w:hAnsi="Times New Roman" w:cs="Times New Roman"/>
          <w:bCs/>
          <w:color w:val="auto"/>
          <w:sz w:val="24"/>
          <w:szCs w:val="24"/>
          <w:lang w:val="lt-LT"/>
        </w:rPr>
        <w:t xml:space="preserve">  valstybinės </w:t>
      </w:r>
      <w:r w:rsidRPr="00EF4A47">
        <w:rPr>
          <w:rFonts w:ascii="Times New Roman" w:hAnsi="Times New Roman" w:cs="Times New Roman"/>
          <w:bCs/>
          <w:color w:val="auto"/>
          <w:sz w:val="24"/>
          <w:szCs w:val="24"/>
          <w:lang w:val="lt-LT"/>
        </w:rPr>
        <w:lastRenderedPageBreak/>
        <w:t xml:space="preserve">žemės </w:t>
      </w:r>
      <w:r w:rsidR="007742F9">
        <w:rPr>
          <w:rFonts w:ascii="Times New Roman" w:hAnsi="Times New Roman" w:cs="Times New Roman"/>
          <w:bCs/>
          <w:color w:val="auto"/>
          <w:sz w:val="24"/>
          <w:szCs w:val="24"/>
          <w:lang w:val="lt-LT"/>
        </w:rPr>
        <w:t xml:space="preserve">ūkio paskirties </w:t>
      </w:r>
      <w:r w:rsidRPr="00EF4A47">
        <w:rPr>
          <w:rFonts w:ascii="Times New Roman" w:hAnsi="Times New Roman" w:cs="Times New Roman"/>
          <w:bCs/>
          <w:color w:val="auto"/>
          <w:sz w:val="24"/>
          <w:szCs w:val="24"/>
          <w:lang w:val="lt-LT"/>
        </w:rPr>
        <w:t xml:space="preserve">plotai lyginant su bendrai ūkininkų valdomu žemės </w:t>
      </w:r>
      <w:r w:rsidR="007742F9">
        <w:rPr>
          <w:rFonts w:ascii="Times New Roman" w:hAnsi="Times New Roman" w:cs="Times New Roman"/>
          <w:bCs/>
          <w:color w:val="auto"/>
          <w:sz w:val="24"/>
          <w:szCs w:val="24"/>
          <w:lang w:val="lt-LT"/>
        </w:rPr>
        <w:t xml:space="preserve">ūkio paskirties </w:t>
      </w:r>
      <w:r w:rsidRPr="00EF4A47">
        <w:rPr>
          <w:rFonts w:ascii="Times New Roman" w:hAnsi="Times New Roman" w:cs="Times New Roman"/>
          <w:bCs/>
          <w:color w:val="auto"/>
          <w:sz w:val="24"/>
          <w:szCs w:val="24"/>
          <w:lang w:val="lt-LT"/>
        </w:rPr>
        <w:t>plotu nėra dideli, o ūkininkų sąnaudos žemės nuomai bendrose žemės ūkio gamybos sąnaudose sudaro nedidelę dalį</w:t>
      </w:r>
      <w:r w:rsidR="002918F1">
        <w:rPr>
          <w:rFonts w:ascii="Times New Roman" w:hAnsi="Times New Roman" w:cs="Times New Roman"/>
          <w:bCs/>
          <w:color w:val="auto"/>
          <w:sz w:val="24"/>
          <w:szCs w:val="24"/>
          <w:lang w:val="lt-LT"/>
        </w:rPr>
        <w:t>.</w:t>
      </w:r>
      <w:r w:rsidR="0076099B">
        <w:rPr>
          <w:rFonts w:ascii="Times New Roman" w:hAnsi="Times New Roman" w:cs="Times New Roman"/>
          <w:bCs/>
          <w:color w:val="auto"/>
          <w:sz w:val="24"/>
          <w:szCs w:val="24"/>
          <w:lang w:val="lt-LT"/>
        </w:rPr>
        <w:t xml:space="preserve"> </w:t>
      </w:r>
      <w:r w:rsidR="00825EEE" w:rsidRPr="00FC6810">
        <w:rPr>
          <w:rFonts w:ascii="Times New Roman" w:hAnsi="Times New Roman" w:cs="Times New Roman"/>
          <w:bCs/>
          <w:color w:val="auto"/>
          <w:sz w:val="24"/>
          <w:szCs w:val="24"/>
          <w:lang w:val="lt-LT"/>
        </w:rPr>
        <w:t>Pa</w:t>
      </w:r>
      <w:r w:rsidR="00825EEE" w:rsidRPr="001D0871">
        <w:rPr>
          <w:rFonts w:ascii="Times New Roman" w:hAnsi="Times New Roman" w:cs="Times New Roman"/>
          <w:bCs/>
          <w:color w:val="auto"/>
          <w:sz w:val="24"/>
          <w:szCs w:val="24"/>
          <w:lang w:val="lt-LT"/>
        </w:rPr>
        <w:t>žymėtina, jog va</w:t>
      </w:r>
      <w:r w:rsidR="00FC6810">
        <w:rPr>
          <w:rFonts w:ascii="Times New Roman" w:hAnsi="Times New Roman" w:cs="Times New Roman"/>
          <w:bCs/>
          <w:color w:val="auto"/>
          <w:sz w:val="24"/>
          <w:szCs w:val="24"/>
          <w:lang w:val="lt-LT"/>
        </w:rPr>
        <w:t>l</w:t>
      </w:r>
      <w:r w:rsidR="00825EEE" w:rsidRPr="001D0871">
        <w:rPr>
          <w:rFonts w:ascii="Times New Roman" w:hAnsi="Times New Roman" w:cs="Times New Roman"/>
          <w:bCs/>
          <w:color w:val="auto"/>
          <w:sz w:val="24"/>
          <w:szCs w:val="24"/>
          <w:lang w:val="lt-LT"/>
        </w:rPr>
        <w:t>stybinė</w:t>
      </w:r>
      <w:r w:rsidR="002B1665" w:rsidRPr="001D0871">
        <w:rPr>
          <w:rFonts w:ascii="Times New Roman" w:hAnsi="Times New Roman" w:cs="Times New Roman"/>
          <w:bCs/>
          <w:color w:val="auto"/>
          <w:sz w:val="24"/>
          <w:szCs w:val="24"/>
          <w:lang w:val="lt-LT"/>
        </w:rPr>
        <w:t>s</w:t>
      </w:r>
      <w:r w:rsidR="00825EEE" w:rsidRPr="001D0871">
        <w:rPr>
          <w:rFonts w:ascii="Times New Roman" w:hAnsi="Times New Roman" w:cs="Times New Roman"/>
          <w:bCs/>
          <w:color w:val="auto"/>
          <w:sz w:val="24"/>
          <w:szCs w:val="24"/>
          <w:lang w:val="lt-LT"/>
        </w:rPr>
        <w:t xml:space="preserve"> </w:t>
      </w:r>
      <w:r w:rsidR="002B1665" w:rsidRPr="001D0871">
        <w:rPr>
          <w:rFonts w:ascii="Times New Roman" w:hAnsi="Times New Roman" w:cs="Times New Roman"/>
          <w:bCs/>
          <w:color w:val="auto"/>
          <w:sz w:val="24"/>
          <w:szCs w:val="24"/>
          <w:lang w:val="lt-LT"/>
        </w:rPr>
        <w:t xml:space="preserve">žemės nuomos mokesčiai nustatomi ne pagal </w:t>
      </w:r>
      <w:r w:rsidR="00FC6810" w:rsidRPr="001D0871">
        <w:rPr>
          <w:rFonts w:ascii="Times New Roman" w:hAnsi="Times New Roman" w:cs="Times New Roman"/>
          <w:bCs/>
          <w:color w:val="auto"/>
          <w:sz w:val="24"/>
          <w:szCs w:val="24"/>
          <w:lang w:val="lt-LT"/>
        </w:rPr>
        <w:t>rinkos kainą, o vadovaujantis teisės aktų nuostatomis</w:t>
      </w:r>
      <w:r w:rsidR="00FC6810">
        <w:rPr>
          <w:rFonts w:ascii="Times New Roman" w:hAnsi="Times New Roman" w:cs="Times New Roman"/>
          <w:bCs/>
          <w:color w:val="auto"/>
          <w:sz w:val="24"/>
          <w:szCs w:val="24"/>
        </w:rPr>
        <w:t>.</w:t>
      </w:r>
      <w:r w:rsidR="002B1665">
        <w:rPr>
          <w:rFonts w:ascii="Times New Roman" w:hAnsi="Times New Roman" w:cs="Times New Roman"/>
          <w:bCs/>
          <w:color w:val="auto"/>
          <w:sz w:val="24"/>
          <w:szCs w:val="24"/>
        </w:rPr>
        <w:t xml:space="preserve"> </w:t>
      </w:r>
      <w:r w:rsidR="00E3532B" w:rsidRPr="00C73A0F">
        <w:rPr>
          <w:rFonts w:ascii="Times New Roman" w:hAnsi="Times New Roman" w:cs="Times New Roman"/>
          <w:bCs/>
          <w:color w:val="auto"/>
          <w:sz w:val="24"/>
          <w:szCs w:val="24"/>
          <w:lang w:val="lt-LT"/>
        </w:rPr>
        <w:t>Valstybinės žemės nuomos mokesčio dydžio nustatymo tvarką reglamentuoja Lietuvos R</w:t>
      </w:r>
      <w:r w:rsidR="00E3532B" w:rsidRPr="00825EEE">
        <w:rPr>
          <w:rFonts w:ascii="Times New Roman" w:hAnsi="Times New Roman" w:cs="Times New Roman"/>
          <w:bCs/>
          <w:color w:val="auto"/>
          <w:sz w:val="24"/>
          <w:szCs w:val="24"/>
          <w:lang w:val="lt-LT"/>
        </w:rPr>
        <w:t xml:space="preserve">espublikos Vyriausybės </w:t>
      </w:r>
      <w:r w:rsidR="00282566" w:rsidRPr="001D0871">
        <w:rPr>
          <w:rFonts w:ascii="Times New Roman" w:hAnsi="Times New Roman" w:cs="Times New Roman"/>
          <w:bCs/>
          <w:color w:val="auto"/>
          <w:sz w:val="24"/>
          <w:szCs w:val="24"/>
          <w:lang w:val="lt-LT"/>
        </w:rPr>
        <w:t>2002 m</w:t>
      </w:r>
      <w:r w:rsidR="00AF15C9">
        <w:rPr>
          <w:rFonts w:ascii="Times New Roman" w:hAnsi="Times New Roman" w:cs="Times New Roman"/>
          <w:bCs/>
          <w:color w:val="auto"/>
          <w:sz w:val="24"/>
          <w:szCs w:val="24"/>
          <w:lang w:val="lt-LT"/>
        </w:rPr>
        <w:t>.</w:t>
      </w:r>
      <w:r w:rsidR="00282566" w:rsidRPr="001D0871">
        <w:rPr>
          <w:rFonts w:ascii="Times New Roman" w:hAnsi="Times New Roman" w:cs="Times New Roman"/>
          <w:bCs/>
          <w:color w:val="auto"/>
          <w:sz w:val="24"/>
          <w:szCs w:val="24"/>
          <w:lang w:val="lt-LT"/>
        </w:rPr>
        <w:t xml:space="preserve"> lapkri</w:t>
      </w:r>
      <w:r w:rsidR="00D36244" w:rsidRPr="001D0871">
        <w:rPr>
          <w:rFonts w:ascii="Times New Roman" w:hAnsi="Times New Roman" w:cs="Times New Roman"/>
          <w:bCs/>
          <w:color w:val="auto"/>
          <w:sz w:val="24"/>
          <w:szCs w:val="24"/>
          <w:lang w:val="lt-LT"/>
        </w:rPr>
        <w:t>č</w:t>
      </w:r>
      <w:r w:rsidR="00282566" w:rsidRPr="001D0871">
        <w:rPr>
          <w:rFonts w:ascii="Times New Roman" w:hAnsi="Times New Roman" w:cs="Times New Roman"/>
          <w:bCs/>
          <w:color w:val="auto"/>
          <w:sz w:val="24"/>
          <w:szCs w:val="24"/>
          <w:lang w:val="lt-LT"/>
        </w:rPr>
        <w:t>io 19 d</w:t>
      </w:r>
      <w:r w:rsidR="00AF15C9">
        <w:rPr>
          <w:rFonts w:ascii="Times New Roman" w:hAnsi="Times New Roman" w:cs="Times New Roman"/>
          <w:bCs/>
          <w:color w:val="auto"/>
          <w:sz w:val="24"/>
          <w:szCs w:val="24"/>
          <w:lang w:val="lt-LT"/>
        </w:rPr>
        <w:t>.</w:t>
      </w:r>
      <w:r w:rsidR="00282566" w:rsidRPr="001D0871">
        <w:rPr>
          <w:rFonts w:ascii="Times New Roman" w:hAnsi="Times New Roman" w:cs="Times New Roman"/>
          <w:bCs/>
          <w:color w:val="auto"/>
          <w:sz w:val="24"/>
          <w:szCs w:val="24"/>
          <w:lang w:val="lt-LT"/>
        </w:rPr>
        <w:t xml:space="preserve"> nutarimas Nr. 1798 </w:t>
      </w:r>
      <w:r w:rsidR="00AF15C9">
        <w:rPr>
          <w:rFonts w:ascii="Times New Roman" w:hAnsi="Times New Roman" w:cs="Times New Roman"/>
          <w:bCs/>
          <w:color w:val="auto"/>
          <w:sz w:val="24"/>
          <w:szCs w:val="24"/>
          <w:lang w:val="lt-LT"/>
        </w:rPr>
        <w:t>,,</w:t>
      </w:r>
      <w:r w:rsidR="00282566" w:rsidRPr="001D0871">
        <w:rPr>
          <w:rFonts w:ascii="Times New Roman" w:hAnsi="Times New Roman" w:cs="Times New Roman"/>
          <w:bCs/>
          <w:color w:val="auto"/>
          <w:sz w:val="24"/>
          <w:szCs w:val="24"/>
          <w:lang w:val="lt-LT"/>
        </w:rPr>
        <w:t>D</w:t>
      </w:r>
      <w:r w:rsidR="00D36244" w:rsidRPr="001D0871">
        <w:rPr>
          <w:rFonts w:ascii="Times New Roman" w:hAnsi="Times New Roman" w:cs="Times New Roman"/>
          <w:bCs/>
          <w:color w:val="auto"/>
          <w:sz w:val="24"/>
          <w:szCs w:val="24"/>
          <w:lang w:val="lt-LT"/>
        </w:rPr>
        <w:t>ė</w:t>
      </w:r>
      <w:r w:rsidR="00282566" w:rsidRPr="001D0871">
        <w:rPr>
          <w:rFonts w:ascii="Times New Roman" w:hAnsi="Times New Roman" w:cs="Times New Roman"/>
          <w:bCs/>
          <w:color w:val="auto"/>
          <w:sz w:val="24"/>
          <w:szCs w:val="24"/>
          <w:lang w:val="lt-LT"/>
        </w:rPr>
        <w:t>l</w:t>
      </w:r>
      <w:r w:rsidR="00D36244" w:rsidRPr="001D0871">
        <w:rPr>
          <w:rFonts w:ascii="Times New Roman" w:hAnsi="Times New Roman" w:cs="Times New Roman"/>
          <w:bCs/>
          <w:color w:val="auto"/>
          <w:sz w:val="24"/>
          <w:szCs w:val="24"/>
          <w:lang w:val="lt-LT"/>
        </w:rPr>
        <w:t xml:space="preserve"> </w:t>
      </w:r>
      <w:r w:rsidR="00BB534F" w:rsidRPr="001D0871">
        <w:rPr>
          <w:rFonts w:ascii="Times New Roman" w:hAnsi="Times New Roman" w:cs="Times New Roman"/>
          <w:bCs/>
          <w:color w:val="auto"/>
          <w:sz w:val="24"/>
          <w:szCs w:val="24"/>
          <w:lang w:val="lt-LT"/>
        </w:rPr>
        <w:t>nuomos mokesčio už valstybinę žemę</w:t>
      </w:r>
      <w:r w:rsidR="00C324AF">
        <w:rPr>
          <w:rFonts w:ascii="Times New Roman" w:hAnsi="Times New Roman" w:cs="Times New Roman"/>
          <w:bCs/>
          <w:color w:val="auto"/>
          <w:sz w:val="24"/>
          <w:szCs w:val="24"/>
          <w:lang w:val="lt-LT"/>
        </w:rPr>
        <w:t>“</w:t>
      </w:r>
      <w:r w:rsidR="00BB534F" w:rsidRPr="001D0871">
        <w:rPr>
          <w:rFonts w:ascii="Times New Roman" w:hAnsi="Times New Roman" w:cs="Times New Roman"/>
          <w:bCs/>
          <w:color w:val="auto"/>
          <w:sz w:val="24"/>
          <w:szCs w:val="24"/>
          <w:lang w:val="lt-LT"/>
        </w:rPr>
        <w:t>, numatantis jog nuomos mokesčio tar</w:t>
      </w:r>
      <w:r w:rsidR="00C73A0F">
        <w:rPr>
          <w:rFonts w:ascii="Times New Roman" w:hAnsi="Times New Roman" w:cs="Times New Roman"/>
          <w:bCs/>
          <w:color w:val="auto"/>
          <w:sz w:val="24"/>
          <w:szCs w:val="24"/>
          <w:lang w:val="lt-LT"/>
        </w:rPr>
        <w:t>i</w:t>
      </w:r>
      <w:r w:rsidR="00BB534F" w:rsidRPr="001D0871">
        <w:rPr>
          <w:rFonts w:ascii="Times New Roman" w:hAnsi="Times New Roman" w:cs="Times New Roman"/>
          <w:bCs/>
          <w:color w:val="auto"/>
          <w:sz w:val="24"/>
          <w:szCs w:val="24"/>
          <w:lang w:val="lt-LT"/>
        </w:rPr>
        <w:t xml:space="preserve">fas metams </w:t>
      </w:r>
      <w:r w:rsidR="00C73A0F" w:rsidRPr="001D0871">
        <w:rPr>
          <w:rFonts w:ascii="Times New Roman" w:hAnsi="Times New Roman" w:cs="Times New Roman"/>
          <w:bCs/>
          <w:color w:val="auto"/>
          <w:sz w:val="24"/>
          <w:szCs w:val="24"/>
          <w:lang w:val="lt-LT"/>
        </w:rPr>
        <w:t>negali būti mažesnis kaip 0</w:t>
      </w:r>
      <w:r w:rsidR="00AF15C9">
        <w:rPr>
          <w:rFonts w:ascii="Times New Roman" w:hAnsi="Times New Roman" w:cs="Times New Roman"/>
          <w:bCs/>
          <w:color w:val="auto"/>
          <w:sz w:val="24"/>
          <w:szCs w:val="24"/>
          <w:lang w:val="lt-LT"/>
        </w:rPr>
        <w:t>,</w:t>
      </w:r>
      <w:r w:rsidR="00C73A0F" w:rsidRPr="001D0871">
        <w:rPr>
          <w:rFonts w:ascii="Times New Roman" w:hAnsi="Times New Roman" w:cs="Times New Roman"/>
          <w:bCs/>
          <w:color w:val="auto"/>
          <w:sz w:val="24"/>
          <w:szCs w:val="24"/>
          <w:lang w:val="lt-LT"/>
        </w:rPr>
        <w:t>1 procento ir d</w:t>
      </w:r>
      <w:r w:rsidR="00C73A0F">
        <w:rPr>
          <w:rFonts w:ascii="Times New Roman" w:hAnsi="Times New Roman" w:cs="Times New Roman"/>
          <w:bCs/>
          <w:color w:val="auto"/>
          <w:sz w:val="24"/>
          <w:szCs w:val="24"/>
          <w:lang w:val="lt-LT"/>
        </w:rPr>
        <w:t>i</w:t>
      </w:r>
      <w:r w:rsidR="00C73A0F" w:rsidRPr="001D0871">
        <w:rPr>
          <w:rFonts w:ascii="Times New Roman" w:hAnsi="Times New Roman" w:cs="Times New Roman"/>
          <w:bCs/>
          <w:color w:val="auto"/>
          <w:sz w:val="24"/>
          <w:szCs w:val="24"/>
          <w:lang w:val="lt-LT"/>
        </w:rPr>
        <w:t xml:space="preserve">desnis kaip 4 procentai </w:t>
      </w:r>
      <w:r w:rsidR="00C324AF">
        <w:rPr>
          <w:rFonts w:ascii="Times New Roman" w:hAnsi="Times New Roman" w:cs="Times New Roman"/>
          <w:bCs/>
          <w:color w:val="auto"/>
          <w:sz w:val="24"/>
          <w:szCs w:val="24"/>
          <w:lang w:val="lt-LT"/>
        </w:rPr>
        <w:t>žemės vertės</w:t>
      </w:r>
      <w:r w:rsidR="00D732CF">
        <w:rPr>
          <w:rFonts w:ascii="Times New Roman" w:hAnsi="Times New Roman" w:cs="Times New Roman"/>
          <w:bCs/>
          <w:color w:val="auto"/>
          <w:sz w:val="24"/>
          <w:szCs w:val="24"/>
          <w:lang w:val="lt-LT"/>
        </w:rPr>
        <w:t>. Konkretų nuomos mokesčio už valstybinę žemę, išnuomotą be aukciono</w:t>
      </w:r>
      <w:r w:rsidR="00160294">
        <w:rPr>
          <w:rFonts w:ascii="Times New Roman" w:hAnsi="Times New Roman" w:cs="Times New Roman"/>
          <w:bCs/>
          <w:color w:val="auto"/>
          <w:sz w:val="24"/>
          <w:szCs w:val="24"/>
          <w:lang w:val="lt-LT"/>
        </w:rPr>
        <w:t>, tarifą nustato savivaldybės, kurios teritorijoje yra nuomojama valstybinė žemė, taryba.</w:t>
      </w:r>
      <w:r w:rsidR="00C73A0F" w:rsidRPr="001D0871">
        <w:rPr>
          <w:rFonts w:ascii="Times New Roman" w:hAnsi="Times New Roman" w:cs="Times New Roman"/>
          <w:bCs/>
          <w:color w:val="auto"/>
          <w:sz w:val="24"/>
          <w:szCs w:val="24"/>
          <w:lang w:val="lt-LT"/>
        </w:rPr>
        <w:t>.</w:t>
      </w:r>
      <w:r w:rsidRPr="00C73A0F">
        <w:rPr>
          <w:rFonts w:ascii="Times New Roman" w:hAnsi="Times New Roman" w:cs="Times New Roman"/>
          <w:bCs/>
          <w:color w:val="auto"/>
          <w:sz w:val="24"/>
          <w:szCs w:val="24"/>
          <w:lang w:val="lt-LT"/>
        </w:rPr>
        <w:t xml:space="preserve">  Remiantis</w:t>
      </w:r>
      <w:r w:rsidRPr="00EA2F0F">
        <w:rPr>
          <w:rFonts w:ascii="Times New Roman" w:hAnsi="Times New Roman" w:cs="Times New Roman"/>
          <w:bCs/>
          <w:color w:val="auto"/>
          <w:sz w:val="24"/>
          <w:szCs w:val="24"/>
          <w:lang w:val="lt-LT"/>
        </w:rPr>
        <w:t xml:space="preserve"> tuo teigtina, jog numatomo teisinio reguliavimo poveikis konkurencijai nėra reikšmingas</w:t>
      </w:r>
      <w:r w:rsidR="00233EA1">
        <w:rPr>
          <w:rFonts w:ascii="Times New Roman" w:hAnsi="Times New Roman" w:cs="Times New Roman"/>
          <w:bCs/>
          <w:color w:val="auto"/>
          <w:sz w:val="24"/>
          <w:szCs w:val="24"/>
        </w:rPr>
        <w:t>;</w:t>
      </w:r>
      <w:r w:rsidRPr="00EA2F0F">
        <w:rPr>
          <w:rFonts w:ascii="Times New Roman" w:hAnsi="Times New Roman" w:cs="Times New Roman"/>
          <w:bCs/>
          <w:color w:val="auto"/>
          <w:sz w:val="24"/>
          <w:szCs w:val="24"/>
        </w:rPr>
        <w:t xml:space="preserve"> </w:t>
      </w:r>
    </w:p>
    <w:p w14:paraId="16600EF7" w14:textId="32735F5B" w:rsidR="00EA2F0F" w:rsidRPr="00233EA1" w:rsidRDefault="00233EA1" w:rsidP="00233EA1">
      <w:pPr>
        <w:pStyle w:val="Sraopastraipa"/>
        <w:spacing w:after="0" w:line="360" w:lineRule="auto"/>
        <w:ind w:left="0" w:firstLine="735"/>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rPr>
        <w:t xml:space="preserve">2) </w:t>
      </w:r>
      <w:r>
        <w:rPr>
          <w:rFonts w:ascii="Times New Roman" w:hAnsi="Times New Roman" w:cs="Times New Roman"/>
          <w:color w:val="auto"/>
          <w:sz w:val="24"/>
          <w:szCs w:val="24"/>
          <w:lang w:val="lt-LT"/>
        </w:rPr>
        <w:t>n</w:t>
      </w:r>
      <w:r w:rsidR="00EA2F0F" w:rsidRPr="00233EA1">
        <w:rPr>
          <w:rFonts w:ascii="Times New Roman" w:hAnsi="Times New Roman" w:cs="Times New Roman"/>
          <w:color w:val="auto"/>
          <w:sz w:val="24"/>
          <w:szCs w:val="24"/>
          <w:lang w:val="lt-LT"/>
        </w:rPr>
        <w:t>umatomu teisiniu reguliavimu</w:t>
      </w:r>
      <w:r w:rsidR="001374FB" w:rsidRPr="00233EA1">
        <w:rPr>
          <w:rFonts w:ascii="Times New Roman" w:hAnsi="Times New Roman" w:cs="Times New Roman"/>
          <w:color w:val="auto"/>
          <w:sz w:val="24"/>
          <w:szCs w:val="24"/>
          <w:lang w:val="lt-LT"/>
        </w:rPr>
        <w:t xml:space="preserve">, skatinant jaunus žmones užsiimti žemės </w:t>
      </w:r>
      <w:r w:rsidR="000B2FF4" w:rsidRPr="00233EA1">
        <w:rPr>
          <w:rFonts w:ascii="Times New Roman" w:hAnsi="Times New Roman" w:cs="Times New Roman"/>
          <w:color w:val="auto"/>
          <w:sz w:val="24"/>
          <w:szCs w:val="24"/>
          <w:lang w:val="lt-LT"/>
        </w:rPr>
        <w:t>ūkio veikla, siekiama</w:t>
      </w:r>
      <w:r w:rsidR="00EB15BA" w:rsidRPr="00233EA1">
        <w:rPr>
          <w:rFonts w:ascii="Times New Roman" w:hAnsi="Times New Roman" w:cs="Times New Roman"/>
          <w:color w:val="auto"/>
          <w:sz w:val="24"/>
          <w:szCs w:val="24"/>
          <w:lang w:val="lt-LT"/>
        </w:rPr>
        <w:t xml:space="preserve"> </w:t>
      </w:r>
      <w:r w:rsidR="00504713" w:rsidRPr="00233EA1">
        <w:rPr>
          <w:rFonts w:ascii="Times New Roman" w:hAnsi="Times New Roman" w:cs="Times New Roman"/>
          <w:color w:val="auto"/>
          <w:sz w:val="24"/>
          <w:szCs w:val="24"/>
          <w:lang w:val="lt-LT"/>
        </w:rPr>
        <w:t>skatinti</w:t>
      </w:r>
      <w:r w:rsidR="00EA2F0F" w:rsidRPr="00233EA1">
        <w:rPr>
          <w:rFonts w:ascii="Times New Roman" w:hAnsi="Times New Roman" w:cs="Times New Roman"/>
          <w:color w:val="auto"/>
          <w:sz w:val="24"/>
          <w:szCs w:val="24"/>
          <w:lang w:val="lt-LT"/>
        </w:rPr>
        <w:t xml:space="preserve"> kartų kaitą kaimo vietovėse bei nepertraukiamą žemės ūkio produkcijos gamybą. Tokiu būdu siekiama užtikrinti viešą interesą, kuris naudingas visai visuomenei. Todėl teisiniu reguliavimu siekiama tikslo nauda yra ženkliai didesnė lyginant su galima konkurencijos ribojimo rizika, t. y</w:t>
      </w:r>
      <w:r>
        <w:rPr>
          <w:rFonts w:ascii="Times New Roman" w:hAnsi="Times New Roman" w:cs="Times New Roman"/>
          <w:color w:val="auto"/>
          <w:sz w:val="24"/>
          <w:szCs w:val="24"/>
          <w:lang w:val="lt-LT"/>
        </w:rPr>
        <w:t>.</w:t>
      </w:r>
      <w:r w:rsidR="00EA2F0F" w:rsidRPr="00233EA1">
        <w:rPr>
          <w:rFonts w:ascii="Times New Roman" w:hAnsi="Times New Roman" w:cs="Times New Roman"/>
          <w:color w:val="auto"/>
          <w:sz w:val="24"/>
          <w:szCs w:val="24"/>
          <w:lang w:val="lt-LT"/>
        </w:rPr>
        <w:t xml:space="preserve"> jog vienai ūkio subjektų grupei  vienoje iš veiklos vykdymo </w:t>
      </w:r>
      <w:r w:rsidR="00276233" w:rsidRPr="00233EA1">
        <w:rPr>
          <w:rFonts w:ascii="Times New Roman" w:hAnsi="Times New Roman" w:cs="Times New Roman"/>
          <w:color w:val="auto"/>
          <w:sz w:val="24"/>
          <w:szCs w:val="24"/>
          <w:lang w:val="lt-LT"/>
        </w:rPr>
        <w:t>sričių</w:t>
      </w:r>
      <w:r w:rsidR="00EA2F0F" w:rsidRPr="00233EA1">
        <w:rPr>
          <w:rFonts w:ascii="Times New Roman" w:hAnsi="Times New Roman" w:cs="Times New Roman"/>
          <w:color w:val="auto"/>
          <w:sz w:val="24"/>
          <w:szCs w:val="24"/>
          <w:lang w:val="lt-LT"/>
        </w:rPr>
        <w:t xml:space="preserve"> suteikiamas pranašumas kitos subjektų grupės atžvilgiu. Pažymėtina, jos sudarant palankesnes sąlygas jauniesiems ūkininkams išsinuomoti valstybinę žemę, galima įžvelgti ir konkurencijos skatinimo aspektus, kadangi jaunųjų ūkininkų ūkiai dažniausiai yra mažesnio ploto ir neturi tokių finansinių galimybių kaip stambieji</w:t>
      </w:r>
      <w:r w:rsidR="00EA2F0F" w:rsidRPr="00233EA1">
        <w:rPr>
          <w:rFonts w:asciiTheme="minorHAnsi" w:hAnsiTheme="minorHAnsi" w:cs="Times New Roman"/>
          <w:color w:val="auto"/>
          <w:sz w:val="22"/>
          <w:lang w:val="lt-LT"/>
        </w:rPr>
        <w:t xml:space="preserve"> </w:t>
      </w:r>
      <w:r w:rsidR="00EA2F0F" w:rsidRPr="00233EA1">
        <w:rPr>
          <w:rFonts w:ascii="Times New Roman" w:hAnsi="Times New Roman" w:cs="Times New Roman"/>
          <w:color w:val="auto"/>
          <w:sz w:val="24"/>
          <w:szCs w:val="24"/>
          <w:lang w:val="lt-LT"/>
        </w:rPr>
        <w:t xml:space="preserve">ūkininkai, todėl sudarant sąlygas palankiau </w:t>
      </w:r>
      <w:r w:rsidR="00A9245A">
        <w:rPr>
          <w:rFonts w:ascii="Times New Roman" w:hAnsi="Times New Roman" w:cs="Times New Roman"/>
          <w:color w:val="auto"/>
          <w:sz w:val="24"/>
          <w:szCs w:val="24"/>
          <w:lang w:val="lt-LT"/>
        </w:rPr>
        <w:t xml:space="preserve">išsinuomoti </w:t>
      </w:r>
      <w:r w:rsidR="00EA2F0F" w:rsidRPr="00233EA1">
        <w:rPr>
          <w:rFonts w:ascii="Times New Roman" w:hAnsi="Times New Roman" w:cs="Times New Roman"/>
          <w:color w:val="auto"/>
          <w:sz w:val="24"/>
          <w:szCs w:val="24"/>
          <w:lang w:val="lt-LT"/>
        </w:rPr>
        <w:t>valstybinės žemės, šiek tiek būtų įtakojama konkurencinė nelygybė tarp stambiųjų ūkininkų ir jaunųjų ūkininkų. Taigi</w:t>
      </w:r>
      <w:r w:rsidR="004A4875">
        <w:rPr>
          <w:rFonts w:ascii="Times New Roman" w:hAnsi="Times New Roman" w:cs="Times New Roman"/>
          <w:color w:val="auto"/>
          <w:sz w:val="24"/>
          <w:szCs w:val="24"/>
          <w:lang w:val="lt-LT"/>
        </w:rPr>
        <w:t>,</w:t>
      </w:r>
      <w:r w:rsidR="00EA2F0F" w:rsidRPr="00233EA1">
        <w:rPr>
          <w:rFonts w:ascii="Times New Roman" w:hAnsi="Times New Roman" w:cs="Times New Roman"/>
          <w:color w:val="auto"/>
          <w:sz w:val="24"/>
          <w:szCs w:val="24"/>
          <w:lang w:val="lt-LT"/>
        </w:rPr>
        <w:t xml:space="preserve"> tokiu būdu prisidedama prie  ūkininkų skaičiaus didinimo ir konkurencijos skatinimo.</w:t>
      </w:r>
    </w:p>
    <w:p w14:paraId="6971E312" w14:textId="4E2B58F4" w:rsidR="00233EA1" w:rsidRPr="00401339" w:rsidRDefault="00EA2F0F" w:rsidP="00233EA1">
      <w:pPr>
        <w:suppressAutoHyphens/>
        <w:autoSpaceDN w:val="0"/>
        <w:spacing w:after="0" w:line="360" w:lineRule="auto"/>
        <w:ind w:firstLine="709"/>
        <w:jc w:val="both"/>
        <w:textAlignment w:val="baseline"/>
        <w:rPr>
          <w:rFonts w:ascii="Times New Roman" w:eastAsia="Times New Roman" w:hAnsi="Times New Roman" w:cs="Times New Roman"/>
          <w:color w:val="auto"/>
          <w:sz w:val="24"/>
          <w:szCs w:val="24"/>
          <w:lang w:val="lt-LT"/>
        </w:rPr>
      </w:pPr>
      <w:r w:rsidRPr="00401339">
        <w:rPr>
          <w:rFonts w:ascii="Times New Roman" w:eastAsia="Times New Roman" w:hAnsi="Times New Roman" w:cs="Times New Roman"/>
          <w:color w:val="auto"/>
          <w:sz w:val="24"/>
          <w:szCs w:val="24"/>
          <w:lang w:val="lt-LT"/>
        </w:rPr>
        <w:t xml:space="preserve">Siūlomo teisinio reguliavimo poveikio konkurencijos sąlygoms vertinimas atliktas, analizuojant teisės akto projekto poveikio aspektus pagal Numatomo teisinio reguliavimo poveikio vertinimo klausimyne, patvirtintame Lietuvos Respublikos Vyriausybės </w:t>
      </w:r>
      <w:r w:rsidRPr="00401339">
        <w:rPr>
          <w:rFonts w:ascii="Times New Roman" w:eastAsia="Times New Roman" w:hAnsi="Times New Roman" w:cs="Times New Roman"/>
          <w:color w:val="auto"/>
          <w:sz w:val="24"/>
          <w:szCs w:val="24"/>
        </w:rPr>
        <w:t xml:space="preserve">2003 </w:t>
      </w:r>
      <w:r w:rsidR="00233EA1">
        <w:rPr>
          <w:rFonts w:ascii="Times New Roman" w:eastAsia="Times New Roman" w:hAnsi="Times New Roman" w:cs="Times New Roman"/>
          <w:color w:val="auto"/>
          <w:sz w:val="24"/>
          <w:szCs w:val="24"/>
          <w:lang w:val="lt-LT"/>
        </w:rPr>
        <w:t>m.</w:t>
      </w:r>
      <w:r w:rsidRPr="00401339">
        <w:rPr>
          <w:rFonts w:ascii="Times New Roman" w:eastAsia="Times New Roman" w:hAnsi="Times New Roman" w:cs="Times New Roman"/>
          <w:color w:val="auto"/>
          <w:sz w:val="24"/>
          <w:szCs w:val="24"/>
          <w:lang w:val="lt-LT"/>
        </w:rPr>
        <w:t xml:space="preserve"> vasario 26 d. nutarimu Nr.</w:t>
      </w:r>
      <w:r w:rsidR="00233EA1">
        <w:rPr>
          <w:rFonts w:ascii="Times New Roman" w:eastAsia="Times New Roman" w:hAnsi="Times New Roman" w:cs="Times New Roman"/>
          <w:color w:val="auto"/>
          <w:sz w:val="24"/>
          <w:szCs w:val="24"/>
          <w:lang w:val="lt-LT"/>
        </w:rPr>
        <w:t xml:space="preserve"> </w:t>
      </w:r>
      <w:r w:rsidRPr="00401339">
        <w:rPr>
          <w:rFonts w:ascii="Times New Roman" w:eastAsia="Times New Roman" w:hAnsi="Times New Roman" w:cs="Times New Roman"/>
          <w:color w:val="auto"/>
          <w:sz w:val="24"/>
          <w:szCs w:val="24"/>
          <w:lang w:val="lt-LT"/>
        </w:rPr>
        <w:t>276</w:t>
      </w:r>
      <w:r w:rsidR="00233EA1">
        <w:rPr>
          <w:rFonts w:ascii="Times New Roman" w:eastAsia="Times New Roman" w:hAnsi="Times New Roman" w:cs="Times New Roman"/>
          <w:color w:val="auto"/>
          <w:sz w:val="24"/>
          <w:szCs w:val="24"/>
          <w:lang w:val="lt-LT"/>
        </w:rPr>
        <w:t xml:space="preserve"> ,,Dėl numatomo teisinio reguliavimo poveikio vertinimo metodikos patvirtinimo“</w:t>
      </w:r>
      <w:r w:rsidRPr="00401339">
        <w:rPr>
          <w:rFonts w:ascii="Times New Roman" w:eastAsia="Times New Roman" w:hAnsi="Times New Roman" w:cs="Times New Roman"/>
          <w:color w:val="auto"/>
          <w:sz w:val="24"/>
          <w:szCs w:val="24"/>
          <w:lang w:val="lt-LT"/>
        </w:rPr>
        <w:t xml:space="preserve">, pateiktus klausimus, būtent: </w:t>
      </w:r>
    </w:p>
    <w:p w14:paraId="4AFDFCB4" w14:textId="77777777" w:rsidR="00EA2F0F" w:rsidRPr="00401339" w:rsidRDefault="00EA2F0F" w:rsidP="00BB2488">
      <w:pPr>
        <w:numPr>
          <w:ilvl w:val="0"/>
          <w:numId w:val="7"/>
        </w:numPr>
        <w:suppressAutoHyphens/>
        <w:autoSpaceDN w:val="0"/>
        <w:spacing w:after="0" w:line="360" w:lineRule="auto"/>
        <w:ind w:left="0" w:firstLine="709"/>
        <w:contextualSpacing/>
        <w:jc w:val="both"/>
        <w:textAlignment w:val="baseline"/>
        <w:rPr>
          <w:rFonts w:ascii="Times New Roman" w:eastAsia="Times New Roman" w:hAnsi="Times New Roman" w:cs="Times New Roman"/>
          <w:color w:val="auto"/>
          <w:sz w:val="24"/>
          <w:szCs w:val="24"/>
        </w:rPr>
      </w:pPr>
      <w:r w:rsidRPr="00401339">
        <w:rPr>
          <w:rFonts w:ascii="Times New Roman" w:eastAsia="Times New Roman" w:hAnsi="Times New Roman" w:cs="Times New Roman"/>
          <w:color w:val="auto"/>
          <w:sz w:val="24"/>
          <w:szCs w:val="24"/>
          <w:lang w:val="lt-LT"/>
        </w:rPr>
        <w:t xml:space="preserve">Įvertinta, ar siūlomas projektas tiesiogiai arba netiesiogiai paveiktų ūkio subjekto įėjimą į rinką. </w:t>
      </w:r>
    </w:p>
    <w:p w14:paraId="0CD45126" w14:textId="5ED6676A" w:rsidR="00EA2F0F" w:rsidRPr="00F44E84" w:rsidRDefault="00EA2F0F" w:rsidP="00401339">
      <w:pPr>
        <w:suppressAutoHyphens/>
        <w:autoSpaceDN w:val="0"/>
        <w:spacing w:after="0" w:line="360" w:lineRule="auto"/>
        <w:ind w:firstLine="709"/>
        <w:jc w:val="both"/>
        <w:textAlignment w:val="baseline"/>
        <w:rPr>
          <w:rFonts w:ascii="Times New Roman" w:eastAsia="Times New Roman" w:hAnsi="Times New Roman" w:cs="Times New Roman"/>
          <w:i/>
          <w:iCs/>
          <w:color w:val="auto"/>
          <w:sz w:val="24"/>
          <w:szCs w:val="24"/>
          <w:lang w:val="lt-LT"/>
        </w:rPr>
      </w:pPr>
      <w:bookmarkStart w:id="13" w:name="_Hlk70067924"/>
      <w:r w:rsidRPr="00401339">
        <w:rPr>
          <w:rFonts w:ascii="Times New Roman" w:eastAsia="Times New Roman" w:hAnsi="Times New Roman" w:cs="Times New Roman"/>
          <w:i/>
          <w:iCs/>
          <w:color w:val="auto"/>
          <w:sz w:val="24"/>
          <w:szCs w:val="24"/>
          <w:lang w:val="lt-LT"/>
        </w:rPr>
        <w:t xml:space="preserve">Siūlomo </w:t>
      </w:r>
      <w:r w:rsidR="00366A19">
        <w:rPr>
          <w:rFonts w:ascii="Times New Roman" w:eastAsia="Times New Roman" w:hAnsi="Times New Roman" w:cs="Times New Roman"/>
          <w:i/>
          <w:iCs/>
          <w:color w:val="auto"/>
          <w:sz w:val="24"/>
          <w:szCs w:val="24"/>
          <w:lang w:val="lt-LT"/>
        </w:rPr>
        <w:t>Įstatymo</w:t>
      </w:r>
      <w:r w:rsidRPr="00401339">
        <w:rPr>
          <w:rFonts w:ascii="Times New Roman" w:eastAsia="Times New Roman" w:hAnsi="Times New Roman" w:cs="Times New Roman"/>
          <w:i/>
          <w:iCs/>
          <w:color w:val="auto"/>
          <w:sz w:val="24"/>
          <w:szCs w:val="24"/>
          <w:lang w:val="lt-LT"/>
        </w:rPr>
        <w:t xml:space="preserve"> projekto nuostatos, numatančios prioritetą jauniesiems ūkininkams nuomoti valstybinę žemę vyresnių ūkininkų atžvilgiu, negali būti vertinamos </w:t>
      </w:r>
      <w:bookmarkEnd w:id="13"/>
      <w:r w:rsidRPr="00401339">
        <w:rPr>
          <w:rFonts w:ascii="Times New Roman" w:eastAsia="Times New Roman" w:hAnsi="Times New Roman" w:cs="Times New Roman"/>
          <w:i/>
          <w:iCs/>
          <w:color w:val="auto"/>
          <w:sz w:val="24"/>
          <w:szCs w:val="24"/>
          <w:lang w:val="lt-LT"/>
        </w:rPr>
        <w:t xml:space="preserve">kaip potencialiai apribojančios ūkio subjektų  galimybes įeiti į rinką.  </w:t>
      </w:r>
      <w:r w:rsidR="00366A19">
        <w:rPr>
          <w:rFonts w:ascii="Times New Roman" w:eastAsia="Times New Roman" w:hAnsi="Times New Roman" w:cs="Times New Roman"/>
          <w:i/>
          <w:iCs/>
          <w:color w:val="auto"/>
          <w:sz w:val="24"/>
          <w:szCs w:val="24"/>
          <w:lang w:val="lt-LT"/>
        </w:rPr>
        <w:t>Įstatymo</w:t>
      </w:r>
      <w:r w:rsidRPr="00401339">
        <w:rPr>
          <w:rFonts w:ascii="Times New Roman" w:eastAsia="Times New Roman" w:hAnsi="Times New Roman" w:cs="Times New Roman"/>
          <w:i/>
          <w:iCs/>
          <w:color w:val="auto"/>
          <w:sz w:val="24"/>
          <w:szCs w:val="24"/>
          <w:lang w:val="lt-LT"/>
        </w:rPr>
        <w:t xml:space="preserve"> projekto nuostatos  nenumato</w:t>
      </w:r>
      <w:r w:rsidR="00233EA1">
        <w:rPr>
          <w:rFonts w:ascii="Times New Roman" w:eastAsia="Times New Roman" w:hAnsi="Times New Roman" w:cs="Times New Roman"/>
          <w:i/>
          <w:iCs/>
          <w:color w:val="auto"/>
          <w:sz w:val="24"/>
          <w:szCs w:val="24"/>
          <w:lang w:val="lt-LT"/>
        </w:rPr>
        <w:t>,</w:t>
      </w:r>
      <w:r w:rsidRPr="00401339">
        <w:rPr>
          <w:rFonts w:ascii="Times New Roman" w:eastAsia="Times New Roman" w:hAnsi="Times New Roman" w:cs="Times New Roman"/>
          <w:i/>
          <w:iCs/>
          <w:color w:val="auto"/>
          <w:sz w:val="24"/>
          <w:szCs w:val="24"/>
          <w:lang w:val="lt-LT"/>
        </w:rPr>
        <w:t xml:space="preserve"> jog  prekės ar paslaugos būtų perkamos tik iš vieno ūkio subjekto ar apibrėžtos ūkio subjektų grupės; </w:t>
      </w:r>
      <w:r w:rsidRPr="00F44E84">
        <w:rPr>
          <w:rFonts w:ascii="Times New Roman" w:eastAsia="Times New Roman" w:hAnsi="Times New Roman" w:cs="Times New Roman"/>
          <w:i/>
          <w:iCs/>
          <w:color w:val="auto"/>
          <w:sz w:val="24"/>
          <w:szCs w:val="24"/>
          <w:lang w:val="lt-LT"/>
        </w:rPr>
        <w:t xml:space="preserve">nenustato, kad veikla gali būti vykdoma tik turint licenciją, leidimą ar kitokią teisę verstis ūkine veikla; nenustato fiksuoto ūkio subjektų skaičiaus. Pranašumo nuomotis valstybinę žemė suteikimas galėtų būti vertinamas kaip specialių teisių suteikimas vienai iš ūkio subjektų grupei, tačiau įvertinat tai, jog kaip taisyklė yra </w:t>
      </w:r>
      <w:r w:rsidRPr="00F44E84">
        <w:rPr>
          <w:rFonts w:ascii="Times New Roman" w:eastAsia="Times New Roman" w:hAnsi="Times New Roman" w:cs="Times New Roman"/>
          <w:i/>
          <w:iCs/>
          <w:color w:val="auto"/>
          <w:sz w:val="24"/>
          <w:szCs w:val="24"/>
          <w:lang w:val="lt-LT"/>
        </w:rPr>
        <w:lastRenderedPageBreak/>
        <w:t>nuomojami nedidelio ploto valstybinės  žemės  sklypai, ir pirmenybės teisė nuomoti valstybinę žemę įgyjama jau turint ūkininko statusą, t. y. pradėjus užsiimti žemės ūkio veikla, nėra pagrindo teigti</w:t>
      </w:r>
      <w:r w:rsidR="00366A19">
        <w:rPr>
          <w:rFonts w:ascii="Times New Roman" w:eastAsia="Times New Roman" w:hAnsi="Times New Roman" w:cs="Times New Roman"/>
          <w:i/>
          <w:iCs/>
          <w:color w:val="auto"/>
          <w:sz w:val="24"/>
          <w:szCs w:val="24"/>
          <w:lang w:val="lt-LT"/>
        </w:rPr>
        <w:t>,</w:t>
      </w:r>
      <w:r w:rsidRPr="00F44E84">
        <w:rPr>
          <w:rFonts w:ascii="Times New Roman" w:eastAsia="Times New Roman" w:hAnsi="Times New Roman" w:cs="Times New Roman"/>
          <w:i/>
          <w:iCs/>
          <w:color w:val="auto"/>
          <w:sz w:val="24"/>
          <w:szCs w:val="24"/>
          <w:lang w:val="lt-LT"/>
        </w:rPr>
        <w:t xml:space="preserve"> jog numatomu teisiniu reguliavimu </w:t>
      </w:r>
      <w:r w:rsidR="009319FA" w:rsidRPr="00F44E84">
        <w:rPr>
          <w:rFonts w:ascii="Times New Roman" w:eastAsia="Times New Roman" w:hAnsi="Times New Roman" w:cs="Times New Roman"/>
          <w:i/>
          <w:iCs/>
          <w:color w:val="auto"/>
          <w:sz w:val="24"/>
          <w:szCs w:val="24"/>
          <w:lang w:val="lt-LT"/>
        </w:rPr>
        <w:t>asmen</w:t>
      </w:r>
      <w:r w:rsidR="00F941E3" w:rsidRPr="00F44E84">
        <w:rPr>
          <w:rFonts w:ascii="Times New Roman" w:eastAsia="Times New Roman" w:hAnsi="Times New Roman" w:cs="Times New Roman"/>
          <w:i/>
          <w:iCs/>
          <w:color w:val="auto"/>
          <w:sz w:val="24"/>
          <w:szCs w:val="24"/>
          <w:lang w:val="lt-LT"/>
        </w:rPr>
        <w:t>ims</w:t>
      </w:r>
      <w:r w:rsidR="009319FA" w:rsidRPr="00F44E84">
        <w:rPr>
          <w:rFonts w:ascii="Times New Roman" w:eastAsia="Times New Roman" w:hAnsi="Times New Roman" w:cs="Times New Roman"/>
          <w:i/>
          <w:iCs/>
          <w:color w:val="auto"/>
          <w:sz w:val="24"/>
          <w:szCs w:val="24"/>
          <w:lang w:val="lt-LT"/>
        </w:rPr>
        <w:t xml:space="preserve">, kurie vyresni nei </w:t>
      </w:r>
      <w:r w:rsidR="009319FA" w:rsidRPr="00F44E84">
        <w:rPr>
          <w:rFonts w:ascii="Times New Roman" w:eastAsia="Times New Roman" w:hAnsi="Times New Roman" w:cs="Times New Roman"/>
          <w:i/>
          <w:iCs/>
          <w:color w:val="auto"/>
          <w:sz w:val="24"/>
          <w:szCs w:val="24"/>
        </w:rPr>
        <w:t>40 met</w:t>
      </w:r>
      <w:r w:rsidR="00F941E3" w:rsidRPr="00F44E84">
        <w:rPr>
          <w:rFonts w:ascii="Times New Roman" w:eastAsia="Times New Roman" w:hAnsi="Times New Roman" w:cs="Times New Roman"/>
          <w:i/>
          <w:iCs/>
          <w:color w:val="auto"/>
          <w:sz w:val="24"/>
          <w:szCs w:val="24"/>
        </w:rPr>
        <w:t>ų</w:t>
      </w:r>
      <w:r w:rsidR="004A4875">
        <w:rPr>
          <w:rFonts w:ascii="Times New Roman" w:eastAsia="Times New Roman" w:hAnsi="Times New Roman" w:cs="Times New Roman"/>
          <w:i/>
          <w:iCs/>
          <w:color w:val="auto"/>
          <w:sz w:val="24"/>
          <w:szCs w:val="24"/>
        </w:rPr>
        <w:t>,</w:t>
      </w:r>
      <w:r w:rsidR="009319FA" w:rsidRPr="00F44E84">
        <w:rPr>
          <w:rFonts w:ascii="Times New Roman" w:eastAsia="Times New Roman" w:hAnsi="Times New Roman" w:cs="Times New Roman"/>
          <w:i/>
          <w:iCs/>
          <w:color w:val="auto"/>
          <w:sz w:val="24"/>
          <w:szCs w:val="24"/>
        </w:rPr>
        <w:t xml:space="preserve"> </w:t>
      </w:r>
      <w:r w:rsidRPr="00F44E84">
        <w:rPr>
          <w:rFonts w:ascii="Times New Roman" w:eastAsia="Times New Roman" w:hAnsi="Times New Roman" w:cs="Times New Roman"/>
          <w:i/>
          <w:iCs/>
          <w:color w:val="auto"/>
          <w:sz w:val="24"/>
          <w:szCs w:val="24"/>
          <w:lang w:val="lt-LT"/>
        </w:rPr>
        <w:t>padidėja įėjimo į rinką sąnaudos.</w:t>
      </w:r>
    </w:p>
    <w:p w14:paraId="6B311DC0" w14:textId="77777777" w:rsidR="00EA2F0F" w:rsidRPr="00F44E84" w:rsidRDefault="00EA2F0F" w:rsidP="00D26D24">
      <w:pPr>
        <w:numPr>
          <w:ilvl w:val="0"/>
          <w:numId w:val="7"/>
        </w:numPr>
        <w:suppressAutoHyphens/>
        <w:autoSpaceDN w:val="0"/>
        <w:spacing w:after="0" w:line="360" w:lineRule="auto"/>
        <w:contextualSpacing/>
        <w:jc w:val="both"/>
        <w:textAlignment w:val="baseline"/>
        <w:rPr>
          <w:rFonts w:ascii="Times New Roman" w:eastAsia="Times New Roman" w:hAnsi="Times New Roman" w:cs="Times New Roman"/>
          <w:color w:val="auto"/>
          <w:sz w:val="24"/>
          <w:szCs w:val="24"/>
          <w:lang w:val="lt-LT"/>
        </w:rPr>
      </w:pPr>
      <w:r w:rsidRPr="00F44E84">
        <w:rPr>
          <w:rFonts w:ascii="Times New Roman" w:eastAsia="Times New Roman" w:hAnsi="Times New Roman" w:cs="Times New Roman"/>
          <w:color w:val="auto"/>
          <w:sz w:val="24"/>
          <w:szCs w:val="24"/>
          <w:lang w:val="lt-LT"/>
        </w:rPr>
        <w:t>Įvertinta, ar siūlomas projektas paveiktų ūkio subjektų galimybes konkuruoti.</w:t>
      </w:r>
    </w:p>
    <w:p w14:paraId="3AC8A17F" w14:textId="06DD12D3" w:rsidR="00EA2F0F" w:rsidRPr="00366A19" w:rsidRDefault="00EA2F0F" w:rsidP="00366A19">
      <w:pPr>
        <w:suppressAutoHyphens/>
        <w:autoSpaceDN w:val="0"/>
        <w:spacing w:after="0" w:line="360" w:lineRule="auto"/>
        <w:ind w:firstLine="709"/>
        <w:jc w:val="both"/>
        <w:textAlignment w:val="baseline"/>
        <w:rPr>
          <w:rFonts w:ascii="Times New Roman" w:eastAsia="Times New Roman" w:hAnsi="Times New Roman" w:cs="Times New Roman"/>
          <w:i/>
          <w:iCs/>
          <w:color w:val="auto"/>
          <w:sz w:val="24"/>
          <w:szCs w:val="24"/>
          <w:lang w:val="lt-LT"/>
        </w:rPr>
      </w:pPr>
      <w:r w:rsidRPr="00D26D24">
        <w:rPr>
          <w:rFonts w:ascii="Times New Roman" w:eastAsia="Times New Roman" w:hAnsi="Times New Roman" w:cs="Times New Roman"/>
          <w:i/>
          <w:iCs/>
          <w:color w:val="auto"/>
          <w:sz w:val="24"/>
          <w:szCs w:val="24"/>
          <w:lang w:val="lt-LT"/>
        </w:rPr>
        <w:t xml:space="preserve">Siūlomo </w:t>
      </w:r>
      <w:r w:rsidR="00366A19">
        <w:rPr>
          <w:rFonts w:ascii="Times New Roman" w:eastAsia="Times New Roman" w:hAnsi="Times New Roman" w:cs="Times New Roman"/>
          <w:i/>
          <w:iCs/>
          <w:color w:val="auto"/>
          <w:sz w:val="24"/>
          <w:szCs w:val="24"/>
          <w:lang w:val="lt-LT"/>
        </w:rPr>
        <w:t>Įstatymo</w:t>
      </w:r>
      <w:r w:rsidRPr="00D26D24">
        <w:rPr>
          <w:rFonts w:ascii="Times New Roman" w:eastAsia="Times New Roman" w:hAnsi="Times New Roman" w:cs="Times New Roman"/>
          <w:i/>
          <w:iCs/>
          <w:color w:val="auto"/>
          <w:sz w:val="24"/>
          <w:szCs w:val="24"/>
          <w:lang w:val="lt-LT"/>
        </w:rPr>
        <w:t xml:space="preserve"> projekto nuostatos, numatančios prioritetą jauniesiems ūkininkams nuomoti valstybinę žemę vyresnių ūkininkų atžvilgiu, negali būti vertinamos kaip potencialiai suvaržančios ūkio subjekto galimybes konkuruoti. Projekto nuostatos neriboja ūkio subjektų galimybės nustatyti prekių ar paslaugų kainas, nenustato nepagrįstų prekių savybių reikalavim</w:t>
      </w:r>
      <w:bookmarkStart w:id="14" w:name="_Hlk70067985"/>
      <w:r w:rsidRPr="00D26D24">
        <w:rPr>
          <w:rFonts w:ascii="Times New Roman" w:eastAsia="Times New Roman" w:hAnsi="Times New Roman" w:cs="Times New Roman"/>
          <w:i/>
          <w:iCs/>
          <w:color w:val="auto"/>
          <w:sz w:val="24"/>
          <w:szCs w:val="24"/>
          <w:lang w:val="lt-LT"/>
        </w:rPr>
        <w:t xml:space="preserve">ų, </w:t>
      </w:r>
      <w:bookmarkEnd w:id="14"/>
      <w:r w:rsidRPr="00D26D24">
        <w:rPr>
          <w:rFonts w:ascii="Times New Roman" w:eastAsia="Times New Roman" w:hAnsi="Times New Roman" w:cs="Times New Roman"/>
          <w:i/>
          <w:iCs/>
          <w:color w:val="auto"/>
          <w:sz w:val="24"/>
          <w:szCs w:val="24"/>
          <w:lang w:val="lt-LT"/>
        </w:rPr>
        <w:t>neriboja prekių pardavimo būdų ar vietos pasirinkimo galimybių; neriboja ūkio subjekto galimybių reklamuoti savo prekes ar paslaugas</w:t>
      </w:r>
      <w:r w:rsidR="00382BD6" w:rsidRPr="00D26D24">
        <w:rPr>
          <w:rFonts w:ascii="Times New Roman" w:eastAsia="Times New Roman" w:hAnsi="Times New Roman" w:cs="Times New Roman"/>
          <w:i/>
          <w:iCs/>
          <w:color w:val="auto"/>
          <w:sz w:val="24"/>
          <w:szCs w:val="24"/>
          <w:lang w:val="lt-LT"/>
        </w:rPr>
        <w:t>.</w:t>
      </w:r>
      <w:r w:rsidR="00F44E84">
        <w:rPr>
          <w:rFonts w:ascii="Times New Roman" w:eastAsia="Times New Roman" w:hAnsi="Times New Roman" w:cs="Times New Roman"/>
          <w:i/>
          <w:iCs/>
          <w:color w:val="auto"/>
          <w:sz w:val="24"/>
          <w:szCs w:val="24"/>
          <w:lang w:val="lt-LT"/>
        </w:rPr>
        <w:t xml:space="preserve"> </w:t>
      </w:r>
      <w:r w:rsidR="00382BD6" w:rsidRPr="00D26D24">
        <w:rPr>
          <w:rFonts w:ascii="Times New Roman" w:eastAsia="Times New Roman" w:hAnsi="Times New Roman" w:cs="Times New Roman"/>
          <w:i/>
          <w:iCs/>
          <w:color w:val="auto"/>
          <w:sz w:val="24"/>
          <w:szCs w:val="24"/>
          <w:lang w:val="lt-LT"/>
        </w:rPr>
        <w:t>Nėra pagrindo teigti</w:t>
      </w:r>
      <w:r w:rsidR="00366A19">
        <w:rPr>
          <w:rFonts w:ascii="Times New Roman" w:eastAsia="Times New Roman" w:hAnsi="Times New Roman" w:cs="Times New Roman"/>
          <w:i/>
          <w:iCs/>
          <w:color w:val="auto"/>
          <w:sz w:val="24"/>
          <w:szCs w:val="24"/>
          <w:lang w:val="lt-LT"/>
        </w:rPr>
        <w:t>,</w:t>
      </w:r>
      <w:r w:rsidR="00382BD6" w:rsidRPr="00D26D24">
        <w:rPr>
          <w:rFonts w:ascii="Times New Roman" w:eastAsia="Times New Roman" w:hAnsi="Times New Roman" w:cs="Times New Roman"/>
          <w:i/>
          <w:iCs/>
          <w:color w:val="auto"/>
          <w:sz w:val="24"/>
          <w:szCs w:val="24"/>
          <w:lang w:val="lt-LT"/>
        </w:rPr>
        <w:t xml:space="preserve"> jog suteikus jauniesiems ūkininkams pr</w:t>
      </w:r>
      <w:r w:rsidR="009D3FCB" w:rsidRPr="00D26D24">
        <w:rPr>
          <w:rFonts w:ascii="Times New Roman" w:eastAsia="Times New Roman" w:hAnsi="Times New Roman" w:cs="Times New Roman"/>
          <w:i/>
          <w:iCs/>
          <w:color w:val="auto"/>
          <w:sz w:val="24"/>
          <w:szCs w:val="24"/>
          <w:lang w:val="lt-LT"/>
        </w:rPr>
        <w:t>ioritetą kitų žemės ūkio versle dalyvaujančių subjektų atžvilgiu</w:t>
      </w:r>
      <w:r w:rsidR="00EB2D62" w:rsidRPr="00D26D24">
        <w:rPr>
          <w:rFonts w:ascii="Times New Roman" w:eastAsia="Times New Roman" w:hAnsi="Times New Roman" w:cs="Times New Roman"/>
          <w:i/>
          <w:iCs/>
          <w:color w:val="auto"/>
          <w:sz w:val="24"/>
          <w:szCs w:val="24"/>
          <w:lang w:val="lt-LT"/>
        </w:rPr>
        <w:t>, valstybinės žemės nuomos santykiuose</w:t>
      </w:r>
      <w:r w:rsidR="00EA439B" w:rsidRPr="00D26D24">
        <w:rPr>
          <w:rFonts w:ascii="Times New Roman" w:eastAsia="Times New Roman" w:hAnsi="Times New Roman" w:cs="Times New Roman"/>
          <w:i/>
          <w:iCs/>
          <w:color w:val="auto"/>
          <w:sz w:val="24"/>
          <w:szCs w:val="24"/>
          <w:lang w:val="lt-LT"/>
        </w:rPr>
        <w:t xml:space="preserve">, </w:t>
      </w:r>
      <w:r w:rsidR="00036C90" w:rsidRPr="00D26D24">
        <w:rPr>
          <w:rFonts w:ascii="Times New Roman" w:eastAsia="Times New Roman" w:hAnsi="Times New Roman" w:cs="Times New Roman"/>
          <w:i/>
          <w:iCs/>
          <w:color w:val="auto"/>
          <w:sz w:val="24"/>
          <w:szCs w:val="24"/>
          <w:lang w:val="lt-LT"/>
        </w:rPr>
        <w:t>tai įtakotų žemės ūkio versle dalyvauj</w:t>
      </w:r>
      <w:r w:rsidR="003314C4" w:rsidRPr="00D26D24">
        <w:rPr>
          <w:rFonts w:ascii="Times New Roman" w:eastAsia="Times New Roman" w:hAnsi="Times New Roman" w:cs="Times New Roman"/>
          <w:i/>
          <w:iCs/>
          <w:color w:val="auto"/>
          <w:sz w:val="24"/>
          <w:szCs w:val="24"/>
          <w:lang w:val="lt-LT"/>
        </w:rPr>
        <w:t xml:space="preserve">ančių subjektų veiklos sąnaudas. Kaip jau buvo minėta </w:t>
      </w:r>
      <w:r w:rsidR="00C03374" w:rsidRPr="00D26D24">
        <w:rPr>
          <w:rFonts w:ascii="Times New Roman" w:eastAsia="Times New Roman" w:hAnsi="Times New Roman" w:cs="Times New Roman"/>
          <w:i/>
          <w:iCs/>
          <w:color w:val="auto"/>
          <w:sz w:val="24"/>
          <w:szCs w:val="24"/>
          <w:lang w:val="lt-LT"/>
        </w:rPr>
        <w:t>nuomojama valstybinė</w:t>
      </w:r>
      <w:r w:rsidR="00E020C5" w:rsidRPr="00D26D24">
        <w:rPr>
          <w:rFonts w:ascii="Times New Roman" w:eastAsia="Times New Roman" w:hAnsi="Times New Roman" w:cs="Times New Roman"/>
          <w:i/>
          <w:iCs/>
          <w:color w:val="auto"/>
          <w:sz w:val="24"/>
          <w:szCs w:val="24"/>
          <w:lang w:val="lt-LT"/>
        </w:rPr>
        <w:t xml:space="preserve"> žemės ūkio paskirties </w:t>
      </w:r>
      <w:r w:rsidR="00C03374" w:rsidRPr="00D26D24">
        <w:rPr>
          <w:rFonts w:ascii="Times New Roman" w:eastAsia="Times New Roman" w:hAnsi="Times New Roman" w:cs="Times New Roman"/>
          <w:i/>
          <w:iCs/>
          <w:color w:val="auto"/>
          <w:sz w:val="24"/>
          <w:szCs w:val="24"/>
          <w:lang w:val="lt-LT"/>
        </w:rPr>
        <w:t xml:space="preserve"> žemė lygina</w:t>
      </w:r>
      <w:r w:rsidR="00E020C5" w:rsidRPr="00D26D24">
        <w:rPr>
          <w:rFonts w:ascii="Times New Roman" w:eastAsia="Times New Roman" w:hAnsi="Times New Roman" w:cs="Times New Roman"/>
          <w:i/>
          <w:iCs/>
          <w:color w:val="auto"/>
          <w:sz w:val="24"/>
          <w:szCs w:val="24"/>
          <w:lang w:val="lt-LT"/>
        </w:rPr>
        <w:t>n</w:t>
      </w:r>
      <w:r w:rsidR="00C03374" w:rsidRPr="00D26D24">
        <w:rPr>
          <w:rFonts w:ascii="Times New Roman" w:eastAsia="Times New Roman" w:hAnsi="Times New Roman" w:cs="Times New Roman"/>
          <w:i/>
          <w:iCs/>
          <w:color w:val="auto"/>
          <w:sz w:val="24"/>
          <w:szCs w:val="24"/>
          <w:lang w:val="lt-LT"/>
        </w:rPr>
        <w:t xml:space="preserve">t su visu žemės ūkio gamyboje naudojamu žemės kiekiu </w:t>
      </w:r>
      <w:r w:rsidR="00B05C58" w:rsidRPr="00D26D24">
        <w:rPr>
          <w:rFonts w:ascii="Times New Roman" w:eastAsia="Times New Roman" w:hAnsi="Times New Roman" w:cs="Times New Roman"/>
          <w:i/>
          <w:iCs/>
          <w:color w:val="auto"/>
          <w:sz w:val="24"/>
          <w:szCs w:val="24"/>
          <w:lang w:val="lt-LT"/>
        </w:rPr>
        <w:t>sudaro nedidelę dalį.</w:t>
      </w:r>
    </w:p>
    <w:p w14:paraId="3DE85037" w14:textId="77777777" w:rsidR="00EA2F0F" w:rsidRPr="00D26D24" w:rsidRDefault="00EA2F0F" w:rsidP="00D26D24">
      <w:pPr>
        <w:numPr>
          <w:ilvl w:val="0"/>
          <w:numId w:val="7"/>
        </w:numPr>
        <w:suppressAutoHyphens/>
        <w:autoSpaceDN w:val="0"/>
        <w:spacing w:after="0" w:line="360" w:lineRule="auto"/>
        <w:contextualSpacing/>
        <w:jc w:val="both"/>
        <w:textAlignment w:val="baseline"/>
        <w:rPr>
          <w:rFonts w:ascii="Times New Roman" w:eastAsia="Times New Roman" w:hAnsi="Times New Roman" w:cs="Times New Roman"/>
          <w:color w:val="auto"/>
          <w:sz w:val="24"/>
          <w:szCs w:val="24"/>
          <w:lang w:val="lt-LT"/>
        </w:rPr>
      </w:pPr>
      <w:r w:rsidRPr="00D26D24">
        <w:rPr>
          <w:rFonts w:ascii="Times New Roman" w:eastAsia="Times New Roman" w:hAnsi="Times New Roman" w:cs="Times New Roman"/>
          <w:color w:val="auto"/>
          <w:sz w:val="24"/>
          <w:szCs w:val="24"/>
          <w:lang w:val="lt-LT"/>
        </w:rPr>
        <w:t xml:space="preserve"> Įvertinta, ar siūlomas projektas paveiktų ūkio subjektų paskatas konkuruoti.</w:t>
      </w:r>
    </w:p>
    <w:p w14:paraId="61BC34B3" w14:textId="764EF228" w:rsidR="00EA2F0F" w:rsidRPr="00DA6779" w:rsidRDefault="002A184C" w:rsidP="00DA6779">
      <w:pPr>
        <w:suppressAutoHyphens/>
        <w:autoSpaceDN w:val="0"/>
        <w:spacing w:after="0" w:line="360" w:lineRule="auto"/>
        <w:ind w:firstLine="709"/>
        <w:jc w:val="both"/>
        <w:textAlignment w:val="baseline"/>
        <w:rPr>
          <w:rFonts w:ascii="Times New Roman" w:eastAsia="Times New Roman" w:hAnsi="Times New Roman" w:cs="Times New Roman"/>
          <w:color w:val="auto"/>
          <w:sz w:val="24"/>
          <w:szCs w:val="24"/>
          <w:lang w:val="lt-LT"/>
        </w:rPr>
      </w:pPr>
      <w:r w:rsidRPr="00D26D24">
        <w:rPr>
          <w:rFonts w:ascii="Times New Roman" w:eastAsia="Times New Roman" w:hAnsi="Times New Roman" w:cs="Times New Roman"/>
          <w:i/>
          <w:iCs/>
          <w:color w:val="auto"/>
          <w:sz w:val="24"/>
          <w:szCs w:val="24"/>
          <w:lang w:val="lt-LT"/>
        </w:rPr>
        <w:t xml:space="preserve">Siūlomo </w:t>
      </w:r>
      <w:r w:rsidR="00366A19">
        <w:rPr>
          <w:rFonts w:ascii="Times New Roman" w:eastAsia="Times New Roman" w:hAnsi="Times New Roman" w:cs="Times New Roman"/>
          <w:i/>
          <w:iCs/>
          <w:color w:val="auto"/>
          <w:sz w:val="24"/>
          <w:szCs w:val="24"/>
          <w:lang w:val="lt-LT"/>
        </w:rPr>
        <w:t>Įstatymo</w:t>
      </w:r>
      <w:r w:rsidRPr="00D26D24">
        <w:rPr>
          <w:rFonts w:ascii="Times New Roman" w:eastAsia="Times New Roman" w:hAnsi="Times New Roman" w:cs="Times New Roman"/>
          <w:i/>
          <w:iCs/>
          <w:color w:val="auto"/>
          <w:sz w:val="24"/>
          <w:szCs w:val="24"/>
          <w:lang w:val="lt-LT"/>
        </w:rPr>
        <w:t xml:space="preserve"> projekto nuostatos, numatančios prioritetą jauniesiems ūkininkams nuomoti valstybinę žemę vyresnių ūkininkų atžvilgiu, negali būti vertinamos </w:t>
      </w:r>
      <w:r w:rsidR="001B1C76" w:rsidRPr="00D26D24">
        <w:rPr>
          <w:rFonts w:ascii="Times New Roman" w:eastAsia="Times New Roman" w:hAnsi="Times New Roman" w:cs="Times New Roman"/>
          <w:i/>
          <w:iCs/>
          <w:color w:val="auto"/>
          <w:sz w:val="24"/>
          <w:szCs w:val="24"/>
          <w:lang w:val="lt-LT"/>
        </w:rPr>
        <w:t>kaip potencialiai sumažinančios ū</w:t>
      </w:r>
      <w:r w:rsidR="00EA2F0F" w:rsidRPr="00D26D24">
        <w:rPr>
          <w:rFonts w:ascii="Times New Roman" w:eastAsia="Times New Roman" w:hAnsi="Times New Roman" w:cs="Times New Roman"/>
          <w:i/>
          <w:iCs/>
          <w:color w:val="auto"/>
          <w:sz w:val="24"/>
          <w:szCs w:val="24"/>
          <w:lang w:val="lt-LT"/>
        </w:rPr>
        <w:t>kio subjektų paskat</w:t>
      </w:r>
      <w:r w:rsidR="001B1C76" w:rsidRPr="00D26D24">
        <w:rPr>
          <w:rFonts w:ascii="Times New Roman" w:eastAsia="Times New Roman" w:hAnsi="Times New Roman" w:cs="Times New Roman"/>
          <w:i/>
          <w:iCs/>
          <w:color w:val="auto"/>
          <w:sz w:val="24"/>
          <w:szCs w:val="24"/>
          <w:lang w:val="lt-LT"/>
        </w:rPr>
        <w:t>a</w:t>
      </w:r>
      <w:r w:rsidR="00EA2F0F" w:rsidRPr="00D26D24">
        <w:rPr>
          <w:rFonts w:ascii="Times New Roman" w:eastAsia="Times New Roman" w:hAnsi="Times New Roman" w:cs="Times New Roman"/>
          <w:i/>
          <w:iCs/>
          <w:color w:val="auto"/>
          <w:sz w:val="24"/>
          <w:szCs w:val="24"/>
          <w:lang w:val="lt-LT"/>
        </w:rPr>
        <w:t>s konkuruoti</w:t>
      </w:r>
      <w:r w:rsidR="00BB2488">
        <w:rPr>
          <w:rFonts w:ascii="Times New Roman" w:eastAsia="Times New Roman" w:hAnsi="Times New Roman" w:cs="Times New Roman"/>
          <w:i/>
          <w:iCs/>
          <w:color w:val="auto"/>
          <w:sz w:val="24"/>
          <w:szCs w:val="24"/>
          <w:lang w:val="lt-LT"/>
        </w:rPr>
        <w:t>,</w:t>
      </w:r>
      <w:r w:rsidR="00EA2F0F" w:rsidRPr="00D26D24">
        <w:rPr>
          <w:rFonts w:ascii="Times New Roman" w:eastAsia="Times New Roman" w:hAnsi="Times New Roman" w:cs="Times New Roman"/>
          <w:i/>
          <w:iCs/>
          <w:color w:val="auto"/>
          <w:sz w:val="24"/>
          <w:szCs w:val="24"/>
          <w:lang w:val="lt-LT"/>
        </w:rPr>
        <w:t xml:space="preserve"> </w:t>
      </w:r>
      <w:r w:rsidR="001B1C76" w:rsidRPr="00D26D24">
        <w:rPr>
          <w:rFonts w:ascii="Times New Roman" w:eastAsia="Times New Roman" w:hAnsi="Times New Roman" w:cs="Times New Roman"/>
          <w:i/>
          <w:iCs/>
          <w:color w:val="auto"/>
          <w:sz w:val="24"/>
          <w:szCs w:val="24"/>
          <w:lang w:val="lt-LT"/>
        </w:rPr>
        <w:t xml:space="preserve">kadangi </w:t>
      </w:r>
      <w:r w:rsidR="00EA2F0F" w:rsidRPr="00D26D24">
        <w:rPr>
          <w:rFonts w:ascii="Times New Roman" w:eastAsia="Times New Roman" w:hAnsi="Times New Roman" w:cs="Times New Roman"/>
          <w:i/>
          <w:iCs/>
          <w:color w:val="auto"/>
          <w:sz w:val="24"/>
          <w:szCs w:val="24"/>
          <w:lang w:val="lt-LT"/>
        </w:rPr>
        <w:t xml:space="preserve"> </w:t>
      </w:r>
      <w:r w:rsidR="00200BBA" w:rsidRPr="00D26D24">
        <w:rPr>
          <w:rFonts w:ascii="Times New Roman" w:eastAsia="Times New Roman" w:hAnsi="Times New Roman" w:cs="Times New Roman"/>
          <w:i/>
          <w:iCs/>
          <w:color w:val="auto"/>
          <w:sz w:val="24"/>
          <w:szCs w:val="24"/>
          <w:lang w:val="lt-LT"/>
        </w:rPr>
        <w:t xml:space="preserve">nėra </w:t>
      </w:r>
      <w:r w:rsidR="00EA2F0F" w:rsidRPr="00D26D24">
        <w:rPr>
          <w:rFonts w:ascii="Times New Roman" w:eastAsia="Times New Roman" w:hAnsi="Times New Roman" w:cs="Times New Roman"/>
          <w:i/>
          <w:iCs/>
          <w:color w:val="auto"/>
          <w:sz w:val="24"/>
          <w:szCs w:val="24"/>
          <w:lang w:val="lt-LT"/>
        </w:rPr>
        <w:t xml:space="preserve">nustatomas reikalavimas viešai skelbti informaciją apie kainas, sąnaudas, pardavimų ir gamybos apimtį; </w:t>
      </w:r>
      <w:r w:rsidR="002A1BDE" w:rsidRPr="00D26D24">
        <w:rPr>
          <w:rFonts w:ascii="Times New Roman" w:eastAsia="Times New Roman" w:hAnsi="Times New Roman" w:cs="Times New Roman"/>
          <w:i/>
          <w:iCs/>
          <w:color w:val="auto"/>
          <w:sz w:val="24"/>
          <w:szCs w:val="24"/>
          <w:lang w:val="lt-LT"/>
        </w:rPr>
        <w:t xml:space="preserve">nėra </w:t>
      </w:r>
      <w:r w:rsidR="00EA2F0F" w:rsidRPr="00D26D24">
        <w:rPr>
          <w:rFonts w:ascii="Times New Roman" w:eastAsia="Times New Roman" w:hAnsi="Times New Roman" w:cs="Times New Roman"/>
          <w:i/>
          <w:iCs/>
          <w:color w:val="auto"/>
          <w:sz w:val="24"/>
          <w:szCs w:val="24"/>
          <w:lang w:val="lt-LT"/>
        </w:rPr>
        <w:t xml:space="preserve"> ribojama vartotojų galimybė pasirinkti ar pakeisti paslaugos tiekėją ir panašiai. </w:t>
      </w:r>
      <w:r w:rsidR="00477753" w:rsidRPr="00DA6779">
        <w:rPr>
          <w:rFonts w:ascii="Times New Roman" w:eastAsia="Times New Roman" w:hAnsi="Times New Roman" w:cs="Times New Roman"/>
          <w:i/>
          <w:iCs/>
          <w:color w:val="auto"/>
          <w:sz w:val="24"/>
          <w:szCs w:val="24"/>
          <w:lang w:val="lt-LT"/>
        </w:rPr>
        <w:t>Nėra pagrindo teigti, jog</w:t>
      </w:r>
      <w:r w:rsidR="00200BBA" w:rsidRPr="00DA6779">
        <w:rPr>
          <w:rFonts w:ascii="Times New Roman" w:eastAsia="Times New Roman" w:hAnsi="Times New Roman" w:cs="Times New Roman"/>
          <w:i/>
          <w:iCs/>
          <w:color w:val="auto"/>
          <w:sz w:val="24"/>
          <w:szCs w:val="24"/>
          <w:lang w:val="lt-LT"/>
        </w:rPr>
        <w:t xml:space="preserve"> tam tikriems ūkio subjektams </w:t>
      </w:r>
      <w:r w:rsidR="00477753" w:rsidRPr="00DA6779">
        <w:rPr>
          <w:rFonts w:ascii="Times New Roman" w:eastAsia="Times New Roman" w:hAnsi="Times New Roman" w:cs="Times New Roman"/>
          <w:i/>
          <w:iCs/>
          <w:color w:val="auto"/>
          <w:sz w:val="24"/>
          <w:szCs w:val="24"/>
          <w:lang w:val="lt-LT"/>
        </w:rPr>
        <w:t xml:space="preserve">(jauniesiems ūkininkams) </w:t>
      </w:r>
      <w:r w:rsidR="00200BBA" w:rsidRPr="00DA6779">
        <w:rPr>
          <w:rFonts w:ascii="Times New Roman" w:eastAsia="Times New Roman" w:hAnsi="Times New Roman" w:cs="Times New Roman"/>
          <w:i/>
          <w:iCs/>
          <w:color w:val="auto"/>
          <w:sz w:val="24"/>
          <w:szCs w:val="24"/>
          <w:lang w:val="lt-LT"/>
        </w:rPr>
        <w:t xml:space="preserve"> konkurencijos taisyklės nėra taikomo</w:t>
      </w:r>
      <w:r w:rsidR="00C416F2" w:rsidRPr="00DA6779">
        <w:rPr>
          <w:rFonts w:ascii="Times New Roman" w:eastAsia="Times New Roman" w:hAnsi="Times New Roman" w:cs="Times New Roman"/>
          <w:i/>
          <w:iCs/>
          <w:color w:val="auto"/>
          <w:sz w:val="24"/>
          <w:szCs w:val="24"/>
          <w:lang w:val="lt-LT"/>
        </w:rPr>
        <w:t>s</w:t>
      </w:r>
      <w:r w:rsidR="00680E2D" w:rsidRPr="00DA6779">
        <w:rPr>
          <w:rFonts w:ascii="Times New Roman" w:eastAsia="Times New Roman" w:hAnsi="Times New Roman" w:cs="Times New Roman"/>
          <w:i/>
          <w:iCs/>
          <w:color w:val="auto"/>
          <w:sz w:val="24"/>
          <w:szCs w:val="24"/>
          <w:lang w:val="lt-LT"/>
        </w:rPr>
        <w:t xml:space="preserve">, kadangi siūlomu reguliavimu nėra panaikinama </w:t>
      </w:r>
      <w:r w:rsidR="001B49DB" w:rsidRPr="00DA6779">
        <w:rPr>
          <w:rFonts w:ascii="Times New Roman" w:eastAsia="Times New Roman" w:hAnsi="Times New Roman" w:cs="Times New Roman"/>
          <w:i/>
          <w:iCs/>
          <w:color w:val="auto"/>
          <w:sz w:val="24"/>
          <w:szCs w:val="24"/>
          <w:lang w:val="lt-LT"/>
        </w:rPr>
        <w:t xml:space="preserve">galimybė </w:t>
      </w:r>
      <w:r w:rsidR="00680E2D" w:rsidRPr="00DA6779">
        <w:rPr>
          <w:rFonts w:ascii="Times New Roman" w:eastAsia="Times New Roman" w:hAnsi="Times New Roman" w:cs="Times New Roman"/>
          <w:i/>
          <w:iCs/>
          <w:color w:val="auto"/>
          <w:sz w:val="24"/>
          <w:szCs w:val="24"/>
          <w:lang w:val="lt-LT"/>
        </w:rPr>
        <w:t xml:space="preserve">konkuruoti dėl valstybinės žemės nuomos </w:t>
      </w:r>
      <w:r w:rsidR="0029575C" w:rsidRPr="00DA6779">
        <w:rPr>
          <w:rFonts w:ascii="Times New Roman" w:eastAsia="Times New Roman" w:hAnsi="Times New Roman" w:cs="Times New Roman"/>
          <w:i/>
          <w:iCs/>
          <w:color w:val="auto"/>
          <w:sz w:val="24"/>
          <w:szCs w:val="24"/>
          <w:lang w:val="lt-LT"/>
        </w:rPr>
        <w:t>tarp jaunųjų ūkininkų</w:t>
      </w:r>
      <w:r w:rsidR="0029575C">
        <w:rPr>
          <w:rFonts w:ascii="Times New Roman" w:eastAsia="Times New Roman" w:hAnsi="Times New Roman" w:cs="Times New Roman"/>
          <w:i/>
          <w:iCs/>
          <w:color w:val="auto"/>
          <w:sz w:val="22"/>
          <w:lang w:val="lt-LT"/>
        </w:rPr>
        <w:t>.</w:t>
      </w:r>
    </w:p>
    <w:p w14:paraId="4516B4F9" w14:textId="4657A088" w:rsidR="0057125C" w:rsidRDefault="00C568A0" w:rsidP="00AF2397">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Įstatymo projekto nuostatos dėl galimybių nustatyti servitutą administr</w:t>
      </w:r>
      <w:r w:rsidR="000E7CAA">
        <w:rPr>
          <w:rFonts w:ascii="Times New Roman" w:eastAsia="Times New Roman" w:hAnsi="Times New Roman" w:cs="Times New Roman"/>
          <w:color w:val="auto"/>
          <w:sz w:val="24"/>
          <w:szCs w:val="24"/>
          <w:lang w:val="lt-LT" w:eastAsia="lt-LT"/>
        </w:rPr>
        <w:t>a</w:t>
      </w:r>
      <w:r>
        <w:rPr>
          <w:rFonts w:ascii="Times New Roman" w:eastAsia="Times New Roman" w:hAnsi="Times New Roman" w:cs="Times New Roman"/>
          <w:color w:val="auto"/>
          <w:sz w:val="24"/>
          <w:szCs w:val="24"/>
          <w:lang w:val="lt-LT" w:eastAsia="lt-LT"/>
        </w:rPr>
        <w:t>ciniu aktu</w:t>
      </w:r>
      <w:r w:rsidR="000E7CAA">
        <w:rPr>
          <w:rFonts w:ascii="Times New Roman" w:eastAsia="Times New Roman" w:hAnsi="Times New Roman" w:cs="Times New Roman"/>
          <w:color w:val="auto"/>
          <w:sz w:val="24"/>
          <w:szCs w:val="24"/>
          <w:lang w:val="lt-LT" w:eastAsia="lt-LT"/>
        </w:rPr>
        <w:t xml:space="preserve"> bei galimybių išplėtimo </w:t>
      </w:r>
      <w:r w:rsidR="0060491E">
        <w:rPr>
          <w:rFonts w:ascii="Times New Roman" w:eastAsia="Times New Roman" w:hAnsi="Times New Roman" w:cs="Times New Roman"/>
          <w:color w:val="auto"/>
          <w:sz w:val="24"/>
          <w:szCs w:val="24"/>
          <w:lang w:val="lt-LT" w:eastAsia="lt-LT"/>
        </w:rPr>
        <w:t xml:space="preserve">dėl </w:t>
      </w:r>
      <w:r w:rsidR="000E7CAA">
        <w:rPr>
          <w:rFonts w:ascii="Times New Roman" w:eastAsia="Times New Roman" w:hAnsi="Times New Roman" w:cs="Times New Roman"/>
          <w:color w:val="auto"/>
          <w:sz w:val="24"/>
          <w:szCs w:val="24"/>
          <w:lang w:val="lt-LT" w:eastAsia="lt-LT"/>
        </w:rPr>
        <w:t>servitutų sandorių sudarymo</w:t>
      </w:r>
      <w:r w:rsidR="00CE2AAB">
        <w:rPr>
          <w:rFonts w:ascii="Times New Roman" w:eastAsia="Times New Roman" w:hAnsi="Times New Roman" w:cs="Times New Roman"/>
          <w:color w:val="auto"/>
          <w:sz w:val="24"/>
          <w:szCs w:val="24"/>
          <w:lang w:val="lt-LT" w:eastAsia="lt-LT"/>
        </w:rPr>
        <w:t xml:space="preserve"> </w:t>
      </w:r>
      <w:r w:rsidR="00E37FC9">
        <w:rPr>
          <w:rFonts w:ascii="Times New Roman" w:eastAsia="Times New Roman" w:hAnsi="Times New Roman" w:cs="Times New Roman"/>
          <w:color w:val="auto"/>
          <w:sz w:val="24"/>
          <w:szCs w:val="24"/>
          <w:lang w:val="lt-LT" w:eastAsia="lt-LT"/>
        </w:rPr>
        <w:t xml:space="preserve">turės teigiamos įtakos </w:t>
      </w:r>
      <w:r w:rsidR="00765A69">
        <w:rPr>
          <w:rFonts w:ascii="Times New Roman" w:eastAsia="Times New Roman" w:hAnsi="Times New Roman" w:cs="Times New Roman"/>
          <w:color w:val="auto"/>
          <w:sz w:val="24"/>
          <w:szCs w:val="24"/>
          <w:lang w:val="lt-LT" w:eastAsia="lt-LT"/>
        </w:rPr>
        <w:t xml:space="preserve">įgyvendinant visai visuomenei svarbius </w:t>
      </w:r>
      <w:r w:rsidR="00CE2AAB">
        <w:rPr>
          <w:rFonts w:ascii="Times New Roman" w:eastAsia="Times New Roman" w:hAnsi="Times New Roman" w:cs="Times New Roman"/>
          <w:color w:val="auto"/>
          <w:sz w:val="24"/>
          <w:szCs w:val="24"/>
          <w:lang w:val="lt-LT" w:eastAsia="lt-LT"/>
        </w:rPr>
        <w:t xml:space="preserve">  infrastruktūros objektų projekt</w:t>
      </w:r>
      <w:r w:rsidR="00765A69">
        <w:rPr>
          <w:rFonts w:ascii="Times New Roman" w:eastAsia="Times New Roman" w:hAnsi="Times New Roman" w:cs="Times New Roman"/>
          <w:color w:val="auto"/>
          <w:sz w:val="24"/>
          <w:szCs w:val="24"/>
          <w:lang w:val="lt-LT" w:eastAsia="lt-LT"/>
        </w:rPr>
        <w:t>us</w:t>
      </w:r>
      <w:r w:rsidR="00E5139F">
        <w:rPr>
          <w:rFonts w:ascii="Times New Roman" w:eastAsia="Times New Roman" w:hAnsi="Times New Roman" w:cs="Times New Roman"/>
          <w:color w:val="auto"/>
          <w:sz w:val="24"/>
          <w:szCs w:val="24"/>
          <w:lang w:val="lt-LT" w:eastAsia="lt-LT"/>
        </w:rPr>
        <w:t xml:space="preserve"> – mažėtų projektų įgyvendi</w:t>
      </w:r>
      <w:r w:rsidR="00684B9B">
        <w:rPr>
          <w:rFonts w:ascii="Times New Roman" w:eastAsia="Times New Roman" w:hAnsi="Times New Roman" w:cs="Times New Roman"/>
          <w:color w:val="auto"/>
          <w:sz w:val="24"/>
          <w:szCs w:val="24"/>
          <w:lang w:val="lt-LT" w:eastAsia="lt-LT"/>
        </w:rPr>
        <w:t>ni</w:t>
      </w:r>
      <w:r w:rsidR="00E5139F">
        <w:rPr>
          <w:rFonts w:ascii="Times New Roman" w:eastAsia="Times New Roman" w:hAnsi="Times New Roman" w:cs="Times New Roman"/>
          <w:color w:val="auto"/>
          <w:sz w:val="24"/>
          <w:szCs w:val="24"/>
          <w:lang w:val="lt-LT" w:eastAsia="lt-LT"/>
        </w:rPr>
        <w:t>mo sąnaudos ir trump</w:t>
      </w:r>
      <w:r w:rsidR="00684B9B">
        <w:rPr>
          <w:rFonts w:ascii="Times New Roman" w:eastAsia="Times New Roman" w:hAnsi="Times New Roman" w:cs="Times New Roman"/>
          <w:color w:val="auto"/>
          <w:sz w:val="24"/>
          <w:szCs w:val="24"/>
          <w:lang w:val="lt-LT" w:eastAsia="lt-LT"/>
        </w:rPr>
        <w:t>ėtų realizavimo terminai.</w:t>
      </w:r>
    </w:p>
    <w:p w14:paraId="482987BA" w14:textId="77777777" w:rsidR="00805568" w:rsidRPr="00AA1674" w:rsidRDefault="00805568" w:rsidP="00AF2397">
      <w:pPr>
        <w:pStyle w:val="Sraopastraipa"/>
        <w:spacing w:after="0" w:line="360" w:lineRule="auto"/>
        <w:ind w:left="0" w:firstLine="567"/>
        <w:jc w:val="both"/>
        <w:rPr>
          <w:rFonts w:ascii="Times New Roman" w:eastAsia="Times New Roman" w:hAnsi="Times New Roman" w:cs="Times New Roman"/>
          <w:color w:val="auto"/>
          <w:sz w:val="24"/>
          <w:szCs w:val="24"/>
          <w:lang w:val="lt-LT" w:eastAsia="lt-LT"/>
        </w:rPr>
      </w:pPr>
    </w:p>
    <w:p w14:paraId="51B4EFCD" w14:textId="77777777" w:rsidR="00984D42"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8. </w:t>
      </w:r>
      <w:r w:rsidR="00984D42">
        <w:rPr>
          <w:rFonts w:ascii="Times New Roman" w:eastAsia="Times New Roman" w:hAnsi="Times New Roman" w:cs="Times New Roman"/>
          <w:b/>
          <w:bCs/>
          <w:color w:val="auto"/>
          <w:sz w:val="24"/>
          <w:szCs w:val="24"/>
          <w:lang w:val="lt-LT" w:eastAsia="lt-LT"/>
        </w:rPr>
        <w:t>Įstatymo projekto atitiktis strateginio lygmens planavimo dokumentams</w:t>
      </w:r>
    </w:p>
    <w:p w14:paraId="6710E831" w14:textId="77777777" w:rsidR="0077574F" w:rsidRPr="00F9769A" w:rsidRDefault="0077574F" w:rsidP="00F9769A">
      <w:pPr>
        <w:spacing w:after="0" w:line="360" w:lineRule="auto"/>
        <w:ind w:firstLine="567"/>
        <w:jc w:val="both"/>
        <w:rPr>
          <w:rFonts w:ascii="Times New Roman" w:eastAsia="Times New Roman" w:hAnsi="Times New Roman" w:cs="Times New Roman"/>
          <w:color w:val="auto"/>
          <w:sz w:val="24"/>
          <w:szCs w:val="24"/>
          <w:lang w:val="lt-LT" w:eastAsia="lt-LT"/>
        </w:rPr>
      </w:pPr>
      <w:r w:rsidRPr="00F9769A">
        <w:rPr>
          <w:rFonts w:ascii="Times New Roman" w:eastAsia="Times New Roman" w:hAnsi="Times New Roman" w:cs="Times New Roman"/>
          <w:color w:val="auto"/>
          <w:sz w:val="24"/>
          <w:szCs w:val="24"/>
          <w:lang w:val="lt-LT" w:eastAsia="lt-LT"/>
        </w:rPr>
        <w:t>Įstatymo projektas neprieštarauja strateginio lygmens planavimo dokumentams.</w:t>
      </w:r>
    </w:p>
    <w:p w14:paraId="049230EC" w14:textId="550007DD" w:rsidR="00B80215" w:rsidRPr="00AF2397" w:rsidRDefault="00915FBB" w:rsidP="00F9769A">
      <w:pPr>
        <w:spacing w:after="0" w:line="360" w:lineRule="auto"/>
        <w:ind w:firstLine="567"/>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eastAsia="lt-LT"/>
        </w:rPr>
        <w:t xml:space="preserve">9. </w:t>
      </w:r>
      <w:r w:rsidR="00B80215" w:rsidRPr="00AF2397">
        <w:rPr>
          <w:rFonts w:ascii="Times New Roman" w:eastAsia="Times New Roman" w:hAnsi="Times New Roman" w:cs="Times New Roman"/>
          <w:b/>
          <w:bCs/>
          <w:color w:val="auto"/>
          <w:sz w:val="24"/>
          <w:szCs w:val="24"/>
          <w:lang w:val="lt-LT" w:eastAsia="lt-LT"/>
        </w:rPr>
        <w:t>Įstatymo inkorporavimas į teisinę sistemą, kokius teisės aktus būtina priimti, kokius galiojančius teisės aktus reikia pakeisti ar pripažinti netekusiais galios</w:t>
      </w:r>
      <w:bookmarkStart w:id="15" w:name="part_386f892accb34e8da0317e93aadd9bbf"/>
      <w:bookmarkEnd w:id="15"/>
      <w:r w:rsidR="00B80215" w:rsidRPr="00AF2397">
        <w:rPr>
          <w:rFonts w:ascii="Times New Roman" w:eastAsia="Times New Roman" w:hAnsi="Times New Roman" w:cs="Times New Roman"/>
          <w:b/>
          <w:bCs/>
          <w:color w:val="auto"/>
          <w:sz w:val="24"/>
          <w:szCs w:val="24"/>
          <w:lang w:val="lt-LT" w:eastAsia="lt-LT"/>
        </w:rPr>
        <w:t>:</w:t>
      </w:r>
    </w:p>
    <w:p w14:paraId="2DAF70FE" w14:textId="7D898BFD" w:rsidR="00D53BEC" w:rsidRDefault="00AF2397" w:rsidP="00AF2397">
      <w:pPr>
        <w:spacing w:after="0" w:line="36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00D53BEC" w:rsidRPr="00D53BEC">
        <w:rPr>
          <w:rFonts w:ascii="Times New Roman" w:hAnsi="Times New Roman" w:cs="Times New Roman"/>
          <w:sz w:val="24"/>
          <w:szCs w:val="24"/>
          <w:shd w:val="clear" w:color="auto" w:fill="FFFFFF"/>
          <w:lang w:val="lt-LT"/>
        </w:rPr>
        <w:t>Priėmus Įstatymo projekto nuostatas, keisti, pripažinti netekusiais galios ar priimti naujų įstatymų nereikės.</w:t>
      </w:r>
    </w:p>
    <w:p w14:paraId="5618B29C" w14:textId="77777777" w:rsidR="00557992" w:rsidRPr="00D53BEC" w:rsidRDefault="00557992" w:rsidP="00AF2397">
      <w:pPr>
        <w:spacing w:after="0" w:line="360" w:lineRule="auto"/>
        <w:ind w:firstLine="720"/>
        <w:jc w:val="both"/>
        <w:rPr>
          <w:rFonts w:ascii="Times New Roman" w:eastAsia="Times New Roman" w:hAnsi="Times New Roman" w:cs="Times New Roman"/>
          <w:b/>
          <w:bCs/>
          <w:color w:val="auto"/>
          <w:sz w:val="24"/>
          <w:szCs w:val="24"/>
          <w:lang w:val="lt-LT" w:eastAsia="lt-LT"/>
        </w:rPr>
      </w:pPr>
    </w:p>
    <w:p w14:paraId="161BA35C" w14:textId="44F9A789" w:rsidR="00B80215" w:rsidRP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lastRenderedPageBreak/>
        <w:t xml:space="preserve">           </w:t>
      </w:r>
      <w:r w:rsidR="00915FBB">
        <w:rPr>
          <w:rFonts w:ascii="Times New Roman" w:eastAsia="Times New Roman" w:hAnsi="Times New Roman" w:cs="Times New Roman"/>
          <w:b/>
          <w:bCs/>
          <w:color w:val="auto"/>
          <w:sz w:val="24"/>
          <w:szCs w:val="24"/>
          <w:lang w:val="lt-LT" w:eastAsia="lt-LT"/>
        </w:rPr>
        <w:t>10</w:t>
      </w:r>
      <w:r w:rsidR="003C13B0">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 xml:space="preserve">Ar įstatymo projektas parengtas laikantis Lietuvos Respublikos valstybinės kalbos, </w:t>
      </w:r>
      <w:r w:rsidR="00E77778" w:rsidRPr="00AF2397">
        <w:rPr>
          <w:rFonts w:ascii="Times New Roman" w:eastAsia="Times New Roman" w:hAnsi="Times New Roman" w:cs="Times New Roman"/>
          <w:b/>
          <w:bCs/>
          <w:color w:val="auto"/>
          <w:sz w:val="24"/>
          <w:szCs w:val="24"/>
          <w:lang w:val="lt-LT" w:eastAsia="lt-LT"/>
        </w:rPr>
        <w:t>Lietuvos Respublikos t</w:t>
      </w:r>
      <w:r w:rsidR="00B80215" w:rsidRPr="00AF2397">
        <w:rPr>
          <w:rFonts w:ascii="Times New Roman" w:eastAsia="Times New Roman" w:hAnsi="Times New Roman" w:cs="Times New Roman"/>
          <w:b/>
          <w:bCs/>
          <w:color w:val="auto"/>
          <w:sz w:val="24"/>
          <w:szCs w:val="24"/>
          <w:lang w:val="lt-LT" w:eastAsia="lt-LT"/>
        </w:rPr>
        <w:t xml:space="preserve">eisėkūros pagrindų įstatymų reikalavimų, o įstatymo projekto sąvokos ir jas įvardijantys terminai įvertinti </w:t>
      </w:r>
      <w:r w:rsidR="00E77778" w:rsidRPr="00AF2397">
        <w:rPr>
          <w:rFonts w:ascii="Times New Roman" w:eastAsia="Times New Roman" w:hAnsi="Times New Roman" w:cs="Times New Roman"/>
          <w:b/>
          <w:bCs/>
          <w:color w:val="auto"/>
          <w:sz w:val="24"/>
          <w:szCs w:val="24"/>
          <w:lang w:val="lt-LT" w:eastAsia="lt-LT"/>
        </w:rPr>
        <w:t>Lietuvos Respublikos t</w:t>
      </w:r>
      <w:r w:rsidR="00B80215" w:rsidRPr="00AF2397">
        <w:rPr>
          <w:rFonts w:ascii="Times New Roman" w:eastAsia="Times New Roman" w:hAnsi="Times New Roman" w:cs="Times New Roman"/>
          <w:b/>
          <w:bCs/>
          <w:color w:val="auto"/>
          <w:sz w:val="24"/>
          <w:szCs w:val="24"/>
          <w:lang w:val="lt-LT" w:eastAsia="lt-LT"/>
        </w:rPr>
        <w:t>erminų banko įstatymo ir jo įgyvendinamųjų teisės aktų nustatyta tvarka</w:t>
      </w:r>
      <w:bookmarkStart w:id="16" w:name="part_5bc8bff1b5c6477593388f11edb3c397"/>
      <w:bookmarkEnd w:id="16"/>
      <w:r w:rsidR="00B80215" w:rsidRPr="00AF2397">
        <w:rPr>
          <w:rFonts w:ascii="Times New Roman" w:eastAsia="Times New Roman" w:hAnsi="Times New Roman" w:cs="Times New Roman"/>
          <w:b/>
          <w:bCs/>
          <w:color w:val="auto"/>
          <w:sz w:val="24"/>
          <w:szCs w:val="24"/>
          <w:lang w:val="lt-LT" w:eastAsia="lt-LT"/>
        </w:rPr>
        <w:t>:</w:t>
      </w:r>
    </w:p>
    <w:p w14:paraId="5D6B0537" w14:textId="0C88FDEA" w:rsidR="00D53BEC" w:rsidRDefault="00D53BEC" w:rsidP="00AF2397">
      <w:pPr>
        <w:spacing w:after="0" w:line="360" w:lineRule="auto"/>
        <w:ind w:firstLine="720"/>
        <w:jc w:val="both"/>
        <w:rPr>
          <w:rFonts w:ascii="Times New Roman" w:hAnsi="Times New Roman" w:cs="Times New Roman"/>
          <w:sz w:val="24"/>
          <w:szCs w:val="24"/>
          <w:lang w:val="lt-LT"/>
        </w:rPr>
      </w:pPr>
      <w:r w:rsidRPr="00D53BEC">
        <w:rPr>
          <w:rFonts w:ascii="Times New Roman" w:hAnsi="Times New Roman" w:cs="Times New Roman"/>
          <w:sz w:val="24"/>
          <w:szCs w:val="24"/>
          <w:lang w:val="lt-LT"/>
        </w:rPr>
        <w:t>Įstatymo projektas parengtas laikantis Valstybinės kalbos įstatymo, Teisėkūros pagrindų įstatymo reikalavimų. Įstatymo projekte nėra įtvirtinta naujų sąvokų ir jas įvardijančių terminų.</w:t>
      </w:r>
    </w:p>
    <w:p w14:paraId="7E81BB6B" w14:textId="77777777" w:rsidR="00557992" w:rsidRPr="00D53BEC" w:rsidRDefault="00557992" w:rsidP="00AF2397">
      <w:pPr>
        <w:spacing w:after="0" w:line="360" w:lineRule="auto"/>
        <w:ind w:firstLine="720"/>
        <w:jc w:val="both"/>
        <w:rPr>
          <w:rFonts w:ascii="Times New Roman" w:eastAsia="Times New Roman" w:hAnsi="Times New Roman" w:cs="Times New Roman"/>
          <w:b/>
          <w:bCs/>
          <w:color w:val="auto"/>
          <w:sz w:val="24"/>
          <w:szCs w:val="24"/>
          <w:lang w:val="lt-LT" w:eastAsia="lt-LT"/>
        </w:rPr>
      </w:pPr>
    </w:p>
    <w:p w14:paraId="3DDF98A5" w14:textId="395D9A46" w:rsidR="00B80215" w:rsidRP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1</w:t>
      </w:r>
      <w:r w:rsidR="00915FBB">
        <w:rPr>
          <w:rFonts w:ascii="Times New Roman" w:eastAsia="Times New Roman" w:hAnsi="Times New Roman" w:cs="Times New Roman"/>
          <w:b/>
          <w:bCs/>
          <w:color w:val="auto"/>
          <w:sz w:val="24"/>
          <w:szCs w:val="24"/>
          <w:lang w:val="lt-LT" w:eastAsia="lt-LT"/>
        </w:rPr>
        <w:t>1</w:t>
      </w:r>
      <w:r>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Ar įstatymo projektas atitinka Žmogaus teisių ir pagrindinių laisvių apsaugos konvencijos nuostatas ir Europos Sąjungos dokumentus</w:t>
      </w:r>
      <w:bookmarkStart w:id="17" w:name="part_0585a7f2108249d79a0e645d05bc177c"/>
      <w:bookmarkEnd w:id="17"/>
      <w:r w:rsidR="00B80215" w:rsidRPr="00AF2397">
        <w:rPr>
          <w:rFonts w:ascii="Times New Roman" w:eastAsia="Times New Roman" w:hAnsi="Times New Roman" w:cs="Times New Roman"/>
          <w:b/>
          <w:bCs/>
          <w:color w:val="auto"/>
          <w:sz w:val="24"/>
          <w:szCs w:val="24"/>
          <w:lang w:val="lt-LT" w:eastAsia="lt-LT"/>
        </w:rPr>
        <w:t>:</w:t>
      </w:r>
    </w:p>
    <w:p w14:paraId="4E5002D5" w14:textId="51FFE7AA" w:rsidR="00D53BEC" w:rsidRDefault="00D53BEC" w:rsidP="00AF2397">
      <w:pPr>
        <w:spacing w:after="0" w:line="360" w:lineRule="auto"/>
        <w:ind w:firstLine="720"/>
        <w:jc w:val="both"/>
        <w:rPr>
          <w:rFonts w:ascii="Times New Roman" w:hAnsi="Times New Roman" w:cs="Times New Roman"/>
          <w:sz w:val="24"/>
          <w:szCs w:val="24"/>
          <w:lang w:val="lt-LT"/>
        </w:rPr>
      </w:pPr>
      <w:r w:rsidRPr="00D53BEC">
        <w:rPr>
          <w:rFonts w:ascii="Times New Roman" w:hAnsi="Times New Roman" w:cs="Times New Roman"/>
          <w:sz w:val="24"/>
          <w:szCs w:val="24"/>
          <w:lang w:val="lt-LT"/>
        </w:rPr>
        <w:t>Įstatymo projektas neprieštarauja Žmogaus teisių ir pagrindinių laisvių apsaugos konvencijos bei Europos Sąjungos dokumentų nuostatoms.</w:t>
      </w:r>
    </w:p>
    <w:p w14:paraId="3FD8FCDE" w14:textId="77777777" w:rsid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w:t>
      </w:r>
    </w:p>
    <w:p w14:paraId="3C4D7780" w14:textId="56F431AA" w:rsidR="00B80215" w:rsidRPr="00AF2397" w:rsidRDefault="00AF2397" w:rsidP="00AF2397">
      <w:pPr>
        <w:spacing w:after="0" w:line="360" w:lineRule="auto"/>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            1</w:t>
      </w:r>
      <w:r w:rsidR="00915FBB">
        <w:rPr>
          <w:rFonts w:ascii="Times New Roman" w:eastAsia="Times New Roman" w:hAnsi="Times New Roman" w:cs="Times New Roman"/>
          <w:b/>
          <w:bCs/>
          <w:color w:val="auto"/>
          <w:sz w:val="24"/>
          <w:szCs w:val="24"/>
          <w:lang w:val="lt-LT" w:eastAsia="lt-LT"/>
        </w:rPr>
        <w:t>2</w:t>
      </w:r>
      <w:r>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Jeigu įstatymui įgyvendinti reikia įgyvendinamųjų teisės aktų, – kas ir kada juos turėtų priimti</w:t>
      </w:r>
      <w:bookmarkStart w:id="18" w:name="part_b0a80856ed514dceaefa0833ad03c7c5"/>
      <w:bookmarkEnd w:id="18"/>
      <w:r w:rsidR="00B80215" w:rsidRPr="00AF2397">
        <w:rPr>
          <w:rFonts w:ascii="Times New Roman" w:eastAsia="Times New Roman" w:hAnsi="Times New Roman" w:cs="Times New Roman"/>
          <w:b/>
          <w:bCs/>
          <w:color w:val="auto"/>
          <w:sz w:val="24"/>
          <w:szCs w:val="24"/>
          <w:lang w:val="lt-LT" w:eastAsia="lt-LT"/>
        </w:rPr>
        <w:t>:</w:t>
      </w:r>
    </w:p>
    <w:p w14:paraId="0BECE677" w14:textId="5A5C85F9" w:rsidR="00AF2397" w:rsidRDefault="00D53BEC" w:rsidP="00AF2397">
      <w:pPr>
        <w:spacing w:after="0" w:line="360" w:lineRule="auto"/>
        <w:ind w:firstLine="720"/>
        <w:jc w:val="both"/>
        <w:rPr>
          <w:rFonts w:asciiTheme="majorBidi" w:hAnsiTheme="majorBidi" w:cstheme="majorBidi"/>
          <w:sz w:val="24"/>
          <w:szCs w:val="24"/>
          <w:lang w:val="lt-LT"/>
        </w:rPr>
      </w:pPr>
      <w:r w:rsidRPr="00D53BEC">
        <w:rPr>
          <w:rFonts w:asciiTheme="majorBidi" w:hAnsiTheme="majorBidi" w:cstheme="majorBidi"/>
          <w:sz w:val="24"/>
          <w:szCs w:val="24"/>
          <w:lang w:val="lt-LT"/>
        </w:rPr>
        <w:t>Priėmus Įstatymo projektą turės būti keičiamas Lietuvos Respublikos Vyriausybės 2003 m. vasario 18 d. nutarimas Nr. 236 „Dėl valstybinės žemės ūkio paskirties žemės sklypų pardavimo ir nuomos“</w:t>
      </w:r>
      <w:r w:rsidR="00391C7D">
        <w:rPr>
          <w:rFonts w:asciiTheme="majorBidi" w:hAnsiTheme="majorBidi" w:cstheme="majorBidi"/>
          <w:sz w:val="24"/>
          <w:szCs w:val="24"/>
          <w:lang w:val="lt-LT"/>
        </w:rPr>
        <w:t xml:space="preserve"> ir Lietuvos Respublikos Vyriausybės </w:t>
      </w:r>
      <w:r w:rsidR="00F0276B">
        <w:rPr>
          <w:rFonts w:asciiTheme="majorBidi" w:hAnsiTheme="majorBidi" w:cstheme="majorBidi"/>
          <w:sz w:val="24"/>
          <w:szCs w:val="24"/>
          <w:lang w:val="lt-LT"/>
        </w:rPr>
        <w:t>2004 m. spalio 14 d. nutarimas Nr.</w:t>
      </w:r>
      <w:r w:rsidR="00AF2397">
        <w:rPr>
          <w:rFonts w:asciiTheme="majorBidi" w:hAnsiTheme="majorBidi" w:cstheme="majorBidi"/>
          <w:sz w:val="24"/>
          <w:szCs w:val="24"/>
          <w:lang w:val="lt-LT"/>
        </w:rPr>
        <w:t xml:space="preserve"> </w:t>
      </w:r>
      <w:r w:rsidR="00F0276B">
        <w:rPr>
          <w:rFonts w:asciiTheme="majorBidi" w:hAnsiTheme="majorBidi" w:cstheme="majorBidi"/>
          <w:sz w:val="24"/>
          <w:szCs w:val="24"/>
          <w:lang w:val="lt-LT"/>
        </w:rPr>
        <w:t xml:space="preserve">1289 „Dėl </w:t>
      </w:r>
      <w:r w:rsidR="000573FC">
        <w:rPr>
          <w:rFonts w:asciiTheme="majorBidi" w:hAnsiTheme="majorBidi" w:cstheme="majorBidi"/>
          <w:sz w:val="24"/>
          <w:szCs w:val="24"/>
          <w:lang w:val="lt-LT"/>
        </w:rPr>
        <w:t>Ž</w:t>
      </w:r>
      <w:r w:rsidR="00F0276B">
        <w:rPr>
          <w:rFonts w:asciiTheme="majorBidi" w:hAnsiTheme="majorBidi" w:cstheme="majorBidi"/>
          <w:sz w:val="24"/>
          <w:szCs w:val="24"/>
          <w:lang w:val="lt-LT"/>
        </w:rPr>
        <w:t>emės servitutų nustatymo administraciniu aktu taisyklių patvirtinimo“.</w:t>
      </w:r>
    </w:p>
    <w:p w14:paraId="5A800C73" w14:textId="77777777" w:rsidR="00AF2397" w:rsidRDefault="00AF2397" w:rsidP="00AF2397">
      <w:pPr>
        <w:spacing w:after="0" w:line="360" w:lineRule="auto"/>
        <w:ind w:firstLine="720"/>
        <w:jc w:val="both"/>
        <w:rPr>
          <w:rFonts w:asciiTheme="majorBidi" w:hAnsiTheme="majorBidi" w:cstheme="majorBidi"/>
          <w:sz w:val="24"/>
          <w:szCs w:val="24"/>
          <w:lang w:val="lt-LT"/>
        </w:rPr>
      </w:pPr>
    </w:p>
    <w:p w14:paraId="3036FA13" w14:textId="71223679" w:rsidR="00B80215" w:rsidRPr="00AF2397" w:rsidRDefault="00AF2397" w:rsidP="00AF2397">
      <w:pPr>
        <w:spacing w:after="0" w:line="360" w:lineRule="auto"/>
        <w:ind w:firstLine="720"/>
        <w:jc w:val="both"/>
        <w:rPr>
          <w:rFonts w:asciiTheme="majorBidi" w:hAnsiTheme="majorBidi" w:cstheme="majorBidi"/>
          <w:sz w:val="24"/>
          <w:szCs w:val="24"/>
          <w:lang w:val="lt-LT"/>
        </w:rPr>
      </w:pPr>
      <w:r w:rsidRPr="00AF2397">
        <w:rPr>
          <w:rFonts w:asciiTheme="majorBidi" w:hAnsiTheme="majorBidi" w:cstheme="majorBidi"/>
          <w:b/>
          <w:bCs/>
          <w:sz w:val="24"/>
          <w:szCs w:val="24"/>
          <w:lang w:val="lt-LT"/>
        </w:rPr>
        <w:t>1</w:t>
      </w:r>
      <w:r w:rsidR="00915FBB">
        <w:rPr>
          <w:rFonts w:asciiTheme="majorBidi" w:hAnsiTheme="majorBidi" w:cstheme="majorBidi"/>
          <w:b/>
          <w:bCs/>
          <w:color w:val="0D0D0D" w:themeColor="text1" w:themeTint="F2"/>
          <w:sz w:val="24"/>
          <w:szCs w:val="24"/>
          <w:lang w:val="lt-LT"/>
        </w:rPr>
        <w:t>3</w:t>
      </w:r>
      <w:r w:rsidRPr="00AF2397">
        <w:rPr>
          <w:rFonts w:asciiTheme="majorBidi" w:hAnsiTheme="majorBidi" w:cstheme="majorBidi"/>
          <w:b/>
          <w:bCs/>
          <w:color w:val="0D0D0D" w:themeColor="text1" w:themeTint="F2"/>
          <w:sz w:val="24"/>
          <w:szCs w:val="24"/>
          <w:lang w:val="lt-LT"/>
        </w:rPr>
        <w:t>.</w:t>
      </w:r>
      <w:r w:rsidRPr="00AF2397">
        <w:rPr>
          <w:rFonts w:asciiTheme="majorBidi" w:hAnsiTheme="majorBidi" w:cstheme="majorBidi"/>
          <w:color w:val="0D0D0D" w:themeColor="text1" w:themeTint="F2"/>
          <w:sz w:val="24"/>
          <w:szCs w:val="24"/>
          <w:lang w:val="lt-LT"/>
        </w:rPr>
        <w:t xml:space="preserve"> </w:t>
      </w:r>
      <w:r w:rsidR="00B80215" w:rsidRPr="00AF2397">
        <w:rPr>
          <w:rFonts w:ascii="Times New Roman" w:eastAsia="Times New Roman" w:hAnsi="Times New Roman" w:cs="Times New Roman"/>
          <w:b/>
          <w:bCs/>
          <w:color w:val="auto"/>
          <w:sz w:val="24"/>
          <w:szCs w:val="24"/>
          <w:lang w:val="lt-LT" w:eastAsia="lt-LT"/>
        </w:rPr>
        <w:t>Kiek valstybės, savivaldybių biudžetų ir kitų valstybės įsteigtų fondų lėšų prireiks įstatymui įgyvendinti, ar bus galima sutaupyti (pateikiami prognozuojami rodikliai einamaisiais ir artimiausiais 3 biudžetiniais metais)</w:t>
      </w:r>
      <w:bookmarkStart w:id="19" w:name="part_0237068ad8574b519a6bcbb58d17fda7"/>
      <w:bookmarkEnd w:id="19"/>
      <w:r w:rsidR="00B80215" w:rsidRPr="00AF2397">
        <w:rPr>
          <w:rFonts w:ascii="Times New Roman" w:eastAsia="Times New Roman" w:hAnsi="Times New Roman" w:cs="Times New Roman"/>
          <w:b/>
          <w:bCs/>
          <w:color w:val="auto"/>
          <w:sz w:val="24"/>
          <w:szCs w:val="24"/>
          <w:lang w:val="lt-LT" w:eastAsia="lt-LT"/>
        </w:rPr>
        <w:t>:</w:t>
      </w:r>
    </w:p>
    <w:p w14:paraId="79087B70" w14:textId="77777777" w:rsidR="00AF2397" w:rsidRDefault="00D53BEC" w:rsidP="00AF2397">
      <w:pPr>
        <w:pStyle w:val="Sraopastraipa"/>
        <w:spacing w:after="0" w:line="360" w:lineRule="auto"/>
        <w:jc w:val="both"/>
        <w:rPr>
          <w:rFonts w:ascii="Times New Roman" w:hAnsi="Times New Roman" w:cs="Times New Roman"/>
          <w:sz w:val="24"/>
          <w:szCs w:val="24"/>
          <w:lang w:val="lt-LT"/>
        </w:rPr>
      </w:pPr>
      <w:r w:rsidRPr="00D53BEC">
        <w:rPr>
          <w:rFonts w:ascii="Times New Roman" w:hAnsi="Times New Roman" w:cs="Times New Roman"/>
          <w:sz w:val="24"/>
          <w:szCs w:val="24"/>
          <w:shd w:val="clear" w:color="auto" w:fill="FFFFFF"/>
          <w:lang w:val="lt-LT"/>
        </w:rPr>
        <w:t>Įstatymui įgyvendinti</w:t>
      </w:r>
      <w:r w:rsidRPr="00D53BEC">
        <w:rPr>
          <w:rStyle w:val="apple-converted-space"/>
          <w:rFonts w:ascii="Times New Roman" w:hAnsi="Times New Roman" w:cs="Times New Roman"/>
          <w:sz w:val="24"/>
          <w:szCs w:val="24"/>
          <w:shd w:val="clear" w:color="auto" w:fill="FFFFFF"/>
          <w:lang w:val="lt-LT"/>
        </w:rPr>
        <w:t xml:space="preserve"> </w:t>
      </w:r>
      <w:r w:rsidRPr="00D53BEC">
        <w:rPr>
          <w:rFonts w:ascii="Times New Roman" w:hAnsi="Times New Roman" w:cs="Times New Roman"/>
          <w:sz w:val="24"/>
          <w:szCs w:val="24"/>
          <w:lang w:val="lt-LT"/>
        </w:rPr>
        <w:t>papildomų lėšų iš biudžeto nereikės.</w:t>
      </w:r>
    </w:p>
    <w:p w14:paraId="71A3A680" w14:textId="77777777" w:rsidR="00AF2397" w:rsidRDefault="00AF2397" w:rsidP="00AF2397">
      <w:pPr>
        <w:pStyle w:val="Sraopastraipa"/>
        <w:spacing w:after="0" w:line="360" w:lineRule="auto"/>
        <w:jc w:val="both"/>
        <w:rPr>
          <w:rFonts w:ascii="Times New Roman" w:hAnsi="Times New Roman" w:cs="Times New Roman"/>
          <w:sz w:val="24"/>
          <w:szCs w:val="24"/>
          <w:lang w:val="lt-LT"/>
        </w:rPr>
      </w:pPr>
    </w:p>
    <w:p w14:paraId="41773194" w14:textId="4890B97E" w:rsidR="00B80215" w:rsidRPr="00AF2397" w:rsidRDefault="00AF2397" w:rsidP="00AF2397">
      <w:pPr>
        <w:pStyle w:val="Sraopastraipa"/>
        <w:spacing w:after="0" w:line="360" w:lineRule="auto"/>
        <w:jc w:val="both"/>
        <w:rPr>
          <w:rFonts w:ascii="Times New Roman" w:hAnsi="Times New Roman" w:cs="Times New Roman"/>
          <w:sz w:val="24"/>
          <w:szCs w:val="24"/>
          <w:lang w:val="lt-LT"/>
        </w:rPr>
      </w:pPr>
      <w:r w:rsidRPr="00AF2397">
        <w:rPr>
          <w:rFonts w:ascii="Times New Roman" w:hAnsi="Times New Roman" w:cs="Times New Roman"/>
          <w:b/>
          <w:bCs/>
          <w:sz w:val="24"/>
          <w:szCs w:val="24"/>
          <w:lang w:val="lt-LT"/>
        </w:rPr>
        <w:t>1</w:t>
      </w:r>
      <w:r w:rsidR="00915FBB">
        <w:rPr>
          <w:rFonts w:ascii="Times New Roman" w:hAnsi="Times New Roman" w:cs="Times New Roman"/>
          <w:b/>
          <w:bCs/>
          <w:sz w:val="24"/>
          <w:szCs w:val="24"/>
          <w:lang w:val="lt-LT"/>
        </w:rPr>
        <w:t>4</w:t>
      </w:r>
      <w:r w:rsidRPr="00AF2397">
        <w:rPr>
          <w:rFonts w:ascii="Times New Roman" w:hAnsi="Times New Roman" w:cs="Times New Roman"/>
          <w:b/>
          <w:bCs/>
          <w:sz w:val="24"/>
          <w:szCs w:val="24"/>
          <w:lang w:val="lt-LT"/>
        </w:rPr>
        <w:t>.</w:t>
      </w:r>
      <w:r>
        <w:rPr>
          <w:rFonts w:ascii="Times New Roman" w:hAnsi="Times New Roman" w:cs="Times New Roman"/>
          <w:sz w:val="24"/>
          <w:szCs w:val="24"/>
          <w:lang w:val="lt-LT"/>
        </w:rPr>
        <w:t xml:space="preserve"> </w:t>
      </w:r>
      <w:r w:rsidR="00B80215" w:rsidRPr="00AF2397">
        <w:rPr>
          <w:rFonts w:ascii="Times New Roman" w:eastAsia="Times New Roman" w:hAnsi="Times New Roman" w:cs="Times New Roman"/>
          <w:b/>
          <w:bCs/>
          <w:color w:val="auto"/>
          <w:sz w:val="24"/>
          <w:szCs w:val="24"/>
          <w:lang w:val="lt-LT" w:eastAsia="lt-LT"/>
        </w:rPr>
        <w:t>Įstatymo projekto rengimo metu gauti specialistų vertinimai ir išvados</w:t>
      </w:r>
      <w:bookmarkStart w:id="20" w:name="part_9ec6c07f4c5a413bb96aa948eeea3606"/>
      <w:bookmarkEnd w:id="20"/>
      <w:r w:rsidR="00B80215" w:rsidRPr="00AF2397">
        <w:rPr>
          <w:rFonts w:ascii="Times New Roman" w:eastAsia="Times New Roman" w:hAnsi="Times New Roman" w:cs="Times New Roman"/>
          <w:b/>
          <w:bCs/>
          <w:color w:val="auto"/>
          <w:sz w:val="24"/>
          <w:szCs w:val="24"/>
          <w:lang w:val="lt-LT" w:eastAsia="lt-LT"/>
        </w:rPr>
        <w:t>:</w:t>
      </w:r>
    </w:p>
    <w:p w14:paraId="6D6E28DD" w14:textId="0ED1D0F6" w:rsidR="00AF2397" w:rsidRDefault="00D53BEC" w:rsidP="00AF2397">
      <w:pPr>
        <w:pStyle w:val="Sraopastraipa"/>
        <w:spacing w:after="0" w:line="360" w:lineRule="auto"/>
        <w:jc w:val="both"/>
        <w:rPr>
          <w:rFonts w:ascii="Times New Roman" w:eastAsia="Times New Roman" w:hAnsi="Times New Roman" w:cs="Times New Roman"/>
          <w:color w:val="auto"/>
          <w:sz w:val="24"/>
          <w:szCs w:val="24"/>
          <w:lang w:val="lt-LT" w:eastAsia="lt-LT"/>
        </w:rPr>
      </w:pPr>
      <w:r w:rsidRPr="00D53BEC">
        <w:rPr>
          <w:rFonts w:ascii="Times New Roman" w:eastAsia="Times New Roman" w:hAnsi="Times New Roman" w:cs="Times New Roman"/>
          <w:color w:val="auto"/>
          <w:sz w:val="24"/>
          <w:szCs w:val="24"/>
          <w:lang w:val="lt-LT" w:eastAsia="lt-LT"/>
        </w:rPr>
        <w:t>Negauta.</w:t>
      </w:r>
    </w:p>
    <w:p w14:paraId="224A2770" w14:textId="77777777" w:rsidR="00194F79" w:rsidRDefault="00194F79" w:rsidP="00AF2397">
      <w:pPr>
        <w:pStyle w:val="Sraopastraipa"/>
        <w:spacing w:after="0" w:line="360" w:lineRule="auto"/>
        <w:jc w:val="both"/>
        <w:rPr>
          <w:rFonts w:ascii="Times New Roman" w:eastAsia="Times New Roman" w:hAnsi="Times New Roman" w:cs="Times New Roman"/>
          <w:color w:val="auto"/>
          <w:sz w:val="24"/>
          <w:szCs w:val="24"/>
          <w:lang w:val="lt-LT" w:eastAsia="lt-LT"/>
        </w:rPr>
      </w:pPr>
    </w:p>
    <w:p w14:paraId="0AABD289" w14:textId="7328E239" w:rsidR="00B80215" w:rsidRPr="00AF2397" w:rsidRDefault="00AF2397" w:rsidP="00237A6B">
      <w:pPr>
        <w:spacing w:after="0" w:line="360" w:lineRule="auto"/>
        <w:ind w:firstLine="720"/>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b/>
          <w:bCs/>
          <w:color w:val="auto"/>
          <w:sz w:val="24"/>
          <w:szCs w:val="24"/>
          <w:lang w:val="lt-LT" w:eastAsia="lt-LT"/>
        </w:rPr>
        <w:t>1</w:t>
      </w:r>
      <w:r w:rsidR="00915FBB">
        <w:rPr>
          <w:rFonts w:ascii="Times New Roman" w:eastAsia="Times New Roman" w:hAnsi="Times New Roman" w:cs="Times New Roman"/>
          <w:b/>
          <w:bCs/>
          <w:color w:val="auto"/>
          <w:sz w:val="24"/>
          <w:szCs w:val="24"/>
          <w:lang w:val="lt-LT" w:eastAsia="lt-LT"/>
        </w:rPr>
        <w:t>5</w:t>
      </w:r>
      <w:r>
        <w:rPr>
          <w:rFonts w:ascii="Times New Roman" w:eastAsia="Times New Roman" w:hAnsi="Times New Roman" w:cs="Times New Roman"/>
          <w:b/>
          <w:bCs/>
          <w:color w:val="auto"/>
          <w:sz w:val="24"/>
          <w:szCs w:val="24"/>
          <w:lang w:val="lt-LT" w:eastAsia="lt-LT"/>
        </w:rPr>
        <w:t xml:space="preserve">. </w:t>
      </w:r>
      <w:r w:rsidR="00B80215" w:rsidRPr="00AF2397">
        <w:rPr>
          <w:rFonts w:ascii="Times New Roman" w:eastAsia="Times New Roman" w:hAnsi="Times New Roman" w:cs="Times New Roman"/>
          <w:b/>
          <w:bCs/>
          <w:color w:val="auto"/>
          <w:sz w:val="24"/>
          <w:szCs w:val="24"/>
          <w:lang w:val="lt-LT" w:eastAsia="lt-LT"/>
        </w:rPr>
        <w:t>Reikšminiai žodžiai, kurių reikia šiam projektui įtraukti į kompiuterinę paieškos sistemą, įskaitant Europos žodyno „Eurovoc“ terminus, temas bei sritis</w:t>
      </w:r>
      <w:bookmarkStart w:id="21" w:name="part_bb30da12c5d144ad8e8d18a70202266c"/>
      <w:bookmarkEnd w:id="21"/>
      <w:r w:rsidR="00B80215" w:rsidRPr="00AF2397">
        <w:rPr>
          <w:rFonts w:ascii="Times New Roman" w:eastAsia="Times New Roman" w:hAnsi="Times New Roman" w:cs="Times New Roman"/>
          <w:b/>
          <w:bCs/>
          <w:color w:val="auto"/>
          <w:sz w:val="24"/>
          <w:szCs w:val="24"/>
          <w:lang w:val="lt-LT" w:eastAsia="lt-LT"/>
        </w:rPr>
        <w:t>:</w:t>
      </w:r>
    </w:p>
    <w:p w14:paraId="786ED1D6" w14:textId="1508F8FF" w:rsidR="00557992" w:rsidRDefault="00B46726" w:rsidP="00AF2397">
      <w:pPr>
        <w:pStyle w:val="Sraopastraipa"/>
        <w:spacing w:after="0" w:line="360" w:lineRule="auto"/>
        <w:jc w:val="both"/>
        <w:rPr>
          <w:rFonts w:ascii="Times New Roman" w:eastAsia="Times New Roman" w:hAnsi="Times New Roman" w:cs="Times New Roman"/>
          <w:color w:val="auto"/>
          <w:sz w:val="24"/>
          <w:szCs w:val="24"/>
          <w:lang w:val="lt-LT" w:eastAsia="lt-LT"/>
        </w:rPr>
      </w:pPr>
      <w:r>
        <w:rPr>
          <w:rFonts w:ascii="Times New Roman" w:eastAsia="Times New Roman" w:hAnsi="Times New Roman" w:cs="Times New Roman"/>
          <w:color w:val="auto"/>
          <w:sz w:val="24"/>
          <w:szCs w:val="24"/>
          <w:lang w:val="lt-LT" w:eastAsia="lt-LT"/>
        </w:rPr>
        <w:t xml:space="preserve">„valstybinė žemė“, </w:t>
      </w:r>
      <w:r w:rsidR="00D53BEC" w:rsidRPr="00D53BEC">
        <w:rPr>
          <w:rFonts w:ascii="Times New Roman" w:eastAsia="Times New Roman" w:hAnsi="Times New Roman" w:cs="Times New Roman"/>
          <w:color w:val="auto"/>
          <w:sz w:val="24"/>
          <w:szCs w:val="24"/>
          <w:lang w:val="lt-LT" w:eastAsia="lt-LT"/>
        </w:rPr>
        <w:t>„pirmumo teisė“</w:t>
      </w:r>
      <w:r w:rsidR="00E3669D">
        <w:rPr>
          <w:rFonts w:ascii="Times New Roman" w:eastAsia="Times New Roman" w:hAnsi="Times New Roman" w:cs="Times New Roman"/>
          <w:color w:val="auto"/>
          <w:sz w:val="24"/>
          <w:szCs w:val="24"/>
          <w:lang w:val="lt-LT" w:eastAsia="lt-LT"/>
        </w:rPr>
        <w:t xml:space="preserve">, </w:t>
      </w:r>
      <w:r w:rsidR="006212AB">
        <w:rPr>
          <w:rFonts w:ascii="Times New Roman" w:eastAsia="Times New Roman" w:hAnsi="Times New Roman" w:cs="Times New Roman"/>
          <w:color w:val="auto"/>
          <w:sz w:val="24"/>
          <w:szCs w:val="24"/>
          <w:lang w:val="lt-LT" w:eastAsia="lt-LT"/>
        </w:rPr>
        <w:t>„patikėjimo teisė“, „servitutas“</w:t>
      </w:r>
      <w:r w:rsidR="006E0DFD">
        <w:rPr>
          <w:rFonts w:ascii="Times New Roman" w:eastAsia="Times New Roman" w:hAnsi="Times New Roman" w:cs="Times New Roman"/>
          <w:color w:val="auto"/>
          <w:sz w:val="24"/>
          <w:szCs w:val="24"/>
          <w:lang w:val="lt-LT" w:eastAsia="lt-LT"/>
        </w:rPr>
        <w:t>, „</w:t>
      </w:r>
      <w:r w:rsidR="00EE10C1">
        <w:rPr>
          <w:rFonts w:ascii="Times New Roman" w:eastAsia="Times New Roman" w:hAnsi="Times New Roman" w:cs="Times New Roman"/>
          <w:color w:val="auto"/>
          <w:sz w:val="24"/>
          <w:szCs w:val="24"/>
          <w:lang w:val="lt-LT" w:eastAsia="lt-LT"/>
        </w:rPr>
        <w:t>ūkininkas“</w:t>
      </w:r>
      <w:r w:rsidR="00ED593C">
        <w:rPr>
          <w:rFonts w:ascii="Times New Roman" w:eastAsia="Times New Roman" w:hAnsi="Times New Roman" w:cs="Times New Roman"/>
          <w:color w:val="auto"/>
          <w:sz w:val="24"/>
          <w:szCs w:val="24"/>
          <w:lang w:val="lt-LT" w:eastAsia="lt-LT"/>
        </w:rPr>
        <w:t>.</w:t>
      </w:r>
    </w:p>
    <w:p w14:paraId="074AD610" w14:textId="56320F66" w:rsidR="00B80215" w:rsidRPr="00F9769A" w:rsidRDefault="00176D0B" w:rsidP="00194F79">
      <w:pPr>
        <w:spacing w:after="0" w:line="360" w:lineRule="auto"/>
        <w:ind w:firstLine="720"/>
        <w:jc w:val="both"/>
        <w:rPr>
          <w:rFonts w:ascii="Times New Roman" w:eastAsia="Times New Roman" w:hAnsi="Times New Roman" w:cs="Times New Roman"/>
          <w:b/>
          <w:bCs/>
          <w:color w:val="auto"/>
          <w:sz w:val="24"/>
          <w:szCs w:val="24"/>
          <w:lang w:val="lt-LT" w:eastAsia="lt-LT"/>
        </w:rPr>
      </w:pPr>
      <w:r>
        <w:rPr>
          <w:rFonts w:ascii="Times New Roman" w:eastAsia="Times New Roman" w:hAnsi="Times New Roman" w:cs="Times New Roman"/>
          <w:b/>
          <w:bCs/>
          <w:color w:val="auto"/>
          <w:sz w:val="24"/>
          <w:szCs w:val="24"/>
          <w:lang w:val="lt-LT" w:eastAsia="lt-LT"/>
        </w:rPr>
        <w:t xml:space="preserve">16. </w:t>
      </w:r>
      <w:r w:rsidR="00B80215" w:rsidRPr="00F9769A">
        <w:rPr>
          <w:rFonts w:ascii="Times New Roman" w:eastAsia="Times New Roman" w:hAnsi="Times New Roman" w:cs="Times New Roman"/>
          <w:b/>
          <w:bCs/>
          <w:color w:val="auto"/>
          <w:sz w:val="24"/>
          <w:szCs w:val="24"/>
          <w:lang w:val="lt-LT" w:eastAsia="lt-LT"/>
        </w:rPr>
        <w:t>Kiti, iniciatorių nuomone, reikalingi pagrindimai ir paaiškinimai:</w:t>
      </w:r>
    </w:p>
    <w:p w14:paraId="311A26E1" w14:textId="300016CB" w:rsidR="00D8463E" w:rsidRDefault="00AF2397" w:rsidP="00AF2397">
      <w:pPr>
        <w:spacing w:after="0" w:line="360"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D53BEC" w:rsidRPr="00D53BEC">
        <w:rPr>
          <w:rFonts w:asciiTheme="majorBidi" w:hAnsiTheme="majorBidi" w:cstheme="majorBidi"/>
          <w:sz w:val="24"/>
          <w:szCs w:val="24"/>
          <w:lang w:val="lt-LT"/>
        </w:rPr>
        <w:t>Nėr</w:t>
      </w:r>
      <w:r w:rsidR="006D6359">
        <w:rPr>
          <w:rFonts w:asciiTheme="majorBidi" w:hAnsiTheme="majorBidi" w:cstheme="majorBidi"/>
          <w:sz w:val="24"/>
          <w:szCs w:val="24"/>
          <w:lang w:val="lt-LT"/>
        </w:rPr>
        <w:t>a.</w:t>
      </w:r>
    </w:p>
    <w:p w14:paraId="1D6F7DD9" w14:textId="77777777" w:rsidR="00FB7725" w:rsidRPr="00366A19" w:rsidRDefault="00FB7725" w:rsidP="00AF2397">
      <w:pPr>
        <w:spacing w:after="0" w:line="360" w:lineRule="auto"/>
        <w:ind w:left="720"/>
        <w:jc w:val="both"/>
        <w:rPr>
          <w:rFonts w:asciiTheme="majorBidi" w:hAnsiTheme="majorBidi" w:cstheme="majorBidi"/>
          <w:sz w:val="24"/>
          <w:szCs w:val="24"/>
        </w:rPr>
      </w:pPr>
    </w:p>
    <w:p w14:paraId="03FDFEFB" w14:textId="57CAED14" w:rsidR="00D53BEC" w:rsidRPr="00D53BEC" w:rsidRDefault="00D53BEC" w:rsidP="00AF2397">
      <w:pPr>
        <w:spacing w:after="0" w:line="360"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p>
    <w:sectPr w:rsidR="00D53BEC" w:rsidRPr="00D53BEC" w:rsidSect="00B80215">
      <w:headerReference w:type="default" r:id="rId9"/>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6787" w14:textId="77777777" w:rsidR="00396CB8" w:rsidRDefault="00396CB8" w:rsidP="00B80215">
      <w:pPr>
        <w:spacing w:after="0" w:line="240" w:lineRule="auto"/>
      </w:pPr>
      <w:r>
        <w:separator/>
      </w:r>
    </w:p>
  </w:endnote>
  <w:endnote w:type="continuationSeparator" w:id="0">
    <w:p w14:paraId="003F175D" w14:textId="77777777" w:rsidR="00396CB8" w:rsidRDefault="00396CB8" w:rsidP="00B8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7F0C" w14:textId="77777777" w:rsidR="00396CB8" w:rsidRDefault="00396CB8" w:rsidP="00B80215">
      <w:pPr>
        <w:spacing w:after="0" w:line="240" w:lineRule="auto"/>
      </w:pPr>
      <w:r>
        <w:separator/>
      </w:r>
    </w:p>
  </w:footnote>
  <w:footnote w:type="continuationSeparator" w:id="0">
    <w:p w14:paraId="67D2090D" w14:textId="77777777" w:rsidR="00396CB8" w:rsidRDefault="00396CB8" w:rsidP="00B8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70312"/>
      <w:docPartObj>
        <w:docPartGallery w:val="Page Numbers (Top of Page)"/>
        <w:docPartUnique/>
      </w:docPartObj>
    </w:sdtPr>
    <w:sdtEndPr>
      <w:rPr>
        <w:rFonts w:asciiTheme="majorBidi" w:hAnsiTheme="majorBidi" w:cstheme="majorBidi"/>
        <w:sz w:val="22"/>
        <w:szCs w:val="24"/>
      </w:rPr>
    </w:sdtEndPr>
    <w:sdtContent>
      <w:p w14:paraId="3F40C845" w14:textId="0E1D9466" w:rsidR="00B80215" w:rsidRPr="00B80215" w:rsidRDefault="00B80215" w:rsidP="00B80215">
        <w:pPr>
          <w:pStyle w:val="Antrats"/>
          <w:jc w:val="center"/>
          <w:rPr>
            <w:rFonts w:asciiTheme="majorBidi" w:hAnsiTheme="majorBidi" w:cstheme="majorBidi"/>
            <w:sz w:val="22"/>
            <w:szCs w:val="24"/>
          </w:rPr>
        </w:pPr>
        <w:r w:rsidRPr="00B80215">
          <w:rPr>
            <w:rFonts w:asciiTheme="majorBidi" w:hAnsiTheme="majorBidi" w:cstheme="majorBidi"/>
            <w:sz w:val="22"/>
            <w:szCs w:val="24"/>
          </w:rPr>
          <w:fldChar w:fldCharType="begin"/>
        </w:r>
        <w:r w:rsidRPr="00B80215">
          <w:rPr>
            <w:rFonts w:asciiTheme="majorBidi" w:hAnsiTheme="majorBidi" w:cstheme="majorBidi"/>
            <w:sz w:val="22"/>
            <w:szCs w:val="24"/>
          </w:rPr>
          <w:instrText>PAGE   \* MERGEFORMAT</w:instrText>
        </w:r>
        <w:r w:rsidRPr="00B80215">
          <w:rPr>
            <w:rFonts w:asciiTheme="majorBidi" w:hAnsiTheme="majorBidi" w:cstheme="majorBidi"/>
            <w:sz w:val="22"/>
            <w:szCs w:val="24"/>
          </w:rPr>
          <w:fldChar w:fldCharType="separate"/>
        </w:r>
        <w:r w:rsidRPr="00B80215">
          <w:rPr>
            <w:rFonts w:asciiTheme="majorBidi" w:hAnsiTheme="majorBidi" w:cstheme="majorBidi"/>
            <w:sz w:val="22"/>
            <w:szCs w:val="24"/>
            <w:lang w:val="lt-LT"/>
          </w:rPr>
          <w:t>2</w:t>
        </w:r>
        <w:r w:rsidRPr="00B80215">
          <w:rPr>
            <w:rFonts w:asciiTheme="majorBidi" w:hAnsiTheme="majorBidi" w:cstheme="majorBidi"/>
            <w:sz w:val="22"/>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611"/>
    <w:multiLevelType w:val="hybridMultilevel"/>
    <w:tmpl w:val="DE82B944"/>
    <w:lvl w:ilvl="0" w:tplc="EC840512">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54A2132"/>
    <w:multiLevelType w:val="hybridMultilevel"/>
    <w:tmpl w:val="7E9ED942"/>
    <w:lvl w:ilvl="0" w:tplc="27A2B8C8">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9831A67"/>
    <w:multiLevelType w:val="hybridMultilevel"/>
    <w:tmpl w:val="D7AA2F24"/>
    <w:lvl w:ilvl="0" w:tplc="5344E6AC">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07D2CDE"/>
    <w:multiLevelType w:val="hybridMultilevel"/>
    <w:tmpl w:val="6882B070"/>
    <w:lvl w:ilvl="0" w:tplc="332433A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D14A77"/>
    <w:multiLevelType w:val="hybridMultilevel"/>
    <w:tmpl w:val="CFA46052"/>
    <w:lvl w:ilvl="0" w:tplc="735E4142">
      <w:start w:val="15"/>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49644A35"/>
    <w:multiLevelType w:val="hybridMultilevel"/>
    <w:tmpl w:val="A75C1E6C"/>
    <w:lvl w:ilvl="0" w:tplc="02ACF7A8">
      <w:start w:val="1"/>
      <w:numFmt w:val="decimal"/>
      <w:suff w:val="space"/>
      <w:lvlText w:val="%1."/>
      <w:lvlJc w:val="left"/>
      <w:pPr>
        <w:ind w:left="-152" w:firstLine="72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1242C9"/>
    <w:multiLevelType w:val="hybridMultilevel"/>
    <w:tmpl w:val="E4A87FD0"/>
    <w:lvl w:ilvl="0" w:tplc="02ACF7A8">
      <w:start w:val="1"/>
      <w:numFmt w:val="decimal"/>
      <w:suff w:val="space"/>
      <w:lvlText w:val="%1."/>
      <w:lvlJc w:val="left"/>
      <w:pPr>
        <w:ind w:left="-152" w:firstLine="72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0E71225"/>
    <w:multiLevelType w:val="hybridMultilevel"/>
    <w:tmpl w:val="7CE6115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7"/>
  </w:num>
  <w:num w:numId="2">
    <w:abstractNumId w:val="6"/>
  </w:num>
  <w:num w:numId="3">
    <w:abstractNumId w:val="2"/>
  </w:num>
  <w:num w:numId="4">
    <w:abstractNumId w:val="5"/>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C5"/>
    <w:rsid w:val="00000A91"/>
    <w:rsid w:val="00006325"/>
    <w:rsid w:val="0000709E"/>
    <w:rsid w:val="000124ED"/>
    <w:rsid w:val="0002391C"/>
    <w:rsid w:val="00027735"/>
    <w:rsid w:val="00031701"/>
    <w:rsid w:val="0003224D"/>
    <w:rsid w:val="00036C90"/>
    <w:rsid w:val="00041F43"/>
    <w:rsid w:val="00043495"/>
    <w:rsid w:val="0005160E"/>
    <w:rsid w:val="00054AA9"/>
    <w:rsid w:val="000573FC"/>
    <w:rsid w:val="0006430F"/>
    <w:rsid w:val="00065D3D"/>
    <w:rsid w:val="00067512"/>
    <w:rsid w:val="00067A88"/>
    <w:rsid w:val="00070628"/>
    <w:rsid w:val="000834C6"/>
    <w:rsid w:val="00085B05"/>
    <w:rsid w:val="00086E97"/>
    <w:rsid w:val="000914F1"/>
    <w:rsid w:val="00092C43"/>
    <w:rsid w:val="000B2FF4"/>
    <w:rsid w:val="000B3903"/>
    <w:rsid w:val="000B4161"/>
    <w:rsid w:val="000B4821"/>
    <w:rsid w:val="000B5E2A"/>
    <w:rsid w:val="000C2BAD"/>
    <w:rsid w:val="000C3EF5"/>
    <w:rsid w:val="000C421E"/>
    <w:rsid w:val="000C592B"/>
    <w:rsid w:val="000C6E97"/>
    <w:rsid w:val="000D02B2"/>
    <w:rsid w:val="000D0E15"/>
    <w:rsid w:val="000D4FFD"/>
    <w:rsid w:val="000D5377"/>
    <w:rsid w:val="000D5C9D"/>
    <w:rsid w:val="000E2266"/>
    <w:rsid w:val="000E242A"/>
    <w:rsid w:val="000E7CAA"/>
    <w:rsid w:val="000F164D"/>
    <w:rsid w:val="000F2CB6"/>
    <w:rsid w:val="000F32E3"/>
    <w:rsid w:val="000F5D8C"/>
    <w:rsid w:val="000F653B"/>
    <w:rsid w:val="00102C02"/>
    <w:rsid w:val="001031C5"/>
    <w:rsid w:val="00107012"/>
    <w:rsid w:val="0010775E"/>
    <w:rsid w:val="00107E0B"/>
    <w:rsid w:val="00110801"/>
    <w:rsid w:val="00115A9C"/>
    <w:rsid w:val="00117FAF"/>
    <w:rsid w:val="001203D0"/>
    <w:rsid w:val="00124505"/>
    <w:rsid w:val="00131105"/>
    <w:rsid w:val="00131AE8"/>
    <w:rsid w:val="001331FE"/>
    <w:rsid w:val="001374FB"/>
    <w:rsid w:val="00137891"/>
    <w:rsid w:val="00140D00"/>
    <w:rsid w:val="00141EAE"/>
    <w:rsid w:val="0014759A"/>
    <w:rsid w:val="00150EB2"/>
    <w:rsid w:val="00155D3C"/>
    <w:rsid w:val="00160294"/>
    <w:rsid w:val="0016096A"/>
    <w:rsid w:val="00166132"/>
    <w:rsid w:val="0016648F"/>
    <w:rsid w:val="00176D0B"/>
    <w:rsid w:val="00177919"/>
    <w:rsid w:val="00180088"/>
    <w:rsid w:val="001933D3"/>
    <w:rsid w:val="0019345A"/>
    <w:rsid w:val="00194F79"/>
    <w:rsid w:val="001A0444"/>
    <w:rsid w:val="001B1C76"/>
    <w:rsid w:val="001B2052"/>
    <w:rsid w:val="001B49DB"/>
    <w:rsid w:val="001B5881"/>
    <w:rsid w:val="001B5931"/>
    <w:rsid w:val="001B7D0B"/>
    <w:rsid w:val="001C47C5"/>
    <w:rsid w:val="001D0871"/>
    <w:rsid w:val="001D6F4E"/>
    <w:rsid w:val="001E23B9"/>
    <w:rsid w:val="001E568A"/>
    <w:rsid w:val="001F18C9"/>
    <w:rsid w:val="001F46A0"/>
    <w:rsid w:val="001F6E2A"/>
    <w:rsid w:val="00200BBA"/>
    <w:rsid w:val="0020267F"/>
    <w:rsid w:val="00205317"/>
    <w:rsid w:val="00206C18"/>
    <w:rsid w:val="00207749"/>
    <w:rsid w:val="00211C97"/>
    <w:rsid w:val="00221C10"/>
    <w:rsid w:val="002242FF"/>
    <w:rsid w:val="002245CD"/>
    <w:rsid w:val="00230E82"/>
    <w:rsid w:val="00232080"/>
    <w:rsid w:val="002320DE"/>
    <w:rsid w:val="00233EA1"/>
    <w:rsid w:val="0023649E"/>
    <w:rsid w:val="00236FF7"/>
    <w:rsid w:val="002379FA"/>
    <w:rsid w:val="00237A6B"/>
    <w:rsid w:val="0024012D"/>
    <w:rsid w:val="002613D9"/>
    <w:rsid w:val="002675B0"/>
    <w:rsid w:val="00276233"/>
    <w:rsid w:val="00276C1B"/>
    <w:rsid w:val="00280869"/>
    <w:rsid w:val="00280A79"/>
    <w:rsid w:val="00282566"/>
    <w:rsid w:val="00290A01"/>
    <w:rsid w:val="002918F1"/>
    <w:rsid w:val="002923B6"/>
    <w:rsid w:val="00292747"/>
    <w:rsid w:val="0029575C"/>
    <w:rsid w:val="002A184C"/>
    <w:rsid w:val="002A1BDE"/>
    <w:rsid w:val="002A355E"/>
    <w:rsid w:val="002A5656"/>
    <w:rsid w:val="002A6B00"/>
    <w:rsid w:val="002B1665"/>
    <w:rsid w:val="002B2284"/>
    <w:rsid w:val="002B3EF7"/>
    <w:rsid w:val="002B67B0"/>
    <w:rsid w:val="002B714E"/>
    <w:rsid w:val="002B71C0"/>
    <w:rsid w:val="002C0977"/>
    <w:rsid w:val="002C2889"/>
    <w:rsid w:val="002D2219"/>
    <w:rsid w:val="002D3158"/>
    <w:rsid w:val="002D3654"/>
    <w:rsid w:val="002D654E"/>
    <w:rsid w:val="002D7A99"/>
    <w:rsid w:val="002E047A"/>
    <w:rsid w:val="002E3D5C"/>
    <w:rsid w:val="002F233F"/>
    <w:rsid w:val="002F3F17"/>
    <w:rsid w:val="002F7BFE"/>
    <w:rsid w:val="00302460"/>
    <w:rsid w:val="0030429F"/>
    <w:rsid w:val="00311CF3"/>
    <w:rsid w:val="00320C71"/>
    <w:rsid w:val="003212F7"/>
    <w:rsid w:val="00325CFA"/>
    <w:rsid w:val="00325D77"/>
    <w:rsid w:val="00326C26"/>
    <w:rsid w:val="003272E1"/>
    <w:rsid w:val="00327E63"/>
    <w:rsid w:val="003305AD"/>
    <w:rsid w:val="003314C4"/>
    <w:rsid w:val="003341FF"/>
    <w:rsid w:val="0033555C"/>
    <w:rsid w:val="00342C14"/>
    <w:rsid w:val="00345226"/>
    <w:rsid w:val="003475F2"/>
    <w:rsid w:val="00351EE1"/>
    <w:rsid w:val="00353C54"/>
    <w:rsid w:val="0036227F"/>
    <w:rsid w:val="00363D59"/>
    <w:rsid w:val="00366A19"/>
    <w:rsid w:val="003758DF"/>
    <w:rsid w:val="003779A3"/>
    <w:rsid w:val="00382BD6"/>
    <w:rsid w:val="00391C7D"/>
    <w:rsid w:val="00393955"/>
    <w:rsid w:val="003940BF"/>
    <w:rsid w:val="00395B7C"/>
    <w:rsid w:val="00396CB8"/>
    <w:rsid w:val="00396E72"/>
    <w:rsid w:val="003976EA"/>
    <w:rsid w:val="003A2289"/>
    <w:rsid w:val="003A4195"/>
    <w:rsid w:val="003A6AA0"/>
    <w:rsid w:val="003B25A0"/>
    <w:rsid w:val="003B40C0"/>
    <w:rsid w:val="003C13B0"/>
    <w:rsid w:val="003C37E2"/>
    <w:rsid w:val="003C43BB"/>
    <w:rsid w:val="003C6514"/>
    <w:rsid w:val="003D126A"/>
    <w:rsid w:val="003D22C1"/>
    <w:rsid w:val="003D4DC3"/>
    <w:rsid w:val="003D536B"/>
    <w:rsid w:val="003E7002"/>
    <w:rsid w:val="003F1C82"/>
    <w:rsid w:val="003F5593"/>
    <w:rsid w:val="003F6ACA"/>
    <w:rsid w:val="00401339"/>
    <w:rsid w:val="004050F3"/>
    <w:rsid w:val="0040518C"/>
    <w:rsid w:val="0040706B"/>
    <w:rsid w:val="0040715B"/>
    <w:rsid w:val="00407724"/>
    <w:rsid w:val="004133E5"/>
    <w:rsid w:val="004155EA"/>
    <w:rsid w:val="0041584E"/>
    <w:rsid w:val="00416DDE"/>
    <w:rsid w:val="00420962"/>
    <w:rsid w:val="00426AF1"/>
    <w:rsid w:val="004357F9"/>
    <w:rsid w:val="00442A5B"/>
    <w:rsid w:val="00442D38"/>
    <w:rsid w:val="00444C26"/>
    <w:rsid w:val="00447F4F"/>
    <w:rsid w:val="0045425E"/>
    <w:rsid w:val="004614A7"/>
    <w:rsid w:val="004656F4"/>
    <w:rsid w:val="00465C5F"/>
    <w:rsid w:val="00472673"/>
    <w:rsid w:val="00475070"/>
    <w:rsid w:val="004774FD"/>
    <w:rsid w:val="00477753"/>
    <w:rsid w:val="00477D2C"/>
    <w:rsid w:val="00477D5A"/>
    <w:rsid w:val="004821E2"/>
    <w:rsid w:val="00482930"/>
    <w:rsid w:val="004857B3"/>
    <w:rsid w:val="004A10ED"/>
    <w:rsid w:val="004A4875"/>
    <w:rsid w:val="004A7F4B"/>
    <w:rsid w:val="004A7F82"/>
    <w:rsid w:val="004B0710"/>
    <w:rsid w:val="004B1B31"/>
    <w:rsid w:val="004B208A"/>
    <w:rsid w:val="004B3216"/>
    <w:rsid w:val="004B32EF"/>
    <w:rsid w:val="004B3CA2"/>
    <w:rsid w:val="004B5E46"/>
    <w:rsid w:val="004B7B4B"/>
    <w:rsid w:val="004C283F"/>
    <w:rsid w:val="004C3B95"/>
    <w:rsid w:val="004C70D6"/>
    <w:rsid w:val="004D1514"/>
    <w:rsid w:val="004D2971"/>
    <w:rsid w:val="004D34D0"/>
    <w:rsid w:val="004E14CC"/>
    <w:rsid w:val="004E62D5"/>
    <w:rsid w:val="004E632A"/>
    <w:rsid w:val="004F2652"/>
    <w:rsid w:val="004F3FF6"/>
    <w:rsid w:val="004F6A48"/>
    <w:rsid w:val="00504713"/>
    <w:rsid w:val="005108C1"/>
    <w:rsid w:val="00510D92"/>
    <w:rsid w:val="00512C94"/>
    <w:rsid w:val="00513FCC"/>
    <w:rsid w:val="00516705"/>
    <w:rsid w:val="00522248"/>
    <w:rsid w:val="0053188C"/>
    <w:rsid w:val="00531ED4"/>
    <w:rsid w:val="00532C0A"/>
    <w:rsid w:val="00533C0D"/>
    <w:rsid w:val="005362B4"/>
    <w:rsid w:val="005379E0"/>
    <w:rsid w:val="00540632"/>
    <w:rsid w:val="0054227E"/>
    <w:rsid w:val="00542C28"/>
    <w:rsid w:val="00554230"/>
    <w:rsid w:val="00554313"/>
    <w:rsid w:val="00554936"/>
    <w:rsid w:val="005574AE"/>
    <w:rsid w:val="00557992"/>
    <w:rsid w:val="00567487"/>
    <w:rsid w:val="0057125C"/>
    <w:rsid w:val="00572442"/>
    <w:rsid w:val="00581585"/>
    <w:rsid w:val="00581EAC"/>
    <w:rsid w:val="005857E1"/>
    <w:rsid w:val="005904FB"/>
    <w:rsid w:val="0059613C"/>
    <w:rsid w:val="005A2E6F"/>
    <w:rsid w:val="005A56CA"/>
    <w:rsid w:val="005A6627"/>
    <w:rsid w:val="005B13B1"/>
    <w:rsid w:val="005B16BF"/>
    <w:rsid w:val="005B4DE0"/>
    <w:rsid w:val="005C04B9"/>
    <w:rsid w:val="005C39C5"/>
    <w:rsid w:val="005C4E1A"/>
    <w:rsid w:val="005C6F06"/>
    <w:rsid w:val="005D2045"/>
    <w:rsid w:val="005D4C59"/>
    <w:rsid w:val="005E4438"/>
    <w:rsid w:val="005E5967"/>
    <w:rsid w:val="005E5FC4"/>
    <w:rsid w:val="005E7F34"/>
    <w:rsid w:val="005F1365"/>
    <w:rsid w:val="005F7098"/>
    <w:rsid w:val="00604049"/>
    <w:rsid w:val="0060491E"/>
    <w:rsid w:val="00606B27"/>
    <w:rsid w:val="0060717E"/>
    <w:rsid w:val="00611D11"/>
    <w:rsid w:val="0061398C"/>
    <w:rsid w:val="00613D41"/>
    <w:rsid w:val="00614026"/>
    <w:rsid w:val="00616A12"/>
    <w:rsid w:val="00617744"/>
    <w:rsid w:val="00620428"/>
    <w:rsid w:val="006212AB"/>
    <w:rsid w:val="006225F5"/>
    <w:rsid w:val="00623144"/>
    <w:rsid w:val="00631A62"/>
    <w:rsid w:val="00636749"/>
    <w:rsid w:val="00652D28"/>
    <w:rsid w:val="00664390"/>
    <w:rsid w:val="006657FD"/>
    <w:rsid w:val="006668F5"/>
    <w:rsid w:val="00680E2D"/>
    <w:rsid w:val="00684B9B"/>
    <w:rsid w:val="0069462A"/>
    <w:rsid w:val="0069637B"/>
    <w:rsid w:val="006A7299"/>
    <w:rsid w:val="006B04B6"/>
    <w:rsid w:val="006C52FB"/>
    <w:rsid w:val="006D1C13"/>
    <w:rsid w:val="006D49B9"/>
    <w:rsid w:val="006D4C25"/>
    <w:rsid w:val="006D4CE3"/>
    <w:rsid w:val="006D537F"/>
    <w:rsid w:val="006D6359"/>
    <w:rsid w:val="006D66A4"/>
    <w:rsid w:val="006E0DFD"/>
    <w:rsid w:val="006F0BBF"/>
    <w:rsid w:val="006F19C6"/>
    <w:rsid w:val="006F1E4A"/>
    <w:rsid w:val="006F4568"/>
    <w:rsid w:val="007008F2"/>
    <w:rsid w:val="00706EA6"/>
    <w:rsid w:val="007147E2"/>
    <w:rsid w:val="00717C74"/>
    <w:rsid w:val="0073162B"/>
    <w:rsid w:val="00736655"/>
    <w:rsid w:val="00736835"/>
    <w:rsid w:val="00743324"/>
    <w:rsid w:val="007468FC"/>
    <w:rsid w:val="00752101"/>
    <w:rsid w:val="00754852"/>
    <w:rsid w:val="00754A42"/>
    <w:rsid w:val="0076099B"/>
    <w:rsid w:val="0076339C"/>
    <w:rsid w:val="00765A69"/>
    <w:rsid w:val="00772B55"/>
    <w:rsid w:val="007731D9"/>
    <w:rsid w:val="007742F9"/>
    <w:rsid w:val="0077574F"/>
    <w:rsid w:val="0077775A"/>
    <w:rsid w:val="007812FB"/>
    <w:rsid w:val="00782CC6"/>
    <w:rsid w:val="00783A9C"/>
    <w:rsid w:val="007877D1"/>
    <w:rsid w:val="007A061D"/>
    <w:rsid w:val="007A5B37"/>
    <w:rsid w:val="007C34D9"/>
    <w:rsid w:val="007C4AC7"/>
    <w:rsid w:val="007D0146"/>
    <w:rsid w:val="007D2F79"/>
    <w:rsid w:val="007D39CD"/>
    <w:rsid w:val="007D4D44"/>
    <w:rsid w:val="007D7F37"/>
    <w:rsid w:val="007E126F"/>
    <w:rsid w:val="007E5286"/>
    <w:rsid w:val="007F07E2"/>
    <w:rsid w:val="008006D8"/>
    <w:rsid w:val="00800DAF"/>
    <w:rsid w:val="00801F76"/>
    <w:rsid w:val="00805568"/>
    <w:rsid w:val="00806511"/>
    <w:rsid w:val="00810FBD"/>
    <w:rsid w:val="008147A6"/>
    <w:rsid w:val="008206F6"/>
    <w:rsid w:val="0082296D"/>
    <w:rsid w:val="00824536"/>
    <w:rsid w:val="00825EEE"/>
    <w:rsid w:val="00836664"/>
    <w:rsid w:val="0084206C"/>
    <w:rsid w:val="00845332"/>
    <w:rsid w:val="008469AF"/>
    <w:rsid w:val="00851268"/>
    <w:rsid w:val="00855C72"/>
    <w:rsid w:val="008661A9"/>
    <w:rsid w:val="0087370B"/>
    <w:rsid w:val="0087441A"/>
    <w:rsid w:val="008761AA"/>
    <w:rsid w:val="00876304"/>
    <w:rsid w:val="008769DA"/>
    <w:rsid w:val="0088123F"/>
    <w:rsid w:val="00882E7E"/>
    <w:rsid w:val="008901E0"/>
    <w:rsid w:val="00896081"/>
    <w:rsid w:val="008A0135"/>
    <w:rsid w:val="008A3CE1"/>
    <w:rsid w:val="008A53BD"/>
    <w:rsid w:val="008B4EED"/>
    <w:rsid w:val="008B71DB"/>
    <w:rsid w:val="008C0657"/>
    <w:rsid w:val="008C50CB"/>
    <w:rsid w:val="008C6207"/>
    <w:rsid w:val="008C643B"/>
    <w:rsid w:val="008D1829"/>
    <w:rsid w:val="008D30DC"/>
    <w:rsid w:val="008D3DBA"/>
    <w:rsid w:val="008D5077"/>
    <w:rsid w:val="008E6D3B"/>
    <w:rsid w:val="008E7CDD"/>
    <w:rsid w:val="008F1416"/>
    <w:rsid w:val="008F1D88"/>
    <w:rsid w:val="008F2606"/>
    <w:rsid w:val="008F3DD7"/>
    <w:rsid w:val="00903D92"/>
    <w:rsid w:val="009054DF"/>
    <w:rsid w:val="00907764"/>
    <w:rsid w:val="00912046"/>
    <w:rsid w:val="009120C7"/>
    <w:rsid w:val="0091211A"/>
    <w:rsid w:val="00913EA5"/>
    <w:rsid w:val="00914A09"/>
    <w:rsid w:val="00915FBB"/>
    <w:rsid w:val="00922357"/>
    <w:rsid w:val="0092354B"/>
    <w:rsid w:val="00925E6C"/>
    <w:rsid w:val="009276B4"/>
    <w:rsid w:val="00927A14"/>
    <w:rsid w:val="0093150D"/>
    <w:rsid w:val="009319FA"/>
    <w:rsid w:val="009324C2"/>
    <w:rsid w:val="00933065"/>
    <w:rsid w:val="00935FCF"/>
    <w:rsid w:val="0093694F"/>
    <w:rsid w:val="0094285D"/>
    <w:rsid w:val="00944EEE"/>
    <w:rsid w:val="00946C71"/>
    <w:rsid w:val="00952627"/>
    <w:rsid w:val="00966178"/>
    <w:rsid w:val="00967633"/>
    <w:rsid w:val="00971E75"/>
    <w:rsid w:val="00973940"/>
    <w:rsid w:val="0097466E"/>
    <w:rsid w:val="009761C0"/>
    <w:rsid w:val="00981F0E"/>
    <w:rsid w:val="0098486D"/>
    <w:rsid w:val="009849B8"/>
    <w:rsid w:val="00984D42"/>
    <w:rsid w:val="00987429"/>
    <w:rsid w:val="00991D48"/>
    <w:rsid w:val="00995B8D"/>
    <w:rsid w:val="009A0CE4"/>
    <w:rsid w:val="009B2772"/>
    <w:rsid w:val="009B2E61"/>
    <w:rsid w:val="009B44B2"/>
    <w:rsid w:val="009D362B"/>
    <w:rsid w:val="009D3FCB"/>
    <w:rsid w:val="009D3FCF"/>
    <w:rsid w:val="009D46A5"/>
    <w:rsid w:val="009D5F4F"/>
    <w:rsid w:val="009D6FA8"/>
    <w:rsid w:val="009E01E1"/>
    <w:rsid w:val="009E17E7"/>
    <w:rsid w:val="009E3604"/>
    <w:rsid w:val="009F3CD7"/>
    <w:rsid w:val="009F79EE"/>
    <w:rsid w:val="00A21542"/>
    <w:rsid w:val="00A33860"/>
    <w:rsid w:val="00A3565A"/>
    <w:rsid w:val="00A3565C"/>
    <w:rsid w:val="00A40036"/>
    <w:rsid w:val="00A42CFA"/>
    <w:rsid w:val="00A438A5"/>
    <w:rsid w:val="00A43F58"/>
    <w:rsid w:val="00A52A00"/>
    <w:rsid w:val="00A5330A"/>
    <w:rsid w:val="00A56384"/>
    <w:rsid w:val="00A6127B"/>
    <w:rsid w:val="00A61BD6"/>
    <w:rsid w:val="00A621E4"/>
    <w:rsid w:val="00A63E29"/>
    <w:rsid w:val="00A645BE"/>
    <w:rsid w:val="00A648CE"/>
    <w:rsid w:val="00A651F3"/>
    <w:rsid w:val="00A701EA"/>
    <w:rsid w:val="00A73F81"/>
    <w:rsid w:val="00A751A1"/>
    <w:rsid w:val="00A75AAB"/>
    <w:rsid w:val="00A77BD2"/>
    <w:rsid w:val="00A83B32"/>
    <w:rsid w:val="00A845D0"/>
    <w:rsid w:val="00A90F31"/>
    <w:rsid w:val="00A9245A"/>
    <w:rsid w:val="00A977DC"/>
    <w:rsid w:val="00AA1674"/>
    <w:rsid w:val="00AB447D"/>
    <w:rsid w:val="00AC0AAD"/>
    <w:rsid w:val="00AC614D"/>
    <w:rsid w:val="00AD40A4"/>
    <w:rsid w:val="00AD51EB"/>
    <w:rsid w:val="00AE0FCF"/>
    <w:rsid w:val="00AE43E1"/>
    <w:rsid w:val="00AE4E1C"/>
    <w:rsid w:val="00AF0A8F"/>
    <w:rsid w:val="00AF15C9"/>
    <w:rsid w:val="00AF2397"/>
    <w:rsid w:val="00AF306C"/>
    <w:rsid w:val="00AF324A"/>
    <w:rsid w:val="00AF3260"/>
    <w:rsid w:val="00B01303"/>
    <w:rsid w:val="00B01EA1"/>
    <w:rsid w:val="00B025D0"/>
    <w:rsid w:val="00B03135"/>
    <w:rsid w:val="00B05C58"/>
    <w:rsid w:val="00B06F9D"/>
    <w:rsid w:val="00B076ED"/>
    <w:rsid w:val="00B10B83"/>
    <w:rsid w:val="00B110E2"/>
    <w:rsid w:val="00B16429"/>
    <w:rsid w:val="00B16E79"/>
    <w:rsid w:val="00B204D8"/>
    <w:rsid w:val="00B26330"/>
    <w:rsid w:val="00B26DAC"/>
    <w:rsid w:val="00B307F1"/>
    <w:rsid w:val="00B309FD"/>
    <w:rsid w:val="00B35528"/>
    <w:rsid w:val="00B36542"/>
    <w:rsid w:val="00B4471F"/>
    <w:rsid w:val="00B455F8"/>
    <w:rsid w:val="00B46726"/>
    <w:rsid w:val="00B530A9"/>
    <w:rsid w:val="00B55DF0"/>
    <w:rsid w:val="00B56293"/>
    <w:rsid w:val="00B56853"/>
    <w:rsid w:val="00B6101E"/>
    <w:rsid w:val="00B619A7"/>
    <w:rsid w:val="00B669AC"/>
    <w:rsid w:val="00B6788D"/>
    <w:rsid w:val="00B713E9"/>
    <w:rsid w:val="00B7189E"/>
    <w:rsid w:val="00B71BE8"/>
    <w:rsid w:val="00B734EF"/>
    <w:rsid w:val="00B750F5"/>
    <w:rsid w:val="00B77988"/>
    <w:rsid w:val="00B80215"/>
    <w:rsid w:val="00B9278B"/>
    <w:rsid w:val="00B93034"/>
    <w:rsid w:val="00B95807"/>
    <w:rsid w:val="00B97436"/>
    <w:rsid w:val="00BA283F"/>
    <w:rsid w:val="00BB2488"/>
    <w:rsid w:val="00BB2591"/>
    <w:rsid w:val="00BB31F3"/>
    <w:rsid w:val="00BB534F"/>
    <w:rsid w:val="00BC0906"/>
    <w:rsid w:val="00BC1AC9"/>
    <w:rsid w:val="00BC6C9F"/>
    <w:rsid w:val="00BD1DB4"/>
    <w:rsid w:val="00BD2842"/>
    <w:rsid w:val="00BD31E7"/>
    <w:rsid w:val="00BD475F"/>
    <w:rsid w:val="00BE0192"/>
    <w:rsid w:val="00BE11A0"/>
    <w:rsid w:val="00BE3D65"/>
    <w:rsid w:val="00BE5F8A"/>
    <w:rsid w:val="00BE78DD"/>
    <w:rsid w:val="00BE7AD6"/>
    <w:rsid w:val="00BF1A4A"/>
    <w:rsid w:val="00BF7DA5"/>
    <w:rsid w:val="00C00941"/>
    <w:rsid w:val="00C02781"/>
    <w:rsid w:val="00C03374"/>
    <w:rsid w:val="00C047D1"/>
    <w:rsid w:val="00C06C50"/>
    <w:rsid w:val="00C123D9"/>
    <w:rsid w:val="00C12A7A"/>
    <w:rsid w:val="00C13AA6"/>
    <w:rsid w:val="00C16268"/>
    <w:rsid w:val="00C25A15"/>
    <w:rsid w:val="00C324AF"/>
    <w:rsid w:val="00C416F2"/>
    <w:rsid w:val="00C42732"/>
    <w:rsid w:val="00C436D6"/>
    <w:rsid w:val="00C44F31"/>
    <w:rsid w:val="00C4528F"/>
    <w:rsid w:val="00C568A0"/>
    <w:rsid w:val="00C62654"/>
    <w:rsid w:val="00C62811"/>
    <w:rsid w:val="00C6372E"/>
    <w:rsid w:val="00C72646"/>
    <w:rsid w:val="00C73A0F"/>
    <w:rsid w:val="00C81CEC"/>
    <w:rsid w:val="00C81D19"/>
    <w:rsid w:val="00C82E5B"/>
    <w:rsid w:val="00C86E5D"/>
    <w:rsid w:val="00C96437"/>
    <w:rsid w:val="00CA0C9C"/>
    <w:rsid w:val="00CA2995"/>
    <w:rsid w:val="00CA3FCB"/>
    <w:rsid w:val="00CA4449"/>
    <w:rsid w:val="00CA519E"/>
    <w:rsid w:val="00CA71EB"/>
    <w:rsid w:val="00CB1B25"/>
    <w:rsid w:val="00CB3CF7"/>
    <w:rsid w:val="00CB56E2"/>
    <w:rsid w:val="00CB6EA6"/>
    <w:rsid w:val="00CC0F17"/>
    <w:rsid w:val="00CC6666"/>
    <w:rsid w:val="00CC7A58"/>
    <w:rsid w:val="00CD02E2"/>
    <w:rsid w:val="00CD0EA2"/>
    <w:rsid w:val="00CD68EE"/>
    <w:rsid w:val="00CE2AAB"/>
    <w:rsid w:val="00CE7639"/>
    <w:rsid w:val="00CF0A67"/>
    <w:rsid w:val="00CF4817"/>
    <w:rsid w:val="00D144CF"/>
    <w:rsid w:val="00D1554F"/>
    <w:rsid w:val="00D174DC"/>
    <w:rsid w:val="00D1779F"/>
    <w:rsid w:val="00D22546"/>
    <w:rsid w:val="00D26D24"/>
    <w:rsid w:val="00D3147D"/>
    <w:rsid w:val="00D33D2D"/>
    <w:rsid w:val="00D36244"/>
    <w:rsid w:val="00D37943"/>
    <w:rsid w:val="00D44801"/>
    <w:rsid w:val="00D53474"/>
    <w:rsid w:val="00D53BEC"/>
    <w:rsid w:val="00D61D28"/>
    <w:rsid w:val="00D61DEA"/>
    <w:rsid w:val="00D65041"/>
    <w:rsid w:val="00D7122B"/>
    <w:rsid w:val="00D732CF"/>
    <w:rsid w:val="00D73355"/>
    <w:rsid w:val="00D76D91"/>
    <w:rsid w:val="00D77DD0"/>
    <w:rsid w:val="00D8463E"/>
    <w:rsid w:val="00D8497C"/>
    <w:rsid w:val="00D86A4C"/>
    <w:rsid w:val="00D96DB9"/>
    <w:rsid w:val="00DA2939"/>
    <w:rsid w:val="00DA32B4"/>
    <w:rsid w:val="00DA6779"/>
    <w:rsid w:val="00DB08D4"/>
    <w:rsid w:val="00DB1801"/>
    <w:rsid w:val="00DB3377"/>
    <w:rsid w:val="00DB3FB8"/>
    <w:rsid w:val="00DC2744"/>
    <w:rsid w:val="00DD56B9"/>
    <w:rsid w:val="00DD6107"/>
    <w:rsid w:val="00DD7794"/>
    <w:rsid w:val="00DE2DE5"/>
    <w:rsid w:val="00DE6BA9"/>
    <w:rsid w:val="00E001BC"/>
    <w:rsid w:val="00E020C5"/>
    <w:rsid w:val="00E14980"/>
    <w:rsid w:val="00E2041B"/>
    <w:rsid w:val="00E204FB"/>
    <w:rsid w:val="00E30E5C"/>
    <w:rsid w:val="00E31A37"/>
    <w:rsid w:val="00E32A4F"/>
    <w:rsid w:val="00E33E18"/>
    <w:rsid w:val="00E3532B"/>
    <w:rsid w:val="00E3669D"/>
    <w:rsid w:val="00E37FC9"/>
    <w:rsid w:val="00E40791"/>
    <w:rsid w:val="00E44E6B"/>
    <w:rsid w:val="00E45AD3"/>
    <w:rsid w:val="00E46E1C"/>
    <w:rsid w:val="00E51367"/>
    <w:rsid w:val="00E5139F"/>
    <w:rsid w:val="00E534FE"/>
    <w:rsid w:val="00E54263"/>
    <w:rsid w:val="00E55356"/>
    <w:rsid w:val="00E6448E"/>
    <w:rsid w:val="00E64A87"/>
    <w:rsid w:val="00E77778"/>
    <w:rsid w:val="00E82249"/>
    <w:rsid w:val="00E826D4"/>
    <w:rsid w:val="00E83900"/>
    <w:rsid w:val="00E87AF1"/>
    <w:rsid w:val="00E907D9"/>
    <w:rsid w:val="00E91F6E"/>
    <w:rsid w:val="00E92878"/>
    <w:rsid w:val="00E936F4"/>
    <w:rsid w:val="00E97274"/>
    <w:rsid w:val="00EA2F0F"/>
    <w:rsid w:val="00EA439B"/>
    <w:rsid w:val="00EA4D13"/>
    <w:rsid w:val="00EA64D1"/>
    <w:rsid w:val="00EB04DB"/>
    <w:rsid w:val="00EB110B"/>
    <w:rsid w:val="00EB15BA"/>
    <w:rsid w:val="00EB1990"/>
    <w:rsid w:val="00EB19A9"/>
    <w:rsid w:val="00EB1BB2"/>
    <w:rsid w:val="00EB2D62"/>
    <w:rsid w:val="00EB3E54"/>
    <w:rsid w:val="00ED3586"/>
    <w:rsid w:val="00ED593C"/>
    <w:rsid w:val="00ED7B65"/>
    <w:rsid w:val="00EE10C1"/>
    <w:rsid w:val="00EF23BC"/>
    <w:rsid w:val="00EF3F62"/>
    <w:rsid w:val="00EF4A47"/>
    <w:rsid w:val="00F0276B"/>
    <w:rsid w:val="00F100AE"/>
    <w:rsid w:val="00F11CEB"/>
    <w:rsid w:val="00F154EE"/>
    <w:rsid w:val="00F15E97"/>
    <w:rsid w:val="00F204D0"/>
    <w:rsid w:val="00F32283"/>
    <w:rsid w:val="00F331AD"/>
    <w:rsid w:val="00F41F0D"/>
    <w:rsid w:val="00F42D80"/>
    <w:rsid w:val="00F44E84"/>
    <w:rsid w:val="00F506A0"/>
    <w:rsid w:val="00F56D0C"/>
    <w:rsid w:val="00F57E48"/>
    <w:rsid w:val="00F63E8D"/>
    <w:rsid w:val="00F663D0"/>
    <w:rsid w:val="00F74E07"/>
    <w:rsid w:val="00F82591"/>
    <w:rsid w:val="00F83433"/>
    <w:rsid w:val="00F86C58"/>
    <w:rsid w:val="00F90533"/>
    <w:rsid w:val="00F941E3"/>
    <w:rsid w:val="00F96254"/>
    <w:rsid w:val="00F968F9"/>
    <w:rsid w:val="00F9769A"/>
    <w:rsid w:val="00F97F8C"/>
    <w:rsid w:val="00FA043F"/>
    <w:rsid w:val="00FA0D69"/>
    <w:rsid w:val="00FA176E"/>
    <w:rsid w:val="00FA3CAB"/>
    <w:rsid w:val="00FB1F2F"/>
    <w:rsid w:val="00FB52AB"/>
    <w:rsid w:val="00FB689B"/>
    <w:rsid w:val="00FB7725"/>
    <w:rsid w:val="00FC39C2"/>
    <w:rsid w:val="00FC6810"/>
    <w:rsid w:val="00FD49E2"/>
    <w:rsid w:val="00FD5256"/>
    <w:rsid w:val="00FD7952"/>
    <w:rsid w:val="00FF045D"/>
    <w:rsid w:val="00FF28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FC556"/>
  <w15:chartTrackingRefBased/>
  <w15:docId w15:val="{14E08378-5676-4A01-BFBE-281D548B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215"/>
    <w:pPr>
      <w:spacing w:after="200" w:line="276" w:lineRule="auto"/>
    </w:pPr>
    <w:rPr>
      <w:rFonts w:ascii="Trebuchet MS" w:hAnsi="Trebuchet MS"/>
      <w:color w:val="000000" w:themeColor="text1"/>
      <w:sz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80215"/>
    <w:pPr>
      <w:spacing w:after="0" w:line="240" w:lineRule="auto"/>
    </w:pPr>
    <w:rPr>
      <w:rFonts w:ascii="Trebuchet MS" w:hAnsi="Trebuchet MS"/>
      <w:color w:val="000000" w:themeColor="text1"/>
      <w:sz w:val="20"/>
      <w:lang w:val="en-US"/>
    </w:rPr>
  </w:style>
  <w:style w:type="paragraph" w:styleId="Antrats">
    <w:name w:val="header"/>
    <w:basedOn w:val="prastasis"/>
    <w:link w:val="AntratsDiagrama"/>
    <w:uiPriority w:val="99"/>
    <w:unhideWhenUsed/>
    <w:rsid w:val="00B802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0215"/>
    <w:rPr>
      <w:rFonts w:ascii="Trebuchet MS" w:hAnsi="Trebuchet MS"/>
      <w:color w:val="000000" w:themeColor="text1"/>
      <w:sz w:val="20"/>
      <w:lang w:val="en-US"/>
    </w:rPr>
  </w:style>
  <w:style w:type="paragraph" w:styleId="Porat">
    <w:name w:val="footer"/>
    <w:basedOn w:val="prastasis"/>
    <w:link w:val="PoratDiagrama"/>
    <w:uiPriority w:val="99"/>
    <w:unhideWhenUsed/>
    <w:rsid w:val="00B802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0215"/>
    <w:rPr>
      <w:rFonts w:ascii="Trebuchet MS" w:hAnsi="Trebuchet MS"/>
      <w:color w:val="000000" w:themeColor="text1"/>
      <w:sz w:val="20"/>
      <w:lang w:val="en-US"/>
    </w:rPr>
  </w:style>
  <w:style w:type="paragraph" w:styleId="Sraopastraipa">
    <w:name w:val="List Paragraph"/>
    <w:basedOn w:val="prastasis"/>
    <w:uiPriority w:val="34"/>
    <w:qFormat/>
    <w:rsid w:val="00B80215"/>
    <w:pPr>
      <w:ind w:left="720"/>
      <w:contextualSpacing/>
    </w:pPr>
  </w:style>
  <w:style w:type="character" w:customStyle="1" w:styleId="apple-converted-space">
    <w:name w:val="apple-converted-space"/>
    <w:basedOn w:val="Numatytasispastraiposriftas"/>
    <w:rsid w:val="00D53BEC"/>
  </w:style>
  <w:style w:type="character" w:styleId="Hipersaitas">
    <w:name w:val="Hyperlink"/>
    <w:basedOn w:val="Numatytasispastraiposriftas"/>
    <w:uiPriority w:val="99"/>
    <w:unhideWhenUsed/>
    <w:rsid w:val="008147A6"/>
    <w:rPr>
      <w:color w:val="0563C1" w:themeColor="hyperlink"/>
      <w:u w:val="single"/>
    </w:rPr>
  </w:style>
  <w:style w:type="character" w:styleId="Neapdorotaspaminjimas">
    <w:name w:val="Unresolved Mention"/>
    <w:basedOn w:val="Numatytasispastraiposriftas"/>
    <w:uiPriority w:val="99"/>
    <w:semiHidden/>
    <w:unhideWhenUsed/>
    <w:rsid w:val="00CC6666"/>
    <w:rPr>
      <w:color w:val="605E5C"/>
      <w:shd w:val="clear" w:color="auto" w:fill="E1DFDD"/>
    </w:rPr>
  </w:style>
  <w:style w:type="character" w:styleId="Komentaronuoroda">
    <w:name w:val="annotation reference"/>
    <w:basedOn w:val="Numatytasispastraiposriftas"/>
    <w:uiPriority w:val="99"/>
    <w:semiHidden/>
    <w:unhideWhenUsed/>
    <w:rsid w:val="0016096A"/>
    <w:rPr>
      <w:sz w:val="16"/>
      <w:szCs w:val="16"/>
    </w:rPr>
  </w:style>
  <w:style w:type="paragraph" w:styleId="Komentarotekstas">
    <w:name w:val="annotation text"/>
    <w:basedOn w:val="prastasis"/>
    <w:link w:val="KomentarotekstasDiagrama"/>
    <w:uiPriority w:val="99"/>
    <w:semiHidden/>
    <w:unhideWhenUsed/>
    <w:rsid w:val="0016096A"/>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16096A"/>
    <w:rPr>
      <w:rFonts w:ascii="Trebuchet MS" w:hAnsi="Trebuchet MS"/>
      <w:color w:val="000000" w:themeColor="text1"/>
      <w:sz w:val="20"/>
      <w:szCs w:val="20"/>
      <w:lang w:val="en-US"/>
    </w:rPr>
  </w:style>
  <w:style w:type="paragraph" w:styleId="Komentarotema">
    <w:name w:val="annotation subject"/>
    <w:basedOn w:val="Komentarotekstas"/>
    <w:next w:val="Komentarotekstas"/>
    <w:link w:val="KomentarotemaDiagrama"/>
    <w:uiPriority w:val="99"/>
    <w:semiHidden/>
    <w:unhideWhenUsed/>
    <w:rsid w:val="0016096A"/>
    <w:rPr>
      <w:b/>
      <w:bCs/>
    </w:rPr>
  </w:style>
  <w:style w:type="character" w:customStyle="1" w:styleId="KomentarotemaDiagrama">
    <w:name w:val="Komentaro tema Diagrama"/>
    <w:basedOn w:val="KomentarotekstasDiagrama"/>
    <w:link w:val="Komentarotema"/>
    <w:uiPriority w:val="99"/>
    <w:semiHidden/>
    <w:rsid w:val="0016096A"/>
    <w:rPr>
      <w:rFonts w:ascii="Trebuchet MS" w:hAnsi="Trebuchet MS"/>
      <w:b/>
      <w:bCs/>
      <w:color w:val="000000" w:themeColor="text1"/>
      <w:sz w:val="20"/>
      <w:szCs w:val="20"/>
      <w:lang w:val="en-US"/>
    </w:rPr>
  </w:style>
  <w:style w:type="paragraph" w:styleId="Debesliotekstas">
    <w:name w:val="Balloon Text"/>
    <w:basedOn w:val="prastasis"/>
    <w:link w:val="DebesliotekstasDiagrama"/>
    <w:uiPriority w:val="99"/>
    <w:semiHidden/>
    <w:unhideWhenUsed/>
    <w:rsid w:val="001609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96A"/>
    <w:rPr>
      <w:rFonts w:ascii="Segoe UI" w:hAnsi="Segoe UI" w:cs="Segoe UI"/>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7167">
      <w:bodyDiv w:val="1"/>
      <w:marLeft w:val="0"/>
      <w:marRight w:val="0"/>
      <w:marTop w:val="0"/>
      <w:marBottom w:val="0"/>
      <w:divBdr>
        <w:top w:val="none" w:sz="0" w:space="0" w:color="auto"/>
        <w:left w:val="none" w:sz="0" w:space="0" w:color="auto"/>
        <w:bottom w:val="none" w:sz="0" w:space="0" w:color="auto"/>
        <w:right w:val="none" w:sz="0" w:space="0" w:color="auto"/>
      </w:divBdr>
      <w:divsChild>
        <w:div w:id="1457017485">
          <w:marLeft w:val="0"/>
          <w:marRight w:val="0"/>
          <w:marTop w:val="0"/>
          <w:marBottom w:val="0"/>
          <w:divBdr>
            <w:top w:val="none" w:sz="0" w:space="0" w:color="auto"/>
            <w:left w:val="none" w:sz="0" w:space="0" w:color="auto"/>
            <w:bottom w:val="none" w:sz="0" w:space="0" w:color="auto"/>
            <w:right w:val="none" w:sz="0" w:space="0" w:color="auto"/>
          </w:divBdr>
          <w:divsChild>
            <w:div w:id="1025443406">
              <w:marLeft w:val="0"/>
              <w:marRight w:val="0"/>
              <w:marTop w:val="0"/>
              <w:marBottom w:val="0"/>
              <w:divBdr>
                <w:top w:val="none" w:sz="0" w:space="0" w:color="auto"/>
                <w:left w:val="none" w:sz="0" w:space="0" w:color="auto"/>
                <w:bottom w:val="none" w:sz="0" w:space="0" w:color="auto"/>
                <w:right w:val="none" w:sz="0" w:space="0" w:color="auto"/>
              </w:divBdr>
              <w:divsChild>
                <w:div w:id="2043086623">
                  <w:marLeft w:val="0"/>
                  <w:marRight w:val="0"/>
                  <w:marTop w:val="0"/>
                  <w:marBottom w:val="0"/>
                  <w:divBdr>
                    <w:top w:val="none" w:sz="0" w:space="0" w:color="auto"/>
                    <w:left w:val="none" w:sz="0" w:space="0" w:color="auto"/>
                    <w:bottom w:val="none" w:sz="0" w:space="0" w:color="auto"/>
                    <w:right w:val="none" w:sz="0" w:space="0" w:color="auto"/>
                  </w:divBdr>
                  <w:divsChild>
                    <w:div w:id="1193764854">
                      <w:marLeft w:val="0"/>
                      <w:marRight w:val="0"/>
                      <w:marTop w:val="0"/>
                      <w:marBottom w:val="0"/>
                      <w:divBdr>
                        <w:top w:val="none" w:sz="0" w:space="0" w:color="auto"/>
                        <w:left w:val="none" w:sz="0" w:space="0" w:color="auto"/>
                        <w:bottom w:val="none" w:sz="0" w:space="0" w:color="auto"/>
                        <w:right w:val="none" w:sz="0" w:space="0" w:color="auto"/>
                      </w:divBdr>
                      <w:divsChild>
                        <w:div w:id="1197963321">
                          <w:marLeft w:val="0"/>
                          <w:marRight w:val="0"/>
                          <w:marTop w:val="0"/>
                          <w:marBottom w:val="0"/>
                          <w:divBdr>
                            <w:top w:val="none" w:sz="0" w:space="0" w:color="auto"/>
                            <w:left w:val="none" w:sz="0" w:space="0" w:color="auto"/>
                            <w:bottom w:val="none" w:sz="0" w:space="0" w:color="auto"/>
                            <w:right w:val="none" w:sz="0" w:space="0" w:color="auto"/>
                          </w:divBdr>
                        </w:div>
                        <w:div w:id="1292134115">
                          <w:marLeft w:val="0"/>
                          <w:marRight w:val="0"/>
                          <w:marTop w:val="0"/>
                          <w:marBottom w:val="0"/>
                          <w:divBdr>
                            <w:top w:val="none" w:sz="0" w:space="0" w:color="auto"/>
                            <w:left w:val="none" w:sz="0" w:space="0" w:color="auto"/>
                            <w:bottom w:val="none" w:sz="0" w:space="0" w:color="auto"/>
                            <w:right w:val="none" w:sz="0" w:space="0" w:color="auto"/>
                          </w:divBdr>
                        </w:div>
                      </w:divsChild>
                    </w:div>
                    <w:div w:id="17660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3632">
      <w:bodyDiv w:val="1"/>
      <w:marLeft w:val="0"/>
      <w:marRight w:val="0"/>
      <w:marTop w:val="0"/>
      <w:marBottom w:val="0"/>
      <w:divBdr>
        <w:top w:val="none" w:sz="0" w:space="0" w:color="auto"/>
        <w:left w:val="none" w:sz="0" w:space="0" w:color="auto"/>
        <w:bottom w:val="none" w:sz="0" w:space="0" w:color="auto"/>
        <w:right w:val="none" w:sz="0" w:space="0" w:color="auto"/>
      </w:divBdr>
      <w:divsChild>
        <w:div w:id="1540161743">
          <w:marLeft w:val="0"/>
          <w:marRight w:val="0"/>
          <w:marTop w:val="0"/>
          <w:marBottom w:val="0"/>
          <w:divBdr>
            <w:top w:val="none" w:sz="0" w:space="0" w:color="auto"/>
            <w:left w:val="none" w:sz="0" w:space="0" w:color="auto"/>
            <w:bottom w:val="none" w:sz="0" w:space="0" w:color="auto"/>
            <w:right w:val="none" w:sz="0" w:space="0" w:color="auto"/>
          </w:divBdr>
          <w:divsChild>
            <w:div w:id="406147357">
              <w:marLeft w:val="0"/>
              <w:marRight w:val="0"/>
              <w:marTop w:val="0"/>
              <w:marBottom w:val="0"/>
              <w:divBdr>
                <w:top w:val="none" w:sz="0" w:space="0" w:color="auto"/>
                <w:left w:val="none" w:sz="0" w:space="0" w:color="auto"/>
                <w:bottom w:val="none" w:sz="0" w:space="0" w:color="auto"/>
                <w:right w:val="none" w:sz="0" w:space="0" w:color="auto"/>
              </w:divBdr>
              <w:divsChild>
                <w:div w:id="1553493484">
                  <w:marLeft w:val="0"/>
                  <w:marRight w:val="0"/>
                  <w:marTop w:val="0"/>
                  <w:marBottom w:val="0"/>
                  <w:divBdr>
                    <w:top w:val="none" w:sz="0" w:space="0" w:color="auto"/>
                    <w:left w:val="none" w:sz="0" w:space="0" w:color="auto"/>
                    <w:bottom w:val="none" w:sz="0" w:space="0" w:color="auto"/>
                    <w:right w:val="none" w:sz="0" w:space="0" w:color="auto"/>
                  </w:divBdr>
                  <w:divsChild>
                    <w:div w:id="243034552">
                      <w:marLeft w:val="0"/>
                      <w:marRight w:val="0"/>
                      <w:marTop w:val="0"/>
                      <w:marBottom w:val="0"/>
                      <w:divBdr>
                        <w:top w:val="none" w:sz="0" w:space="0" w:color="auto"/>
                        <w:left w:val="none" w:sz="0" w:space="0" w:color="auto"/>
                        <w:bottom w:val="none" w:sz="0" w:space="0" w:color="auto"/>
                        <w:right w:val="none" w:sz="0" w:space="0" w:color="auto"/>
                      </w:divBdr>
                      <w:divsChild>
                        <w:div w:id="1565409615">
                          <w:marLeft w:val="0"/>
                          <w:marRight w:val="0"/>
                          <w:marTop w:val="0"/>
                          <w:marBottom w:val="0"/>
                          <w:divBdr>
                            <w:top w:val="none" w:sz="0" w:space="0" w:color="auto"/>
                            <w:left w:val="none" w:sz="0" w:space="0" w:color="auto"/>
                            <w:bottom w:val="none" w:sz="0" w:space="0" w:color="auto"/>
                            <w:right w:val="none" w:sz="0" w:space="0" w:color="auto"/>
                          </w:divBdr>
                          <w:divsChild>
                            <w:div w:id="1483502123">
                              <w:marLeft w:val="0"/>
                              <w:marRight w:val="0"/>
                              <w:marTop w:val="0"/>
                              <w:marBottom w:val="0"/>
                              <w:divBdr>
                                <w:top w:val="none" w:sz="0" w:space="0" w:color="auto"/>
                                <w:left w:val="none" w:sz="0" w:space="0" w:color="auto"/>
                                <w:bottom w:val="none" w:sz="0" w:space="0" w:color="auto"/>
                                <w:right w:val="none" w:sz="0" w:space="0" w:color="auto"/>
                              </w:divBdr>
                            </w:div>
                            <w:div w:id="41757575">
                              <w:marLeft w:val="0"/>
                              <w:marRight w:val="0"/>
                              <w:marTop w:val="0"/>
                              <w:marBottom w:val="0"/>
                              <w:divBdr>
                                <w:top w:val="none" w:sz="0" w:space="0" w:color="auto"/>
                                <w:left w:val="none" w:sz="0" w:space="0" w:color="auto"/>
                                <w:bottom w:val="none" w:sz="0" w:space="0" w:color="auto"/>
                                <w:right w:val="none" w:sz="0" w:space="0" w:color="auto"/>
                              </w:divBdr>
                            </w:div>
                            <w:div w:id="2131507740">
                              <w:marLeft w:val="0"/>
                              <w:marRight w:val="0"/>
                              <w:marTop w:val="0"/>
                              <w:marBottom w:val="0"/>
                              <w:divBdr>
                                <w:top w:val="none" w:sz="0" w:space="0" w:color="auto"/>
                                <w:left w:val="none" w:sz="0" w:space="0" w:color="auto"/>
                                <w:bottom w:val="none" w:sz="0" w:space="0" w:color="auto"/>
                                <w:right w:val="none" w:sz="0" w:space="0" w:color="auto"/>
                              </w:divBdr>
                            </w:div>
                            <w:div w:id="1498157573">
                              <w:marLeft w:val="0"/>
                              <w:marRight w:val="0"/>
                              <w:marTop w:val="0"/>
                              <w:marBottom w:val="0"/>
                              <w:divBdr>
                                <w:top w:val="none" w:sz="0" w:space="0" w:color="auto"/>
                                <w:left w:val="none" w:sz="0" w:space="0" w:color="auto"/>
                                <w:bottom w:val="none" w:sz="0" w:space="0" w:color="auto"/>
                                <w:right w:val="none" w:sz="0" w:space="0" w:color="auto"/>
                              </w:divBdr>
                            </w:div>
                            <w:div w:id="1140224782">
                              <w:marLeft w:val="0"/>
                              <w:marRight w:val="0"/>
                              <w:marTop w:val="0"/>
                              <w:marBottom w:val="0"/>
                              <w:divBdr>
                                <w:top w:val="none" w:sz="0" w:space="0" w:color="auto"/>
                                <w:left w:val="none" w:sz="0" w:space="0" w:color="auto"/>
                                <w:bottom w:val="none" w:sz="0" w:space="0" w:color="auto"/>
                                <w:right w:val="none" w:sz="0" w:space="0" w:color="auto"/>
                              </w:divBdr>
                            </w:div>
                            <w:div w:id="268513245">
                              <w:marLeft w:val="0"/>
                              <w:marRight w:val="0"/>
                              <w:marTop w:val="0"/>
                              <w:marBottom w:val="0"/>
                              <w:divBdr>
                                <w:top w:val="none" w:sz="0" w:space="0" w:color="auto"/>
                                <w:left w:val="none" w:sz="0" w:space="0" w:color="auto"/>
                                <w:bottom w:val="none" w:sz="0" w:space="0" w:color="auto"/>
                                <w:right w:val="none" w:sz="0" w:space="0" w:color="auto"/>
                              </w:divBdr>
                            </w:div>
                            <w:div w:id="943616675">
                              <w:marLeft w:val="0"/>
                              <w:marRight w:val="0"/>
                              <w:marTop w:val="0"/>
                              <w:marBottom w:val="0"/>
                              <w:divBdr>
                                <w:top w:val="none" w:sz="0" w:space="0" w:color="auto"/>
                                <w:left w:val="none" w:sz="0" w:space="0" w:color="auto"/>
                                <w:bottom w:val="none" w:sz="0" w:space="0" w:color="auto"/>
                                <w:right w:val="none" w:sz="0" w:space="0" w:color="auto"/>
                              </w:divBdr>
                            </w:div>
                            <w:div w:id="7953362">
                              <w:marLeft w:val="0"/>
                              <w:marRight w:val="0"/>
                              <w:marTop w:val="0"/>
                              <w:marBottom w:val="0"/>
                              <w:divBdr>
                                <w:top w:val="none" w:sz="0" w:space="0" w:color="auto"/>
                                <w:left w:val="none" w:sz="0" w:space="0" w:color="auto"/>
                                <w:bottom w:val="none" w:sz="0" w:space="0" w:color="auto"/>
                                <w:right w:val="none" w:sz="0" w:space="0" w:color="auto"/>
                              </w:divBdr>
                            </w:div>
                            <w:div w:id="676855995">
                              <w:marLeft w:val="0"/>
                              <w:marRight w:val="0"/>
                              <w:marTop w:val="0"/>
                              <w:marBottom w:val="0"/>
                              <w:divBdr>
                                <w:top w:val="none" w:sz="0" w:space="0" w:color="auto"/>
                                <w:left w:val="none" w:sz="0" w:space="0" w:color="auto"/>
                                <w:bottom w:val="none" w:sz="0" w:space="0" w:color="auto"/>
                                <w:right w:val="none" w:sz="0" w:space="0" w:color="auto"/>
                              </w:divBdr>
                            </w:div>
                            <w:div w:id="470557012">
                              <w:marLeft w:val="0"/>
                              <w:marRight w:val="0"/>
                              <w:marTop w:val="0"/>
                              <w:marBottom w:val="0"/>
                              <w:divBdr>
                                <w:top w:val="none" w:sz="0" w:space="0" w:color="auto"/>
                                <w:left w:val="none" w:sz="0" w:space="0" w:color="auto"/>
                                <w:bottom w:val="none" w:sz="0" w:space="0" w:color="auto"/>
                                <w:right w:val="none" w:sz="0" w:space="0" w:color="auto"/>
                              </w:divBdr>
                            </w:div>
                            <w:div w:id="713506353">
                              <w:marLeft w:val="0"/>
                              <w:marRight w:val="0"/>
                              <w:marTop w:val="0"/>
                              <w:marBottom w:val="0"/>
                              <w:divBdr>
                                <w:top w:val="none" w:sz="0" w:space="0" w:color="auto"/>
                                <w:left w:val="none" w:sz="0" w:space="0" w:color="auto"/>
                                <w:bottom w:val="none" w:sz="0" w:space="0" w:color="auto"/>
                                <w:right w:val="none" w:sz="0" w:space="0" w:color="auto"/>
                              </w:divBdr>
                            </w:div>
                            <w:div w:id="1956986940">
                              <w:marLeft w:val="0"/>
                              <w:marRight w:val="0"/>
                              <w:marTop w:val="0"/>
                              <w:marBottom w:val="0"/>
                              <w:divBdr>
                                <w:top w:val="none" w:sz="0" w:space="0" w:color="auto"/>
                                <w:left w:val="none" w:sz="0" w:space="0" w:color="auto"/>
                                <w:bottom w:val="none" w:sz="0" w:space="0" w:color="auto"/>
                                <w:right w:val="none" w:sz="0" w:space="0" w:color="auto"/>
                              </w:divBdr>
                            </w:div>
                            <w:div w:id="1405108710">
                              <w:marLeft w:val="0"/>
                              <w:marRight w:val="0"/>
                              <w:marTop w:val="0"/>
                              <w:marBottom w:val="0"/>
                              <w:divBdr>
                                <w:top w:val="none" w:sz="0" w:space="0" w:color="auto"/>
                                <w:left w:val="none" w:sz="0" w:space="0" w:color="auto"/>
                                <w:bottom w:val="none" w:sz="0" w:space="0" w:color="auto"/>
                                <w:right w:val="none" w:sz="0" w:space="0" w:color="auto"/>
                              </w:divBdr>
                            </w:div>
                            <w:div w:id="749042899">
                              <w:marLeft w:val="0"/>
                              <w:marRight w:val="0"/>
                              <w:marTop w:val="0"/>
                              <w:marBottom w:val="0"/>
                              <w:divBdr>
                                <w:top w:val="none" w:sz="0" w:space="0" w:color="auto"/>
                                <w:left w:val="none" w:sz="0" w:space="0" w:color="auto"/>
                                <w:bottom w:val="none" w:sz="0" w:space="0" w:color="auto"/>
                                <w:right w:val="none" w:sz="0" w:space="0" w:color="auto"/>
                              </w:divBdr>
                            </w:div>
                            <w:div w:id="12950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Zalalyte@zum.lt" TargetMode="External"/><Relationship Id="rId3" Type="http://schemas.openxmlformats.org/officeDocument/2006/relationships/settings" Target="settings.xml"/><Relationship Id="rId7" Type="http://schemas.openxmlformats.org/officeDocument/2006/relationships/hyperlink" Target="mailto:Dainora.Svirmickiene@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21254</Words>
  <Characters>12116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Akelaitytė</dc:creator>
  <cp:keywords/>
  <dc:description/>
  <cp:lastModifiedBy>Dalia Žalalytė</cp:lastModifiedBy>
  <cp:revision>17</cp:revision>
  <dcterms:created xsi:type="dcterms:W3CDTF">2021-05-10T06:29:00Z</dcterms:created>
  <dcterms:modified xsi:type="dcterms:W3CDTF">2021-05-11T11:16:00Z</dcterms:modified>
</cp:coreProperties>
</file>