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7906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  <w:caps/>
        </w:rPr>
        <w:t>LIETUVOS RESPUBLIKOS VYRIAUSYBĖS KANCELIARIJA</w:t>
      </w:r>
      <w:r w:rsidRPr="00431DBC">
        <w:rPr>
          <w:rStyle w:val="eop"/>
        </w:rPr>
        <w:t> </w:t>
      </w:r>
    </w:p>
    <w:p w14:paraId="0237B266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  <w:caps/>
        </w:rPr>
        <w:t>TEISĖS GRUPĖ</w:t>
      </w:r>
      <w:r w:rsidRPr="00431DBC">
        <w:rPr>
          <w:rStyle w:val="eop"/>
        </w:rPr>
        <w:t> </w:t>
      </w:r>
    </w:p>
    <w:p w14:paraId="2DC3B704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eop"/>
        </w:rPr>
        <w:t> </w:t>
      </w:r>
    </w:p>
    <w:p w14:paraId="4850E4A1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eop"/>
        </w:rPr>
        <w:t> </w:t>
      </w:r>
    </w:p>
    <w:p w14:paraId="625FCC9A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</w:rPr>
        <w:t>IŠVADA</w:t>
      </w:r>
      <w:r w:rsidRPr="00431DBC">
        <w:rPr>
          <w:rStyle w:val="eop"/>
        </w:rPr>
        <w:t> </w:t>
      </w:r>
    </w:p>
    <w:p w14:paraId="2D2AB0F1" w14:textId="44981E11" w:rsidR="002B32AD" w:rsidRDefault="004779D7" w:rsidP="00215766">
      <w:pPr>
        <w:pStyle w:val="paragraph"/>
        <w:jc w:val="center"/>
        <w:textAlignment w:val="baseline"/>
        <w:rPr>
          <w:rStyle w:val="normaltextrun1"/>
        </w:rPr>
      </w:pPr>
      <w:r w:rsidRPr="00431DBC">
        <w:rPr>
          <w:rStyle w:val="normaltextrun1"/>
          <w:b/>
          <w:bCs/>
          <w:caps/>
        </w:rPr>
        <w:t xml:space="preserve">DĖL </w:t>
      </w:r>
      <w:bookmarkStart w:id="0" w:name="_Hlk67924501"/>
      <w:r w:rsidRPr="00431DBC">
        <w:rPr>
          <w:rStyle w:val="spellingerror"/>
          <w:b/>
          <w:bCs/>
          <w:caps/>
        </w:rPr>
        <w:t>lietuvos</w:t>
      </w:r>
      <w:r w:rsidRPr="00431DBC">
        <w:rPr>
          <w:rStyle w:val="normaltextrun1"/>
          <w:b/>
          <w:bCs/>
          <w:caps/>
        </w:rPr>
        <w:t xml:space="preserve"> respublikos </w:t>
      </w:r>
      <w:bookmarkEnd w:id="0"/>
      <w:r w:rsidRPr="00431DBC">
        <w:rPr>
          <w:rStyle w:val="normaltextrun1"/>
          <w:b/>
          <w:bCs/>
          <w:caps/>
        </w:rPr>
        <w:t>vyriausybės nutarimo „</w:t>
      </w:r>
      <w:r w:rsidR="005804DD" w:rsidRPr="00431DBC">
        <w:rPr>
          <w:rStyle w:val="normaltextrun1"/>
          <w:caps/>
        </w:rPr>
        <w:t xml:space="preserve"> </w:t>
      </w:r>
      <w:r w:rsidR="005804DD" w:rsidRPr="00431DBC">
        <w:rPr>
          <w:rStyle w:val="normaltextrun1"/>
          <w:b/>
          <w:bCs/>
          <w:caps/>
        </w:rPr>
        <w:t>Dėl</w:t>
      </w:r>
      <w:r w:rsidR="005804DD" w:rsidRPr="00431DBC">
        <w:rPr>
          <w:b/>
          <w:bCs/>
          <w:caps/>
        </w:rPr>
        <w:t xml:space="preserve"> </w:t>
      </w:r>
      <w:r w:rsidR="002B32AD" w:rsidRPr="00431DBC">
        <w:rPr>
          <w:rStyle w:val="spellingerror"/>
          <w:b/>
          <w:bCs/>
          <w:caps/>
        </w:rPr>
        <w:t>lietuvos</w:t>
      </w:r>
      <w:r w:rsidR="002B32AD" w:rsidRPr="00431DBC">
        <w:rPr>
          <w:rStyle w:val="normaltextrun1"/>
          <w:b/>
          <w:bCs/>
          <w:caps/>
        </w:rPr>
        <w:t xml:space="preserve"> respublikos </w:t>
      </w:r>
      <w:r w:rsidR="002B32AD" w:rsidRPr="002B32AD">
        <w:rPr>
          <w:b/>
          <w:bCs/>
          <w:caps/>
        </w:rPr>
        <w:t>Vietos savivaldos įstatymo Nr. I-533 32 straipsnio pakeitimo įstatymo projekto Nr. XIIP-610(2) ir Vietos savivaldos įstatymo Nr. I-533 13, 16 ir 20 straipsnių pakeitimo įstatymo</w:t>
      </w:r>
      <w:r w:rsidR="002B32AD">
        <w:rPr>
          <w:b/>
          <w:bCs/>
          <w:caps/>
        </w:rPr>
        <w:t xml:space="preserve"> </w:t>
      </w:r>
      <w:r w:rsidR="002B32AD" w:rsidRPr="002B32AD">
        <w:rPr>
          <w:b/>
          <w:bCs/>
          <w:caps/>
        </w:rPr>
        <w:t>projekto Nr. XIIIP-865(2)</w:t>
      </w:r>
      <w:r w:rsidR="002B32AD">
        <w:rPr>
          <w:b/>
          <w:bCs/>
          <w:caps/>
        </w:rPr>
        <w:t>“ projekto</w:t>
      </w:r>
      <w:r w:rsidR="002B32AD" w:rsidRPr="002B32AD">
        <w:rPr>
          <w:b/>
          <w:bCs/>
          <w:caps/>
        </w:rPr>
        <w:t xml:space="preserve"> </w:t>
      </w:r>
      <w:r w:rsidR="002B32AD" w:rsidRPr="00431DBC">
        <w:rPr>
          <w:rStyle w:val="normaltextrun1"/>
          <w:b/>
          <w:bCs/>
        </w:rPr>
        <w:t>(toliau – Nutarimo projektas)</w:t>
      </w:r>
    </w:p>
    <w:p w14:paraId="4EAB78BE" w14:textId="1AC64426" w:rsidR="00215766" w:rsidRPr="00431DBC" w:rsidRDefault="002B32AD" w:rsidP="00215766">
      <w:pPr>
        <w:pStyle w:val="paragraph"/>
        <w:jc w:val="center"/>
        <w:textAlignment w:val="baseline"/>
        <w:rPr>
          <w:caps/>
        </w:rPr>
      </w:pPr>
      <w:r w:rsidRPr="002B32AD">
        <w:rPr>
          <w:b/>
          <w:bCs/>
          <w:caps/>
        </w:rPr>
        <w:t xml:space="preserve"> (TAP-21-299) (21-21948)</w:t>
      </w:r>
    </w:p>
    <w:p w14:paraId="7ABA0D57" w14:textId="77777777" w:rsidR="004779D7" w:rsidRPr="00431DBC" w:rsidRDefault="004779D7" w:rsidP="004779D7">
      <w:pPr>
        <w:pStyle w:val="paragraph"/>
        <w:jc w:val="center"/>
        <w:textAlignment w:val="baseline"/>
        <w:rPr>
          <w:b/>
          <w:bCs/>
          <w:caps/>
        </w:rPr>
      </w:pPr>
      <w:r w:rsidRPr="00431DBC">
        <w:rPr>
          <w:rStyle w:val="eop"/>
          <w:b/>
          <w:bCs/>
          <w:caps/>
        </w:rPr>
        <w:t> </w:t>
      </w:r>
    </w:p>
    <w:p w14:paraId="4E9EAE94" w14:textId="3FBE62B2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</w:rPr>
        <w:t xml:space="preserve">Nr. </w:t>
      </w:r>
    </w:p>
    <w:p w14:paraId="389C33DD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</w:rPr>
        <w:t>Vilnius</w:t>
      </w:r>
      <w:r w:rsidRPr="00431DBC">
        <w:rPr>
          <w:rStyle w:val="eop"/>
        </w:rPr>
        <w:t> </w:t>
      </w:r>
    </w:p>
    <w:p w14:paraId="5B7E85CB" w14:textId="77777777" w:rsidR="004779D7" w:rsidRPr="00431DBC" w:rsidRDefault="004779D7" w:rsidP="004779D7">
      <w:pPr>
        <w:pStyle w:val="paragraph"/>
        <w:ind w:left="135" w:hanging="135"/>
        <w:jc w:val="center"/>
        <w:textAlignment w:val="baseline"/>
      </w:pPr>
      <w:r w:rsidRPr="00431DBC">
        <w:rPr>
          <w:rStyle w:val="eop"/>
        </w:rPr>
        <w:t> </w:t>
      </w:r>
    </w:p>
    <w:p w14:paraId="1FDF94CA" w14:textId="77777777" w:rsidR="004779D7" w:rsidRPr="00431DBC" w:rsidRDefault="004779D7" w:rsidP="004779D7">
      <w:pPr>
        <w:pStyle w:val="paragraph"/>
        <w:jc w:val="both"/>
        <w:textAlignment w:val="baseline"/>
      </w:pPr>
      <w:r w:rsidRPr="00431DBC">
        <w:rPr>
          <w:rStyle w:val="eop"/>
        </w:rPr>
        <w:t> </w:t>
      </w:r>
    </w:p>
    <w:p w14:paraId="5178BFF3" w14:textId="5FF39A69" w:rsidR="00636EF2" w:rsidRDefault="002B32AD" w:rsidP="00A87A62">
      <w:pPr>
        <w:pStyle w:val="paragraph"/>
        <w:spacing w:line="320" w:lineRule="atLeast"/>
        <w:ind w:firstLine="720"/>
        <w:jc w:val="both"/>
        <w:textAlignment w:val="baseline"/>
      </w:pPr>
      <w:r>
        <w:t>Į</w:t>
      </w:r>
      <w:r w:rsidR="000A130C" w:rsidRPr="00431DBC">
        <w:t>vertinę Nutarimo projekto</w:t>
      </w:r>
      <w:r w:rsidR="003674D0">
        <w:t xml:space="preserve">, kuriuo teikiama Vyriausybės išvada </w:t>
      </w:r>
      <w:r w:rsidR="003674D0" w:rsidRPr="00DA5B7B">
        <w:rPr>
          <w:bCs/>
          <w:lang w:eastAsia="ru-RU"/>
        </w:rPr>
        <w:t xml:space="preserve">Lietuvos Respublikos vietos savivaldos įstatymo Nr. I-533 32 straipsnio pakeitimo įstatymo projektui Nr. XIIP-610(2) </w:t>
      </w:r>
      <w:r w:rsidR="003674D0">
        <w:rPr>
          <w:bCs/>
          <w:lang w:eastAsia="ru-RU"/>
        </w:rPr>
        <w:t xml:space="preserve">ir </w:t>
      </w:r>
      <w:r w:rsidR="000A130C" w:rsidRPr="00431DBC">
        <w:t xml:space="preserve"> </w:t>
      </w:r>
      <w:r w:rsidR="003674D0" w:rsidRPr="00A267BD">
        <w:rPr>
          <w:lang w:eastAsia="ru-RU"/>
        </w:rPr>
        <w:t>Lietuvos Respublikos vietos savivaldos įstatymo Nr. I-533 13, 16 ir 20</w:t>
      </w:r>
      <w:r w:rsidR="003674D0">
        <w:rPr>
          <w:lang w:eastAsia="ru-RU"/>
        </w:rPr>
        <w:t> </w:t>
      </w:r>
      <w:r w:rsidR="003674D0" w:rsidRPr="00A267BD">
        <w:rPr>
          <w:lang w:eastAsia="ru-RU"/>
        </w:rPr>
        <w:t>straipsnių pakeitimo įstatymo projektui Nr. XIIIP-865(2)</w:t>
      </w:r>
      <w:r w:rsidR="003674D0">
        <w:rPr>
          <w:lang w:eastAsia="ru-RU"/>
        </w:rPr>
        <w:t xml:space="preserve"> (toliau – Įstatymo projektas)</w:t>
      </w:r>
      <w:r w:rsidR="00406602">
        <w:rPr>
          <w:lang w:eastAsia="ru-RU"/>
        </w:rPr>
        <w:t>,</w:t>
      </w:r>
      <w:r w:rsidR="003674D0">
        <w:rPr>
          <w:lang w:eastAsia="ru-RU"/>
        </w:rPr>
        <w:t xml:space="preserve"> </w:t>
      </w:r>
      <w:r w:rsidR="000A130C" w:rsidRPr="00431DBC">
        <w:t xml:space="preserve">atitiktį įstatymams, Vyriausybės nutarimams </w:t>
      </w:r>
      <w:r w:rsidR="00431DBC" w:rsidRPr="00431DBC">
        <w:t>ir</w:t>
      </w:r>
      <w:r w:rsidR="000A130C" w:rsidRPr="00431DBC">
        <w:t xml:space="preserve"> teisės technikos reikalavimams, esminių pastabų neturime</w:t>
      </w:r>
      <w:r w:rsidR="00891984">
        <w:t xml:space="preserve">, tačiau siūlome tikslinti šiais teisės technikos </w:t>
      </w:r>
      <w:r w:rsidR="00077710">
        <w:t xml:space="preserve"> ir </w:t>
      </w:r>
      <w:r w:rsidR="00891984">
        <w:t>redakciniais</w:t>
      </w:r>
      <w:r w:rsidR="00077710">
        <w:t xml:space="preserve"> </w:t>
      </w:r>
      <w:r w:rsidR="00891984">
        <w:t>aspektais:</w:t>
      </w:r>
    </w:p>
    <w:p w14:paraId="7A0F5777" w14:textId="252021B8" w:rsidR="00891984" w:rsidRDefault="000A33C4" w:rsidP="000A33C4">
      <w:pPr>
        <w:pStyle w:val="paragraph"/>
        <w:numPr>
          <w:ilvl w:val="0"/>
          <w:numId w:val="1"/>
        </w:numPr>
        <w:spacing w:line="320" w:lineRule="atLeast"/>
        <w:ind w:left="0" w:firstLine="720"/>
        <w:jc w:val="both"/>
        <w:textAlignment w:val="baseline"/>
      </w:pPr>
      <w:r>
        <w:t>Nutarimo projekto 2.1 papunktyje vietoj formuluotės „</w:t>
      </w:r>
      <w:r w:rsidRPr="000A33C4">
        <w:rPr>
          <w:lang w:eastAsia="ru-RU"/>
        </w:rPr>
        <w:t xml:space="preserve">Lietuvos Respublikos </w:t>
      </w:r>
      <w:bookmarkStart w:id="1" w:name="_Hlk68005147"/>
      <w:r w:rsidRPr="000A33C4">
        <w:rPr>
          <w:lang w:eastAsia="ru-RU"/>
        </w:rPr>
        <w:t xml:space="preserve">vietos savivaldos įstatymo </w:t>
      </w:r>
      <w:bookmarkEnd w:id="1"/>
      <w:r w:rsidRPr="000A33C4">
        <w:rPr>
          <w:lang w:eastAsia="ru-RU"/>
        </w:rPr>
        <w:t>(toliau – Įstatymas)</w:t>
      </w:r>
      <w:r>
        <w:rPr>
          <w:lang w:eastAsia="ru-RU"/>
        </w:rPr>
        <w:t xml:space="preserve">“ siūlome rašyti Nutarimo projekto 1 punkto antrojoje pastraipoje įsivestą trumpinį </w:t>
      </w:r>
      <w:r w:rsidR="00077710">
        <w:rPr>
          <w:lang w:eastAsia="ru-RU"/>
        </w:rPr>
        <w:t>(</w:t>
      </w:r>
      <w:r>
        <w:rPr>
          <w:lang w:eastAsia="ru-RU"/>
        </w:rPr>
        <w:t>„Įstatymo“</w:t>
      </w:r>
      <w:r w:rsidR="00077710">
        <w:rPr>
          <w:lang w:eastAsia="ru-RU"/>
        </w:rPr>
        <w:t>)</w:t>
      </w:r>
      <w:r>
        <w:rPr>
          <w:lang w:eastAsia="ru-RU"/>
        </w:rPr>
        <w:t xml:space="preserve">. </w:t>
      </w:r>
    </w:p>
    <w:p w14:paraId="28A96080" w14:textId="1536391B" w:rsidR="003674D0" w:rsidRPr="003674D0" w:rsidRDefault="003674D0" w:rsidP="003674D0">
      <w:pPr>
        <w:pStyle w:val="paragraph"/>
        <w:numPr>
          <w:ilvl w:val="0"/>
          <w:numId w:val="1"/>
        </w:numPr>
        <w:spacing w:line="320" w:lineRule="atLeast"/>
        <w:ind w:left="0" w:firstLine="720"/>
        <w:jc w:val="both"/>
        <w:textAlignment w:val="baseline"/>
      </w:pPr>
      <w:r>
        <w:rPr>
          <w:lang w:eastAsia="en-US"/>
        </w:rPr>
        <w:t>Nutarimo projekto 2.4 papunkčio sakinį „</w:t>
      </w:r>
      <w:r w:rsidRPr="003674D0">
        <w:rPr>
          <w:lang w:eastAsia="en-US"/>
        </w:rPr>
        <w:t>Lietuvos Respublikos biudžeto sandaros įstatyme nustatyta, kam gali būti naudojamos savivaldybės biudžeto lėšos</w:t>
      </w:r>
      <w:r>
        <w:rPr>
          <w:lang w:eastAsia="en-US"/>
        </w:rPr>
        <w:t xml:space="preserve">“ siūlome susieti su šiame papunktyje dėstomais nepritarimo </w:t>
      </w:r>
      <w:r w:rsidR="00571174">
        <w:rPr>
          <w:lang w:eastAsia="en-US"/>
        </w:rPr>
        <w:t xml:space="preserve">Įstatymo projektui </w:t>
      </w:r>
      <w:r>
        <w:rPr>
          <w:lang w:eastAsia="en-US"/>
        </w:rPr>
        <w:t>argumentais ir konkretizuo</w:t>
      </w:r>
      <w:r w:rsidR="00571174">
        <w:rPr>
          <w:lang w:eastAsia="en-US"/>
        </w:rPr>
        <w:t>ti</w:t>
      </w:r>
      <w:r>
        <w:rPr>
          <w:lang w:eastAsia="en-US"/>
        </w:rPr>
        <w:t xml:space="preserve">, kokios įvardyto įstatymo nuostatos turimos omenyje (duodant nuorodą į straipsnį ar jo dalis). Taip pat dėstant šį papunktį reikėtų atkreipti dėmesį, kad pagal </w:t>
      </w:r>
      <w:bookmarkStart w:id="2" w:name="_Hlk36738310"/>
      <w:bookmarkStart w:id="3" w:name="_Hlk57813480"/>
      <w:bookmarkStart w:id="4" w:name="_Hlk60149104"/>
      <w:r w:rsidRPr="003674D0">
        <w:t>Teisės aktų projektų rengimo rekomendacijų, patvirtintų Lietuvos Respublikos teisingumo ministro 2013 m. gruodžio 23 d. įsakymu Nr. 1R-298</w:t>
      </w:r>
      <w:bookmarkEnd w:id="2"/>
      <w:bookmarkEnd w:id="3"/>
      <w:r w:rsidRPr="003674D0">
        <w:t xml:space="preserve">, </w:t>
      </w:r>
      <w:r w:rsidR="00571174">
        <w:t xml:space="preserve">54 </w:t>
      </w:r>
      <w:r w:rsidRPr="003674D0">
        <w:t>punktą</w:t>
      </w:r>
      <w:r>
        <w:t>, nutarimo papunkčiai pastraipų neturi</w:t>
      </w:r>
      <w:r w:rsidR="00571174">
        <w:t xml:space="preserve"> (taip pat ir Nutarimo projekto 2.2 </w:t>
      </w:r>
      <w:r w:rsidR="006A0667">
        <w:t>papunktyje</w:t>
      </w:r>
      <w:r w:rsidR="00571174">
        <w:t>).</w:t>
      </w:r>
    </w:p>
    <w:bookmarkEnd w:id="4"/>
    <w:p w14:paraId="2FAADEE2" w14:textId="368A5C65" w:rsidR="000A33C4" w:rsidRDefault="00F2370D" w:rsidP="003674D0">
      <w:pPr>
        <w:pStyle w:val="paragraph"/>
        <w:numPr>
          <w:ilvl w:val="0"/>
          <w:numId w:val="1"/>
        </w:numPr>
        <w:spacing w:line="320" w:lineRule="atLeast"/>
        <w:ind w:left="0" w:firstLine="720"/>
        <w:jc w:val="both"/>
        <w:textAlignment w:val="baseline"/>
      </w:pPr>
      <w:r>
        <w:t xml:space="preserve">Atsižvelgdami į tai, kad Nutarimo projekto 2 punkte siūloma Įstatymo projektui </w:t>
      </w:r>
      <w:r w:rsidRPr="00F2370D">
        <w:rPr>
          <w:i/>
          <w:iCs/>
        </w:rPr>
        <w:t>nepritarti</w:t>
      </w:r>
      <w:r>
        <w:rPr>
          <w:i/>
          <w:iCs/>
        </w:rPr>
        <w:t xml:space="preserve"> </w:t>
      </w:r>
      <w:r w:rsidRPr="00F2370D">
        <w:t>ir siekiant</w:t>
      </w:r>
      <w:r>
        <w:t xml:space="preserve"> išvengti pastabų dėstymo Įstatymo projektui, siūlome Nutarimo projekto 2.3, 2.5</w:t>
      </w:r>
      <w:r w:rsidR="00077710">
        <w:t> </w:t>
      </w:r>
      <w:r>
        <w:t>papunkčius</w:t>
      </w:r>
      <w:r w:rsidR="00077710">
        <w:t xml:space="preserve"> (esant poreikiui ir kitus)</w:t>
      </w:r>
      <w:r>
        <w:t xml:space="preserve"> papildyti nuostata, kad atitinkamomis nuostatomis </w:t>
      </w:r>
      <w:r w:rsidR="00077710">
        <w:rPr>
          <w:lang w:eastAsia="ru-RU"/>
        </w:rPr>
        <w:t>V</w:t>
      </w:r>
      <w:r w:rsidR="00077710" w:rsidRPr="000A33C4">
        <w:rPr>
          <w:lang w:eastAsia="ru-RU"/>
        </w:rPr>
        <w:t>ietos savivaldos įstatym</w:t>
      </w:r>
      <w:r w:rsidR="00077710">
        <w:rPr>
          <w:lang w:eastAsia="ru-RU"/>
        </w:rPr>
        <w:t>ą pildyti netikslinga.</w:t>
      </w:r>
    </w:p>
    <w:p w14:paraId="31F9932A" w14:textId="77777777" w:rsidR="00891984" w:rsidRDefault="00891984" w:rsidP="004779D7">
      <w:pPr>
        <w:pStyle w:val="paragraph"/>
        <w:jc w:val="both"/>
        <w:textAlignment w:val="baseline"/>
        <w:rPr>
          <w:rStyle w:val="eop"/>
        </w:rPr>
      </w:pPr>
    </w:p>
    <w:p w14:paraId="2C8E0573" w14:textId="7FCE8CB9" w:rsidR="004779D7" w:rsidRPr="00431DBC" w:rsidRDefault="004779D7" w:rsidP="004779D7">
      <w:pPr>
        <w:pStyle w:val="paragraph"/>
        <w:jc w:val="both"/>
        <w:textAlignment w:val="baseline"/>
      </w:pPr>
      <w:r w:rsidRPr="00431DBC">
        <w:rPr>
          <w:rStyle w:val="eop"/>
        </w:rPr>
        <w:t>   </w:t>
      </w:r>
      <w:r w:rsidR="000A130C" w:rsidRPr="00431DBC">
        <w:rPr>
          <w:rStyle w:val="eop"/>
        </w:rPr>
        <w:t xml:space="preserve">        </w:t>
      </w:r>
    </w:p>
    <w:p w14:paraId="5988EE2D" w14:textId="0442B3D1" w:rsidR="000A130C" w:rsidRPr="00431DBC" w:rsidRDefault="004779D7" w:rsidP="000A130C">
      <w:pPr>
        <w:pStyle w:val="paragraph"/>
        <w:jc w:val="both"/>
        <w:textAlignment w:val="baseline"/>
      </w:pPr>
      <w:r w:rsidRPr="00431DBC">
        <w:rPr>
          <w:rStyle w:val="eop"/>
        </w:rPr>
        <w:t> </w:t>
      </w:r>
      <w:r w:rsidR="000A130C" w:rsidRPr="00431DBC">
        <w:t xml:space="preserve">Teisės grupės vyresnioji patarėja </w:t>
      </w:r>
      <w:r w:rsidR="000A130C" w:rsidRPr="00431DBC">
        <w:tab/>
      </w:r>
      <w:r w:rsidR="000A130C" w:rsidRPr="00431DBC">
        <w:tab/>
        <w:t xml:space="preserve">    </w:t>
      </w:r>
      <w:r w:rsidR="000A130C" w:rsidRPr="00431DBC">
        <w:tab/>
      </w:r>
      <w:r w:rsidR="000A130C" w:rsidRPr="00431DBC">
        <w:tab/>
        <w:t xml:space="preserve">      Aida Gritienė</w:t>
      </w:r>
    </w:p>
    <w:p w14:paraId="4E57FA27" w14:textId="2E81498F" w:rsidR="003F5549" w:rsidRDefault="004779D7" w:rsidP="004779D7">
      <w:pPr>
        <w:pStyle w:val="paragraph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353F2302" w14:textId="522EE56F" w:rsidR="003F5549" w:rsidRDefault="003F5549" w:rsidP="004779D7">
      <w:pPr>
        <w:pStyle w:val="paragraph"/>
        <w:jc w:val="both"/>
        <w:textAlignment w:val="baseline"/>
        <w:rPr>
          <w:rStyle w:val="eop"/>
        </w:rPr>
      </w:pPr>
    </w:p>
    <w:p w14:paraId="6C24A7C4" w14:textId="07CC5DB6" w:rsidR="003F5549" w:rsidRDefault="003F5549" w:rsidP="004779D7">
      <w:pPr>
        <w:pStyle w:val="paragraph"/>
        <w:jc w:val="both"/>
        <w:textAlignment w:val="baseline"/>
        <w:rPr>
          <w:rStyle w:val="eop"/>
        </w:rPr>
      </w:pPr>
    </w:p>
    <w:p w14:paraId="4633C60A" w14:textId="4B414CF1" w:rsidR="00077710" w:rsidRDefault="00077710" w:rsidP="004779D7">
      <w:pPr>
        <w:pStyle w:val="paragraph"/>
        <w:jc w:val="both"/>
        <w:textAlignment w:val="baseline"/>
        <w:rPr>
          <w:rStyle w:val="eop"/>
        </w:rPr>
      </w:pPr>
    </w:p>
    <w:p w14:paraId="23319531" w14:textId="77777777" w:rsidR="00077710" w:rsidRDefault="00077710" w:rsidP="004779D7">
      <w:pPr>
        <w:pStyle w:val="paragraph"/>
        <w:jc w:val="both"/>
        <w:textAlignment w:val="baseline"/>
        <w:rPr>
          <w:rStyle w:val="eop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B4B81" w:rsidRPr="005E6CB5" w14:paraId="7C145366" w14:textId="77777777" w:rsidTr="00BB39B1">
        <w:tc>
          <w:tcPr>
            <w:tcW w:w="9616" w:type="dxa"/>
          </w:tcPr>
          <w:p w14:paraId="198E1DA7" w14:textId="77777777" w:rsidR="00DB4B81" w:rsidRPr="005E6CB5" w:rsidRDefault="00406602" w:rsidP="00BB39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tag w:val="rengejoNuoroda"/>
                <w:id w:val="668683481"/>
                <w:placeholder>
                  <w:docPart w:val="2ECC211D4B9A453C9108C7F4A36A0587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DB4B81" w:rsidRPr="005E6CB5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2A9CA8028283482BAA8ECEC12285B31F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DB4B81" w:rsidRPr="005E6CB5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2A9CA8028283482BAA8ECEC12285B31F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1D8B3DF0" w14:textId="77777777" w:rsidR="000E2DDC" w:rsidRDefault="000E2DDC"/>
    <w:sectPr w:rsidR="000E2D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64EDA"/>
    <w:multiLevelType w:val="hybridMultilevel"/>
    <w:tmpl w:val="C8AC042A"/>
    <w:lvl w:ilvl="0" w:tplc="22C0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4"/>
    <w:rsid w:val="000508DC"/>
    <w:rsid w:val="00077710"/>
    <w:rsid w:val="000A130C"/>
    <w:rsid w:val="000A33C4"/>
    <w:rsid w:val="000E2DDC"/>
    <w:rsid w:val="00215766"/>
    <w:rsid w:val="002B32AD"/>
    <w:rsid w:val="002C5A3B"/>
    <w:rsid w:val="00310DF3"/>
    <w:rsid w:val="003674D0"/>
    <w:rsid w:val="003F5549"/>
    <w:rsid w:val="00406602"/>
    <w:rsid w:val="00431DBC"/>
    <w:rsid w:val="00466FDA"/>
    <w:rsid w:val="004779D7"/>
    <w:rsid w:val="00571174"/>
    <w:rsid w:val="005804DD"/>
    <w:rsid w:val="00636EF2"/>
    <w:rsid w:val="006A0667"/>
    <w:rsid w:val="0078330D"/>
    <w:rsid w:val="00794DA0"/>
    <w:rsid w:val="00891984"/>
    <w:rsid w:val="00A87A62"/>
    <w:rsid w:val="00B80F58"/>
    <w:rsid w:val="00C2295D"/>
    <w:rsid w:val="00D337E4"/>
    <w:rsid w:val="00DB4B81"/>
    <w:rsid w:val="00F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54BF"/>
  <w15:chartTrackingRefBased/>
  <w15:docId w15:val="{3AF94117-9B6C-4D55-8A34-4F2A85A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77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4779D7"/>
  </w:style>
  <w:style w:type="character" w:customStyle="1" w:styleId="normaltextrun1">
    <w:name w:val="normaltextrun1"/>
    <w:basedOn w:val="Numatytasispastraiposriftas"/>
    <w:rsid w:val="004779D7"/>
  </w:style>
  <w:style w:type="character" w:customStyle="1" w:styleId="eop">
    <w:name w:val="eop"/>
    <w:basedOn w:val="Numatytasispastraiposriftas"/>
    <w:rsid w:val="004779D7"/>
  </w:style>
  <w:style w:type="paragraph" w:styleId="Sraopastraipa">
    <w:name w:val="List Paragraph"/>
    <w:basedOn w:val="prastasis"/>
    <w:uiPriority w:val="34"/>
    <w:qFormat/>
    <w:rsid w:val="000A130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B4B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4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3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7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4173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61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67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16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6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40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14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8964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99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002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7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99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43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58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17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74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16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3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87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19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82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1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42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75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441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01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8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7474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24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CC211D4B9A453C9108C7F4A36A05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E2AA34-2267-4789-A506-A8B8D9F52522}"/>
      </w:docPartPr>
      <w:docPartBody>
        <w:p w:rsidR="00946084" w:rsidRDefault="003D6EF2" w:rsidP="003D6EF2">
          <w:pPr>
            <w:pStyle w:val="2ECC211D4B9A453C9108C7F4A36A058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A9CA8028283482BAA8ECEC12285B3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436667-D201-4A51-8C7F-5C4F2741F31F}"/>
      </w:docPartPr>
      <w:docPartBody>
        <w:p w:rsidR="00946084" w:rsidRDefault="003D6EF2" w:rsidP="003D6EF2">
          <w:pPr>
            <w:pStyle w:val="2A9CA8028283482BAA8ECEC12285B31F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F2"/>
    <w:rsid w:val="003564F2"/>
    <w:rsid w:val="003D6EF2"/>
    <w:rsid w:val="00540D2E"/>
    <w:rsid w:val="005B2E41"/>
    <w:rsid w:val="00946084"/>
    <w:rsid w:val="00E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D6EF2"/>
    <w:rPr>
      <w:color w:val="808080"/>
    </w:rPr>
  </w:style>
  <w:style w:type="paragraph" w:customStyle="1" w:styleId="2ECC211D4B9A453C9108C7F4A36A0587">
    <w:name w:val="2ECC211D4B9A453C9108C7F4A36A0587"/>
    <w:rsid w:val="003D6EF2"/>
  </w:style>
  <w:style w:type="paragraph" w:customStyle="1" w:styleId="2A9CA8028283482BAA8ECEC12285B31F">
    <w:name w:val="2A9CA8028283482BAA8ECEC12285B31F"/>
    <w:rsid w:val="003D6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2021-03-24T08:17:00Z</dcterms:created>
  <dc:creator>Aida Gritienė</dc:creator>
  <cp:lastModifiedBy>Aida Gritienė</cp:lastModifiedBy>
  <dcterms:modified xsi:type="dcterms:W3CDTF">2021-03-30T11:15:00Z</dcterms:modified>
  <cp:revision>27</cp:revision>
</cp:coreProperties>
</file>