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tasks.xml" ContentType="application/vnd.ms-office.documenttask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EF5BD" w14:textId="5FBED05D" w:rsidR="00AD448E" w:rsidRPr="00297513" w:rsidRDefault="000377A7" w:rsidP="004351A4">
      <w:pPr>
        <w:jc w:val="center"/>
        <w:rPr>
          <w:b/>
          <w:sz w:val="22"/>
          <w:szCs w:val="22"/>
        </w:rPr>
      </w:pPr>
      <w:r w:rsidRPr="00297513">
        <w:rPr>
          <w:b/>
          <w:sz w:val="22"/>
          <w:szCs w:val="22"/>
        </w:rPr>
        <w:t>LIETUVOS RESPUBLIKOS AKCIZŲ ĮSTATYMO NR. IX-569 1, 2, 3, 27, 35, 36, 37, 38, 39, 41, 43, 58</w:t>
      </w:r>
      <w:r w:rsidRPr="00297513">
        <w:rPr>
          <w:b/>
          <w:sz w:val="22"/>
          <w:szCs w:val="22"/>
          <w:vertAlign w:val="superscript"/>
        </w:rPr>
        <w:t>1</w:t>
      </w:r>
      <w:r w:rsidRPr="00297513">
        <w:rPr>
          <w:b/>
          <w:sz w:val="22"/>
          <w:szCs w:val="22"/>
        </w:rPr>
        <w:t xml:space="preserve">, 59 STRAIPSNIŲ, II SKYRIAUS PENKTOJO SKIRSNIO PAKEITIMO, 40 STRAIPSNIO PRIPAŽINIMO NETEKUSIU GALIOS IR ĮSTATYMO PAPILDYMO 4 PRIEDU ĮSTATYMO PROJEKTO </w:t>
      </w:r>
      <w:r w:rsidR="00AD448E" w:rsidRPr="00297513">
        <w:rPr>
          <w:b/>
          <w:sz w:val="22"/>
          <w:szCs w:val="22"/>
        </w:rPr>
        <w:t>DERINIMO PAŽYMA</w:t>
      </w:r>
    </w:p>
    <w:p w14:paraId="672A6659" w14:textId="77777777" w:rsidR="00AD448E" w:rsidRPr="00297513" w:rsidRDefault="00AD448E" w:rsidP="004351A4">
      <w:pPr>
        <w:spacing w:line="360" w:lineRule="auto"/>
        <w:jc w:val="center"/>
        <w:rPr>
          <w:b/>
          <w:sz w:val="22"/>
          <w:szCs w:val="22"/>
        </w:rPr>
      </w:pPr>
    </w:p>
    <w:tbl>
      <w:tblPr>
        <w:tblW w:w="15876" w:type="dxa"/>
        <w:tblInd w:w="-31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540"/>
        <w:gridCol w:w="1549"/>
        <w:gridCol w:w="5708"/>
        <w:gridCol w:w="8079"/>
      </w:tblGrid>
      <w:tr w:rsidR="00AD448E" w:rsidRPr="00297513" w14:paraId="1669728D" w14:textId="77777777" w:rsidTr="00761744">
        <w:trPr>
          <w:trHeight w:val="423"/>
        </w:trPr>
        <w:tc>
          <w:tcPr>
            <w:tcW w:w="540" w:type="dxa"/>
            <w:tcBorders>
              <w:bottom w:val="single" w:sz="6" w:space="0" w:color="000000" w:themeColor="text1"/>
            </w:tcBorders>
            <w:shd w:val="clear" w:color="auto" w:fill="auto"/>
          </w:tcPr>
          <w:p w14:paraId="6E83BC86" w14:textId="6FE33800" w:rsidR="1ADE4A97" w:rsidRPr="00297513" w:rsidRDefault="1ADE4A97" w:rsidP="004351A4">
            <w:pPr>
              <w:jc w:val="center"/>
              <w:rPr>
                <w:b/>
                <w:bCs/>
                <w:sz w:val="22"/>
                <w:szCs w:val="22"/>
              </w:rPr>
            </w:pPr>
            <w:r w:rsidRPr="00297513">
              <w:rPr>
                <w:b/>
                <w:bCs/>
                <w:sz w:val="22"/>
                <w:szCs w:val="22"/>
              </w:rPr>
              <w:t>Eil. Nr.</w:t>
            </w:r>
          </w:p>
        </w:tc>
        <w:tc>
          <w:tcPr>
            <w:tcW w:w="1549" w:type="dxa"/>
            <w:tcBorders>
              <w:bottom w:val="single" w:sz="6" w:space="0" w:color="000000" w:themeColor="text1"/>
            </w:tcBorders>
            <w:shd w:val="clear" w:color="auto" w:fill="auto"/>
          </w:tcPr>
          <w:p w14:paraId="55822137" w14:textId="4AF5DE3B" w:rsidR="00AD448E" w:rsidRPr="00297513" w:rsidRDefault="00AD448E" w:rsidP="004351A4">
            <w:pPr>
              <w:jc w:val="center"/>
              <w:rPr>
                <w:b/>
                <w:sz w:val="22"/>
                <w:szCs w:val="22"/>
              </w:rPr>
            </w:pPr>
            <w:r w:rsidRPr="00297513">
              <w:rPr>
                <w:b/>
                <w:sz w:val="22"/>
                <w:szCs w:val="22"/>
              </w:rPr>
              <w:t>Institucijos pavadinimas, rašto data ir numeris</w:t>
            </w:r>
          </w:p>
        </w:tc>
        <w:tc>
          <w:tcPr>
            <w:tcW w:w="5708" w:type="dxa"/>
            <w:tcBorders>
              <w:bottom w:val="single" w:sz="6" w:space="0" w:color="000000" w:themeColor="text1"/>
            </w:tcBorders>
            <w:shd w:val="clear" w:color="auto" w:fill="auto"/>
            <w:vAlign w:val="center"/>
          </w:tcPr>
          <w:p w14:paraId="590B0219" w14:textId="555B5493" w:rsidR="00AD448E" w:rsidRPr="00297513" w:rsidRDefault="00AD448E" w:rsidP="004351A4">
            <w:pPr>
              <w:jc w:val="center"/>
              <w:rPr>
                <w:b/>
                <w:iCs/>
                <w:sz w:val="22"/>
                <w:szCs w:val="22"/>
              </w:rPr>
            </w:pPr>
            <w:r w:rsidRPr="00297513">
              <w:rPr>
                <w:b/>
                <w:iCs/>
                <w:sz w:val="22"/>
                <w:szCs w:val="22"/>
              </w:rPr>
              <w:t>Pastabos ir pasiūlymai</w:t>
            </w:r>
          </w:p>
        </w:tc>
        <w:tc>
          <w:tcPr>
            <w:tcW w:w="8079" w:type="dxa"/>
            <w:tcBorders>
              <w:bottom w:val="single" w:sz="6" w:space="0" w:color="000000" w:themeColor="text1"/>
            </w:tcBorders>
            <w:shd w:val="clear" w:color="auto" w:fill="auto"/>
            <w:vAlign w:val="center"/>
          </w:tcPr>
          <w:p w14:paraId="250555AB" w14:textId="77777777" w:rsidR="00AD448E" w:rsidRPr="00297513" w:rsidRDefault="00AD448E" w:rsidP="004351A4">
            <w:pPr>
              <w:jc w:val="center"/>
              <w:rPr>
                <w:b/>
                <w:iCs/>
                <w:sz w:val="22"/>
                <w:szCs w:val="22"/>
              </w:rPr>
            </w:pPr>
            <w:r w:rsidRPr="00297513">
              <w:rPr>
                <w:b/>
                <w:iCs/>
                <w:sz w:val="22"/>
                <w:szCs w:val="22"/>
              </w:rPr>
              <w:t>Žyma apie nepriimtas (nurodyti motyvus) pastabas ir pasiūlymus</w:t>
            </w:r>
          </w:p>
        </w:tc>
      </w:tr>
      <w:tr w:rsidR="003D71D2" w:rsidRPr="00297513" w14:paraId="08B1D02D" w14:textId="77777777" w:rsidTr="00761744">
        <w:trPr>
          <w:trHeight w:val="423"/>
        </w:trPr>
        <w:tc>
          <w:tcPr>
            <w:tcW w:w="540" w:type="dxa"/>
            <w:shd w:val="clear" w:color="auto" w:fill="auto"/>
          </w:tcPr>
          <w:p w14:paraId="4C8778D9" w14:textId="2D203461" w:rsidR="1E2D7F57" w:rsidRPr="00297513" w:rsidRDefault="1E2D7F57" w:rsidP="004351A4">
            <w:pPr>
              <w:jc w:val="center"/>
              <w:rPr>
                <w:b/>
                <w:bCs/>
                <w:sz w:val="22"/>
                <w:szCs w:val="22"/>
              </w:rPr>
            </w:pPr>
          </w:p>
        </w:tc>
        <w:tc>
          <w:tcPr>
            <w:tcW w:w="15336" w:type="dxa"/>
            <w:gridSpan w:val="3"/>
            <w:shd w:val="clear" w:color="auto" w:fill="auto"/>
          </w:tcPr>
          <w:p w14:paraId="32D19919" w14:textId="77777777" w:rsidR="003D71D2" w:rsidRPr="00297513" w:rsidRDefault="005C3445" w:rsidP="004351A4">
            <w:pPr>
              <w:jc w:val="center"/>
              <w:rPr>
                <w:b/>
                <w:iCs/>
                <w:sz w:val="22"/>
                <w:szCs w:val="22"/>
              </w:rPr>
            </w:pPr>
            <w:r w:rsidRPr="00297513">
              <w:rPr>
                <w:b/>
                <w:sz w:val="22"/>
                <w:szCs w:val="22"/>
              </w:rPr>
              <w:t>Dėl akcizų lengvatų</w:t>
            </w:r>
            <w:r w:rsidR="00042292" w:rsidRPr="00297513">
              <w:rPr>
                <w:b/>
                <w:sz w:val="22"/>
                <w:szCs w:val="22"/>
              </w:rPr>
              <w:t xml:space="preserve"> iškastiniam kurui naikinimo</w:t>
            </w:r>
          </w:p>
        </w:tc>
      </w:tr>
      <w:tr w:rsidR="00FE0A8C" w:rsidRPr="00297513" w14:paraId="22AAC18E" w14:textId="77777777" w:rsidTr="00761744">
        <w:trPr>
          <w:trHeight w:val="423"/>
        </w:trPr>
        <w:tc>
          <w:tcPr>
            <w:tcW w:w="540" w:type="dxa"/>
            <w:shd w:val="clear" w:color="auto" w:fill="auto"/>
          </w:tcPr>
          <w:p w14:paraId="1BB714BC" w14:textId="1DADDAC4" w:rsidR="0C1FC3F3" w:rsidRPr="00297513" w:rsidRDefault="0C1FC3F3" w:rsidP="00CF0CC5">
            <w:pPr>
              <w:jc w:val="both"/>
              <w:rPr>
                <w:sz w:val="22"/>
                <w:szCs w:val="22"/>
                <w:lang w:eastAsia="en-US"/>
              </w:rPr>
            </w:pPr>
            <w:r w:rsidRPr="00297513">
              <w:rPr>
                <w:sz w:val="22"/>
                <w:szCs w:val="22"/>
                <w:lang w:eastAsia="en-US"/>
              </w:rPr>
              <w:t>1.</w:t>
            </w:r>
          </w:p>
        </w:tc>
        <w:tc>
          <w:tcPr>
            <w:tcW w:w="1549" w:type="dxa"/>
            <w:shd w:val="clear" w:color="auto" w:fill="auto"/>
          </w:tcPr>
          <w:p w14:paraId="1A35A62F" w14:textId="77777777" w:rsidR="00FE0A8C" w:rsidRPr="00297513" w:rsidRDefault="0033050E" w:rsidP="00CF0CC5">
            <w:pPr>
              <w:jc w:val="both"/>
              <w:rPr>
                <w:rFonts w:eastAsiaTheme="minorHAnsi"/>
                <w:sz w:val="22"/>
                <w:szCs w:val="22"/>
                <w:lang w:eastAsia="en-US"/>
              </w:rPr>
            </w:pPr>
            <w:r w:rsidRPr="00297513">
              <w:rPr>
                <w:rFonts w:eastAsiaTheme="minorHAnsi"/>
                <w:sz w:val="22"/>
                <w:szCs w:val="22"/>
                <w:lang w:eastAsia="en-US"/>
              </w:rPr>
              <w:t>Energetikos ministerija</w:t>
            </w:r>
          </w:p>
        </w:tc>
        <w:tc>
          <w:tcPr>
            <w:tcW w:w="5708" w:type="dxa"/>
            <w:shd w:val="clear" w:color="auto" w:fill="auto"/>
          </w:tcPr>
          <w:p w14:paraId="046B6240" w14:textId="77777777" w:rsidR="00D21C80" w:rsidRPr="00297513" w:rsidRDefault="005034E3" w:rsidP="00CF0CC5">
            <w:pPr>
              <w:jc w:val="both"/>
              <w:rPr>
                <w:rFonts w:eastAsiaTheme="minorHAnsi"/>
                <w:sz w:val="22"/>
                <w:szCs w:val="22"/>
                <w:lang w:eastAsia="en-US"/>
              </w:rPr>
            </w:pPr>
            <w:r w:rsidRPr="00297513">
              <w:rPr>
                <w:rFonts w:eastAsiaTheme="minorHAnsi"/>
                <w:sz w:val="22"/>
                <w:szCs w:val="22"/>
                <w:lang w:eastAsia="en-US"/>
              </w:rPr>
              <w:t>A</w:t>
            </w:r>
            <w:r w:rsidR="0033050E" w:rsidRPr="00297513">
              <w:rPr>
                <w:rFonts w:eastAsiaTheme="minorHAnsi"/>
                <w:sz w:val="22"/>
                <w:szCs w:val="22"/>
                <w:lang w:eastAsia="en-US"/>
              </w:rPr>
              <w:t xml:space="preserve">tkreipia dėmesį į tai, kad naftos, degalų, gamtinių dujų ir elektros energijos kainos šiuo metu pakilusios iki aukščiausio nuo 2018 m. lygio. Šiuo metu dar nėra pasibaigęs </w:t>
            </w:r>
            <w:r w:rsidR="0033050E" w:rsidRPr="00297513">
              <w:rPr>
                <w:bCs/>
                <w:sz w:val="22"/>
                <w:szCs w:val="22"/>
              </w:rPr>
              <w:t xml:space="preserve">Energijos mokesčių direktyvos (Direktyva 2003/96/EB) (toliau – </w:t>
            </w:r>
            <w:r w:rsidR="0033050E" w:rsidRPr="00297513">
              <w:rPr>
                <w:rFonts w:eastAsiaTheme="minorHAnsi"/>
                <w:sz w:val="22"/>
                <w:szCs w:val="22"/>
                <w:lang w:eastAsia="en-US"/>
              </w:rPr>
              <w:t xml:space="preserve">EMD) pasiūlymo svarstymas, todėl </w:t>
            </w:r>
            <w:r w:rsidR="0033050E" w:rsidRPr="00297513">
              <w:rPr>
                <w:rFonts w:eastAsiaTheme="minorHAnsi"/>
                <w:i/>
                <w:sz w:val="22"/>
                <w:szCs w:val="22"/>
                <w:lang w:eastAsia="en-US"/>
              </w:rPr>
              <w:t>siūlo</w:t>
            </w:r>
            <w:r w:rsidR="006A2F6E" w:rsidRPr="00297513">
              <w:rPr>
                <w:rFonts w:eastAsiaTheme="minorHAnsi"/>
                <w:i/>
                <w:sz w:val="22"/>
                <w:szCs w:val="22"/>
                <w:lang w:eastAsia="en-US"/>
              </w:rPr>
              <w:t xml:space="preserve"> </w:t>
            </w:r>
            <w:r w:rsidR="0033050E" w:rsidRPr="00297513">
              <w:rPr>
                <w:rFonts w:eastAsiaTheme="minorHAnsi"/>
                <w:i/>
                <w:sz w:val="22"/>
                <w:szCs w:val="22"/>
                <w:lang w:eastAsia="en-US"/>
              </w:rPr>
              <w:t>apsvarstyti ir įvertinti</w:t>
            </w:r>
            <w:r w:rsidR="006A2F6E" w:rsidRPr="00297513">
              <w:rPr>
                <w:rFonts w:eastAsiaTheme="minorHAnsi"/>
                <w:i/>
                <w:sz w:val="22"/>
                <w:szCs w:val="22"/>
                <w:lang w:eastAsia="en-US"/>
              </w:rPr>
              <w:t>,</w:t>
            </w:r>
            <w:r w:rsidR="0033050E" w:rsidRPr="00297513">
              <w:rPr>
                <w:rFonts w:eastAsiaTheme="minorHAnsi"/>
                <w:i/>
                <w:sz w:val="22"/>
                <w:szCs w:val="22"/>
                <w:lang w:eastAsia="en-US"/>
              </w:rPr>
              <w:t xml:space="preserve"> ar šiuo metu yra tinkamas laikas teikti Akciz</w:t>
            </w:r>
            <w:r w:rsidR="00512C61" w:rsidRPr="00297513">
              <w:rPr>
                <w:rFonts w:eastAsiaTheme="minorHAnsi"/>
                <w:i/>
                <w:sz w:val="22"/>
                <w:szCs w:val="22"/>
                <w:lang w:eastAsia="en-US"/>
              </w:rPr>
              <w:t>ų</w:t>
            </w:r>
            <w:r w:rsidR="0033050E" w:rsidRPr="00297513">
              <w:rPr>
                <w:rFonts w:eastAsiaTheme="minorHAnsi"/>
                <w:i/>
                <w:sz w:val="22"/>
                <w:szCs w:val="22"/>
                <w:lang w:eastAsia="en-US"/>
              </w:rPr>
              <w:t xml:space="preserve"> įstatymo pakeitimus dėl degalų (benzino, gazolio ir naftos dujų) apmokestinimo didinimo</w:t>
            </w:r>
            <w:r w:rsidR="0033050E" w:rsidRPr="00297513">
              <w:rPr>
                <w:rFonts w:eastAsiaTheme="minorHAnsi"/>
                <w:sz w:val="22"/>
                <w:szCs w:val="22"/>
                <w:lang w:eastAsia="en-US"/>
              </w:rPr>
              <w:t>, įvertinant tai, kad įsigaliojus naujoms EMD nuostatoms reikės keisti Akcizų įstatymą siekiant įgyvendinti EMD pokyčius bei įvesti tarifų klasifikavimo pagal aplinkosauginį veiksmingumą sistemą.</w:t>
            </w:r>
          </w:p>
        </w:tc>
        <w:tc>
          <w:tcPr>
            <w:tcW w:w="8079" w:type="dxa"/>
            <w:shd w:val="clear" w:color="auto" w:fill="auto"/>
          </w:tcPr>
          <w:p w14:paraId="5CDF1C22" w14:textId="77777777" w:rsidR="00D8535D" w:rsidRPr="00297513" w:rsidRDefault="00D8535D" w:rsidP="00CF0CC5">
            <w:pPr>
              <w:jc w:val="both"/>
              <w:textAlignment w:val="baseline"/>
              <w:rPr>
                <w:b/>
                <w:color w:val="000000"/>
                <w:sz w:val="22"/>
                <w:szCs w:val="22"/>
                <w:lang w:eastAsia="en-GB"/>
              </w:rPr>
            </w:pPr>
            <w:r w:rsidRPr="00297513">
              <w:rPr>
                <w:b/>
                <w:color w:val="000000"/>
                <w:sz w:val="22"/>
                <w:szCs w:val="22"/>
                <w:lang w:eastAsia="en-GB"/>
              </w:rPr>
              <w:t>Įvertinta.</w:t>
            </w:r>
          </w:p>
          <w:p w14:paraId="26303A28" w14:textId="7FB4CC74" w:rsidR="00DF0295" w:rsidRPr="00297513" w:rsidRDefault="00DF0295" w:rsidP="00CF0CC5">
            <w:pPr>
              <w:pStyle w:val="Pagrindinistekstas"/>
              <w:spacing w:after="0"/>
              <w:ind w:firstLine="709"/>
              <w:jc w:val="both"/>
              <w:rPr>
                <w:color w:val="000000" w:themeColor="text1"/>
                <w:sz w:val="22"/>
                <w:szCs w:val="22"/>
              </w:rPr>
            </w:pPr>
            <w:r w:rsidRPr="00297513">
              <w:rPr>
                <w:sz w:val="22"/>
                <w:szCs w:val="22"/>
              </w:rPr>
              <w:t xml:space="preserve">Lietuvos Respublikos akcizų įstatymo Nr. IX-569 1, 2, 3, 27, 35, 36, 37, 38, 39, 41, 43, </w:t>
            </w:r>
            <w:r w:rsidR="006E0B5F" w:rsidRPr="00297513">
              <w:rPr>
                <w:sz w:val="22"/>
                <w:szCs w:val="22"/>
              </w:rPr>
              <w:t>5</w:t>
            </w:r>
            <w:r w:rsidRPr="00297513">
              <w:rPr>
                <w:sz w:val="22"/>
                <w:szCs w:val="22"/>
              </w:rPr>
              <w:t>8</w:t>
            </w:r>
            <w:r w:rsidRPr="00297513">
              <w:rPr>
                <w:sz w:val="22"/>
                <w:szCs w:val="22"/>
                <w:vertAlign w:val="superscript"/>
              </w:rPr>
              <w:t>1</w:t>
            </w:r>
            <w:r w:rsidRPr="00297513">
              <w:rPr>
                <w:sz w:val="22"/>
                <w:szCs w:val="22"/>
              </w:rPr>
              <w:t>, 59 straipsnių, II skyriaus penktojo skirsnio pakeitimo, 40 straipsnio pripažinimo netekusiu galios ir Įstatymo papildymo 4 priedu įstatymo projektas</w:t>
            </w:r>
            <w:r w:rsidRPr="00297513">
              <w:rPr>
                <w:b/>
                <w:sz w:val="22"/>
                <w:szCs w:val="22"/>
              </w:rPr>
              <w:t xml:space="preserve"> </w:t>
            </w:r>
            <w:r w:rsidRPr="00297513">
              <w:rPr>
                <w:sz w:val="22"/>
                <w:szCs w:val="22"/>
              </w:rPr>
              <w:t xml:space="preserve">(toliau – Įstatymo projektas) parengtas, siekiant įgyvendinti </w:t>
            </w:r>
            <w:r w:rsidRPr="00297513">
              <w:rPr>
                <w:color w:val="000000" w:themeColor="text1"/>
                <w:sz w:val="22"/>
                <w:szCs w:val="22"/>
              </w:rPr>
              <w:t>Aštuonioliktosios Lietuvos Respublikos Vyriausybės programos, kuriai pritarta Lietuvos Respublikos Seimo 2020 m. gruodžio 11 d. nutarimu Nr. XIV-72 „Dėl Aštuonioliktosios Lietuvos Respublikos Vyriausybės programos“, ir Aštuonioliktosios Lietuvos Respublikos Vyriausybės programos nuostatų įgyvendinimo plano, patvirtinto Lietuvos Respublikos Vyriausybės 2021 m. kovo 10 d. nutarimu Nr. 155 „Dėl Aštuonioliktosios Lietuvos Respublikos Vyriausybės programos nuostatų įgyvendinimo plano“, nuostatas, susijusias su ž</w:t>
            </w:r>
            <w:r w:rsidRPr="00297513">
              <w:rPr>
                <w:color w:val="000000"/>
                <w:sz w:val="22"/>
                <w:szCs w:val="22"/>
              </w:rPr>
              <w:t>aliosios mokesčių pertvarkos iniciatyvomis, pagal kurias į</w:t>
            </w:r>
            <w:r w:rsidRPr="00297513">
              <w:rPr>
                <w:sz w:val="22"/>
                <w:szCs w:val="22"/>
              </w:rPr>
              <w:t xml:space="preserve">sipareigota iki 2024 m. panaikinti mokesčių lengvatas naudojamam iškastiniam kurui, </w:t>
            </w:r>
            <w:r w:rsidRPr="00297513">
              <w:rPr>
                <w:color w:val="000000" w:themeColor="text1"/>
                <w:sz w:val="22"/>
                <w:szCs w:val="22"/>
              </w:rPr>
              <w:t>peržiūrėti akcizų taikymą energiniams produktams (įtraukti anglies dioksido (</w:t>
            </w:r>
            <w:r w:rsidRPr="00297513">
              <w:rPr>
                <w:sz w:val="22"/>
                <w:szCs w:val="22"/>
              </w:rPr>
              <w:t>CO</w:t>
            </w:r>
            <w:r w:rsidRPr="00297513">
              <w:rPr>
                <w:sz w:val="22"/>
                <w:szCs w:val="22"/>
                <w:vertAlign w:val="subscript"/>
              </w:rPr>
              <w:t>2</w:t>
            </w:r>
            <w:r w:rsidRPr="00297513">
              <w:rPr>
                <w:sz w:val="22"/>
                <w:szCs w:val="22"/>
              </w:rPr>
              <w:t xml:space="preserve">) </w:t>
            </w:r>
            <w:r w:rsidRPr="00297513">
              <w:rPr>
                <w:color w:val="000000" w:themeColor="text1"/>
                <w:sz w:val="22"/>
                <w:szCs w:val="22"/>
              </w:rPr>
              <w:t>dedamąją į energinių produktų apmokestinimą) ir nustatyti akcizus šildymui naudojamoms durpėms, įskaitant durpių briketus,</w:t>
            </w:r>
            <w:r w:rsidRPr="00297513">
              <w:rPr>
                <w:color w:val="000000"/>
                <w:sz w:val="22"/>
                <w:szCs w:val="22"/>
              </w:rPr>
              <w:t xml:space="preserve"> taip pat įgyvendinti </w:t>
            </w:r>
            <w:r w:rsidRPr="00297513">
              <w:rPr>
                <w:color w:val="000000" w:themeColor="text1"/>
                <w:sz w:val="22"/>
                <w:szCs w:val="22"/>
              </w:rPr>
              <w:t>nuostatas, susijusias su teisingesne ir augti palankia mokesčių sistema, pagal kurias numatyta atlikti mokesčių lengvatų peržiūrą.</w:t>
            </w:r>
          </w:p>
          <w:p w14:paraId="76471BF1" w14:textId="77777777" w:rsidR="00D8535D" w:rsidRPr="00297513" w:rsidRDefault="00D8535D" w:rsidP="00CF0CC5">
            <w:pPr>
              <w:pStyle w:val="Pagrindinistekstas"/>
              <w:spacing w:after="0"/>
              <w:ind w:firstLine="709"/>
              <w:jc w:val="both"/>
              <w:rPr>
                <w:color w:val="000000" w:themeColor="text1"/>
                <w:sz w:val="22"/>
                <w:szCs w:val="22"/>
              </w:rPr>
            </w:pPr>
          </w:p>
          <w:p w14:paraId="277B2ED1" w14:textId="087AD994" w:rsidR="00B05052" w:rsidRPr="00297513" w:rsidRDefault="4CE0AF45" w:rsidP="00CF0CC5">
            <w:pPr>
              <w:pStyle w:val="Pagrindinistekstas"/>
              <w:spacing w:after="0"/>
              <w:ind w:firstLine="709"/>
              <w:jc w:val="both"/>
              <w:rPr>
                <w:color w:val="000000" w:themeColor="text1"/>
                <w:sz w:val="22"/>
                <w:szCs w:val="22"/>
              </w:rPr>
            </w:pPr>
            <w:r w:rsidRPr="00297513">
              <w:rPr>
                <w:color w:val="000000" w:themeColor="text1"/>
                <w:sz w:val="22"/>
                <w:szCs w:val="22"/>
              </w:rPr>
              <w:t>Siūlymas</w:t>
            </w:r>
            <w:r w:rsidR="72243320" w:rsidRPr="00297513">
              <w:rPr>
                <w:color w:val="000000" w:themeColor="text1"/>
                <w:sz w:val="22"/>
                <w:szCs w:val="22"/>
              </w:rPr>
              <w:t xml:space="preserve"> didinti akcizus variklių degalams siejamas su iškastinio kuro naudojimo mažinimu vidaus degimo varikliuose</w:t>
            </w:r>
            <w:r w:rsidR="5A651196" w:rsidRPr="00297513">
              <w:rPr>
                <w:color w:val="000000" w:themeColor="text1"/>
                <w:sz w:val="22"/>
                <w:szCs w:val="22"/>
              </w:rPr>
              <w:t>,</w:t>
            </w:r>
            <w:r w:rsidR="72243320" w:rsidRPr="00297513">
              <w:rPr>
                <w:color w:val="000000" w:themeColor="text1"/>
                <w:sz w:val="22"/>
                <w:szCs w:val="22"/>
              </w:rPr>
              <w:t xml:space="preserve"> dėl kurių taršos blogėja aplinkos oro kokybė, o </w:t>
            </w:r>
            <w:r w:rsidR="22D628E5" w:rsidRPr="00297513">
              <w:rPr>
                <w:color w:val="000000" w:themeColor="text1"/>
                <w:sz w:val="22"/>
                <w:szCs w:val="22"/>
              </w:rPr>
              <w:t xml:space="preserve">tai sąlygoja didesnį sergamumą, lėtines </w:t>
            </w:r>
            <w:r w:rsidR="72243320" w:rsidRPr="00297513">
              <w:rPr>
                <w:color w:val="000000" w:themeColor="text1"/>
                <w:sz w:val="22"/>
                <w:szCs w:val="22"/>
              </w:rPr>
              <w:t>lig</w:t>
            </w:r>
            <w:r w:rsidR="22D628E5" w:rsidRPr="00297513">
              <w:rPr>
                <w:color w:val="000000" w:themeColor="text1"/>
                <w:sz w:val="22"/>
                <w:szCs w:val="22"/>
              </w:rPr>
              <w:t>as ar net išankstines mirtis</w:t>
            </w:r>
            <w:r w:rsidR="49690382" w:rsidRPr="00297513">
              <w:rPr>
                <w:color w:val="000000" w:themeColor="text1"/>
                <w:sz w:val="22"/>
                <w:szCs w:val="22"/>
              </w:rPr>
              <w:t>,</w:t>
            </w:r>
            <w:r w:rsidR="22D628E5" w:rsidRPr="00297513">
              <w:rPr>
                <w:color w:val="000000" w:themeColor="text1"/>
                <w:sz w:val="22"/>
                <w:szCs w:val="22"/>
              </w:rPr>
              <w:t xml:space="preserve"> kas neigiamai atsiliepia ir ekonomikos augimui</w:t>
            </w:r>
            <w:r w:rsidR="72243320" w:rsidRPr="00297513">
              <w:rPr>
                <w:color w:val="000000" w:themeColor="text1"/>
                <w:sz w:val="22"/>
                <w:szCs w:val="22"/>
              </w:rPr>
              <w:t>. Kovojant su šiomis pasekmėmis būtina keisti vartojimo elgseną, naudoti švaresnius mobilumo būdus ypač miestuose, kur oro užterštumas dažnai viršija nustatytas normas (pvz</w:t>
            </w:r>
            <w:r w:rsidR="00477F78" w:rsidRPr="00297513">
              <w:rPr>
                <w:color w:val="000000" w:themeColor="text1"/>
                <w:sz w:val="22"/>
                <w:szCs w:val="22"/>
              </w:rPr>
              <w:t>.,</w:t>
            </w:r>
            <w:r w:rsidR="72243320" w:rsidRPr="00297513">
              <w:rPr>
                <w:color w:val="000000" w:themeColor="text1"/>
                <w:sz w:val="22"/>
                <w:szCs w:val="22"/>
              </w:rPr>
              <w:t xml:space="preserve"> </w:t>
            </w:r>
            <w:r w:rsidR="610C7682" w:rsidRPr="00297513">
              <w:rPr>
                <w:color w:val="000000" w:themeColor="text1"/>
                <w:sz w:val="22"/>
                <w:szCs w:val="22"/>
              </w:rPr>
              <w:t>azoto oksidų (</w:t>
            </w:r>
            <w:proofErr w:type="spellStart"/>
            <w:r w:rsidR="610C7682" w:rsidRPr="00297513">
              <w:rPr>
                <w:color w:val="000000" w:themeColor="text1"/>
                <w:sz w:val="22"/>
                <w:szCs w:val="22"/>
              </w:rPr>
              <w:t>NOx</w:t>
            </w:r>
            <w:proofErr w:type="spellEnd"/>
            <w:r w:rsidR="610C7682" w:rsidRPr="00297513">
              <w:rPr>
                <w:color w:val="000000" w:themeColor="text1"/>
                <w:sz w:val="22"/>
                <w:szCs w:val="22"/>
              </w:rPr>
              <w:t>)</w:t>
            </w:r>
            <w:r w:rsidR="72243320" w:rsidRPr="00297513">
              <w:rPr>
                <w:color w:val="000000" w:themeColor="text1"/>
                <w:sz w:val="22"/>
                <w:szCs w:val="22"/>
              </w:rPr>
              <w:t>, kietųjų dalelių).</w:t>
            </w:r>
            <w:r w:rsidR="4122BAE9" w:rsidRPr="00297513">
              <w:rPr>
                <w:color w:val="000000" w:themeColor="text1"/>
                <w:sz w:val="22"/>
                <w:szCs w:val="22"/>
              </w:rPr>
              <w:t xml:space="preserve"> </w:t>
            </w:r>
            <w:r w:rsidR="0EE7F228" w:rsidRPr="00297513">
              <w:rPr>
                <w:color w:val="000000" w:themeColor="text1"/>
                <w:sz w:val="22"/>
                <w:szCs w:val="22"/>
              </w:rPr>
              <w:t xml:space="preserve">Daugiausiai </w:t>
            </w:r>
            <w:r w:rsidR="007454D7">
              <w:rPr>
                <w:color w:val="000000" w:themeColor="text1"/>
                <w:sz w:val="22"/>
                <w:szCs w:val="22"/>
              </w:rPr>
              <w:t xml:space="preserve">taršos </w:t>
            </w:r>
            <w:r w:rsidR="0EE7F228" w:rsidRPr="00297513">
              <w:rPr>
                <w:color w:val="000000" w:themeColor="text1"/>
                <w:sz w:val="22"/>
                <w:szCs w:val="22"/>
              </w:rPr>
              <w:t>problemų</w:t>
            </w:r>
            <w:r w:rsidR="1597CBFE" w:rsidRPr="00297513">
              <w:rPr>
                <w:color w:val="000000" w:themeColor="text1"/>
                <w:sz w:val="22"/>
                <w:szCs w:val="22"/>
              </w:rPr>
              <w:t xml:space="preserve"> keliančio</w:t>
            </w:r>
            <w:r w:rsidR="76314F4B" w:rsidRPr="00297513">
              <w:rPr>
                <w:color w:val="000000" w:themeColor="text1"/>
                <w:sz w:val="22"/>
                <w:szCs w:val="22"/>
              </w:rPr>
              <w:t xml:space="preserve"> </w:t>
            </w:r>
            <w:proofErr w:type="spellStart"/>
            <w:r w:rsidR="76314F4B" w:rsidRPr="00297513">
              <w:rPr>
                <w:color w:val="000000" w:themeColor="text1"/>
                <w:sz w:val="22"/>
                <w:szCs w:val="22"/>
              </w:rPr>
              <w:t>d</w:t>
            </w:r>
            <w:r w:rsidR="4122BAE9" w:rsidRPr="00297513">
              <w:rPr>
                <w:color w:val="000000" w:themeColor="text1"/>
                <w:sz w:val="22"/>
                <w:szCs w:val="22"/>
              </w:rPr>
              <w:t>yzelino</w:t>
            </w:r>
            <w:proofErr w:type="spellEnd"/>
            <w:r w:rsidR="4122BAE9" w:rsidRPr="00297513">
              <w:rPr>
                <w:color w:val="000000" w:themeColor="text1"/>
                <w:sz w:val="22"/>
                <w:szCs w:val="22"/>
              </w:rPr>
              <w:t xml:space="preserve"> </w:t>
            </w:r>
            <w:r w:rsidR="007454D7">
              <w:rPr>
                <w:color w:val="000000" w:themeColor="text1"/>
                <w:sz w:val="22"/>
                <w:szCs w:val="22"/>
              </w:rPr>
              <w:t>naudojimo</w:t>
            </w:r>
            <w:r w:rsidR="4122BAE9" w:rsidRPr="00297513">
              <w:rPr>
                <w:color w:val="000000" w:themeColor="text1"/>
                <w:sz w:val="22"/>
                <w:szCs w:val="22"/>
              </w:rPr>
              <w:t xml:space="preserve"> mažinimas</w:t>
            </w:r>
            <w:r w:rsidR="70C27437" w:rsidRPr="00297513">
              <w:rPr>
                <w:color w:val="000000" w:themeColor="text1"/>
                <w:sz w:val="22"/>
                <w:szCs w:val="22"/>
              </w:rPr>
              <w:t xml:space="preserve"> taip pat</w:t>
            </w:r>
            <w:r w:rsidR="4122BAE9" w:rsidRPr="00297513">
              <w:rPr>
                <w:color w:val="000000" w:themeColor="text1"/>
                <w:sz w:val="22"/>
                <w:szCs w:val="22"/>
              </w:rPr>
              <w:t xml:space="preserve"> itin aktualus siekiant įgyvendinti Lietuvos įsipareigojimus</w:t>
            </w:r>
            <w:r w:rsidR="5DA92E50" w:rsidRPr="00297513">
              <w:rPr>
                <w:color w:val="000000" w:themeColor="text1"/>
                <w:sz w:val="22"/>
                <w:szCs w:val="22"/>
              </w:rPr>
              <w:t xml:space="preserve"> iki 2020 m. ir 2030 m.</w:t>
            </w:r>
            <w:r w:rsidR="4122BAE9" w:rsidRPr="00297513">
              <w:rPr>
                <w:color w:val="000000" w:themeColor="text1"/>
                <w:sz w:val="22"/>
                <w:szCs w:val="22"/>
              </w:rPr>
              <w:t xml:space="preserve"> </w:t>
            </w:r>
            <w:r w:rsidR="61812965" w:rsidRPr="00297513">
              <w:rPr>
                <w:color w:val="000000" w:themeColor="text1"/>
                <w:sz w:val="22"/>
                <w:szCs w:val="22"/>
              </w:rPr>
              <w:t>su</w:t>
            </w:r>
            <w:r w:rsidR="4122BAE9" w:rsidRPr="00297513">
              <w:rPr>
                <w:color w:val="000000" w:themeColor="text1"/>
                <w:sz w:val="22"/>
                <w:szCs w:val="22"/>
              </w:rPr>
              <w:t xml:space="preserve">mažinti taršą </w:t>
            </w:r>
            <w:r w:rsidR="2336D984" w:rsidRPr="00297513">
              <w:rPr>
                <w:color w:val="000000" w:themeColor="text1"/>
                <w:sz w:val="22"/>
                <w:szCs w:val="22"/>
              </w:rPr>
              <w:t>azoto oksidais</w:t>
            </w:r>
            <w:r w:rsidR="78B0AA97" w:rsidRPr="00297513">
              <w:rPr>
                <w:color w:val="000000" w:themeColor="text1"/>
                <w:sz w:val="22"/>
                <w:szCs w:val="22"/>
              </w:rPr>
              <w:t xml:space="preserve"> (</w:t>
            </w:r>
            <w:proofErr w:type="spellStart"/>
            <w:r w:rsidR="78B0AA97" w:rsidRPr="00297513">
              <w:rPr>
                <w:color w:val="000000" w:themeColor="text1"/>
                <w:sz w:val="22"/>
                <w:szCs w:val="22"/>
              </w:rPr>
              <w:t>dyzelino</w:t>
            </w:r>
            <w:proofErr w:type="spellEnd"/>
            <w:r w:rsidR="78B0AA97" w:rsidRPr="00297513">
              <w:rPr>
                <w:color w:val="000000" w:themeColor="text1"/>
                <w:sz w:val="22"/>
                <w:szCs w:val="22"/>
              </w:rPr>
              <w:t xml:space="preserve"> vartojimas transporte yra didžiausias taršos šaltinis azoto oksidais)</w:t>
            </w:r>
            <w:r w:rsidR="0597E3D0" w:rsidRPr="00297513">
              <w:rPr>
                <w:color w:val="000000" w:themeColor="text1"/>
                <w:sz w:val="22"/>
                <w:szCs w:val="22"/>
              </w:rPr>
              <w:t xml:space="preserve">. Vadovaujantis </w:t>
            </w:r>
            <w:r w:rsidR="778F9BEF" w:rsidRPr="00297513">
              <w:rPr>
                <w:color w:val="000000" w:themeColor="text1"/>
                <w:sz w:val="22"/>
                <w:szCs w:val="22"/>
              </w:rPr>
              <w:t>Nacionalinių emisijos limitų</w:t>
            </w:r>
            <w:r w:rsidR="0597E3D0" w:rsidRPr="00297513">
              <w:rPr>
                <w:color w:val="000000" w:themeColor="text1"/>
                <w:sz w:val="22"/>
                <w:szCs w:val="22"/>
              </w:rPr>
              <w:t xml:space="preserve"> direktyvoje nustatytais tikslais, Lietuva iki 2020 m.</w:t>
            </w:r>
            <w:r w:rsidR="5F3B1156" w:rsidRPr="00297513">
              <w:rPr>
                <w:color w:val="000000" w:themeColor="text1"/>
                <w:sz w:val="22"/>
                <w:szCs w:val="22"/>
              </w:rPr>
              <w:t xml:space="preserve"> azoto oksidų emisijas</w:t>
            </w:r>
            <w:r w:rsidR="0597E3D0" w:rsidRPr="00297513">
              <w:rPr>
                <w:color w:val="000000" w:themeColor="text1"/>
                <w:sz w:val="22"/>
                <w:szCs w:val="22"/>
              </w:rPr>
              <w:t xml:space="preserve"> tur</w:t>
            </w:r>
            <w:r w:rsidR="7E906302" w:rsidRPr="00297513">
              <w:rPr>
                <w:color w:val="000000" w:themeColor="text1"/>
                <w:sz w:val="22"/>
                <w:szCs w:val="22"/>
              </w:rPr>
              <w:t>ėjo</w:t>
            </w:r>
            <w:r w:rsidR="0597E3D0" w:rsidRPr="00297513">
              <w:rPr>
                <w:color w:val="000000" w:themeColor="text1"/>
                <w:sz w:val="22"/>
                <w:szCs w:val="22"/>
              </w:rPr>
              <w:t xml:space="preserve"> sumažinti</w:t>
            </w:r>
            <w:r w:rsidR="497738A5" w:rsidRPr="00297513">
              <w:rPr>
                <w:color w:val="000000" w:themeColor="text1"/>
                <w:sz w:val="22"/>
                <w:szCs w:val="22"/>
              </w:rPr>
              <w:t xml:space="preserve"> </w:t>
            </w:r>
            <w:r w:rsidR="5079B0AE" w:rsidRPr="00297513">
              <w:rPr>
                <w:color w:val="000000" w:themeColor="text1"/>
                <w:sz w:val="22"/>
                <w:szCs w:val="22"/>
              </w:rPr>
              <w:t>48</w:t>
            </w:r>
            <w:r w:rsidR="0597E3D0" w:rsidRPr="00297513">
              <w:rPr>
                <w:color w:val="000000" w:themeColor="text1"/>
                <w:sz w:val="22"/>
                <w:szCs w:val="22"/>
              </w:rPr>
              <w:t xml:space="preserve"> </w:t>
            </w:r>
            <w:r w:rsidR="54AF26DD" w:rsidRPr="00297513">
              <w:rPr>
                <w:color w:val="000000" w:themeColor="text1"/>
                <w:sz w:val="22"/>
                <w:szCs w:val="22"/>
              </w:rPr>
              <w:t>p</w:t>
            </w:r>
            <w:r w:rsidR="0597E3D0" w:rsidRPr="00297513">
              <w:rPr>
                <w:color w:val="000000" w:themeColor="text1"/>
                <w:sz w:val="22"/>
                <w:szCs w:val="22"/>
              </w:rPr>
              <w:t xml:space="preserve">roc., o iki 2030 m. - </w:t>
            </w:r>
            <w:r w:rsidR="781BEBF0" w:rsidRPr="00297513">
              <w:rPr>
                <w:color w:val="000000" w:themeColor="text1"/>
                <w:sz w:val="22"/>
                <w:szCs w:val="22"/>
              </w:rPr>
              <w:t>51</w:t>
            </w:r>
            <w:r w:rsidR="0597E3D0" w:rsidRPr="00297513">
              <w:rPr>
                <w:color w:val="000000" w:themeColor="text1"/>
                <w:sz w:val="22"/>
                <w:szCs w:val="22"/>
              </w:rPr>
              <w:t xml:space="preserve"> </w:t>
            </w:r>
            <w:proofErr w:type="spellStart"/>
            <w:r w:rsidR="253ED940" w:rsidRPr="00297513">
              <w:rPr>
                <w:color w:val="000000" w:themeColor="text1"/>
                <w:sz w:val="22"/>
                <w:szCs w:val="22"/>
              </w:rPr>
              <w:t>p</w:t>
            </w:r>
            <w:r w:rsidR="0597E3D0" w:rsidRPr="00297513">
              <w:rPr>
                <w:color w:val="000000" w:themeColor="text1"/>
                <w:sz w:val="22"/>
                <w:szCs w:val="22"/>
              </w:rPr>
              <w:t>roc</w:t>
            </w:r>
            <w:proofErr w:type="spellEnd"/>
            <w:r w:rsidR="0597E3D0" w:rsidRPr="00297513">
              <w:rPr>
                <w:color w:val="000000" w:themeColor="text1"/>
                <w:sz w:val="22"/>
                <w:szCs w:val="22"/>
              </w:rPr>
              <w:t>,</w:t>
            </w:r>
            <w:r w:rsidR="38E8456C" w:rsidRPr="00297513">
              <w:rPr>
                <w:color w:val="000000" w:themeColor="text1"/>
                <w:sz w:val="22"/>
                <w:szCs w:val="22"/>
              </w:rPr>
              <w:t xml:space="preserve"> palyginti su 2005 m. išmestu kiekiu. </w:t>
            </w:r>
            <w:r w:rsidR="68EC1DFA" w:rsidRPr="00297513">
              <w:rPr>
                <w:color w:val="000000" w:themeColor="text1"/>
                <w:sz w:val="22"/>
                <w:szCs w:val="22"/>
              </w:rPr>
              <w:t xml:space="preserve">Paskutiniais ataskaitiniais 2019 m. buvo sumažinta tik </w:t>
            </w:r>
            <w:r w:rsidR="2452C76C" w:rsidRPr="00297513">
              <w:rPr>
                <w:color w:val="000000" w:themeColor="text1"/>
                <w:sz w:val="22"/>
                <w:szCs w:val="22"/>
              </w:rPr>
              <w:t>22,3</w:t>
            </w:r>
            <w:r w:rsidR="68EC1DFA" w:rsidRPr="00297513">
              <w:rPr>
                <w:color w:val="000000" w:themeColor="text1"/>
                <w:sz w:val="22"/>
                <w:szCs w:val="22"/>
              </w:rPr>
              <w:t xml:space="preserve"> </w:t>
            </w:r>
            <w:r w:rsidR="34515E80" w:rsidRPr="00297513">
              <w:rPr>
                <w:color w:val="000000" w:themeColor="text1"/>
                <w:sz w:val="22"/>
                <w:szCs w:val="22"/>
              </w:rPr>
              <w:t>p</w:t>
            </w:r>
            <w:r w:rsidR="68EC1DFA" w:rsidRPr="00297513">
              <w:rPr>
                <w:color w:val="000000" w:themeColor="text1"/>
                <w:sz w:val="22"/>
                <w:szCs w:val="22"/>
              </w:rPr>
              <w:t>roc. į aplinkos orą išmestų azoto oksidų.</w:t>
            </w:r>
            <w:r w:rsidR="72243320" w:rsidRPr="00297513">
              <w:rPr>
                <w:color w:val="000000" w:themeColor="text1"/>
                <w:sz w:val="22"/>
                <w:szCs w:val="22"/>
              </w:rPr>
              <w:t xml:space="preserve"> </w:t>
            </w:r>
            <w:r w:rsidR="22D628E5" w:rsidRPr="00297513">
              <w:rPr>
                <w:color w:val="000000" w:themeColor="text1"/>
                <w:sz w:val="22"/>
                <w:szCs w:val="22"/>
              </w:rPr>
              <w:t>Naftos d</w:t>
            </w:r>
            <w:r w:rsidR="72243320" w:rsidRPr="00297513">
              <w:rPr>
                <w:color w:val="000000" w:themeColor="text1"/>
                <w:sz w:val="22"/>
                <w:szCs w:val="22"/>
              </w:rPr>
              <w:t xml:space="preserve">ujos nors sąlyginai </w:t>
            </w:r>
            <w:r w:rsidR="72243320" w:rsidRPr="00297513">
              <w:rPr>
                <w:color w:val="000000" w:themeColor="text1"/>
                <w:sz w:val="22"/>
                <w:szCs w:val="22"/>
              </w:rPr>
              <w:lastRenderedPageBreak/>
              <w:t>švaresni, mažiau išmetant</w:t>
            </w:r>
            <w:r w:rsidR="22D628E5" w:rsidRPr="00297513">
              <w:rPr>
                <w:color w:val="000000" w:themeColor="text1"/>
                <w:sz w:val="22"/>
                <w:szCs w:val="22"/>
              </w:rPr>
              <w:t>y</w:t>
            </w:r>
            <w:r w:rsidR="72243320" w:rsidRPr="00297513">
              <w:rPr>
                <w:color w:val="000000" w:themeColor="text1"/>
                <w:sz w:val="22"/>
                <w:szCs w:val="22"/>
              </w:rPr>
              <w:t>s teršalų</w:t>
            </w:r>
            <w:r w:rsidR="22D628E5" w:rsidRPr="00297513">
              <w:rPr>
                <w:color w:val="000000" w:themeColor="text1"/>
                <w:sz w:val="22"/>
                <w:szCs w:val="22"/>
              </w:rPr>
              <w:t xml:space="preserve"> juos naudojant</w:t>
            </w:r>
            <w:r w:rsidR="6F8063F3" w:rsidRPr="00297513">
              <w:rPr>
                <w:color w:val="000000" w:themeColor="text1"/>
                <w:sz w:val="22"/>
                <w:szCs w:val="22"/>
              </w:rPr>
              <w:t>,</w:t>
            </w:r>
            <w:r w:rsidR="22D628E5" w:rsidRPr="00297513">
              <w:rPr>
                <w:color w:val="000000" w:themeColor="text1"/>
                <w:sz w:val="22"/>
                <w:szCs w:val="22"/>
              </w:rPr>
              <w:t xml:space="preserve"> degalai</w:t>
            </w:r>
            <w:r w:rsidR="72243320" w:rsidRPr="00297513">
              <w:rPr>
                <w:color w:val="000000" w:themeColor="text1"/>
                <w:sz w:val="22"/>
                <w:szCs w:val="22"/>
              </w:rPr>
              <w:t xml:space="preserve">, bet tai </w:t>
            </w:r>
            <w:r w:rsidR="22D628E5" w:rsidRPr="00297513">
              <w:rPr>
                <w:color w:val="000000" w:themeColor="text1"/>
                <w:sz w:val="22"/>
                <w:szCs w:val="22"/>
              </w:rPr>
              <w:t xml:space="preserve">tas pats </w:t>
            </w:r>
            <w:r w:rsidR="72243320" w:rsidRPr="00297513">
              <w:rPr>
                <w:color w:val="000000" w:themeColor="text1"/>
                <w:sz w:val="22"/>
                <w:szCs w:val="22"/>
              </w:rPr>
              <w:t xml:space="preserve">iškastinis kuras, kurio vartojimo mažinimas yra siejamas </w:t>
            </w:r>
            <w:r w:rsidR="22D628E5" w:rsidRPr="00297513">
              <w:rPr>
                <w:color w:val="000000" w:themeColor="text1"/>
                <w:sz w:val="22"/>
                <w:szCs w:val="22"/>
              </w:rPr>
              <w:t xml:space="preserve">ir </w:t>
            </w:r>
            <w:r w:rsidR="72243320" w:rsidRPr="00297513">
              <w:rPr>
                <w:color w:val="000000" w:themeColor="text1"/>
                <w:sz w:val="22"/>
                <w:szCs w:val="22"/>
              </w:rPr>
              <w:t xml:space="preserve">su </w:t>
            </w:r>
            <w:r w:rsidR="00477F78" w:rsidRPr="00297513">
              <w:rPr>
                <w:sz w:val="22"/>
                <w:szCs w:val="22"/>
              </w:rPr>
              <w:t xml:space="preserve">šiltnamio efektą sukeliančių dujų (toliau – </w:t>
            </w:r>
            <w:r w:rsidR="72243320" w:rsidRPr="00297513">
              <w:rPr>
                <w:color w:val="000000" w:themeColor="text1"/>
                <w:sz w:val="22"/>
                <w:szCs w:val="22"/>
              </w:rPr>
              <w:t>ŠESD</w:t>
            </w:r>
            <w:r w:rsidR="00477F78" w:rsidRPr="00297513">
              <w:rPr>
                <w:color w:val="000000" w:themeColor="text1"/>
                <w:sz w:val="22"/>
                <w:szCs w:val="22"/>
              </w:rPr>
              <w:t>)</w:t>
            </w:r>
            <w:r w:rsidR="72243320" w:rsidRPr="00297513">
              <w:rPr>
                <w:color w:val="000000" w:themeColor="text1"/>
                <w:sz w:val="22"/>
                <w:szCs w:val="22"/>
              </w:rPr>
              <w:t xml:space="preserve"> emisija </w:t>
            </w:r>
            <w:r w:rsidR="22D628E5" w:rsidRPr="00297513">
              <w:rPr>
                <w:color w:val="000000" w:themeColor="text1"/>
                <w:sz w:val="22"/>
                <w:szCs w:val="22"/>
              </w:rPr>
              <w:t>bei</w:t>
            </w:r>
            <w:r w:rsidR="72243320" w:rsidRPr="00297513">
              <w:rPr>
                <w:color w:val="000000" w:themeColor="text1"/>
                <w:sz w:val="22"/>
                <w:szCs w:val="22"/>
              </w:rPr>
              <w:t xml:space="preserve"> jos mažinimu. Lietuva nesiimdama jokių veiksmų </w:t>
            </w:r>
            <w:r w:rsidR="22D628E5" w:rsidRPr="00297513">
              <w:rPr>
                <w:color w:val="000000" w:themeColor="text1"/>
                <w:sz w:val="22"/>
                <w:szCs w:val="22"/>
              </w:rPr>
              <w:t xml:space="preserve">(priemonių) </w:t>
            </w:r>
            <w:r w:rsidR="72243320" w:rsidRPr="00297513">
              <w:rPr>
                <w:color w:val="000000" w:themeColor="text1"/>
                <w:sz w:val="22"/>
                <w:szCs w:val="22"/>
              </w:rPr>
              <w:t xml:space="preserve">mažinti iškastinio kuro naudojimą vidaus </w:t>
            </w:r>
            <w:r w:rsidR="22D628E5" w:rsidRPr="00297513">
              <w:rPr>
                <w:color w:val="000000" w:themeColor="text1"/>
                <w:sz w:val="22"/>
                <w:szCs w:val="22"/>
              </w:rPr>
              <w:t xml:space="preserve">degimo </w:t>
            </w:r>
            <w:r w:rsidR="72243320" w:rsidRPr="00297513">
              <w:rPr>
                <w:color w:val="000000" w:themeColor="text1"/>
                <w:sz w:val="22"/>
                <w:szCs w:val="22"/>
              </w:rPr>
              <w:t>varikliuose</w:t>
            </w:r>
            <w:r w:rsidR="6F8063F3" w:rsidRPr="00297513">
              <w:rPr>
                <w:color w:val="000000" w:themeColor="text1"/>
                <w:sz w:val="22"/>
                <w:szCs w:val="22"/>
              </w:rPr>
              <w:t xml:space="preserve"> </w:t>
            </w:r>
            <w:r w:rsidR="009E01F6" w:rsidRPr="00297513">
              <w:rPr>
                <w:color w:val="000000" w:themeColor="text1"/>
                <w:sz w:val="22"/>
                <w:szCs w:val="22"/>
              </w:rPr>
              <w:t>–</w:t>
            </w:r>
            <w:r w:rsidR="6F8063F3" w:rsidRPr="00297513">
              <w:rPr>
                <w:color w:val="000000" w:themeColor="text1"/>
                <w:sz w:val="22"/>
                <w:szCs w:val="22"/>
              </w:rPr>
              <w:t xml:space="preserve"> transporte</w:t>
            </w:r>
            <w:r w:rsidR="72243320" w:rsidRPr="00297513">
              <w:rPr>
                <w:color w:val="000000" w:themeColor="text1"/>
                <w:sz w:val="22"/>
                <w:szCs w:val="22"/>
              </w:rPr>
              <w:t xml:space="preserve">, kuris yra vienas didžiausiu ŠESD </w:t>
            </w:r>
            <w:r w:rsidR="22D628E5" w:rsidRPr="00297513">
              <w:rPr>
                <w:color w:val="000000" w:themeColor="text1"/>
                <w:sz w:val="22"/>
                <w:szCs w:val="22"/>
              </w:rPr>
              <w:t>sukėlėjų (</w:t>
            </w:r>
            <w:r w:rsidR="72243320" w:rsidRPr="00297513">
              <w:rPr>
                <w:color w:val="000000" w:themeColor="text1"/>
                <w:sz w:val="22"/>
                <w:szCs w:val="22"/>
              </w:rPr>
              <w:t>faktorių</w:t>
            </w:r>
            <w:r w:rsidR="22D628E5" w:rsidRPr="00297513">
              <w:rPr>
                <w:color w:val="000000" w:themeColor="text1"/>
                <w:sz w:val="22"/>
                <w:szCs w:val="22"/>
              </w:rPr>
              <w:t>)</w:t>
            </w:r>
            <w:r w:rsidR="72243320" w:rsidRPr="00297513">
              <w:rPr>
                <w:color w:val="000000" w:themeColor="text1"/>
                <w:sz w:val="22"/>
                <w:szCs w:val="22"/>
              </w:rPr>
              <w:t xml:space="preserve"> nepasieks jai nustatytų tikslų,</w:t>
            </w:r>
            <w:r w:rsidRPr="00297513">
              <w:rPr>
                <w:color w:val="000000" w:themeColor="text1"/>
                <w:sz w:val="22"/>
                <w:szCs w:val="22"/>
              </w:rPr>
              <w:t xml:space="preserve"> o tai gresia baudomis, kurias L</w:t>
            </w:r>
            <w:r w:rsidR="72243320" w:rsidRPr="00297513">
              <w:rPr>
                <w:color w:val="000000" w:themeColor="text1"/>
                <w:sz w:val="22"/>
                <w:szCs w:val="22"/>
              </w:rPr>
              <w:t>ietuva turėtų sumokėti neįvykdžius</w:t>
            </w:r>
            <w:r w:rsidR="22D628E5" w:rsidRPr="00297513">
              <w:rPr>
                <w:color w:val="000000" w:themeColor="text1"/>
                <w:sz w:val="22"/>
                <w:szCs w:val="22"/>
              </w:rPr>
              <w:t>i</w:t>
            </w:r>
            <w:r w:rsidR="72243320" w:rsidRPr="00297513">
              <w:rPr>
                <w:color w:val="000000" w:themeColor="text1"/>
                <w:sz w:val="22"/>
                <w:szCs w:val="22"/>
              </w:rPr>
              <w:t xml:space="preserve"> </w:t>
            </w:r>
            <w:r w:rsidR="49FD8082" w:rsidRPr="00297513">
              <w:rPr>
                <w:color w:val="000000" w:themeColor="text1"/>
                <w:sz w:val="22"/>
                <w:szCs w:val="22"/>
              </w:rPr>
              <w:t xml:space="preserve">bendrų ir sektoriams nustatytų </w:t>
            </w:r>
            <w:r w:rsidR="7FFDFA69" w:rsidRPr="00297513">
              <w:rPr>
                <w:color w:val="000000" w:themeColor="text1"/>
                <w:sz w:val="22"/>
                <w:szCs w:val="22"/>
              </w:rPr>
              <w:t xml:space="preserve">ŠESD mažinimo </w:t>
            </w:r>
            <w:r w:rsidR="72243320" w:rsidRPr="00297513">
              <w:rPr>
                <w:color w:val="000000" w:themeColor="text1"/>
                <w:sz w:val="22"/>
                <w:szCs w:val="22"/>
              </w:rPr>
              <w:t>įsipareigojimų</w:t>
            </w:r>
            <w:r w:rsidR="00D8535D" w:rsidRPr="00297513">
              <w:rPr>
                <w:color w:val="000000" w:themeColor="text1"/>
                <w:sz w:val="22"/>
                <w:szCs w:val="22"/>
              </w:rPr>
              <w:t>.</w:t>
            </w:r>
            <w:r w:rsidR="004B1CBB" w:rsidRPr="00297513">
              <w:rPr>
                <w:color w:val="000000" w:themeColor="text1"/>
                <w:sz w:val="22"/>
                <w:szCs w:val="22"/>
              </w:rPr>
              <w:t xml:space="preserve"> </w:t>
            </w:r>
          </w:p>
          <w:p w14:paraId="0356301C" w14:textId="77777777" w:rsidR="00AB0274" w:rsidRPr="00297513" w:rsidRDefault="00AB0274" w:rsidP="00CF0CC5">
            <w:pPr>
              <w:pStyle w:val="xmsonormal"/>
              <w:shd w:val="clear" w:color="auto" w:fill="FFFFFF"/>
              <w:spacing w:before="0" w:beforeAutospacing="0" w:after="0" w:afterAutospacing="0"/>
              <w:jc w:val="both"/>
              <w:rPr>
                <w:color w:val="000000" w:themeColor="text1"/>
                <w:sz w:val="22"/>
                <w:szCs w:val="22"/>
              </w:rPr>
            </w:pPr>
            <w:r w:rsidRPr="00297513">
              <w:rPr>
                <w:color w:val="000000" w:themeColor="text1"/>
                <w:sz w:val="22"/>
                <w:szCs w:val="22"/>
              </w:rPr>
              <w:t xml:space="preserve"> Nacionaliniai klimato kaitos švelninimo tikslai iki 2030 m.:</w:t>
            </w:r>
          </w:p>
          <w:p w14:paraId="58B255AD" w14:textId="47635F67" w:rsidR="00AB0274" w:rsidRPr="00297513" w:rsidRDefault="49FD8082" w:rsidP="00CF0CC5">
            <w:pPr>
              <w:pStyle w:val="xmsonormal"/>
              <w:numPr>
                <w:ilvl w:val="0"/>
                <w:numId w:val="5"/>
              </w:numPr>
              <w:shd w:val="clear" w:color="auto" w:fill="FFFFFF" w:themeFill="background1"/>
              <w:tabs>
                <w:tab w:val="left" w:pos="559"/>
              </w:tabs>
              <w:spacing w:before="0" w:beforeAutospacing="0" w:after="0" w:afterAutospacing="0"/>
              <w:ind w:left="0" w:firstLine="276"/>
              <w:jc w:val="both"/>
              <w:textAlignment w:val="baseline"/>
              <w:rPr>
                <w:color w:val="000000" w:themeColor="text1"/>
                <w:sz w:val="22"/>
                <w:szCs w:val="22"/>
              </w:rPr>
            </w:pPr>
            <w:r w:rsidRPr="00297513">
              <w:rPr>
                <w:color w:val="000000" w:themeColor="text1"/>
                <w:sz w:val="22"/>
                <w:szCs w:val="22"/>
              </w:rPr>
              <w:t>s</w:t>
            </w:r>
            <w:r w:rsidR="1208BB63" w:rsidRPr="00297513">
              <w:rPr>
                <w:color w:val="000000" w:themeColor="text1"/>
                <w:sz w:val="22"/>
                <w:szCs w:val="22"/>
              </w:rPr>
              <w:t>umažinti 30 proc. išmetamų ŠESD kiekį, palyginti su 2005 m., įskaitant – Žemės naudojimo, žemės naudojimo keitimo ir miškininkystės (</w:t>
            </w:r>
            <w:r w:rsidR="003D17A5" w:rsidRPr="00297513">
              <w:rPr>
                <w:color w:val="000000" w:themeColor="text1"/>
                <w:sz w:val="22"/>
                <w:szCs w:val="22"/>
              </w:rPr>
              <w:t xml:space="preserve">toliau - </w:t>
            </w:r>
            <w:r w:rsidR="1208BB63" w:rsidRPr="00297513">
              <w:rPr>
                <w:color w:val="000000" w:themeColor="text1"/>
                <w:sz w:val="22"/>
                <w:szCs w:val="22"/>
              </w:rPr>
              <w:t xml:space="preserve">ŽNŽNKM) sektoriaus absorbavimą, ekonomikos sektoriuose pereinant prie </w:t>
            </w:r>
            <w:proofErr w:type="spellStart"/>
            <w:r w:rsidR="1208BB63" w:rsidRPr="00297513">
              <w:rPr>
                <w:color w:val="000000" w:themeColor="text1"/>
                <w:sz w:val="22"/>
                <w:szCs w:val="22"/>
              </w:rPr>
              <w:t>inovatyvių</w:t>
            </w:r>
            <w:proofErr w:type="spellEnd"/>
            <w:r w:rsidR="1208BB63" w:rsidRPr="00297513">
              <w:rPr>
                <w:color w:val="000000" w:themeColor="text1"/>
                <w:sz w:val="22"/>
                <w:szCs w:val="22"/>
              </w:rPr>
              <w:t xml:space="preserve">, mažo ŠESD išmetamo kiekio ir aplinkai palankių technologijų bei </w:t>
            </w:r>
            <w:r w:rsidR="00B51154" w:rsidRPr="00297513">
              <w:rPr>
                <w:color w:val="000000"/>
                <w:sz w:val="22"/>
                <w:szCs w:val="22"/>
              </w:rPr>
              <w:t>atsinaujinančių energijos išteklių (toliau – AEI)</w:t>
            </w:r>
            <w:r w:rsidR="1208BB63" w:rsidRPr="00297513">
              <w:rPr>
                <w:color w:val="000000" w:themeColor="text1"/>
                <w:sz w:val="22"/>
                <w:szCs w:val="22"/>
              </w:rPr>
              <w:t xml:space="preserve"> panaudojimo</w:t>
            </w:r>
            <w:r w:rsidR="68826B5F" w:rsidRPr="00297513">
              <w:rPr>
                <w:color w:val="000000" w:themeColor="text1"/>
                <w:sz w:val="22"/>
                <w:szCs w:val="22"/>
              </w:rPr>
              <w:t>.</w:t>
            </w:r>
          </w:p>
          <w:p w14:paraId="4C4FADDB" w14:textId="3711B489" w:rsidR="00AB0274" w:rsidRPr="00297513" w:rsidRDefault="00B51154" w:rsidP="00CF0CC5">
            <w:pPr>
              <w:pStyle w:val="xmsonormal"/>
              <w:numPr>
                <w:ilvl w:val="0"/>
                <w:numId w:val="5"/>
              </w:numPr>
              <w:shd w:val="clear" w:color="auto" w:fill="FFFFFF"/>
              <w:tabs>
                <w:tab w:val="left" w:pos="559"/>
              </w:tabs>
              <w:spacing w:before="0" w:beforeAutospacing="0" w:after="0" w:afterAutospacing="0"/>
              <w:ind w:left="0" w:firstLine="276"/>
              <w:jc w:val="both"/>
              <w:textAlignment w:val="baseline"/>
              <w:rPr>
                <w:color w:val="000000" w:themeColor="text1"/>
                <w:sz w:val="22"/>
                <w:szCs w:val="22"/>
              </w:rPr>
            </w:pPr>
            <w:r w:rsidRPr="00297513">
              <w:rPr>
                <w:sz w:val="22"/>
                <w:szCs w:val="22"/>
              </w:rPr>
              <w:t xml:space="preserve">ES šiltnamio efektą sukeliančių dujų apyvartinių taršos leidimų prekybos sistema (toliau – </w:t>
            </w:r>
            <w:r w:rsidRPr="00297513">
              <w:rPr>
                <w:spacing w:val="2"/>
                <w:sz w:val="22"/>
                <w:szCs w:val="22"/>
              </w:rPr>
              <w:t>ES ATLPS)</w:t>
            </w:r>
            <w:r w:rsidR="00AB0274" w:rsidRPr="00297513">
              <w:rPr>
                <w:color w:val="000000" w:themeColor="text1"/>
                <w:sz w:val="22"/>
                <w:szCs w:val="22"/>
              </w:rPr>
              <w:t xml:space="preserve"> dalyvaujančiuose sektoriuose</w:t>
            </w:r>
            <w:r w:rsidR="00984796" w:rsidRPr="00297513">
              <w:rPr>
                <w:color w:val="000000" w:themeColor="text1"/>
                <w:sz w:val="22"/>
                <w:szCs w:val="22"/>
              </w:rPr>
              <w:t xml:space="preserve"> </w:t>
            </w:r>
            <w:r w:rsidR="00AB0274" w:rsidRPr="00297513">
              <w:rPr>
                <w:color w:val="000000" w:themeColor="text1"/>
                <w:sz w:val="22"/>
                <w:szCs w:val="22"/>
              </w:rPr>
              <w:t>(energijos gamybos ir tiekimo sektoriai, pramonės procesai) –</w:t>
            </w:r>
            <w:r w:rsidR="00984796" w:rsidRPr="00297513">
              <w:rPr>
                <w:color w:val="000000" w:themeColor="text1"/>
                <w:sz w:val="22"/>
                <w:szCs w:val="22"/>
              </w:rPr>
              <w:t xml:space="preserve"> </w:t>
            </w:r>
            <w:r w:rsidR="00AB0274" w:rsidRPr="00297513">
              <w:rPr>
                <w:color w:val="000000" w:themeColor="text1"/>
                <w:sz w:val="22"/>
                <w:szCs w:val="22"/>
              </w:rPr>
              <w:t>sumažinti</w:t>
            </w:r>
            <w:r w:rsidR="00984796" w:rsidRPr="00297513">
              <w:rPr>
                <w:color w:val="000000" w:themeColor="text1"/>
                <w:sz w:val="22"/>
                <w:szCs w:val="22"/>
              </w:rPr>
              <w:t xml:space="preserve"> </w:t>
            </w:r>
            <w:r w:rsidR="00AB0274" w:rsidRPr="00297513">
              <w:rPr>
                <w:color w:val="000000" w:themeColor="text1"/>
                <w:sz w:val="22"/>
                <w:szCs w:val="22"/>
              </w:rPr>
              <w:t>ne mažiau kaip 50 proc., palyginti su 2005 m.;</w:t>
            </w:r>
          </w:p>
          <w:p w14:paraId="258E3A4D" w14:textId="77777777" w:rsidR="00AB0274" w:rsidRPr="00297513" w:rsidRDefault="00984796" w:rsidP="00CF0CC5">
            <w:pPr>
              <w:pStyle w:val="xmsonormal"/>
              <w:numPr>
                <w:ilvl w:val="0"/>
                <w:numId w:val="5"/>
              </w:numPr>
              <w:shd w:val="clear" w:color="auto" w:fill="FFFFFF"/>
              <w:tabs>
                <w:tab w:val="left" w:pos="559"/>
              </w:tabs>
              <w:spacing w:before="0" w:beforeAutospacing="0" w:after="0" w:afterAutospacing="0"/>
              <w:ind w:left="0" w:firstLine="276"/>
              <w:jc w:val="both"/>
              <w:textAlignment w:val="baseline"/>
              <w:rPr>
                <w:color w:val="000000"/>
                <w:sz w:val="22"/>
                <w:szCs w:val="22"/>
              </w:rPr>
            </w:pPr>
            <w:r w:rsidRPr="00297513">
              <w:rPr>
                <w:color w:val="000000" w:themeColor="text1"/>
                <w:sz w:val="22"/>
                <w:szCs w:val="22"/>
              </w:rPr>
              <w:t>A</w:t>
            </w:r>
            <w:r w:rsidR="00AB0274" w:rsidRPr="00297513">
              <w:rPr>
                <w:color w:val="000000" w:themeColor="text1"/>
                <w:sz w:val="22"/>
                <w:szCs w:val="22"/>
              </w:rPr>
              <w:t>TLPS nedalyvaujančiuose sektoriuose (</w:t>
            </w:r>
            <w:r w:rsidR="00AB0274" w:rsidRPr="00297513">
              <w:rPr>
                <w:b/>
                <w:i/>
                <w:color w:val="000000" w:themeColor="text1"/>
                <w:sz w:val="22"/>
                <w:szCs w:val="22"/>
                <w:u w:val="single"/>
              </w:rPr>
              <w:t xml:space="preserve">transporto, pramonės, žemės ūkio, atliekų, </w:t>
            </w:r>
            <w:r w:rsidRPr="00297513">
              <w:rPr>
                <w:b/>
                <w:i/>
                <w:color w:val="000000" w:themeColor="text1"/>
                <w:sz w:val="22"/>
                <w:szCs w:val="22"/>
                <w:u w:val="single"/>
              </w:rPr>
              <w:t xml:space="preserve">namų ūkiai, </w:t>
            </w:r>
            <w:r w:rsidR="00AB0274" w:rsidRPr="00297513">
              <w:rPr>
                <w:b/>
                <w:i/>
                <w:color w:val="000000" w:themeColor="text1"/>
                <w:sz w:val="22"/>
                <w:szCs w:val="22"/>
                <w:u w:val="single"/>
              </w:rPr>
              <w:t>mažosios energetikos sektoriai</w:t>
            </w:r>
            <w:r w:rsidR="00AB0274" w:rsidRPr="00297513">
              <w:rPr>
                <w:color w:val="000000" w:themeColor="text1"/>
                <w:sz w:val="22"/>
                <w:szCs w:val="22"/>
                <w:u w:val="single"/>
              </w:rPr>
              <w:t>)</w:t>
            </w:r>
            <w:r w:rsidR="00AB0274" w:rsidRPr="00297513">
              <w:rPr>
                <w:color w:val="000000" w:themeColor="text1"/>
                <w:sz w:val="22"/>
                <w:szCs w:val="22"/>
              </w:rPr>
              <w:t xml:space="preserve"> –</w:t>
            </w:r>
            <w:r w:rsidRPr="00297513">
              <w:rPr>
                <w:color w:val="000000" w:themeColor="text1"/>
                <w:sz w:val="22"/>
                <w:szCs w:val="22"/>
              </w:rPr>
              <w:t xml:space="preserve"> </w:t>
            </w:r>
            <w:r w:rsidR="00AB0274" w:rsidRPr="00297513">
              <w:rPr>
                <w:color w:val="000000" w:themeColor="text1"/>
                <w:sz w:val="22"/>
                <w:szCs w:val="22"/>
              </w:rPr>
              <w:t>sumažinti</w:t>
            </w:r>
            <w:r w:rsidRPr="00297513">
              <w:rPr>
                <w:color w:val="000000" w:themeColor="text1"/>
                <w:sz w:val="22"/>
                <w:szCs w:val="22"/>
              </w:rPr>
              <w:t xml:space="preserve"> </w:t>
            </w:r>
            <w:r w:rsidR="00AB0274" w:rsidRPr="00297513">
              <w:rPr>
                <w:color w:val="000000" w:themeColor="text1"/>
                <w:sz w:val="22"/>
                <w:szCs w:val="22"/>
              </w:rPr>
              <w:t>ne mažiau kaip 25 proc., palyginti su 2005 m., įskaitant ŽNŽNKM sektoriaus absorbavimą, ir neviršy</w:t>
            </w:r>
            <w:r w:rsidRPr="00297513">
              <w:rPr>
                <w:color w:val="000000" w:themeColor="text1"/>
                <w:sz w:val="22"/>
                <w:szCs w:val="22"/>
              </w:rPr>
              <w:t xml:space="preserve">ti nustatytų metinių ŠESD kvotų </w:t>
            </w:r>
            <w:r w:rsidR="00AB0274" w:rsidRPr="00297513">
              <w:rPr>
                <w:color w:val="000000" w:themeColor="text1"/>
                <w:sz w:val="22"/>
                <w:szCs w:val="22"/>
              </w:rPr>
              <w:t>2021–2030 m. laikotarpiu.</w:t>
            </w:r>
          </w:p>
          <w:p w14:paraId="3C424D97" w14:textId="77777777" w:rsidR="004B1CBB" w:rsidRPr="00297513" w:rsidRDefault="004B1CBB" w:rsidP="00CF0CC5">
            <w:pPr>
              <w:pStyle w:val="xmsonormal"/>
              <w:shd w:val="clear" w:color="auto" w:fill="FFFFFF"/>
              <w:tabs>
                <w:tab w:val="left" w:pos="559"/>
              </w:tabs>
              <w:spacing w:before="0" w:beforeAutospacing="0" w:after="0" w:afterAutospacing="0"/>
              <w:ind w:left="276"/>
              <w:jc w:val="both"/>
              <w:textAlignment w:val="baseline"/>
              <w:rPr>
                <w:color w:val="000000"/>
                <w:sz w:val="22"/>
                <w:szCs w:val="22"/>
              </w:rPr>
            </w:pPr>
          </w:p>
          <w:p w14:paraId="3865D02E" w14:textId="145060D9" w:rsidR="00BC071E" w:rsidRPr="00297513" w:rsidRDefault="60EE688C" w:rsidP="00CF0CC5">
            <w:pPr>
              <w:pStyle w:val="Pagrindinistekstas"/>
              <w:spacing w:after="0"/>
              <w:ind w:firstLine="709"/>
              <w:jc w:val="both"/>
              <w:rPr>
                <w:color w:val="000000" w:themeColor="text1"/>
                <w:sz w:val="22"/>
                <w:szCs w:val="22"/>
              </w:rPr>
            </w:pPr>
            <w:r w:rsidRPr="00297513">
              <w:rPr>
                <w:color w:val="000000" w:themeColor="text1"/>
                <w:sz w:val="22"/>
                <w:szCs w:val="22"/>
              </w:rPr>
              <w:t xml:space="preserve">Transportas atsakingas net už 69 proc. </w:t>
            </w:r>
            <w:r w:rsidR="5FFE61C6" w:rsidRPr="00297513">
              <w:rPr>
                <w:color w:val="000000" w:themeColor="text1"/>
                <w:sz w:val="22"/>
                <w:szCs w:val="22"/>
              </w:rPr>
              <w:t>o</w:t>
            </w:r>
            <w:r w:rsidRPr="00297513">
              <w:rPr>
                <w:color w:val="000000" w:themeColor="text1"/>
                <w:sz w:val="22"/>
                <w:szCs w:val="22"/>
              </w:rPr>
              <w:t xml:space="preserve">ro taršos azoto oksidais ir 25 proc. </w:t>
            </w:r>
            <w:r w:rsidR="200506F7" w:rsidRPr="00297513">
              <w:rPr>
                <w:color w:val="000000" w:themeColor="text1"/>
                <w:sz w:val="22"/>
                <w:szCs w:val="22"/>
              </w:rPr>
              <w:t>u</w:t>
            </w:r>
            <w:r w:rsidRPr="00297513">
              <w:rPr>
                <w:color w:val="000000" w:themeColor="text1"/>
                <w:sz w:val="22"/>
                <w:szCs w:val="22"/>
              </w:rPr>
              <w:t xml:space="preserve">ž taršą kietosiomis dalelėmis. </w:t>
            </w:r>
            <w:r w:rsidR="177B4240" w:rsidRPr="00297513">
              <w:rPr>
                <w:color w:val="000000" w:themeColor="text1"/>
                <w:sz w:val="22"/>
                <w:szCs w:val="22"/>
              </w:rPr>
              <w:t>Todėl į</w:t>
            </w:r>
            <w:r w:rsidR="49FD8082" w:rsidRPr="00297513">
              <w:rPr>
                <w:color w:val="000000" w:themeColor="text1"/>
                <w:sz w:val="22"/>
                <w:szCs w:val="22"/>
              </w:rPr>
              <w:t>sitikinę</w:t>
            </w:r>
            <w:r w:rsidR="72243320" w:rsidRPr="00297513">
              <w:rPr>
                <w:color w:val="000000" w:themeColor="text1"/>
                <w:sz w:val="22"/>
                <w:szCs w:val="22"/>
              </w:rPr>
              <w:t xml:space="preserve">, kad lygiagrečiai vykstantys </w:t>
            </w:r>
            <w:r w:rsidR="6F8063F3" w:rsidRPr="00297513">
              <w:rPr>
                <w:color w:val="000000" w:themeColor="text1"/>
                <w:sz w:val="22"/>
                <w:szCs w:val="22"/>
              </w:rPr>
              <w:t>E</w:t>
            </w:r>
            <w:r w:rsidR="49FD8082" w:rsidRPr="00297513">
              <w:rPr>
                <w:color w:val="000000" w:themeColor="text1"/>
                <w:sz w:val="22"/>
                <w:szCs w:val="22"/>
              </w:rPr>
              <w:t>M</w:t>
            </w:r>
            <w:r w:rsidR="6F8063F3" w:rsidRPr="00297513">
              <w:rPr>
                <w:color w:val="000000" w:themeColor="text1"/>
                <w:sz w:val="22"/>
                <w:szCs w:val="22"/>
              </w:rPr>
              <w:t xml:space="preserve">D </w:t>
            </w:r>
            <w:r w:rsidR="72243320" w:rsidRPr="00297513">
              <w:rPr>
                <w:color w:val="000000" w:themeColor="text1"/>
                <w:sz w:val="22"/>
                <w:szCs w:val="22"/>
              </w:rPr>
              <w:t>direktyvos svarstymai</w:t>
            </w:r>
            <w:r w:rsidR="1208BB63" w:rsidRPr="00297513">
              <w:rPr>
                <w:color w:val="000000" w:themeColor="text1"/>
                <w:sz w:val="22"/>
                <w:szCs w:val="22"/>
              </w:rPr>
              <w:t xml:space="preserve">, kurie krypsta ta </w:t>
            </w:r>
            <w:r w:rsidR="72243320" w:rsidRPr="00297513">
              <w:rPr>
                <w:color w:val="000000" w:themeColor="text1"/>
                <w:sz w:val="22"/>
                <w:szCs w:val="22"/>
              </w:rPr>
              <w:t xml:space="preserve">pačia </w:t>
            </w:r>
            <w:r w:rsidR="6F8063F3" w:rsidRPr="00297513">
              <w:rPr>
                <w:color w:val="000000" w:themeColor="text1"/>
                <w:sz w:val="22"/>
                <w:szCs w:val="22"/>
              </w:rPr>
              <w:t xml:space="preserve">griežtinimo </w:t>
            </w:r>
            <w:r w:rsidR="1208BB63" w:rsidRPr="00297513">
              <w:rPr>
                <w:color w:val="000000" w:themeColor="text1"/>
                <w:sz w:val="22"/>
                <w:szCs w:val="22"/>
              </w:rPr>
              <w:t>linkme</w:t>
            </w:r>
            <w:r w:rsidR="6F8063F3" w:rsidRPr="00297513">
              <w:rPr>
                <w:color w:val="000000" w:themeColor="text1"/>
                <w:sz w:val="22"/>
                <w:szCs w:val="22"/>
              </w:rPr>
              <w:t xml:space="preserve"> - </w:t>
            </w:r>
            <w:r w:rsidR="72243320" w:rsidRPr="00297513">
              <w:rPr>
                <w:color w:val="000000" w:themeColor="text1"/>
                <w:sz w:val="22"/>
                <w:szCs w:val="22"/>
              </w:rPr>
              <w:t xml:space="preserve">didinti </w:t>
            </w:r>
            <w:r w:rsidR="4CE0AF45" w:rsidRPr="00297513">
              <w:rPr>
                <w:color w:val="000000" w:themeColor="text1"/>
                <w:sz w:val="22"/>
                <w:szCs w:val="22"/>
              </w:rPr>
              <w:t xml:space="preserve">tarifus </w:t>
            </w:r>
            <w:r w:rsidR="37F70C86" w:rsidRPr="00297513">
              <w:rPr>
                <w:color w:val="000000" w:themeColor="text1"/>
                <w:sz w:val="22"/>
                <w:szCs w:val="22"/>
              </w:rPr>
              <w:t xml:space="preserve">iškastiniam kurui, pirmiausia </w:t>
            </w:r>
            <w:proofErr w:type="spellStart"/>
            <w:r w:rsidR="4CE0AF45" w:rsidRPr="00297513">
              <w:rPr>
                <w:color w:val="000000" w:themeColor="text1"/>
                <w:sz w:val="22"/>
                <w:szCs w:val="22"/>
              </w:rPr>
              <w:t>dyzelin</w:t>
            </w:r>
            <w:r w:rsidR="1208BB63" w:rsidRPr="00297513">
              <w:rPr>
                <w:color w:val="000000" w:themeColor="text1"/>
                <w:sz w:val="22"/>
                <w:szCs w:val="22"/>
              </w:rPr>
              <w:t>ui</w:t>
            </w:r>
            <w:proofErr w:type="spellEnd"/>
            <w:r w:rsidR="1208BB63" w:rsidRPr="00297513">
              <w:rPr>
                <w:color w:val="000000" w:themeColor="text1"/>
                <w:sz w:val="22"/>
                <w:szCs w:val="22"/>
              </w:rPr>
              <w:t>,</w:t>
            </w:r>
            <w:r w:rsidR="4CE0AF45" w:rsidRPr="00297513">
              <w:rPr>
                <w:color w:val="000000" w:themeColor="text1"/>
                <w:sz w:val="22"/>
                <w:szCs w:val="22"/>
              </w:rPr>
              <w:t xml:space="preserve"> kad jis artimiausiu metu pasiektų benzino tarifo lygį</w:t>
            </w:r>
            <w:r w:rsidR="1208BB63" w:rsidRPr="00297513">
              <w:rPr>
                <w:color w:val="000000" w:themeColor="text1"/>
                <w:sz w:val="22"/>
                <w:szCs w:val="22"/>
              </w:rPr>
              <w:t xml:space="preserve"> ir jį pralenktų</w:t>
            </w:r>
            <w:r w:rsidR="5FA5F184" w:rsidRPr="00297513">
              <w:rPr>
                <w:color w:val="000000" w:themeColor="text1"/>
                <w:sz w:val="22"/>
                <w:szCs w:val="22"/>
              </w:rPr>
              <w:t>,</w:t>
            </w:r>
            <w:r w:rsidR="49FD8082" w:rsidRPr="00297513">
              <w:rPr>
                <w:color w:val="000000" w:themeColor="text1"/>
                <w:sz w:val="22"/>
                <w:szCs w:val="22"/>
              </w:rPr>
              <w:t xml:space="preserve"> netrukdo</w:t>
            </w:r>
            <w:r w:rsidR="288AAD1C" w:rsidRPr="00297513">
              <w:rPr>
                <w:color w:val="000000" w:themeColor="text1"/>
                <w:sz w:val="22"/>
                <w:szCs w:val="22"/>
              </w:rPr>
              <w:t>, bet priešingai</w:t>
            </w:r>
            <w:r w:rsidR="28CDEC8D" w:rsidRPr="00297513">
              <w:rPr>
                <w:color w:val="000000" w:themeColor="text1"/>
                <w:sz w:val="22"/>
                <w:szCs w:val="22"/>
              </w:rPr>
              <w:t xml:space="preserve"> - </w:t>
            </w:r>
            <w:r w:rsidR="288AAD1C" w:rsidRPr="00297513">
              <w:rPr>
                <w:color w:val="000000" w:themeColor="text1"/>
                <w:sz w:val="22"/>
                <w:szCs w:val="22"/>
              </w:rPr>
              <w:t>a</w:t>
            </w:r>
            <w:r w:rsidR="2D3D3899" w:rsidRPr="00297513">
              <w:rPr>
                <w:color w:val="000000" w:themeColor="text1"/>
                <w:sz w:val="22"/>
                <w:szCs w:val="22"/>
              </w:rPr>
              <w:t xml:space="preserve">tliepia </w:t>
            </w:r>
            <w:r w:rsidR="353192F1" w:rsidRPr="00297513">
              <w:rPr>
                <w:color w:val="000000" w:themeColor="text1"/>
                <w:sz w:val="22"/>
                <w:szCs w:val="22"/>
              </w:rPr>
              <w:t>Projekt</w:t>
            </w:r>
            <w:r w:rsidR="6B91FE98" w:rsidRPr="00297513">
              <w:rPr>
                <w:color w:val="000000" w:themeColor="text1"/>
                <w:sz w:val="22"/>
                <w:szCs w:val="22"/>
              </w:rPr>
              <w:t>u</w:t>
            </w:r>
            <w:r w:rsidR="353192F1" w:rsidRPr="00297513">
              <w:rPr>
                <w:color w:val="000000" w:themeColor="text1"/>
                <w:sz w:val="22"/>
                <w:szCs w:val="22"/>
              </w:rPr>
              <w:t xml:space="preserve"> </w:t>
            </w:r>
            <w:r w:rsidR="219AB116" w:rsidRPr="00297513">
              <w:rPr>
                <w:color w:val="000000" w:themeColor="text1"/>
                <w:sz w:val="22"/>
                <w:szCs w:val="22"/>
              </w:rPr>
              <w:t xml:space="preserve">teikiamus </w:t>
            </w:r>
            <w:r w:rsidR="49FD8082" w:rsidRPr="00297513">
              <w:rPr>
                <w:color w:val="000000" w:themeColor="text1"/>
                <w:sz w:val="22"/>
                <w:szCs w:val="22"/>
              </w:rPr>
              <w:t>siūlym</w:t>
            </w:r>
            <w:r w:rsidR="6CC88A04" w:rsidRPr="00297513">
              <w:rPr>
                <w:color w:val="000000" w:themeColor="text1"/>
                <w:sz w:val="22"/>
                <w:szCs w:val="22"/>
              </w:rPr>
              <w:t>u</w:t>
            </w:r>
            <w:r w:rsidR="49FD8082" w:rsidRPr="00297513">
              <w:rPr>
                <w:color w:val="000000" w:themeColor="text1"/>
                <w:sz w:val="22"/>
                <w:szCs w:val="22"/>
              </w:rPr>
              <w:t>s</w:t>
            </w:r>
            <w:r w:rsidR="4CE0AF45" w:rsidRPr="00297513">
              <w:rPr>
                <w:color w:val="000000" w:themeColor="text1"/>
                <w:sz w:val="22"/>
                <w:szCs w:val="22"/>
              </w:rPr>
              <w:t>. Šiuo Projektu siūl</w:t>
            </w:r>
            <w:r w:rsidR="1208BB63" w:rsidRPr="00297513">
              <w:rPr>
                <w:color w:val="000000" w:themeColor="text1"/>
                <w:sz w:val="22"/>
                <w:szCs w:val="22"/>
              </w:rPr>
              <w:t>oma</w:t>
            </w:r>
            <w:r w:rsidR="4CE0AF45" w:rsidRPr="00297513">
              <w:rPr>
                <w:color w:val="000000" w:themeColor="text1"/>
                <w:sz w:val="22"/>
                <w:szCs w:val="22"/>
              </w:rPr>
              <w:t xml:space="preserve"> iki 2024 m. dyzeliui taikomą tarifą </w:t>
            </w:r>
            <w:r w:rsidR="1208BB63" w:rsidRPr="00297513">
              <w:rPr>
                <w:color w:val="000000" w:themeColor="text1"/>
                <w:sz w:val="22"/>
                <w:szCs w:val="22"/>
              </w:rPr>
              <w:t xml:space="preserve">suvienodinti </w:t>
            </w:r>
            <w:r w:rsidR="4CE0AF45" w:rsidRPr="00297513">
              <w:rPr>
                <w:color w:val="000000" w:themeColor="text1"/>
                <w:sz w:val="22"/>
                <w:szCs w:val="22"/>
              </w:rPr>
              <w:t>su benzinui nustatytu</w:t>
            </w:r>
            <w:r w:rsidR="1208BB63" w:rsidRPr="00297513">
              <w:rPr>
                <w:color w:val="000000" w:themeColor="text1"/>
                <w:sz w:val="22"/>
                <w:szCs w:val="22"/>
              </w:rPr>
              <w:t xml:space="preserve">, o </w:t>
            </w:r>
            <w:r w:rsidR="4CE0AF45" w:rsidRPr="00297513">
              <w:rPr>
                <w:color w:val="000000" w:themeColor="text1"/>
                <w:sz w:val="22"/>
                <w:szCs w:val="22"/>
              </w:rPr>
              <w:t xml:space="preserve">nuo 2025 m. </w:t>
            </w:r>
            <w:proofErr w:type="spellStart"/>
            <w:r w:rsidR="1208BB63" w:rsidRPr="00297513">
              <w:rPr>
                <w:color w:val="000000" w:themeColor="text1"/>
                <w:sz w:val="22"/>
                <w:szCs w:val="22"/>
              </w:rPr>
              <w:t>dyzelinui</w:t>
            </w:r>
            <w:proofErr w:type="spellEnd"/>
            <w:r w:rsidR="1208BB63" w:rsidRPr="00297513">
              <w:rPr>
                <w:color w:val="000000" w:themeColor="text1"/>
                <w:sz w:val="22"/>
                <w:szCs w:val="22"/>
              </w:rPr>
              <w:t xml:space="preserve"> nustatyti </w:t>
            </w:r>
            <w:r w:rsidR="4CE0AF45" w:rsidRPr="00297513">
              <w:rPr>
                <w:color w:val="000000" w:themeColor="text1"/>
                <w:sz w:val="22"/>
                <w:szCs w:val="22"/>
              </w:rPr>
              <w:t>didesn</w:t>
            </w:r>
            <w:r w:rsidR="1208BB63" w:rsidRPr="00297513">
              <w:rPr>
                <w:color w:val="000000" w:themeColor="text1"/>
                <w:sz w:val="22"/>
                <w:szCs w:val="22"/>
              </w:rPr>
              <w:t xml:space="preserve">į </w:t>
            </w:r>
            <w:r w:rsidR="4CE0AF45" w:rsidRPr="00297513">
              <w:rPr>
                <w:color w:val="000000" w:themeColor="text1"/>
                <w:sz w:val="22"/>
                <w:szCs w:val="22"/>
              </w:rPr>
              <w:t xml:space="preserve">už benzinui taikomą tarifą. Naftos dujoms </w:t>
            </w:r>
            <w:r w:rsidR="7B9985F9" w:rsidRPr="00297513">
              <w:rPr>
                <w:color w:val="000000" w:themeColor="text1"/>
                <w:sz w:val="22"/>
                <w:szCs w:val="22"/>
              </w:rPr>
              <w:t xml:space="preserve">naudojamoms transporte </w:t>
            </w:r>
            <w:r w:rsidR="4CE0AF45" w:rsidRPr="00297513">
              <w:rPr>
                <w:color w:val="000000" w:themeColor="text1"/>
                <w:sz w:val="22"/>
                <w:szCs w:val="22"/>
              </w:rPr>
              <w:t>tarifai išliktų tie patys, tačiau nuo 2025 m. atsirastų CO</w:t>
            </w:r>
            <w:r w:rsidR="4CE0AF45" w:rsidRPr="00297513">
              <w:rPr>
                <w:color w:val="000000" w:themeColor="text1"/>
                <w:sz w:val="22"/>
                <w:szCs w:val="22"/>
                <w:vertAlign w:val="subscript"/>
              </w:rPr>
              <w:t>2</w:t>
            </w:r>
            <w:r w:rsidR="4CE0AF45" w:rsidRPr="00297513">
              <w:rPr>
                <w:color w:val="000000" w:themeColor="text1"/>
                <w:sz w:val="22"/>
                <w:szCs w:val="22"/>
              </w:rPr>
              <w:t xml:space="preserve"> dedamoji. Atsižvelgus į tai, kad EK teik</w:t>
            </w:r>
            <w:r w:rsidR="407173A7" w:rsidRPr="00297513">
              <w:rPr>
                <w:color w:val="000000" w:themeColor="text1"/>
                <w:sz w:val="22"/>
                <w:szCs w:val="22"/>
              </w:rPr>
              <w:t>iamuose</w:t>
            </w:r>
            <w:r w:rsidR="4CE0AF45" w:rsidRPr="00297513">
              <w:rPr>
                <w:color w:val="000000" w:themeColor="text1"/>
                <w:sz w:val="22"/>
                <w:szCs w:val="22"/>
              </w:rPr>
              <w:t xml:space="preserve"> siūlymu</w:t>
            </w:r>
            <w:r w:rsidR="70D47808" w:rsidRPr="00297513">
              <w:rPr>
                <w:color w:val="000000" w:themeColor="text1"/>
                <w:sz w:val="22"/>
                <w:szCs w:val="22"/>
              </w:rPr>
              <w:t>ose</w:t>
            </w:r>
            <w:r w:rsidR="4CE0AF45" w:rsidRPr="00297513">
              <w:rPr>
                <w:color w:val="000000" w:themeColor="text1"/>
                <w:sz w:val="22"/>
                <w:szCs w:val="22"/>
              </w:rPr>
              <w:t xml:space="preserve"> dėl minimalių </w:t>
            </w:r>
            <w:r w:rsidR="0548466A" w:rsidRPr="00297513">
              <w:rPr>
                <w:color w:val="000000" w:themeColor="text1"/>
                <w:sz w:val="22"/>
                <w:szCs w:val="22"/>
              </w:rPr>
              <w:t xml:space="preserve">akcizų tarifų </w:t>
            </w:r>
            <w:r w:rsidR="4CE0AF45" w:rsidRPr="00297513">
              <w:rPr>
                <w:color w:val="000000" w:themeColor="text1"/>
                <w:sz w:val="22"/>
                <w:szCs w:val="22"/>
              </w:rPr>
              <w:t xml:space="preserve">nustatymo taip pat akcentuoja, kad šie dydžiai turėtų koreliuoti su </w:t>
            </w:r>
            <w:r w:rsidR="2F9B749C" w:rsidRPr="00297513">
              <w:rPr>
                <w:color w:val="000000" w:themeColor="text1"/>
                <w:sz w:val="22"/>
                <w:szCs w:val="22"/>
              </w:rPr>
              <w:t>daromu poveikiu aplinkai ir klimato kaitai</w:t>
            </w:r>
            <w:r w:rsidR="7376254B" w:rsidRPr="00297513">
              <w:rPr>
                <w:color w:val="000000" w:themeColor="text1"/>
                <w:sz w:val="22"/>
                <w:szCs w:val="22"/>
              </w:rPr>
              <w:t>, nėra priežasčių laukti</w:t>
            </w:r>
            <w:r w:rsidR="27DEE91C" w:rsidRPr="00297513">
              <w:rPr>
                <w:color w:val="000000" w:themeColor="text1"/>
                <w:sz w:val="22"/>
                <w:szCs w:val="22"/>
              </w:rPr>
              <w:t xml:space="preserve"> </w:t>
            </w:r>
            <w:r w:rsidR="09F16857" w:rsidRPr="00297513">
              <w:rPr>
                <w:color w:val="000000" w:themeColor="text1"/>
                <w:sz w:val="22"/>
                <w:szCs w:val="22"/>
              </w:rPr>
              <w:t xml:space="preserve">tariamai </w:t>
            </w:r>
            <w:r w:rsidR="27DEE91C" w:rsidRPr="00297513">
              <w:rPr>
                <w:color w:val="000000" w:themeColor="text1"/>
                <w:sz w:val="22"/>
                <w:szCs w:val="22"/>
              </w:rPr>
              <w:t>palankesnio momento</w:t>
            </w:r>
            <w:r w:rsidR="4CE0AF45" w:rsidRPr="00297513">
              <w:rPr>
                <w:color w:val="000000" w:themeColor="text1"/>
                <w:sz w:val="22"/>
                <w:szCs w:val="22"/>
              </w:rPr>
              <w:t>.</w:t>
            </w:r>
            <w:r w:rsidR="72243320" w:rsidRPr="00297513">
              <w:rPr>
                <w:color w:val="000000" w:themeColor="text1"/>
                <w:sz w:val="22"/>
                <w:szCs w:val="22"/>
              </w:rPr>
              <w:t xml:space="preserve"> </w:t>
            </w:r>
          </w:p>
          <w:p w14:paraId="7E0EC6B7" w14:textId="77777777" w:rsidR="00806D2F" w:rsidRPr="00297513" w:rsidRDefault="00806D2F" w:rsidP="00CF0CC5">
            <w:pPr>
              <w:pStyle w:val="Pagrindinistekstas"/>
              <w:spacing w:after="0"/>
              <w:ind w:firstLine="709"/>
              <w:jc w:val="both"/>
              <w:rPr>
                <w:color w:val="000000" w:themeColor="text1"/>
                <w:sz w:val="22"/>
                <w:szCs w:val="22"/>
              </w:rPr>
            </w:pPr>
          </w:p>
          <w:p w14:paraId="770C1E19" w14:textId="41CFB59B" w:rsidR="00984796" w:rsidRDefault="49FD8082" w:rsidP="00CF0CC5">
            <w:pPr>
              <w:pStyle w:val="Pagrindinistekstas"/>
              <w:spacing w:after="0"/>
              <w:ind w:firstLine="709"/>
              <w:jc w:val="both"/>
              <w:rPr>
                <w:color w:val="000000" w:themeColor="text1"/>
                <w:sz w:val="22"/>
                <w:szCs w:val="22"/>
              </w:rPr>
            </w:pPr>
            <w:r w:rsidRPr="00297513">
              <w:rPr>
                <w:color w:val="000000" w:themeColor="text1"/>
                <w:sz w:val="22"/>
                <w:szCs w:val="22"/>
              </w:rPr>
              <w:t xml:space="preserve">Atsižvelgus į EBPO Lietuvai pateiktas naujausias rekomendacijas dėl aplinkosauginių mokesčių ir dėl akcizų </w:t>
            </w:r>
            <w:r w:rsidR="516711F1" w:rsidRPr="00297513">
              <w:rPr>
                <w:color w:val="000000" w:themeColor="text1"/>
                <w:sz w:val="22"/>
                <w:szCs w:val="22"/>
              </w:rPr>
              <w:t xml:space="preserve">lengvatų </w:t>
            </w:r>
            <w:r w:rsidRPr="00297513">
              <w:rPr>
                <w:color w:val="000000" w:themeColor="text1"/>
                <w:sz w:val="22"/>
                <w:szCs w:val="22"/>
              </w:rPr>
              <w:t>iškastiniam kurui</w:t>
            </w:r>
            <w:r w:rsidR="3BA61344" w:rsidRPr="00297513">
              <w:rPr>
                <w:color w:val="000000" w:themeColor="text1"/>
                <w:sz w:val="22"/>
                <w:szCs w:val="22"/>
              </w:rPr>
              <w:t xml:space="preserve"> atsisakymo bei </w:t>
            </w:r>
            <w:r w:rsidR="78318867" w:rsidRPr="00297513">
              <w:rPr>
                <w:color w:val="000000" w:themeColor="text1"/>
                <w:sz w:val="22"/>
                <w:szCs w:val="22"/>
              </w:rPr>
              <w:t xml:space="preserve">tarifų </w:t>
            </w:r>
            <w:r w:rsidR="3BA61344" w:rsidRPr="00297513">
              <w:rPr>
                <w:color w:val="000000" w:themeColor="text1"/>
                <w:sz w:val="22"/>
                <w:szCs w:val="22"/>
              </w:rPr>
              <w:t>didinimo</w:t>
            </w:r>
            <w:r w:rsidR="78318867" w:rsidRPr="00297513">
              <w:rPr>
                <w:color w:val="000000" w:themeColor="text1"/>
                <w:sz w:val="22"/>
                <w:szCs w:val="22"/>
              </w:rPr>
              <w:t>, taip pat į kitų šalių taikomus standartinius akcizų tarifų dydžius, manome esant tikslinga juos teikti dabar</w:t>
            </w:r>
            <w:r w:rsidR="128A9492" w:rsidRPr="00297513">
              <w:rPr>
                <w:color w:val="000000" w:themeColor="text1"/>
                <w:sz w:val="22"/>
                <w:szCs w:val="22"/>
              </w:rPr>
              <w:t>,</w:t>
            </w:r>
            <w:r w:rsidR="78318867" w:rsidRPr="00297513">
              <w:rPr>
                <w:color w:val="000000" w:themeColor="text1"/>
                <w:sz w:val="22"/>
                <w:szCs w:val="22"/>
              </w:rPr>
              <w:t xml:space="preserve"> nelaukiant kada bus priimti direktyvos pakeitimai, kurie kaip jau minėta neprieštarauja teikiamiems siūlymams.</w:t>
            </w:r>
          </w:p>
          <w:p w14:paraId="5CF23340" w14:textId="0D6A6615" w:rsidR="00EF398B" w:rsidRPr="00297513" w:rsidRDefault="00EF398B" w:rsidP="00CF0CC5">
            <w:pPr>
              <w:pStyle w:val="Pagrindinistekstas"/>
              <w:spacing w:after="0"/>
              <w:ind w:firstLine="709"/>
              <w:jc w:val="both"/>
              <w:rPr>
                <w:color w:val="000000" w:themeColor="text1"/>
                <w:sz w:val="22"/>
                <w:szCs w:val="22"/>
              </w:rPr>
            </w:pPr>
            <w:r>
              <w:rPr>
                <w:rFonts w:eastAsiaTheme="minorHAnsi"/>
                <w:color w:val="000000"/>
                <w:sz w:val="22"/>
                <w:szCs w:val="22"/>
                <w:lang w:eastAsia="en-US"/>
              </w:rPr>
              <w:t>Atkreiptinas dėmesys, kad</w:t>
            </w:r>
            <w:r>
              <w:rPr>
                <w:rFonts w:eastAsiaTheme="minorHAnsi"/>
                <w:color w:val="000000"/>
                <w:lang w:eastAsia="en-US"/>
              </w:rPr>
              <w:t xml:space="preserve"> </w:t>
            </w:r>
            <w:r w:rsidRPr="00EF398B">
              <w:rPr>
                <w:rFonts w:eastAsiaTheme="minorHAnsi"/>
                <w:bCs/>
                <w:color w:val="000000"/>
                <w:sz w:val="22"/>
                <w:szCs w:val="22"/>
                <w:lang w:eastAsia="en-US"/>
              </w:rPr>
              <w:t>nors</w:t>
            </w:r>
            <w:r>
              <w:rPr>
                <w:rFonts w:eastAsiaTheme="minorHAnsi"/>
                <w:b/>
                <w:bCs/>
                <w:color w:val="000000"/>
                <w:sz w:val="22"/>
                <w:szCs w:val="22"/>
                <w:lang w:eastAsia="en-US"/>
              </w:rPr>
              <w:t xml:space="preserve"> </w:t>
            </w:r>
            <w:r>
              <w:rPr>
                <w:rFonts w:eastAsiaTheme="minorHAnsi"/>
                <w:color w:val="000000"/>
                <w:sz w:val="22"/>
                <w:szCs w:val="22"/>
                <w:lang w:eastAsia="en-US"/>
              </w:rPr>
              <w:t xml:space="preserve">mokesčiai (akcizai ir PVM) sudaro apie pusę degalų kainos, </w:t>
            </w:r>
            <w:r w:rsidRPr="00EF398B">
              <w:rPr>
                <w:rFonts w:eastAsiaTheme="minorHAnsi"/>
                <w:bCs/>
                <w:sz w:val="22"/>
                <w:szCs w:val="22"/>
                <w:lang w:eastAsia="en-US"/>
              </w:rPr>
              <w:t>vis tik kuro kainų svyravimams didesnį poveikį turi</w:t>
            </w:r>
            <w:r w:rsidRPr="00EF398B">
              <w:rPr>
                <w:rFonts w:eastAsiaTheme="minorHAnsi"/>
                <w:b/>
                <w:bCs/>
                <w:sz w:val="22"/>
                <w:szCs w:val="22"/>
                <w:lang w:eastAsia="en-US"/>
              </w:rPr>
              <w:t xml:space="preserve"> </w:t>
            </w:r>
            <w:r>
              <w:rPr>
                <w:rFonts w:eastAsiaTheme="minorHAnsi"/>
                <w:color w:val="000000"/>
                <w:sz w:val="22"/>
                <w:szCs w:val="22"/>
                <w:lang w:eastAsia="en-US"/>
              </w:rPr>
              <w:t xml:space="preserve">nemokestiniai - </w:t>
            </w:r>
            <w:r>
              <w:rPr>
                <w:rFonts w:eastAsiaTheme="minorHAnsi"/>
                <w:color w:val="000000"/>
                <w:sz w:val="22"/>
                <w:szCs w:val="22"/>
                <w:lang w:eastAsia="en-US"/>
              </w:rPr>
              <w:lastRenderedPageBreak/>
              <w:t xml:space="preserve">rinkos veiksniai (žaliavinės naftos kainos, degalų paklausos ar pasiūlos pokyčiai, prekybininkių sprendimai dėl maržos ir pan.). Tad dėl akcizų didinimo </w:t>
            </w:r>
            <w:r w:rsidRPr="00EF398B">
              <w:rPr>
                <w:rFonts w:eastAsiaTheme="minorHAnsi"/>
                <w:bCs/>
                <w:color w:val="000000"/>
                <w:sz w:val="22"/>
                <w:szCs w:val="22"/>
                <w:lang w:eastAsia="en-US"/>
              </w:rPr>
              <w:t>galimas</w:t>
            </w:r>
            <w:r>
              <w:rPr>
                <w:rFonts w:eastAsiaTheme="minorHAnsi"/>
                <w:b/>
                <w:bCs/>
                <w:color w:val="000000"/>
                <w:sz w:val="22"/>
                <w:szCs w:val="22"/>
                <w:lang w:eastAsia="en-US"/>
              </w:rPr>
              <w:t xml:space="preserve"> </w:t>
            </w:r>
            <w:r w:rsidRPr="00EF398B">
              <w:rPr>
                <w:rFonts w:eastAsiaTheme="minorHAnsi"/>
                <w:bCs/>
                <w:color w:val="000000"/>
                <w:sz w:val="22"/>
                <w:szCs w:val="22"/>
                <w:lang w:eastAsia="en-US"/>
              </w:rPr>
              <w:t>poveikis</w:t>
            </w:r>
            <w:r>
              <w:rPr>
                <w:rFonts w:eastAsiaTheme="minorHAnsi"/>
                <w:b/>
                <w:bCs/>
                <w:color w:val="000000"/>
                <w:sz w:val="22"/>
                <w:szCs w:val="22"/>
                <w:lang w:eastAsia="en-US"/>
              </w:rPr>
              <w:t xml:space="preserve"> </w:t>
            </w:r>
            <w:r>
              <w:rPr>
                <w:rFonts w:eastAsiaTheme="minorHAnsi"/>
                <w:color w:val="000000"/>
                <w:sz w:val="22"/>
                <w:szCs w:val="22"/>
                <w:lang w:eastAsia="en-US"/>
              </w:rPr>
              <w:t>kain</w:t>
            </w:r>
            <w:r w:rsidRPr="00EF398B">
              <w:rPr>
                <w:rFonts w:eastAsiaTheme="minorHAnsi"/>
                <w:bCs/>
                <w:color w:val="000000"/>
                <w:sz w:val="22"/>
                <w:szCs w:val="22"/>
                <w:lang w:eastAsia="en-US"/>
              </w:rPr>
              <w:t>ai</w:t>
            </w:r>
            <w:r>
              <w:rPr>
                <w:rFonts w:eastAsiaTheme="minorHAnsi"/>
                <w:color w:val="000000"/>
                <w:sz w:val="22"/>
                <w:szCs w:val="22"/>
                <w:lang w:eastAsia="en-US"/>
              </w:rPr>
              <w:t xml:space="preserve"> šiandien neturėtų būti pagrindiniu argumentu sprendimams, kurie įsigaliotų nuo 2023 metų, priimti - taršiausiems degalams – </w:t>
            </w:r>
            <w:proofErr w:type="spellStart"/>
            <w:r>
              <w:rPr>
                <w:rFonts w:eastAsiaTheme="minorHAnsi"/>
                <w:color w:val="000000"/>
                <w:sz w:val="22"/>
                <w:szCs w:val="22"/>
                <w:lang w:eastAsia="en-US"/>
              </w:rPr>
              <w:t>dyzelinui</w:t>
            </w:r>
            <w:proofErr w:type="spellEnd"/>
            <w:r>
              <w:rPr>
                <w:rFonts w:eastAsiaTheme="minorHAnsi"/>
                <w:color w:val="000000"/>
                <w:sz w:val="22"/>
                <w:szCs w:val="22"/>
                <w:lang w:eastAsia="en-US"/>
              </w:rPr>
              <w:t xml:space="preserve">, kurį naudojant transporto priemonėse net 10 kartų labiau nei naudojant benziną teršiama aplinka, kai tuo tarpu tarifas </w:t>
            </w:r>
            <w:proofErr w:type="spellStart"/>
            <w:r>
              <w:rPr>
                <w:rFonts w:eastAsiaTheme="minorHAnsi"/>
                <w:color w:val="000000"/>
                <w:sz w:val="22"/>
                <w:szCs w:val="22"/>
                <w:lang w:eastAsia="en-US"/>
              </w:rPr>
              <w:t>dyzelinui</w:t>
            </w:r>
            <w:proofErr w:type="spellEnd"/>
            <w:r>
              <w:rPr>
                <w:rFonts w:eastAsiaTheme="minorHAnsi"/>
                <w:color w:val="000000"/>
                <w:sz w:val="22"/>
                <w:szCs w:val="22"/>
                <w:lang w:eastAsia="en-US"/>
              </w:rPr>
              <w:t xml:space="preserve"> yra mažesnis už taikomą tarifą benzinui. Siekiant mažinti šių degalų naudojimą ir </w:t>
            </w:r>
            <w:proofErr w:type="spellStart"/>
            <w:r>
              <w:rPr>
                <w:rFonts w:eastAsiaTheme="minorHAnsi"/>
                <w:color w:val="000000"/>
                <w:sz w:val="22"/>
                <w:szCs w:val="22"/>
                <w:lang w:eastAsia="en-US"/>
              </w:rPr>
              <w:t>dyzelinu</w:t>
            </w:r>
            <w:proofErr w:type="spellEnd"/>
            <w:r>
              <w:rPr>
                <w:rFonts w:eastAsiaTheme="minorHAnsi"/>
                <w:color w:val="000000"/>
                <w:sz w:val="22"/>
                <w:szCs w:val="22"/>
                <w:lang w:eastAsia="en-US"/>
              </w:rPr>
              <w:t xml:space="preserve"> varomų transporto priemonių patrauklumą, tarifas šiems degalams turėtų būti didesnis nei dabar nustatytas. Atsižvelgus į tai, kad žaliajai transformacijai ketinama skirti daug dėmesio ir lėšų iš įvairių fondų, tiek ES, tiek ir vietinių, būtų tinkamas laikas tuo pasinaudoti dabar.</w:t>
            </w:r>
          </w:p>
          <w:p w14:paraId="0A37501D" w14:textId="77777777" w:rsidR="00FE0A8C" w:rsidRPr="00297513" w:rsidRDefault="00FE0A8C" w:rsidP="005E6A0F">
            <w:pPr>
              <w:pStyle w:val="Pagrindinistekstas"/>
              <w:spacing w:after="0"/>
              <w:ind w:firstLine="709"/>
              <w:jc w:val="both"/>
              <w:rPr>
                <w:i/>
                <w:iCs/>
                <w:sz w:val="22"/>
                <w:szCs w:val="22"/>
              </w:rPr>
            </w:pPr>
          </w:p>
        </w:tc>
      </w:tr>
      <w:tr w:rsidR="00634E8C" w:rsidRPr="00297513" w14:paraId="40153920" w14:textId="77777777" w:rsidTr="00761744">
        <w:trPr>
          <w:trHeight w:val="423"/>
        </w:trPr>
        <w:tc>
          <w:tcPr>
            <w:tcW w:w="540" w:type="dxa"/>
            <w:tcBorders>
              <w:bottom w:val="single" w:sz="4" w:space="0" w:color="auto"/>
            </w:tcBorders>
            <w:shd w:val="clear" w:color="auto" w:fill="auto"/>
          </w:tcPr>
          <w:p w14:paraId="5BB8A8E9" w14:textId="69FE7569" w:rsidR="1E2D7F57" w:rsidRPr="00297513" w:rsidRDefault="1E2D7F57" w:rsidP="00CF0CC5">
            <w:pPr>
              <w:jc w:val="both"/>
              <w:rPr>
                <w:b/>
                <w:bCs/>
                <w:sz w:val="22"/>
                <w:szCs w:val="22"/>
              </w:rPr>
            </w:pPr>
          </w:p>
        </w:tc>
        <w:tc>
          <w:tcPr>
            <w:tcW w:w="15336" w:type="dxa"/>
            <w:gridSpan w:val="3"/>
            <w:tcBorders>
              <w:bottom w:val="single" w:sz="4" w:space="0" w:color="auto"/>
            </w:tcBorders>
            <w:shd w:val="clear" w:color="auto" w:fill="auto"/>
          </w:tcPr>
          <w:p w14:paraId="28D16E81" w14:textId="77777777" w:rsidR="00634E8C" w:rsidRPr="00297513" w:rsidRDefault="00634E8C" w:rsidP="004351A4">
            <w:pPr>
              <w:jc w:val="center"/>
              <w:rPr>
                <w:b/>
                <w:iCs/>
                <w:sz w:val="22"/>
                <w:szCs w:val="22"/>
              </w:rPr>
            </w:pPr>
            <w:r w:rsidRPr="00297513">
              <w:rPr>
                <w:b/>
                <w:sz w:val="22"/>
                <w:szCs w:val="22"/>
              </w:rPr>
              <w:t xml:space="preserve">Dėl akcizų lengvatos </w:t>
            </w:r>
            <w:r w:rsidR="00EE5227" w:rsidRPr="00297513">
              <w:rPr>
                <w:b/>
                <w:sz w:val="22"/>
                <w:szCs w:val="22"/>
              </w:rPr>
              <w:t>šildymui skirtiems</w:t>
            </w:r>
            <w:r w:rsidRPr="00297513">
              <w:rPr>
                <w:b/>
                <w:sz w:val="22"/>
                <w:szCs w:val="22"/>
              </w:rPr>
              <w:t xml:space="preserve"> </w:t>
            </w:r>
            <w:proofErr w:type="spellStart"/>
            <w:r w:rsidRPr="00297513">
              <w:rPr>
                <w:b/>
                <w:sz w:val="22"/>
                <w:szCs w:val="22"/>
              </w:rPr>
              <w:t>gazoliams</w:t>
            </w:r>
            <w:proofErr w:type="spellEnd"/>
          </w:p>
        </w:tc>
      </w:tr>
      <w:tr w:rsidR="00F91137" w:rsidRPr="00297513" w14:paraId="135CE424" w14:textId="77777777" w:rsidTr="00761744">
        <w:trPr>
          <w:trHeight w:val="423"/>
        </w:trPr>
        <w:tc>
          <w:tcPr>
            <w:tcW w:w="540" w:type="dxa"/>
            <w:tcBorders>
              <w:bottom w:val="single" w:sz="4" w:space="0" w:color="auto"/>
            </w:tcBorders>
            <w:shd w:val="clear" w:color="auto" w:fill="auto"/>
          </w:tcPr>
          <w:p w14:paraId="3F9BDBF1" w14:textId="114CC2E6" w:rsidR="00F91137" w:rsidRPr="00297513" w:rsidRDefault="00F91137" w:rsidP="00CF0CC5">
            <w:pPr>
              <w:jc w:val="both"/>
              <w:rPr>
                <w:sz w:val="22"/>
                <w:szCs w:val="22"/>
                <w:lang w:eastAsia="en-US"/>
              </w:rPr>
            </w:pPr>
            <w:r w:rsidRPr="00297513">
              <w:rPr>
                <w:sz w:val="22"/>
                <w:szCs w:val="22"/>
                <w:lang w:eastAsia="en-US"/>
              </w:rPr>
              <w:t>2.</w:t>
            </w:r>
          </w:p>
        </w:tc>
        <w:tc>
          <w:tcPr>
            <w:tcW w:w="1549" w:type="dxa"/>
            <w:tcBorders>
              <w:bottom w:val="single" w:sz="4" w:space="0" w:color="auto"/>
            </w:tcBorders>
            <w:shd w:val="clear" w:color="auto" w:fill="auto"/>
          </w:tcPr>
          <w:p w14:paraId="2B96099D" w14:textId="77777777" w:rsidR="00F91137" w:rsidRPr="00297513" w:rsidRDefault="00F91137" w:rsidP="00CF0CC5">
            <w:pPr>
              <w:jc w:val="both"/>
              <w:rPr>
                <w:rFonts w:eastAsiaTheme="minorHAnsi"/>
                <w:sz w:val="22"/>
                <w:szCs w:val="22"/>
                <w:lang w:eastAsia="en-US"/>
              </w:rPr>
            </w:pPr>
            <w:r w:rsidRPr="00297513">
              <w:rPr>
                <w:rFonts w:eastAsiaTheme="minorHAnsi"/>
                <w:sz w:val="22"/>
                <w:szCs w:val="22"/>
                <w:lang w:eastAsia="en-US"/>
              </w:rPr>
              <w:t>Lietuvos ūkininkų sąjunga, 2021-10-27 Nr. 21-10/604</w:t>
            </w:r>
          </w:p>
        </w:tc>
        <w:tc>
          <w:tcPr>
            <w:tcW w:w="5708" w:type="dxa"/>
            <w:tcBorders>
              <w:bottom w:val="single" w:sz="4" w:space="0" w:color="auto"/>
            </w:tcBorders>
            <w:shd w:val="clear" w:color="auto" w:fill="auto"/>
          </w:tcPr>
          <w:p w14:paraId="6B7094BA" w14:textId="77777777" w:rsidR="00F91137" w:rsidRPr="00297513" w:rsidRDefault="00F91137" w:rsidP="00CF0CC5">
            <w:pPr>
              <w:pStyle w:val="Default"/>
              <w:jc w:val="both"/>
              <w:rPr>
                <w:rFonts w:ascii="Times New Roman" w:hAnsi="Times New Roman" w:cs="Times New Roman"/>
                <w:bCs/>
                <w:sz w:val="22"/>
                <w:szCs w:val="22"/>
              </w:rPr>
            </w:pPr>
            <w:r w:rsidRPr="00297513">
              <w:rPr>
                <w:rFonts w:ascii="Times New Roman" w:hAnsi="Times New Roman" w:cs="Times New Roman"/>
                <w:bCs/>
                <w:i/>
                <w:sz w:val="22"/>
                <w:szCs w:val="22"/>
              </w:rPr>
              <w:t xml:space="preserve">Nesutinka su siūlymu </w:t>
            </w:r>
            <w:proofErr w:type="spellStart"/>
            <w:r w:rsidRPr="00297513">
              <w:rPr>
                <w:rFonts w:ascii="Times New Roman" w:hAnsi="Times New Roman" w:cs="Times New Roman"/>
                <w:bCs/>
                <w:i/>
                <w:sz w:val="22"/>
                <w:szCs w:val="22"/>
              </w:rPr>
              <w:t>gazoliams</w:t>
            </w:r>
            <w:proofErr w:type="spellEnd"/>
            <w:r w:rsidRPr="00297513">
              <w:rPr>
                <w:rFonts w:ascii="Times New Roman" w:hAnsi="Times New Roman" w:cs="Times New Roman"/>
                <w:bCs/>
                <w:i/>
                <w:sz w:val="22"/>
                <w:szCs w:val="22"/>
              </w:rPr>
              <w:t>, skirtiems šildymui (naudojamiems ir grūdų džiovinimui) drastiškai didinti akcizų</w:t>
            </w:r>
            <w:r w:rsidRPr="00297513">
              <w:rPr>
                <w:rFonts w:ascii="Times New Roman" w:hAnsi="Times New Roman" w:cs="Times New Roman"/>
                <w:bCs/>
                <w:sz w:val="22"/>
                <w:szCs w:val="22"/>
              </w:rPr>
              <w:t xml:space="preserve"> </w:t>
            </w:r>
            <w:r w:rsidRPr="00297513">
              <w:rPr>
                <w:rFonts w:ascii="Times New Roman" w:hAnsi="Times New Roman" w:cs="Times New Roman"/>
                <w:bCs/>
                <w:i/>
                <w:sz w:val="22"/>
                <w:szCs w:val="22"/>
              </w:rPr>
              <w:t>dydį</w:t>
            </w:r>
            <w:r w:rsidRPr="00297513">
              <w:rPr>
                <w:rFonts w:ascii="Times New Roman" w:hAnsi="Times New Roman" w:cs="Times New Roman"/>
                <w:bCs/>
                <w:sz w:val="22"/>
                <w:szCs w:val="22"/>
              </w:rPr>
              <w:t xml:space="preserve"> nuo 21,14 </w:t>
            </w:r>
            <w:proofErr w:type="spellStart"/>
            <w:r w:rsidRPr="00297513">
              <w:rPr>
                <w:rFonts w:ascii="Times New Roman" w:hAnsi="Times New Roman" w:cs="Times New Roman"/>
                <w:bCs/>
                <w:sz w:val="22"/>
                <w:szCs w:val="22"/>
              </w:rPr>
              <w:t>Eur</w:t>
            </w:r>
            <w:proofErr w:type="spellEnd"/>
            <w:r w:rsidRPr="00297513">
              <w:rPr>
                <w:rFonts w:ascii="Times New Roman" w:hAnsi="Times New Roman" w:cs="Times New Roman"/>
                <w:bCs/>
                <w:sz w:val="22"/>
                <w:szCs w:val="22"/>
              </w:rPr>
              <w:t xml:space="preserve"> už 1000 l, galiojantį dabar iki 140 </w:t>
            </w:r>
            <w:proofErr w:type="spellStart"/>
            <w:r w:rsidRPr="00297513">
              <w:rPr>
                <w:rFonts w:ascii="Times New Roman" w:hAnsi="Times New Roman" w:cs="Times New Roman"/>
                <w:bCs/>
                <w:sz w:val="22"/>
                <w:szCs w:val="22"/>
              </w:rPr>
              <w:t>Eur</w:t>
            </w:r>
            <w:proofErr w:type="spellEnd"/>
            <w:r w:rsidRPr="00297513">
              <w:rPr>
                <w:rFonts w:ascii="Times New Roman" w:hAnsi="Times New Roman" w:cs="Times New Roman"/>
                <w:bCs/>
                <w:sz w:val="22"/>
                <w:szCs w:val="22"/>
              </w:rPr>
              <w:t xml:space="preserve"> už 1000 l nuo 2023 m. sausio 1 d. (Įstatymo projekto 7 str. 1 d.), o nuo 2024 m. sausio 1 d. dar kelti iki 372 </w:t>
            </w:r>
            <w:proofErr w:type="spellStart"/>
            <w:r w:rsidRPr="00297513">
              <w:rPr>
                <w:rFonts w:ascii="Times New Roman" w:hAnsi="Times New Roman" w:cs="Times New Roman"/>
                <w:bCs/>
                <w:sz w:val="22"/>
                <w:szCs w:val="22"/>
              </w:rPr>
              <w:t>Eur</w:t>
            </w:r>
            <w:proofErr w:type="spellEnd"/>
            <w:r w:rsidRPr="00297513">
              <w:rPr>
                <w:rFonts w:ascii="Times New Roman" w:hAnsi="Times New Roman" w:cs="Times New Roman"/>
                <w:bCs/>
                <w:sz w:val="22"/>
                <w:szCs w:val="22"/>
              </w:rPr>
              <w:t xml:space="preserve"> už 1000 l (Įstatymo projekto 7 str. 2 d.). Jų nuomone, tokiu būdu už gerų metų akcizai padidėtų 6,6 karto, o už 2 metų 17,6 karto. Padarytos didelės investicijos ūkiuose, kurie pasistatė grūdų džiovyklas, taip pat pasiėmė paskolas iš bankų. Ūkininkai negali taip staiga pereiti prie ekonomiškesnio šildymo/kūrenimo būdo, nes yra įsipareigojimai, kuriuos turi vykdyti ir naudotis pastatytomis džiovyklomis, norėdami išvengti sankcijų dėl banko paskolų ir Nacionalinei mokėjimo agentūrai prie ŽŪM. Bendrai Lietuvoje pastatytų įmonių elevatorių paslaugų visiems neužtektų, todėl ūkiuose padarytos investicijos į įrangą, kuriai naudojamas šildymui skirtas gazolis, nebetektų prasmės. Jų nuomone, mūsų šalis nėra tokia turtinga, kad nespėjus įgyvendinti vienų įsipareigojimų, greitai pultų vykdyti kitus, reikalaujančius naujų ir didelių investicijų. Taip drastiškai didinant akcizus dar labiau tapsime </w:t>
            </w:r>
            <w:proofErr w:type="spellStart"/>
            <w:r w:rsidRPr="00297513">
              <w:rPr>
                <w:rFonts w:ascii="Times New Roman" w:hAnsi="Times New Roman" w:cs="Times New Roman"/>
                <w:bCs/>
                <w:sz w:val="22"/>
                <w:szCs w:val="22"/>
              </w:rPr>
              <w:t>nekonkurencingesni</w:t>
            </w:r>
            <w:proofErr w:type="spellEnd"/>
            <w:r w:rsidRPr="00297513">
              <w:rPr>
                <w:rFonts w:ascii="Times New Roman" w:hAnsi="Times New Roman" w:cs="Times New Roman"/>
                <w:bCs/>
                <w:sz w:val="22"/>
                <w:szCs w:val="22"/>
              </w:rPr>
              <w:t xml:space="preserve"> su kitų šalių ūkininkais, o lietuviškos produkcija kainos dar labiau išaugs Lietuvos vartotojui.</w:t>
            </w:r>
          </w:p>
        </w:tc>
        <w:tc>
          <w:tcPr>
            <w:tcW w:w="8079" w:type="dxa"/>
            <w:vMerge w:val="restart"/>
            <w:shd w:val="clear" w:color="auto" w:fill="auto"/>
          </w:tcPr>
          <w:p w14:paraId="0936CC74" w14:textId="4F0380E4" w:rsidR="00F91137" w:rsidRPr="00297513" w:rsidRDefault="00F91137" w:rsidP="00CF0CC5">
            <w:pPr>
              <w:jc w:val="both"/>
              <w:textAlignment w:val="baseline"/>
              <w:rPr>
                <w:b/>
                <w:color w:val="000000"/>
                <w:sz w:val="22"/>
                <w:szCs w:val="22"/>
                <w:lang w:eastAsia="en-GB"/>
              </w:rPr>
            </w:pPr>
            <w:r w:rsidRPr="00297513">
              <w:rPr>
                <w:b/>
                <w:color w:val="000000"/>
                <w:sz w:val="22"/>
                <w:szCs w:val="22"/>
                <w:lang w:eastAsia="en-GB"/>
              </w:rPr>
              <w:t>Įvertinta.</w:t>
            </w:r>
          </w:p>
          <w:p w14:paraId="3D122B7B" w14:textId="77777777" w:rsidR="00AD2632" w:rsidRDefault="00AD2632" w:rsidP="00CF0CC5">
            <w:pPr>
              <w:ind w:firstLine="743"/>
              <w:jc w:val="both"/>
              <w:textAlignment w:val="baseline"/>
              <w:rPr>
                <w:color w:val="000000"/>
                <w:sz w:val="22"/>
                <w:szCs w:val="22"/>
                <w:lang w:eastAsia="en-GB"/>
              </w:rPr>
            </w:pPr>
          </w:p>
          <w:p w14:paraId="443FF123" w14:textId="7D1AD157" w:rsidR="00AD2632" w:rsidRPr="00297513" w:rsidRDefault="00AD2632" w:rsidP="00CF0CC5">
            <w:pPr>
              <w:ind w:firstLine="743"/>
              <w:jc w:val="both"/>
              <w:textAlignment w:val="baseline"/>
              <w:rPr>
                <w:color w:val="000000"/>
                <w:sz w:val="22"/>
                <w:szCs w:val="22"/>
                <w:lang w:eastAsia="en-GB"/>
              </w:rPr>
            </w:pPr>
            <w:r>
              <w:rPr>
                <w:color w:val="000000"/>
                <w:sz w:val="22"/>
                <w:szCs w:val="22"/>
                <w:lang w:eastAsia="en-GB"/>
              </w:rPr>
              <w:t>Pažymėtina, kad ž</w:t>
            </w:r>
            <w:r w:rsidRPr="0006231C">
              <w:rPr>
                <w:color w:val="000000"/>
                <w:sz w:val="22"/>
                <w:szCs w:val="22"/>
                <w:lang w:eastAsia="en-GB"/>
              </w:rPr>
              <w:t xml:space="preserve">emės ūkio sektorius atsakingas už 30 proc. šalies „neprekybiniame sektoriuje“ išmetamo ŠESD; daugiau generuoja tik transporto sektorius </w:t>
            </w:r>
            <w:r>
              <w:rPr>
                <w:color w:val="000000"/>
                <w:sz w:val="22"/>
                <w:szCs w:val="22"/>
                <w:lang w:eastAsia="en-GB"/>
              </w:rPr>
              <w:t>–</w:t>
            </w:r>
            <w:r w:rsidRPr="0006231C">
              <w:rPr>
                <w:color w:val="000000"/>
                <w:sz w:val="22"/>
                <w:szCs w:val="22"/>
                <w:lang w:eastAsia="en-GB"/>
              </w:rPr>
              <w:t xml:space="preserve"> apie 43 proc. </w:t>
            </w:r>
            <w:r>
              <w:rPr>
                <w:rStyle w:val="normaltextrun"/>
                <w:sz w:val="22"/>
                <w:szCs w:val="22"/>
              </w:rPr>
              <w:t xml:space="preserve"> Finansų ministerijos</w:t>
            </w:r>
            <w:r w:rsidRPr="1E2D7F57">
              <w:rPr>
                <w:rStyle w:val="normaltextrun"/>
                <w:sz w:val="22"/>
                <w:szCs w:val="22"/>
              </w:rPr>
              <w:t xml:space="preserve"> </w:t>
            </w:r>
            <w:r w:rsidRPr="0067453B">
              <w:rPr>
                <w:rStyle w:val="normaltextrun"/>
                <w:sz w:val="22"/>
                <w:szCs w:val="22"/>
              </w:rPr>
              <w:t>vertinimu</w:t>
            </w:r>
            <w:r>
              <w:rPr>
                <w:rStyle w:val="normaltextrun"/>
                <w:sz w:val="22"/>
                <w:szCs w:val="22"/>
              </w:rPr>
              <w:t>,</w:t>
            </w:r>
            <w:r w:rsidRPr="0067453B">
              <w:rPr>
                <w:color w:val="000000"/>
              </w:rPr>
              <w:t xml:space="preserve"> </w:t>
            </w:r>
            <w:r>
              <w:rPr>
                <w:color w:val="000000"/>
              </w:rPr>
              <w:t xml:space="preserve">su </w:t>
            </w:r>
            <w:r w:rsidRPr="0067453B">
              <w:rPr>
                <w:color w:val="000000"/>
                <w:sz w:val="22"/>
                <w:szCs w:val="22"/>
              </w:rPr>
              <w:t xml:space="preserve">žemės ūkio veikla susiję fiziniai ir juridiniai asmenys </w:t>
            </w:r>
            <w:r>
              <w:rPr>
                <w:color w:val="000000"/>
                <w:sz w:val="22"/>
                <w:szCs w:val="22"/>
              </w:rPr>
              <w:t xml:space="preserve">sudaro  </w:t>
            </w:r>
            <w:r w:rsidRPr="0067453B">
              <w:rPr>
                <w:color w:val="000000"/>
                <w:sz w:val="22"/>
                <w:szCs w:val="22"/>
              </w:rPr>
              <w:t>trečdalį</w:t>
            </w:r>
            <w:r>
              <w:rPr>
                <w:color w:val="000000"/>
                <w:sz w:val="22"/>
                <w:szCs w:val="22"/>
              </w:rPr>
              <w:t xml:space="preserve"> visų šildymui skirtų </w:t>
            </w:r>
            <w:proofErr w:type="spellStart"/>
            <w:r>
              <w:rPr>
                <w:color w:val="000000"/>
                <w:sz w:val="22"/>
                <w:szCs w:val="22"/>
              </w:rPr>
              <w:t>gazolių</w:t>
            </w:r>
            <w:proofErr w:type="spellEnd"/>
            <w:r>
              <w:rPr>
                <w:color w:val="000000"/>
                <w:sz w:val="22"/>
                <w:szCs w:val="22"/>
              </w:rPr>
              <w:t xml:space="preserve">  </w:t>
            </w:r>
            <w:r w:rsidRPr="0067453B">
              <w:rPr>
                <w:color w:val="000000"/>
                <w:sz w:val="22"/>
                <w:szCs w:val="22"/>
              </w:rPr>
              <w:t xml:space="preserve">naudotojų  </w:t>
            </w:r>
            <w:r>
              <w:rPr>
                <w:color w:val="000000"/>
                <w:sz w:val="22"/>
                <w:szCs w:val="22"/>
              </w:rPr>
              <w:t xml:space="preserve">ir  </w:t>
            </w:r>
            <w:r w:rsidRPr="0067453B">
              <w:rPr>
                <w:color w:val="000000"/>
                <w:sz w:val="22"/>
                <w:szCs w:val="22"/>
              </w:rPr>
              <w:t xml:space="preserve">gauna </w:t>
            </w:r>
            <w:r>
              <w:rPr>
                <w:color w:val="000000"/>
                <w:sz w:val="22"/>
                <w:szCs w:val="22"/>
              </w:rPr>
              <w:t xml:space="preserve">apie </w:t>
            </w:r>
            <w:r w:rsidRPr="0067453B">
              <w:rPr>
                <w:color w:val="000000"/>
                <w:sz w:val="22"/>
                <w:szCs w:val="22"/>
              </w:rPr>
              <w:t xml:space="preserve">pusę </w:t>
            </w:r>
            <w:r>
              <w:rPr>
                <w:color w:val="000000"/>
                <w:sz w:val="22"/>
                <w:szCs w:val="22"/>
              </w:rPr>
              <w:t xml:space="preserve">šios akcizų </w:t>
            </w:r>
            <w:r w:rsidRPr="0067453B">
              <w:rPr>
                <w:color w:val="000000"/>
                <w:sz w:val="22"/>
                <w:szCs w:val="22"/>
              </w:rPr>
              <w:t xml:space="preserve">lengvatos naudos (apie 12 mln. eurų per metus). </w:t>
            </w:r>
            <w:r w:rsidRPr="0067453B">
              <w:rPr>
                <w:rStyle w:val="normaltextrun"/>
                <w:sz w:val="22"/>
                <w:szCs w:val="22"/>
              </w:rPr>
              <w:t xml:space="preserve"> </w:t>
            </w:r>
          </w:p>
          <w:p w14:paraId="2DB0133D" w14:textId="77777777" w:rsidR="00662199" w:rsidRPr="00297513" w:rsidRDefault="00662199" w:rsidP="00CF0CC5">
            <w:pPr>
              <w:ind w:firstLine="743"/>
              <w:jc w:val="both"/>
              <w:textAlignment w:val="baseline"/>
              <w:rPr>
                <w:color w:val="000000"/>
                <w:sz w:val="22"/>
                <w:szCs w:val="22"/>
                <w:lang w:eastAsia="en-GB"/>
              </w:rPr>
            </w:pPr>
          </w:p>
          <w:p w14:paraId="04E66FF4" w14:textId="77777777" w:rsidR="00F91137" w:rsidRPr="00297513" w:rsidRDefault="00F91137" w:rsidP="00CF0CC5">
            <w:pPr>
              <w:ind w:firstLine="743"/>
              <w:jc w:val="both"/>
              <w:textAlignment w:val="baseline"/>
              <w:rPr>
                <w:sz w:val="22"/>
                <w:szCs w:val="22"/>
                <w:lang w:eastAsia="en-GB"/>
              </w:rPr>
            </w:pPr>
            <w:r w:rsidRPr="00297513">
              <w:rPr>
                <w:color w:val="000000" w:themeColor="text1"/>
                <w:sz w:val="22"/>
                <w:szCs w:val="22"/>
                <w:lang w:eastAsia="en-GB"/>
              </w:rPr>
              <w:t>2019 m. patvirtintame</w:t>
            </w:r>
            <w:r w:rsidRPr="00297513">
              <w:rPr>
                <w:color w:val="000000" w:themeColor="text1"/>
                <w:sz w:val="22"/>
                <w:szCs w:val="22"/>
                <w:u w:val="single"/>
                <w:lang w:eastAsia="en-GB"/>
              </w:rPr>
              <w:t> </w:t>
            </w:r>
            <w:r w:rsidRPr="00297513">
              <w:rPr>
                <w:color w:val="000000"/>
                <w:sz w:val="22"/>
                <w:szCs w:val="22"/>
                <w:lang w:eastAsia="en-GB"/>
              </w:rPr>
              <w:t>LR nacionaliniame energetikos ir klimato srities veiksmų plane 2021–2030 metams numatyta </w:t>
            </w:r>
            <w:r w:rsidRPr="00297513">
              <w:rPr>
                <w:b/>
                <w:bCs/>
                <w:color w:val="000000"/>
                <w:sz w:val="22"/>
                <w:szCs w:val="22"/>
                <w:lang w:eastAsia="en-GB"/>
              </w:rPr>
              <w:t>nuo 2022</w:t>
            </w:r>
            <w:r w:rsidRPr="00297513">
              <w:rPr>
                <w:color w:val="000000"/>
                <w:sz w:val="22"/>
                <w:szCs w:val="22"/>
                <w:lang w:eastAsia="en-GB"/>
              </w:rPr>
              <w:t> m. </w:t>
            </w:r>
            <w:r w:rsidRPr="00297513">
              <w:rPr>
                <w:b/>
                <w:bCs/>
                <w:color w:val="000000"/>
                <w:sz w:val="22"/>
                <w:szCs w:val="22"/>
                <w:lang w:eastAsia="en-GB"/>
              </w:rPr>
              <w:t>palaipsniui atsisakyti akcizų lengvatos šildymui skirtiems </w:t>
            </w:r>
            <w:proofErr w:type="spellStart"/>
            <w:r w:rsidRPr="00297513">
              <w:rPr>
                <w:b/>
                <w:bCs/>
                <w:color w:val="000000"/>
                <w:sz w:val="22"/>
                <w:szCs w:val="22"/>
                <w:lang w:eastAsia="en-GB"/>
              </w:rPr>
              <w:t>gazoliams</w:t>
            </w:r>
            <w:proofErr w:type="spellEnd"/>
            <w:r w:rsidRPr="00297513">
              <w:rPr>
                <w:color w:val="000000"/>
                <w:sz w:val="22"/>
                <w:szCs w:val="22"/>
                <w:lang w:eastAsia="en-GB"/>
              </w:rPr>
              <w:t> (praktikoje – šildymui skirtam dyzeliniam kurui). Aštuonioliktosios LR Vyriausybės programoje numatyta </w:t>
            </w:r>
            <w:r w:rsidRPr="00297513">
              <w:rPr>
                <w:b/>
                <w:bCs/>
                <w:color w:val="000000"/>
                <w:sz w:val="22"/>
                <w:szCs w:val="22"/>
                <w:lang w:eastAsia="en-GB"/>
              </w:rPr>
              <w:t>iki 2024 m.</w:t>
            </w:r>
            <w:r w:rsidRPr="00297513">
              <w:rPr>
                <w:color w:val="000000"/>
                <w:sz w:val="22"/>
                <w:szCs w:val="22"/>
                <w:lang w:eastAsia="en-GB"/>
              </w:rPr>
              <w:t> panaikinti visas mokesčių lengvatas naudojamam iškastiniam kurui ir visiškai atsisakyti naftos produktų vartojimo šilumos sektoriuje.</w:t>
            </w:r>
            <w:r w:rsidRPr="00297513">
              <w:rPr>
                <w:sz w:val="22"/>
                <w:szCs w:val="22"/>
                <w:lang w:eastAsia="en-GB"/>
              </w:rPr>
              <w:t> </w:t>
            </w:r>
          </w:p>
          <w:p w14:paraId="1826004E" w14:textId="17619F49" w:rsidR="00F91137" w:rsidRPr="00297513" w:rsidRDefault="00F91137" w:rsidP="00CF0CC5">
            <w:pPr>
              <w:ind w:firstLine="743"/>
              <w:jc w:val="both"/>
              <w:textAlignment w:val="baseline"/>
              <w:rPr>
                <w:rFonts w:ascii="Segoe UI" w:hAnsi="Segoe UI" w:cs="Segoe UI"/>
                <w:sz w:val="22"/>
                <w:szCs w:val="22"/>
                <w:lang w:eastAsia="en-GB"/>
              </w:rPr>
            </w:pPr>
            <w:r w:rsidRPr="00297513">
              <w:rPr>
                <w:bCs/>
                <w:color w:val="000000" w:themeColor="text1"/>
                <w:sz w:val="22"/>
                <w:szCs w:val="22"/>
                <w:lang w:eastAsia="en-GB"/>
              </w:rPr>
              <w:t>Teikiamame Įstatymo projekte a</w:t>
            </w:r>
            <w:r w:rsidRPr="00297513">
              <w:rPr>
                <w:bCs/>
                <w:sz w:val="22"/>
                <w:szCs w:val="22"/>
                <w:lang w:eastAsia="en-GB"/>
              </w:rPr>
              <w:t xml:space="preserve">tsižvelgta į kompromisinį </w:t>
            </w:r>
            <w:r w:rsidRPr="00297513">
              <w:rPr>
                <w:sz w:val="22"/>
                <w:szCs w:val="22"/>
              </w:rPr>
              <w:t xml:space="preserve">Nacionalinio energetikos ir klimato srities veiksmų plano (toliau – </w:t>
            </w:r>
            <w:r w:rsidRPr="00297513">
              <w:rPr>
                <w:bCs/>
                <w:sz w:val="22"/>
                <w:szCs w:val="22"/>
                <w:lang w:eastAsia="en-GB"/>
              </w:rPr>
              <w:t xml:space="preserve">NEKS) darbo grupės pateiktą siūlymą (žr. pridedamo NEKS protokolo, priedo lentelės 13 punktą) dėl akcizų lengvatos šildymui skirtiems </w:t>
            </w:r>
            <w:proofErr w:type="spellStart"/>
            <w:r w:rsidRPr="00297513">
              <w:rPr>
                <w:bCs/>
                <w:sz w:val="22"/>
                <w:szCs w:val="22"/>
                <w:lang w:eastAsia="en-GB"/>
              </w:rPr>
              <w:t>gazoliams</w:t>
            </w:r>
            <w:proofErr w:type="spellEnd"/>
            <w:r w:rsidRPr="00297513">
              <w:rPr>
                <w:bCs/>
                <w:sz w:val="22"/>
                <w:szCs w:val="22"/>
                <w:lang w:eastAsia="en-GB"/>
              </w:rPr>
              <w:t xml:space="preserve"> atsisakymo.</w:t>
            </w:r>
            <w:r w:rsidRPr="00297513">
              <w:rPr>
                <w:sz w:val="22"/>
                <w:szCs w:val="22"/>
                <w:lang w:eastAsia="en-GB"/>
              </w:rPr>
              <w:t> </w:t>
            </w:r>
          </w:p>
          <w:p w14:paraId="35D19C59" w14:textId="4BEA5F8A" w:rsidR="00F91137" w:rsidRPr="00297513" w:rsidRDefault="00F91137" w:rsidP="00CF0CC5">
            <w:pPr>
              <w:ind w:firstLine="743"/>
              <w:jc w:val="both"/>
              <w:textAlignment w:val="baseline"/>
              <w:rPr>
                <w:color w:val="000000"/>
                <w:sz w:val="22"/>
                <w:szCs w:val="22"/>
                <w:lang w:eastAsia="en-GB"/>
              </w:rPr>
            </w:pPr>
            <w:r w:rsidRPr="00297513">
              <w:rPr>
                <w:color w:val="000000"/>
                <w:sz w:val="22"/>
                <w:szCs w:val="22"/>
                <w:lang w:eastAsia="en-GB"/>
              </w:rPr>
              <w:t xml:space="preserve">Tokiu būdu teikiamu </w:t>
            </w:r>
            <w:r w:rsidRPr="00297513">
              <w:rPr>
                <w:bCs/>
                <w:color w:val="000000" w:themeColor="text1"/>
                <w:sz w:val="22"/>
                <w:szCs w:val="22"/>
                <w:lang w:eastAsia="en-GB"/>
              </w:rPr>
              <w:t>Įstatymo projektu</w:t>
            </w:r>
            <w:r w:rsidRPr="00297513">
              <w:rPr>
                <w:color w:val="000000"/>
                <w:sz w:val="22"/>
                <w:szCs w:val="22"/>
                <w:lang w:eastAsia="en-GB"/>
              </w:rPr>
              <w:t xml:space="preserve"> iki 2030 m. būtų prisidedama prie siekio atsisakyti naftos produktų </w:t>
            </w:r>
            <w:r w:rsidR="00632CC2">
              <w:rPr>
                <w:color w:val="000000"/>
                <w:sz w:val="22"/>
                <w:szCs w:val="22"/>
                <w:lang w:eastAsia="en-GB"/>
              </w:rPr>
              <w:t>naudojimo</w:t>
            </w:r>
            <w:r w:rsidRPr="00297513">
              <w:rPr>
                <w:color w:val="000000"/>
                <w:sz w:val="22"/>
                <w:szCs w:val="22"/>
                <w:lang w:eastAsia="en-GB"/>
              </w:rPr>
              <w:t xml:space="preserve"> šildymui ir maksimaliai pereiti prie atsinaujinančių energijos išteklių – biokuro ir elektros naudojimo. </w:t>
            </w:r>
          </w:p>
          <w:p w14:paraId="56DEE094" w14:textId="77777777" w:rsidR="00662199" w:rsidRPr="00297513" w:rsidRDefault="00662199" w:rsidP="00CF0CC5">
            <w:pPr>
              <w:ind w:firstLine="743"/>
              <w:jc w:val="both"/>
              <w:textAlignment w:val="baseline"/>
              <w:rPr>
                <w:color w:val="000000"/>
                <w:sz w:val="22"/>
                <w:szCs w:val="22"/>
                <w:lang w:eastAsia="en-GB"/>
              </w:rPr>
            </w:pPr>
          </w:p>
          <w:p w14:paraId="3CC3F22A" w14:textId="77777777" w:rsidR="00F91137" w:rsidRDefault="00F91137" w:rsidP="00CF0CC5">
            <w:pPr>
              <w:ind w:left="-15" w:firstLine="743"/>
              <w:jc w:val="both"/>
              <w:textAlignment w:val="baseline"/>
              <w:rPr>
                <w:sz w:val="22"/>
                <w:szCs w:val="22"/>
                <w:lang w:eastAsia="en-GB"/>
              </w:rPr>
            </w:pPr>
            <w:r w:rsidRPr="00297513">
              <w:rPr>
                <w:sz w:val="22"/>
                <w:szCs w:val="22"/>
                <w:lang w:eastAsia="en-GB"/>
              </w:rPr>
              <w:t>Pastangas mažinti ŠESD išmetimus turi pasidalinti visi ekonomikos sektoriai, įskaitant žemės ūkio, juo labiau, kad yra galimybės pasinaudoti parama, teikiama iš ES struktūrinių fondų ir kitų finansavimo šaltinių. </w:t>
            </w:r>
          </w:p>
          <w:p w14:paraId="57A8469B" w14:textId="77777777" w:rsidR="001B3D24" w:rsidRDefault="001B3D24" w:rsidP="001B3D24">
            <w:pPr>
              <w:ind w:firstLine="743"/>
              <w:jc w:val="both"/>
              <w:rPr>
                <w:sz w:val="22"/>
                <w:szCs w:val="22"/>
              </w:rPr>
            </w:pPr>
            <w:r w:rsidRPr="1E2D7F57">
              <w:rPr>
                <w:sz w:val="22"/>
                <w:szCs w:val="22"/>
              </w:rPr>
              <w:t>Transformacijai yra numatytos lėšos, tačiau pats žemės ūkio sektorius turės rodyti iniciatyvą keistis pereinant prie tvarių ūkininkavimo būdų ir technologijų.</w:t>
            </w:r>
            <w:r>
              <w:rPr>
                <w:sz w:val="22"/>
                <w:szCs w:val="22"/>
              </w:rPr>
              <w:t xml:space="preserve"> </w:t>
            </w:r>
            <w:r w:rsidRPr="1E2D7F57">
              <w:rPr>
                <w:sz w:val="22"/>
                <w:szCs w:val="22"/>
              </w:rPr>
              <w:lastRenderedPageBreak/>
              <w:t xml:space="preserve">Lengvatos atsisakymas palies ūkius, kurie </w:t>
            </w:r>
            <w:r>
              <w:rPr>
                <w:sz w:val="22"/>
                <w:szCs w:val="22"/>
              </w:rPr>
              <w:t>ši kurą</w:t>
            </w:r>
            <w:r w:rsidRPr="1E2D7F57">
              <w:rPr>
                <w:sz w:val="22"/>
                <w:szCs w:val="22"/>
              </w:rPr>
              <w:t xml:space="preserve"> naudoja g</w:t>
            </w:r>
            <w:r>
              <w:rPr>
                <w:sz w:val="22"/>
                <w:szCs w:val="22"/>
              </w:rPr>
              <w:t>r</w:t>
            </w:r>
            <w:r w:rsidRPr="1E2D7F57">
              <w:rPr>
                <w:sz w:val="22"/>
                <w:szCs w:val="22"/>
              </w:rPr>
              <w:t>ūdams</w:t>
            </w:r>
            <w:r>
              <w:rPr>
                <w:sz w:val="22"/>
                <w:szCs w:val="22"/>
              </w:rPr>
              <w:t xml:space="preserve"> ir kitai žemės ūkio produkcijai</w:t>
            </w:r>
            <w:r w:rsidRPr="1E2D7F57">
              <w:rPr>
                <w:sz w:val="22"/>
                <w:szCs w:val="22"/>
              </w:rPr>
              <w:t xml:space="preserve"> džiovinti,</w:t>
            </w:r>
            <w:r>
              <w:rPr>
                <w:sz w:val="22"/>
                <w:szCs w:val="22"/>
              </w:rPr>
              <w:t xml:space="preserve"> patalpoms, statiniams, kuriuose auginami augalai, gyvuliai,  šildyti, </w:t>
            </w:r>
            <w:r w:rsidRPr="1E2D7F57">
              <w:rPr>
                <w:sz w:val="22"/>
                <w:szCs w:val="22"/>
              </w:rPr>
              <w:t xml:space="preserve"> todėl </w:t>
            </w:r>
            <w:r>
              <w:rPr>
                <w:sz w:val="22"/>
                <w:szCs w:val="22"/>
              </w:rPr>
              <w:t>šio kuro</w:t>
            </w:r>
            <w:r w:rsidRPr="1E2D7F57">
              <w:rPr>
                <w:sz w:val="22"/>
                <w:szCs w:val="22"/>
              </w:rPr>
              <w:t xml:space="preserve"> pakaitalui reikės ieškoti švaresnių energijos produktų arba mokėti standartinį akcizų tarifą. Namų ūkiuose šildymui naudojantys šios rūšies degalus turės paskatas ir finansinę paramą keisti šią kuro rūšį kita mažiau taršia kuro rūšimi, </w:t>
            </w:r>
            <w:r>
              <w:rPr>
                <w:sz w:val="22"/>
                <w:szCs w:val="22"/>
              </w:rPr>
              <w:t xml:space="preserve">įsirengiant </w:t>
            </w:r>
            <w:r w:rsidRPr="1E2D7F57">
              <w:rPr>
                <w:sz w:val="22"/>
                <w:szCs w:val="22"/>
              </w:rPr>
              <w:t>penktos kartos biokuro katil</w:t>
            </w:r>
            <w:r>
              <w:rPr>
                <w:sz w:val="22"/>
                <w:szCs w:val="22"/>
              </w:rPr>
              <w:t>ą</w:t>
            </w:r>
            <w:r w:rsidRPr="1E2D7F57">
              <w:rPr>
                <w:sz w:val="22"/>
                <w:szCs w:val="22"/>
              </w:rPr>
              <w:t>, šilumos siurbl</w:t>
            </w:r>
            <w:r>
              <w:rPr>
                <w:sz w:val="22"/>
                <w:szCs w:val="22"/>
              </w:rPr>
              <w:t>į</w:t>
            </w:r>
            <w:r w:rsidRPr="1E2D7F57">
              <w:rPr>
                <w:sz w:val="22"/>
                <w:szCs w:val="22"/>
              </w:rPr>
              <w:t xml:space="preserve">, o tiems kurie turi galimybes - jungtis prie CŠT. </w:t>
            </w:r>
          </w:p>
          <w:p w14:paraId="442E1278" w14:textId="77777777" w:rsidR="00F91137" w:rsidRPr="00297513" w:rsidRDefault="00F91137" w:rsidP="00CF0CC5">
            <w:pPr>
              <w:ind w:left="-15" w:firstLine="743"/>
              <w:jc w:val="both"/>
              <w:textAlignment w:val="baseline"/>
              <w:rPr>
                <w:rFonts w:ascii="Segoe UI" w:hAnsi="Segoe UI" w:cs="Segoe UI"/>
                <w:sz w:val="22"/>
                <w:szCs w:val="22"/>
                <w:lang w:eastAsia="en-GB"/>
              </w:rPr>
            </w:pPr>
            <w:r w:rsidRPr="00297513">
              <w:rPr>
                <w:color w:val="000000"/>
                <w:sz w:val="22"/>
                <w:szCs w:val="22"/>
                <w:lang w:eastAsia="en-GB"/>
              </w:rPr>
              <w:t>Siekiant kompensuoti ar sumažinti mokestinę naštą dėl lengvatos panaikinimo ir CO</w:t>
            </w:r>
            <w:r w:rsidRPr="00297513">
              <w:rPr>
                <w:color w:val="000000"/>
                <w:sz w:val="22"/>
                <w:szCs w:val="22"/>
                <w:vertAlign w:val="subscript"/>
                <w:lang w:eastAsia="en-GB"/>
              </w:rPr>
              <w:t>2</w:t>
            </w:r>
            <w:r w:rsidRPr="00297513">
              <w:rPr>
                <w:color w:val="000000"/>
                <w:sz w:val="22"/>
                <w:szCs w:val="22"/>
                <w:lang w:eastAsia="en-GB"/>
              </w:rPr>
              <w:t> dedamosios taikymo, numatoma tęsti paramos priemones, skatinančias investuoti į aplinkai palankesnius sprendimus – šildymo katilų keitimą į V klasės biokuro katilus, teikti kompensacijas už šilumos siurblių įrengimą, AEI naudojimą ir kt. Jau dabar ES struktūrinių fondų ir Klimato kaitos programos lėšomis numatyta skirti:</w:t>
            </w:r>
          </w:p>
          <w:p w14:paraId="022B7996" w14:textId="1B4F8D8C" w:rsidR="00F91137" w:rsidRPr="00297513" w:rsidRDefault="000E20B1" w:rsidP="00CF0CC5">
            <w:pPr>
              <w:ind w:left="-15" w:firstLine="743"/>
              <w:jc w:val="both"/>
              <w:textAlignment w:val="baseline"/>
              <w:rPr>
                <w:rFonts w:ascii="Segoe UI" w:hAnsi="Segoe UI" w:cs="Segoe UI"/>
                <w:sz w:val="22"/>
                <w:szCs w:val="22"/>
                <w:lang w:eastAsia="en-GB"/>
              </w:rPr>
            </w:pPr>
            <w:r>
              <w:rPr>
                <w:color w:val="000000"/>
                <w:sz w:val="22"/>
                <w:szCs w:val="22"/>
                <w:shd w:val="clear" w:color="auto" w:fill="FFFFFF"/>
                <w:lang w:eastAsia="en-GB"/>
              </w:rPr>
              <w:t>194,6 mln. e</w:t>
            </w:r>
            <w:r w:rsidR="00F91137" w:rsidRPr="00297513">
              <w:rPr>
                <w:color w:val="000000"/>
                <w:sz w:val="22"/>
                <w:szCs w:val="22"/>
                <w:shd w:val="clear" w:color="auto" w:fill="FFFFFF"/>
                <w:lang w:eastAsia="en-GB"/>
              </w:rPr>
              <w:t>ur</w:t>
            </w:r>
            <w:r>
              <w:rPr>
                <w:color w:val="000000"/>
                <w:sz w:val="22"/>
                <w:szCs w:val="22"/>
                <w:shd w:val="clear" w:color="auto" w:fill="FFFFFF"/>
                <w:lang w:eastAsia="en-GB"/>
              </w:rPr>
              <w:t>ų</w:t>
            </w:r>
            <w:r w:rsidR="00F91137" w:rsidRPr="00297513">
              <w:rPr>
                <w:color w:val="000000"/>
                <w:sz w:val="22"/>
                <w:szCs w:val="22"/>
                <w:shd w:val="clear" w:color="auto" w:fill="FFFFFF"/>
                <w:lang w:eastAsia="en-GB"/>
              </w:rPr>
              <w:t>  neefektyvių šilumos gamybos įrenginių (katilų) keitimui efektyvesnėmis AEI naudojančiomis technologijomis</w:t>
            </w:r>
            <w:r w:rsidR="00F91137" w:rsidRPr="00297513">
              <w:rPr>
                <w:color w:val="000000"/>
                <w:sz w:val="22"/>
                <w:szCs w:val="22"/>
                <w:lang w:eastAsia="en-GB"/>
              </w:rPr>
              <w:t> </w:t>
            </w:r>
          </w:p>
          <w:p w14:paraId="58E42836" w14:textId="717B5188" w:rsidR="00F91137" w:rsidRPr="00297513" w:rsidRDefault="000E20B1" w:rsidP="00CF0CC5">
            <w:pPr>
              <w:ind w:left="-15" w:firstLine="743"/>
              <w:jc w:val="both"/>
              <w:textAlignment w:val="baseline"/>
              <w:rPr>
                <w:rFonts w:ascii="Segoe UI" w:hAnsi="Segoe UI" w:cs="Segoe UI"/>
                <w:sz w:val="22"/>
                <w:szCs w:val="22"/>
                <w:lang w:eastAsia="en-GB"/>
              </w:rPr>
            </w:pPr>
            <w:r>
              <w:rPr>
                <w:color w:val="000000"/>
                <w:sz w:val="22"/>
                <w:szCs w:val="22"/>
                <w:shd w:val="clear" w:color="auto" w:fill="FFFFFF"/>
                <w:lang w:eastAsia="en-GB"/>
              </w:rPr>
              <w:t>97,8 mln. e</w:t>
            </w:r>
            <w:r w:rsidR="00F91137" w:rsidRPr="00297513">
              <w:rPr>
                <w:color w:val="000000"/>
                <w:sz w:val="22"/>
                <w:szCs w:val="22"/>
                <w:shd w:val="clear" w:color="auto" w:fill="FFFFFF"/>
                <w:lang w:eastAsia="en-GB"/>
              </w:rPr>
              <w:t>ur</w:t>
            </w:r>
            <w:r>
              <w:rPr>
                <w:color w:val="000000"/>
                <w:sz w:val="22"/>
                <w:szCs w:val="22"/>
                <w:shd w:val="clear" w:color="auto" w:fill="FFFFFF"/>
                <w:lang w:eastAsia="en-GB"/>
              </w:rPr>
              <w:t>ų</w:t>
            </w:r>
            <w:r w:rsidR="00F91137" w:rsidRPr="00297513">
              <w:rPr>
                <w:color w:val="000000"/>
                <w:sz w:val="22"/>
                <w:szCs w:val="22"/>
                <w:shd w:val="clear" w:color="auto" w:fill="FFFFFF"/>
                <w:lang w:eastAsia="en-GB"/>
              </w:rPr>
              <w:t> - energijos vartojimo efektyvumo didinimui namų ūkiuose neprijungtuose prie </w:t>
            </w:r>
            <w:r w:rsidR="00F91137" w:rsidRPr="00297513">
              <w:rPr>
                <w:rFonts w:ascii="Arial" w:hAnsi="Arial" w:cs="Arial"/>
                <w:color w:val="4D5156"/>
                <w:sz w:val="22"/>
                <w:szCs w:val="22"/>
              </w:rPr>
              <w:t xml:space="preserve"> </w:t>
            </w:r>
            <w:r w:rsidR="00F91137" w:rsidRPr="00297513">
              <w:rPr>
                <w:color w:val="000000"/>
                <w:sz w:val="22"/>
                <w:szCs w:val="22"/>
                <w:shd w:val="clear" w:color="auto" w:fill="FFFFFF"/>
                <w:lang w:eastAsia="en-GB"/>
              </w:rPr>
              <w:t>Centralizuoto šilumos tiekimo (toliau - CŠT) tinklų</w:t>
            </w:r>
            <w:r w:rsidR="00F91137" w:rsidRPr="00297513">
              <w:rPr>
                <w:color w:val="000000"/>
                <w:sz w:val="22"/>
                <w:szCs w:val="22"/>
                <w:lang w:eastAsia="en-GB"/>
              </w:rPr>
              <w:t> </w:t>
            </w:r>
          </w:p>
          <w:p w14:paraId="43E78CB7" w14:textId="3ED0E2E4" w:rsidR="00F91137" w:rsidRPr="00297513" w:rsidRDefault="000E20B1" w:rsidP="00CF0CC5">
            <w:pPr>
              <w:ind w:left="-15" w:firstLine="743"/>
              <w:jc w:val="both"/>
              <w:textAlignment w:val="baseline"/>
              <w:rPr>
                <w:color w:val="000000"/>
                <w:sz w:val="22"/>
                <w:szCs w:val="22"/>
                <w:lang w:eastAsia="en-GB"/>
              </w:rPr>
            </w:pPr>
            <w:r>
              <w:rPr>
                <w:color w:val="000000"/>
                <w:sz w:val="22"/>
                <w:szCs w:val="22"/>
                <w:shd w:val="clear" w:color="auto" w:fill="FFFFFF"/>
                <w:lang w:eastAsia="en-GB"/>
              </w:rPr>
              <w:t>43,7 mln. e</w:t>
            </w:r>
            <w:r w:rsidR="00F91137" w:rsidRPr="00297513">
              <w:rPr>
                <w:color w:val="000000"/>
                <w:sz w:val="22"/>
                <w:szCs w:val="22"/>
                <w:shd w:val="clear" w:color="auto" w:fill="FFFFFF"/>
                <w:lang w:eastAsia="en-GB"/>
              </w:rPr>
              <w:t>ur</w:t>
            </w:r>
            <w:r>
              <w:rPr>
                <w:color w:val="000000"/>
                <w:sz w:val="22"/>
                <w:szCs w:val="22"/>
                <w:shd w:val="clear" w:color="auto" w:fill="FFFFFF"/>
                <w:lang w:eastAsia="en-GB"/>
              </w:rPr>
              <w:t>ų</w:t>
            </w:r>
            <w:r w:rsidR="00F91137" w:rsidRPr="00297513">
              <w:rPr>
                <w:color w:val="000000"/>
                <w:sz w:val="22"/>
                <w:szCs w:val="22"/>
                <w:shd w:val="clear" w:color="auto" w:fill="FFFFFF"/>
                <w:lang w:eastAsia="en-GB"/>
              </w:rPr>
              <w:t>  - elektros energijos gamybai iš AEI ir energijos kaupimo sprendimų diegimui  namų ūkiuose.</w:t>
            </w:r>
            <w:r w:rsidR="00F91137" w:rsidRPr="00297513">
              <w:rPr>
                <w:color w:val="000000"/>
                <w:sz w:val="22"/>
                <w:szCs w:val="22"/>
                <w:lang w:eastAsia="en-GB"/>
              </w:rPr>
              <w:t> </w:t>
            </w:r>
          </w:p>
          <w:p w14:paraId="250E24F2" w14:textId="59608C34" w:rsidR="00F91137" w:rsidRPr="00297513" w:rsidRDefault="00F91137" w:rsidP="00CF0CC5">
            <w:pPr>
              <w:ind w:firstLine="743"/>
              <w:jc w:val="both"/>
              <w:textAlignment w:val="baseline"/>
              <w:rPr>
                <w:rFonts w:ascii="Segoe UI" w:hAnsi="Segoe UI" w:cs="Segoe UI"/>
                <w:sz w:val="22"/>
                <w:szCs w:val="22"/>
                <w:lang w:eastAsia="en-GB"/>
              </w:rPr>
            </w:pPr>
            <w:r w:rsidRPr="00297513">
              <w:rPr>
                <w:color w:val="000000"/>
                <w:sz w:val="22"/>
                <w:szCs w:val="22"/>
                <w:lang w:eastAsia="en-GB"/>
              </w:rPr>
              <w:t xml:space="preserve">45 mln. eurų numatyta </w:t>
            </w:r>
            <w:proofErr w:type="spellStart"/>
            <w:r w:rsidRPr="00297513">
              <w:rPr>
                <w:color w:val="000000"/>
                <w:sz w:val="22"/>
                <w:szCs w:val="22"/>
                <w:lang w:eastAsia="en-GB"/>
              </w:rPr>
              <w:t>biometano</w:t>
            </w:r>
            <w:proofErr w:type="spellEnd"/>
            <w:r w:rsidRPr="00297513">
              <w:rPr>
                <w:color w:val="000000"/>
                <w:sz w:val="22"/>
                <w:szCs w:val="22"/>
                <w:lang w:eastAsia="en-GB"/>
              </w:rPr>
              <w:t xml:space="preserve"> gamybai. 23 mln. eurų jau investuota iš Klimato kaitos programos ir dar 22 mln. eurų numatyta iš </w:t>
            </w:r>
            <w:r w:rsidRPr="00297513">
              <w:rPr>
                <w:sz w:val="22"/>
                <w:szCs w:val="22"/>
              </w:rPr>
              <w:t xml:space="preserve">Ekonomikos gaivinimo ir atsparumo didinimo priemonės (angl. </w:t>
            </w:r>
            <w:proofErr w:type="spellStart"/>
            <w:r w:rsidRPr="00297513">
              <w:rPr>
                <w:i/>
                <w:iCs/>
                <w:sz w:val="22"/>
                <w:szCs w:val="22"/>
              </w:rPr>
              <w:t>Recovery</w:t>
            </w:r>
            <w:proofErr w:type="spellEnd"/>
            <w:r w:rsidRPr="00297513">
              <w:rPr>
                <w:i/>
                <w:iCs/>
                <w:sz w:val="22"/>
                <w:szCs w:val="22"/>
              </w:rPr>
              <w:t xml:space="preserve"> </w:t>
            </w:r>
            <w:proofErr w:type="spellStart"/>
            <w:r w:rsidRPr="00297513">
              <w:rPr>
                <w:i/>
                <w:iCs/>
                <w:sz w:val="22"/>
                <w:szCs w:val="22"/>
              </w:rPr>
              <w:t>and</w:t>
            </w:r>
            <w:proofErr w:type="spellEnd"/>
            <w:r w:rsidRPr="00297513">
              <w:rPr>
                <w:i/>
                <w:iCs/>
                <w:sz w:val="22"/>
                <w:szCs w:val="22"/>
              </w:rPr>
              <w:t xml:space="preserve"> </w:t>
            </w:r>
            <w:proofErr w:type="spellStart"/>
            <w:r w:rsidRPr="00297513">
              <w:rPr>
                <w:i/>
                <w:iCs/>
                <w:sz w:val="22"/>
                <w:szCs w:val="22"/>
              </w:rPr>
              <w:t>Resilience</w:t>
            </w:r>
            <w:proofErr w:type="spellEnd"/>
            <w:r w:rsidRPr="00297513">
              <w:rPr>
                <w:i/>
                <w:iCs/>
                <w:sz w:val="22"/>
                <w:szCs w:val="22"/>
              </w:rPr>
              <w:t xml:space="preserve"> </w:t>
            </w:r>
            <w:proofErr w:type="spellStart"/>
            <w:r w:rsidRPr="00297513">
              <w:rPr>
                <w:i/>
                <w:iCs/>
                <w:sz w:val="22"/>
                <w:szCs w:val="22"/>
              </w:rPr>
              <w:t>Facility</w:t>
            </w:r>
            <w:proofErr w:type="spellEnd"/>
            <w:r w:rsidRPr="00297513">
              <w:rPr>
                <w:sz w:val="22"/>
                <w:szCs w:val="22"/>
              </w:rPr>
              <w:t>, toliau - RRF)</w:t>
            </w:r>
            <w:r w:rsidRPr="00297513">
              <w:rPr>
                <w:color w:val="000000"/>
                <w:sz w:val="22"/>
                <w:szCs w:val="22"/>
                <w:lang w:eastAsia="en-GB"/>
              </w:rPr>
              <w:t>.</w:t>
            </w:r>
          </w:p>
          <w:p w14:paraId="79A5B734" w14:textId="77777777" w:rsidR="00107C15" w:rsidRPr="00297513" w:rsidRDefault="00107C15" w:rsidP="00107C15">
            <w:pPr>
              <w:ind w:left="-15" w:firstLine="743"/>
              <w:jc w:val="both"/>
              <w:textAlignment w:val="baseline"/>
              <w:rPr>
                <w:color w:val="000000"/>
                <w:sz w:val="22"/>
                <w:szCs w:val="22"/>
                <w:lang w:eastAsia="en-GB"/>
              </w:rPr>
            </w:pPr>
            <w:r w:rsidRPr="00297513">
              <w:rPr>
                <w:color w:val="000000" w:themeColor="text1"/>
                <w:sz w:val="22"/>
                <w:szCs w:val="22"/>
                <w:lang w:eastAsia="en-GB"/>
              </w:rPr>
              <w:t xml:space="preserve">Dyzelinį kurą naudojančios grūdų džiovyklos gali būti modifikuojamos pritaikant jas dujiniam kurui. Tam tikslui reikėtų pakeisti degiklius ir įrengti dujų talpyklas. Šioms priemonėms įgyvendinti galėtų būti </w:t>
            </w:r>
            <w:r>
              <w:rPr>
                <w:color w:val="000000" w:themeColor="text1"/>
                <w:sz w:val="22"/>
                <w:szCs w:val="22"/>
                <w:lang w:eastAsia="en-GB"/>
              </w:rPr>
              <w:t xml:space="preserve">svarstomas </w:t>
            </w:r>
            <w:r w:rsidRPr="00297513">
              <w:rPr>
                <w:color w:val="000000" w:themeColor="text1"/>
                <w:sz w:val="22"/>
                <w:szCs w:val="22"/>
                <w:lang w:eastAsia="en-GB"/>
              </w:rPr>
              <w:t>finans</w:t>
            </w:r>
            <w:r>
              <w:rPr>
                <w:color w:val="000000" w:themeColor="text1"/>
                <w:sz w:val="22"/>
                <w:szCs w:val="22"/>
                <w:lang w:eastAsia="en-GB"/>
              </w:rPr>
              <w:t>avimas</w:t>
            </w:r>
            <w:r w:rsidRPr="00297513">
              <w:rPr>
                <w:color w:val="000000" w:themeColor="text1"/>
                <w:sz w:val="22"/>
                <w:szCs w:val="22"/>
                <w:lang w:eastAsia="en-GB"/>
              </w:rPr>
              <w:t xml:space="preserve"> bendrosios žemės ūkio politikos lėšomis</w:t>
            </w:r>
            <w:r w:rsidRPr="00297513">
              <w:rPr>
                <w:color w:val="0078D4"/>
                <w:sz w:val="22"/>
                <w:szCs w:val="22"/>
                <w:lang w:eastAsia="en-GB"/>
              </w:rPr>
              <w:t>.</w:t>
            </w:r>
            <w:r w:rsidRPr="00297513">
              <w:rPr>
                <w:color w:val="000000"/>
                <w:sz w:val="22"/>
                <w:szCs w:val="22"/>
                <w:lang w:eastAsia="en-GB"/>
              </w:rPr>
              <w:t> </w:t>
            </w:r>
          </w:p>
          <w:p w14:paraId="26AA9869" w14:textId="77777777" w:rsidR="00107C15" w:rsidRDefault="00107C15" w:rsidP="00CF0CC5">
            <w:pPr>
              <w:ind w:left="-15" w:firstLine="743"/>
              <w:jc w:val="both"/>
              <w:textAlignment w:val="baseline"/>
              <w:rPr>
                <w:color w:val="000000" w:themeColor="text1"/>
                <w:sz w:val="22"/>
                <w:szCs w:val="22"/>
                <w:lang w:eastAsia="en-GB"/>
              </w:rPr>
            </w:pPr>
          </w:p>
          <w:p w14:paraId="4C919785" w14:textId="086E972C" w:rsidR="00E068AB" w:rsidRDefault="00E068AB" w:rsidP="00CF0CC5">
            <w:pPr>
              <w:ind w:left="-15" w:firstLine="743"/>
              <w:jc w:val="both"/>
              <w:textAlignment w:val="baseline"/>
              <w:rPr>
                <w:color w:val="000000"/>
                <w:sz w:val="22"/>
                <w:szCs w:val="22"/>
              </w:rPr>
            </w:pPr>
            <w:bookmarkStart w:id="0" w:name="_GoBack"/>
            <w:bookmarkEnd w:id="0"/>
            <w:r>
              <w:rPr>
                <w:rStyle w:val="normaltextrun"/>
                <w:sz w:val="22"/>
                <w:szCs w:val="22"/>
              </w:rPr>
              <w:t>Pažymėtina, kad v</w:t>
            </w:r>
            <w:r w:rsidRPr="0067453B">
              <w:rPr>
                <w:rStyle w:val="normaltextrun"/>
                <w:sz w:val="22"/>
                <w:szCs w:val="22"/>
              </w:rPr>
              <w:t xml:space="preserve">ertinant visus </w:t>
            </w:r>
            <w:r>
              <w:rPr>
                <w:rStyle w:val="normaltextrun"/>
                <w:sz w:val="22"/>
                <w:szCs w:val="22"/>
              </w:rPr>
              <w:t xml:space="preserve">šildymui skirtą dyzelinį  kurą naudojančius </w:t>
            </w:r>
            <w:r w:rsidRPr="0067453B">
              <w:rPr>
                <w:rStyle w:val="normaltextrun"/>
                <w:sz w:val="22"/>
                <w:szCs w:val="22"/>
              </w:rPr>
              <w:t xml:space="preserve">juridinius asmenis, jiems </w:t>
            </w:r>
            <w:r>
              <w:rPr>
                <w:color w:val="000000"/>
                <w:sz w:val="22"/>
                <w:szCs w:val="22"/>
              </w:rPr>
              <w:t xml:space="preserve">lengvatos suteiktos naudos dydis </w:t>
            </w:r>
            <w:r w:rsidRPr="0067453B">
              <w:rPr>
                <w:color w:val="000000"/>
                <w:sz w:val="22"/>
                <w:szCs w:val="22"/>
              </w:rPr>
              <w:t xml:space="preserve">(mažesni kuro kaštai) sudaro </w:t>
            </w:r>
            <w:r>
              <w:rPr>
                <w:color w:val="000000"/>
                <w:sz w:val="22"/>
                <w:szCs w:val="22"/>
              </w:rPr>
              <w:t xml:space="preserve">tik </w:t>
            </w:r>
            <w:r w:rsidRPr="0067453B">
              <w:rPr>
                <w:color w:val="000000"/>
                <w:sz w:val="22"/>
                <w:szCs w:val="22"/>
              </w:rPr>
              <w:t xml:space="preserve">0,8 proc. </w:t>
            </w:r>
            <w:r>
              <w:rPr>
                <w:color w:val="000000"/>
                <w:sz w:val="22"/>
                <w:szCs w:val="22"/>
              </w:rPr>
              <w:t>nuo šių asmenų</w:t>
            </w:r>
            <w:r w:rsidRPr="0067453B">
              <w:rPr>
                <w:color w:val="000000"/>
                <w:sz w:val="22"/>
                <w:szCs w:val="22"/>
              </w:rPr>
              <w:t xml:space="preserve"> sumokėtų mokesčių</w:t>
            </w:r>
            <w:r>
              <w:rPr>
                <w:color w:val="000000"/>
                <w:sz w:val="22"/>
                <w:szCs w:val="22"/>
              </w:rPr>
              <w:t>.</w:t>
            </w:r>
          </w:p>
          <w:p w14:paraId="15AA1BE6" w14:textId="77777777" w:rsidR="00E068AB" w:rsidRDefault="00E068AB" w:rsidP="00CF0CC5">
            <w:pPr>
              <w:ind w:left="-15" w:firstLine="743"/>
              <w:jc w:val="both"/>
              <w:textAlignment w:val="baseline"/>
              <w:rPr>
                <w:i/>
                <w:iCs/>
                <w:sz w:val="22"/>
                <w:szCs w:val="22"/>
              </w:rPr>
            </w:pPr>
          </w:p>
          <w:p w14:paraId="70F9666C" w14:textId="1E1C4B3A" w:rsidR="00F91137" w:rsidRPr="00906C20" w:rsidRDefault="00906C20" w:rsidP="00906C20">
            <w:pPr>
              <w:ind w:left="-15" w:firstLine="743"/>
              <w:jc w:val="both"/>
              <w:textAlignment w:val="baseline"/>
              <w:rPr>
                <w:i/>
                <w:iCs/>
                <w:sz w:val="22"/>
                <w:szCs w:val="22"/>
              </w:rPr>
            </w:pPr>
            <w:r w:rsidRPr="1E2D7F57">
              <w:rPr>
                <w:i/>
                <w:iCs/>
                <w:sz w:val="22"/>
                <w:szCs w:val="22"/>
              </w:rPr>
              <w:t>Lietuvoje šildymui skirt</w:t>
            </w:r>
            <w:r>
              <w:rPr>
                <w:i/>
                <w:iCs/>
                <w:sz w:val="22"/>
                <w:szCs w:val="22"/>
              </w:rPr>
              <w:t>iems</w:t>
            </w:r>
            <w:r w:rsidRPr="1E2D7F57">
              <w:rPr>
                <w:i/>
                <w:iCs/>
                <w:sz w:val="22"/>
                <w:szCs w:val="22"/>
              </w:rPr>
              <w:t xml:space="preserve"> </w:t>
            </w:r>
            <w:proofErr w:type="spellStart"/>
            <w:r w:rsidRPr="1E2D7F57">
              <w:rPr>
                <w:i/>
                <w:iCs/>
                <w:sz w:val="22"/>
                <w:szCs w:val="22"/>
              </w:rPr>
              <w:t>gazoli</w:t>
            </w:r>
            <w:r>
              <w:rPr>
                <w:i/>
                <w:iCs/>
                <w:sz w:val="22"/>
                <w:szCs w:val="22"/>
              </w:rPr>
              <w:t>ams</w:t>
            </w:r>
            <w:proofErr w:type="spellEnd"/>
            <w:r w:rsidRPr="1E2D7F57">
              <w:rPr>
                <w:i/>
                <w:iCs/>
                <w:sz w:val="22"/>
                <w:szCs w:val="22"/>
              </w:rPr>
              <w:t xml:space="preserve"> </w:t>
            </w:r>
            <w:r>
              <w:rPr>
                <w:i/>
                <w:iCs/>
                <w:sz w:val="22"/>
                <w:szCs w:val="22"/>
              </w:rPr>
              <w:t xml:space="preserve">lengvatinis akcizų tarifas įvestas 2002 m., orientuojantis į minimalų ES nustatytą  apmokestinimo lygį, ir iki šiol iš esmės nebuvo keistas. Lietuvoje </w:t>
            </w:r>
            <w:r w:rsidRPr="1E2D7F57">
              <w:rPr>
                <w:i/>
                <w:iCs/>
                <w:sz w:val="22"/>
                <w:szCs w:val="22"/>
              </w:rPr>
              <w:t>taikomas vienas mažiausių tarifų lyginant su ES šalimis</w:t>
            </w:r>
            <w:r>
              <w:rPr>
                <w:i/>
                <w:iCs/>
                <w:sz w:val="22"/>
                <w:szCs w:val="22"/>
              </w:rPr>
              <w:t>.</w:t>
            </w:r>
            <w:r w:rsidR="005D4E9D">
              <w:rPr>
                <w:i/>
                <w:iCs/>
                <w:sz w:val="22"/>
                <w:szCs w:val="22"/>
              </w:rPr>
              <w:t xml:space="preserve"> </w:t>
            </w:r>
            <w:r w:rsidR="00910229" w:rsidRPr="00910229">
              <w:rPr>
                <w:iCs/>
                <w:sz w:val="22"/>
                <w:szCs w:val="22"/>
              </w:rPr>
              <w:t>7</w:t>
            </w:r>
            <w:r w:rsidR="00F91137" w:rsidRPr="00910229">
              <w:rPr>
                <w:color w:val="FF0000"/>
                <w:sz w:val="22"/>
                <w:szCs w:val="22"/>
                <w:lang w:eastAsia="en-GB"/>
              </w:rPr>
              <w:t xml:space="preserve"> </w:t>
            </w:r>
            <w:r w:rsidR="00F91137" w:rsidRPr="00297513">
              <w:rPr>
                <w:color w:val="000000"/>
                <w:sz w:val="22"/>
                <w:szCs w:val="22"/>
                <w:lang w:eastAsia="en-GB"/>
              </w:rPr>
              <w:t>ES valstybės narės (Estija, Bulgarija, Graikija, Vengrija, Nyderlandai, Rumunija, Slovakija) šildymui skirtam dyzeliniam kurui neturi lengvatinio tarifo ir taiko šiam kurui tokį patį standartinį akcizų tarifą kaip ir įprastiniam. Likusios šalys taiko daugiau ar mažiau sumažintus akcizų tarifus (pvz., Latvijoje šildymui skirtam kurui taikomas akcizų tarifas sudaro 13,7 proc. įprastiniam dyzeliniam kurui taikomo tarifo, Lenkijoje – 15,7 proc.). </w:t>
            </w:r>
          </w:p>
          <w:p w14:paraId="21DD9AE0" w14:textId="2ADB350C" w:rsidR="00F91137" w:rsidRPr="00297513" w:rsidRDefault="00F91137" w:rsidP="00CF0CC5">
            <w:pPr>
              <w:jc w:val="both"/>
              <w:rPr>
                <w:i/>
                <w:iCs/>
                <w:sz w:val="22"/>
                <w:szCs w:val="22"/>
              </w:rPr>
            </w:pPr>
          </w:p>
          <w:p w14:paraId="4D8B404B" w14:textId="77777777" w:rsidR="00F91137" w:rsidRPr="00297513" w:rsidRDefault="00F91137" w:rsidP="00CF0CC5">
            <w:pPr>
              <w:jc w:val="both"/>
              <w:rPr>
                <w:i/>
                <w:iCs/>
                <w:sz w:val="22"/>
                <w:szCs w:val="22"/>
              </w:rPr>
            </w:pPr>
            <w:r w:rsidRPr="00297513">
              <w:rPr>
                <w:i/>
                <w:iCs/>
                <w:noProof/>
                <w:sz w:val="22"/>
                <w:szCs w:val="22"/>
              </w:rPr>
              <w:lastRenderedPageBreak/>
              <w:drawing>
                <wp:inline distT="0" distB="0" distL="0" distR="0" wp14:anchorId="7EED372B" wp14:editId="6D6A6853">
                  <wp:extent cx="4985385" cy="2864485"/>
                  <wp:effectExtent l="0" t="0" r="571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85385" cy="2864485"/>
                          </a:xfrm>
                          <a:prstGeom prst="rect">
                            <a:avLst/>
                          </a:prstGeom>
                          <a:noFill/>
                          <a:ln>
                            <a:noFill/>
                          </a:ln>
                        </pic:spPr>
                      </pic:pic>
                    </a:graphicData>
                  </a:graphic>
                </wp:inline>
              </w:drawing>
            </w:r>
          </w:p>
          <w:p w14:paraId="41C8F396" w14:textId="4825818E" w:rsidR="00F91137" w:rsidRPr="00297513" w:rsidRDefault="008E52A6" w:rsidP="00CF0CC5">
            <w:pPr>
              <w:ind w:firstLine="743"/>
              <w:jc w:val="both"/>
              <w:rPr>
                <w:rFonts w:eastAsiaTheme="minorEastAsia"/>
                <w:color w:val="000000" w:themeColor="text1"/>
                <w:sz w:val="22"/>
                <w:szCs w:val="22"/>
                <w:lang w:eastAsia="en-US"/>
              </w:rPr>
            </w:pPr>
            <w:r w:rsidRPr="00A63950">
              <w:rPr>
                <w:rFonts w:eastAsiaTheme="minorEastAsia"/>
                <w:color w:val="000000" w:themeColor="text1"/>
                <w:sz w:val="20"/>
                <w:szCs w:val="20"/>
                <w:lang w:eastAsia="en-US"/>
              </w:rPr>
              <w:t>Šaltinis –Europos Komisija</w:t>
            </w:r>
          </w:p>
        </w:tc>
      </w:tr>
      <w:tr w:rsidR="00F91137" w:rsidRPr="00297513" w14:paraId="371B673F" w14:textId="77777777" w:rsidTr="00761744">
        <w:trPr>
          <w:trHeight w:val="423"/>
        </w:trPr>
        <w:tc>
          <w:tcPr>
            <w:tcW w:w="540" w:type="dxa"/>
            <w:tcBorders>
              <w:bottom w:val="single" w:sz="4" w:space="0" w:color="auto"/>
            </w:tcBorders>
            <w:shd w:val="clear" w:color="auto" w:fill="auto"/>
          </w:tcPr>
          <w:p w14:paraId="1944569F" w14:textId="378F6C7C" w:rsidR="00F91137" w:rsidRPr="00297513" w:rsidRDefault="00F91137" w:rsidP="00CF0CC5">
            <w:pPr>
              <w:jc w:val="both"/>
              <w:rPr>
                <w:sz w:val="22"/>
                <w:szCs w:val="22"/>
                <w:lang w:eastAsia="en-US"/>
              </w:rPr>
            </w:pPr>
            <w:r w:rsidRPr="00297513">
              <w:rPr>
                <w:sz w:val="22"/>
                <w:szCs w:val="22"/>
                <w:lang w:eastAsia="en-US"/>
              </w:rPr>
              <w:t>3.</w:t>
            </w:r>
          </w:p>
        </w:tc>
        <w:tc>
          <w:tcPr>
            <w:tcW w:w="1549" w:type="dxa"/>
            <w:tcBorders>
              <w:bottom w:val="single" w:sz="4" w:space="0" w:color="auto"/>
            </w:tcBorders>
            <w:shd w:val="clear" w:color="auto" w:fill="auto"/>
          </w:tcPr>
          <w:p w14:paraId="3957410F" w14:textId="77777777" w:rsidR="00F91137" w:rsidRPr="00297513" w:rsidRDefault="00F91137" w:rsidP="00CF0CC5">
            <w:pPr>
              <w:jc w:val="both"/>
              <w:rPr>
                <w:rFonts w:eastAsiaTheme="minorHAnsi"/>
                <w:sz w:val="22"/>
                <w:szCs w:val="22"/>
                <w:lang w:eastAsia="en-US"/>
              </w:rPr>
            </w:pPr>
            <w:r w:rsidRPr="00297513">
              <w:rPr>
                <w:rFonts w:eastAsiaTheme="minorHAnsi"/>
                <w:sz w:val="22"/>
                <w:szCs w:val="22"/>
                <w:lang w:eastAsia="en-US"/>
              </w:rPr>
              <w:t>Žemės ūkio rūmai,</w:t>
            </w:r>
          </w:p>
          <w:p w14:paraId="01FDF0B6" w14:textId="77777777" w:rsidR="00F91137" w:rsidRPr="00297513" w:rsidRDefault="00F91137" w:rsidP="00CF0CC5">
            <w:pPr>
              <w:jc w:val="both"/>
              <w:rPr>
                <w:rFonts w:eastAsiaTheme="minorHAnsi"/>
                <w:sz w:val="22"/>
                <w:szCs w:val="22"/>
                <w:lang w:eastAsia="en-US"/>
              </w:rPr>
            </w:pPr>
            <w:r w:rsidRPr="00297513">
              <w:rPr>
                <w:rFonts w:eastAsiaTheme="minorHAnsi"/>
                <w:sz w:val="22"/>
                <w:szCs w:val="22"/>
                <w:lang w:eastAsia="en-US"/>
              </w:rPr>
              <w:t>2021-10-28 Nr. 1.03-0513</w:t>
            </w:r>
          </w:p>
        </w:tc>
        <w:tc>
          <w:tcPr>
            <w:tcW w:w="5708" w:type="dxa"/>
            <w:tcBorders>
              <w:bottom w:val="single" w:sz="4" w:space="0" w:color="auto"/>
            </w:tcBorders>
            <w:shd w:val="clear" w:color="auto" w:fill="auto"/>
          </w:tcPr>
          <w:p w14:paraId="3A394032" w14:textId="77777777" w:rsidR="00F91137" w:rsidRPr="00297513" w:rsidRDefault="00F91137" w:rsidP="00CF0CC5">
            <w:pPr>
              <w:pStyle w:val="Default"/>
              <w:jc w:val="both"/>
              <w:rPr>
                <w:rFonts w:ascii="Times New Roman" w:hAnsi="Times New Roman" w:cs="Times New Roman"/>
                <w:bCs/>
                <w:sz w:val="22"/>
                <w:szCs w:val="22"/>
              </w:rPr>
            </w:pPr>
            <w:r w:rsidRPr="00297513">
              <w:rPr>
                <w:rFonts w:ascii="Times New Roman" w:hAnsi="Times New Roman" w:cs="Times New Roman"/>
                <w:bCs/>
                <w:sz w:val="22"/>
                <w:szCs w:val="22"/>
              </w:rPr>
              <w:t xml:space="preserve">Siūlo </w:t>
            </w:r>
            <w:r w:rsidRPr="00297513">
              <w:rPr>
                <w:rFonts w:ascii="Times New Roman" w:hAnsi="Times New Roman" w:cs="Times New Roman"/>
                <w:bCs/>
                <w:i/>
                <w:sz w:val="22"/>
                <w:szCs w:val="22"/>
              </w:rPr>
              <w:t xml:space="preserve">akcizų tarifą šildymui skirtiems </w:t>
            </w:r>
            <w:proofErr w:type="spellStart"/>
            <w:r w:rsidRPr="00297513">
              <w:rPr>
                <w:rFonts w:ascii="Times New Roman" w:hAnsi="Times New Roman" w:cs="Times New Roman"/>
                <w:bCs/>
                <w:i/>
                <w:sz w:val="22"/>
                <w:szCs w:val="22"/>
              </w:rPr>
              <w:t>gazoliams</w:t>
            </w:r>
            <w:proofErr w:type="spellEnd"/>
            <w:r w:rsidRPr="00297513">
              <w:rPr>
                <w:rFonts w:ascii="Times New Roman" w:hAnsi="Times New Roman" w:cs="Times New Roman"/>
                <w:bCs/>
                <w:sz w:val="22"/>
                <w:szCs w:val="22"/>
              </w:rPr>
              <w:t xml:space="preserve"> (raudonam </w:t>
            </w:r>
            <w:proofErr w:type="spellStart"/>
            <w:r w:rsidRPr="00297513">
              <w:rPr>
                <w:rFonts w:ascii="Times New Roman" w:hAnsi="Times New Roman" w:cs="Times New Roman"/>
                <w:bCs/>
                <w:sz w:val="22"/>
                <w:szCs w:val="22"/>
              </w:rPr>
              <w:t>dyzelinui</w:t>
            </w:r>
            <w:proofErr w:type="spellEnd"/>
            <w:r w:rsidRPr="00297513">
              <w:rPr>
                <w:rFonts w:ascii="Times New Roman" w:hAnsi="Times New Roman" w:cs="Times New Roman"/>
                <w:bCs/>
                <w:sz w:val="22"/>
                <w:szCs w:val="22"/>
              </w:rPr>
              <w:t xml:space="preserve">) </w:t>
            </w:r>
            <w:r w:rsidRPr="00297513">
              <w:rPr>
                <w:rFonts w:ascii="Times New Roman" w:hAnsi="Times New Roman" w:cs="Times New Roman"/>
                <w:bCs/>
                <w:i/>
                <w:sz w:val="22"/>
                <w:szCs w:val="22"/>
              </w:rPr>
              <w:t>didinti</w:t>
            </w:r>
            <w:r w:rsidRPr="00297513">
              <w:rPr>
                <w:rFonts w:ascii="Times New Roman" w:hAnsi="Times New Roman" w:cs="Times New Roman"/>
                <w:bCs/>
                <w:sz w:val="22"/>
                <w:szCs w:val="22"/>
              </w:rPr>
              <w:t xml:space="preserve"> ne taip drastiškai, bet </w:t>
            </w:r>
            <w:r w:rsidRPr="00297513">
              <w:rPr>
                <w:rFonts w:ascii="Times New Roman" w:hAnsi="Times New Roman" w:cs="Times New Roman"/>
                <w:bCs/>
                <w:i/>
                <w:sz w:val="22"/>
                <w:szCs w:val="22"/>
              </w:rPr>
              <w:t>nuosekliai</w:t>
            </w:r>
            <w:r w:rsidRPr="00297513">
              <w:rPr>
                <w:rFonts w:ascii="Times New Roman" w:hAnsi="Times New Roman" w:cs="Times New Roman"/>
                <w:bCs/>
                <w:sz w:val="22"/>
                <w:szCs w:val="22"/>
              </w:rPr>
              <w:t xml:space="preserve">, t. y. nuo 2024 m. – 100 </w:t>
            </w:r>
            <w:proofErr w:type="spellStart"/>
            <w:r w:rsidRPr="00297513">
              <w:rPr>
                <w:rFonts w:ascii="Times New Roman" w:hAnsi="Times New Roman" w:cs="Times New Roman"/>
                <w:bCs/>
                <w:sz w:val="22"/>
                <w:szCs w:val="22"/>
              </w:rPr>
              <w:t>Eur</w:t>
            </w:r>
            <w:proofErr w:type="spellEnd"/>
            <w:r w:rsidRPr="00297513">
              <w:rPr>
                <w:rFonts w:ascii="Times New Roman" w:hAnsi="Times New Roman" w:cs="Times New Roman"/>
                <w:bCs/>
                <w:sz w:val="22"/>
                <w:szCs w:val="22"/>
              </w:rPr>
              <w:t xml:space="preserve">/1000 l, nuo 2025 m. – 200 </w:t>
            </w:r>
            <w:proofErr w:type="spellStart"/>
            <w:r w:rsidRPr="00297513">
              <w:rPr>
                <w:rFonts w:ascii="Times New Roman" w:hAnsi="Times New Roman" w:cs="Times New Roman"/>
                <w:bCs/>
                <w:sz w:val="22"/>
                <w:szCs w:val="22"/>
              </w:rPr>
              <w:t>Eur</w:t>
            </w:r>
            <w:proofErr w:type="spellEnd"/>
            <w:r w:rsidRPr="00297513">
              <w:rPr>
                <w:rFonts w:ascii="Times New Roman" w:hAnsi="Times New Roman" w:cs="Times New Roman"/>
                <w:bCs/>
                <w:sz w:val="22"/>
                <w:szCs w:val="22"/>
              </w:rPr>
              <w:t xml:space="preserve">/1000 l, nuo 2026 m. – 300 </w:t>
            </w:r>
            <w:proofErr w:type="spellStart"/>
            <w:r w:rsidRPr="00297513">
              <w:rPr>
                <w:rFonts w:ascii="Times New Roman" w:hAnsi="Times New Roman" w:cs="Times New Roman"/>
                <w:bCs/>
                <w:sz w:val="22"/>
                <w:szCs w:val="22"/>
              </w:rPr>
              <w:t>Eur</w:t>
            </w:r>
            <w:proofErr w:type="spellEnd"/>
            <w:r w:rsidRPr="00297513">
              <w:rPr>
                <w:rFonts w:ascii="Times New Roman" w:hAnsi="Times New Roman" w:cs="Times New Roman"/>
                <w:bCs/>
                <w:sz w:val="22"/>
                <w:szCs w:val="22"/>
              </w:rPr>
              <w:t xml:space="preserve">/1000 l, nuo 2027 m. – 372 </w:t>
            </w:r>
            <w:proofErr w:type="spellStart"/>
            <w:r w:rsidRPr="00297513">
              <w:rPr>
                <w:rFonts w:ascii="Times New Roman" w:hAnsi="Times New Roman" w:cs="Times New Roman"/>
                <w:bCs/>
                <w:sz w:val="22"/>
                <w:szCs w:val="22"/>
              </w:rPr>
              <w:t>Eur</w:t>
            </w:r>
            <w:proofErr w:type="spellEnd"/>
            <w:r w:rsidRPr="00297513">
              <w:rPr>
                <w:rFonts w:ascii="Times New Roman" w:hAnsi="Times New Roman" w:cs="Times New Roman"/>
                <w:bCs/>
                <w:sz w:val="22"/>
                <w:szCs w:val="22"/>
              </w:rPr>
              <w:t>/1000 l.</w:t>
            </w:r>
          </w:p>
          <w:p w14:paraId="72A3D3EC" w14:textId="77777777" w:rsidR="00F91137" w:rsidRPr="00297513" w:rsidRDefault="00F91137" w:rsidP="00CF0CC5">
            <w:pPr>
              <w:pStyle w:val="Default"/>
              <w:jc w:val="both"/>
              <w:rPr>
                <w:rFonts w:ascii="Times New Roman" w:hAnsi="Times New Roman" w:cs="Times New Roman"/>
                <w:bCs/>
                <w:sz w:val="22"/>
                <w:szCs w:val="22"/>
              </w:rPr>
            </w:pPr>
          </w:p>
          <w:p w14:paraId="15955C0D" w14:textId="77777777" w:rsidR="00F91137" w:rsidRPr="00297513" w:rsidRDefault="00F91137" w:rsidP="00CF0CC5">
            <w:pPr>
              <w:pStyle w:val="Default"/>
              <w:jc w:val="both"/>
              <w:rPr>
                <w:rFonts w:ascii="Times New Roman" w:hAnsi="Times New Roman" w:cs="Times New Roman"/>
                <w:bCs/>
                <w:sz w:val="22"/>
                <w:szCs w:val="22"/>
              </w:rPr>
            </w:pPr>
            <w:r w:rsidRPr="00297513">
              <w:rPr>
                <w:rFonts w:ascii="Times New Roman" w:hAnsi="Times New Roman" w:cs="Times New Roman"/>
                <w:bCs/>
                <w:sz w:val="22"/>
                <w:szCs w:val="22"/>
              </w:rPr>
              <w:t xml:space="preserve">Siūloma mokesčių pertvarka žemdirbių atžvilgiu nėra proporcinga ir neatitinka šiandienos realijų. Šiuo metu </w:t>
            </w:r>
            <w:r w:rsidRPr="00297513">
              <w:rPr>
                <w:rFonts w:ascii="Times New Roman" w:hAnsi="Times New Roman" w:cs="Times New Roman"/>
                <w:bCs/>
                <w:i/>
                <w:sz w:val="22"/>
                <w:szCs w:val="22"/>
              </w:rPr>
              <w:t>žemdirbiai neturi technologinių alternatyvų</w:t>
            </w:r>
            <w:r w:rsidRPr="00297513">
              <w:rPr>
                <w:rFonts w:ascii="Times New Roman" w:hAnsi="Times New Roman" w:cs="Times New Roman"/>
                <w:bCs/>
                <w:sz w:val="22"/>
                <w:szCs w:val="22"/>
              </w:rPr>
              <w:t xml:space="preserve"> (pvz.: saulės ar vėjo energiją naudojančių grūdų džiovyklų ir pan.), kurias pasitelkę galėtų sklandžiai, nepraradę konkurencingumo pereiti prie mažiau taršių technologijų žemės ūkio sektoriuje taikymo. </w:t>
            </w:r>
            <w:r w:rsidRPr="00297513">
              <w:rPr>
                <w:rFonts w:ascii="Times New Roman" w:hAnsi="Times New Roman" w:cs="Times New Roman"/>
                <w:bCs/>
                <w:i/>
                <w:sz w:val="22"/>
                <w:szCs w:val="22"/>
              </w:rPr>
              <w:t>Dėl šių pakeitimų išaugs ūkininkų sąnaudos, o tai turės tiesioginę įtaką žemės ūkio produkcijos kainoms, kas galiausiai atsilieps ir vartotojams</w:t>
            </w:r>
            <w:r w:rsidRPr="00297513">
              <w:rPr>
                <w:rFonts w:ascii="Times New Roman" w:hAnsi="Times New Roman" w:cs="Times New Roman"/>
                <w:bCs/>
                <w:sz w:val="22"/>
                <w:szCs w:val="22"/>
              </w:rPr>
              <w:t>.</w:t>
            </w:r>
          </w:p>
          <w:p w14:paraId="75D88A6C" w14:textId="77777777" w:rsidR="00F91137" w:rsidRPr="00297513" w:rsidRDefault="00F91137" w:rsidP="00CF0CC5">
            <w:pPr>
              <w:pStyle w:val="Default"/>
              <w:jc w:val="both"/>
              <w:rPr>
                <w:rFonts w:ascii="Times New Roman" w:hAnsi="Times New Roman" w:cs="Times New Roman"/>
                <w:bCs/>
                <w:sz w:val="22"/>
                <w:szCs w:val="22"/>
              </w:rPr>
            </w:pPr>
            <w:r w:rsidRPr="00297513">
              <w:rPr>
                <w:rFonts w:ascii="Times New Roman" w:hAnsi="Times New Roman" w:cs="Times New Roman"/>
                <w:bCs/>
                <w:sz w:val="22"/>
                <w:szCs w:val="22"/>
              </w:rPr>
              <w:t xml:space="preserve">Nesant prieinamų alternatyvų, tai bus tik dar vienas papildomas iššūkis žemės ūkio sektoriui, su kuriuo ne visi sugebės susidoroti. Nepavykus suvaldyti naujų iššūkių, Lietuvos žemės ūkio sektorius didžia dalimi gali prarasti turimą potencialą, taip </w:t>
            </w:r>
            <w:r w:rsidRPr="00297513">
              <w:rPr>
                <w:rFonts w:ascii="Times New Roman" w:hAnsi="Times New Roman" w:cs="Times New Roman"/>
                <w:bCs/>
                <w:i/>
                <w:sz w:val="22"/>
                <w:szCs w:val="22"/>
              </w:rPr>
              <w:t>sąlygodamas Lietuvos bendrosios pridėtinės vertės bei valstybės biudžeto praradimus, taip pat neigiamą poveikį kitiems susijusiems sektoriams</w:t>
            </w:r>
            <w:r w:rsidRPr="00297513">
              <w:rPr>
                <w:rFonts w:ascii="Times New Roman" w:hAnsi="Times New Roman" w:cs="Times New Roman"/>
                <w:bCs/>
                <w:sz w:val="22"/>
                <w:szCs w:val="22"/>
              </w:rPr>
              <w:t xml:space="preserve">. </w:t>
            </w:r>
          </w:p>
          <w:p w14:paraId="50C42CB7" w14:textId="77777777" w:rsidR="00F91137" w:rsidRPr="00297513" w:rsidRDefault="00F91137" w:rsidP="00CF0CC5">
            <w:pPr>
              <w:pStyle w:val="Default"/>
              <w:jc w:val="both"/>
              <w:rPr>
                <w:rFonts w:ascii="Times New Roman" w:hAnsi="Times New Roman" w:cs="Times New Roman"/>
                <w:bCs/>
                <w:sz w:val="22"/>
                <w:szCs w:val="22"/>
              </w:rPr>
            </w:pPr>
            <w:r w:rsidRPr="00297513">
              <w:rPr>
                <w:rFonts w:ascii="Times New Roman" w:hAnsi="Times New Roman" w:cs="Times New Roman"/>
                <w:bCs/>
                <w:sz w:val="22"/>
                <w:szCs w:val="22"/>
              </w:rPr>
              <w:t xml:space="preserve">Svarbu ir tai, kad vadinamoji žalioji mokesčių peržiūra ir su tuo susiję sprendimai būtų priimami tik </w:t>
            </w:r>
            <w:r w:rsidRPr="00297513">
              <w:rPr>
                <w:rFonts w:ascii="Times New Roman" w:hAnsi="Times New Roman" w:cs="Times New Roman"/>
                <w:bCs/>
                <w:i/>
                <w:sz w:val="22"/>
                <w:szCs w:val="22"/>
              </w:rPr>
              <w:t>įvertinus kaimyninių šalių sprendimus dėl akcizų tarifų keitimo</w:t>
            </w:r>
            <w:r w:rsidRPr="00297513">
              <w:rPr>
                <w:rFonts w:ascii="Times New Roman" w:hAnsi="Times New Roman" w:cs="Times New Roman"/>
                <w:bCs/>
                <w:sz w:val="22"/>
                <w:szCs w:val="22"/>
              </w:rPr>
              <w:t xml:space="preserve">. </w:t>
            </w:r>
          </w:p>
          <w:p w14:paraId="61CBC65B" w14:textId="77777777" w:rsidR="00F91137" w:rsidRPr="00297513" w:rsidRDefault="00F91137" w:rsidP="00CF0CC5">
            <w:pPr>
              <w:pStyle w:val="Default"/>
              <w:jc w:val="both"/>
              <w:rPr>
                <w:rFonts w:ascii="Times New Roman" w:hAnsi="Times New Roman" w:cs="Times New Roman"/>
                <w:bCs/>
                <w:sz w:val="22"/>
                <w:szCs w:val="22"/>
              </w:rPr>
            </w:pPr>
            <w:r w:rsidRPr="00297513">
              <w:rPr>
                <w:rFonts w:ascii="Times New Roman" w:hAnsi="Times New Roman" w:cs="Times New Roman"/>
                <w:bCs/>
                <w:sz w:val="22"/>
                <w:szCs w:val="22"/>
              </w:rPr>
              <w:t xml:space="preserve">Planuojami mokestinės sistemos </w:t>
            </w:r>
            <w:r w:rsidRPr="00297513">
              <w:rPr>
                <w:rFonts w:ascii="Times New Roman" w:hAnsi="Times New Roman" w:cs="Times New Roman"/>
                <w:bCs/>
                <w:i/>
                <w:sz w:val="22"/>
                <w:szCs w:val="22"/>
              </w:rPr>
              <w:t>pokyčiai turėtų būti nuosaikesni</w:t>
            </w:r>
            <w:r w:rsidRPr="00297513">
              <w:rPr>
                <w:rFonts w:ascii="Times New Roman" w:hAnsi="Times New Roman" w:cs="Times New Roman"/>
                <w:bCs/>
                <w:sz w:val="22"/>
                <w:szCs w:val="22"/>
              </w:rPr>
              <w:t xml:space="preserve">. Tuo tikslu turėtų būti atlikta būsimo poveikio Lietuvos žemės ūkio sektoriui analizė bei įvertintos realios žemdirbių galimybės prisitaikyti per tokį trumpą laikotarpį. Be to, </w:t>
            </w:r>
            <w:r w:rsidRPr="00297513">
              <w:rPr>
                <w:rFonts w:ascii="Times New Roman" w:hAnsi="Times New Roman" w:cs="Times New Roman"/>
                <w:bCs/>
                <w:i/>
                <w:sz w:val="22"/>
                <w:szCs w:val="22"/>
              </w:rPr>
              <w:t>būtina ieškoti racionalių sprendimų, užtikrinti skatinimo bei paramos priemones</w:t>
            </w:r>
            <w:r w:rsidRPr="00297513">
              <w:rPr>
                <w:rFonts w:ascii="Times New Roman" w:hAnsi="Times New Roman" w:cs="Times New Roman"/>
                <w:bCs/>
                <w:sz w:val="22"/>
                <w:szCs w:val="22"/>
              </w:rPr>
              <w:t xml:space="preserve">, kurios ilgainiui galėtų prisidėti prie aplinkai žalingų kuro rūšių bei technologijų atsisakymo. Įvertinus tai, kad žemės ūkio subjektai gali nespėti prisitaikyti bei atsinaujinti šiuo metu naudojamos technikos ir įrengimų, </w:t>
            </w:r>
            <w:r w:rsidRPr="00297513">
              <w:rPr>
                <w:rFonts w:ascii="Times New Roman" w:hAnsi="Times New Roman" w:cs="Times New Roman"/>
                <w:bCs/>
                <w:i/>
                <w:sz w:val="22"/>
                <w:szCs w:val="22"/>
              </w:rPr>
              <w:t>būtų tikslinga nustatyti ilgesnį pereinamąjį laikotarpį</w:t>
            </w:r>
            <w:r w:rsidRPr="00297513">
              <w:rPr>
                <w:rFonts w:ascii="Times New Roman" w:hAnsi="Times New Roman" w:cs="Times New Roman"/>
                <w:bCs/>
                <w:sz w:val="22"/>
                <w:szCs w:val="22"/>
              </w:rPr>
              <w:t>, kurio metu ūkininkai galėtų pasinaudoti nacionalinėmis ir (ar) Europos Sąjungos paramos priemonėmis.</w:t>
            </w:r>
          </w:p>
          <w:p w14:paraId="0D0B940D" w14:textId="77777777" w:rsidR="00F91137" w:rsidRPr="00297513" w:rsidRDefault="00F91137" w:rsidP="00CF0CC5">
            <w:pPr>
              <w:pStyle w:val="Default"/>
              <w:jc w:val="both"/>
              <w:rPr>
                <w:rFonts w:ascii="Times New Roman" w:hAnsi="Times New Roman" w:cs="Times New Roman"/>
                <w:bCs/>
                <w:i/>
                <w:sz w:val="22"/>
                <w:szCs w:val="22"/>
              </w:rPr>
            </w:pPr>
          </w:p>
        </w:tc>
        <w:tc>
          <w:tcPr>
            <w:tcW w:w="8079" w:type="dxa"/>
            <w:vMerge/>
            <w:tcBorders>
              <w:bottom w:val="single" w:sz="4" w:space="0" w:color="auto"/>
            </w:tcBorders>
            <w:shd w:val="clear" w:color="auto" w:fill="auto"/>
          </w:tcPr>
          <w:p w14:paraId="0B970370" w14:textId="00D9B07E" w:rsidR="00F91137" w:rsidRPr="00297513" w:rsidRDefault="00F91137" w:rsidP="00CF0CC5">
            <w:pPr>
              <w:ind w:firstLine="743"/>
              <w:jc w:val="both"/>
              <w:rPr>
                <w:i/>
                <w:iCs/>
                <w:sz w:val="22"/>
                <w:szCs w:val="22"/>
              </w:rPr>
            </w:pPr>
          </w:p>
        </w:tc>
      </w:tr>
      <w:tr w:rsidR="00442F36" w:rsidRPr="00297513" w14:paraId="3572D533" w14:textId="77777777" w:rsidTr="00761744">
        <w:trPr>
          <w:trHeight w:val="423"/>
        </w:trPr>
        <w:tc>
          <w:tcPr>
            <w:tcW w:w="540" w:type="dxa"/>
            <w:tcBorders>
              <w:bottom w:val="single" w:sz="4" w:space="0" w:color="auto"/>
            </w:tcBorders>
            <w:shd w:val="clear" w:color="auto" w:fill="auto"/>
          </w:tcPr>
          <w:p w14:paraId="7CAFC9DB" w14:textId="33C10E02" w:rsidR="1E2D7F57" w:rsidRPr="00297513" w:rsidRDefault="1E2D7F57" w:rsidP="00CF0CC5">
            <w:pPr>
              <w:jc w:val="both"/>
              <w:rPr>
                <w:b/>
                <w:bCs/>
                <w:sz w:val="22"/>
                <w:szCs w:val="22"/>
              </w:rPr>
            </w:pPr>
          </w:p>
        </w:tc>
        <w:tc>
          <w:tcPr>
            <w:tcW w:w="15336" w:type="dxa"/>
            <w:gridSpan w:val="3"/>
            <w:tcBorders>
              <w:bottom w:val="single" w:sz="4" w:space="0" w:color="auto"/>
            </w:tcBorders>
            <w:shd w:val="clear" w:color="auto" w:fill="auto"/>
          </w:tcPr>
          <w:p w14:paraId="17315338" w14:textId="77777777" w:rsidR="00442F36" w:rsidRPr="00297513" w:rsidRDefault="47B86032" w:rsidP="00A11ABD">
            <w:pPr>
              <w:jc w:val="center"/>
              <w:rPr>
                <w:i/>
                <w:iCs/>
                <w:sz w:val="22"/>
                <w:szCs w:val="22"/>
              </w:rPr>
            </w:pPr>
            <w:r w:rsidRPr="00297513">
              <w:rPr>
                <w:b/>
                <w:bCs/>
                <w:sz w:val="22"/>
                <w:szCs w:val="22"/>
              </w:rPr>
              <w:t xml:space="preserve">Dėl akcizų lengvatos žemės ūkio veikloje naudojamiems </w:t>
            </w:r>
            <w:proofErr w:type="spellStart"/>
            <w:r w:rsidRPr="00297513">
              <w:rPr>
                <w:b/>
                <w:bCs/>
                <w:sz w:val="22"/>
                <w:szCs w:val="22"/>
              </w:rPr>
              <w:t>gazoliams</w:t>
            </w:r>
            <w:proofErr w:type="spellEnd"/>
          </w:p>
        </w:tc>
      </w:tr>
      <w:tr w:rsidR="001A090D" w:rsidRPr="00297513" w14:paraId="194BC1C8" w14:textId="77777777" w:rsidTr="00761744">
        <w:trPr>
          <w:trHeight w:val="423"/>
        </w:trPr>
        <w:tc>
          <w:tcPr>
            <w:tcW w:w="540" w:type="dxa"/>
            <w:tcBorders>
              <w:bottom w:val="single" w:sz="4" w:space="0" w:color="auto"/>
            </w:tcBorders>
            <w:shd w:val="clear" w:color="auto" w:fill="auto"/>
          </w:tcPr>
          <w:p w14:paraId="1B83A41A" w14:textId="52CC60CD" w:rsidR="001A090D" w:rsidRPr="00297513" w:rsidRDefault="001A090D" w:rsidP="00CF0CC5">
            <w:pPr>
              <w:jc w:val="both"/>
              <w:rPr>
                <w:color w:val="000000" w:themeColor="text1"/>
                <w:sz w:val="22"/>
                <w:szCs w:val="22"/>
              </w:rPr>
            </w:pPr>
            <w:r w:rsidRPr="00297513">
              <w:rPr>
                <w:color w:val="000000" w:themeColor="text1"/>
                <w:sz w:val="22"/>
                <w:szCs w:val="22"/>
              </w:rPr>
              <w:t>4.</w:t>
            </w:r>
          </w:p>
        </w:tc>
        <w:tc>
          <w:tcPr>
            <w:tcW w:w="1549" w:type="dxa"/>
            <w:tcBorders>
              <w:bottom w:val="single" w:sz="4" w:space="0" w:color="auto"/>
            </w:tcBorders>
            <w:shd w:val="clear" w:color="auto" w:fill="auto"/>
          </w:tcPr>
          <w:p w14:paraId="6CACF017" w14:textId="6F05EA6D" w:rsidR="001A090D" w:rsidRPr="00297513" w:rsidRDefault="001A090D" w:rsidP="00CF0CC5">
            <w:pPr>
              <w:jc w:val="both"/>
              <w:rPr>
                <w:color w:val="000000"/>
                <w:sz w:val="22"/>
                <w:szCs w:val="22"/>
              </w:rPr>
            </w:pPr>
            <w:r w:rsidRPr="00297513">
              <w:rPr>
                <w:color w:val="000000"/>
                <w:sz w:val="22"/>
                <w:szCs w:val="22"/>
              </w:rPr>
              <w:t>Žemės ūkio ministerija</w:t>
            </w:r>
            <w:r w:rsidR="005B50CB" w:rsidRPr="00297513">
              <w:rPr>
                <w:color w:val="000000"/>
                <w:sz w:val="22"/>
                <w:szCs w:val="22"/>
              </w:rPr>
              <w:t xml:space="preserve"> (toliau – ŽŪM)</w:t>
            </w:r>
            <w:r w:rsidRPr="00297513">
              <w:rPr>
                <w:color w:val="000000"/>
                <w:sz w:val="22"/>
                <w:szCs w:val="22"/>
              </w:rPr>
              <w:t>,</w:t>
            </w:r>
          </w:p>
          <w:p w14:paraId="015B3B17" w14:textId="77777777" w:rsidR="001A090D" w:rsidRPr="00297513" w:rsidRDefault="001A090D" w:rsidP="00CF0CC5">
            <w:pPr>
              <w:jc w:val="both"/>
              <w:rPr>
                <w:color w:val="000000"/>
                <w:sz w:val="22"/>
                <w:szCs w:val="22"/>
              </w:rPr>
            </w:pPr>
            <w:r w:rsidRPr="00297513">
              <w:rPr>
                <w:color w:val="000000"/>
                <w:sz w:val="22"/>
                <w:szCs w:val="22"/>
              </w:rPr>
              <w:t>2021-10-29</w:t>
            </w:r>
          </w:p>
          <w:p w14:paraId="7FAAB2F6" w14:textId="77777777" w:rsidR="001A090D" w:rsidRPr="00297513" w:rsidRDefault="001A090D" w:rsidP="00CF0CC5">
            <w:pPr>
              <w:jc w:val="both"/>
              <w:rPr>
                <w:rFonts w:eastAsiaTheme="minorHAnsi"/>
                <w:sz w:val="22"/>
                <w:szCs w:val="22"/>
                <w:lang w:eastAsia="en-US"/>
              </w:rPr>
            </w:pPr>
            <w:r w:rsidRPr="00297513">
              <w:rPr>
                <w:color w:val="000000"/>
                <w:sz w:val="22"/>
                <w:szCs w:val="22"/>
              </w:rPr>
              <w:t>Nr. 2D-3028 (12.149 E )</w:t>
            </w:r>
          </w:p>
        </w:tc>
        <w:tc>
          <w:tcPr>
            <w:tcW w:w="5708" w:type="dxa"/>
            <w:tcBorders>
              <w:bottom w:val="single" w:sz="4" w:space="0" w:color="auto"/>
            </w:tcBorders>
            <w:shd w:val="clear" w:color="auto" w:fill="auto"/>
          </w:tcPr>
          <w:p w14:paraId="28A514E8" w14:textId="43094BDA" w:rsidR="001A090D" w:rsidRPr="00297513" w:rsidRDefault="001A090D" w:rsidP="00CF0CC5">
            <w:pPr>
              <w:pStyle w:val="Default"/>
              <w:jc w:val="both"/>
              <w:rPr>
                <w:rFonts w:ascii="Times New Roman" w:hAnsi="Times New Roman" w:cs="Times New Roman"/>
                <w:bCs/>
                <w:sz w:val="22"/>
                <w:szCs w:val="22"/>
              </w:rPr>
            </w:pPr>
            <w:r w:rsidRPr="00297513">
              <w:rPr>
                <w:rFonts w:ascii="Times New Roman" w:hAnsi="Times New Roman" w:cs="Times New Roman"/>
                <w:bCs/>
                <w:sz w:val="22"/>
                <w:szCs w:val="22"/>
              </w:rPr>
              <w:t xml:space="preserve">Įstatymo projekto 7 straipsnio 3 ir 5 dalių nuostatose </w:t>
            </w:r>
            <w:r w:rsidRPr="00297513">
              <w:rPr>
                <w:rFonts w:ascii="Times New Roman" w:hAnsi="Times New Roman" w:cs="Times New Roman"/>
                <w:bCs/>
                <w:i/>
                <w:sz w:val="22"/>
                <w:szCs w:val="22"/>
              </w:rPr>
              <w:t>nėra atsižvelgta į NEKS darbo grupės</w:t>
            </w:r>
            <w:r w:rsidRPr="00297513">
              <w:rPr>
                <w:rFonts w:ascii="Times New Roman" w:hAnsi="Times New Roman" w:cs="Times New Roman"/>
                <w:bCs/>
                <w:sz w:val="22"/>
                <w:szCs w:val="22"/>
              </w:rPr>
              <w:t xml:space="preserve">, sudarytos Lietuvos Respublikos Nacionalinio energetikos ir klimato srities veiksmų plano 2021–2030 m. įgyvendinimui koordinuoti, 2021 m. birželio 7 d. </w:t>
            </w:r>
            <w:r w:rsidRPr="00297513">
              <w:rPr>
                <w:rFonts w:ascii="Times New Roman" w:hAnsi="Times New Roman" w:cs="Times New Roman"/>
                <w:bCs/>
                <w:i/>
                <w:sz w:val="22"/>
                <w:szCs w:val="22"/>
              </w:rPr>
              <w:t>posėdžio protokolą Nr. LV-262, kuriame užfiksuotas Žemės ūkio ministerijos siūlymas 100 tūkst. litrų metams gazolio kvotos lubas įvesti nuo 2026 m., o 50 tūkst. litrų lubas – nuo 2029 m.,</w:t>
            </w:r>
            <w:r w:rsidRPr="00297513">
              <w:rPr>
                <w:rFonts w:ascii="Times New Roman" w:hAnsi="Times New Roman" w:cs="Times New Roman"/>
                <w:bCs/>
                <w:sz w:val="22"/>
                <w:szCs w:val="22"/>
              </w:rPr>
              <w:t xml:space="preserve"> pagrįstas atsižvelgiant į a) numatomą reikšmingą neigiamą finansinį poveikį dėl gazolio lubų įvedimo ūkininkų ir žemės ūkio bendrovių, sunaudojančių daugiau nei 100 tūkst. litrų ir 50 tūkst. litrų žymėtojo dyzelio, veiklos rezultatams; b) atitinkamo pereinamojo laikotarpio, reikalingo persiorientuoti ir pradėti taikyti tausiau ir efektyviau kurą naudojančias technologijas ir praktikas, poreikį; c) 2003 m. spalio 27 d. Tarybos direktyvos 2003/96/EB, pakeičiančios Bendrijos energetikos produktų ir elektros energijos mokesčių struktūrą, peržiūrą ir joje planuojamus numatyti ilgesnius subsidijų atsisakymo pereinamuosius laikotarpius (poveikis konkurencingumui ES </w:t>
            </w:r>
            <w:r w:rsidRPr="00297513">
              <w:rPr>
                <w:rFonts w:ascii="Times New Roman" w:hAnsi="Times New Roman" w:cs="Times New Roman"/>
                <w:bCs/>
                <w:sz w:val="22"/>
                <w:szCs w:val="22"/>
              </w:rPr>
              <w:lastRenderedPageBreak/>
              <w:t xml:space="preserve">lygiu); d) ankstesnius įsipareigojimus įsigyjant techniką pagal Kaimo plėtros programą 2014-2020 m. (turi praeiti 5 metai nuo paramos gavimo – naujos technikos, pvz. neariminei žemdirbystei skirtų agregatų, įsigijimas būtų galimas tik pasibaigus šiems įsipareigojimams) ir e) prognozes dėl alternatyvaus kuro pasiūlos augimo tendencijų (reikšmingai didesnė pasiūla tikėtina tik po 2025 m. ir vėliau). </w:t>
            </w:r>
          </w:p>
          <w:p w14:paraId="187BA70F" w14:textId="77777777" w:rsidR="001A090D" w:rsidRPr="00297513" w:rsidRDefault="001A090D" w:rsidP="00CF0CC5">
            <w:pPr>
              <w:pStyle w:val="Default"/>
              <w:jc w:val="both"/>
              <w:rPr>
                <w:rFonts w:ascii="Times New Roman" w:hAnsi="Times New Roman" w:cs="Times New Roman"/>
                <w:bCs/>
                <w:sz w:val="22"/>
                <w:szCs w:val="22"/>
              </w:rPr>
            </w:pPr>
            <w:r w:rsidRPr="00297513">
              <w:rPr>
                <w:rFonts w:ascii="Times New Roman" w:hAnsi="Times New Roman" w:cs="Times New Roman"/>
                <w:bCs/>
                <w:sz w:val="22"/>
                <w:szCs w:val="22"/>
              </w:rPr>
              <w:t xml:space="preserve"> </w:t>
            </w:r>
            <w:r w:rsidRPr="00297513">
              <w:rPr>
                <w:rFonts w:ascii="Times New Roman" w:hAnsi="Times New Roman" w:cs="Times New Roman"/>
                <w:bCs/>
                <w:i/>
                <w:sz w:val="22"/>
                <w:szCs w:val="22"/>
              </w:rPr>
              <w:t xml:space="preserve">Įstatymo projekto 7 straipsniu siūlomas laipsniškas </w:t>
            </w:r>
            <w:proofErr w:type="spellStart"/>
            <w:r w:rsidRPr="00297513">
              <w:rPr>
                <w:rFonts w:ascii="Times New Roman" w:hAnsi="Times New Roman" w:cs="Times New Roman"/>
                <w:bCs/>
                <w:i/>
                <w:sz w:val="22"/>
                <w:szCs w:val="22"/>
              </w:rPr>
              <w:t>gazolių</w:t>
            </w:r>
            <w:proofErr w:type="spellEnd"/>
            <w:r w:rsidRPr="00297513">
              <w:rPr>
                <w:rFonts w:ascii="Times New Roman" w:hAnsi="Times New Roman" w:cs="Times New Roman"/>
                <w:bCs/>
                <w:i/>
                <w:sz w:val="22"/>
                <w:szCs w:val="22"/>
              </w:rPr>
              <w:t xml:space="preserve"> akcizų tarifo (standartinio) didinimo klausimas nebuvo svarstomas NEKS darbo grupėje</w:t>
            </w:r>
            <w:r w:rsidRPr="00297513">
              <w:rPr>
                <w:rFonts w:ascii="Times New Roman" w:hAnsi="Times New Roman" w:cs="Times New Roman"/>
                <w:bCs/>
                <w:sz w:val="22"/>
                <w:szCs w:val="22"/>
              </w:rPr>
              <w:t xml:space="preserve">, todėl šio didinimo, kaip papildomos mokestinės naštos, įtaka žemės ūkio subjektų, naudosiančių gazolio daugiau negu, kad bus nustatytos gazolio, skirto naudoti žemės ūkio veikloje, įskaitant akvakultūros ar verslinės žvejybos vidaus vandenyse veiklą (toliau – žemės ūkio veikla), kiekio lubos, ekonominės veiklos rezultatams nebuvo vertinta. Nesant alternatyvų žemės ūkio veikloje ir nenustatant pereinamojo laikotarpio, reikalingo persiorientuoti ir pradėti taikyti tausiau ir efektyviau kurą naudojančias technologijas ir praktikas, nepamatuotai ankstyvas gazolio lubų įvedimas suformuos priverstinį poreikį įsigyti žemės ūkio veiklai  reikalingus </w:t>
            </w:r>
            <w:proofErr w:type="spellStart"/>
            <w:r w:rsidRPr="00297513">
              <w:rPr>
                <w:rFonts w:ascii="Times New Roman" w:hAnsi="Times New Roman" w:cs="Times New Roman"/>
                <w:bCs/>
                <w:sz w:val="22"/>
                <w:szCs w:val="22"/>
              </w:rPr>
              <w:t>gazolius</w:t>
            </w:r>
            <w:proofErr w:type="spellEnd"/>
            <w:r w:rsidRPr="00297513">
              <w:rPr>
                <w:rFonts w:ascii="Times New Roman" w:hAnsi="Times New Roman" w:cs="Times New Roman"/>
                <w:bCs/>
                <w:sz w:val="22"/>
                <w:szCs w:val="22"/>
              </w:rPr>
              <w:t xml:space="preserve"> virš nustatytų lubų. Tai nesumažins vykdant žemės ūkio veiklą sunaudojamo gazolio kiekių, tačiau  turės reikšmingą neigiamą finansinį poveikį ūkininkų ir žemės ūkio bendrovių, sunaudojančių daugiau nei 100 tūkst. litrų ir 50 tūkst. litrų žymėtojo dyzelio veiklos rezultatams (gazolio akcizai padidės nuo 60 </w:t>
            </w:r>
            <w:proofErr w:type="spellStart"/>
            <w:r w:rsidRPr="00297513">
              <w:rPr>
                <w:rFonts w:ascii="Times New Roman" w:hAnsi="Times New Roman" w:cs="Times New Roman"/>
                <w:bCs/>
                <w:sz w:val="22"/>
                <w:szCs w:val="22"/>
              </w:rPr>
              <w:t>Eur</w:t>
            </w:r>
            <w:proofErr w:type="spellEnd"/>
            <w:r w:rsidRPr="00297513">
              <w:rPr>
                <w:rFonts w:ascii="Times New Roman" w:hAnsi="Times New Roman" w:cs="Times New Roman"/>
                <w:bCs/>
                <w:sz w:val="22"/>
                <w:szCs w:val="22"/>
              </w:rPr>
              <w:t xml:space="preserve">/1000 l produkto iki 410 </w:t>
            </w:r>
            <w:proofErr w:type="spellStart"/>
            <w:r w:rsidRPr="00297513">
              <w:rPr>
                <w:rFonts w:ascii="Times New Roman" w:hAnsi="Times New Roman" w:cs="Times New Roman"/>
                <w:bCs/>
                <w:sz w:val="22"/>
                <w:szCs w:val="22"/>
              </w:rPr>
              <w:t>Eur</w:t>
            </w:r>
            <w:proofErr w:type="spellEnd"/>
            <w:r w:rsidRPr="00297513">
              <w:rPr>
                <w:rFonts w:ascii="Times New Roman" w:hAnsi="Times New Roman" w:cs="Times New Roman"/>
                <w:bCs/>
                <w:sz w:val="22"/>
                <w:szCs w:val="22"/>
              </w:rPr>
              <w:t xml:space="preserve">/1000 l produkto – 2023 m., 460 </w:t>
            </w:r>
            <w:proofErr w:type="spellStart"/>
            <w:r w:rsidRPr="00297513">
              <w:rPr>
                <w:rFonts w:ascii="Times New Roman" w:hAnsi="Times New Roman" w:cs="Times New Roman"/>
                <w:bCs/>
                <w:sz w:val="22"/>
                <w:szCs w:val="22"/>
              </w:rPr>
              <w:t>Eur</w:t>
            </w:r>
            <w:proofErr w:type="spellEnd"/>
            <w:r w:rsidRPr="00297513">
              <w:rPr>
                <w:rFonts w:ascii="Times New Roman" w:hAnsi="Times New Roman" w:cs="Times New Roman"/>
                <w:bCs/>
                <w:sz w:val="22"/>
                <w:szCs w:val="22"/>
              </w:rPr>
              <w:t xml:space="preserve">/1000 l produkto – 2024 m., 500 </w:t>
            </w:r>
            <w:proofErr w:type="spellStart"/>
            <w:r w:rsidRPr="00297513">
              <w:rPr>
                <w:rFonts w:ascii="Times New Roman" w:hAnsi="Times New Roman" w:cs="Times New Roman"/>
                <w:bCs/>
                <w:sz w:val="22"/>
                <w:szCs w:val="22"/>
              </w:rPr>
              <w:t>Eur</w:t>
            </w:r>
            <w:proofErr w:type="spellEnd"/>
            <w:r w:rsidRPr="00297513">
              <w:rPr>
                <w:rFonts w:ascii="Times New Roman" w:hAnsi="Times New Roman" w:cs="Times New Roman"/>
                <w:bCs/>
                <w:sz w:val="22"/>
                <w:szCs w:val="22"/>
              </w:rPr>
              <w:t xml:space="preserve">/1000 l produkto – 2025 m. bei plius kas metai didėjanti CO2 dedamoji). </w:t>
            </w:r>
          </w:p>
          <w:p w14:paraId="66F722EF" w14:textId="77777777" w:rsidR="001A090D" w:rsidRPr="00297513" w:rsidRDefault="001A090D" w:rsidP="00CF0CC5">
            <w:pPr>
              <w:pStyle w:val="Default"/>
              <w:jc w:val="both"/>
              <w:rPr>
                <w:rFonts w:ascii="Times New Roman" w:hAnsi="Times New Roman" w:cs="Times New Roman"/>
                <w:bCs/>
                <w:sz w:val="22"/>
                <w:szCs w:val="22"/>
              </w:rPr>
            </w:pPr>
            <w:r w:rsidRPr="00297513">
              <w:rPr>
                <w:rFonts w:ascii="Times New Roman" w:hAnsi="Times New Roman" w:cs="Times New Roman"/>
                <w:bCs/>
                <w:sz w:val="22"/>
                <w:szCs w:val="22"/>
              </w:rPr>
              <w:t xml:space="preserve">Pažymėtina ir tai, kad Europos Sąjungos pasiūlyme Nr.10872/21 „Dėl Tarybos direktyvos, kuria restruktūrizuojama Sąjungos energetikos produktų ir elektros energijos apmokestinimo sistema“, siūloma, kad atsižvelgiant į indeksuotus minimalius akcizų tarifų dydžius nuo 2023 m., Lietuvoje turėtų didėti beveik visi šiuo metu taikomi akcizų tarifai, išskyrus benzinui, suskystintoms naftos dujoms, </w:t>
            </w:r>
            <w:proofErr w:type="spellStart"/>
            <w:r w:rsidRPr="00297513">
              <w:rPr>
                <w:rFonts w:ascii="Times New Roman" w:hAnsi="Times New Roman" w:cs="Times New Roman"/>
                <w:bCs/>
                <w:sz w:val="22"/>
                <w:szCs w:val="22"/>
              </w:rPr>
              <w:t>gazoliams</w:t>
            </w:r>
            <w:proofErr w:type="spellEnd"/>
            <w:r w:rsidRPr="00297513">
              <w:rPr>
                <w:rFonts w:ascii="Times New Roman" w:hAnsi="Times New Roman" w:cs="Times New Roman"/>
                <w:bCs/>
                <w:sz w:val="22"/>
                <w:szCs w:val="22"/>
              </w:rPr>
              <w:t xml:space="preserve">, naudojamiems žemės ūkyje, žibalui kaip šildymui skirto kuro, elektros energijai, naudojamai ne verslo reikmėms, akcizų tarifai. Žemės ūkio ministerijos nuomone </w:t>
            </w:r>
            <w:r w:rsidRPr="00297513">
              <w:rPr>
                <w:rFonts w:ascii="Times New Roman" w:hAnsi="Times New Roman" w:cs="Times New Roman"/>
                <w:bCs/>
                <w:sz w:val="22"/>
                <w:szCs w:val="22"/>
              </w:rPr>
              <w:lastRenderedPageBreak/>
              <w:t>šiems, anksčiau išvardytiems produktams minimalūs akcizų tarifai pagal pateiktą pasiūlymą neturėtų didėti ir baigiantis pereinamajam laikotarpiui 2033 m., nes jau šiuo metu Lietuvoje jiems yra taikomi didesni nei minėtame Europos Sąjungos pasiūlyme siūlomi akcizų tarifai.</w:t>
            </w:r>
          </w:p>
          <w:p w14:paraId="6C33BB00" w14:textId="77777777" w:rsidR="001A090D" w:rsidRPr="00297513" w:rsidRDefault="001A090D" w:rsidP="00CF0CC5">
            <w:pPr>
              <w:pStyle w:val="Default"/>
              <w:jc w:val="both"/>
              <w:rPr>
                <w:rFonts w:ascii="Times New Roman" w:hAnsi="Times New Roman" w:cs="Times New Roman"/>
                <w:bCs/>
                <w:sz w:val="22"/>
                <w:szCs w:val="22"/>
              </w:rPr>
            </w:pPr>
            <w:r w:rsidRPr="00297513">
              <w:rPr>
                <w:rFonts w:ascii="Times New Roman" w:hAnsi="Times New Roman" w:cs="Times New Roman"/>
                <w:bCs/>
                <w:sz w:val="22"/>
                <w:szCs w:val="22"/>
              </w:rPr>
              <w:t xml:space="preserve">Įstatymo projekto aiškinamajame rašte nurodoma, kad dėl Įstatymo projektu siūlomų apmokestinimo pakeitimų valstybės biudžetas papildomai galėtų gauti pajamų iš akcizų, tačiau ekonominis poveikis šalies biudžetui bendrame ES degalų rinkos kontekste nebuvo vertintas, išskiriama tik aplinkosauginė nauda. Egzistuojant natūraliai konkurencinei aplinkai ir nesant bendro ES sprendimo, įpareigojančio 27 ES šalis per tam tikrą laiką sulyginti benzino ir </w:t>
            </w:r>
            <w:proofErr w:type="spellStart"/>
            <w:r w:rsidRPr="00297513">
              <w:rPr>
                <w:rFonts w:ascii="Times New Roman" w:hAnsi="Times New Roman" w:cs="Times New Roman"/>
                <w:bCs/>
                <w:sz w:val="22"/>
                <w:szCs w:val="22"/>
              </w:rPr>
              <w:t>dyzelino</w:t>
            </w:r>
            <w:proofErr w:type="spellEnd"/>
            <w:r w:rsidRPr="00297513">
              <w:rPr>
                <w:rFonts w:ascii="Times New Roman" w:hAnsi="Times New Roman" w:cs="Times New Roman"/>
                <w:bCs/>
                <w:sz w:val="22"/>
                <w:szCs w:val="22"/>
              </w:rPr>
              <w:t xml:space="preserve"> akcizus ir neįvertinus kaimyninių šalių veiksmų dėl degalų akcizų tarifų kėlimo, Lietuvos siekis vienintelei savo regione pakelti </w:t>
            </w:r>
            <w:proofErr w:type="spellStart"/>
            <w:r w:rsidRPr="00297513">
              <w:rPr>
                <w:rFonts w:ascii="Times New Roman" w:hAnsi="Times New Roman" w:cs="Times New Roman"/>
                <w:bCs/>
                <w:sz w:val="22"/>
                <w:szCs w:val="22"/>
              </w:rPr>
              <w:t>dyzelinui</w:t>
            </w:r>
            <w:proofErr w:type="spellEnd"/>
            <w:r w:rsidRPr="00297513">
              <w:rPr>
                <w:rFonts w:ascii="Times New Roman" w:hAnsi="Times New Roman" w:cs="Times New Roman"/>
                <w:bCs/>
                <w:sz w:val="22"/>
                <w:szCs w:val="22"/>
              </w:rPr>
              <w:t xml:space="preserve"> taikomus akcizus, turės reikšmingą įtaką galutinės </w:t>
            </w:r>
            <w:proofErr w:type="spellStart"/>
            <w:r w:rsidRPr="00297513">
              <w:rPr>
                <w:rFonts w:ascii="Times New Roman" w:hAnsi="Times New Roman" w:cs="Times New Roman"/>
                <w:bCs/>
                <w:sz w:val="22"/>
                <w:szCs w:val="22"/>
              </w:rPr>
              <w:t>dyzelino</w:t>
            </w:r>
            <w:proofErr w:type="spellEnd"/>
            <w:r w:rsidRPr="00297513">
              <w:rPr>
                <w:rFonts w:ascii="Times New Roman" w:hAnsi="Times New Roman" w:cs="Times New Roman"/>
                <w:bCs/>
                <w:sz w:val="22"/>
                <w:szCs w:val="22"/>
              </w:rPr>
              <w:t xml:space="preserve"> kainos ir vartojimo pokyčiui. Nesant adekvačių alternatyvų kitų kuro rūšių naudojimui žemės ūkyje bei esant laisvam prekių ir paslaugų judėjimui ES rinkoje, didesnius </w:t>
            </w:r>
            <w:proofErr w:type="spellStart"/>
            <w:r w:rsidRPr="00297513">
              <w:rPr>
                <w:rFonts w:ascii="Times New Roman" w:hAnsi="Times New Roman" w:cs="Times New Roman"/>
                <w:bCs/>
                <w:sz w:val="22"/>
                <w:szCs w:val="22"/>
              </w:rPr>
              <w:t>dyzelino</w:t>
            </w:r>
            <w:proofErr w:type="spellEnd"/>
            <w:r w:rsidRPr="00297513">
              <w:rPr>
                <w:rFonts w:ascii="Times New Roman" w:hAnsi="Times New Roman" w:cs="Times New Roman"/>
                <w:bCs/>
                <w:sz w:val="22"/>
                <w:szCs w:val="22"/>
              </w:rPr>
              <w:t xml:space="preserve"> kiekius žemės ūkio veikloje naudojantys subjektai, tikėtina, trūkstamą kuro kiekį sieks įsigyti kaimyninėse šalyse. Tokiu atveju kiltų rizika ne tik nepasiekti teikiamu įstatymo pakeitimu numatomų tikslų, bet ir patirti neigiamą poveikį valstybės biudžeto pajamoms.</w:t>
            </w:r>
          </w:p>
        </w:tc>
        <w:tc>
          <w:tcPr>
            <w:tcW w:w="8079" w:type="dxa"/>
            <w:vMerge w:val="restart"/>
            <w:shd w:val="clear" w:color="auto" w:fill="auto"/>
          </w:tcPr>
          <w:p w14:paraId="2E41499D" w14:textId="77777777" w:rsidR="001A090D" w:rsidRPr="00297513" w:rsidRDefault="001A090D" w:rsidP="00CF0CC5">
            <w:pPr>
              <w:jc w:val="both"/>
              <w:textAlignment w:val="baseline"/>
              <w:rPr>
                <w:b/>
                <w:color w:val="000000"/>
                <w:sz w:val="22"/>
                <w:szCs w:val="22"/>
                <w:lang w:eastAsia="en-GB"/>
              </w:rPr>
            </w:pPr>
            <w:r w:rsidRPr="00297513">
              <w:rPr>
                <w:b/>
                <w:color w:val="000000"/>
                <w:sz w:val="22"/>
                <w:szCs w:val="22"/>
                <w:lang w:eastAsia="en-GB"/>
              </w:rPr>
              <w:lastRenderedPageBreak/>
              <w:t>Įvertinta.</w:t>
            </w:r>
          </w:p>
          <w:p w14:paraId="6835639B" w14:textId="77777777" w:rsidR="00361169" w:rsidRDefault="00361169" w:rsidP="00CF0CC5">
            <w:pPr>
              <w:pStyle w:val="Default"/>
              <w:ind w:firstLine="743"/>
              <w:jc w:val="both"/>
              <w:rPr>
                <w:rFonts w:ascii="Times New Roman" w:hAnsi="Times New Roman" w:cs="Times New Roman"/>
                <w:bCs/>
                <w:sz w:val="22"/>
                <w:szCs w:val="22"/>
              </w:rPr>
            </w:pPr>
          </w:p>
          <w:p w14:paraId="6F7A30AF" w14:textId="77777777" w:rsidR="00361169" w:rsidRDefault="00361169" w:rsidP="00361169">
            <w:pPr>
              <w:pStyle w:val="Default"/>
              <w:ind w:firstLine="743"/>
              <w:jc w:val="both"/>
              <w:rPr>
                <w:rFonts w:ascii="Times New Roman" w:hAnsi="Times New Roman" w:cs="Times New Roman"/>
                <w:bCs/>
                <w:sz w:val="22"/>
                <w:szCs w:val="22"/>
              </w:rPr>
            </w:pPr>
            <w:r>
              <w:rPr>
                <w:rFonts w:ascii="Times New Roman" w:hAnsi="Times New Roman" w:cs="Times New Roman"/>
                <w:bCs/>
                <w:sz w:val="22"/>
                <w:szCs w:val="22"/>
              </w:rPr>
              <w:t xml:space="preserve">Dėl žemės ūkio veikloje naudojamiems </w:t>
            </w:r>
            <w:proofErr w:type="spellStart"/>
            <w:r>
              <w:rPr>
                <w:rFonts w:ascii="Times New Roman" w:hAnsi="Times New Roman" w:cs="Times New Roman"/>
                <w:bCs/>
                <w:sz w:val="22"/>
                <w:szCs w:val="22"/>
              </w:rPr>
              <w:t>gazoliams</w:t>
            </w:r>
            <w:proofErr w:type="spellEnd"/>
            <w:r>
              <w:rPr>
                <w:rFonts w:ascii="Times New Roman" w:hAnsi="Times New Roman" w:cs="Times New Roman"/>
                <w:bCs/>
                <w:sz w:val="22"/>
                <w:szCs w:val="22"/>
              </w:rPr>
              <w:t xml:space="preserve"> taikomos akcizų lengvatos biudžetas 2020 m. neteko 92 mln. eurų akcizų pajamų.</w:t>
            </w:r>
          </w:p>
          <w:p w14:paraId="633B27FE" w14:textId="77777777" w:rsidR="00361169" w:rsidRDefault="00361169" w:rsidP="00CF0CC5">
            <w:pPr>
              <w:pStyle w:val="Default"/>
              <w:ind w:firstLine="743"/>
              <w:jc w:val="both"/>
              <w:rPr>
                <w:rFonts w:ascii="Times New Roman" w:hAnsi="Times New Roman" w:cs="Times New Roman"/>
                <w:bCs/>
                <w:sz w:val="22"/>
                <w:szCs w:val="22"/>
              </w:rPr>
            </w:pPr>
          </w:p>
          <w:p w14:paraId="34A81BEC" w14:textId="77777777" w:rsidR="005B50CB" w:rsidRPr="00297513" w:rsidRDefault="00617AE0" w:rsidP="00CF0CC5">
            <w:pPr>
              <w:pStyle w:val="Default"/>
              <w:ind w:firstLine="743"/>
              <w:jc w:val="both"/>
              <w:rPr>
                <w:rFonts w:ascii="Times New Roman" w:hAnsi="Times New Roman" w:cs="Times New Roman"/>
                <w:bCs/>
                <w:sz w:val="22"/>
                <w:szCs w:val="22"/>
              </w:rPr>
            </w:pPr>
            <w:r w:rsidRPr="00297513">
              <w:rPr>
                <w:rFonts w:ascii="Times New Roman" w:hAnsi="Times New Roman" w:cs="Times New Roman"/>
                <w:bCs/>
                <w:sz w:val="22"/>
                <w:szCs w:val="22"/>
              </w:rPr>
              <w:t>Pažymėtina, kad Įstatymo projektu nesiūloma t</w:t>
            </w:r>
            <w:r w:rsidR="001A090D" w:rsidRPr="00297513">
              <w:rPr>
                <w:rFonts w:ascii="Times New Roman" w:hAnsi="Times New Roman" w:cs="Times New Roman"/>
                <w:bCs/>
                <w:sz w:val="22"/>
                <w:szCs w:val="22"/>
              </w:rPr>
              <w:t>aik</w:t>
            </w:r>
            <w:r w:rsidRPr="00297513">
              <w:rPr>
                <w:rFonts w:ascii="Times New Roman" w:hAnsi="Times New Roman" w:cs="Times New Roman"/>
                <w:bCs/>
                <w:sz w:val="22"/>
                <w:szCs w:val="22"/>
              </w:rPr>
              <w:t>yti</w:t>
            </w:r>
            <w:r w:rsidR="001A090D" w:rsidRPr="00297513">
              <w:rPr>
                <w:rFonts w:ascii="Times New Roman" w:hAnsi="Times New Roman" w:cs="Times New Roman"/>
                <w:bCs/>
                <w:sz w:val="22"/>
                <w:szCs w:val="22"/>
              </w:rPr>
              <w:t xml:space="preserve"> CO2 dedam</w:t>
            </w:r>
            <w:r w:rsidRPr="00297513">
              <w:rPr>
                <w:rFonts w:ascii="Times New Roman" w:hAnsi="Times New Roman" w:cs="Times New Roman"/>
                <w:bCs/>
                <w:sz w:val="22"/>
                <w:szCs w:val="22"/>
              </w:rPr>
              <w:t>osios</w:t>
            </w:r>
            <w:r w:rsidR="001A090D" w:rsidRPr="00297513">
              <w:rPr>
                <w:rFonts w:ascii="Times New Roman" w:hAnsi="Times New Roman" w:cs="Times New Roman"/>
                <w:bCs/>
                <w:sz w:val="22"/>
                <w:szCs w:val="22"/>
              </w:rPr>
              <w:t xml:space="preserve"> ir didin</w:t>
            </w:r>
            <w:r w:rsidRPr="00297513">
              <w:rPr>
                <w:rFonts w:ascii="Times New Roman" w:hAnsi="Times New Roman" w:cs="Times New Roman"/>
                <w:bCs/>
                <w:sz w:val="22"/>
                <w:szCs w:val="22"/>
              </w:rPr>
              <w:t>ti akcizų</w:t>
            </w:r>
            <w:r w:rsidR="001A090D" w:rsidRPr="00297513">
              <w:rPr>
                <w:rFonts w:ascii="Times New Roman" w:hAnsi="Times New Roman" w:cs="Times New Roman"/>
                <w:bCs/>
                <w:sz w:val="22"/>
                <w:szCs w:val="22"/>
              </w:rPr>
              <w:t xml:space="preserve"> tarif</w:t>
            </w:r>
            <w:r w:rsidRPr="00297513">
              <w:rPr>
                <w:rFonts w:ascii="Times New Roman" w:hAnsi="Times New Roman" w:cs="Times New Roman"/>
                <w:bCs/>
                <w:sz w:val="22"/>
                <w:szCs w:val="22"/>
              </w:rPr>
              <w:t xml:space="preserve">ą </w:t>
            </w:r>
            <w:proofErr w:type="spellStart"/>
            <w:r w:rsidRPr="00297513">
              <w:rPr>
                <w:rFonts w:ascii="Times New Roman" w:hAnsi="Times New Roman" w:cs="Times New Roman"/>
                <w:bCs/>
                <w:sz w:val="22"/>
                <w:szCs w:val="22"/>
              </w:rPr>
              <w:t>gazoliams</w:t>
            </w:r>
            <w:proofErr w:type="spellEnd"/>
            <w:r w:rsidRPr="00297513">
              <w:rPr>
                <w:rFonts w:ascii="Times New Roman" w:hAnsi="Times New Roman" w:cs="Times New Roman"/>
                <w:bCs/>
                <w:sz w:val="22"/>
                <w:szCs w:val="22"/>
              </w:rPr>
              <w:t xml:space="preserve">, </w:t>
            </w:r>
            <w:r w:rsidR="001A090D" w:rsidRPr="00297513">
              <w:rPr>
                <w:rFonts w:ascii="Times New Roman" w:hAnsi="Times New Roman" w:cs="Times New Roman"/>
                <w:bCs/>
                <w:sz w:val="22"/>
                <w:szCs w:val="22"/>
              </w:rPr>
              <w:t>naudojam</w:t>
            </w:r>
            <w:r w:rsidRPr="00297513">
              <w:rPr>
                <w:rFonts w:ascii="Times New Roman" w:hAnsi="Times New Roman" w:cs="Times New Roman"/>
                <w:bCs/>
                <w:sz w:val="22"/>
                <w:szCs w:val="22"/>
              </w:rPr>
              <w:t>iems</w:t>
            </w:r>
            <w:r w:rsidR="001A090D" w:rsidRPr="00297513">
              <w:rPr>
                <w:rFonts w:ascii="Times New Roman" w:hAnsi="Times New Roman" w:cs="Times New Roman"/>
                <w:bCs/>
                <w:sz w:val="22"/>
                <w:szCs w:val="22"/>
              </w:rPr>
              <w:t xml:space="preserve"> žemės ūkio veikloje. </w:t>
            </w:r>
          </w:p>
          <w:p w14:paraId="3D584017" w14:textId="77777777" w:rsidR="005B50CB" w:rsidRPr="00297513" w:rsidRDefault="005B50CB" w:rsidP="00CF0CC5">
            <w:pPr>
              <w:pStyle w:val="Default"/>
              <w:ind w:firstLine="743"/>
              <w:jc w:val="both"/>
              <w:rPr>
                <w:rFonts w:ascii="Times New Roman" w:hAnsi="Times New Roman" w:cs="Times New Roman"/>
                <w:bCs/>
                <w:sz w:val="22"/>
                <w:szCs w:val="22"/>
              </w:rPr>
            </w:pPr>
          </w:p>
          <w:p w14:paraId="5BB2611C" w14:textId="62D93EDF" w:rsidR="005B50CB" w:rsidRPr="00297513" w:rsidRDefault="005B50CB" w:rsidP="00CF0CC5">
            <w:pPr>
              <w:pStyle w:val="Default"/>
              <w:ind w:firstLine="743"/>
              <w:jc w:val="both"/>
              <w:rPr>
                <w:rFonts w:ascii="Times New Roman" w:hAnsi="Times New Roman" w:cs="Times New Roman"/>
                <w:bCs/>
                <w:sz w:val="22"/>
                <w:szCs w:val="22"/>
              </w:rPr>
            </w:pPr>
            <w:r w:rsidRPr="00297513">
              <w:rPr>
                <w:rFonts w:ascii="Times New Roman" w:hAnsi="Times New Roman" w:cs="Times New Roman"/>
                <w:bCs/>
                <w:sz w:val="22"/>
                <w:szCs w:val="22"/>
              </w:rPr>
              <w:t>Atkreiptinas dėmesys, kad Įstatymo projektu teikiami siūlymai buvo išdiskutuoti ir patvirtinti Vyriausybės NEKS darbo grupėje, įvertintus ŽŪM teiktus argumentus:</w:t>
            </w:r>
          </w:p>
          <w:p w14:paraId="65445453" w14:textId="33A326A5" w:rsidR="005B50CB" w:rsidRPr="00297513" w:rsidRDefault="005B50CB" w:rsidP="00CF0CC5">
            <w:pPr>
              <w:pStyle w:val="Default"/>
              <w:ind w:firstLine="743"/>
              <w:jc w:val="both"/>
              <w:rPr>
                <w:rFonts w:ascii="Times New Roman" w:hAnsi="Times New Roman" w:cs="Times New Roman"/>
                <w:bCs/>
                <w:sz w:val="22"/>
                <w:szCs w:val="22"/>
              </w:rPr>
            </w:pPr>
            <w:r w:rsidRPr="00297513">
              <w:rPr>
                <w:rFonts w:ascii="Times New Roman" w:hAnsi="Times New Roman" w:cs="Times New Roman"/>
                <w:bCs/>
                <w:sz w:val="22"/>
                <w:szCs w:val="22"/>
              </w:rPr>
              <w:t>“Atsižvelgiant į tai, kad ES lygiu L</w:t>
            </w:r>
            <w:r w:rsidR="001B0600" w:rsidRPr="00297513">
              <w:rPr>
                <w:rFonts w:ascii="Times New Roman" w:hAnsi="Times New Roman" w:cs="Times New Roman"/>
                <w:bCs/>
                <w:sz w:val="22"/>
                <w:szCs w:val="22"/>
              </w:rPr>
              <w:t>ietuva</w:t>
            </w:r>
            <w:r w:rsidRPr="00297513">
              <w:rPr>
                <w:rFonts w:ascii="Times New Roman" w:hAnsi="Times New Roman" w:cs="Times New Roman"/>
                <w:bCs/>
                <w:sz w:val="22"/>
                <w:szCs w:val="22"/>
              </w:rPr>
              <w:t xml:space="preserve"> taiko vieną didžiausių žaliojo dyzelio akciz</w:t>
            </w:r>
            <w:r w:rsidR="001B0600" w:rsidRPr="00297513">
              <w:rPr>
                <w:rFonts w:ascii="Times New Roman" w:hAnsi="Times New Roman" w:cs="Times New Roman"/>
                <w:bCs/>
                <w:sz w:val="22"/>
                <w:szCs w:val="22"/>
              </w:rPr>
              <w:t>ų</w:t>
            </w:r>
            <w:r w:rsidRPr="00297513">
              <w:rPr>
                <w:rFonts w:ascii="Times New Roman" w:hAnsi="Times New Roman" w:cs="Times New Roman"/>
                <w:bCs/>
                <w:sz w:val="22"/>
                <w:szCs w:val="22"/>
              </w:rPr>
              <w:t xml:space="preserve"> lengvatų, taip pat į tai, kad siūlomi ŽŪM veiksmai niekaip teigiamai neįtakotų sektoriaus pertvarkos link tvaraus ūkininkavimo (</w:t>
            </w:r>
            <w:proofErr w:type="spellStart"/>
            <w:r w:rsidRPr="00297513">
              <w:rPr>
                <w:rFonts w:ascii="Times New Roman" w:hAnsi="Times New Roman" w:cs="Times New Roman"/>
                <w:bCs/>
                <w:sz w:val="22"/>
                <w:szCs w:val="22"/>
              </w:rPr>
              <w:t>beariminės</w:t>
            </w:r>
            <w:proofErr w:type="spellEnd"/>
            <w:r w:rsidRPr="00297513">
              <w:rPr>
                <w:rFonts w:ascii="Times New Roman" w:hAnsi="Times New Roman" w:cs="Times New Roman"/>
                <w:bCs/>
                <w:sz w:val="22"/>
                <w:szCs w:val="22"/>
              </w:rPr>
              <w:t xml:space="preserve"> technologijos, perėjimas prie alternatyvaus kuro</w:t>
            </w:r>
            <w:r w:rsidR="00B13540">
              <w:rPr>
                <w:rFonts w:ascii="Times New Roman" w:hAnsi="Times New Roman" w:cs="Times New Roman"/>
                <w:bCs/>
                <w:sz w:val="22"/>
                <w:szCs w:val="22"/>
              </w:rPr>
              <w:t xml:space="preserve"> naudojimo</w:t>
            </w:r>
            <w:r w:rsidRPr="00297513">
              <w:rPr>
                <w:rFonts w:ascii="Times New Roman" w:hAnsi="Times New Roman" w:cs="Times New Roman"/>
                <w:bCs/>
                <w:sz w:val="22"/>
                <w:szCs w:val="22"/>
              </w:rPr>
              <w:t xml:space="preserve">), nuo NEKS </w:t>
            </w:r>
            <w:r w:rsidR="001B0600" w:rsidRPr="00297513">
              <w:rPr>
                <w:rFonts w:ascii="Times New Roman" w:hAnsi="Times New Roman" w:cs="Times New Roman"/>
                <w:bCs/>
                <w:sz w:val="22"/>
                <w:szCs w:val="22"/>
              </w:rPr>
              <w:t xml:space="preserve">darbo </w:t>
            </w:r>
            <w:r w:rsidRPr="00297513">
              <w:rPr>
                <w:rFonts w:ascii="Times New Roman" w:hAnsi="Times New Roman" w:cs="Times New Roman"/>
                <w:bCs/>
                <w:sz w:val="22"/>
                <w:szCs w:val="22"/>
              </w:rPr>
              <w:t>g</w:t>
            </w:r>
            <w:r w:rsidR="00063AB3">
              <w:rPr>
                <w:rFonts w:ascii="Times New Roman" w:hAnsi="Times New Roman" w:cs="Times New Roman"/>
                <w:bCs/>
                <w:sz w:val="22"/>
                <w:szCs w:val="22"/>
              </w:rPr>
              <w:t>r</w:t>
            </w:r>
            <w:r w:rsidRPr="00297513">
              <w:rPr>
                <w:rFonts w:ascii="Times New Roman" w:hAnsi="Times New Roman" w:cs="Times New Roman"/>
                <w:bCs/>
                <w:sz w:val="22"/>
                <w:szCs w:val="22"/>
              </w:rPr>
              <w:t>upės teikiamas toks pasiūlymas</w:t>
            </w:r>
            <w:r w:rsidR="001B0600" w:rsidRPr="00297513">
              <w:rPr>
                <w:rFonts w:ascii="Times New Roman" w:hAnsi="Times New Roman" w:cs="Times New Roman"/>
                <w:bCs/>
                <w:sz w:val="22"/>
                <w:szCs w:val="22"/>
              </w:rPr>
              <w:t>:</w:t>
            </w:r>
          </w:p>
          <w:p w14:paraId="0963D63D" w14:textId="77777777" w:rsidR="005B50CB" w:rsidRPr="00297513" w:rsidRDefault="005B50CB" w:rsidP="00CF0CC5">
            <w:pPr>
              <w:pStyle w:val="Default"/>
              <w:ind w:firstLine="743"/>
              <w:jc w:val="both"/>
              <w:rPr>
                <w:rFonts w:ascii="Times New Roman" w:hAnsi="Times New Roman" w:cs="Times New Roman"/>
                <w:bCs/>
                <w:sz w:val="22"/>
                <w:szCs w:val="22"/>
              </w:rPr>
            </w:pPr>
            <w:r w:rsidRPr="00297513">
              <w:rPr>
                <w:rFonts w:ascii="Times New Roman" w:hAnsi="Times New Roman" w:cs="Times New Roman"/>
                <w:bCs/>
                <w:sz w:val="22"/>
                <w:szCs w:val="22"/>
              </w:rPr>
              <w:t>1. nuo 2024 m. įvesti 100 tūkst. litrų lengvatinių degalų kvotą, o nuo 2025 m. – 50 tūkst. litrų lengvatinių degalų kvotą;</w:t>
            </w:r>
          </w:p>
          <w:p w14:paraId="561E8CB8" w14:textId="6E700F6A" w:rsidR="005B50CB" w:rsidRPr="00297513" w:rsidRDefault="005B50CB" w:rsidP="00CF0CC5">
            <w:pPr>
              <w:pStyle w:val="Default"/>
              <w:ind w:firstLine="743"/>
              <w:jc w:val="both"/>
              <w:rPr>
                <w:rFonts w:ascii="Times New Roman" w:hAnsi="Times New Roman" w:cs="Times New Roman"/>
                <w:bCs/>
                <w:sz w:val="22"/>
                <w:szCs w:val="22"/>
              </w:rPr>
            </w:pPr>
            <w:r w:rsidRPr="00297513">
              <w:rPr>
                <w:rFonts w:ascii="Times New Roman" w:hAnsi="Times New Roman" w:cs="Times New Roman"/>
                <w:bCs/>
                <w:sz w:val="22"/>
                <w:szCs w:val="22"/>
              </w:rPr>
              <w:t>2. nuo 2023 m. įvesti aiškiai apibrėžtą ribojimą lengvatini</w:t>
            </w:r>
            <w:r w:rsidR="001B0600" w:rsidRPr="00297513">
              <w:rPr>
                <w:rFonts w:ascii="Times New Roman" w:hAnsi="Times New Roman" w:cs="Times New Roman"/>
                <w:bCs/>
                <w:sz w:val="22"/>
                <w:szCs w:val="22"/>
              </w:rPr>
              <w:t>u</w:t>
            </w:r>
            <w:r w:rsidRPr="00297513">
              <w:rPr>
                <w:rFonts w:ascii="Times New Roman" w:hAnsi="Times New Roman" w:cs="Times New Roman"/>
                <w:bCs/>
                <w:sz w:val="22"/>
                <w:szCs w:val="22"/>
              </w:rPr>
              <w:t xml:space="preserve"> akciz</w:t>
            </w:r>
            <w:r w:rsidR="001B0600" w:rsidRPr="00297513">
              <w:rPr>
                <w:rFonts w:ascii="Times New Roman" w:hAnsi="Times New Roman" w:cs="Times New Roman"/>
                <w:bCs/>
                <w:sz w:val="22"/>
                <w:szCs w:val="22"/>
              </w:rPr>
              <w:t>ų tarifu</w:t>
            </w:r>
            <w:r w:rsidRPr="00297513">
              <w:rPr>
                <w:rFonts w:ascii="Times New Roman" w:hAnsi="Times New Roman" w:cs="Times New Roman"/>
                <w:bCs/>
                <w:sz w:val="22"/>
                <w:szCs w:val="22"/>
              </w:rPr>
              <w:t xml:space="preserve"> apmokestinamus degalus naudoti tik žemės ūkio technikoje (ŽŪM tam pritaria kaip kontrolės nuostatai);</w:t>
            </w:r>
          </w:p>
          <w:p w14:paraId="54A302A3" w14:textId="77777777" w:rsidR="00FE7D1B" w:rsidRPr="00297513" w:rsidRDefault="005B50CB" w:rsidP="00CF0CC5">
            <w:pPr>
              <w:pStyle w:val="Default"/>
              <w:ind w:firstLine="743"/>
              <w:jc w:val="both"/>
              <w:rPr>
                <w:rFonts w:ascii="Times New Roman" w:hAnsi="Times New Roman" w:cs="Times New Roman"/>
                <w:bCs/>
                <w:sz w:val="22"/>
                <w:szCs w:val="22"/>
              </w:rPr>
            </w:pPr>
            <w:r w:rsidRPr="00297513">
              <w:rPr>
                <w:rFonts w:ascii="Times New Roman" w:hAnsi="Times New Roman" w:cs="Times New Roman"/>
                <w:bCs/>
                <w:sz w:val="22"/>
                <w:szCs w:val="22"/>
              </w:rPr>
              <w:lastRenderedPageBreak/>
              <w:t>3. nuosekliai kasmet mažinti lengvatini</w:t>
            </w:r>
            <w:r w:rsidR="001B0600" w:rsidRPr="00297513">
              <w:rPr>
                <w:rFonts w:ascii="Times New Roman" w:hAnsi="Times New Roman" w:cs="Times New Roman"/>
                <w:bCs/>
                <w:sz w:val="22"/>
                <w:szCs w:val="22"/>
              </w:rPr>
              <w:t>u</w:t>
            </w:r>
            <w:r w:rsidRPr="00297513">
              <w:rPr>
                <w:rFonts w:ascii="Times New Roman" w:hAnsi="Times New Roman" w:cs="Times New Roman"/>
                <w:bCs/>
                <w:sz w:val="22"/>
                <w:szCs w:val="22"/>
              </w:rPr>
              <w:t xml:space="preserve"> akciz</w:t>
            </w:r>
            <w:r w:rsidR="001B0600" w:rsidRPr="00297513">
              <w:rPr>
                <w:rFonts w:ascii="Times New Roman" w:hAnsi="Times New Roman" w:cs="Times New Roman"/>
                <w:bCs/>
                <w:sz w:val="22"/>
                <w:szCs w:val="22"/>
              </w:rPr>
              <w:t>ų tarifu</w:t>
            </w:r>
            <w:r w:rsidRPr="00297513">
              <w:rPr>
                <w:rFonts w:ascii="Times New Roman" w:hAnsi="Times New Roman" w:cs="Times New Roman"/>
                <w:bCs/>
                <w:sz w:val="22"/>
                <w:szCs w:val="22"/>
              </w:rPr>
              <w:t xml:space="preserve"> apmokestinamų degalų normas, artinant jas prie </w:t>
            </w:r>
            <w:r w:rsidR="00B365DE" w:rsidRPr="00297513">
              <w:rPr>
                <w:rFonts w:ascii="Times New Roman" w:hAnsi="Times New Roman" w:cs="Times New Roman"/>
                <w:bCs/>
                <w:sz w:val="22"/>
                <w:szCs w:val="22"/>
              </w:rPr>
              <w:t>T</w:t>
            </w:r>
            <w:r w:rsidR="00FE7D1B" w:rsidRPr="00297513">
              <w:rPr>
                <w:rFonts w:ascii="Times New Roman" w:hAnsi="Times New Roman" w:cs="Times New Roman"/>
                <w:bCs/>
                <w:sz w:val="22"/>
                <w:szCs w:val="22"/>
              </w:rPr>
              <w:t>ausaus aplinkosaugai</w:t>
            </w:r>
            <w:r w:rsidR="00B365DE" w:rsidRPr="00297513">
              <w:rPr>
                <w:rFonts w:ascii="Times New Roman" w:hAnsi="Times New Roman" w:cs="Times New Roman"/>
                <w:bCs/>
                <w:sz w:val="22"/>
                <w:szCs w:val="22"/>
              </w:rPr>
              <w:t xml:space="preserve"> ūkininkavimo </w:t>
            </w:r>
            <w:r w:rsidR="00FE7D1B" w:rsidRPr="00297513">
              <w:rPr>
                <w:rFonts w:ascii="Times New Roman" w:hAnsi="Times New Roman" w:cs="Times New Roman"/>
                <w:bCs/>
                <w:sz w:val="22"/>
                <w:szCs w:val="22"/>
              </w:rPr>
              <w:t xml:space="preserve">technologijų (toliau – </w:t>
            </w:r>
            <w:r w:rsidRPr="00297513">
              <w:rPr>
                <w:rFonts w:ascii="Times New Roman" w:hAnsi="Times New Roman" w:cs="Times New Roman"/>
                <w:bCs/>
                <w:sz w:val="22"/>
                <w:szCs w:val="22"/>
              </w:rPr>
              <w:t>TAŪT</w:t>
            </w:r>
            <w:r w:rsidR="00FE7D1B" w:rsidRPr="00297513">
              <w:rPr>
                <w:rFonts w:ascii="Times New Roman" w:hAnsi="Times New Roman" w:cs="Times New Roman"/>
                <w:bCs/>
                <w:sz w:val="22"/>
                <w:szCs w:val="22"/>
              </w:rPr>
              <w:t>)</w:t>
            </w:r>
            <w:r w:rsidRPr="00297513">
              <w:rPr>
                <w:rFonts w:ascii="Times New Roman" w:hAnsi="Times New Roman" w:cs="Times New Roman"/>
                <w:bCs/>
                <w:sz w:val="22"/>
                <w:szCs w:val="22"/>
              </w:rPr>
              <w:t xml:space="preserve"> normų, TAŪT normas pasiekiant 2030 m.</w:t>
            </w:r>
          </w:p>
          <w:p w14:paraId="087FC231" w14:textId="225893AC" w:rsidR="00456376" w:rsidRPr="00297513" w:rsidRDefault="00456376" w:rsidP="00CF0CC5">
            <w:pPr>
              <w:ind w:firstLine="743"/>
              <w:jc w:val="both"/>
              <w:rPr>
                <w:sz w:val="22"/>
                <w:szCs w:val="22"/>
              </w:rPr>
            </w:pPr>
            <w:r w:rsidRPr="00297513">
              <w:rPr>
                <w:sz w:val="22"/>
                <w:szCs w:val="22"/>
              </w:rPr>
              <w:t xml:space="preserve">Šių priemonių taikymo atidėjimas neatitiktų </w:t>
            </w:r>
            <w:r w:rsidR="00C50E7C" w:rsidRPr="00297513">
              <w:rPr>
                <w:sz w:val="22"/>
                <w:szCs w:val="22"/>
              </w:rPr>
              <w:t xml:space="preserve">ne tik </w:t>
            </w:r>
            <w:r w:rsidRPr="00297513">
              <w:rPr>
                <w:sz w:val="22"/>
                <w:szCs w:val="22"/>
              </w:rPr>
              <w:t xml:space="preserve">keliamų tikslų bet ir terminų, </w:t>
            </w:r>
            <w:r w:rsidR="00C50E7C" w:rsidRPr="00297513">
              <w:rPr>
                <w:sz w:val="22"/>
                <w:szCs w:val="22"/>
              </w:rPr>
              <w:t>nustatytų</w:t>
            </w:r>
            <w:r w:rsidRPr="00297513">
              <w:rPr>
                <w:sz w:val="22"/>
                <w:szCs w:val="22"/>
              </w:rPr>
              <w:t xml:space="preserve"> </w:t>
            </w:r>
            <w:r w:rsidR="00377757" w:rsidRPr="00297513">
              <w:rPr>
                <w:rFonts w:eastAsiaTheme="minorHAnsi"/>
                <w:bCs/>
                <w:color w:val="000000"/>
                <w:sz w:val="22"/>
                <w:szCs w:val="22"/>
                <w:lang w:eastAsia="en-US"/>
              </w:rPr>
              <w:t>Nacionaliniame energetikos ir klimato srities veiksmų plan</w:t>
            </w:r>
            <w:r w:rsidR="00C50E7C" w:rsidRPr="00297513">
              <w:rPr>
                <w:rFonts w:eastAsiaTheme="minorHAnsi"/>
                <w:bCs/>
                <w:color w:val="000000"/>
                <w:sz w:val="22"/>
                <w:szCs w:val="22"/>
                <w:lang w:eastAsia="en-US"/>
              </w:rPr>
              <w:t>e</w:t>
            </w:r>
            <w:r w:rsidR="00377757" w:rsidRPr="00297513">
              <w:rPr>
                <w:rFonts w:eastAsiaTheme="minorHAnsi"/>
                <w:bCs/>
                <w:color w:val="000000"/>
                <w:sz w:val="22"/>
                <w:szCs w:val="22"/>
                <w:lang w:eastAsia="en-US"/>
              </w:rPr>
              <w:t xml:space="preserve"> 2021-2030 m.</w:t>
            </w:r>
            <w:r w:rsidRPr="00297513">
              <w:rPr>
                <w:sz w:val="22"/>
                <w:szCs w:val="22"/>
              </w:rPr>
              <w:t xml:space="preserve"> - “Laipsniškai mažinam</w:t>
            </w:r>
            <w:r w:rsidR="000E21A8" w:rsidRPr="00297513">
              <w:rPr>
                <w:sz w:val="22"/>
                <w:szCs w:val="22"/>
              </w:rPr>
              <w:t>o</w:t>
            </w:r>
            <w:r w:rsidRPr="00297513">
              <w:rPr>
                <w:sz w:val="22"/>
                <w:szCs w:val="22"/>
              </w:rPr>
              <w:t>s kvotos ir lengvat</w:t>
            </w:r>
            <w:r w:rsidR="000E21A8" w:rsidRPr="00297513">
              <w:rPr>
                <w:sz w:val="22"/>
                <w:szCs w:val="22"/>
              </w:rPr>
              <w:t>ų</w:t>
            </w:r>
            <w:r w:rsidRPr="00297513">
              <w:rPr>
                <w:sz w:val="22"/>
                <w:szCs w:val="22"/>
              </w:rPr>
              <w:t xml:space="preserve"> dyd</w:t>
            </w:r>
            <w:r w:rsidR="000E21A8" w:rsidRPr="00297513">
              <w:rPr>
                <w:sz w:val="22"/>
                <w:szCs w:val="22"/>
              </w:rPr>
              <w:t>žiai</w:t>
            </w:r>
            <w:r w:rsidRPr="00297513">
              <w:rPr>
                <w:sz w:val="22"/>
                <w:szCs w:val="22"/>
              </w:rPr>
              <w:t xml:space="preserve"> iki 2025 m.“.</w:t>
            </w:r>
          </w:p>
          <w:p w14:paraId="62699B82" w14:textId="77777777" w:rsidR="00456376" w:rsidRPr="00297513" w:rsidRDefault="00456376" w:rsidP="00CF0CC5">
            <w:pPr>
              <w:pStyle w:val="Default"/>
              <w:ind w:firstLine="743"/>
              <w:jc w:val="both"/>
              <w:rPr>
                <w:rFonts w:ascii="Times New Roman" w:hAnsi="Times New Roman" w:cs="Times New Roman"/>
                <w:bCs/>
                <w:sz w:val="22"/>
                <w:szCs w:val="22"/>
              </w:rPr>
            </w:pPr>
          </w:p>
          <w:p w14:paraId="724A438E" w14:textId="5FC619E3" w:rsidR="00314F0C" w:rsidRDefault="00314F0C" w:rsidP="00314F0C">
            <w:pPr>
              <w:pStyle w:val="Default"/>
              <w:ind w:firstLine="743"/>
              <w:jc w:val="both"/>
              <w:rPr>
                <w:rFonts w:ascii="Times New Roman" w:hAnsi="Times New Roman" w:cs="Times New Roman"/>
                <w:bCs/>
                <w:sz w:val="22"/>
                <w:szCs w:val="22"/>
              </w:rPr>
            </w:pPr>
            <w:r w:rsidRPr="009E01F6">
              <w:rPr>
                <w:rFonts w:ascii="Times New Roman" w:hAnsi="Times New Roman" w:cs="Times New Roman"/>
                <w:bCs/>
                <w:sz w:val="22"/>
                <w:szCs w:val="22"/>
              </w:rPr>
              <w:t xml:space="preserve">Siekiant aplinkosauginių tikslų turi prisidėti visi, įskaitant ir žemės ūkio sektorių, kurio indėlis į ŠESD yra apie 30 proc. neprekybinio </w:t>
            </w:r>
            <w:r w:rsidRPr="00FE7D1B">
              <w:rPr>
                <w:rFonts w:ascii="Times New Roman" w:hAnsi="Times New Roman" w:cs="Times New Roman"/>
                <w:bCs/>
                <w:sz w:val="22"/>
                <w:szCs w:val="22"/>
              </w:rPr>
              <w:t>ES ATLPS</w:t>
            </w:r>
            <w:r w:rsidRPr="009E01F6">
              <w:rPr>
                <w:rFonts w:ascii="Times New Roman" w:hAnsi="Times New Roman" w:cs="Times New Roman"/>
                <w:bCs/>
                <w:sz w:val="22"/>
                <w:szCs w:val="22"/>
              </w:rPr>
              <w:t xml:space="preserve"> generuojamo ŠESD kiekio. Atsižvelgus į smulkių ūkių veiklos rodiklius ir jų santykinai mažesnes galimybes pereiti prie naujų mažiau CO2 išskiriančių technologijų, NEKS darbo grupės susitikimuose buvo pasirinkta alternatyva, pagal kurią stambieji ūkiai, kurie generuoja daugiau ŠESD ir turi didesnes galimybes investuoti į mažiau taršias technologijas, turėtų ženkliau prisidėti siekiant bendro tikslo – mažinti ŠESD išmetimus.</w:t>
            </w:r>
            <w:r>
              <w:rPr>
                <w:rFonts w:ascii="Times New Roman" w:hAnsi="Times New Roman" w:cs="Times New Roman"/>
                <w:bCs/>
                <w:sz w:val="22"/>
                <w:szCs w:val="22"/>
              </w:rPr>
              <w:t xml:space="preserve">  Nuo 2024 m. įvesta 100 tūkst. litrų kvota paliestų apie 250 stambiausių ūkių (0,2 proc.), o nuo 2025 m. įvesta 50 tūkst. litrų kvota – paliestų mažiau nei 800 stambiausių ūkių (0,6 proc.)</w:t>
            </w:r>
            <w:r w:rsidRPr="009E01F6">
              <w:rPr>
                <w:rFonts w:ascii="Times New Roman" w:hAnsi="Times New Roman" w:cs="Times New Roman"/>
                <w:bCs/>
                <w:sz w:val="22"/>
                <w:szCs w:val="22"/>
              </w:rPr>
              <w:t xml:space="preserve">, kurie dalį </w:t>
            </w:r>
            <w:proofErr w:type="spellStart"/>
            <w:r w:rsidRPr="009E01F6">
              <w:rPr>
                <w:rFonts w:ascii="Times New Roman" w:hAnsi="Times New Roman" w:cs="Times New Roman"/>
                <w:bCs/>
                <w:sz w:val="22"/>
                <w:szCs w:val="22"/>
              </w:rPr>
              <w:t>dyzelino</w:t>
            </w:r>
            <w:proofErr w:type="spellEnd"/>
            <w:r w:rsidRPr="009E01F6">
              <w:rPr>
                <w:rFonts w:ascii="Times New Roman" w:hAnsi="Times New Roman" w:cs="Times New Roman"/>
                <w:bCs/>
                <w:sz w:val="22"/>
                <w:szCs w:val="22"/>
              </w:rPr>
              <w:t>, viršijančią įstatymo projekte numatytas kvotas, turėtų įsigyti standartiniu tarifu</w:t>
            </w:r>
            <w:r>
              <w:rPr>
                <w:rFonts w:ascii="Times New Roman" w:hAnsi="Times New Roman" w:cs="Times New Roman"/>
                <w:bCs/>
                <w:sz w:val="22"/>
                <w:szCs w:val="22"/>
              </w:rPr>
              <w:t>,</w:t>
            </w:r>
            <w:r w:rsidR="0068152F">
              <w:rPr>
                <w:rFonts w:ascii="Times New Roman" w:hAnsi="Times New Roman" w:cs="Times New Roman"/>
                <w:bCs/>
                <w:sz w:val="22"/>
                <w:szCs w:val="22"/>
              </w:rPr>
              <w:t xml:space="preserve"> </w:t>
            </w:r>
            <w:r>
              <w:rPr>
                <w:rFonts w:ascii="Times New Roman" w:hAnsi="Times New Roman" w:cs="Times New Roman"/>
                <w:bCs/>
                <w:sz w:val="22"/>
                <w:szCs w:val="22"/>
              </w:rPr>
              <w:t xml:space="preserve">dėl ko 2026 m. ir vėlesniais metais metiniai biudžeto pajamų netekimai dėl lengvatos galėtų sumažėti apie 17 proc. </w:t>
            </w:r>
          </w:p>
          <w:p w14:paraId="7F9AD780" w14:textId="77777777" w:rsidR="00314F0C" w:rsidRDefault="00314F0C" w:rsidP="00CF0CC5">
            <w:pPr>
              <w:pStyle w:val="Default"/>
              <w:ind w:firstLine="743"/>
              <w:jc w:val="both"/>
              <w:rPr>
                <w:rFonts w:ascii="Times New Roman" w:hAnsi="Times New Roman" w:cs="Times New Roman"/>
                <w:bCs/>
                <w:sz w:val="22"/>
                <w:szCs w:val="22"/>
              </w:rPr>
            </w:pPr>
          </w:p>
          <w:p w14:paraId="215D4B8B" w14:textId="3F41C9D5" w:rsidR="000A4FDA" w:rsidRPr="00297513" w:rsidRDefault="00F67F46" w:rsidP="00CF0CC5">
            <w:pPr>
              <w:pStyle w:val="Default"/>
              <w:ind w:firstLine="743"/>
              <w:jc w:val="both"/>
              <w:rPr>
                <w:rFonts w:ascii="Times New Roman" w:hAnsi="Times New Roman" w:cs="Times New Roman"/>
                <w:bCs/>
                <w:sz w:val="22"/>
                <w:szCs w:val="22"/>
              </w:rPr>
            </w:pPr>
            <w:r w:rsidRPr="00297513">
              <w:rPr>
                <w:rFonts w:ascii="Times New Roman" w:hAnsi="Times New Roman" w:cs="Times New Roman"/>
                <w:bCs/>
                <w:sz w:val="22"/>
                <w:szCs w:val="22"/>
              </w:rPr>
              <w:t xml:space="preserve">NEKSP veiksmų plane numatytų priemonių įgyvendinimas leistų iki 20 proc. sumažinti degalų sunaudojimą žemės ūkyje ir atitinkamai ŠESD išmetimus 1423 tūkst. tonų CO2 </w:t>
            </w:r>
            <w:proofErr w:type="spellStart"/>
            <w:r w:rsidRPr="00297513">
              <w:rPr>
                <w:rFonts w:ascii="Times New Roman" w:hAnsi="Times New Roman" w:cs="Times New Roman"/>
                <w:bCs/>
                <w:sz w:val="22"/>
                <w:szCs w:val="22"/>
              </w:rPr>
              <w:t>ekv</w:t>
            </w:r>
            <w:proofErr w:type="spellEnd"/>
            <w:r w:rsidRPr="00297513">
              <w:rPr>
                <w:rFonts w:ascii="Times New Roman" w:hAnsi="Times New Roman" w:cs="Times New Roman"/>
                <w:bCs/>
                <w:sz w:val="22"/>
                <w:szCs w:val="22"/>
              </w:rPr>
              <w:t>. per 2021- 2030 m.</w:t>
            </w:r>
            <w:r w:rsidR="000A4FDA" w:rsidRPr="00297513">
              <w:rPr>
                <w:rFonts w:ascii="Times New Roman" w:hAnsi="Times New Roman" w:cs="Times New Roman"/>
                <w:bCs/>
                <w:sz w:val="22"/>
                <w:szCs w:val="22"/>
              </w:rPr>
              <w:t xml:space="preserve"> Stambiems ūkiams, o taip pat ir vidutiniams būtų paskata pereiti prie tausios žemdirbystės, kuri leistų sumažinti degalų sąnaudas žemės dirbimui nuo 250 tūkst. tonų iki 150 tūkst. tonų per metus bei sutaupyti apie 500 tūkst. tonų CO2 išmetimų. Sumažinus degalų sąnaudas, jiems pakaktų lengvatiniu akcizų tarifu apmokestinamo degalų kiekio. </w:t>
            </w:r>
          </w:p>
          <w:p w14:paraId="44532B94" w14:textId="77777777" w:rsidR="009B6E50" w:rsidRPr="00297513" w:rsidRDefault="009B6E50" w:rsidP="00CF0CC5">
            <w:pPr>
              <w:pStyle w:val="Default"/>
              <w:ind w:firstLine="743"/>
              <w:jc w:val="both"/>
              <w:rPr>
                <w:rFonts w:ascii="Times New Roman" w:hAnsi="Times New Roman" w:cs="Times New Roman"/>
                <w:bCs/>
                <w:sz w:val="22"/>
                <w:szCs w:val="22"/>
              </w:rPr>
            </w:pPr>
          </w:p>
          <w:p w14:paraId="2B9DBFDD" w14:textId="657B8AA6" w:rsidR="000A4FDA" w:rsidRPr="00297513" w:rsidRDefault="009B6E50" w:rsidP="00CF0CC5">
            <w:pPr>
              <w:pStyle w:val="Default"/>
              <w:ind w:firstLine="743"/>
              <w:jc w:val="both"/>
              <w:rPr>
                <w:rFonts w:ascii="Times New Roman" w:hAnsi="Times New Roman" w:cs="Times New Roman"/>
                <w:bCs/>
                <w:sz w:val="22"/>
                <w:szCs w:val="22"/>
              </w:rPr>
            </w:pPr>
            <w:r w:rsidRPr="00297513">
              <w:rPr>
                <w:rFonts w:ascii="Times New Roman" w:hAnsi="Times New Roman" w:cs="Times New Roman"/>
                <w:bCs/>
                <w:sz w:val="22"/>
                <w:szCs w:val="22"/>
              </w:rPr>
              <w:t>Tokios</w:t>
            </w:r>
            <w:r w:rsidR="005B50CB" w:rsidRPr="00297513">
              <w:rPr>
                <w:rFonts w:ascii="Times New Roman" w:hAnsi="Times New Roman" w:cs="Times New Roman"/>
                <w:bCs/>
                <w:sz w:val="22"/>
                <w:szCs w:val="22"/>
              </w:rPr>
              <w:t xml:space="preserve"> priemonės yra derinamos su finansinėmis paramomis ir paskatomis – teikiant finansinę paramą ūkiams, investuojantiems į tausius ūkininkavimo metodus bei sprendinius.</w:t>
            </w:r>
            <w:r w:rsidR="000A4FDA" w:rsidRPr="00297513">
              <w:rPr>
                <w:rFonts w:ascii="Times New Roman" w:hAnsi="Times New Roman" w:cs="Times New Roman"/>
                <w:bCs/>
                <w:sz w:val="22"/>
                <w:szCs w:val="22"/>
              </w:rPr>
              <w:t xml:space="preserve"> Modernizavimo fondo nacionalinėse finansavimo kryptyse 2021–2022 metams, priemonei “Kuro sąnaudų mažinimas plėtojant neariminį žemės dirbimą” numatytą skirti 30 mln.</w:t>
            </w:r>
            <w:r w:rsidR="00DD0813">
              <w:rPr>
                <w:rFonts w:ascii="Times New Roman" w:hAnsi="Times New Roman" w:cs="Times New Roman"/>
                <w:bCs/>
                <w:sz w:val="22"/>
                <w:szCs w:val="22"/>
              </w:rPr>
              <w:t xml:space="preserve"> eurų.</w:t>
            </w:r>
            <w:r w:rsidR="000A4FDA" w:rsidRPr="00297513">
              <w:rPr>
                <w:rFonts w:ascii="Times New Roman" w:hAnsi="Times New Roman" w:cs="Times New Roman"/>
                <w:bCs/>
                <w:sz w:val="22"/>
                <w:szCs w:val="22"/>
              </w:rPr>
              <w:t xml:space="preserve"> Pažymėtina, kad neariminio dirbimo metu yra sunaudojama iki 4 kartus mažiau kuro nei įprasto žemės apdirbimo būdu </w:t>
            </w:r>
          </w:p>
          <w:p w14:paraId="3516B422" w14:textId="77777777" w:rsidR="00617AE0" w:rsidRPr="00297513" w:rsidRDefault="00617AE0" w:rsidP="00CF0CC5">
            <w:pPr>
              <w:pStyle w:val="Default"/>
              <w:ind w:firstLine="743"/>
              <w:jc w:val="both"/>
              <w:rPr>
                <w:rFonts w:ascii="Times New Roman" w:hAnsi="Times New Roman" w:cs="Times New Roman"/>
                <w:bCs/>
                <w:sz w:val="22"/>
                <w:szCs w:val="22"/>
              </w:rPr>
            </w:pPr>
          </w:p>
          <w:p w14:paraId="19A983C4" w14:textId="28573715" w:rsidR="00292E57" w:rsidRPr="009E01F6" w:rsidRDefault="00292E57" w:rsidP="00CF0CC5">
            <w:pPr>
              <w:pStyle w:val="Default"/>
              <w:ind w:firstLine="743"/>
              <w:jc w:val="both"/>
              <w:rPr>
                <w:rFonts w:ascii="Times New Roman" w:hAnsi="Times New Roman" w:cs="Times New Roman"/>
                <w:bCs/>
                <w:sz w:val="22"/>
                <w:szCs w:val="22"/>
              </w:rPr>
            </w:pPr>
            <w:r w:rsidRPr="009E01F6">
              <w:rPr>
                <w:rFonts w:ascii="Times New Roman" w:hAnsi="Times New Roman" w:cs="Times New Roman"/>
                <w:bCs/>
                <w:sz w:val="22"/>
                <w:szCs w:val="22"/>
              </w:rPr>
              <w:t xml:space="preserve">Pagal </w:t>
            </w:r>
            <w:r>
              <w:rPr>
                <w:rFonts w:ascii="Times New Roman" w:hAnsi="Times New Roman" w:cs="Times New Roman"/>
                <w:bCs/>
                <w:sz w:val="22"/>
                <w:szCs w:val="22"/>
              </w:rPr>
              <w:t>EBPO 2020 m. ataskaitoje „Apmokestinimas žemės ūkio sektoriaus“ ir EK apžvalgoje „Akcizų mokesčiai Energetiniams produktams ir elektrai“ pateiktą</w:t>
            </w:r>
            <w:r w:rsidRPr="009E01F6">
              <w:rPr>
                <w:rFonts w:ascii="Times New Roman" w:hAnsi="Times New Roman" w:cs="Times New Roman"/>
                <w:bCs/>
                <w:sz w:val="22"/>
                <w:szCs w:val="22"/>
              </w:rPr>
              <w:t xml:space="preserve"> informaciją</w:t>
            </w:r>
            <w:r>
              <w:rPr>
                <w:rFonts w:ascii="Times New Roman" w:hAnsi="Times New Roman" w:cs="Times New Roman"/>
                <w:bCs/>
                <w:sz w:val="22"/>
                <w:szCs w:val="22"/>
              </w:rPr>
              <w:t>,</w:t>
            </w:r>
            <w:r w:rsidRPr="009E01F6">
              <w:rPr>
                <w:rFonts w:ascii="Times New Roman" w:hAnsi="Times New Roman" w:cs="Times New Roman"/>
                <w:bCs/>
                <w:sz w:val="22"/>
                <w:szCs w:val="22"/>
              </w:rPr>
              <w:t xml:space="preserve"> šalys taiko skirtingus lengvatinius akciz</w:t>
            </w:r>
            <w:r>
              <w:rPr>
                <w:rFonts w:ascii="Times New Roman" w:hAnsi="Times New Roman" w:cs="Times New Roman"/>
                <w:bCs/>
                <w:sz w:val="22"/>
                <w:szCs w:val="22"/>
              </w:rPr>
              <w:t>ų</w:t>
            </w:r>
            <w:r w:rsidRPr="009E01F6">
              <w:rPr>
                <w:rFonts w:ascii="Times New Roman" w:hAnsi="Times New Roman" w:cs="Times New Roman"/>
                <w:bCs/>
                <w:sz w:val="22"/>
                <w:szCs w:val="22"/>
              </w:rPr>
              <w:t xml:space="preserve"> tarifus “žaliam” </w:t>
            </w:r>
            <w:proofErr w:type="spellStart"/>
            <w:r w:rsidRPr="009E01F6">
              <w:rPr>
                <w:rFonts w:ascii="Times New Roman" w:hAnsi="Times New Roman" w:cs="Times New Roman"/>
                <w:bCs/>
                <w:sz w:val="22"/>
                <w:szCs w:val="22"/>
              </w:rPr>
              <w:t>dyzelinui</w:t>
            </w:r>
            <w:proofErr w:type="spellEnd"/>
            <w:r w:rsidRPr="009E01F6">
              <w:rPr>
                <w:rFonts w:ascii="Times New Roman" w:hAnsi="Times New Roman" w:cs="Times New Roman"/>
                <w:bCs/>
                <w:sz w:val="22"/>
                <w:szCs w:val="22"/>
              </w:rPr>
              <w:t xml:space="preserve"> arba grąžinimo schemas ar pinigines išmokas</w:t>
            </w:r>
            <w:r>
              <w:rPr>
                <w:rFonts w:ascii="Times New Roman" w:hAnsi="Times New Roman" w:cs="Times New Roman"/>
                <w:bCs/>
                <w:sz w:val="22"/>
                <w:szCs w:val="22"/>
              </w:rPr>
              <w:t xml:space="preserve"> (kompensacijas)</w:t>
            </w:r>
            <w:r w:rsidRPr="009E01F6">
              <w:rPr>
                <w:rFonts w:ascii="Times New Roman" w:hAnsi="Times New Roman" w:cs="Times New Roman"/>
                <w:bCs/>
                <w:sz w:val="22"/>
                <w:szCs w:val="22"/>
              </w:rPr>
              <w:t xml:space="preserve">. Lenkija kompensuoja “žaliam” </w:t>
            </w:r>
            <w:proofErr w:type="spellStart"/>
            <w:r w:rsidRPr="009E01F6">
              <w:rPr>
                <w:rFonts w:ascii="Times New Roman" w:hAnsi="Times New Roman" w:cs="Times New Roman"/>
                <w:bCs/>
                <w:sz w:val="22"/>
                <w:szCs w:val="22"/>
              </w:rPr>
              <w:t>dyzelinui</w:t>
            </w:r>
            <w:proofErr w:type="spellEnd"/>
            <w:r w:rsidRPr="009E01F6">
              <w:rPr>
                <w:rFonts w:ascii="Times New Roman" w:hAnsi="Times New Roman" w:cs="Times New Roman"/>
                <w:bCs/>
                <w:sz w:val="22"/>
                <w:szCs w:val="22"/>
              </w:rPr>
              <w:t xml:space="preserve"> įsigyti patirtas išlaidas, kurios apskaičiuojamos: 100 zlotų (apie 22</w:t>
            </w:r>
            <w:r>
              <w:rPr>
                <w:rFonts w:ascii="Times New Roman" w:hAnsi="Times New Roman" w:cs="Times New Roman"/>
                <w:bCs/>
                <w:sz w:val="22"/>
                <w:szCs w:val="22"/>
              </w:rPr>
              <w:t xml:space="preserve"> </w:t>
            </w:r>
            <w:proofErr w:type="spellStart"/>
            <w:r w:rsidRPr="009E01F6">
              <w:rPr>
                <w:rFonts w:ascii="Times New Roman" w:hAnsi="Times New Roman" w:cs="Times New Roman"/>
                <w:bCs/>
                <w:sz w:val="22"/>
                <w:szCs w:val="22"/>
              </w:rPr>
              <w:lastRenderedPageBreak/>
              <w:t>Eur</w:t>
            </w:r>
            <w:proofErr w:type="spellEnd"/>
            <w:r w:rsidRPr="009E01F6">
              <w:rPr>
                <w:rFonts w:ascii="Times New Roman" w:hAnsi="Times New Roman" w:cs="Times New Roman"/>
                <w:bCs/>
                <w:sz w:val="22"/>
                <w:szCs w:val="22"/>
              </w:rPr>
              <w:t xml:space="preserve">/ha) dauginant iš dirbamos žemės ploto </w:t>
            </w:r>
            <w:r>
              <w:rPr>
                <w:rFonts w:ascii="Times New Roman" w:hAnsi="Times New Roman" w:cs="Times New Roman"/>
                <w:bCs/>
                <w:sz w:val="22"/>
                <w:szCs w:val="22"/>
              </w:rPr>
              <w:t xml:space="preserve">ha </w:t>
            </w:r>
            <w:r w:rsidRPr="009E01F6">
              <w:rPr>
                <w:rFonts w:ascii="Times New Roman" w:hAnsi="Times New Roman" w:cs="Times New Roman"/>
                <w:bCs/>
                <w:sz w:val="22"/>
                <w:szCs w:val="22"/>
              </w:rPr>
              <w:t>arba 30 zlotų</w:t>
            </w:r>
            <w:r>
              <w:rPr>
                <w:rFonts w:ascii="Times New Roman" w:hAnsi="Times New Roman" w:cs="Times New Roman"/>
                <w:bCs/>
                <w:sz w:val="22"/>
                <w:szCs w:val="22"/>
              </w:rPr>
              <w:t xml:space="preserve"> (apie 7 </w:t>
            </w:r>
            <w:proofErr w:type="spellStart"/>
            <w:r>
              <w:rPr>
                <w:rFonts w:ascii="Times New Roman" w:hAnsi="Times New Roman" w:cs="Times New Roman"/>
                <w:bCs/>
                <w:sz w:val="22"/>
                <w:szCs w:val="22"/>
              </w:rPr>
              <w:t>Eur</w:t>
            </w:r>
            <w:proofErr w:type="spellEnd"/>
            <w:r>
              <w:rPr>
                <w:rFonts w:ascii="Times New Roman" w:hAnsi="Times New Roman" w:cs="Times New Roman"/>
                <w:bCs/>
                <w:sz w:val="22"/>
                <w:szCs w:val="22"/>
              </w:rPr>
              <w:t>)</w:t>
            </w:r>
            <w:r w:rsidRPr="009E01F6">
              <w:rPr>
                <w:rFonts w:ascii="Times New Roman" w:hAnsi="Times New Roman" w:cs="Times New Roman"/>
                <w:bCs/>
                <w:sz w:val="22"/>
                <w:szCs w:val="22"/>
              </w:rPr>
              <w:t xml:space="preserve"> daugin</w:t>
            </w:r>
            <w:r>
              <w:rPr>
                <w:rFonts w:ascii="Times New Roman" w:hAnsi="Times New Roman" w:cs="Times New Roman"/>
                <w:bCs/>
                <w:sz w:val="22"/>
                <w:szCs w:val="22"/>
              </w:rPr>
              <w:t>ant</w:t>
            </w:r>
            <w:r w:rsidRPr="009E01F6">
              <w:rPr>
                <w:rFonts w:ascii="Times New Roman" w:hAnsi="Times New Roman" w:cs="Times New Roman"/>
                <w:bCs/>
                <w:sz w:val="22"/>
                <w:szCs w:val="22"/>
              </w:rPr>
              <w:t xml:space="preserve"> iš galvijų skaičiaus, Vengrija kompensuoja nuo 82 iki 83,5 proc. “žaliojo” </w:t>
            </w:r>
            <w:proofErr w:type="spellStart"/>
            <w:r w:rsidRPr="009E01F6">
              <w:rPr>
                <w:rFonts w:ascii="Times New Roman" w:hAnsi="Times New Roman" w:cs="Times New Roman"/>
                <w:bCs/>
                <w:sz w:val="22"/>
                <w:szCs w:val="22"/>
              </w:rPr>
              <w:t>dyzelino</w:t>
            </w:r>
            <w:proofErr w:type="spellEnd"/>
            <w:r w:rsidRPr="009E01F6">
              <w:rPr>
                <w:rFonts w:ascii="Times New Roman" w:hAnsi="Times New Roman" w:cs="Times New Roman"/>
                <w:bCs/>
                <w:sz w:val="22"/>
                <w:szCs w:val="22"/>
              </w:rPr>
              <w:t xml:space="preserve"> akcizo tarifo</w:t>
            </w:r>
            <w:r>
              <w:rPr>
                <w:rFonts w:ascii="Times New Roman" w:hAnsi="Times New Roman" w:cs="Times New Roman"/>
                <w:bCs/>
                <w:sz w:val="22"/>
                <w:szCs w:val="22"/>
              </w:rPr>
              <w:t xml:space="preserve"> dydžio</w:t>
            </w:r>
            <w:r w:rsidRPr="009E01F6">
              <w:rPr>
                <w:rFonts w:ascii="Times New Roman" w:hAnsi="Times New Roman" w:cs="Times New Roman"/>
                <w:bCs/>
                <w:sz w:val="22"/>
                <w:szCs w:val="22"/>
              </w:rPr>
              <w:t xml:space="preserve">, tačiau ne daugiau nei 97 litrai/ha, Slovėnija “žaliam” </w:t>
            </w:r>
            <w:proofErr w:type="spellStart"/>
            <w:r w:rsidRPr="009E01F6">
              <w:rPr>
                <w:rFonts w:ascii="Times New Roman" w:hAnsi="Times New Roman" w:cs="Times New Roman"/>
                <w:bCs/>
                <w:sz w:val="22"/>
                <w:szCs w:val="22"/>
              </w:rPr>
              <w:t>dyzelinui</w:t>
            </w:r>
            <w:proofErr w:type="spellEnd"/>
            <w:r w:rsidRPr="009E01F6">
              <w:rPr>
                <w:rFonts w:ascii="Times New Roman" w:hAnsi="Times New Roman" w:cs="Times New Roman"/>
                <w:bCs/>
                <w:sz w:val="22"/>
                <w:szCs w:val="22"/>
              </w:rPr>
              <w:t xml:space="preserve"> taiko 70 proc. sumažintą akcizo tarifo dydį, Italija </w:t>
            </w:r>
            <w:r>
              <w:rPr>
                <w:rFonts w:ascii="Times New Roman" w:hAnsi="Times New Roman" w:cs="Times New Roman"/>
                <w:bCs/>
                <w:sz w:val="22"/>
                <w:szCs w:val="22"/>
              </w:rPr>
              <w:t>taiko</w:t>
            </w:r>
            <w:r w:rsidRPr="009E01F6">
              <w:rPr>
                <w:rFonts w:ascii="Times New Roman" w:hAnsi="Times New Roman" w:cs="Times New Roman"/>
                <w:bCs/>
                <w:sz w:val="22"/>
                <w:szCs w:val="22"/>
              </w:rPr>
              <w:t xml:space="preserve"> 22 proc. </w:t>
            </w:r>
            <w:r>
              <w:rPr>
                <w:rFonts w:ascii="Times New Roman" w:hAnsi="Times New Roman" w:cs="Times New Roman"/>
                <w:bCs/>
                <w:sz w:val="22"/>
                <w:szCs w:val="22"/>
              </w:rPr>
              <w:t xml:space="preserve">sumažintą </w:t>
            </w:r>
            <w:r w:rsidRPr="009E01F6">
              <w:rPr>
                <w:rFonts w:ascii="Times New Roman" w:hAnsi="Times New Roman" w:cs="Times New Roman"/>
                <w:bCs/>
                <w:sz w:val="22"/>
                <w:szCs w:val="22"/>
              </w:rPr>
              <w:t>standartin</w:t>
            </w:r>
            <w:r>
              <w:rPr>
                <w:rFonts w:ascii="Times New Roman" w:hAnsi="Times New Roman" w:cs="Times New Roman"/>
                <w:bCs/>
                <w:sz w:val="22"/>
                <w:szCs w:val="22"/>
              </w:rPr>
              <w:t>į</w:t>
            </w:r>
            <w:r w:rsidRPr="009E01F6">
              <w:rPr>
                <w:rFonts w:ascii="Times New Roman" w:hAnsi="Times New Roman" w:cs="Times New Roman"/>
                <w:bCs/>
                <w:sz w:val="22"/>
                <w:szCs w:val="22"/>
              </w:rPr>
              <w:t xml:space="preserve"> </w:t>
            </w:r>
            <w:proofErr w:type="spellStart"/>
            <w:r w:rsidRPr="009E01F6">
              <w:rPr>
                <w:rFonts w:ascii="Times New Roman" w:hAnsi="Times New Roman" w:cs="Times New Roman"/>
                <w:bCs/>
                <w:sz w:val="22"/>
                <w:szCs w:val="22"/>
              </w:rPr>
              <w:t>dyzelino</w:t>
            </w:r>
            <w:proofErr w:type="spellEnd"/>
            <w:r w:rsidRPr="009E01F6">
              <w:rPr>
                <w:rFonts w:ascii="Times New Roman" w:hAnsi="Times New Roman" w:cs="Times New Roman"/>
                <w:bCs/>
                <w:sz w:val="22"/>
                <w:szCs w:val="22"/>
              </w:rPr>
              <w:t xml:space="preserve"> akcizo tarif</w:t>
            </w:r>
            <w:r>
              <w:rPr>
                <w:rFonts w:ascii="Times New Roman" w:hAnsi="Times New Roman" w:cs="Times New Roman"/>
                <w:bCs/>
                <w:sz w:val="22"/>
                <w:szCs w:val="22"/>
              </w:rPr>
              <w:t>ą</w:t>
            </w:r>
            <w:r w:rsidRPr="009E01F6">
              <w:rPr>
                <w:rFonts w:ascii="Times New Roman" w:hAnsi="Times New Roman" w:cs="Times New Roman"/>
                <w:bCs/>
                <w:sz w:val="22"/>
                <w:szCs w:val="22"/>
              </w:rPr>
              <w:t xml:space="preserve"> , Estija - 73 proc. </w:t>
            </w:r>
            <w:r>
              <w:rPr>
                <w:rFonts w:ascii="Times New Roman" w:hAnsi="Times New Roman" w:cs="Times New Roman"/>
                <w:bCs/>
                <w:sz w:val="22"/>
                <w:szCs w:val="22"/>
              </w:rPr>
              <w:t>sumažintą</w:t>
            </w:r>
            <w:r w:rsidRPr="009E01F6">
              <w:rPr>
                <w:rFonts w:ascii="Times New Roman" w:hAnsi="Times New Roman" w:cs="Times New Roman"/>
                <w:bCs/>
                <w:sz w:val="22"/>
                <w:szCs w:val="22"/>
              </w:rPr>
              <w:t xml:space="preserve"> </w:t>
            </w:r>
            <w:r>
              <w:rPr>
                <w:rFonts w:ascii="Times New Roman" w:hAnsi="Times New Roman" w:cs="Times New Roman"/>
                <w:bCs/>
                <w:sz w:val="22"/>
                <w:szCs w:val="22"/>
              </w:rPr>
              <w:t xml:space="preserve">akcizų </w:t>
            </w:r>
            <w:r w:rsidRPr="009E01F6">
              <w:rPr>
                <w:rFonts w:ascii="Times New Roman" w:hAnsi="Times New Roman" w:cs="Times New Roman"/>
                <w:bCs/>
                <w:sz w:val="22"/>
                <w:szCs w:val="22"/>
              </w:rPr>
              <w:t xml:space="preserve">tarifo dydį, Prancūzija </w:t>
            </w:r>
            <w:r>
              <w:rPr>
                <w:rFonts w:ascii="Times New Roman" w:hAnsi="Times New Roman" w:cs="Times New Roman"/>
                <w:bCs/>
                <w:sz w:val="22"/>
                <w:szCs w:val="22"/>
              </w:rPr>
              <w:t>apie 30</w:t>
            </w:r>
            <w:r w:rsidRPr="009E01F6">
              <w:rPr>
                <w:rFonts w:ascii="Times New Roman" w:hAnsi="Times New Roman" w:cs="Times New Roman"/>
                <w:bCs/>
                <w:sz w:val="22"/>
                <w:szCs w:val="22"/>
              </w:rPr>
              <w:t xml:space="preserve"> proc. mažesnį akcizų tarifą </w:t>
            </w:r>
            <w:proofErr w:type="spellStart"/>
            <w:r w:rsidRPr="009E01F6">
              <w:rPr>
                <w:rFonts w:ascii="Times New Roman" w:hAnsi="Times New Roman" w:cs="Times New Roman"/>
                <w:bCs/>
                <w:sz w:val="22"/>
                <w:szCs w:val="22"/>
              </w:rPr>
              <w:t>dyzelinui</w:t>
            </w:r>
            <w:proofErr w:type="spellEnd"/>
            <w:r w:rsidRPr="009E01F6">
              <w:rPr>
                <w:rFonts w:ascii="Times New Roman" w:hAnsi="Times New Roman" w:cs="Times New Roman"/>
                <w:bCs/>
                <w:sz w:val="22"/>
                <w:szCs w:val="22"/>
              </w:rPr>
              <w:t xml:space="preserve">, Slovakijoje išimtis taikoma tik </w:t>
            </w:r>
            <w:proofErr w:type="spellStart"/>
            <w:r w:rsidRPr="009E01F6">
              <w:rPr>
                <w:rFonts w:ascii="Times New Roman" w:hAnsi="Times New Roman" w:cs="Times New Roman"/>
                <w:bCs/>
                <w:sz w:val="22"/>
                <w:szCs w:val="22"/>
              </w:rPr>
              <w:t>dyzelinui</w:t>
            </w:r>
            <w:proofErr w:type="spellEnd"/>
            <w:r w:rsidRPr="009E01F6">
              <w:rPr>
                <w:rFonts w:ascii="Times New Roman" w:hAnsi="Times New Roman" w:cs="Times New Roman"/>
                <w:bCs/>
                <w:sz w:val="22"/>
                <w:szCs w:val="22"/>
              </w:rPr>
              <w:t xml:space="preserve"> naudojamam žemės ūkio technikoje ir žemės ūkio tikslais. 5 ES šalys (Liuksemburgas, Kroatija ir Belgija – 0 </w:t>
            </w:r>
            <w:proofErr w:type="spellStart"/>
            <w:r w:rsidRPr="009E01F6">
              <w:rPr>
                <w:rFonts w:ascii="Times New Roman" w:hAnsi="Times New Roman" w:cs="Times New Roman"/>
                <w:bCs/>
                <w:sz w:val="22"/>
                <w:szCs w:val="22"/>
              </w:rPr>
              <w:t>Eur</w:t>
            </w:r>
            <w:proofErr w:type="spellEnd"/>
            <w:r w:rsidRPr="009E01F6">
              <w:rPr>
                <w:rFonts w:ascii="Times New Roman" w:hAnsi="Times New Roman" w:cs="Times New Roman"/>
                <w:bCs/>
                <w:sz w:val="22"/>
                <w:szCs w:val="22"/>
              </w:rPr>
              <w:t xml:space="preserve">/1000l, Kipras ir Rumunija – 21 </w:t>
            </w:r>
            <w:proofErr w:type="spellStart"/>
            <w:r w:rsidRPr="009E01F6">
              <w:rPr>
                <w:rFonts w:ascii="Times New Roman" w:hAnsi="Times New Roman" w:cs="Times New Roman"/>
                <w:bCs/>
                <w:sz w:val="22"/>
                <w:szCs w:val="22"/>
              </w:rPr>
              <w:t>Eur</w:t>
            </w:r>
            <w:proofErr w:type="spellEnd"/>
            <w:r w:rsidRPr="009E01F6">
              <w:rPr>
                <w:rFonts w:ascii="Times New Roman" w:hAnsi="Times New Roman" w:cs="Times New Roman"/>
                <w:bCs/>
                <w:sz w:val="22"/>
                <w:szCs w:val="22"/>
              </w:rPr>
              <w:t xml:space="preserve">/1000 l) taiko mažesnį akcizų tarifą žemės ūkio veiklai naudojamam “žaliam” </w:t>
            </w:r>
            <w:proofErr w:type="spellStart"/>
            <w:r w:rsidRPr="009E01F6">
              <w:rPr>
                <w:rFonts w:ascii="Times New Roman" w:hAnsi="Times New Roman" w:cs="Times New Roman"/>
                <w:bCs/>
                <w:sz w:val="22"/>
                <w:szCs w:val="22"/>
              </w:rPr>
              <w:t>dyzelinui</w:t>
            </w:r>
            <w:proofErr w:type="spellEnd"/>
            <w:r w:rsidRPr="009E01F6">
              <w:rPr>
                <w:rFonts w:ascii="Times New Roman" w:hAnsi="Times New Roman" w:cs="Times New Roman"/>
                <w:bCs/>
                <w:sz w:val="22"/>
                <w:szCs w:val="22"/>
              </w:rPr>
              <w:t xml:space="preserve">, nei esamas Lietuvoje. “Žaliam” </w:t>
            </w:r>
            <w:proofErr w:type="spellStart"/>
            <w:r w:rsidRPr="009E01F6">
              <w:rPr>
                <w:rFonts w:ascii="Times New Roman" w:hAnsi="Times New Roman" w:cs="Times New Roman"/>
                <w:bCs/>
                <w:sz w:val="22"/>
                <w:szCs w:val="22"/>
              </w:rPr>
              <w:t>dyzelinui</w:t>
            </w:r>
            <w:proofErr w:type="spellEnd"/>
            <w:r w:rsidRPr="009E01F6">
              <w:rPr>
                <w:rFonts w:ascii="Times New Roman" w:hAnsi="Times New Roman" w:cs="Times New Roman"/>
                <w:bCs/>
                <w:sz w:val="22"/>
                <w:szCs w:val="22"/>
              </w:rPr>
              <w:t xml:space="preserve"> naudojamam žemės ūkyje akcizų tarifo lengvatos </w:t>
            </w:r>
            <w:r>
              <w:rPr>
                <w:rFonts w:ascii="Times New Roman" w:hAnsi="Times New Roman" w:cs="Times New Roman"/>
                <w:bCs/>
                <w:sz w:val="22"/>
                <w:szCs w:val="22"/>
              </w:rPr>
              <w:t xml:space="preserve">iš viso </w:t>
            </w:r>
            <w:r w:rsidRPr="009E01F6">
              <w:rPr>
                <w:rFonts w:ascii="Times New Roman" w:hAnsi="Times New Roman" w:cs="Times New Roman"/>
                <w:bCs/>
                <w:sz w:val="22"/>
                <w:szCs w:val="22"/>
              </w:rPr>
              <w:t xml:space="preserve">netaiko </w:t>
            </w:r>
            <w:r>
              <w:rPr>
                <w:rFonts w:ascii="Times New Roman" w:hAnsi="Times New Roman" w:cs="Times New Roman"/>
                <w:bCs/>
                <w:sz w:val="22"/>
                <w:szCs w:val="22"/>
              </w:rPr>
              <w:t>Nyderlandai</w:t>
            </w:r>
            <w:r w:rsidRPr="009E01F6">
              <w:rPr>
                <w:rFonts w:ascii="Times New Roman" w:hAnsi="Times New Roman" w:cs="Times New Roman"/>
                <w:bCs/>
                <w:sz w:val="22"/>
                <w:szCs w:val="22"/>
              </w:rPr>
              <w:t xml:space="preserve">, Austrija, Graikija. Šiek tiek didesnius tarifus nei Lietuva taiko šios šalys: Latvija – 62,1 </w:t>
            </w:r>
            <w:proofErr w:type="spellStart"/>
            <w:r w:rsidRPr="009E01F6">
              <w:rPr>
                <w:rFonts w:ascii="Times New Roman" w:hAnsi="Times New Roman" w:cs="Times New Roman"/>
                <w:bCs/>
                <w:sz w:val="22"/>
                <w:szCs w:val="22"/>
              </w:rPr>
              <w:t>Eur</w:t>
            </w:r>
            <w:proofErr w:type="spellEnd"/>
            <w:r w:rsidRPr="009E01F6">
              <w:rPr>
                <w:rFonts w:ascii="Times New Roman" w:hAnsi="Times New Roman" w:cs="Times New Roman"/>
                <w:bCs/>
                <w:sz w:val="22"/>
                <w:szCs w:val="22"/>
              </w:rPr>
              <w:t xml:space="preserve">/1000l, Vokietija – nuo 46,1 iki 61,1 </w:t>
            </w:r>
            <w:proofErr w:type="spellStart"/>
            <w:r w:rsidRPr="009E01F6">
              <w:rPr>
                <w:rFonts w:ascii="Times New Roman" w:hAnsi="Times New Roman" w:cs="Times New Roman"/>
                <w:bCs/>
                <w:sz w:val="22"/>
                <w:szCs w:val="22"/>
              </w:rPr>
              <w:t>Eur</w:t>
            </w:r>
            <w:proofErr w:type="spellEnd"/>
            <w:r w:rsidRPr="009E01F6">
              <w:rPr>
                <w:rFonts w:ascii="Times New Roman" w:hAnsi="Times New Roman" w:cs="Times New Roman"/>
                <w:bCs/>
                <w:sz w:val="22"/>
                <w:szCs w:val="22"/>
              </w:rPr>
              <w:t xml:space="preserve">/1000l, Vengrija – 65,98 </w:t>
            </w:r>
            <w:proofErr w:type="spellStart"/>
            <w:r w:rsidRPr="009E01F6">
              <w:rPr>
                <w:rFonts w:ascii="Times New Roman" w:hAnsi="Times New Roman" w:cs="Times New Roman"/>
                <w:bCs/>
                <w:sz w:val="22"/>
                <w:szCs w:val="22"/>
              </w:rPr>
              <w:t>Eur</w:t>
            </w:r>
            <w:proofErr w:type="spellEnd"/>
            <w:r w:rsidRPr="009E01F6">
              <w:rPr>
                <w:rFonts w:ascii="Times New Roman" w:hAnsi="Times New Roman" w:cs="Times New Roman"/>
                <w:bCs/>
                <w:sz w:val="22"/>
                <w:szCs w:val="22"/>
              </w:rPr>
              <w:t>/1000</w:t>
            </w:r>
            <w:r>
              <w:rPr>
                <w:rFonts w:ascii="Times New Roman" w:hAnsi="Times New Roman" w:cs="Times New Roman"/>
                <w:bCs/>
                <w:sz w:val="22"/>
                <w:szCs w:val="22"/>
              </w:rPr>
              <w:t xml:space="preserve"> </w:t>
            </w:r>
            <w:r w:rsidRPr="009E01F6">
              <w:rPr>
                <w:rFonts w:ascii="Times New Roman" w:hAnsi="Times New Roman" w:cs="Times New Roman"/>
                <w:bCs/>
                <w:sz w:val="22"/>
                <w:szCs w:val="22"/>
              </w:rPr>
              <w:t xml:space="preserve">l ir Danija – 65,26 iki 68,53 </w:t>
            </w:r>
            <w:proofErr w:type="spellStart"/>
            <w:r w:rsidRPr="009E01F6">
              <w:rPr>
                <w:rFonts w:ascii="Times New Roman" w:hAnsi="Times New Roman" w:cs="Times New Roman"/>
                <w:bCs/>
                <w:sz w:val="22"/>
                <w:szCs w:val="22"/>
              </w:rPr>
              <w:t>Eur</w:t>
            </w:r>
            <w:proofErr w:type="spellEnd"/>
            <w:r w:rsidRPr="009E01F6">
              <w:rPr>
                <w:rFonts w:ascii="Times New Roman" w:hAnsi="Times New Roman" w:cs="Times New Roman"/>
                <w:bCs/>
                <w:sz w:val="22"/>
                <w:szCs w:val="22"/>
              </w:rPr>
              <w:t>/1000l)</w:t>
            </w:r>
            <w:r>
              <w:rPr>
                <w:rFonts w:ascii="Times New Roman" w:hAnsi="Times New Roman" w:cs="Times New Roman"/>
                <w:bCs/>
                <w:sz w:val="22"/>
                <w:szCs w:val="22"/>
              </w:rPr>
              <w:t>, tačiau pastaroji dar taiko CO2 dedamąją</w:t>
            </w:r>
            <w:r w:rsidRPr="009E01F6">
              <w:rPr>
                <w:rFonts w:ascii="Times New Roman" w:hAnsi="Times New Roman" w:cs="Times New Roman"/>
                <w:bCs/>
                <w:sz w:val="22"/>
                <w:szCs w:val="22"/>
              </w:rPr>
              <w:t xml:space="preserve">. Visos kitos šalys taiko gerokai didesnius </w:t>
            </w:r>
            <w:r>
              <w:rPr>
                <w:rFonts w:ascii="Times New Roman" w:hAnsi="Times New Roman" w:cs="Times New Roman"/>
                <w:bCs/>
                <w:sz w:val="22"/>
                <w:szCs w:val="22"/>
              </w:rPr>
              <w:t xml:space="preserve">akcizų </w:t>
            </w:r>
            <w:r w:rsidRPr="009E01F6">
              <w:rPr>
                <w:rFonts w:ascii="Times New Roman" w:hAnsi="Times New Roman" w:cs="Times New Roman"/>
                <w:bCs/>
                <w:sz w:val="22"/>
                <w:szCs w:val="22"/>
              </w:rPr>
              <w:t xml:space="preserve">tarifus nei nustatytas Lietuvoje 60 </w:t>
            </w:r>
            <w:proofErr w:type="spellStart"/>
            <w:r w:rsidRPr="009E01F6">
              <w:rPr>
                <w:rFonts w:ascii="Times New Roman" w:hAnsi="Times New Roman" w:cs="Times New Roman"/>
                <w:bCs/>
                <w:sz w:val="22"/>
                <w:szCs w:val="22"/>
              </w:rPr>
              <w:t>Eur</w:t>
            </w:r>
            <w:proofErr w:type="spellEnd"/>
            <w:r w:rsidRPr="009E01F6">
              <w:rPr>
                <w:rFonts w:ascii="Times New Roman" w:hAnsi="Times New Roman" w:cs="Times New Roman"/>
                <w:bCs/>
                <w:sz w:val="22"/>
                <w:szCs w:val="22"/>
              </w:rPr>
              <w:t>/1000 l</w:t>
            </w:r>
            <w:r>
              <w:rPr>
                <w:rFonts w:ascii="Times New Roman" w:hAnsi="Times New Roman" w:cs="Times New Roman"/>
                <w:bCs/>
                <w:sz w:val="22"/>
                <w:szCs w:val="22"/>
              </w:rPr>
              <w:t>, kuris sudaro tik 16 proc. standartinio akcizų tarifo dydžio</w:t>
            </w:r>
            <w:r w:rsidR="00616B7F">
              <w:rPr>
                <w:rFonts w:ascii="Times New Roman" w:hAnsi="Times New Roman" w:cs="Times New Roman"/>
                <w:bCs/>
                <w:sz w:val="22"/>
                <w:szCs w:val="22"/>
              </w:rPr>
              <w:t>.</w:t>
            </w:r>
          </w:p>
          <w:p w14:paraId="19EFA56A" w14:textId="77777777" w:rsidR="00292E57" w:rsidRPr="00297513" w:rsidRDefault="00292E57" w:rsidP="00CF0CC5">
            <w:pPr>
              <w:pStyle w:val="Default"/>
              <w:ind w:firstLine="743"/>
              <w:jc w:val="both"/>
              <w:rPr>
                <w:rFonts w:ascii="Times New Roman" w:hAnsi="Times New Roman" w:cs="Times New Roman"/>
                <w:bCs/>
                <w:sz w:val="22"/>
                <w:szCs w:val="22"/>
              </w:rPr>
            </w:pPr>
          </w:p>
          <w:p w14:paraId="3DEEC669" w14:textId="75597F4B" w:rsidR="001A090D" w:rsidRPr="00297513" w:rsidRDefault="001A090D" w:rsidP="00CF0CC5">
            <w:pPr>
              <w:ind w:firstLine="743"/>
              <w:jc w:val="both"/>
              <w:rPr>
                <w:bCs/>
                <w:sz w:val="22"/>
                <w:szCs w:val="22"/>
              </w:rPr>
            </w:pPr>
          </w:p>
        </w:tc>
      </w:tr>
      <w:tr w:rsidR="001A090D" w:rsidRPr="00297513" w14:paraId="055FD2DE" w14:textId="77777777" w:rsidTr="00761744">
        <w:trPr>
          <w:trHeight w:val="423"/>
        </w:trPr>
        <w:tc>
          <w:tcPr>
            <w:tcW w:w="540" w:type="dxa"/>
            <w:tcBorders>
              <w:bottom w:val="single" w:sz="4" w:space="0" w:color="auto"/>
            </w:tcBorders>
            <w:shd w:val="clear" w:color="auto" w:fill="auto"/>
          </w:tcPr>
          <w:p w14:paraId="2E4CF84B" w14:textId="2C9184D0" w:rsidR="001A090D" w:rsidRPr="00297513" w:rsidRDefault="001A090D" w:rsidP="00CF0CC5">
            <w:pPr>
              <w:jc w:val="both"/>
              <w:rPr>
                <w:sz w:val="22"/>
                <w:szCs w:val="22"/>
                <w:lang w:eastAsia="en-US"/>
              </w:rPr>
            </w:pPr>
            <w:r w:rsidRPr="00297513">
              <w:rPr>
                <w:sz w:val="22"/>
                <w:szCs w:val="22"/>
                <w:lang w:eastAsia="en-US"/>
              </w:rPr>
              <w:lastRenderedPageBreak/>
              <w:t>5.</w:t>
            </w:r>
          </w:p>
        </w:tc>
        <w:tc>
          <w:tcPr>
            <w:tcW w:w="1549" w:type="dxa"/>
            <w:tcBorders>
              <w:bottom w:val="single" w:sz="4" w:space="0" w:color="auto"/>
            </w:tcBorders>
            <w:shd w:val="clear" w:color="auto" w:fill="auto"/>
          </w:tcPr>
          <w:p w14:paraId="2231E98C" w14:textId="77777777" w:rsidR="001A090D" w:rsidRPr="00297513" w:rsidRDefault="001A090D" w:rsidP="00CF0CC5">
            <w:pPr>
              <w:jc w:val="both"/>
              <w:rPr>
                <w:rFonts w:eastAsiaTheme="minorHAnsi"/>
                <w:sz w:val="22"/>
                <w:szCs w:val="22"/>
                <w:lang w:eastAsia="en-US"/>
              </w:rPr>
            </w:pPr>
            <w:r w:rsidRPr="00297513">
              <w:rPr>
                <w:rFonts w:eastAsiaTheme="minorHAnsi"/>
                <w:sz w:val="22"/>
                <w:szCs w:val="22"/>
                <w:lang w:eastAsia="en-US"/>
              </w:rPr>
              <w:t>Lietuvos ūkininkų sąjunga, 2021-10-27 Nr. 21-10/604</w:t>
            </w:r>
          </w:p>
        </w:tc>
        <w:tc>
          <w:tcPr>
            <w:tcW w:w="5708" w:type="dxa"/>
            <w:tcBorders>
              <w:bottom w:val="single" w:sz="4" w:space="0" w:color="auto"/>
            </w:tcBorders>
            <w:shd w:val="clear" w:color="auto" w:fill="auto"/>
          </w:tcPr>
          <w:p w14:paraId="3183E282" w14:textId="77777777" w:rsidR="001A090D" w:rsidRPr="00297513" w:rsidRDefault="001A090D" w:rsidP="00CF0CC5">
            <w:pPr>
              <w:pStyle w:val="Default"/>
              <w:jc w:val="both"/>
              <w:rPr>
                <w:rFonts w:ascii="Times New Roman" w:hAnsi="Times New Roman" w:cs="Times New Roman"/>
                <w:bCs/>
                <w:sz w:val="22"/>
                <w:szCs w:val="22"/>
              </w:rPr>
            </w:pPr>
            <w:r w:rsidRPr="00297513">
              <w:rPr>
                <w:rFonts w:ascii="Times New Roman" w:hAnsi="Times New Roman" w:cs="Times New Roman"/>
                <w:bCs/>
                <w:sz w:val="22"/>
                <w:szCs w:val="22"/>
              </w:rPr>
              <w:t xml:space="preserve">1) </w:t>
            </w:r>
            <w:r w:rsidRPr="00297513">
              <w:rPr>
                <w:rFonts w:ascii="Times New Roman" w:hAnsi="Times New Roman" w:cs="Times New Roman"/>
                <w:bCs/>
                <w:i/>
                <w:sz w:val="22"/>
                <w:szCs w:val="22"/>
                <w:u w:val="single"/>
              </w:rPr>
              <w:t>100 000 l gazolio norma</w:t>
            </w:r>
            <w:r w:rsidRPr="00297513">
              <w:rPr>
                <w:rFonts w:ascii="Times New Roman" w:hAnsi="Times New Roman" w:cs="Times New Roman"/>
                <w:bCs/>
                <w:sz w:val="22"/>
                <w:szCs w:val="22"/>
              </w:rPr>
              <w:t xml:space="preserve"> nuo 2024 m. sausio 1 d. (Įstatymo projekto 7 str. 3 d.) jų skaičiavimais palies stambesnius ūkius ir tikrai kelia abejonių, ar reikia numatyti maksimalias gazolio ribas. Lietuvai reikalingi įvairaus dydžio ūkiai, nes dauguma jų jau yra susiformavę. Bet kokie didesniems ūkiams pritaikomi apribojimai galiausiai jų savininkus verčia skaidyti ūkius, todėl nepasiekiamas laukiamas rezultatas. Taip pat įžvelgia riziką su gyvulininkystės ūkiais, kurie, jeigu neišgalės laikyti gyvulių ir jų atsisakys, bus priversti palaipsniui keisti ūkio specializacijos kryptį. Deklaruodami tik pievas ir ganyklas, be gyvulių, gaus pačią mažiausią kuro normą. Be to, atsižvelgiant į Lietuvos prisiimtus įsipareigojimus dėl daugiamečių pievų išlaikymo, nebus taip paprasta keisti ūkio specializaciją, įvertinant ir siūlomus vien jau privalomus BŽŪP nacionalinio strateginio plano elementus, tokius kaip GAAB reikalavimus ir Valdymo </w:t>
            </w:r>
            <w:r w:rsidRPr="00297513">
              <w:rPr>
                <w:rFonts w:ascii="Times New Roman" w:hAnsi="Times New Roman" w:cs="Times New Roman"/>
                <w:bCs/>
                <w:sz w:val="22"/>
                <w:szCs w:val="22"/>
              </w:rPr>
              <w:lastRenderedPageBreak/>
              <w:t>reikalavimus.</w:t>
            </w:r>
          </w:p>
          <w:p w14:paraId="7E457A36" w14:textId="77777777" w:rsidR="001A090D" w:rsidRPr="00297513" w:rsidRDefault="001A090D" w:rsidP="00CF0CC5">
            <w:pPr>
              <w:pStyle w:val="Default"/>
              <w:jc w:val="both"/>
              <w:rPr>
                <w:rFonts w:ascii="Times New Roman" w:hAnsi="Times New Roman" w:cs="Times New Roman"/>
                <w:bCs/>
                <w:sz w:val="22"/>
                <w:szCs w:val="22"/>
              </w:rPr>
            </w:pPr>
            <w:r w:rsidRPr="00297513">
              <w:rPr>
                <w:rFonts w:ascii="Times New Roman" w:hAnsi="Times New Roman" w:cs="Times New Roman"/>
                <w:bCs/>
                <w:sz w:val="22"/>
                <w:szCs w:val="22"/>
              </w:rPr>
              <w:t xml:space="preserve">2) </w:t>
            </w:r>
            <w:r w:rsidRPr="00297513">
              <w:rPr>
                <w:rFonts w:ascii="Times New Roman" w:hAnsi="Times New Roman" w:cs="Times New Roman"/>
                <w:bCs/>
                <w:i/>
                <w:sz w:val="22"/>
                <w:szCs w:val="22"/>
                <w:u w:val="single"/>
              </w:rPr>
              <w:t>nesutinka su 50 000 l gazolio norma</w:t>
            </w:r>
            <w:r w:rsidRPr="00297513">
              <w:rPr>
                <w:rFonts w:ascii="Times New Roman" w:hAnsi="Times New Roman" w:cs="Times New Roman"/>
                <w:bCs/>
                <w:sz w:val="22"/>
                <w:szCs w:val="22"/>
              </w:rPr>
              <w:t xml:space="preserve"> nuo 2025 m. sausio 1 d. (Įstatymo projekto 7 str. 5 d.). Jų nuomone, toks drastiškas ribojimas po metų yra be jokio pagrindo ir paliestų daugybę šalies vidutinių ūkių. Vyriausybė akcentuoja perspektyvaus vidutinio ūkio modernizavimo svarbą, esančių įsipareigojimų dėl atskirties kaime mažinimą, tačiau, jų nuomone, šis pasiūlymas tik dar labiau sumenkins Lietuvos ūkininkų konkurenciją su kitų šalių ES ūkininkais. Žemės ūkis yra </w:t>
            </w:r>
            <w:proofErr w:type="spellStart"/>
            <w:r w:rsidRPr="00297513">
              <w:rPr>
                <w:rFonts w:ascii="Times New Roman" w:hAnsi="Times New Roman" w:cs="Times New Roman"/>
                <w:bCs/>
                <w:sz w:val="22"/>
                <w:szCs w:val="22"/>
              </w:rPr>
              <w:t>inerciškas</w:t>
            </w:r>
            <w:proofErr w:type="spellEnd"/>
            <w:r w:rsidRPr="00297513">
              <w:rPr>
                <w:rFonts w:ascii="Times New Roman" w:hAnsi="Times New Roman" w:cs="Times New Roman"/>
                <w:bCs/>
                <w:sz w:val="22"/>
                <w:szCs w:val="22"/>
              </w:rPr>
              <w:t xml:space="preserve"> ir pokyčiai jame vyksta lėtai, todėl bet kokie drastiški pertvarkymai stumia šalies vidutinius ūkius į rinkos užribį.</w:t>
            </w:r>
          </w:p>
        </w:tc>
        <w:tc>
          <w:tcPr>
            <w:tcW w:w="8079" w:type="dxa"/>
            <w:vMerge/>
            <w:shd w:val="clear" w:color="auto" w:fill="auto"/>
          </w:tcPr>
          <w:p w14:paraId="3656B9AB" w14:textId="4EBA2000" w:rsidR="001A090D" w:rsidRPr="00297513" w:rsidRDefault="001A090D" w:rsidP="00CF0CC5">
            <w:pPr>
              <w:ind w:firstLine="743"/>
              <w:jc w:val="both"/>
              <w:rPr>
                <w:i/>
                <w:iCs/>
                <w:sz w:val="22"/>
                <w:szCs w:val="22"/>
              </w:rPr>
            </w:pPr>
          </w:p>
        </w:tc>
      </w:tr>
      <w:tr w:rsidR="001A090D" w:rsidRPr="00297513" w14:paraId="6DC6DB20" w14:textId="77777777" w:rsidTr="00761744">
        <w:trPr>
          <w:trHeight w:val="423"/>
        </w:trPr>
        <w:tc>
          <w:tcPr>
            <w:tcW w:w="540" w:type="dxa"/>
            <w:tcBorders>
              <w:bottom w:val="single" w:sz="4" w:space="0" w:color="auto"/>
            </w:tcBorders>
            <w:shd w:val="clear" w:color="auto" w:fill="auto"/>
          </w:tcPr>
          <w:p w14:paraId="24BDBF82" w14:textId="287B2E77" w:rsidR="001A090D" w:rsidRPr="00297513" w:rsidRDefault="001A090D" w:rsidP="00CF0CC5">
            <w:pPr>
              <w:jc w:val="both"/>
              <w:rPr>
                <w:sz w:val="22"/>
                <w:szCs w:val="22"/>
                <w:lang w:eastAsia="en-US"/>
              </w:rPr>
            </w:pPr>
            <w:r w:rsidRPr="00297513">
              <w:rPr>
                <w:sz w:val="22"/>
                <w:szCs w:val="22"/>
                <w:lang w:eastAsia="en-US"/>
              </w:rPr>
              <w:lastRenderedPageBreak/>
              <w:t>6.</w:t>
            </w:r>
          </w:p>
        </w:tc>
        <w:tc>
          <w:tcPr>
            <w:tcW w:w="1549" w:type="dxa"/>
            <w:tcBorders>
              <w:bottom w:val="single" w:sz="4" w:space="0" w:color="auto"/>
            </w:tcBorders>
            <w:shd w:val="clear" w:color="auto" w:fill="auto"/>
          </w:tcPr>
          <w:p w14:paraId="2965B296" w14:textId="77777777" w:rsidR="001A090D" w:rsidRPr="00297513" w:rsidRDefault="001A090D" w:rsidP="00CF0CC5">
            <w:pPr>
              <w:jc w:val="both"/>
              <w:rPr>
                <w:rFonts w:eastAsiaTheme="minorHAnsi"/>
                <w:sz w:val="22"/>
                <w:szCs w:val="22"/>
                <w:lang w:eastAsia="en-US"/>
              </w:rPr>
            </w:pPr>
            <w:r w:rsidRPr="00297513">
              <w:rPr>
                <w:rFonts w:eastAsiaTheme="minorHAnsi"/>
                <w:sz w:val="22"/>
                <w:szCs w:val="22"/>
                <w:lang w:eastAsia="en-US"/>
              </w:rPr>
              <w:t>Žemės ūkio rūmai,</w:t>
            </w:r>
          </w:p>
          <w:p w14:paraId="6DB838CF" w14:textId="77777777" w:rsidR="001A090D" w:rsidRPr="00297513" w:rsidRDefault="001A090D" w:rsidP="00CF0CC5">
            <w:pPr>
              <w:jc w:val="both"/>
              <w:rPr>
                <w:rFonts w:eastAsiaTheme="minorHAnsi"/>
                <w:sz w:val="22"/>
                <w:szCs w:val="22"/>
                <w:lang w:eastAsia="en-US"/>
              </w:rPr>
            </w:pPr>
            <w:r w:rsidRPr="00297513">
              <w:rPr>
                <w:rFonts w:eastAsiaTheme="minorHAnsi"/>
                <w:sz w:val="22"/>
                <w:szCs w:val="22"/>
                <w:lang w:eastAsia="en-US"/>
              </w:rPr>
              <w:t>2021-10-28 Nr. 1.03-0513</w:t>
            </w:r>
          </w:p>
        </w:tc>
        <w:tc>
          <w:tcPr>
            <w:tcW w:w="5708" w:type="dxa"/>
            <w:tcBorders>
              <w:bottom w:val="single" w:sz="4" w:space="0" w:color="auto"/>
            </w:tcBorders>
            <w:shd w:val="clear" w:color="auto" w:fill="auto"/>
          </w:tcPr>
          <w:p w14:paraId="10BBE765" w14:textId="77777777" w:rsidR="001A090D" w:rsidRPr="00297513" w:rsidRDefault="001A090D" w:rsidP="00CF0CC5">
            <w:pPr>
              <w:pStyle w:val="Default"/>
              <w:jc w:val="both"/>
              <w:rPr>
                <w:rFonts w:ascii="Times New Roman" w:hAnsi="Times New Roman" w:cs="Times New Roman"/>
                <w:bCs/>
                <w:sz w:val="22"/>
                <w:szCs w:val="22"/>
              </w:rPr>
            </w:pPr>
            <w:r w:rsidRPr="00297513">
              <w:rPr>
                <w:rFonts w:ascii="Times New Roman" w:hAnsi="Times New Roman" w:cs="Times New Roman"/>
                <w:bCs/>
                <w:sz w:val="22"/>
                <w:szCs w:val="22"/>
              </w:rPr>
              <w:t xml:space="preserve">Lengvatiniu akcizų tarifu apmokestintiems </w:t>
            </w:r>
            <w:proofErr w:type="spellStart"/>
            <w:r w:rsidRPr="00297513">
              <w:rPr>
                <w:rFonts w:ascii="Times New Roman" w:hAnsi="Times New Roman" w:cs="Times New Roman"/>
                <w:bCs/>
                <w:sz w:val="22"/>
                <w:szCs w:val="22"/>
              </w:rPr>
              <w:t>gazoliams</w:t>
            </w:r>
            <w:proofErr w:type="spellEnd"/>
            <w:r w:rsidRPr="00297513">
              <w:rPr>
                <w:rFonts w:ascii="Times New Roman" w:hAnsi="Times New Roman" w:cs="Times New Roman"/>
                <w:bCs/>
                <w:sz w:val="22"/>
                <w:szCs w:val="22"/>
              </w:rPr>
              <w:t xml:space="preserve">, skirtiems naudoti žemės ūkio veikloje (žaliam </w:t>
            </w:r>
            <w:proofErr w:type="spellStart"/>
            <w:r w:rsidRPr="00297513">
              <w:rPr>
                <w:rFonts w:ascii="Times New Roman" w:hAnsi="Times New Roman" w:cs="Times New Roman"/>
                <w:bCs/>
                <w:sz w:val="22"/>
                <w:szCs w:val="22"/>
              </w:rPr>
              <w:t>dyzelinui</w:t>
            </w:r>
            <w:proofErr w:type="spellEnd"/>
            <w:r w:rsidRPr="00297513">
              <w:rPr>
                <w:rFonts w:ascii="Times New Roman" w:hAnsi="Times New Roman" w:cs="Times New Roman"/>
                <w:bCs/>
                <w:sz w:val="22"/>
                <w:szCs w:val="22"/>
              </w:rPr>
              <w:t xml:space="preserve">), nustatomas apribojimas galėtų būti pradėtas taikyti vėliau, t. y. </w:t>
            </w:r>
            <w:r w:rsidRPr="00297513">
              <w:rPr>
                <w:rFonts w:ascii="Times New Roman" w:hAnsi="Times New Roman" w:cs="Times New Roman"/>
                <w:bCs/>
                <w:i/>
                <w:sz w:val="22"/>
                <w:szCs w:val="22"/>
              </w:rPr>
              <w:t>nuo 2026 m. – ne daugiau kaip 100 tūkst. litrų vienam subjektui, nuo 2027 m. – ne daugiau kaip 50 tūkst. litrų apribojimas</w:t>
            </w:r>
            <w:r w:rsidRPr="00297513">
              <w:rPr>
                <w:rFonts w:ascii="Times New Roman" w:hAnsi="Times New Roman" w:cs="Times New Roman"/>
                <w:bCs/>
                <w:sz w:val="22"/>
                <w:szCs w:val="22"/>
              </w:rPr>
              <w:t>.</w:t>
            </w:r>
          </w:p>
          <w:p w14:paraId="2FE4DE2F" w14:textId="77777777" w:rsidR="001A090D" w:rsidRPr="00297513" w:rsidRDefault="001A090D" w:rsidP="00CF0CC5">
            <w:pPr>
              <w:pStyle w:val="Default"/>
              <w:jc w:val="both"/>
              <w:rPr>
                <w:rFonts w:ascii="Times New Roman" w:hAnsi="Times New Roman" w:cs="Times New Roman"/>
                <w:bCs/>
                <w:sz w:val="22"/>
                <w:szCs w:val="22"/>
              </w:rPr>
            </w:pPr>
            <w:r w:rsidRPr="00297513">
              <w:rPr>
                <w:rFonts w:ascii="Times New Roman" w:hAnsi="Times New Roman" w:cs="Times New Roman"/>
                <w:bCs/>
                <w:sz w:val="22"/>
                <w:szCs w:val="22"/>
              </w:rPr>
              <w:t xml:space="preserve">Siūloma mokesčių pertvarka žemdirbių atžvilgiu nėra proporcinga ir neatitinka šiandienos realijų. Šiuo metu žemdirbiai </w:t>
            </w:r>
            <w:r w:rsidRPr="00297513">
              <w:rPr>
                <w:rFonts w:ascii="Times New Roman" w:hAnsi="Times New Roman" w:cs="Times New Roman"/>
                <w:bCs/>
                <w:i/>
                <w:sz w:val="22"/>
                <w:szCs w:val="22"/>
              </w:rPr>
              <w:t>neturi technologinių alternatyvų</w:t>
            </w:r>
            <w:r w:rsidRPr="00297513">
              <w:rPr>
                <w:rFonts w:ascii="Times New Roman" w:hAnsi="Times New Roman" w:cs="Times New Roman"/>
                <w:bCs/>
                <w:sz w:val="22"/>
                <w:szCs w:val="22"/>
              </w:rPr>
              <w:t xml:space="preserve"> (pvz.: elektra ar vandeniliu varomų traktorių ir pan.), kurias pasitelkę galėtų sklandžiai, nepraradę konkurencingumo pereiti prie mažiau taršių technologijų žemės ūkio sektoriuje taikymo. Absoliuti dauguma Lietuvos ūkininkų naudojasi technika, kuri varoma dyzeliniu kuru, todėl negalėdami įsigyti lengvatiniu akcizų tarifu apmokestinto kuro, žemės ūkio subjektai bus priversti būtiniems žemės ūkio darbams atlikti reikalingą kuro kiekį įsigyti be lengvatos. </w:t>
            </w:r>
            <w:r w:rsidRPr="00297513">
              <w:rPr>
                <w:rFonts w:ascii="Times New Roman" w:hAnsi="Times New Roman" w:cs="Times New Roman"/>
                <w:bCs/>
                <w:i/>
                <w:sz w:val="22"/>
                <w:szCs w:val="22"/>
              </w:rPr>
              <w:t>Dėl šių pakeitimų išaugs ūkininkų sąnaudos, o tai turės tiesioginę įtaką žemės ūkio produkcijos kainoms, kas galiausiai atsilieps ir vartotojams</w:t>
            </w:r>
            <w:r w:rsidRPr="00297513">
              <w:rPr>
                <w:rFonts w:ascii="Times New Roman" w:hAnsi="Times New Roman" w:cs="Times New Roman"/>
                <w:bCs/>
                <w:sz w:val="22"/>
                <w:szCs w:val="22"/>
              </w:rPr>
              <w:t>.</w:t>
            </w:r>
          </w:p>
          <w:p w14:paraId="2B7E3D27" w14:textId="77777777" w:rsidR="001A090D" w:rsidRPr="00297513" w:rsidRDefault="001A090D" w:rsidP="00CF0CC5">
            <w:pPr>
              <w:pStyle w:val="Default"/>
              <w:jc w:val="both"/>
              <w:rPr>
                <w:rFonts w:ascii="Times New Roman" w:hAnsi="Times New Roman" w:cs="Times New Roman"/>
                <w:bCs/>
                <w:sz w:val="22"/>
                <w:szCs w:val="22"/>
              </w:rPr>
            </w:pPr>
            <w:r w:rsidRPr="00297513">
              <w:rPr>
                <w:rFonts w:ascii="Times New Roman" w:hAnsi="Times New Roman" w:cs="Times New Roman"/>
                <w:bCs/>
                <w:sz w:val="22"/>
                <w:szCs w:val="22"/>
              </w:rPr>
              <w:t xml:space="preserve">Nesant prieinamų alternatyvų, tai bus tik dar vienas papildomas iššūkis žemės ūkio sektoriui, su kuriuo ne visi sugebės susidoroti. Esant tokioms aplinkybėms, abejojame, kad numatomos išmetamų šiltnamio efektą sukeliančių dujų (ŠESD) kiekio mažinimo priemonės bus efektyvios ir paskatins atsisakyti aplinkai žalingų kuro rūšių žemės ūkio sektoriuje. Nepavykus suvaldyti naujų iššūkių, Lietuvos žemės ūkio sektorius didžia dalimi gali prarasti turimą potencialą, taip sąlygodamas </w:t>
            </w:r>
            <w:r w:rsidRPr="00297513">
              <w:rPr>
                <w:rFonts w:ascii="Times New Roman" w:hAnsi="Times New Roman" w:cs="Times New Roman"/>
                <w:bCs/>
                <w:i/>
                <w:sz w:val="22"/>
                <w:szCs w:val="22"/>
              </w:rPr>
              <w:t xml:space="preserve">Lietuvos bendrosios pridėtinės </w:t>
            </w:r>
            <w:r w:rsidRPr="00297513">
              <w:rPr>
                <w:rFonts w:ascii="Times New Roman" w:hAnsi="Times New Roman" w:cs="Times New Roman"/>
                <w:bCs/>
                <w:i/>
                <w:sz w:val="22"/>
                <w:szCs w:val="22"/>
              </w:rPr>
              <w:lastRenderedPageBreak/>
              <w:t>vertės bei valstybės biudžeto praradimus, taip pat neigiamą poveikį kitiems susijusiems sektoriams</w:t>
            </w:r>
            <w:r w:rsidRPr="00297513">
              <w:rPr>
                <w:rFonts w:ascii="Times New Roman" w:hAnsi="Times New Roman" w:cs="Times New Roman"/>
                <w:bCs/>
                <w:sz w:val="22"/>
                <w:szCs w:val="22"/>
              </w:rPr>
              <w:t xml:space="preserve">. </w:t>
            </w:r>
          </w:p>
          <w:p w14:paraId="30EB78C7" w14:textId="77777777" w:rsidR="001A090D" w:rsidRPr="00297513" w:rsidRDefault="001A090D" w:rsidP="00CF0CC5">
            <w:pPr>
              <w:pStyle w:val="Default"/>
              <w:jc w:val="both"/>
              <w:rPr>
                <w:rFonts w:ascii="Times New Roman" w:hAnsi="Times New Roman" w:cs="Times New Roman"/>
                <w:bCs/>
                <w:sz w:val="22"/>
                <w:szCs w:val="22"/>
              </w:rPr>
            </w:pPr>
            <w:r w:rsidRPr="00297513">
              <w:rPr>
                <w:rFonts w:ascii="Times New Roman" w:hAnsi="Times New Roman" w:cs="Times New Roman"/>
                <w:bCs/>
                <w:sz w:val="22"/>
                <w:szCs w:val="22"/>
              </w:rPr>
              <w:t xml:space="preserve">Svarbu ir tai, kad vadinamoji žalioji mokesčių peržiūra ir su tuo susiję sprendimai būtų priimami tik </w:t>
            </w:r>
            <w:r w:rsidRPr="00297513">
              <w:rPr>
                <w:rFonts w:ascii="Times New Roman" w:hAnsi="Times New Roman" w:cs="Times New Roman"/>
                <w:bCs/>
                <w:i/>
                <w:sz w:val="22"/>
                <w:szCs w:val="22"/>
              </w:rPr>
              <w:t>įvertinus kaimyninių šalių sprendimus dėl akcizų tarifų keitimo.</w:t>
            </w:r>
            <w:r w:rsidRPr="00297513">
              <w:rPr>
                <w:rFonts w:ascii="Times New Roman" w:hAnsi="Times New Roman" w:cs="Times New Roman"/>
                <w:bCs/>
                <w:sz w:val="22"/>
                <w:szCs w:val="22"/>
              </w:rPr>
              <w:t xml:space="preserve"> Akcizų tarifo lengvatą </w:t>
            </w:r>
            <w:proofErr w:type="spellStart"/>
            <w:r w:rsidRPr="00297513">
              <w:rPr>
                <w:rFonts w:ascii="Times New Roman" w:hAnsi="Times New Roman" w:cs="Times New Roman"/>
                <w:bCs/>
                <w:sz w:val="22"/>
                <w:szCs w:val="22"/>
              </w:rPr>
              <w:t>gazoliams</w:t>
            </w:r>
            <w:proofErr w:type="spellEnd"/>
            <w:r w:rsidRPr="00297513">
              <w:rPr>
                <w:rFonts w:ascii="Times New Roman" w:hAnsi="Times New Roman" w:cs="Times New Roman"/>
                <w:bCs/>
                <w:sz w:val="22"/>
                <w:szCs w:val="22"/>
              </w:rPr>
              <w:t>, skirtiems naudoti žemės ūkio veikloje, taiko ir kitos Europos Sąjungos šalys. Lietuvoje taikomi mokesčiai turėtų būti artimi kaimyninėse šalyse taikomiems mokesčiams, nes tai leistų išlikti konkurencingiems tiek vidaus, tiek ir užsienio rinkose. Šiai dienai didžiausias Lietuvos ūkininkų konkurentas yra Lenkija su savo ganėtinai pigia žemės ūkio produkcija, todėl bet koks išlaidų padidėjimas Lietuvos ūkininkams, ženkliai padidins jų produkcijos kainas ir atitinkamai sumažins konkurencingumą.</w:t>
            </w:r>
          </w:p>
          <w:p w14:paraId="78CA7F69" w14:textId="77777777" w:rsidR="001A090D" w:rsidRPr="00297513" w:rsidRDefault="001A090D" w:rsidP="00CF0CC5">
            <w:pPr>
              <w:pStyle w:val="Default"/>
              <w:jc w:val="both"/>
              <w:rPr>
                <w:rFonts w:ascii="Times New Roman" w:hAnsi="Times New Roman" w:cs="Times New Roman"/>
                <w:bCs/>
                <w:sz w:val="22"/>
                <w:szCs w:val="22"/>
              </w:rPr>
            </w:pPr>
            <w:r w:rsidRPr="00297513">
              <w:rPr>
                <w:rFonts w:ascii="Times New Roman" w:hAnsi="Times New Roman" w:cs="Times New Roman"/>
                <w:bCs/>
                <w:i/>
                <w:sz w:val="22"/>
                <w:szCs w:val="22"/>
              </w:rPr>
              <w:t>Planuojami mokestinės sistemos pokyčiai turėtų būti nuosaikesni</w:t>
            </w:r>
            <w:r w:rsidRPr="00297513">
              <w:rPr>
                <w:rFonts w:ascii="Times New Roman" w:hAnsi="Times New Roman" w:cs="Times New Roman"/>
                <w:bCs/>
                <w:sz w:val="22"/>
                <w:szCs w:val="22"/>
              </w:rPr>
              <w:t xml:space="preserve">. Tuo tikslu turėtų būti atlikta būsimo poveikio Lietuvos žemės ūkio sektoriui analizė bei įvertintos realios žemdirbių galimybės prisitaikyti per tokį trumpą laikotarpį. Be to, </w:t>
            </w:r>
            <w:r w:rsidRPr="00297513">
              <w:rPr>
                <w:rFonts w:ascii="Times New Roman" w:hAnsi="Times New Roman" w:cs="Times New Roman"/>
                <w:bCs/>
                <w:i/>
                <w:sz w:val="22"/>
                <w:szCs w:val="22"/>
              </w:rPr>
              <w:t>būtina ieškoti racionalių sprendimų, užtikrinti skatinimo bei paramos priemones</w:t>
            </w:r>
            <w:r w:rsidRPr="00297513">
              <w:rPr>
                <w:rFonts w:ascii="Times New Roman" w:hAnsi="Times New Roman" w:cs="Times New Roman"/>
                <w:bCs/>
                <w:sz w:val="22"/>
                <w:szCs w:val="22"/>
              </w:rPr>
              <w:t xml:space="preserve">, kurios ilgainiui galėtų prisidėti prie aplinkai žalingų kuro rūšių bei technologijų atsisakymo. Įvertinus tai, kad žemės ūkio subjektai gali nespėti prisitaikyti bei atsinaujinti šiuo metu naudojamos technikos ir įrengimų, būtų tikslinga </w:t>
            </w:r>
            <w:r w:rsidRPr="00297513">
              <w:rPr>
                <w:rFonts w:ascii="Times New Roman" w:hAnsi="Times New Roman" w:cs="Times New Roman"/>
                <w:bCs/>
                <w:i/>
                <w:sz w:val="22"/>
                <w:szCs w:val="22"/>
              </w:rPr>
              <w:t>nustatyti ilgesnį pereinamąjį laikotarpį</w:t>
            </w:r>
            <w:r w:rsidRPr="00297513">
              <w:rPr>
                <w:rFonts w:ascii="Times New Roman" w:hAnsi="Times New Roman" w:cs="Times New Roman"/>
                <w:bCs/>
                <w:sz w:val="22"/>
                <w:szCs w:val="22"/>
              </w:rPr>
              <w:t>, kurio metu ūkininkai galėtų pasinaudoti nacionalinėmis ir (ar) Europos Sąjungos paramos priemonėmis.</w:t>
            </w:r>
          </w:p>
          <w:p w14:paraId="45FB0818" w14:textId="77777777" w:rsidR="001A090D" w:rsidRPr="00297513" w:rsidRDefault="001A090D" w:rsidP="00CF0CC5">
            <w:pPr>
              <w:pStyle w:val="Default"/>
              <w:jc w:val="both"/>
              <w:rPr>
                <w:rFonts w:ascii="Times New Roman" w:hAnsi="Times New Roman" w:cs="Times New Roman"/>
                <w:bCs/>
                <w:sz w:val="22"/>
                <w:szCs w:val="22"/>
              </w:rPr>
            </w:pPr>
          </w:p>
        </w:tc>
        <w:tc>
          <w:tcPr>
            <w:tcW w:w="8079" w:type="dxa"/>
            <w:vMerge/>
            <w:tcBorders>
              <w:bottom w:val="single" w:sz="4" w:space="0" w:color="auto"/>
            </w:tcBorders>
            <w:shd w:val="clear" w:color="auto" w:fill="auto"/>
          </w:tcPr>
          <w:p w14:paraId="1299C43A" w14:textId="012170D3" w:rsidR="001A090D" w:rsidRPr="00297513" w:rsidRDefault="001A090D" w:rsidP="00CF0CC5">
            <w:pPr>
              <w:ind w:firstLine="743"/>
              <w:jc w:val="both"/>
              <w:rPr>
                <w:i/>
                <w:iCs/>
                <w:sz w:val="22"/>
                <w:szCs w:val="22"/>
              </w:rPr>
            </w:pPr>
          </w:p>
        </w:tc>
      </w:tr>
      <w:tr w:rsidR="000B7DDC" w:rsidRPr="00297513" w14:paraId="1E289213" w14:textId="77777777" w:rsidTr="00761744">
        <w:trPr>
          <w:trHeight w:val="423"/>
        </w:trPr>
        <w:tc>
          <w:tcPr>
            <w:tcW w:w="540" w:type="dxa"/>
            <w:tcBorders>
              <w:bottom w:val="single" w:sz="4" w:space="0" w:color="auto"/>
            </w:tcBorders>
            <w:shd w:val="clear" w:color="auto" w:fill="auto"/>
          </w:tcPr>
          <w:p w14:paraId="529EC9C9" w14:textId="369A40F2" w:rsidR="7D30F537" w:rsidRPr="00297513" w:rsidRDefault="7D30F537" w:rsidP="00CF0CC5">
            <w:pPr>
              <w:jc w:val="both"/>
              <w:rPr>
                <w:color w:val="000000" w:themeColor="text1"/>
                <w:sz w:val="22"/>
                <w:szCs w:val="22"/>
                <w:lang w:eastAsia="en-US"/>
              </w:rPr>
            </w:pPr>
            <w:r w:rsidRPr="00297513">
              <w:rPr>
                <w:color w:val="000000" w:themeColor="text1"/>
                <w:sz w:val="22"/>
                <w:szCs w:val="22"/>
                <w:lang w:eastAsia="en-US"/>
              </w:rPr>
              <w:lastRenderedPageBreak/>
              <w:t>7.</w:t>
            </w:r>
          </w:p>
        </w:tc>
        <w:tc>
          <w:tcPr>
            <w:tcW w:w="1549" w:type="dxa"/>
            <w:tcBorders>
              <w:bottom w:val="single" w:sz="4" w:space="0" w:color="auto"/>
            </w:tcBorders>
            <w:shd w:val="clear" w:color="auto" w:fill="auto"/>
          </w:tcPr>
          <w:p w14:paraId="22F0B824" w14:textId="77777777" w:rsidR="000B7DDC" w:rsidRPr="00297513" w:rsidRDefault="000B7DDC" w:rsidP="00CF0CC5">
            <w:pPr>
              <w:jc w:val="both"/>
              <w:rPr>
                <w:rFonts w:eastAsiaTheme="minorHAnsi"/>
                <w:color w:val="000000"/>
                <w:sz w:val="22"/>
                <w:szCs w:val="22"/>
                <w:lang w:eastAsia="en-US"/>
              </w:rPr>
            </w:pPr>
            <w:r w:rsidRPr="00297513">
              <w:rPr>
                <w:rFonts w:eastAsiaTheme="minorHAnsi"/>
                <w:color w:val="000000"/>
                <w:sz w:val="22"/>
                <w:szCs w:val="22"/>
                <w:lang w:eastAsia="en-US"/>
              </w:rPr>
              <w:t>Lietuvos bankas,</w:t>
            </w:r>
          </w:p>
          <w:p w14:paraId="1F352C02" w14:textId="77777777" w:rsidR="000B7DDC" w:rsidRPr="00297513" w:rsidRDefault="000B7DDC" w:rsidP="00CF0CC5">
            <w:pPr>
              <w:jc w:val="both"/>
              <w:rPr>
                <w:rFonts w:eastAsiaTheme="minorHAnsi"/>
                <w:sz w:val="22"/>
                <w:szCs w:val="22"/>
                <w:lang w:eastAsia="en-US"/>
              </w:rPr>
            </w:pPr>
            <w:r w:rsidRPr="00297513">
              <w:rPr>
                <w:rFonts w:eastAsiaTheme="minorHAnsi"/>
                <w:color w:val="000000"/>
                <w:sz w:val="22"/>
                <w:szCs w:val="22"/>
                <w:lang w:eastAsia="en-US"/>
              </w:rPr>
              <w:t>2021-10-28 Nr. S 2021/(22.10.E-2201)-12-5256</w:t>
            </w:r>
          </w:p>
        </w:tc>
        <w:tc>
          <w:tcPr>
            <w:tcW w:w="5708" w:type="dxa"/>
            <w:tcBorders>
              <w:bottom w:val="single" w:sz="4" w:space="0" w:color="auto"/>
            </w:tcBorders>
            <w:shd w:val="clear" w:color="auto" w:fill="auto"/>
          </w:tcPr>
          <w:p w14:paraId="7D0F7235" w14:textId="77777777" w:rsidR="000B7DDC" w:rsidRPr="00297513" w:rsidRDefault="000B7DDC" w:rsidP="00CF0CC5">
            <w:pPr>
              <w:spacing w:after="240"/>
              <w:jc w:val="both"/>
              <w:rPr>
                <w:rFonts w:eastAsiaTheme="minorHAnsi"/>
                <w:bCs/>
                <w:color w:val="000000"/>
                <w:sz w:val="22"/>
                <w:szCs w:val="22"/>
                <w:lang w:eastAsia="en-US"/>
              </w:rPr>
            </w:pPr>
            <w:r w:rsidRPr="00297513">
              <w:rPr>
                <w:rFonts w:eastAsiaTheme="minorHAnsi"/>
                <w:bCs/>
                <w:i/>
                <w:color w:val="000000"/>
                <w:sz w:val="22"/>
                <w:szCs w:val="22"/>
                <w:lang w:eastAsia="en-US"/>
              </w:rPr>
              <w:t>Nors projektuose siūloma sumažinti lengvatinėmis sąlygomis galimo įsigyti gazolio, naudojamo žemės ūkyje, kiekį, mano, kad toks sprendimas mokestinio teisingumo požiūriu</w:t>
            </w:r>
            <w:r w:rsidRPr="00297513">
              <w:rPr>
                <w:rFonts w:eastAsiaTheme="minorHAnsi"/>
                <w:bCs/>
                <w:color w:val="000000"/>
                <w:sz w:val="22"/>
                <w:szCs w:val="22"/>
                <w:lang w:eastAsia="en-US"/>
              </w:rPr>
              <w:t xml:space="preserve"> (kai iškastinis kuras apmokestinamas vienodai, neatsižvelgiant į ekonominę veiklą, kurioje jis naudojamas) </w:t>
            </w:r>
            <w:r w:rsidRPr="00297513">
              <w:rPr>
                <w:rFonts w:eastAsiaTheme="minorHAnsi"/>
                <w:bCs/>
                <w:i/>
                <w:color w:val="000000"/>
                <w:sz w:val="22"/>
                <w:szCs w:val="22"/>
                <w:lang w:eastAsia="en-US"/>
              </w:rPr>
              <w:t>yra nepakankamas</w:t>
            </w:r>
            <w:r w:rsidRPr="00297513">
              <w:rPr>
                <w:rFonts w:eastAsiaTheme="minorHAnsi"/>
                <w:bCs/>
                <w:color w:val="000000"/>
                <w:sz w:val="22"/>
                <w:szCs w:val="22"/>
                <w:lang w:eastAsia="en-US"/>
              </w:rPr>
              <w:t>, kad spręstų esminę – taikomų akciz</w:t>
            </w:r>
            <w:r w:rsidR="00BB6A0F" w:rsidRPr="00297513">
              <w:rPr>
                <w:rFonts w:eastAsiaTheme="minorHAnsi"/>
                <w:bCs/>
                <w:color w:val="000000"/>
                <w:sz w:val="22"/>
                <w:szCs w:val="22"/>
                <w:lang w:eastAsia="en-US"/>
              </w:rPr>
              <w:t>ų</w:t>
            </w:r>
            <w:r w:rsidRPr="00297513">
              <w:rPr>
                <w:rFonts w:eastAsiaTheme="minorHAnsi"/>
                <w:bCs/>
                <w:color w:val="000000"/>
                <w:sz w:val="22"/>
                <w:szCs w:val="22"/>
                <w:lang w:eastAsia="en-US"/>
              </w:rPr>
              <w:t xml:space="preserve"> tarifų dydžio – problemą. Atkreipia dėmesį, kad akcizų lengvata žemės ūkiui reiškia pakankamai reikšmingus valstybės biudžeto pajamų netekimus: EBPO rekomendacijose nurodo, kad 2019 m. parama iškastinio kuro vartojimui Lietuvoje sudarė 34 proc. energijos mokesčių pajamų. Jas daugiausia sudarė mokesčių lengvatos naftos produktų naudojimui, visų </w:t>
            </w:r>
            <w:r w:rsidRPr="00297513">
              <w:rPr>
                <w:rFonts w:eastAsiaTheme="minorHAnsi"/>
                <w:bCs/>
                <w:color w:val="000000"/>
                <w:sz w:val="22"/>
                <w:szCs w:val="22"/>
                <w:lang w:eastAsia="en-US"/>
              </w:rPr>
              <w:lastRenderedPageBreak/>
              <w:t xml:space="preserve">pirma mažesnis šildymui naudojamo krosnių kuro ir žemės ūkyje naudojamo </w:t>
            </w:r>
            <w:proofErr w:type="spellStart"/>
            <w:r w:rsidRPr="00297513">
              <w:rPr>
                <w:rFonts w:eastAsiaTheme="minorHAnsi"/>
                <w:bCs/>
                <w:color w:val="000000"/>
                <w:sz w:val="22"/>
                <w:szCs w:val="22"/>
                <w:lang w:eastAsia="en-US"/>
              </w:rPr>
              <w:t>dyzelino</w:t>
            </w:r>
            <w:proofErr w:type="spellEnd"/>
            <w:r w:rsidRPr="00297513">
              <w:rPr>
                <w:rFonts w:eastAsiaTheme="minorHAnsi"/>
                <w:bCs/>
                <w:color w:val="000000"/>
                <w:sz w:val="22"/>
                <w:szCs w:val="22"/>
                <w:lang w:eastAsia="en-US"/>
              </w:rPr>
              <w:t xml:space="preserve"> apmokestinimas. Šios mokesčių lengvatos siaurina mokesčių bazę ir mažina CO2 kainas.</w:t>
            </w:r>
          </w:p>
        </w:tc>
        <w:tc>
          <w:tcPr>
            <w:tcW w:w="8079" w:type="dxa"/>
            <w:tcBorders>
              <w:bottom w:val="single" w:sz="4" w:space="0" w:color="auto"/>
            </w:tcBorders>
            <w:shd w:val="clear" w:color="auto" w:fill="auto"/>
          </w:tcPr>
          <w:p w14:paraId="66741928" w14:textId="57DBD7B9" w:rsidR="00361F16" w:rsidRPr="00297513" w:rsidRDefault="00612221" w:rsidP="00CF0CC5">
            <w:pPr>
              <w:spacing w:after="240"/>
              <w:jc w:val="both"/>
              <w:rPr>
                <w:b/>
                <w:sz w:val="22"/>
                <w:szCs w:val="22"/>
              </w:rPr>
            </w:pPr>
            <w:r w:rsidRPr="00297513">
              <w:rPr>
                <w:rFonts w:eastAsiaTheme="minorHAnsi"/>
                <w:b/>
                <w:bCs/>
                <w:color w:val="000000"/>
                <w:sz w:val="22"/>
                <w:szCs w:val="22"/>
                <w:lang w:eastAsia="en-US"/>
              </w:rPr>
              <w:lastRenderedPageBreak/>
              <w:t>Įvertinta</w:t>
            </w:r>
            <w:r w:rsidR="003A2367" w:rsidRPr="00297513">
              <w:rPr>
                <w:b/>
                <w:sz w:val="22"/>
                <w:szCs w:val="22"/>
              </w:rPr>
              <w:t>.</w:t>
            </w:r>
          </w:p>
          <w:p w14:paraId="5E1B6CB0" w14:textId="516112DE" w:rsidR="003A2367" w:rsidRPr="00297513" w:rsidRDefault="003A2367" w:rsidP="00CF0CC5">
            <w:pPr>
              <w:spacing w:after="240"/>
              <w:ind w:firstLine="600"/>
              <w:jc w:val="both"/>
              <w:rPr>
                <w:rFonts w:eastAsiaTheme="minorHAnsi"/>
                <w:bCs/>
                <w:color w:val="000000"/>
                <w:sz w:val="22"/>
                <w:szCs w:val="22"/>
                <w:lang w:eastAsia="en-US"/>
              </w:rPr>
            </w:pPr>
            <w:r w:rsidRPr="00297513">
              <w:rPr>
                <w:rFonts w:eastAsiaTheme="minorHAnsi"/>
                <w:bCs/>
                <w:color w:val="000000"/>
                <w:sz w:val="22"/>
                <w:szCs w:val="22"/>
                <w:lang w:eastAsia="en-US"/>
              </w:rPr>
              <w:t>Lengvatini</w:t>
            </w:r>
            <w:r w:rsidR="00AB276E" w:rsidRPr="00297513">
              <w:rPr>
                <w:rFonts w:eastAsiaTheme="minorHAnsi"/>
                <w:bCs/>
                <w:color w:val="000000"/>
                <w:sz w:val="22"/>
                <w:szCs w:val="22"/>
                <w:lang w:eastAsia="en-US"/>
              </w:rPr>
              <w:t xml:space="preserve">o akcizų tarifo taikymo ribojimai </w:t>
            </w:r>
            <w:r w:rsidRPr="00297513">
              <w:rPr>
                <w:rFonts w:eastAsiaTheme="minorHAnsi"/>
                <w:bCs/>
                <w:color w:val="000000"/>
                <w:sz w:val="22"/>
                <w:szCs w:val="22"/>
                <w:lang w:eastAsia="en-US"/>
              </w:rPr>
              <w:t>buvo pasirinkt</w:t>
            </w:r>
            <w:r w:rsidR="00AB276E" w:rsidRPr="00297513">
              <w:rPr>
                <w:rFonts w:eastAsiaTheme="minorHAnsi"/>
                <w:bCs/>
                <w:color w:val="000000"/>
                <w:sz w:val="22"/>
                <w:szCs w:val="22"/>
                <w:lang w:eastAsia="en-US"/>
              </w:rPr>
              <w:t>i</w:t>
            </w:r>
            <w:r w:rsidRPr="00297513">
              <w:rPr>
                <w:rFonts w:eastAsiaTheme="minorHAnsi"/>
                <w:bCs/>
                <w:color w:val="000000"/>
                <w:sz w:val="22"/>
                <w:szCs w:val="22"/>
                <w:lang w:eastAsia="en-US"/>
              </w:rPr>
              <w:t xml:space="preserve"> įvertinus ŽŪM pateiktus ūkių rentabilumo rodiklius. Todėl, siekiant išlaikyti žemės ūkio sektorių nenuostolingą (rentabilų), siūlomas lengvatos siaurinimas </w:t>
            </w:r>
            <w:r w:rsidR="002372FE" w:rsidRPr="00297513">
              <w:rPr>
                <w:rFonts w:eastAsiaTheme="minorHAnsi"/>
                <w:bCs/>
                <w:color w:val="000000"/>
                <w:sz w:val="22"/>
                <w:szCs w:val="22"/>
                <w:lang w:eastAsia="en-US"/>
              </w:rPr>
              <w:t xml:space="preserve">iš </w:t>
            </w:r>
            <w:r w:rsidRPr="00297513">
              <w:rPr>
                <w:rFonts w:eastAsiaTheme="minorHAnsi"/>
                <w:bCs/>
                <w:color w:val="000000"/>
                <w:sz w:val="22"/>
                <w:szCs w:val="22"/>
                <w:lang w:eastAsia="en-US"/>
              </w:rPr>
              <w:t>pradžių palies</w:t>
            </w:r>
            <w:r w:rsidR="003A2218" w:rsidRPr="00297513">
              <w:rPr>
                <w:rFonts w:eastAsiaTheme="minorHAnsi"/>
                <w:bCs/>
                <w:color w:val="000000"/>
                <w:sz w:val="22"/>
                <w:szCs w:val="22"/>
                <w:lang w:eastAsia="en-US"/>
              </w:rPr>
              <w:t>tų</w:t>
            </w:r>
            <w:r w:rsidRPr="00297513">
              <w:rPr>
                <w:rFonts w:eastAsiaTheme="minorHAnsi"/>
                <w:bCs/>
                <w:color w:val="000000"/>
                <w:sz w:val="22"/>
                <w:szCs w:val="22"/>
                <w:lang w:eastAsia="en-US"/>
              </w:rPr>
              <w:t xml:space="preserve"> tik didžiuosius “žaliojo” </w:t>
            </w:r>
            <w:proofErr w:type="spellStart"/>
            <w:r w:rsidRPr="00297513">
              <w:rPr>
                <w:rFonts w:eastAsiaTheme="minorHAnsi"/>
                <w:bCs/>
                <w:color w:val="000000"/>
                <w:sz w:val="22"/>
                <w:szCs w:val="22"/>
                <w:lang w:eastAsia="en-US"/>
              </w:rPr>
              <w:t>dyzelino</w:t>
            </w:r>
            <w:proofErr w:type="spellEnd"/>
            <w:r w:rsidRPr="00297513">
              <w:rPr>
                <w:rFonts w:eastAsiaTheme="minorHAnsi"/>
                <w:bCs/>
                <w:color w:val="000000"/>
                <w:sz w:val="22"/>
                <w:szCs w:val="22"/>
                <w:lang w:eastAsia="en-US"/>
              </w:rPr>
              <w:t xml:space="preserve"> vartotojus, kurie turi </w:t>
            </w:r>
            <w:r w:rsidR="0083248D" w:rsidRPr="00297513">
              <w:rPr>
                <w:rFonts w:eastAsiaTheme="minorHAnsi"/>
                <w:bCs/>
                <w:color w:val="000000"/>
                <w:sz w:val="22"/>
                <w:szCs w:val="22"/>
                <w:lang w:eastAsia="en-US"/>
              </w:rPr>
              <w:t>galimybes</w:t>
            </w:r>
            <w:r w:rsidRPr="00297513">
              <w:rPr>
                <w:rFonts w:eastAsiaTheme="minorHAnsi"/>
                <w:bCs/>
                <w:color w:val="000000"/>
                <w:sz w:val="22"/>
                <w:szCs w:val="22"/>
                <w:lang w:eastAsia="en-US"/>
              </w:rPr>
              <w:t xml:space="preserve"> investuoti į neariminę žemės ūkio technologiją, reikšmingai sumažinančią degalų poreikį. Šie ūkiai turėtų sąlyginai už įsigyjamą </w:t>
            </w:r>
            <w:proofErr w:type="spellStart"/>
            <w:r w:rsidRPr="00297513">
              <w:rPr>
                <w:rFonts w:eastAsiaTheme="minorHAnsi"/>
                <w:bCs/>
                <w:color w:val="000000"/>
                <w:sz w:val="22"/>
                <w:szCs w:val="22"/>
                <w:lang w:eastAsia="en-US"/>
              </w:rPr>
              <w:t>dyzeliną</w:t>
            </w:r>
            <w:proofErr w:type="spellEnd"/>
            <w:r w:rsidRPr="00297513">
              <w:rPr>
                <w:rFonts w:eastAsiaTheme="minorHAnsi"/>
                <w:bCs/>
                <w:color w:val="000000"/>
                <w:sz w:val="22"/>
                <w:szCs w:val="22"/>
                <w:lang w:eastAsia="en-US"/>
              </w:rPr>
              <w:t xml:space="preserve"> mokėti daugiau, tačiau bendra įsigyjamo dyzelio kaina vis tiek būtų mažesnė nei </w:t>
            </w:r>
            <w:r w:rsidR="002372FE" w:rsidRPr="00297513">
              <w:rPr>
                <w:rFonts w:eastAsiaTheme="minorHAnsi"/>
                <w:bCs/>
                <w:color w:val="000000"/>
                <w:sz w:val="22"/>
                <w:szCs w:val="22"/>
                <w:lang w:eastAsia="en-US"/>
              </w:rPr>
              <w:t>taikant</w:t>
            </w:r>
            <w:r w:rsidRPr="00297513">
              <w:rPr>
                <w:rFonts w:eastAsiaTheme="minorHAnsi"/>
                <w:bCs/>
                <w:color w:val="000000"/>
                <w:sz w:val="22"/>
                <w:szCs w:val="22"/>
                <w:lang w:eastAsia="en-US"/>
              </w:rPr>
              <w:t xml:space="preserve"> standartinį </w:t>
            </w:r>
            <w:r w:rsidR="002372FE" w:rsidRPr="00297513">
              <w:rPr>
                <w:rFonts w:eastAsiaTheme="minorHAnsi"/>
                <w:bCs/>
                <w:color w:val="000000"/>
                <w:sz w:val="22"/>
                <w:szCs w:val="22"/>
                <w:lang w:eastAsia="en-US"/>
              </w:rPr>
              <w:t xml:space="preserve">akcizų </w:t>
            </w:r>
            <w:r w:rsidRPr="00297513">
              <w:rPr>
                <w:rFonts w:eastAsiaTheme="minorHAnsi"/>
                <w:bCs/>
                <w:color w:val="000000"/>
                <w:sz w:val="22"/>
                <w:szCs w:val="22"/>
                <w:lang w:eastAsia="en-US"/>
              </w:rPr>
              <w:t xml:space="preserve">tarifą. Vidutiniams ir smulkiems ūkiams reikalingas ilgesnis laikotarpis sukaupti lėšas investicijoms ir pereiti prie naujų technologijų. </w:t>
            </w:r>
          </w:p>
          <w:p w14:paraId="433C7BFB" w14:textId="64C4772E" w:rsidR="00406046" w:rsidRPr="00297513" w:rsidRDefault="00406046" w:rsidP="00CF0CC5">
            <w:pPr>
              <w:jc w:val="both"/>
              <w:rPr>
                <w:sz w:val="22"/>
                <w:szCs w:val="22"/>
              </w:rPr>
            </w:pPr>
          </w:p>
        </w:tc>
      </w:tr>
      <w:tr w:rsidR="000B7DDC" w:rsidRPr="00297513" w14:paraId="4DB8F396" w14:textId="77777777" w:rsidTr="00761744">
        <w:trPr>
          <w:trHeight w:val="423"/>
        </w:trPr>
        <w:tc>
          <w:tcPr>
            <w:tcW w:w="540" w:type="dxa"/>
            <w:tcBorders>
              <w:bottom w:val="single" w:sz="4" w:space="0" w:color="auto"/>
            </w:tcBorders>
            <w:shd w:val="clear" w:color="auto" w:fill="auto"/>
          </w:tcPr>
          <w:p w14:paraId="21285D3F" w14:textId="6D5E71D8" w:rsidR="1E2D7F57" w:rsidRPr="00297513" w:rsidRDefault="1E2D7F57" w:rsidP="00CF0CC5">
            <w:pPr>
              <w:jc w:val="both"/>
              <w:rPr>
                <w:b/>
                <w:bCs/>
                <w:sz w:val="22"/>
                <w:szCs w:val="22"/>
              </w:rPr>
            </w:pPr>
          </w:p>
        </w:tc>
        <w:tc>
          <w:tcPr>
            <w:tcW w:w="15336" w:type="dxa"/>
            <w:gridSpan w:val="3"/>
            <w:tcBorders>
              <w:bottom w:val="single" w:sz="4" w:space="0" w:color="auto"/>
            </w:tcBorders>
            <w:shd w:val="clear" w:color="auto" w:fill="auto"/>
          </w:tcPr>
          <w:p w14:paraId="6FB7CB2C" w14:textId="77777777" w:rsidR="000B7DDC" w:rsidRPr="00297513" w:rsidRDefault="000B7DDC" w:rsidP="00B66652">
            <w:pPr>
              <w:jc w:val="center"/>
              <w:rPr>
                <w:b/>
                <w:i/>
                <w:iCs/>
                <w:sz w:val="22"/>
                <w:szCs w:val="22"/>
              </w:rPr>
            </w:pPr>
            <w:r w:rsidRPr="00297513">
              <w:rPr>
                <w:b/>
                <w:sz w:val="22"/>
                <w:szCs w:val="22"/>
              </w:rPr>
              <w:t>Dėl CO</w:t>
            </w:r>
            <w:r w:rsidRPr="00297513">
              <w:rPr>
                <w:b/>
                <w:sz w:val="22"/>
                <w:szCs w:val="22"/>
                <w:vertAlign w:val="subscript"/>
              </w:rPr>
              <w:t>2</w:t>
            </w:r>
            <w:r w:rsidRPr="00297513">
              <w:rPr>
                <w:b/>
                <w:sz w:val="22"/>
                <w:szCs w:val="22"/>
              </w:rPr>
              <w:t xml:space="preserve"> dedamosios</w:t>
            </w:r>
          </w:p>
        </w:tc>
      </w:tr>
      <w:tr w:rsidR="000B7DDC" w:rsidRPr="00297513" w14:paraId="01BC604A" w14:textId="77777777" w:rsidTr="00761744">
        <w:trPr>
          <w:trHeight w:val="423"/>
        </w:trPr>
        <w:tc>
          <w:tcPr>
            <w:tcW w:w="540" w:type="dxa"/>
            <w:tcBorders>
              <w:bottom w:val="single" w:sz="4" w:space="0" w:color="auto"/>
            </w:tcBorders>
            <w:shd w:val="clear" w:color="auto" w:fill="auto"/>
          </w:tcPr>
          <w:p w14:paraId="247E3D8B" w14:textId="58CC3B1A" w:rsidR="606F599E" w:rsidRPr="00297513" w:rsidRDefault="606F599E" w:rsidP="00CF0CC5">
            <w:pPr>
              <w:jc w:val="both"/>
              <w:rPr>
                <w:color w:val="000000" w:themeColor="text1"/>
                <w:sz w:val="22"/>
                <w:szCs w:val="22"/>
                <w:lang w:eastAsia="en-US"/>
              </w:rPr>
            </w:pPr>
            <w:r w:rsidRPr="00297513">
              <w:rPr>
                <w:color w:val="000000" w:themeColor="text1"/>
                <w:sz w:val="22"/>
                <w:szCs w:val="22"/>
                <w:lang w:eastAsia="en-US"/>
              </w:rPr>
              <w:t>8.</w:t>
            </w:r>
          </w:p>
        </w:tc>
        <w:tc>
          <w:tcPr>
            <w:tcW w:w="1549" w:type="dxa"/>
            <w:tcBorders>
              <w:bottom w:val="single" w:sz="4" w:space="0" w:color="auto"/>
            </w:tcBorders>
            <w:shd w:val="clear" w:color="auto" w:fill="auto"/>
          </w:tcPr>
          <w:p w14:paraId="199C42B6" w14:textId="77777777" w:rsidR="000B7DDC" w:rsidRPr="00297513" w:rsidRDefault="000B7DDC" w:rsidP="00CF0CC5">
            <w:pPr>
              <w:jc w:val="both"/>
              <w:rPr>
                <w:rFonts w:eastAsiaTheme="minorHAnsi"/>
                <w:color w:val="000000"/>
                <w:sz w:val="22"/>
                <w:szCs w:val="22"/>
                <w:lang w:eastAsia="en-US"/>
              </w:rPr>
            </w:pPr>
            <w:r w:rsidRPr="00297513">
              <w:rPr>
                <w:rFonts w:eastAsiaTheme="minorHAnsi"/>
                <w:color w:val="000000"/>
                <w:sz w:val="22"/>
                <w:szCs w:val="22"/>
                <w:lang w:eastAsia="en-US"/>
              </w:rPr>
              <w:t>Energetikos ministerija</w:t>
            </w:r>
          </w:p>
        </w:tc>
        <w:tc>
          <w:tcPr>
            <w:tcW w:w="5708" w:type="dxa"/>
            <w:tcBorders>
              <w:bottom w:val="single" w:sz="4" w:space="0" w:color="auto"/>
            </w:tcBorders>
            <w:shd w:val="clear" w:color="auto" w:fill="auto"/>
          </w:tcPr>
          <w:p w14:paraId="1449E446" w14:textId="77777777" w:rsidR="000B7DDC" w:rsidRPr="00297513" w:rsidRDefault="000B7DDC" w:rsidP="00CF0CC5">
            <w:pPr>
              <w:pStyle w:val="Default"/>
              <w:jc w:val="both"/>
              <w:rPr>
                <w:rFonts w:ascii="Times New Roman" w:hAnsi="Times New Roman" w:cs="Times New Roman"/>
                <w:bCs/>
                <w:sz w:val="22"/>
                <w:szCs w:val="22"/>
              </w:rPr>
            </w:pPr>
            <w:r w:rsidRPr="00297513">
              <w:rPr>
                <w:rFonts w:ascii="Times New Roman" w:hAnsi="Times New Roman" w:cs="Times New Roman"/>
                <w:bCs/>
                <w:sz w:val="22"/>
                <w:szCs w:val="22"/>
              </w:rPr>
              <w:t>2021 m. liepos mėn. Europos Komisijos pristatė pasirengimo įgyvendinti Europos žaliąjį kursą priemonių rinkinį, kuriame pateikė pasiūlymą dėl Energijos mokesčių direktyvos (Direktyva 2003/96/EB) (toliau – EMD), kuria restruktūrizuojama ES energetikos produktų ir elektros energijos apmokestinimo sistema. Šiuo pasiūlymu siekiama, kad būtų panaikintos paskatos naudoti iškastinį kurą bei energijos mokesčiai derėtų su klimato srities tikslais, o šiems tikslams pasiekti bus pereinama nuo tūriu prie energine verte grindžiamų mokesčių bei įvedant akcizų tarifų klasifikavimo pagal aplinkosauginį veiksmingumą sistemą. Apmokestinimas pagal išskiriamą anglies kiekį EMD keitimo pasiūlyme nėra įtrauktas atsižvelgiant į tai, kad yra pasiūlyta ES apyvartinius taršos leidimus (toliau – ATL) taikyti plačiau (ATL pastatams ir transportui) bei siekiant, kad šie du instrumentai nesidubliuotų.  Energetikos ministerijai nėra aišku kodėl Projektu siūloma Lietuvoje dubliuoti šiuos taršos mokesčius (taršos mokesčiu apmokestinant du kartus – tiek per</w:t>
            </w:r>
            <w:r w:rsidR="008F2476" w:rsidRPr="00297513">
              <w:rPr>
                <w:rFonts w:ascii="Times New Roman" w:hAnsi="Times New Roman" w:cs="Times New Roman"/>
                <w:bCs/>
                <w:sz w:val="22"/>
                <w:szCs w:val="22"/>
              </w:rPr>
              <w:t xml:space="preserve"> ATL sistemą, tiek ir per akcizus</w:t>
            </w:r>
            <w:r w:rsidRPr="00297513">
              <w:rPr>
                <w:rFonts w:ascii="Times New Roman" w:hAnsi="Times New Roman" w:cs="Times New Roman"/>
                <w:bCs/>
                <w:sz w:val="22"/>
                <w:szCs w:val="22"/>
              </w:rPr>
              <w:t xml:space="preserve">). Mano, kad </w:t>
            </w:r>
            <w:r w:rsidRPr="00297513">
              <w:rPr>
                <w:rFonts w:ascii="Times New Roman" w:hAnsi="Times New Roman" w:cs="Times New Roman"/>
                <w:bCs/>
                <w:i/>
                <w:sz w:val="22"/>
                <w:szCs w:val="22"/>
              </w:rPr>
              <w:t>Projekto nuostatos, kuriomis siūloma nuo 2025 m. įtraukti anglies dioksido (CO2) dedamąją į energinių produktų – benzino, gazolio, naftos dujų  – akcizus</w:t>
            </w:r>
            <w:r w:rsidR="000D515E" w:rsidRPr="00297513">
              <w:rPr>
                <w:rFonts w:ascii="Times New Roman" w:hAnsi="Times New Roman" w:cs="Times New Roman"/>
                <w:bCs/>
                <w:i/>
                <w:sz w:val="22"/>
                <w:szCs w:val="22"/>
              </w:rPr>
              <w:t xml:space="preserve"> </w:t>
            </w:r>
            <w:r w:rsidRPr="00297513">
              <w:rPr>
                <w:rFonts w:ascii="Times New Roman" w:hAnsi="Times New Roman" w:cs="Times New Roman"/>
                <w:bCs/>
                <w:i/>
                <w:sz w:val="22"/>
                <w:szCs w:val="22"/>
              </w:rPr>
              <w:t xml:space="preserve"> ir lygiagrečiai įsigaliojęs ATL pastatams ir kelių transportui taikymas sudarytų prielaidas dvigubam taršos apmokestinimui.</w:t>
            </w:r>
          </w:p>
        </w:tc>
        <w:tc>
          <w:tcPr>
            <w:tcW w:w="8079" w:type="dxa"/>
            <w:tcBorders>
              <w:bottom w:val="single" w:sz="4" w:space="0" w:color="auto"/>
            </w:tcBorders>
            <w:shd w:val="clear" w:color="auto" w:fill="auto"/>
          </w:tcPr>
          <w:p w14:paraId="4880614E" w14:textId="77777777" w:rsidR="00E65EA7" w:rsidRPr="00297513" w:rsidRDefault="00E65EA7" w:rsidP="00CF0CC5">
            <w:pPr>
              <w:spacing w:after="240"/>
              <w:jc w:val="both"/>
              <w:rPr>
                <w:b/>
                <w:sz w:val="22"/>
                <w:szCs w:val="22"/>
              </w:rPr>
            </w:pPr>
            <w:r w:rsidRPr="00297513">
              <w:rPr>
                <w:rFonts w:eastAsiaTheme="minorHAnsi"/>
                <w:b/>
                <w:bCs/>
                <w:color w:val="000000"/>
                <w:sz w:val="22"/>
                <w:szCs w:val="22"/>
                <w:lang w:eastAsia="en-US"/>
              </w:rPr>
              <w:t>Įvertinta</w:t>
            </w:r>
            <w:r w:rsidRPr="00297513">
              <w:rPr>
                <w:b/>
                <w:sz w:val="22"/>
                <w:szCs w:val="22"/>
              </w:rPr>
              <w:t>.</w:t>
            </w:r>
          </w:p>
          <w:p w14:paraId="45C9D43D" w14:textId="21728FEF" w:rsidR="00204A96" w:rsidRPr="00297513" w:rsidRDefault="007A4E43" w:rsidP="00CF0CC5">
            <w:pPr>
              <w:ind w:firstLine="600"/>
              <w:jc w:val="both"/>
              <w:rPr>
                <w:sz w:val="22"/>
                <w:szCs w:val="22"/>
              </w:rPr>
            </w:pPr>
            <w:r w:rsidRPr="00297513">
              <w:rPr>
                <w:sz w:val="22"/>
                <w:szCs w:val="22"/>
              </w:rPr>
              <w:t>Energinių produktų a</w:t>
            </w:r>
            <w:r w:rsidR="0452B3A6" w:rsidRPr="00297513">
              <w:rPr>
                <w:sz w:val="22"/>
                <w:szCs w:val="22"/>
              </w:rPr>
              <w:t>pmokestinimas pagal CO</w:t>
            </w:r>
            <w:r w:rsidR="0452B3A6" w:rsidRPr="00297513">
              <w:rPr>
                <w:sz w:val="22"/>
                <w:szCs w:val="22"/>
                <w:vertAlign w:val="subscript"/>
              </w:rPr>
              <w:t>2</w:t>
            </w:r>
            <w:r w:rsidR="0452B3A6" w:rsidRPr="00297513">
              <w:rPr>
                <w:sz w:val="22"/>
                <w:szCs w:val="22"/>
              </w:rPr>
              <w:t xml:space="preserve"> kiekį yra vienas iš būdų, kur</w:t>
            </w:r>
            <w:r w:rsidR="009B4799" w:rsidRPr="00297513">
              <w:rPr>
                <w:sz w:val="22"/>
                <w:szCs w:val="22"/>
              </w:rPr>
              <w:t>į</w:t>
            </w:r>
            <w:r w:rsidR="0452B3A6" w:rsidRPr="00297513">
              <w:rPr>
                <w:sz w:val="22"/>
                <w:szCs w:val="22"/>
              </w:rPr>
              <w:t xml:space="preserve"> taiko ir kitos ES šalys (Danija, Švedija, Airija, S</w:t>
            </w:r>
            <w:r w:rsidR="4F8BBDC3" w:rsidRPr="00297513">
              <w:rPr>
                <w:sz w:val="22"/>
                <w:szCs w:val="22"/>
              </w:rPr>
              <w:t>lovė</w:t>
            </w:r>
            <w:r w:rsidR="0452B3A6" w:rsidRPr="00297513">
              <w:rPr>
                <w:sz w:val="22"/>
                <w:szCs w:val="22"/>
              </w:rPr>
              <w:t>nija, Suomija ir kt</w:t>
            </w:r>
            <w:r w:rsidR="006A6F00" w:rsidRPr="00297513">
              <w:rPr>
                <w:sz w:val="22"/>
                <w:szCs w:val="22"/>
              </w:rPr>
              <w:t>.</w:t>
            </w:r>
            <w:r w:rsidR="0452B3A6" w:rsidRPr="00297513">
              <w:rPr>
                <w:sz w:val="22"/>
                <w:szCs w:val="22"/>
              </w:rPr>
              <w:t xml:space="preserve">). </w:t>
            </w:r>
          </w:p>
          <w:p w14:paraId="365FDB90" w14:textId="241C1164" w:rsidR="00204A96" w:rsidRPr="00297513" w:rsidRDefault="0452B3A6" w:rsidP="00CF0CC5">
            <w:pPr>
              <w:ind w:firstLine="600"/>
              <w:jc w:val="both"/>
              <w:rPr>
                <w:sz w:val="22"/>
                <w:szCs w:val="22"/>
              </w:rPr>
            </w:pPr>
            <w:r w:rsidRPr="00297513">
              <w:rPr>
                <w:sz w:val="22"/>
                <w:szCs w:val="22"/>
              </w:rPr>
              <w:t>Siekiant išvengti dvigubo apmokestinimo</w:t>
            </w:r>
            <w:r w:rsidR="003A2367" w:rsidRPr="00297513">
              <w:rPr>
                <w:sz w:val="22"/>
                <w:szCs w:val="22"/>
              </w:rPr>
              <w:t>,</w:t>
            </w:r>
            <w:r w:rsidRPr="00297513">
              <w:rPr>
                <w:sz w:val="22"/>
                <w:szCs w:val="22"/>
              </w:rPr>
              <w:t xml:space="preserve"> </w:t>
            </w:r>
            <w:r w:rsidR="5D81B991" w:rsidRPr="00297513">
              <w:rPr>
                <w:sz w:val="22"/>
                <w:szCs w:val="22"/>
              </w:rPr>
              <w:t xml:space="preserve">teikiamame </w:t>
            </w:r>
            <w:r w:rsidR="007A4E43" w:rsidRPr="00297513">
              <w:rPr>
                <w:sz w:val="22"/>
                <w:szCs w:val="22"/>
              </w:rPr>
              <w:t>Įstatymo p</w:t>
            </w:r>
            <w:r w:rsidR="5D81B991" w:rsidRPr="00297513">
              <w:rPr>
                <w:sz w:val="22"/>
                <w:szCs w:val="22"/>
              </w:rPr>
              <w:t>rojekte numatyta išimtis</w:t>
            </w:r>
            <w:r w:rsidR="007A4E43" w:rsidRPr="00297513">
              <w:rPr>
                <w:sz w:val="22"/>
                <w:szCs w:val="22"/>
              </w:rPr>
              <w:t>,</w:t>
            </w:r>
            <w:r w:rsidR="5D81B991" w:rsidRPr="00297513">
              <w:rPr>
                <w:sz w:val="22"/>
                <w:szCs w:val="22"/>
              </w:rPr>
              <w:t xml:space="preserve"> pagal kurią </w:t>
            </w:r>
            <w:r w:rsidRPr="00297513">
              <w:rPr>
                <w:sz w:val="22"/>
                <w:szCs w:val="22"/>
              </w:rPr>
              <w:t xml:space="preserve">ATL sektoriuje </w:t>
            </w:r>
            <w:r w:rsidR="003A2367" w:rsidRPr="00297513">
              <w:rPr>
                <w:sz w:val="22"/>
                <w:szCs w:val="22"/>
              </w:rPr>
              <w:t xml:space="preserve">dalyvaujantiems įrenginiams </w:t>
            </w:r>
            <w:r w:rsidRPr="00297513">
              <w:rPr>
                <w:sz w:val="22"/>
                <w:szCs w:val="22"/>
              </w:rPr>
              <w:t>akcizų CO</w:t>
            </w:r>
            <w:r w:rsidRPr="00297513">
              <w:rPr>
                <w:sz w:val="22"/>
                <w:szCs w:val="22"/>
                <w:vertAlign w:val="subscript"/>
              </w:rPr>
              <w:t>2</w:t>
            </w:r>
            <w:r w:rsidRPr="00297513">
              <w:rPr>
                <w:sz w:val="22"/>
                <w:szCs w:val="22"/>
              </w:rPr>
              <w:t xml:space="preserve"> </w:t>
            </w:r>
            <w:r w:rsidR="003A2367" w:rsidRPr="00297513">
              <w:rPr>
                <w:sz w:val="22"/>
                <w:szCs w:val="22"/>
              </w:rPr>
              <w:t>dedamoji nebūtų taikoma</w:t>
            </w:r>
            <w:r w:rsidRPr="00297513">
              <w:rPr>
                <w:sz w:val="22"/>
                <w:szCs w:val="22"/>
              </w:rPr>
              <w:t xml:space="preserve">. Šie techniniai dalykai buvo aptarti ir konsultuotasi su Švedijos ekspertais, kurie praktikoje taiko </w:t>
            </w:r>
            <w:r w:rsidR="003A2367" w:rsidRPr="00297513">
              <w:rPr>
                <w:sz w:val="22"/>
                <w:szCs w:val="22"/>
              </w:rPr>
              <w:t xml:space="preserve">tokį </w:t>
            </w:r>
            <w:r w:rsidRPr="00297513">
              <w:rPr>
                <w:sz w:val="22"/>
                <w:szCs w:val="22"/>
              </w:rPr>
              <w:t>mechanizmą. Kaip ir buvo akcentuota NEKSP darbo grupėje</w:t>
            </w:r>
            <w:r w:rsidR="003A2367" w:rsidRPr="00297513">
              <w:rPr>
                <w:sz w:val="22"/>
                <w:szCs w:val="22"/>
              </w:rPr>
              <w:t>,</w:t>
            </w:r>
            <w:r w:rsidRPr="00297513">
              <w:rPr>
                <w:sz w:val="22"/>
                <w:szCs w:val="22"/>
              </w:rPr>
              <w:t xml:space="preserve"> dvigub</w:t>
            </w:r>
            <w:r w:rsidR="1CD34CF2" w:rsidRPr="00297513">
              <w:rPr>
                <w:sz w:val="22"/>
                <w:szCs w:val="22"/>
              </w:rPr>
              <w:t>o</w:t>
            </w:r>
            <w:r w:rsidRPr="00297513">
              <w:rPr>
                <w:sz w:val="22"/>
                <w:szCs w:val="22"/>
              </w:rPr>
              <w:t xml:space="preserve"> apmokestinimo dalyvaujantiems ATL sektoriuje būtų išvengta nustačius grąžinimo arba atleidimo nuo CO</w:t>
            </w:r>
            <w:r w:rsidRPr="00297513">
              <w:rPr>
                <w:sz w:val="22"/>
                <w:szCs w:val="22"/>
                <w:vertAlign w:val="subscript"/>
              </w:rPr>
              <w:t>2</w:t>
            </w:r>
            <w:r w:rsidRPr="00297513">
              <w:rPr>
                <w:sz w:val="22"/>
                <w:szCs w:val="22"/>
              </w:rPr>
              <w:t xml:space="preserve"> dedamosios mechanizmą. </w:t>
            </w:r>
            <w:r w:rsidR="2F8B0543" w:rsidRPr="00297513">
              <w:rPr>
                <w:sz w:val="22"/>
                <w:szCs w:val="22"/>
              </w:rPr>
              <w:t>Tokiam variantui buvo pritarusi ir EM kai vyko svarstymai NEKSP darbo grupėse.</w:t>
            </w:r>
          </w:p>
          <w:p w14:paraId="6A741CB1" w14:textId="75A8DB69" w:rsidR="00204A96" w:rsidRPr="00297513" w:rsidRDefault="00204A96" w:rsidP="00CF0CC5">
            <w:pPr>
              <w:ind w:firstLine="600"/>
              <w:jc w:val="both"/>
              <w:rPr>
                <w:sz w:val="22"/>
                <w:szCs w:val="22"/>
              </w:rPr>
            </w:pPr>
          </w:p>
          <w:p w14:paraId="1B32556E" w14:textId="584031B6" w:rsidR="00204A96" w:rsidRPr="00297513" w:rsidRDefault="00B263AC" w:rsidP="00CF0CC5">
            <w:pPr>
              <w:ind w:firstLine="600"/>
              <w:jc w:val="both"/>
              <w:rPr>
                <w:sz w:val="22"/>
                <w:szCs w:val="22"/>
              </w:rPr>
            </w:pPr>
            <w:r>
              <w:rPr>
                <w:sz w:val="22"/>
                <w:szCs w:val="22"/>
              </w:rPr>
              <w:t xml:space="preserve">Be to, </w:t>
            </w:r>
            <w:r w:rsidR="00761744" w:rsidRPr="00297513">
              <w:rPr>
                <w:sz w:val="22"/>
                <w:szCs w:val="22"/>
              </w:rPr>
              <w:t>Europos Komisijos pateiktame pasiūlyme dėl Tarybos direktyvos, kuria restruktūrizuojama Sąjungos energijos produktų ir elektros energijos apmokestinimo sistema, n</w:t>
            </w:r>
            <w:r w:rsidR="00E83BA7" w:rsidRPr="00297513">
              <w:rPr>
                <w:sz w:val="22"/>
                <w:szCs w:val="22"/>
              </w:rPr>
              <w:t>e</w:t>
            </w:r>
            <w:r w:rsidR="00761744" w:rsidRPr="00297513">
              <w:rPr>
                <w:sz w:val="22"/>
                <w:szCs w:val="22"/>
              </w:rPr>
              <w:t xml:space="preserve">draudžiama nustatyti </w:t>
            </w:r>
            <w:r w:rsidR="00E83BA7" w:rsidRPr="00297513">
              <w:rPr>
                <w:sz w:val="22"/>
                <w:szCs w:val="22"/>
              </w:rPr>
              <w:t>CO</w:t>
            </w:r>
            <w:r w:rsidR="00E83BA7" w:rsidRPr="00297513">
              <w:rPr>
                <w:sz w:val="22"/>
                <w:szCs w:val="22"/>
                <w:vertAlign w:val="subscript"/>
              </w:rPr>
              <w:t>2</w:t>
            </w:r>
            <w:r w:rsidR="00E83BA7" w:rsidRPr="00297513">
              <w:rPr>
                <w:sz w:val="22"/>
                <w:szCs w:val="22"/>
              </w:rPr>
              <w:t xml:space="preserve"> dedamosios.</w:t>
            </w:r>
          </w:p>
        </w:tc>
      </w:tr>
      <w:tr w:rsidR="000B7DDC" w:rsidRPr="00297513" w14:paraId="569E72F5" w14:textId="77777777" w:rsidTr="00761744">
        <w:trPr>
          <w:trHeight w:val="423"/>
        </w:trPr>
        <w:tc>
          <w:tcPr>
            <w:tcW w:w="540" w:type="dxa"/>
            <w:tcBorders>
              <w:bottom w:val="single" w:sz="4" w:space="0" w:color="auto"/>
            </w:tcBorders>
            <w:shd w:val="clear" w:color="auto" w:fill="auto"/>
          </w:tcPr>
          <w:p w14:paraId="13E4D9D1" w14:textId="0736D2B4" w:rsidR="78AA4608" w:rsidRPr="00297513" w:rsidRDefault="78AA4608" w:rsidP="00CF0CC5">
            <w:pPr>
              <w:jc w:val="both"/>
              <w:rPr>
                <w:color w:val="000000" w:themeColor="text1"/>
                <w:sz w:val="22"/>
                <w:szCs w:val="22"/>
                <w:lang w:eastAsia="en-US"/>
              </w:rPr>
            </w:pPr>
            <w:r w:rsidRPr="00297513">
              <w:rPr>
                <w:color w:val="000000" w:themeColor="text1"/>
                <w:sz w:val="22"/>
                <w:szCs w:val="22"/>
                <w:lang w:eastAsia="en-US"/>
              </w:rPr>
              <w:t>9.</w:t>
            </w:r>
          </w:p>
        </w:tc>
        <w:tc>
          <w:tcPr>
            <w:tcW w:w="1549" w:type="dxa"/>
            <w:tcBorders>
              <w:bottom w:val="single" w:sz="4" w:space="0" w:color="auto"/>
            </w:tcBorders>
            <w:shd w:val="clear" w:color="auto" w:fill="auto"/>
          </w:tcPr>
          <w:p w14:paraId="176F130A" w14:textId="77777777" w:rsidR="000B7DDC" w:rsidRPr="00297513" w:rsidRDefault="000B7DDC" w:rsidP="00CF0CC5">
            <w:pPr>
              <w:jc w:val="both"/>
              <w:rPr>
                <w:rFonts w:eastAsiaTheme="minorHAnsi"/>
                <w:color w:val="000000"/>
                <w:sz w:val="22"/>
                <w:szCs w:val="22"/>
                <w:lang w:eastAsia="en-US"/>
              </w:rPr>
            </w:pPr>
            <w:r w:rsidRPr="00297513">
              <w:rPr>
                <w:rFonts w:eastAsiaTheme="minorHAnsi"/>
                <w:color w:val="000000"/>
                <w:sz w:val="22"/>
                <w:szCs w:val="22"/>
                <w:lang w:eastAsia="en-US"/>
              </w:rPr>
              <w:t>Lietuvos bankas,</w:t>
            </w:r>
          </w:p>
          <w:p w14:paraId="087D0E87" w14:textId="77777777" w:rsidR="000B7DDC" w:rsidRPr="00297513" w:rsidRDefault="000B7DDC" w:rsidP="00CF0CC5">
            <w:pPr>
              <w:jc w:val="both"/>
              <w:rPr>
                <w:rFonts w:eastAsiaTheme="minorHAnsi"/>
                <w:sz w:val="22"/>
                <w:szCs w:val="22"/>
                <w:lang w:eastAsia="en-US"/>
              </w:rPr>
            </w:pPr>
            <w:r w:rsidRPr="00297513">
              <w:rPr>
                <w:rFonts w:eastAsiaTheme="minorHAnsi"/>
                <w:color w:val="000000"/>
                <w:sz w:val="22"/>
                <w:szCs w:val="22"/>
                <w:lang w:eastAsia="en-US"/>
              </w:rPr>
              <w:t>2021-10-28 Nr. S 2021/(22.10.E-2201)-12-5256</w:t>
            </w:r>
          </w:p>
        </w:tc>
        <w:tc>
          <w:tcPr>
            <w:tcW w:w="5708" w:type="dxa"/>
            <w:tcBorders>
              <w:bottom w:val="single" w:sz="4" w:space="0" w:color="auto"/>
            </w:tcBorders>
            <w:shd w:val="clear" w:color="auto" w:fill="auto"/>
          </w:tcPr>
          <w:p w14:paraId="4AE8F5EB" w14:textId="77777777" w:rsidR="000B7DDC" w:rsidRPr="00297513" w:rsidRDefault="000B7DDC" w:rsidP="00CF0CC5">
            <w:pPr>
              <w:pStyle w:val="Default"/>
              <w:jc w:val="both"/>
              <w:rPr>
                <w:rFonts w:ascii="Times New Roman" w:hAnsi="Times New Roman" w:cs="Times New Roman"/>
                <w:bCs/>
                <w:sz w:val="22"/>
                <w:szCs w:val="22"/>
              </w:rPr>
            </w:pPr>
            <w:r w:rsidRPr="00297513">
              <w:rPr>
                <w:rFonts w:ascii="Times New Roman" w:hAnsi="Times New Roman" w:cs="Times New Roman"/>
                <w:bCs/>
                <w:sz w:val="22"/>
                <w:szCs w:val="22"/>
              </w:rPr>
              <w:t>Nors CO</w:t>
            </w:r>
            <w:r w:rsidRPr="00297513">
              <w:rPr>
                <w:rFonts w:ascii="Times New Roman" w:hAnsi="Times New Roman" w:cs="Times New Roman"/>
                <w:bCs/>
                <w:sz w:val="22"/>
                <w:szCs w:val="22"/>
                <w:vertAlign w:val="subscript"/>
              </w:rPr>
              <w:t>2</w:t>
            </w:r>
            <w:r w:rsidRPr="00297513">
              <w:rPr>
                <w:rFonts w:ascii="Times New Roman" w:hAnsi="Times New Roman" w:cs="Times New Roman"/>
                <w:bCs/>
                <w:sz w:val="22"/>
                <w:szCs w:val="22"/>
              </w:rPr>
              <w:t xml:space="preserve"> dedamosios įvedimas atliepia apmokestinimo atsižvelgiant į taršos lygį tikslą, vis dėlto siūlomus pakeitimus geriau įvertinti padėtų papildomai įtrauktas: 1) kompleksinis CO</w:t>
            </w:r>
            <w:r w:rsidRPr="00297513">
              <w:rPr>
                <w:rFonts w:ascii="Times New Roman" w:hAnsi="Times New Roman" w:cs="Times New Roman"/>
                <w:bCs/>
                <w:sz w:val="22"/>
                <w:szCs w:val="22"/>
                <w:vertAlign w:val="subscript"/>
              </w:rPr>
              <w:t>2</w:t>
            </w:r>
            <w:r w:rsidRPr="00297513">
              <w:rPr>
                <w:rFonts w:ascii="Times New Roman" w:hAnsi="Times New Roman" w:cs="Times New Roman"/>
                <w:bCs/>
                <w:sz w:val="22"/>
                <w:szCs w:val="22"/>
              </w:rPr>
              <w:t xml:space="preserve"> dedamosios ir akcizų didinimo įtakos, siekiant klimato kaitos švelninimo tikslų, vertinimas; 2) galimo poveikio konkurencingumui, pajamų nelygybei ir šešėlio didėjimui analizė; 3) apmokestinimo dydžio pagrindimas. Be to, siekiant klimato kaitos švelninimo tikslų ir teisingos mokestinės sistemos, </w:t>
            </w:r>
            <w:r w:rsidRPr="00297513">
              <w:rPr>
                <w:rFonts w:ascii="Times New Roman" w:hAnsi="Times New Roman" w:cs="Times New Roman"/>
                <w:bCs/>
                <w:i/>
                <w:sz w:val="22"/>
                <w:szCs w:val="22"/>
              </w:rPr>
              <w:t>CO</w:t>
            </w:r>
            <w:r w:rsidRPr="00297513">
              <w:rPr>
                <w:rFonts w:ascii="Times New Roman" w:hAnsi="Times New Roman" w:cs="Times New Roman"/>
                <w:bCs/>
                <w:i/>
                <w:sz w:val="22"/>
                <w:szCs w:val="22"/>
                <w:vertAlign w:val="subscript"/>
              </w:rPr>
              <w:t>2</w:t>
            </w:r>
            <w:r w:rsidRPr="00297513">
              <w:rPr>
                <w:rFonts w:ascii="Times New Roman" w:hAnsi="Times New Roman" w:cs="Times New Roman"/>
                <w:bCs/>
                <w:i/>
                <w:sz w:val="22"/>
                <w:szCs w:val="22"/>
              </w:rPr>
              <w:t xml:space="preserve"> dedamąja turėtų būti apmokestinti visi taršą generuojantys energiniai produktai</w:t>
            </w:r>
            <w:r w:rsidRPr="00297513">
              <w:rPr>
                <w:rFonts w:ascii="Times New Roman" w:hAnsi="Times New Roman" w:cs="Times New Roman"/>
                <w:bCs/>
                <w:sz w:val="22"/>
                <w:szCs w:val="22"/>
              </w:rPr>
              <w:t xml:space="preserve">, tad projektuose </w:t>
            </w:r>
            <w:r w:rsidRPr="00297513">
              <w:rPr>
                <w:rFonts w:ascii="Times New Roman" w:hAnsi="Times New Roman" w:cs="Times New Roman"/>
                <w:bCs/>
                <w:sz w:val="22"/>
                <w:szCs w:val="22"/>
              </w:rPr>
              <w:lastRenderedPageBreak/>
              <w:t xml:space="preserve">taip pat </w:t>
            </w:r>
            <w:r w:rsidRPr="00297513">
              <w:rPr>
                <w:rFonts w:ascii="Times New Roman" w:hAnsi="Times New Roman" w:cs="Times New Roman"/>
                <w:bCs/>
                <w:i/>
                <w:sz w:val="22"/>
                <w:szCs w:val="22"/>
              </w:rPr>
              <w:t xml:space="preserve">pasigenda pagrindimo, dėl paliekamų apmokestinimo išimčių gamtinėms dujoms, elektros energijai, žemės ūkio veikloje naudojamiems </w:t>
            </w:r>
            <w:proofErr w:type="spellStart"/>
            <w:r w:rsidRPr="00297513">
              <w:rPr>
                <w:rFonts w:ascii="Times New Roman" w:hAnsi="Times New Roman" w:cs="Times New Roman"/>
                <w:bCs/>
                <w:i/>
                <w:sz w:val="22"/>
                <w:szCs w:val="22"/>
              </w:rPr>
              <w:t>gazoliams</w:t>
            </w:r>
            <w:proofErr w:type="spellEnd"/>
            <w:r w:rsidRPr="00297513">
              <w:rPr>
                <w:rFonts w:ascii="Times New Roman" w:hAnsi="Times New Roman" w:cs="Times New Roman"/>
                <w:bCs/>
                <w:i/>
                <w:sz w:val="22"/>
                <w:szCs w:val="22"/>
              </w:rPr>
              <w:t xml:space="preserve"> (įskaitant akvakultūros ar verslinės žvejybos vidaus vandenyse veiklą), naftos dujoms ir dujiniams angliavandeniliams, skirtiems buitinėms reikmėms).</w:t>
            </w:r>
          </w:p>
        </w:tc>
        <w:tc>
          <w:tcPr>
            <w:tcW w:w="8079" w:type="dxa"/>
            <w:tcBorders>
              <w:bottom w:val="single" w:sz="4" w:space="0" w:color="auto"/>
            </w:tcBorders>
            <w:shd w:val="clear" w:color="auto" w:fill="auto"/>
          </w:tcPr>
          <w:p w14:paraId="16A5F7FE" w14:textId="77777777" w:rsidR="00DC2B7F" w:rsidRPr="00297513" w:rsidRDefault="00AD6204" w:rsidP="00CF0CC5">
            <w:pPr>
              <w:spacing w:after="240"/>
              <w:jc w:val="both"/>
              <w:rPr>
                <w:b/>
                <w:sz w:val="22"/>
                <w:szCs w:val="22"/>
              </w:rPr>
            </w:pPr>
            <w:r w:rsidRPr="00297513">
              <w:rPr>
                <w:rFonts w:eastAsiaTheme="minorHAnsi"/>
                <w:b/>
                <w:bCs/>
                <w:color w:val="000000"/>
                <w:sz w:val="22"/>
                <w:szCs w:val="22"/>
                <w:lang w:eastAsia="en-US"/>
              </w:rPr>
              <w:lastRenderedPageBreak/>
              <w:t>Įvertinta</w:t>
            </w:r>
            <w:r w:rsidRPr="00297513">
              <w:rPr>
                <w:b/>
                <w:sz w:val="22"/>
                <w:szCs w:val="22"/>
              </w:rPr>
              <w:t>.</w:t>
            </w:r>
          </w:p>
          <w:p w14:paraId="24EAD4FC" w14:textId="6601C119" w:rsidR="006D4067" w:rsidRPr="00297513" w:rsidRDefault="3967686C" w:rsidP="00CF0CC5">
            <w:pPr>
              <w:spacing w:after="240"/>
              <w:ind w:firstLine="600"/>
              <w:jc w:val="both"/>
              <w:rPr>
                <w:sz w:val="22"/>
                <w:szCs w:val="22"/>
              </w:rPr>
            </w:pPr>
            <w:r w:rsidRPr="00297513">
              <w:rPr>
                <w:sz w:val="22"/>
                <w:szCs w:val="22"/>
              </w:rPr>
              <w:t xml:space="preserve">CO2 dedamosios dydis yra grindžiamas </w:t>
            </w:r>
            <w:r w:rsidR="74BD2656" w:rsidRPr="00297513">
              <w:rPr>
                <w:sz w:val="22"/>
                <w:szCs w:val="22"/>
              </w:rPr>
              <w:t xml:space="preserve">konkretaus </w:t>
            </w:r>
            <w:r w:rsidRPr="00297513">
              <w:rPr>
                <w:sz w:val="22"/>
                <w:szCs w:val="22"/>
              </w:rPr>
              <w:t>energ</w:t>
            </w:r>
            <w:r w:rsidR="008A3B6F">
              <w:rPr>
                <w:sz w:val="22"/>
                <w:szCs w:val="22"/>
              </w:rPr>
              <w:t>etinio</w:t>
            </w:r>
            <w:r w:rsidRPr="00297513">
              <w:rPr>
                <w:sz w:val="22"/>
                <w:szCs w:val="22"/>
              </w:rPr>
              <w:t xml:space="preserve"> produkto generuojamu CO2 </w:t>
            </w:r>
            <w:r w:rsidR="1ACBB015" w:rsidRPr="00297513">
              <w:rPr>
                <w:sz w:val="22"/>
                <w:szCs w:val="22"/>
              </w:rPr>
              <w:t xml:space="preserve">kiekiu </w:t>
            </w:r>
            <w:r w:rsidRPr="00297513">
              <w:rPr>
                <w:sz w:val="22"/>
                <w:szCs w:val="22"/>
              </w:rPr>
              <w:t>ir</w:t>
            </w:r>
            <w:r w:rsidR="12DF1303" w:rsidRPr="00297513">
              <w:rPr>
                <w:sz w:val="22"/>
                <w:szCs w:val="22"/>
              </w:rPr>
              <w:t xml:space="preserve"> </w:t>
            </w:r>
            <w:r w:rsidR="00361F16" w:rsidRPr="00297513">
              <w:rPr>
                <w:sz w:val="22"/>
                <w:szCs w:val="22"/>
              </w:rPr>
              <w:t xml:space="preserve">CO2 </w:t>
            </w:r>
            <w:r w:rsidR="1C72899B" w:rsidRPr="00297513">
              <w:rPr>
                <w:sz w:val="22"/>
                <w:szCs w:val="22"/>
              </w:rPr>
              <w:t xml:space="preserve">tonos </w:t>
            </w:r>
            <w:r w:rsidR="0480F867" w:rsidRPr="00297513">
              <w:rPr>
                <w:sz w:val="22"/>
                <w:szCs w:val="22"/>
              </w:rPr>
              <w:t>tarifu (</w:t>
            </w:r>
            <w:r w:rsidRPr="00297513">
              <w:rPr>
                <w:sz w:val="22"/>
                <w:szCs w:val="22"/>
              </w:rPr>
              <w:t>kaina</w:t>
            </w:r>
            <w:r w:rsidR="032548D3" w:rsidRPr="00297513">
              <w:rPr>
                <w:sz w:val="22"/>
                <w:szCs w:val="22"/>
              </w:rPr>
              <w:t>)</w:t>
            </w:r>
            <w:r w:rsidRPr="00297513">
              <w:rPr>
                <w:sz w:val="22"/>
                <w:szCs w:val="22"/>
              </w:rPr>
              <w:t>, kuri</w:t>
            </w:r>
            <w:r w:rsidR="002372FE" w:rsidRPr="00297513">
              <w:rPr>
                <w:sz w:val="22"/>
                <w:szCs w:val="22"/>
              </w:rPr>
              <w:t>s</w:t>
            </w:r>
            <w:r w:rsidRPr="00297513">
              <w:rPr>
                <w:sz w:val="22"/>
                <w:szCs w:val="22"/>
              </w:rPr>
              <w:t xml:space="preserve"> laipsniškai auga</w:t>
            </w:r>
            <w:r w:rsidR="1B79EF84" w:rsidRPr="00297513">
              <w:rPr>
                <w:sz w:val="22"/>
                <w:szCs w:val="22"/>
              </w:rPr>
              <w:t xml:space="preserve"> nuo 10</w:t>
            </w:r>
            <w:r w:rsidRPr="00297513">
              <w:rPr>
                <w:sz w:val="22"/>
                <w:szCs w:val="22"/>
              </w:rPr>
              <w:t xml:space="preserve"> iki 60 </w:t>
            </w:r>
            <w:proofErr w:type="spellStart"/>
            <w:r w:rsidR="3F0C3D2C" w:rsidRPr="00297513">
              <w:rPr>
                <w:sz w:val="22"/>
                <w:szCs w:val="22"/>
              </w:rPr>
              <w:t>Eur</w:t>
            </w:r>
            <w:proofErr w:type="spellEnd"/>
            <w:r w:rsidRPr="00297513">
              <w:rPr>
                <w:sz w:val="22"/>
                <w:szCs w:val="22"/>
              </w:rPr>
              <w:t xml:space="preserve">/toną. Įvertinus tai, kad </w:t>
            </w:r>
            <w:r w:rsidR="4756B292" w:rsidRPr="00297513">
              <w:rPr>
                <w:sz w:val="22"/>
                <w:szCs w:val="22"/>
              </w:rPr>
              <w:t xml:space="preserve">įmonės, </w:t>
            </w:r>
            <w:r w:rsidRPr="00297513">
              <w:rPr>
                <w:sz w:val="22"/>
                <w:szCs w:val="22"/>
              </w:rPr>
              <w:t>dalyvaujan</w:t>
            </w:r>
            <w:r w:rsidR="1E2E52B7" w:rsidRPr="00297513">
              <w:rPr>
                <w:sz w:val="22"/>
                <w:szCs w:val="22"/>
              </w:rPr>
              <w:t>čios</w:t>
            </w:r>
            <w:r w:rsidRPr="00297513">
              <w:rPr>
                <w:sz w:val="22"/>
                <w:szCs w:val="22"/>
              </w:rPr>
              <w:t xml:space="preserve"> ATL </w:t>
            </w:r>
            <w:r w:rsidR="2BD7D873" w:rsidRPr="00297513">
              <w:rPr>
                <w:sz w:val="22"/>
                <w:szCs w:val="22"/>
              </w:rPr>
              <w:t>prekybos sistemoje</w:t>
            </w:r>
            <w:r w:rsidRPr="00297513">
              <w:rPr>
                <w:sz w:val="22"/>
                <w:szCs w:val="22"/>
              </w:rPr>
              <w:t xml:space="preserve"> jau dabar turi susimokėti už CO2 emisijas, todėl logiška ir teisinga, kad </w:t>
            </w:r>
            <w:r w:rsidR="7B656ABE" w:rsidRPr="00297513">
              <w:rPr>
                <w:sz w:val="22"/>
                <w:szCs w:val="22"/>
              </w:rPr>
              <w:t>ir kitų sektorių tarša būtų apmokestin</w:t>
            </w:r>
            <w:r w:rsidR="003A2367" w:rsidRPr="00297513">
              <w:rPr>
                <w:sz w:val="22"/>
                <w:szCs w:val="22"/>
              </w:rPr>
              <w:t>t</w:t>
            </w:r>
            <w:r w:rsidR="7B656ABE" w:rsidRPr="00297513">
              <w:rPr>
                <w:sz w:val="22"/>
                <w:szCs w:val="22"/>
              </w:rPr>
              <w:t>a</w:t>
            </w:r>
            <w:r w:rsidR="003A2367" w:rsidRPr="00297513">
              <w:rPr>
                <w:sz w:val="22"/>
                <w:szCs w:val="22"/>
              </w:rPr>
              <w:t>,</w:t>
            </w:r>
            <w:r w:rsidR="7B656ABE" w:rsidRPr="00297513">
              <w:rPr>
                <w:sz w:val="22"/>
                <w:szCs w:val="22"/>
              </w:rPr>
              <w:t xml:space="preserve"> ilgainiui šiuos mokesčius pri</w:t>
            </w:r>
            <w:r w:rsidRPr="00297513">
              <w:rPr>
                <w:sz w:val="22"/>
                <w:szCs w:val="22"/>
              </w:rPr>
              <w:t>art</w:t>
            </w:r>
            <w:r w:rsidR="7B9F83E7" w:rsidRPr="00297513">
              <w:rPr>
                <w:sz w:val="22"/>
                <w:szCs w:val="22"/>
              </w:rPr>
              <w:t>inant</w:t>
            </w:r>
            <w:r w:rsidRPr="00297513">
              <w:rPr>
                <w:sz w:val="22"/>
                <w:szCs w:val="22"/>
              </w:rPr>
              <w:t xml:space="preserve"> prie </w:t>
            </w:r>
            <w:r w:rsidR="3A28254F" w:rsidRPr="00297513">
              <w:rPr>
                <w:sz w:val="22"/>
                <w:szCs w:val="22"/>
              </w:rPr>
              <w:t>ATL</w:t>
            </w:r>
            <w:r w:rsidR="2B1AC2FF" w:rsidRPr="00297513">
              <w:rPr>
                <w:sz w:val="22"/>
                <w:szCs w:val="22"/>
              </w:rPr>
              <w:t xml:space="preserve"> </w:t>
            </w:r>
            <w:r w:rsidRPr="00297513">
              <w:rPr>
                <w:sz w:val="22"/>
                <w:szCs w:val="22"/>
              </w:rPr>
              <w:t>rinkos kainos</w:t>
            </w:r>
            <w:r w:rsidR="650FC9A1" w:rsidRPr="00297513">
              <w:rPr>
                <w:sz w:val="22"/>
                <w:szCs w:val="22"/>
              </w:rPr>
              <w:t xml:space="preserve"> (2021 m. spalį apie</w:t>
            </w:r>
            <w:r w:rsidRPr="00297513">
              <w:rPr>
                <w:sz w:val="22"/>
                <w:szCs w:val="22"/>
              </w:rPr>
              <w:t xml:space="preserve"> 60 </w:t>
            </w:r>
            <w:proofErr w:type="spellStart"/>
            <w:r w:rsidRPr="00297513">
              <w:rPr>
                <w:sz w:val="22"/>
                <w:szCs w:val="22"/>
              </w:rPr>
              <w:t>Eur</w:t>
            </w:r>
            <w:proofErr w:type="spellEnd"/>
            <w:r w:rsidRPr="00297513">
              <w:rPr>
                <w:sz w:val="22"/>
                <w:szCs w:val="22"/>
              </w:rPr>
              <w:t>/toną</w:t>
            </w:r>
            <w:r w:rsidR="269833A7" w:rsidRPr="00297513">
              <w:rPr>
                <w:sz w:val="22"/>
                <w:szCs w:val="22"/>
              </w:rPr>
              <w:t>)</w:t>
            </w:r>
            <w:r w:rsidRPr="00297513">
              <w:rPr>
                <w:sz w:val="22"/>
                <w:szCs w:val="22"/>
              </w:rPr>
              <w:t>.</w:t>
            </w:r>
          </w:p>
          <w:p w14:paraId="4866701C" w14:textId="02E0308E" w:rsidR="00F260F2" w:rsidRPr="00297513" w:rsidRDefault="3967686C" w:rsidP="00CF0CC5">
            <w:pPr>
              <w:ind w:firstLine="600"/>
              <w:jc w:val="both"/>
              <w:rPr>
                <w:sz w:val="22"/>
                <w:szCs w:val="22"/>
              </w:rPr>
            </w:pPr>
            <w:r w:rsidRPr="00297513">
              <w:rPr>
                <w:sz w:val="22"/>
                <w:szCs w:val="22"/>
              </w:rPr>
              <w:t>CO2 dedam</w:t>
            </w:r>
            <w:r w:rsidR="1C50CC66" w:rsidRPr="00297513">
              <w:rPr>
                <w:sz w:val="22"/>
                <w:szCs w:val="22"/>
              </w:rPr>
              <w:t>oji, kuri įvertina en</w:t>
            </w:r>
            <w:r w:rsidR="48B5B6EC" w:rsidRPr="00297513">
              <w:rPr>
                <w:sz w:val="22"/>
                <w:szCs w:val="22"/>
              </w:rPr>
              <w:t xml:space="preserve">erginio produkto </w:t>
            </w:r>
            <w:r w:rsidR="24569579" w:rsidRPr="00297513">
              <w:rPr>
                <w:sz w:val="22"/>
                <w:szCs w:val="22"/>
              </w:rPr>
              <w:t xml:space="preserve">CO2 </w:t>
            </w:r>
            <w:r w:rsidR="48B44FA1" w:rsidRPr="00297513">
              <w:rPr>
                <w:sz w:val="22"/>
                <w:szCs w:val="22"/>
              </w:rPr>
              <w:t>išmetim</w:t>
            </w:r>
            <w:r w:rsidR="5DFA74B3" w:rsidRPr="00297513">
              <w:rPr>
                <w:sz w:val="22"/>
                <w:szCs w:val="22"/>
              </w:rPr>
              <w:t>us</w:t>
            </w:r>
            <w:r w:rsidR="4657629F" w:rsidRPr="00297513">
              <w:rPr>
                <w:sz w:val="22"/>
                <w:szCs w:val="22"/>
              </w:rPr>
              <w:t xml:space="preserve">, atitinkamai </w:t>
            </w:r>
            <w:r w:rsidR="4657629F" w:rsidRPr="00297513">
              <w:rPr>
                <w:sz w:val="22"/>
                <w:szCs w:val="22"/>
              </w:rPr>
              <w:lastRenderedPageBreak/>
              <w:t xml:space="preserve">įtakotų ir bendro akcizų tarifo </w:t>
            </w:r>
            <w:r w:rsidR="439620EF" w:rsidRPr="00297513">
              <w:rPr>
                <w:sz w:val="22"/>
                <w:szCs w:val="22"/>
              </w:rPr>
              <w:t xml:space="preserve">augimą </w:t>
            </w:r>
            <w:r w:rsidR="605DA845" w:rsidRPr="00297513">
              <w:rPr>
                <w:sz w:val="22"/>
                <w:szCs w:val="22"/>
              </w:rPr>
              <w:t>pagal</w:t>
            </w:r>
            <w:r w:rsidR="394D9964" w:rsidRPr="00297513">
              <w:rPr>
                <w:sz w:val="22"/>
                <w:szCs w:val="22"/>
              </w:rPr>
              <w:t xml:space="preserve"> jo p</w:t>
            </w:r>
            <w:r w:rsidR="2EDD6766" w:rsidRPr="00297513">
              <w:rPr>
                <w:sz w:val="22"/>
                <w:szCs w:val="22"/>
              </w:rPr>
              <w:t>oveik</w:t>
            </w:r>
            <w:r w:rsidR="425A438D" w:rsidRPr="00297513">
              <w:rPr>
                <w:sz w:val="22"/>
                <w:szCs w:val="22"/>
              </w:rPr>
              <w:t>į</w:t>
            </w:r>
            <w:r w:rsidR="2EDD6766" w:rsidRPr="00297513">
              <w:rPr>
                <w:sz w:val="22"/>
                <w:szCs w:val="22"/>
              </w:rPr>
              <w:t xml:space="preserve"> </w:t>
            </w:r>
            <w:r w:rsidR="6584F024" w:rsidRPr="00297513">
              <w:rPr>
                <w:sz w:val="22"/>
                <w:szCs w:val="22"/>
              </w:rPr>
              <w:t>klimato kaitai</w:t>
            </w:r>
            <w:r w:rsidR="439620EF" w:rsidRPr="00297513">
              <w:rPr>
                <w:sz w:val="22"/>
                <w:szCs w:val="22"/>
              </w:rPr>
              <w:t>.</w:t>
            </w:r>
            <w:r w:rsidRPr="00297513">
              <w:rPr>
                <w:sz w:val="22"/>
                <w:szCs w:val="22"/>
              </w:rPr>
              <w:t xml:space="preserve"> </w:t>
            </w:r>
            <w:r w:rsidR="70BBD686" w:rsidRPr="00297513">
              <w:rPr>
                <w:sz w:val="22"/>
                <w:szCs w:val="22"/>
              </w:rPr>
              <w:t>Įv</w:t>
            </w:r>
            <w:r w:rsidR="48B44FA1" w:rsidRPr="00297513">
              <w:rPr>
                <w:sz w:val="22"/>
                <w:szCs w:val="22"/>
              </w:rPr>
              <w:t xml:space="preserve">ertinti, kiek konkrečiai </w:t>
            </w:r>
            <w:r w:rsidR="6C152033" w:rsidRPr="00297513">
              <w:rPr>
                <w:sz w:val="22"/>
                <w:szCs w:val="22"/>
              </w:rPr>
              <w:t xml:space="preserve">dėl </w:t>
            </w:r>
            <w:r w:rsidR="48B44FA1" w:rsidRPr="00297513">
              <w:rPr>
                <w:sz w:val="22"/>
                <w:szCs w:val="22"/>
              </w:rPr>
              <w:t>CO2 dedamosios, kuri bus taikoma nuo 2025 m.</w:t>
            </w:r>
            <w:r w:rsidR="24890C17" w:rsidRPr="00297513">
              <w:rPr>
                <w:sz w:val="22"/>
                <w:szCs w:val="22"/>
              </w:rPr>
              <w:t xml:space="preserve">, </w:t>
            </w:r>
            <w:r w:rsidR="01A29FE4" w:rsidRPr="00297513">
              <w:rPr>
                <w:sz w:val="22"/>
                <w:szCs w:val="22"/>
              </w:rPr>
              <w:t xml:space="preserve">keisis </w:t>
            </w:r>
            <w:r w:rsidR="24890C17" w:rsidRPr="00297513">
              <w:rPr>
                <w:sz w:val="22"/>
                <w:szCs w:val="22"/>
              </w:rPr>
              <w:t xml:space="preserve">produktų ir paslaugų kainos </w:t>
            </w:r>
            <w:r w:rsidR="48B44FA1" w:rsidRPr="00297513">
              <w:rPr>
                <w:sz w:val="22"/>
                <w:szCs w:val="22"/>
              </w:rPr>
              <w:t xml:space="preserve">būtų labai </w:t>
            </w:r>
            <w:r w:rsidR="02490DB4" w:rsidRPr="00297513">
              <w:rPr>
                <w:sz w:val="22"/>
                <w:szCs w:val="22"/>
              </w:rPr>
              <w:t>sunku</w:t>
            </w:r>
            <w:r w:rsidR="48B44FA1" w:rsidRPr="00297513">
              <w:rPr>
                <w:sz w:val="22"/>
                <w:szCs w:val="22"/>
              </w:rPr>
              <w:t xml:space="preserve">, nes </w:t>
            </w:r>
            <w:r w:rsidR="10DE7360" w:rsidRPr="00297513">
              <w:rPr>
                <w:sz w:val="22"/>
                <w:szCs w:val="22"/>
              </w:rPr>
              <w:t>p</w:t>
            </w:r>
            <w:r w:rsidR="7AFE7B9A" w:rsidRPr="00297513">
              <w:rPr>
                <w:sz w:val="22"/>
                <w:szCs w:val="22"/>
              </w:rPr>
              <w:t xml:space="preserve">roduktų ir paslaugų kainos raidai lemiamos </w:t>
            </w:r>
            <w:r w:rsidR="48B44FA1" w:rsidRPr="00297513">
              <w:rPr>
                <w:sz w:val="22"/>
                <w:szCs w:val="22"/>
              </w:rPr>
              <w:t xml:space="preserve"> </w:t>
            </w:r>
            <w:r w:rsidR="154DC767" w:rsidRPr="00297513">
              <w:rPr>
                <w:sz w:val="22"/>
                <w:szCs w:val="22"/>
              </w:rPr>
              <w:t xml:space="preserve">įtakos </w:t>
            </w:r>
            <w:r w:rsidR="48B44FA1" w:rsidRPr="00297513">
              <w:rPr>
                <w:sz w:val="22"/>
                <w:szCs w:val="22"/>
              </w:rPr>
              <w:t xml:space="preserve">gali turėti ir </w:t>
            </w:r>
            <w:r w:rsidR="397CBC11" w:rsidRPr="00297513">
              <w:rPr>
                <w:sz w:val="22"/>
                <w:szCs w:val="22"/>
              </w:rPr>
              <w:t>kiti veiksniai</w:t>
            </w:r>
            <w:r w:rsidR="003A2367" w:rsidRPr="00297513">
              <w:rPr>
                <w:sz w:val="22"/>
                <w:szCs w:val="22"/>
              </w:rPr>
              <w:t>:</w:t>
            </w:r>
            <w:r w:rsidR="397CBC11" w:rsidRPr="00297513">
              <w:rPr>
                <w:sz w:val="22"/>
                <w:szCs w:val="22"/>
              </w:rPr>
              <w:t xml:space="preserve"> </w:t>
            </w:r>
            <w:r w:rsidR="003A2367" w:rsidRPr="00297513">
              <w:rPr>
                <w:sz w:val="22"/>
                <w:szCs w:val="22"/>
              </w:rPr>
              <w:t>r</w:t>
            </w:r>
            <w:r w:rsidR="008C35A5" w:rsidRPr="00297513">
              <w:rPr>
                <w:sz w:val="22"/>
                <w:szCs w:val="22"/>
              </w:rPr>
              <w:t>inkos sąlyg</w:t>
            </w:r>
            <w:r w:rsidR="00DE6481" w:rsidRPr="00297513">
              <w:rPr>
                <w:sz w:val="22"/>
                <w:szCs w:val="22"/>
              </w:rPr>
              <w:t>os</w:t>
            </w:r>
            <w:r w:rsidR="008C35A5" w:rsidRPr="00297513">
              <w:rPr>
                <w:sz w:val="22"/>
                <w:szCs w:val="22"/>
              </w:rPr>
              <w:t>,</w:t>
            </w:r>
            <w:r w:rsidR="003A2367" w:rsidRPr="00297513">
              <w:rPr>
                <w:sz w:val="22"/>
                <w:szCs w:val="22"/>
              </w:rPr>
              <w:t xml:space="preserve"> </w:t>
            </w:r>
            <w:r w:rsidR="48B44FA1" w:rsidRPr="00297513">
              <w:rPr>
                <w:sz w:val="22"/>
                <w:szCs w:val="22"/>
              </w:rPr>
              <w:t>vartotojų elgsenos</w:t>
            </w:r>
            <w:r w:rsidR="006301C6" w:rsidRPr="00297513">
              <w:rPr>
                <w:sz w:val="22"/>
                <w:szCs w:val="22"/>
              </w:rPr>
              <w:t xml:space="preserve">, </w:t>
            </w:r>
            <w:r w:rsidR="008C35A5" w:rsidRPr="00297513">
              <w:rPr>
                <w:sz w:val="22"/>
                <w:szCs w:val="22"/>
              </w:rPr>
              <w:t>naudojamų</w:t>
            </w:r>
            <w:r w:rsidR="012D6AD3" w:rsidRPr="00297513">
              <w:rPr>
                <w:sz w:val="22"/>
                <w:szCs w:val="22"/>
              </w:rPr>
              <w:t xml:space="preserve"> verslo modelių</w:t>
            </w:r>
            <w:r w:rsidR="48B44FA1" w:rsidRPr="00297513">
              <w:rPr>
                <w:sz w:val="22"/>
                <w:szCs w:val="22"/>
              </w:rPr>
              <w:t xml:space="preserve"> p</w:t>
            </w:r>
            <w:r w:rsidR="1E56FA3B" w:rsidRPr="00297513">
              <w:rPr>
                <w:sz w:val="22"/>
                <w:szCs w:val="22"/>
              </w:rPr>
              <w:t>okytis</w:t>
            </w:r>
            <w:r w:rsidR="48B44FA1" w:rsidRPr="00297513">
              <w:rPr>
                <w:sz w:val="22"/>
                <w:szCs w:val="22"/>
              </w:rPr>
              <w:t xml:space="preserve">, kuris </w:t>
            </w:r>
            <w:r w:rsidR="785ADB23" w:rsidRPr="00297513">
              <w:rPr>
                <w:sz w:val="22"/>
                <w:szCs w:val="22"/>
              </w:rPr>
              <w:t xml:space="preserve">priklauso </w:t>
            </w:r>
            <w:r w:rsidR="46E42533" w:rsidRPr="00297513">
              <w:rPr>
                <w:sz w:val="22"/>
                <w:szCs w:val="22"/>
              </w:rPr>
              <w:t xml:space="preserve">tiek nuo </w:t>
            </w:r>
            <w:r w:rsidR="48B44FA1" w:rsidRPr="00297513">
              <w:rPr>
                <w:sz w:val="22"/>
                <w:szCs w:val="22"/>
              </w:rPr>
              <w:t>infrastruktūr</w:t>
            </w:r>
            <w:r w:rsidR="424106E7" w:rsidRPr="00297513">
              <w:rPr>
                <w:sz w:val="22"/>
                <w:szCs w:val="22"/>
              </w:rPr>
              <w:t>o</w:t>
            </w:r>
            <w:r w:rsidR="23B3E550" w:rsidRPr="00297513">
              <w:rPr>
                <w:sz w:val="22"/>
                <w:szCs w:val="22"/>
              </w:rPr>
              <w:t>s</w:t>
            </w:r>
            <w:r w:rsidR="48B44FA1" w:rsidRPr="00297513">
              <w:rPr>
                <w:sz w:val="22"/>
                <w:szCs w:val="22"/>
              </w:rPr>
              <w:t xml:space="preserve">, </w:t>
            </w:r>
            <w:r w:rsidR="621C4ED2" w:rsidRPr="00297513">
              <w:rPr>
                <w:sz w:val="22"/>
                <w:szCs w:val="22"/>
              </w:rPr>
              <w:t xml:space="preserve">tiek nuo </w:t>
            </w:r>
            <w:r w:rsidR="33EB815B" w:rsidRPr="00297513">
              <w:rPr>
                <w:sz w:val="22"/>
                <w:szCs w:val="22"/>
              </w:rPr>
              <w:t xml:space="preserve">švaresnių technologijų </w:t>
            </w:r>
            <w:r w:rsidR="41FF2514" w:rsidRPr="00297513">
              <w:rPr>
                <w:sz w:val="22"/>
                <w:szCs w:val="22"/>
              </w:rPr>
              <w:t>kai</w:t>
            </w:r>
            <w:r w:rsidR="005E0754">
              <w:rPr>
                <w:sz w:val="22"/>
                <w:szCs w:val="22"/>
              </w:rPr>
              <w:t>n</w:t>
            </w:r>
            <w:r w:rsidR="41FF2514" w:rsidRPr="00297513">
              <w:rPr>
                <w:sz w:val="22"/>
                <w:szCs w:val="22"/>
              </w:rPr>
              <w:t xml:space="preserve">os ir </w:t>
            </w:r>
            <w:r w:rsidR="5FCB6158" w:rsidRPr="00297513">
              <w:rPr>
                <w:sz w:val="22"/>
                <w:szCs w:val="22"/>
              </w:rPr>
              <w:t>pasiūlo</w:t>
            </w:r>
            <w:r w:rsidR="55B2656C" w:rsidRPr="00297513">
              <w:rPr>
                <w:sz w:val="22"/>
                <w:szCs w:val="22"/>
              </w:rPr>
              <w:t>s</w:t>
            </w:r>
            <w:r w:rsidR="1CA29966" w:rsidRPr="00297513">
              <w:rPr>
                <w:sz w:val="22"/>
                <w:szCs w:val="22"/>
              </w:rPr>
              <w:t xml:space="preserve">, keliavimo įpročių </w:t>
            </w:r>
            <w:r w:rsidR="04F502E6" w:rsidRPr="00297513">
              <w:rPr>
                <w:sz w:val="22"/>
                <w:szCs w:val="22"/>
              </w:rPr>
              <w:t>bei k</w:t>
            </w:r>
            <w:r w:rsidR="5C5979A2" w:rsidRPr="00297513">
              <w:rPr>
                <w:sz w:val="22"/>
                <w:szCs w:val="22"/>
              </w:rPr>
              <w:t>t.</w:t>
            </w:r>
            <w:r w:rsidR="70B1B17F" w:rsidRPr="00297513">
              <w:rPr>
                <w:sz w:val="22"/>
                <w:szCs w:val="22"/>
              </w:rPr>
              <w:t xml:space="preserve"> </w:t>
            </w:r>
            <w:r w:rsidR="506690DD" w:rsidRPr="00297513">
              <w:rPr>
                <w:sz w:val="22"/>
                <w:szCs w:val="22"/>
              </w:rPr>
              <w:t>a</w:t>
            </w:r>
            <w:r w:rsidR="70B1B17F" w:rsidRPr="00297513">
              <w:rPr>
                <w:sz w:val="22"/>
                <w:szCs w:val="22"/>
              </w:rPr>
              <w:t>plinkybių</w:t>
            </w:r>
            <w:r w:rsidR="04F502E6" w:rsidRPr="00297513">
              <w:rPr>
                <w:sz w:val="22"/>
                <w:szCs w:val="22"/>
              </w:rPr>
              <w:t>.</w:t>
            </w:r>
            <w:r w:rsidR="52176073" w:rsidRPr="00297513">
              <w:rPr>
                <w:sz w:val="22"/>
                <w:szCs w:val="22"/>
              </w:rPr>
              <w:t xml:space="preserve"> Kiek Lietuvos vartotojai ir verslas bus paveikti siūlomų akcizų pokyčių, </w:t>
            </w:r>
            <w:r w:rsidR="00727CFC">
              <w:rPr>
                <w:sz w:val="22"/>
                <w:szCs w:val="22"/>
              </w:rPr>
              <w:t>daugiausia</w:t>
            </w:r>
            <w:r w:rsidR="00727CFC" w:rsidRPr="00297513">
              <w:rPr>
                <w:sz w:val="22"/>
                <w:szCs w:val="22"/>
              </w:rPr>
              <w:t xml:space="preserve"> </w:t>
            </w:r>
            <w:r w:rsidR="52176073" w:rsidRPr="00297513">
              <w:rPr>
                <w:sz w:val="22"/>
                <w:szCs w:val="22"/>
              </w:rPr>
              <w:t>priklausys nuo galimybių ir priimtų sprendimų pereiti prie alternaty</w:t>
            </w:r>
            <w:r w:rsidR="006301C6" w:rsidRPr="00297513">
              <w:rPr>
                <w:sz w:val="22"/>
                <w:szCs w:val="22"/>
              </w:rPr>
              <w:t>v</w:t>
            </w:r>
            <w:r w:rsidR="52176073" w:rsidRPr="00297513">
              <w:rPr>
                <w:sz w:val="22"/>
                <w:szCs w:val="22"/>
              </w:rPr>
              <w:t xml:space="preserve">ių technologijų, </w:t>
            </w:r>
            <w:r w:rsidR="0070096E">
              <w:rPr>
                <w:sz w:val="22"/>
                <w:szCs w:val="22"/>
              </w:rPr>
              <w:t xml:space="preserve">atsinaujinančių energijos išteklių naudojimo, </w:t>
            </w:r>
            <w:r w:rsidR="52176073" w:rsidRPr="00297513">
              <w:rPr>
                <w:sz w:val="22"/>
                <w:szCs w:val="22"/>
              </w:rPr>
              <w:t>kurių tendencijos formuojamos globaliu mastu</w:t>
            </w:r>
            <w:r w:rsidR="00E575A4" w:rsidRPr="00297513">
              <w:rPr>
                <w:sz w:val="22"/>
                <w:szCs w:val="22"/>
              </w:rPr>
              <w:t xml:space="preserve">. </w:t>
            </w:r>
          </w:p>
          <w:p w14:paraId="1354EBEE" w14:textId="3EAA409C" w:rsidR="000B7DDC" w:rsidRPr="00297513" w:rsidRDefault="7CB1F99E" w:rsidP="00CF0CC5">
            <w:pPr>
              <w:ind w:firstLine="600"/>
              <w:jc w:val="both"/>
              <w:rPr>
                <w:sz w:val="22"/>
                <w:szCs w:val="22"/>
              </w:rPr>
            </w:pPr>
            <w:r w:rsidRPr="00297513">
              <w:rPr>
                <w:sz w:val="22"/>
                <w:szCs w:val="22"/>
              </w:rPr>
              <w:t>Atsižvelgus į tai, kad kainų poky</w:t>
            </w:r>
            <w:r w:rsidR="61D1C26D" w:rsidRPr="00297513">
              <w:rPr>
                <w:sz w:val="22"/>
                <w:szCs w:val="22"/>
              </w:rPr>
              <w:t xml:space="preserve">čiui didžiausią įtaką turi žaliavinės </w:t>
            </w:r>
            <w:r w:rsidRPr="00297513">
              <w:rPr>
                <w:sz w:val="22"/>
                <w:szCs w:val="22"/>
              </w:rPr>
              <w:t xml:space="preserve">naftos </w:t>
            </w:r>
            <w:r w:rsidR="2D727C30" w:rsidRPr="00297513">
              <w:rPr>
                <w:sz w:val="22"/>
                <w:szCs w:val="22"/>
              </w:rPr>
              <w:t xml:space="preserve">ir dujų </w:t>
            </w:r>
            <w:r w:rsidR="3FC2B83F" w:rsidRPr="00297513">
              <w:rPr>
                <w:sz w:val="22"/>
                <w:szCs w:val="22"/>
              </w:rPr>
              <w:t xml:space="preserve">rinkos (biržos) </w:t>
            </w:r>
            <w:r w:rsidR="2D727C30" w:rsidRPr="00297513">
              <w:rPr>
                <w:sz w:val="22"/>
                <w:szCs w:val="22"/>
              </w:rPr>
              <w:t xml:space="preserve">kainos, kurių Lietuva neįtakoja, </w:t>
            </w:r>
            <w:r w:rsidR="56DC5EA7" w:rsidRPr="00297513">
              <w:rPr>
                <w:sz w:val="22"/>
                <w:szCs w:val="22"/>
              </w:rPr>
              <w:t xml:space="preserve">akcizų tarifų įtaka </w:t>
            </w:r>
            <w:r w:rsidR="00C83D02">
              <w:rPr>
                <w:sz w:val="22"/>
                <w:szCs w:val="22"/>
              </w:rPr>
              <w:t xml:space="preserve">šio produkto kainai </w:t>
            </w:r>
            <w:r w:rsidR="56DC5EA7" w:rsidRPr="00297513">
              <w:rPr>
                <w:sz w:val="22"/>
                <w:szCs w:val="22"/>
              </w:rPr>
              <w:t xml:space="preserve">daugeliu atveju nėra reikšminga </w:t>
            </w:r>
            <w:r w:rsidR="008C35A5" w:rsidRPr="00297513">
              <w:rPr>
                <w:sz w:val="22"/>
                <w:szCs w:val="22"/>
              </w:rPr>
              <w:t xml:space="preserve">ir svyruoja </w:t>
            </w:r>
            <w:r w:rsidR="3B654BB5" w:rsidRPr="00297513">
              <w:rPr>
                <w:sz w:val="22"/>
                <w:szCs w:val="22"/>
              </w:rPr>
              <w:t>kelių procentų ribose. Vertinant įtaką konkurencingumui</w:t>
            </w:r>
            <w:r w:rsidR="008C35A5" w:rsidRPr="00297513">
              <w:rPr>
                <w:sz w:val="22"/>
                <w:szCs w:val="22"/>
              </w:rPr>
              <w:t>,</w:t>
            </w:r>
            <w:r w:rsidR="3B654BB5" w:rsidRPr="00297513">
              <w:rPr>
                <w:sz w:val="22"/>
                <w:szCs w:val="22"/>
              </w:rPr>
              <w:t xml:space="preserve"> labai svarbu</w:t>
            </w:r>
            <w:r w:rsidR="00117A60" w:rsidRPr="00297513">
              <w:rPr>
                <w:sz w:val="22"/>
                <w:szCs w:val="22"/>
              </w:rPr>
              <w:t>,</w:t>
            </w:r>
            <w:r w:rsidR="008C35A5" w:rsidRPr="00297513">
              <w:rPr>
                <w:sz w:val="22"/>
                <w:szCs w:val="22"/>
              </w:rPr>
              <w:t xml:space="preserve"> </w:t>
            </w:r>
            <w:r w:rsidR="79567633" w:rsidRPr="00297513">
              <w:rPr>
                <w:sz w:val="22"/>
                <w:szCs w:val="22"/>
              </w:rPr>
              <w:t>kaip verslas, įskaitant žemės ūkio sektorių</w:t>
            </w:r>
            <w:r w:rsidR="2949B1EF" w:rsidRPr="00297513">
              <w:rPr>
                <w:sz w:val="22"/>
                <w:szCs w:val="22"/>
              </w:rPr>
              <w:t>,</w:t>
            </w:r>
            <w:r w:rsidR="79567633" w:rsidRPr="00297513">
              <w:rPr>
                <w:sz w:val="22"/>
                <w:szCs w:val="22"/>
              </w:rPr>
              <w:t xml:space="preserve"> sugebės </w:t>
            </w:r>
            <w:r w:rsidR="301C4764" w:rsidRPr="00297513">
              <w:rPr>
                <w:sz w:val="22"/>
                <w:szCs w:val="22"/>
              </w:rPr>
              <w:t xml:space="preserve">pasinaudoti teikiama parama, ir </w:t>
            </w:r>
            <w:r w:rsidR="008C35A5" w:rsidRPr="00297513">
              <w:rPr>
                <w:sz w:val="22"/>
                <w:szCs w:val="22"/>
              </w:rPr>
              <w:t>prisitaiky</w:t>
            </w:r>
            <w:r w:rsidR="00EF3317">
              <w:rPr>
                <w:sz w:val="22"/>
                <w:szCs w:val="22"/>
              </w:rPr>
              <w:t>ti</w:t>
            </w:r>
            <w:r w:rsidR="008C35A5" w:rsidRPr="00297513">
              <w:rPr>
                <w:sz w:val="22"/>
                <w:szCs w:val="22"/>
              </w:rPr>
              <w:t xml:space="preserve"> </w:t>
            </w:r>
            <w:r w:rsidR="00A370DD">
              <w:rPr>
                <w:sz w:val="22"/>
                <w:szCs w:val="22"/>
              </w:rPr>
              <w:t>prie naujų sąlygų bei</w:t>
            </w:r>
            <w:r w:rsidR="79567633" w:rsidRPr="00297513">
              <w:rPr>
                <w:sz w:val="22"/>
                <w:szCs w:val="22"/>
              </w:rPr>
              <w:t xml:space="preserve"> </w:t>
            </w:r>
            <w:r w:rsidR="4FC2023A" w:rsidRPr="00297513">
              <w:rPr>
                <w:sz w:val="22"/>
                <w:szCs w:val="22"/>
              </w:rPr>
              <w:t xml:space="preserve">reikalavimų, kuriuos diktuoja bendri </w:t>
            </w:r>
            <w:r w:rsidR="6D1B7795" w:rsidRPr="00297513">
              <w:rPr>
                <w:sz w:val="22"/>
                <w:szCs w:val="22"/>
              </w:rPr>
              <w:t xml:space="preserve">ir globalūs </w:t>
            </w:r>
            <w:r w:rsidR="008C35A5" w:rsidRPr="00297513">
              <w:rPr>
                <w:sz w:val="22"/>
                <w:szCs w:val="22"/>
              </w:rPr>
              <w:t xml:space="preserve">klimato kaitos </w:t>
            </w:r>
            <w:r w:rsidR="4FC2023A" w:rsidRPr="00297513">
              <w:rPr>
                <w:sz w:val="22"/>
                <w:szCs w:val="22"/>
              </w:rPr>
              <w:t>iššūkiai</w:t>
            </w:r>
            <w:r w:rsidR="008C35A5" w:rsidRPr="00297513">
              <w:rPr>
                <w:sz w:val="22"/>
                <w:szCs w:val="22"/>
              </w:rPr>
              <w:t>.</w:t>
            </w:r>
            <w:r w:rsidR="4FC2023A" w:rsidRPr="00297513">
              <w:rPr>
                <w:sz w:val="22"/>
                <w:szCs w:val="22"/>
              </w:rPr>
              <w:t xml:space="preserve"> </w:t>
            </w:r>
            <w:r w:rsidR="2A5EBCB1" w:rsidRPr="00297513">
              <w:rPr>
                <w:sz w:val="22"/>
                <w:szCs w:val="22"/>
              </w:rPr>
              <w:t>Darant prielaidą, kad akcizų tarifų augimas</w:t>
            </w:r>
            <w:r w:rsidR="48B44FA1" w:rsidRPr="00297513">
              <w:rPr>
                <w:sz w:val="22"/>
                <w:szCs w:val="22"/>
              </w:rPr>
              <w:t xml:space="preserve"> būtų perkeltas visa apimtimi į produkto kainą</w:t>
            </w:r>
            <w:r w:rsidR="008C35A5" w:rsidRPr="00297513">
              <w:rPr>
                <w:sz w:val="22"/>
                <w:szCs w:val="22"/>
              </w:rPr>
              <w:t>,</w:t>
            </w:r>
            <w:r w:rsidR="48B44FA1" w:rsidRPr="00297513">
              <w:rPr>
                <w:sz w:val="22"/>
                <w:szCs w:val="22"/>
              </w:rPr>
              <w:t xml:space="preserve"> jos išaugtų </w:t>
            </w:r>
            <w:r w:rsidR="00BC5511">
              <w:rPr>
                <w:sz w:val="22"/>
                <w:szCs w:val="22"/>
              </w:rPr>
              <w:t xml:space="preserve">apytiksliai </w:t>
            </w:r>
            <w:r w:rsidR="48B44FA1" w:rsidRPr="00297513">
              <w:rPr>
                <w:sz w:val="22"/>
                <w:szCs w:val="22"/>
              </w:rPr>
              <w:t xml:space="preserve">nuo 0,06 iki 0,30 </w:t>
            </w:r>
            <w:proofErr w:type="spellStart"/>
            <w:r w:rsidR="48B44FA1" w:rsidRPr="00297513">
              <w:rPr>
                <w:sz w:val="22"/>
                <w:szCs w:val="22"/>
              </w:rPr>
              <w:t>Eur</w:t>
            </w:r>
            <w:proofErr w:type="spellEnd"/>
            <w:r w:rsidR="48B44FA1" w:rsidRPr="00297513">
              <w:rPr>
                <w:sz w:val="22"/>
                <w:szCs w:val="22"/>
              </w:rPr>
              <w:t>/l.</w:t>
            </w:r>
          </w:p>
          <w:p w14:paraId="4FD6AFB7" w14:textId="77777777" w:rsidR="00E73AF4" w:rsidRDefault="006301C6" w:rsidP="00CF0CC5">
            <w:pPr>
              <w:ind w:firstLine="600"/>
              <w:jc w:val="both"/>
              <w:rPr>
                <w:sz w:val="22"/>
                <w:szCs w:val="22"/>
              </w:rPr>
            </w:pPr>
            <w:r w:rsidRPr="00297513">
              <w:rPr>
                <w:sz w:val="22"/>
                <w:szCs w:val="22"/>
              </w:rPr>
              <w:t>Gamtinėms d</w:t>
            </w:r>
            <w:r w:rsidR="48B44FA1" w:rsidRPr="00297513">
              <w:rPr>
                <w:sz w:val="22"/>
                <w:szCs w:val="22"/>
              </w:rPr>
              <w:t xml:space="preserve">ujoms CO2 dedamoji netaikoma dėl kelių priežasčių: </w:t>
            </w:r>
          </w:p>
          <w:p w14:paraId="50C645E5" w14:textId="77777777" w:rsidR="00E73AF4" w:rsidRDefault="00E73AF4" w:rsidP="00CF0CC5">
            <w:pPr>
              <w:ind w:firstLine="600"/>
              <w:jc w:val="both"/>
              <w:rPr>
                <w:sz w:val="22"/>
                <w:szCs w:val="22"/>
              </w:rPr>
            </w:pPr>
            <w:r>
              <w:rPr>
                <w:sz w:val="22"/>
                <w:szCs w:val="22"/>
              </w:rPr>
              <w:t xml:space="preserve">- </w:t>
            </w:r>
            <w:r w:rsidR="48B44FA1" w:rsidRPr="00297513">
              <w:rPr>
                <w:sz w:val="22"/>
                <w:szCs w:val="22"/>
              </w:rPr>
              <w:t>dujos laikom</w:t>
            </w:r>
            <w:r w:rsidR="2BFBBA55" w:rsidRPr="00297513">
              <w:rPr>
                <w:sz w:val="22"/>
                <w:szCs w:val="22"/>
              </w:rPr>
              <w:t>os</w:t>
            </w:r>
            <w:r w:rsidR="48B44FA1" w:rsidRPr="00297513">
              <w:rPr>
                <w:sz w:val="22"/>
                <w:szCs w:val="22"/>
              </w:rPr>
              <w:t xml:space="preserve"> tarpin</w:t>
            </w:r>
            <w:r w:rsidR="2BFBBA55" w:rsidRPr="00297513">
              <w:rPr>
                <w:sz w:val="22"/>
                <w:szCs w:val="22"/>
              </w:rPr>
              <w:t>iu</w:t>
            </w:r>
            <w:r w:rsidR="48B44FA1" w:rsidRPr="00297513">
              <w:rPr>
                <w:sz w:val="22"/>
                <w:szCs w:val="22"/>
              </w:rPr>
              <w:t xml:space="preserve"> </w:t>
            </w:r>
            <w:r w:rsidR="2BFBBA55" w:rsidRPr="00297513">
              <w:rPr>
                <w:sz w:val="22"/>
                <w:szCs w:val="22"/>
              </w:rPr>
              <w:t xml:space="preserve">kuru </w:t>
            </w:r>
            <w:r w:rsidR="48B44FA1" w:rsidRPr="00297513">
              <w:rPr>
                <w:sz w:val="22"/>
                <w:szCs w:val="22"/>
              </w:rPr>
              <w:t xml:space="preserve">pereinant prie </w:t>
            </w:r>
            <w:r w:rsidR="2BFBBA55" w:rsidRPr="00297513">
              <w:rPr>
                <w:sz w:val="22"/>
                <w:szCs w:val="22"/>
              </w:rPr>
              <w:t xml:space="preserve">AEI naudojimo; </w:t>
            </w:r>
          </w:p>
          <w:p w14:paraId="60B50316" w14:textId="77777777" w:rsidR="00C56C20" w:rsidRDefault="00E73AF4" w:rsidP="00CF0CC5">
            <w:pPr>
              <w:ind w:firstLine="600"/>
              <w:jc w:val="both"/>
              <w:rPr>
                <w:sz w:val="22"/>
                <w:szCs w:val="22"/>
              </w:rPr>
            </w:pPr>
            <w:r>
              <w:rPr>
                <w:sz w:val="22"/>
                <w:szCs w:val="22"/>
              </w:rPr>
              <w:t xml:space="preserve">- </w:t>
            </w:r>
            <w:r w:rsidR="008C35A5" w:rsidRPr="00297513">
              <w:rPr>
                <w:sz w:val="22"/>
                <w:szCs w:val="22"/>
              </w:rPr>
              <w:t>šiuo metu</w:t>
            </w:r>
            <w:r w:rsidR="2BFBBA55" w:rsidRPr="00297513">
              <w:rPr>
                <w:sz w:val="22"/>
                <w:szCs w:val="22"/>
              </w:rPr>
              <w:t xml:space="preserve"> taikoma saugumo dedamoji, kurios dydis prilygsta vidutiniam ES šalių akciz</w:t>
            </w:r>
            <w:r w:rsidR="00117A60" w:rsidRPr="00297513">
              <w:rPr>
                <w:sz w:val="22"/>
                <w:szCs w:val="22"/>
              </w:rPr>
              <w:t>ų</w:t>
            </w:r>
            <w:r w:rsidR="2BFBBA55" w:rsidRPr="00297513">
              <w:rPr>
                <w:sz w:val="22"/>
                <w:szCs w:val="22"/>
              </w:rPr>
              <w:t xml:space="preserve"> dydžiui; </w:t>
            </w:r>
          </w:p>
          <w:p w14:paraId="2381FA65" w14:textId="3B5487EB" w:rsidR="00F260F2" w:rsidRPr="00297513" w:rsidRDefault="00C56C20" w:rsidP="00CF0CC5">
            <w:pPr>
              <w:ind w:firstLine="600"/>
              <w:jc w:val="both"/>
              <w:rPr>
                <w:sz w:val="22"/>
                <w:szCs w:val="22"/>
              </w:rPr>
            </w:pPr>
            <w:r>
              <w:rPr>
                <w:sz w:val="22"/>
                <w:szCs w:val="22"/>
              </w:rPr>
              <w:t xml:space="preserve">- </w:t>
            </w:r>
            <w:r w:rsidR="2BFBBA55" w:rsidRPr="00297513">
              <w:rPr>
                <w:sz w:val="22"/>
                <w:szCs w:val="22"/>
              </w:rPr>
              <w:t xml:space="preserve">vis dar nemaža dalis šios kuro rūšies naudojama namų ūkiuose šildymui ir centralizuotai tiekiamos šilumos gamybai, todėl ir taip išaugusi dujų rinkos kaina gali sąlygoti </w:t>
            </w:r>
            <w:r w:rsidR="008C35A5" w:rsidRPr="00297513">
              <w:rPr>
                <w:sz w:val="22"/>
                <w:szCs w:val="22"/>
              </w:rPr>
              <w:t xml:space="preserve">grįžimą </w:t>
            </w:r>
            <w:r w:rsidR="2BFBBA55" w:rsidRPr="00297513">
              <w:rPr>
                <w:sz w:val="22"/>
                <w:szCs w:val="22"/>
              </w:rPr>
              <w:t xml:space="preserve">prie taršesnių kuro rūšių naudojimo. </w:t>
            </w:r>
          </w:p>
          <w:p w14:paraId="6FE4225D" w14:textId="77777777" w:rsidR="00DC2B7F" w:rsidRPr="00297513" w:rsidRDefault="00DC2B7F" w:rsidP="00CF0CC5">
            <w:pPr>
              <w:jc w:val="both"/>
              <w:rPr>
                <w:sz w:val="22"/>
                <w:szCs w:val="22"/>
              </w:rPr>
            </w:pPr>
          </w:p>
          <w:p w14:paraId="697286B8" w14:textId="3F135DBC" w:rsidR="002E2937" w:rsidRPr="00297513" w:rsidRDefault="00676E2B" w:rsidP="0088143D">
            <w:pPr>
              <w:ind w:firstLine="601"/>
              <w:jc w:val="both"/>
              <w:rPr>
                <w:sz w:val="22"/>
                <w:szCs w:val="22"/>
              </w:rPr>
            </w:pPr>
            <w:r>
              <w:rPr>
                <w:sz w:val="22"/>
                <w:szCs w:val="22"/>
              </w:rPr>
              <w:t xml:space="preserve">Kaip rodo </w:t>
            </w:r>
            <w:r w:rsidR="01D02A6E" w:rsidRPr="00297513">
              <w:rPr>
                <w:sz w:val="22"/>
                <w:szCs w:val="22"/>
              </w:rPr>
              <w:t>mokslinių</w:t>
            </w:r>
            <w:r>
              <w:rPr>
                <w:sz w:val="22"/>
                <w:szCs w:val="22"/>
              </w:rPr>
              <w:t xml:space="preserve"> tyrimai, </w:t>
            </w:r>
            <w:r w:rsidR="01D02A6E" w:rsidRPr="00297513">
              <w:rPr>
                <w:sz w:val="22"/>
                <w:szCs w:val="22"/>
              </w:rPr>
              <w:t xml:space="preserve">transporto kuro kainoms augant, kuro suvartojimas mažėja: </w:t>
            </w:r>
          </w:p>
          <w:p w14:paraId="1ABE7830" w14:textId="2DD1D988" w:rsidR="002E2937" w:rsidRPr="00297513" w:rsidRDefault="01D02A6E" w:rsidP="00CF0CC5">
            <w:pPr>
              <w:pStyle w:val="Sraopastraipa"/>
              <w:numPr>
                <w:ilvl w:val="0"/>
                <w:numId w:val="3"/>
              </w:numPr>
              <w:jc w:val="both"/>
              <w:rPr>
                <w:sz w:val="22"/>
                <w:szCs w:val="22"/>
              </w:rPr>
            </w:pPr>
            <w:r w:rsidRPr="00297513">
              <w:rPr>
                <w:sz w:val="22"/>
                <w:szCs w:val="22"/>
              </w:rPr>
              <w:t>trumpalaikis paklausos elastingumas kuro kainos atžvilgiu: nuo -0,1 iki -0,6;</w:t>
            </w:r>
          </w:p>
          <w:p w14:paraId="5AA2A2F2" w14:textId="65DE1A7C" w:rsidR="002E2937" w:rsidRPr="00297513" w:rsidRDefault="01D02A6E" w:rsidP="00CF0CC5">
            <w:pPr>
              <w:pStyle w:val="Sraopastraipa"/>
              <w:numPr>
                <w:ilvl w:val="0"/>
                <w:numId w:val="2"/>
              </w:numPr>
              <w:jc w:val="both"/>
              <w:rPr>
                <w:sz w:val="22"/>
                <w:szCs w:val="22"/>
              </w:rPr>
            </w:pPr>
            <w:r w:rsidRPr="00297513">
              <w:rPr>
                <w:sz w:val="22"/>
                <w:szCs w:val="22"/>
              </w:rPr>
              <w:t xml:space="preserve">ilgalaikis paklausos elastingumas kuro kainos atžvilgiu:  nuo -0,1 iki -2,3. </w:t>
            </w:r>
          </w:p>
          <w:p w14:paraId="3EA8C770" w14:textId="0B45EC37" w:rsidR="002E2937" w:rsidRPr="00297513" w:rsidRDefault="01D02A6E" w:rsidP="0088143D">
            <w:pPr>
              <w:ind w:left="34" w:firstLine="567"/>
              <w:jc w:val="both"/>
              <w:rPr>
                <w:sz w:val="22"/>
                <w:szCs w:val="22"/>
              </w:rPr>
            </w:pPr>
            <w:r w:rsidRPr="00297513">
              <w:rPr>
                <w:sz w:val="22"/>
                <w:szCs w:val="22"/>
              </w:rPr>
              <w:t xml:space="preserve">Tai reiškia, kad 1% padidinus </w:t>
            </w:r>
            <w:proofErr w:type="spellStart"/>
            <w:r w:rsidRPr="00297513">
              <w:rPr>
                <w:sz w:val="22"/>
                <w:szCs w:val="22"/>
              </w:rPr>
              <w:t>dyzelino</w:t>
            </w:r>
            <w:proofErr w:type="spellEnd"/>
            <w:r w:rsidRPr="00297513">
              <w:rPr>
                <w:sz w:val="22"/>
                <w:szCs w:val="22"/>
              </w:rPr>
              <w:t xml:space="preserve"> kainą, ilguoju laikotarpiu kuro suvartojimas gali mažėti tiek pat procentinių punktų ar net 2 kartus daugiau.</w:t>
            </w:r>
            <w:r w:rsidR="006301C6" w:rsidRPr="00297513">
              <w:rPr>
                <w:sz w:val="22"/>
                <w:szCs w:val="22"/>
              </w:rPr>
              <w:t xml:space="preserve"> </w:t>
            </w:r>
            <w:r w:rsidRPr="00297513">
              <w:rPr>
                <w:sz w:val="22"/>
                <w:szCs w:val="22"/>
              </w:rPr>
              <w:t xml:space="preserve">Paklausos elastingumas </w:t>
            </w:r>
            <w:proofErr w:type="spellStart"/>
            <w:r w:rsidRPr="00297513">
              <w:rPr>
                <w:sz w:val="22"/>
                <w:szCs w:val="22"/>
              </w:rPr>
              <w:t>dyzelino</w:t>
            </w:r>
            <w:proofErr w:type="spellEnd"/>
            <w:r w:rsidRPr="00297513">
              <w:rPr>
                <w:sz w:val="22"/>
                <w:szCs w:val="22"/>
              </w:rPr>
              <w:t xml:space="preserve"> kainai didesnis tose šalyse, kur dyzeliniai automobiliai naudojami namų ūkių, ne tik komercinio sektoriaus. Tai paaiškinama tuo, kad lengvieji automobiliai turi kito kuro alternatyvą (šiuo metu benzinas, vėliau elektromobiliai).</w:t>
            </w:r>
          </w:p>
          <w:p w14:paraId="73378742" w14:textId="5BE49599" w:rsidR="002E2937" w:rsidRPr="00297513" w:rsidRDefault="002E2937" w:rsidP="00CF0CC5">
            <w:pPr>
              <w:jc w:val="both"/>
              <w:rPr>
                <w:sz w:val="22"/>
                <w:szCs w:val="22"/>
              </w:rPr>
            </w:pPr>
          </w:p>
        </w:tc>
      </w:tr>
      <w:tr w:rsidR="000B7DDC" w:rsidRPr="00297513" w14:paraId="6BFF7FB4" w14:textId="77777777" w:rsidTr="00761744">
        <w:trPr>
          <w:trHeight w:val="423"/>
        </w:trPr>
        <w:tc>
          <w:tcPr>
            <w:tcW w:w="540" w:type="dxa"/>
            <w:tcBorders>
              <w:bottom w:val="single" w:sz="4" w:space="0" w:color="auto"/>
            </w:tcBorders>
            <w:shd w:val="clear" w:color="auto" w:fill="auto"/>
          </w:tcPr>
          <w:p w14:paraId="5A3D6495" w14:textId="34BDA2D9" w:rsidR="1BB96DCC" w:rsidRPr="00297513" w:rsidRDefault="1BB96DCC" w:rsidP="00CF0CC5">
            <w:pPr>
              <w:jc w:val="both"/>
              <w:rPr>
                <w:color w:val="000000" w:themeColor="text1"/>
                <w:sz w:val="22"/>
                <w:szCs w:val="22"/>
                <w:lang w:eastAsia="en-US"/>
              </w:rPr>
            </w:pPr>
            <w:r w:rsidRPr="00297513">
              <w:rPr>
                <w:color w:val="000000" w:themeColor="text1"/>
                <w:sz w:val="22"/>
                <w:szCs w:val="22"/>
                <w:lang w:eastAsia="en-US"/>
              </w:rPr>
              <w:lastRenderedPageBreak/>
              <w:t>10.</w:t>
            </w:r>
          </w:p>
        </w:tc>
        <w:tc>
          <w:tcPr>
            <w:tcW w:w="1549" w:type="dxa"/>
            <w:tcBorders>
              <w:bottom w:val="single" w:sz="4" w:space="0" w:color="auto"/>
            </w:tcBorders>
            <w:shd w:val="clear" w:color="auto" w:fill="auto"/>
          </w:tcPr>
          <w:p w14:paraId="79FA3F45" w14:textId="77777777" w:rsidR="000B7DDC" w:rsidRPr="00297513" w:rsidRDefault="000B7DDC" w:rsidP="00CF0CC5">
            <w:pPr>
              <w:jc w:val="both"/>
              <w:rPr>
                <w:rFonts w:eastAsiaTheme="minorHAnsi"/>
                <w:color w:val="000000"/>
                <w:sz w:val="22"/>
                <w:szCs w:val="22"/>
                <w:lang w:eastAsia="en-US"/>
              </w:rPr>
            </w:pPr>
            <w:r w:rsidRPr="00297513">
              <w:rPr>
                <w:rFonts w:eastAsiaTheme="minorHAnsi"/>
                <w:color w:val="000000"/>
                <w:sz w:val="22"/>
                <w:szCs w:val="22"/>
                <w:lang w:eastAsia="en-US"/>
              </w:rPr>
              <w:t>UAB Neste Lietuva,</w:t>
            </w:r>
          </w:p>
          <w:p w14:paraId="5A708F3F" w14:textId="77777777" w:rsidR="000B7DDC" w:rsidRPr="00297513" w:rsidRDefault="000B7DDC" w:rsidP="00CF0CC5">
            <w:pPr>
              <w:jc w:val="both"/>
              <w:rPr>
                <w:rFonts w:eastAsiaTheme="minorHAnsi"/>
                <w:color w:val="000000"/>
                <w:sz w:val="22"/>
                <w:szCs w:val="22"/>
                <w:lang w:eastAsia="en-US"/>
              </w:rPr>
            </w:pPr>
            <w:r w:rsidRPr="00297513">
              <w:rPr>
                <w:rFonts w:eastAsiaTheme="minorHAnsi"/>
                <w:color w:val="000000"/>
                <w:sz w:val="22"/>
                <w:szCs w:val="22"/>
                <w:lang w:eastAsia="en-US"/>
              </w:rPr>
              <w:t>2021-10-28</w:t>
            </w:r>
          </w:p>
        </w:tc>
        <w:tc>
          <w:tcPr>
            <w:tcW w:w="5708" w:type="dxa"/>
            <w:tcBorders>
              <w:bottom w:val="single" w:sz="4" w:space="0" w:color="auto"/>
            </w:tcBorders>
            <w:shd w:val="clear" w:color="auto" w:fill="auto"/>
          </w:tcPr>
          <w:p w14:paraId="37A39B70" w14:textId="77777777" w:rsidR="000B7DDC" w:rsidRPr="00297513" w:rsidRDefault="000B7DDC" w:rsidP="00CF0CC5">
            <w:pPr>
              <w:pStyle w:val="Default"/>
              <w:jc w:val="both"/>
              <w:rPr>
                <w:rFonts w:ascii="Times New Roman" w:hAnsi="Times New Roman" w:cs="Times New Roman"/>
                <w:bCs/>
                <w:i/>
                <w:sz w:val="22"/>
                <w:szCs w:val="22"/>
              </w:rPr>
            </w:pPr>
            <w:r w:rsidRPr="00297513">
              <w:rPr>
                <w:rFonts w:ascii="Times New Roman" w:hAnsi="Times New Roman" w:cs="Times New Roman"/>
                <w:bCs/>
                <w:i/>
                <w:sz w:val="22"/>
                <w:szCs w:val="22"/>
              </w:rPr>
              <w:t>Siūlo CO2 dedamąją susieti su degalų ŠESD vertėmis, diferencijuojant su biodegalais susijusias ŠESD dedamąsias priklausomai nuo pačių biodegalų žaliavų ŠESD verčių, apskaičiuotinų pagal REDII direktyvos V priedą.</w:t>
            </w:r>
          </w:p>
        </w:tc>
        <w:tc>
          <w:tcPr>
            <w:tcW w:w="8079" w:type="dxa"/>
            <w:tcBorders>
              <w:bottom w:val="single" w:sz="4" w:space="0" w:color="auto"/>
            </w:tcBorders>
            <w:shd w:val="clear" w:color="auto" w:fill="auto"/>
          </w:tcPr>
          <w:p w14:paraId="59743B89" w14:textId="77777777" w:rsidR="00DC2B7F" w:rsidRPr="00297513" w:rsidRDefault="00DC2B7F" w:rsidP="00CF0CC5">
            <w:pPr>
              <w:spacing w:after="240"/>
              <w:jc w:val="both"/>
              <w:rPr>
                <w:b/>
                <w:sz w:val="22"/>
                <w:szCs w:val="22"/>
              </w:rPr>
            </w:pPr>
            <w:r w:rsidRPr="00297513">
              <w:rPr>
                <w:rFonts w:eastAsiaTheme="minorHAnsi"/>
                <w:b/>
                <w:bCs/>
                <w:color w:val="000000"/>
                <w:sz w:val="22"/>
                <w:szCs w:val="22"/>
                <w:lang w:eastAsia="en-US"/>
              </w:rPr>
              <w:t>Įvertinta</w:t>
            </w:r>
            <w:r w:rsidRPr="00297513">
              <w:rPr>
                <w:b/>
                <w:sz w:val="22"/>
                <w:szCs w:val="22"/>
              </w:rPr>
              <w:t>.</w:t>
            </w:r>
          </w:p>
          <w:p w14:paraId="586FEC37" w14:textId="5E76ED31" w:rsidR="000B7DDC" w:rsidRPr="00297513" w:rsidRDefault="009246ED" w:rsidP="00E805AA">
            <w:pPr>
              <w:ind w:firstLine="601"/>
              <w:jc w:val="both"/>
              <w:rPr>
                <w:sz w:val="22"/>
                <w:szCs w:val="22"/>
              </w:rPr>
            </w:pPr>
            <w:r w:rsidRPr="00297513">
              <w:rPr>
                <w:sz w:val="22"/>
                <w:szCs w:val="22"/>
              </w:rPr>
              <w:t>Alternatyviųjų biodegalų įstatym</w:t>
            </w:r>
            <w:r w:rsidR="005B0703">
              <w:rPr>
                <w:sz w:val="22"/>
                <w:szCs w:val="22"/>
              </w:rPr>
              <w:t>e</w:t>
            </w:r>
            <w:r w:rsidRPr="00297513">
              <w:rPr>
                <w:sz w:val="22"/>
                <w:szCs w:val="22"/>
              </w:rPr>
              <w:t xml:space="preserve"> yra numatytos pažangiųjų biod</w:t>
            </w:r>
            <w:r w:rsidR="00E71A00" w:rsidRPr="00297513">
              <w:rPr>
                <w:sz w:val="22"/>
                <w:szCs w:val="22"/>
              </w:rPr>
              <w:t>e</w:t>
            </w:r>
            <w:r w:rsidRPr="00297513">
              <w:rPr>
                <w:sz w:val="22"/>
                <w:szCs w:val="22"/>
              </w:rPr>
              <w:t>galų skatinam</w:t>
            </w:r>
            <w:r w:rsidR="008C35A5" w:rsidRPr="00297513">
              <w:rPr>
                <w:sz w:val="22"/>
                <w:szCs w:val="22"/>
              </w:rPr>
              <w:t>o</w:t>
            </w:r>
            <w:r w:rsidRPr="00297513">
              <w:rPr>
                <w:sz w:val="22"/>
                <w:szCs w:val="22"/>
              </w:rPr>
              <w:t xml:space="preserve">sios priemonės </w:t>
            </w:r>
            <w:r w:rsidR="05621809" w:rsidRPr="00297513">
              <w:rPr>
                <w:sz w:val="22"/>
                <w:szCs w:val="22"/>
              </w:rPr>
              <w:t>per degalų iš atsinaujinančių energijos išteklių</w:t>
            </w:r>
            <w:r w:rsidR="6CDE4251" w:rsidRPr="00297513">
              <w:rPr>
                <w:sz w:val="22"/>
                <w:szCs w:val="22"/>
              </w:rPr>
              <w:t xml:space="preserve"> (DAEI)</w:t>
            </w:r>
            <w:r w:rsidR="05621809" w:rsidRPr="00297513">
              <w:rPr>
                <w:sz w:val="22"/>
                <w:szCs w:val="22"/>
              </w:rPr>
              <w:t xml:space="preserve"> apskaitos vienetų sistemą. </w:t>
            </w:r>
            <w:r w:rsidR="6CA7DE20" w:rsidRPr="00297513">
              <w:rPr>
                <w:sz w:val="22"/>
                <w:szCs w:val="22"/>
              </w:rPr>
              <w:t xml:space="preserve">Pagal šią sistemą už į LR rinką patiektus biodegalus bus </w:t>
            </w:r>
            <w:r w:rsidR="6CA7DE20" w:rsidRPr="00297513">
              <w:rPr>
                <w:sz w:val="22"/>
                <w:szCs w:val="22"/>
              </w:rPr>
              <w:lastRenderedPageBreak/>
              <w:t xml:space="preserve">suteikiami </w:t>
            </w:r>
            <w:r w:rsidR="48E256BE" w:rsidRPr="00297513">
              <w:rPr>
                <w:sz w:val="22"/>
                <w:szCs w:val="22"/>
              </w:rPr>
              <w:t>DAEI vienetai, kuriuos degalų tiekėjai galės panaudoti atsiskaitymui už atsinaujinančių energijos išteklių tiksl</w:t>
            </w:r>
            <w:r w:rsidR="008C35A5" w:rsidRPr="00297513">
              <w:rPr>
                <w:sz w:val="22"/>
                <w:szCs w:val="22"/>
              </w:rPr>
              <w:t>ų pasiekimą</w:t>
            </w:r>
            <w:r w:rsidR="48E256BE" w:rsidRPr="00297513">
              <w:rPr>
                <w:sz w:val="22"/>
                <w:szCs w:val="22"/>
              </w:rPr>
              <w:t>. DAEI vienet</w:t>
            </w:r>
            <w:r w:rsidR="6BC6D3A0" w:rsidRPr="00297513">
              <w:rPr>
                <w:sz w:val="22"/>
                <w:szCs w:val="22"/>
              </w:rPr>
              <w:t>ų sąlyginai daugiau galės gauti pažangieji biodegalai</w:t>
            </w:r>
            <w:r w:rsidR="0FBBA691" w:rsidRPr="00297513">
              <w:rPr>
                <w:sz w:val="22"/>
                <w:szCs w:val="22"/>
              </w:rPr>
              <w:t xml:space="preserve"> (taikant Alternatyvių degalų įstatyme nustatytus daugiklius)</w:t>
            </w:r>
            <w:r w:rsidR="6BC6D3A0" w:rsidRPr="00297513">
              <w:rPr>
                <w:sz w:val="22"/>
                <w:szCs w:val="22"/>
              </w:rPr>
              <w:t>, kurie ŠESD požiūriu turės mažiausią poveikį klimato kait</w:t>
            </w:r>
            <w:r w:rsidR="33D75A97" w:rsidRPr="00297513">
              <w:rPr>
                <w:sz w:val="22"/>
                <w:szCs w:val="22"/>
              </w:rPr>
              <w:t>ai</w:t>
            </w:r>
            <w:r w:rsidR="6BC6D3A0" w:rsidRPr="00297513">
              <w:rPr>
                <w:sz w:val="22"/>
                <w:szCs w:val="22"/>
              </w:rPr>
              <w:t>.</w:t>
            </w:r>
            <w:r w:rsidR="313C0F06" w:rsidRPr="00297513">
              <w:rPr>
                <w:sz w:val="22"/>
                <w:szCs w:val="22"/>
              </w:rPr>
              <w:t xml:space="preserve"> </w:t>
            </w:r>
            <w:r w:rsidR="00B36404" w:rsidRPr="00297513">
              <w:rPr>
                <w:sz w:val="22"/>
                <w:szCs w:val="22"/>
              </w:rPr>
              <w:br/>
            </w:r>
            <w:r w:rsidR="313C0F06" w:rsidRPr="00297513">
              <w:rPr>
                <w:sz w:val="22"/>
                <w:szCs w:val="22"/>
              </w:rPr>
              <w:t xml:space="preserve">Pažymėtina, kad </w:t>
            </w:r>
            <w:r w:rsidR="3031AD40" w:rsidRPr="00297513">
              <w:rPr>
                <w:sz w:val="22"/>
                <w:szCs w:val="22"/>
              </w:rPr>
              <w:t xml:space="preserve">DAEI apskaitos vienetai sugeneruojami DAEI apskaitos vienetų sistemoje deklaruojant vidaus rinkai patiektus degalus. Deklaruojant vidaus rinkai patiektus degalus, turi būti </w:t>
            </w:r>
            <w:r w:rsidR="5BF9D510" w:rsidRPr="00297513">
              <w:rPr>
                <w:sz w:val="22"/>
                <w:szCs w:val="22"/>
              </w:rPr>
              <w:t xml:space="preserve">pateikiamas biodegalų siuntos tvarumo charakteristikas patvirtinančio dokumento numeris kartu su informacija apie bendrą degalų ir energijos būvio ciklo metu išmetamų šiltnamio efektą sukeliančių dujų intensyvumą, išreikštą gramais anglies dioksido ekvivalentu </w:t>
            </w:r>
            <w:proofErr w:type="spellStart"/>
            <w:r w:rsidR="5BF9D510" w:rsidRPr="00297513">
              <w:rPr>
                <w:sz w:val="22"/>
                <w:szCs w:val="22"/>
              </w:rPr>
              <w:t>megadžauliui</w:t>
            </w:r>
            <w:proofErr w:type="spellEnd"/>
            <w:r w:rsidR="5BF9D510" w:rsidRPr="00297513">
              <w:rPr>
                <w:sz w:val="22"/>
                <w:szCs w:val="22"/>
              </w:rPr>
              <w:t xml:space="preserve"> (gCO</w:t>
            </w:r>
            <w:r w:rsidR="5BF9D510" w:rsidRPr="00297513">
              <w:rPr>
                <w:sz w:val="22"/>
                <w:szCs w:val="22"/>
                <w:vertAlign w:val="subscript"/>
              </w:rPr>
              <w:t>2</w:t>
            </w:r>
            <w:r w:rsidR="5BF9D510" w:rsidRPr="00297513">
              <w:rPr>
                <w:sz w:val="22"/>
                <w:szCs w:val="22"/>
              </w:rPr>
              <w:t xml:space="preserve">ekv./MJ). </w:t>
            </w:r>
            <w:r w:rsidR="6138E3EE" w:rsidRPr="00297513">
              <w:rPr>
                <w:sz w:val="22"/>
                <w:szCs w:val="22"/>
              </w:rPr>
              <w:t xml:space="preserve">Pagal tai DAEI vienetai savo apimtyje turės informaciją apie </w:t>
            </w:r>
            <w:r w:rsidR="3C715EBB" w:rsidRPr="00297513">
              <w:rPr>
                <w:sz w:val="22"/>
                <w:szCs w:val="22"/>
              </w:rPr>
              <w:t>ŠESD vertes, kurios priklausys nuo biodegalams gaminti skirtų žali</w:t>
            </w:r>
            <w:r w:rsidR="00B0282C" w:rsidRPr="00297513">
              <w:rPr>
                <w:sz w:val="22"/>
                <w:szCs w:val="22"/>
              </w:rPr>
              <w:t>a</w:t>
            </w:r>
            <w:r w:rsidR="3C715EBB" w:rsidRPr="00297513">
              <w:rPr>
                <w:sz w:val="22"/>
                <w:szCs w:val="22"/>
              </w:rPr>
              <w:t>vų.</w:t>
            </w:r>
            <w:r w:rsidR="15596BF0" w:rsidRPr="00297513">
              <w:rPr>
                <w:sz w:val="22"/>
                <w:szCs w:val="22"/>
              </w:rPr>
              <w:t xml:space="preserve"> </w:t>
            </w:r>
          </w:p>
          <w:p w14:paraId="5B5EB96B" w14:textId="184742D3" w:rsidR="000B7DDC" w:rsidRPr="00297513" w:rsidRDefault="000B7DDC" w:rsidP="00CF0CC5">
            <w:pPr>
              <w:jc w:val="both"/>
              <w:rPr>
                <w:sz w:val="22"/>
                <w:szCs w:val="22"/>
              </w:rPr>
            </w:pPr>
          </w:p>
        </w:tc>
      </w:tr>
      <w:tr w:rsidR="000B7DDC" w:rsidRPr="00297513" w14:paraId="413BDDD5" w14:textId="77777777" w:rsidTr="00761744">
        <w:trPr>
          <w:trHeight w:val="423"/>
        </w:trPr>
        <w:tc>
          <w:tcPr>
            <w:tcW w:w="540" w:type="dxa"/>
            <w:tcBorders>
              <w:bottom w:val="single" w:sz="4" w:space="0" w:color="auto"/>
            </w:tcBorders>
            <w:shd w:val="clear" w:color="auto" w:fill="auto"/>
          </w:tcPr>
          <w:p w14:paraId="54868432" w14:textId="61C83D7D" w:rsidR="3755BB64" w:rsidRPr="00297513" w:rsidRDefault="3755BB64" w:rsidP="00CF0CC5">
            <w:pPr>
              <w:jc w:val="both"/>
              <w:rPr>
                <w:sz w:val="22"/>
                <w:szCs w:val="22"/>
                <w:lang w:eastAsia="en-US"/>
              </w:rPr>
            </w:pPr>
            <w:r w:rsidRPr="00297513">
              <w:rPr>
                <w:sz w:val="22"/>
                <w:szCs w:val="22"/>
                <w:lang w:eastAsia="en-US"/>
              </w:rPr>
              <w:lastRenderedPageBreak/>
              <w:t>11.</w:t>
            </w:r>
          </w:p>
        </w:tc>
        <w:tc>
          <w:tcPr>
            <w:tcW w:w="1549" w:type="dxa"/>
            <w:tcBorders>
              <w:bottom w:val="single" w:sz="4" w:space="0" w:color="auto"/>
            </w:tcBorders>
            <w:shd w:val="clear" w:color="auto" w:fill="auto"/>
          </w:tcPr>
          <w:p w14:paraId="141F54A0" w14:textId="77777777" w:rsidR="000B7DDC" w:rsidRPr="00297513" w:rsidRDefault="00801E84" w:rsidP="00CF0CC5">
            <w:pPr>
              <w:jc w:val="both"/>
              <w:rPr>
                <w:rFonts w:eastAsiaTheme="minorHAnsi"/>
                <w:sz w:val="22"/>
                <w:szCs w:val="22"/>
                <w:lang w:eastAsia="en-US"/>
              </w:rPr>
            </w:pPr>
            <w:r w:rsidRPr="00297513">
              <w:rPr>
                <w:rFonts w:eastAsiaTheme="minorHAnsi"/>
                <w:sz w:val="22"/>
                <w:szCs w:val="22"/>
                <w:lang w:eastAsia="en-US"/>
              </w:rPr>
              <w:t>Lietuvos ūkininkų sąjunga, 2021-10-27 Nr. 21-10/604</w:t>
            </w:r>
          </w:p>
        </w:tc>
        <w:tc>
          <w:tcPr>
            <w:tcW w:w="5708" w:type="dxa"/>
            <w:tcBorders>
              <w:bottom w:val="single" w:sz="4" w:space="0" w:color="auto"/>
            </w:tcBorders>
            <w:shd w:val="clear" w:color="auto" w:fill="auto"/>
          </w:tcPr>
          <w:p w14:paraId="7EBD037B" w14:textId="77777777" w:rsidR="000B7DDC" w:rsidRPr="00297513" w:rsidRDefault="000B7DDC" w:rsidP="00CF0CC5">
            <w:pPr>
              <w:pStyle w:val="Default"/>
              <w:jc w:val="both"/>
              <w:rPr>
                <w:rFonts w:ascii="Times New Roman" w:hAnsi="Times New Roman" w:cs="Times New Roman"/>
                <w:bCs/>
                <w:sz w:val="22"/>
                <w:szCs w:val="22"/>
              </w:rPr>
            </w:pPr>
            <w:r w:rsidRPr="00297513">
              <w:rPr>
                <w:rFonts w:ascii="Times New Roman" w:hAnsi="Times New Roman" w:cs="Times New Roman"/>
                <w:bCs/>
                <w:sz w:val="22"/>
                <w:szCs w:val="22"/>
              </w:rPr>
              <w:t>Įvedama tarifo kintamoji dalis – CO</w:t>
            </w:r>
            <w:r w:rsidRPr="00297513">
              <w:rPr>
                <w:rFonts w:ascii="Times New Roman" w:hAnsi="Times New Roman" w:cs="Times New Roman"/>
                <w:bCs/>
                <w:sz w:val="22"/>
                <w:szCs w:val="22"/>
                <w:vertAlign w:val="subscript"/>
              </w:rPr>
              <w:t>2</w:t>
            </w:r>
            <w:r w:rsidRPr="00297513">
              <w:rPr>
                <w:rFonts w:ascii="Times New Roman" w:hAnsi="Times New Roman" w:cs="Times New Roman"/>
                <w:bCs/>
                <w:sz w:val="22"/>
                <w:szCs w:val="22"/>
              </w:rPr>
              <w:t xml:space="preserve"> dedamoji nuo 2025 m. sausio 1 d. (Įstatymo projekto 7 str. 4 d.) ir taip palaipsniui nuo 26,2 </w:t>
            </w:r>
            <w:proofErr w:type="spellStart"/>
            <w:r w:rsidRPr="00297513">
              <w:rPr>
                <w:rFonts w:ascii="Times New Roman" w:hAnsi="Times New Roman" w:cs="Times New Roman"/>
                <w:bCs/>
                <w:sz w:val="22"/>
                <w:szCs w:val="22"/>
              </w:rPr>
              <w:t>Eur</w:t>
            </w:r>
            <w:proofErr w:type="spellEnd"/>
            <w:r w:rsidRPr="00297513">
              <w:rPr>
                <w:rFonts w:ascii="Times New Roman" w:hAnsi="Times New Roman" w:cs="Times New Roman"/>
                <w:bCs/>
                <w:sz w:val="22"/>
                <w:szCs w:val="22"/>
              </w:rPr>
              <w:t xml:space="preserve"> /1000 l pasieks 157,2 </w:t>
            </w:r>
            <w:proofErr w:type="spellStart"/>
            <w:r w:rsidRPr="00297513">
              <w:rPr>
                <w:rFonts w:ascii="Times New Roman" w:hAnsi="Times New Roman" w:cs="Times New Roman"/>
                <w:bCs/>
                <w:sz w:val="22"/>
                <w:szCs w:val="22"/>
              </w:rPr>
              <w:t>Eur</w:t>
            </w:r>
            <w:proofErr w:type="spellEnd"/>
            <w:r w:rsidRPr="00297513">
              <w:rPr>
                <w:rFonts w:ascii="Times New Roman" w:hAnsi="Times New Roman" w:cs="Times New Roman"/>
                <w:bCs/>
                <w:sz w:val="22"/>
                <w:szCs w:val="22"/>
              </w:rPr>
              <w:t xml:space="preserve">/1000 l 2030 m. sausio 1 d. Jų nuomone, tai </w:t>
            </w:r>
            <w:r w:rsidRPr="00297513">
              <w:rPr>
                <w:rFonts w:ascii="Times New Roman" w:hAnsi="Times New Roman" w:cs="Times New Roman"/>
                <w:bCs/>
                <w:i/>
                <w:sz w:val="22"/>
                <w:szCs w:val="22"/>
              </w:rPr>
              <w:t>papildomos lėšos visiems</w:t>
            </w:r>
            <w:r w:rsidRPr="00297513">
              <w:rPr>
                <w:rFonts w:ascii="Times New Roman" w:hAnsi="Times New Roman" w:cs="Times New Roman"/>
                <w:bCs/>
                <w:sz w:val="22"/>
                <w:szCs w:val="22"/>
              </w:rPr>
              <w:t>, kurias iš anksto sektoriai turi planuotis dėl Lietuvos prisiimtų ES įsipareigojimų vykdymo.</w:t>
            </w:r>
          </w:p>
        </w:tc>
        <w:tc>
          <w:tcPr>
            <w:tcW w:w="8079" w:type="dxa"/>
            <w:tcBorders>
              <w:bottom w:val="single" w:sz="4" w:space="0" w:color="auto"/>
            </w:tcBorders>
            <w:shd w:val="clear" w:color="auto" w:fill="auto"/>
          </w:tcPr>
          <w:p w14:paraId="0BF4F7B7" w14:textId="77777777" w:rsidR="00AC58EF" w:rsidRPr="00297513" w:rsidRDefault="00AC58EF" w:rsidP="00CF0CC5">
            <w:pPr>
              <w:spacing w:after="240"/>
              <w:jc w:val="both"/>
              <w:rPr>
                <w:b/>
                <w:sz w:val="22"/>
                <w:szCs w:val="22"/>
              </w:rPr>
            </w:pPr>
            <w:r w:rsidRPr="00297513">
              <w:rPr>
                <w:rFonts w:eastAsiaTheme="minorHAnsi"/>
                <w:b/>
                <w:bCs/>
                <w:color w:val="000000"/>
                <w:sz w:val="22"/>
                <w:szCs w:val="22"/>
                <w:lang w:eastAsia="en-US"/>
              </w:rPr>
              <w:t>Įvertinta</w:t>
            </w:r>
            <w:r w:rsidRPr="00297513">
              <w:rPr>
                <w:b/>
                <w:sz w:val="22"/>
                <w:szCs w:val="22"/>
              </w:rPr>
              <w:t>.</w:t>
            </w:r>
          </w:p>
          <w:p w14:paraId="44336C7E" w14:textId="2942D693" w:rsidR="000B7DDC" w:rsidRPr="00297513" w:rsidRDefault="2BFBBA55" w:rsidP="00BE3F5F">
            <w:pPr>
              <w:ind w:firstLine="601"/>
              <w:jc w:val="both"/>
              <w:rPr>
                <w:sz w:val="22"/>
                <w:szCs w:val="22"/>
              </w:rPr>
            </w:pPr>
            <w:r w:rsidRPr="00297513">
              <w:rPr>
                <w:sz w:val="22"/>
                <w:szCs w:val="22"/>
              </w:rPr>
              <w:t>CO</w:t>
            </w:r>
            <w:r w:rsidRPr="00297513">
              <w:rPr>
                <w:sz w:val="22"/>
                <w:szCs w:val="22"/>
                <w:vertAlign w:val="subscript"/>
              </w:rPr>
              <w:t>2</w:t>
            </w:r>
            <w:r w:rsidRPr="00297513">
              <w:rPr>
                <w:sz w:val="22"/>
                <w:szCs w:val="22"/>
              </w:rPr>
              <w:t xml:space="preserve"> dedamoji įvertina ŠESD </w:t>
            </w:r>
            <w:r w:rsidR="31BA721D" w:rsidRPr="00297513">
              <w:rPr>
                <w:sz w:val="22"/>
                <w:szCs w:val="22"/>
              </w:rPr>
              <w:t xml:space="preserve">išmetimus, kurių mažinimo įsipareigojimus turi vykdyti Lietuva. Kadangi įsipareigojimai turi būti vykdomi ne tik transporto, pramonės, bet ir žemės ūkio sektoriuje, todėl per tarifo diferencijavimą kiekvienas sektorius, kuris prisideda prie ŠESD </w:t>
            </w:r>
            <w:r w:rsidR="000B304E">
              <w:rPr>
                <w:sz w:val="22"/>
                <w:szCs w:val="22"/>
              </w:rPr>
              <w:t>išmetimų</w:t>
            </w:r>
            <w:r w:rsidR="000B304E" w:rsidRPr="00297513">
              <w:rPr>
                <w:sz w:val="22"/>
                <w:szCs w:val="22"/>
              </w:rPr>
              <w:t xml:space="preserve"> </w:t>
            </w:r>
            <w:r w:rsidR="31BA721D" w:rsidRPr="00297513">
              <w:rPr>
                <w:sz w:val="22"/>
                <w:szCs w:val="22"/>
              </w:rPr>
              <w:t>turi atitinkamai kompensuoti daromą neigiamą poveikį aplinkai, o valstybė</w:t>
            </w:r>
            <w:r w:rsidR="00FE2809">
              <w:rPr>
                <w:sz w:val="22"/>
                <w:szCs w:val="22"/>
              </w:rPr>
              <w:t>s</w:t>
            </w:r>
            <w:r w:rsidR="31BA721D" w:rsidRPr="00297513">
              <w:rPr>
                <w:sz w:val="22"/>
                <w:szCs w:val="22"/>
              </w:rPr>
              <w:t xml:space="preserve"> prisiimtų įsipareigojimų ne</w:t>
            </w:r>
            <w:r w:rsidR="00B164D6">
              <w:rPr>
                <w:sz w:val="22"/>
                <w:szCs w:val="22"/>
              </w:rPr>
              <w:t>į</w:t>
            </w:r>
            <w:r w:rsidR="31BA721D" w:rsidRPr="00297513">
              <w:rPr>
                <w:sz w:val="22"/>
                <w:szCs w:val="22"/>
              </w:rPr>
              <w:t>vykdymo atvejų ir išlaidas.</w:t>
            </w:r>
          </w:p>
          <w:p w14:paraId="2FC9637F" w14:textId="08AFD1CD" w:rsidR="000B7DDC" w:rsidRPr="00297513" w:rsidRDefault="000B7DDC" w:rsidP="00CF0CC5">
            <w:pPr>
              <w:jc w:val="both"/>
              <w:rPr>
                <w:sz w:val="22"/>
                <w:szCs w:val="22"/>
              </w:rPr>
            </w:pPr>
          </w:p>
        </w:tc>
      </w:tr>
      <w:tr w:rsidR="000B7DDC" w:rsidRPr="00297513" w14:paraId="27866AB7" w14:textId="77777777" w:rsidTr="00761744">
        <w:trPr>
          <w:trHeight w:val="423"/>
        </w:trPr>
        <w:tc>
          <w:tcPr>
            <w:tcW w:w="540" w:type="dxa"/>
            <w:tcBorders>
              <w:bottom w:val="single" w:sz="4" w:space="0" w:color="auto"/>
            </w:tcBorders>
            <w:shd w:val="clear" w:color="auto" w:fill="auto"/>
          </w:tcPr>
          <w:p w14:paraId="126EFB7B" w14:textId="639FC3EC" w:rsidR="651262C5" w:rsidRPr="00297513" w:rsidRDefault="651262C5" w:rsidP="00CF0CC5">
            <w:pPr>
              <w:jc w:val="both"/>
              <w:rPr>
                <w:sz w:val="22"/>
                <w:szCs w:val="22"/>
                <w:lang w:eastAsia="en-US"/>
              </w:rPr>
            </w:pPr>
            <w:r w:rsidRPr="00297513">
              <w:rPr>
                <w:sz w:val="22"/>
                <w:szCs w:val="22"/>
                <w:lang w:eastAsia="en-US"/>
              </w:rPr>
              <w:t>12.</w:t>
            </w:r>
          </w:p>
        </w:tc>
        <w:tc>
          <w:tcPr>
            <w:tcW w:w="1549" w:type="dxa"/>
            <w:tcBorders>
              <w:bottom w:val="single" w:sz="4" w:space="0" w:color="auto"/>
            </w:tcBorders>
            <w:shd w:val="clear" w:color="auto" w:fill="auto"/>
          </w:tcPr>
          <w:p w14:paraId="613F0D5F" w14:textId="77777777" w:rsidR="000B7DDC" w:rsidRPr="00297513" w:rsidRDefault="000B7DDC" w:rsidP="00CF0CC5">
            <w:pPr>
              <w:jc w:val="both"/>
              <w:rPr>
                <w:rFonts w:eastAsiaTheme="minorHAnsi"/>
                <w:sz w:val="22"/>
                <w:szCs w:val="22"/>
                <w:lang w:eastAsia="en-US"/>
              </w:rPr>
            </w:pPr>
            <w:r w:rsidRPr="00297513">
              <w:rPr>
                <w:rFonts w:eastAsiaTheme="minorHAnsi"/>
                <w:sz w:val="22"/>
                <w:szCs w:val="22"/>
                <w:lang w:eastAsia="en-US"/>
              </w:rPr>
              <w:t>Žemės ūkio rūmai,</w:t>
            </w:r>
          </w:p>
          <w:p w14:paraId="63AA615D" w14:textId="77777777" w:rsidR="000B7DDC" w:rsidRPr="00297513" w:rsidRDefault="000B7DDC" w:rsidP="00CF0CC5">
            <w:pPr>
              <w:jc w:val="both"/>
              <w:rPr>
                <w:rFonts w:eastAsiaTheme="minorHAnsi"/>
                <w:sz w:val="22"/>
                <w:szCs w:val="22"/>
                <w:lang w:eastAsia="en-US"/>
              </w:rPr>
            </w:pPr>
            <w:r w:rsidRPr="00297513">
              <w:rPr>
                <w:rFonts w:eastAsiaTheme="minorHAnsi"/>
                <w:sz w:val="22"/>
                <w:szCs w:val="22"/>
                <w:lang w:eastAsia="en-US"/>
              </w:rPr>
              <w:t>2021-10-28 Nr. 1.03-0513</w:t>
            </w:r>
          </w:p>
        </w:tc>
        <w:tc>
          <w:tcPr>
            <w:tcW w:w="5708" w:type="dxa"/>
            <w:tcBorders>
              <w:bottom w:val="single" w:sz="4" w:space="0" w:color="auto"/>
            </w:tcBorders>
            <w:shd w:val="clear" w:color="auto" w:fill="auto"/>
          </w:tcPr>
          <w:p w14:paraId="69BF1DEA" w14:textId="77777777" w:rsidR="000B7DDC" w:rsidRPr="00297513" w:rsidRDefault="005B663B" w:rsidP="00CF0CC5">
            <w:pPr>
              <w:pStyle w:val="Default"/>
              <w:jc w:val="both"/>
              <w:rPr>
                <w:rFonts w:ascii="Times New Roman" w:hAnsi="Times New Roman" w:cs="Times New Roman"/>
                <w:bCs/>
                <w:sz w:val="22"/>
                <w:szCs w:val="22"/>
              </w:rPr>
            </w:pPr>
            <w:r w:rsidRPr="00297513">
              <w:rPr>
                <w:rFonts w:ascii="Times New Roman" w:hAnsi="Times New Roman" w:cs="Times New Roman"/>
                <w:bCs/>
                <w:i/>
                <w:sz w:val="22"/>
                <w:szCs w:val="22"/>
              </w:rPr>
              <w:t xml:space="preserve">Siūlo, kad </w:t>
            </w:r>
            <w:r w:rsidR="00613940" w:rsidRPr="00297513">
              <w:rPr>
                <w:rFonts w:ascii="Times New Roman" w:hAnsi="Times New Roman" w:cs="Times New Roman"/>
                <w:bCs/>
                <w:i/>
                <w:sz w:val="22"/>
                <w:szCs w:val="22"/>
              </w:rPr>
              <w:t>CO</w:t>
            </w:r>
            <w:r w:rsidR="00613940" w:rsidRPr="00297513">
              <w:rPr>
                <w:rFonts w:ascii="Times New Roman" w:hAnsi="Times New Roman" w:cs="Times New Roman"/>
                <w:bCs/>
                <w:i/>
                <w:sz w:val="22"/>
                <w:szCs w:val="22"/>
                <w:vertAlign w:val="subscript"/>
              </w:rPr>
              <w:t>2</w:t>
            </w:r>
            <w:r w:rsidR="00613940" w:rsidRPr="00297513">
              <w:rPr>
                <w:rFonts w:ascii="Times New Roman" w:hAnsi="Times New Roman" w:cs="Times New Roman"/>
                <w:bCs/>
                <w:i/>
                <w:sz w:val="22"/>
                <w:szCs w:val="22"/>
              </w:rPr>
              <w:t xml:space="preserve"> dedamoji žemės ūkio subjektams būtų pradėta taikyti, tik tuomet, kai rinkoje atsiras realios galimybės įsigyti alternatyvius technologinius sprendimus</w:t>
            </w:r>
            <w:r w:rsidR="00613940" w:rsidRPr="00297513">
              <w:rPr>
                <w:rFonts w:ascii="Times New Roman" w:hAnsi="Times New Roman" w:cs="Times New Roman"/>
                <w:bCs/>
                <w:sz w:val="22"/>
                <w:szCs w:val="22"/>
              </w:rPr>
              <w:t xml:space="preserve"> (elektra ar vandeniliu varomus traktorius, grūdų džiovyklas, veikiančias atsinaujinančių energijos išteklių pagrindu ir pan.).</w:t>
            </w:r>
          </w:p>
        </w:tc>
        <w:tc>
          <w:tcPr>
            <w:tcW w:w="8079" w:type="dxa"/>
            <w:tcBorders>
              <w:bottom w:val="single" w:sz="4" w:space="0" w:color="auto"/>
            </w:tcBorders>
            <w:shd w:val="clear" w:color="auto" w:fill="auto"/>
          </w:tcPr>
          <w:p w14:paraId="2EA8D85F" w14:textId="77777777" w:rsidR="0048019E" w:rsidRPr="00297513" w:rsidRDefault="0048019E" w:rsidP="00CF0CC5">
            <w:pPr>
              <w:spacing w:after="240"/>
              <w:jc w:val="both"/>
              <w:rPr>
                <w:b/>
                <w:sz w:val="22"/>
                <w:szCs w:val="22"/>
              </w:rPr>
            </w:pPr>
            <w:r w:rsidRPr="00297513">
              <w:rPr>
                <w:rFonts w:eastAsiaTheme="minorHAnsi"/>
                <w:b/>
                <w:bCs/>
                <w:color w:val="000000"/>
                <w:sz w:val="22"/>
                <w:szCs w:val="22"/>
                <w:lang w:eastAsia="en-US"/>
              </w:rPr>
              <w:t>Įvertinta</w:t>
            </w:r>
            <w:r w:rsidRPr="00297513">
              <w:rPr>
                <w:b/>
                <w:sz w:val="22"/>
                <w:szCs w:val="22"/>
              </w:rPr>
              <w:t>.</w:t>
            </w:r>
          </w:p>
          <w:p w14:paraId="73B57CEB" w14:textId="2C2CC3B1" w:rsidR="000B7DDC" w:rsidRPr="00297513" w:rsidRDefault="14CE8AB7" w:rsidP="00BE3F5F">
            <w:pPr>
              <w:pStyle w:val="Default"/>
              <w:ind w:firstLine="601"/>
              <w:jc w:val="both"/>
              <w:rPr>
                <w:color w:val="FF0000"/>
                <w:sz w:val="22"/>
                <w:szCs w:val="22"/>
              </w:rPr>
            </w:pPr>
            <w:r w:rsidRPr="00297513">
              <w:rPr>
                <w:rFonts w:ascii="Times New Roman" w:hAnsi="Times New Roman" w:cs="Times New Roman"/>
                <w:bCs/>
                <w:sz w:val="22"/>
                <w:szCs w:val="22"/>
              </w:rPr>
              <w:t xml:space="preserve">CO2 dedamosios taikymas turi skatinti ne tik perėjimą prie mažiau taršių alternatyvų, bet ir motyvuoti </w:t>
            </w:r>
            <w:r w:rsidR="63F12D10" w:rsidRPr="00297513">
              <w:rPr>
                <w:rFonts w:ascii="Times New Roman" w:hAnsi="Times New Roman" w:cs="Times New Roman"/>
                <w:bCs/>
                <w:sz w:val="22"/>
                <w:szCs w:val="22"/>
              </w:rPr>
              <w:t xml:space="preserve">vartotojus </w:t>
            </w:r>
            <w:r w:rsidRPr="00297513">
              <w:rPr>
                <w:rFonts w:ascii="Times New Roman" w:hAnsi="Times New Roman" w:cs="Times New Roman"/>
                <w:bCs/>
                <w:sz w:val="22"/>
                <w:szCs w:val="22"/>
              </w:rPr>
              <w:t>taus</w:t>
            </w:r>
            <w:r w:rsidR="0B3FF02B" w:rsidRPr="00297513">
              <w:rPr>
                <w:rFonts w:ascii="Times New Roman" w:hAnsi="Times New Roman" w:cs="Times New Roman"/>
                <w:bCs/>
                <w:sz w:val="22"/>
                <w:szCs w:val="22"/>
              </w:rPr>
              <w:t xml:space="preserve">iai naudoti </w:t>
            </w:r>
            <w:r w:rsidR="246615A3" w:rsidRPr="00297513">
              <w:rPr>
                <w:rFonts w:ascii="Times New Roman" w:hAnsi="Times New Roman" w:cs="Times New Roman"/>
                <w:bCs/>
                <w:sz w:val="22"/>
                <w:szCs w:val="22"/>
              </w:rPr>
              <w:t>degal</w:t>
            </w:r>
            <w:r w:rsidR="3A950B27" w:rsidRPr="00297513">
              <w:rPr>
                <w:rFonts w:ascii="Times New Roman" w:hAnsi="Times New Roman" w:cs="Times New Roman"/>
                <w:bCs/>
                <w:sz w:val="22"/>
                <w:szCs w:val="22"/>
              </w:rPr>
              <w:t>us</w:t>
            </w:r>
            <w:r w:rsidR="18B57325" w:rsidRPr="00297513">
              <w:rPr>
                <w:rFonts w:ascii="Times New Roman" w:hAnsi="Times New Roman" w:cs="Times New Roman"/>
                <w:bCs/>
                <w:sz w:val="22"/>
                <w:szCs w:val="22"/>
              </w:rPr>
              <w:t>.</w:t>
            </w:r>
            <w:r w:rsidR="25961E08" w:rsidRPr="00297513">
              <w:rPr>
                <w:rFonts w:ascii="Times New Roman" w:hAnsi="Times New Roman" w:cs="Times New Roman"/>
                <w:bCs/>
                <w:sz w:val="22"/>
                <w:szCs w:val="22"/>
              </w:rPr>
              <w:t xml:space="preserve"> Grūdų džiovinimui jau ir dabar pasaulyje naudojam</w:t>
            </w:r>
            <w:r w:rsidR="00D14008">
              <w:rPr>
                <w:rFonts w:ascii="Times New Roman" w:hAnsi="Times New Roman" w:cs="Times New Roman"/>
                <w:bCs/>
                <w:sz w:val="22"/>
                <w:szCs w:val="22"/>
              </w:rPr>
              <w:t>os</w:t>
            </w:r>
            <w:r w:rsidR="25961E08" w:rsidRPr="00297513">
              <w:rPr>
                <w:rFonts w:ascii="Times New Roman" w:hAnsi="Times New Roman" w:cs="Times New Roman"/>
                <w:bCs/>
                <w:sz w:val="22"/>
                <w:szCs w:val="22"/>
              </w:rPr>
              <w:t xml:space="preserve"> kit</w:t>
            </w:r>
            <w:r w:rsidR="00D14008">
              <w:rPr>
                <w:rFonts w:ascii="Times New Roman" w:hAnsi="Times New Roman" w:cs="Times New Roman"/>
                <w:bCs/>
                <w:sz w:val="22"/>
                <w:szCs w:val="22"/>
              </w:rPr>
              <w:t>os</w:t>
            </w:r>
            <w:r w:rsidR="25961E08" w:rsidRPr="00297513">
              <w:rPr>
                <w:rFonts w:ascii="Times New Roman" w:hAnsi="Times New Roman" w:cs="Times New Roman"/>
                <w:bCs/>
                <w:sz w:val="22"/>
                <w:szCs w:val="22"/>
              </w:rPr>
              <w:t xml:space="preserve"> kur</w:t>
            </w:r>
            <w:r w:rsidR="00D14008">
              <w:rPr>
                <w:rFonts w:ascii="Times New Roman" w:hAnsi="Times New Roman" w:cs="Times New Roman"/>
                <w:bCs/>
                <w:sz w:val="22"/>
                <w:szCs w:val="22"/>
              </w:rPr>
              <w:t xml:space="preserve">o </w:t>
            </w:r>
            <w:proofErr w:type="spellStart"/>
            <w:r w:rsidR="00D14008">
              <w:rPr>
                <w:rFonts w:ascii="Times New Roman" w:hAnsi="Times New Roman" w:cs="Times New Roman"/>
                <w:bCs/>
                <w:sz w:val="22"/>
                <w:szCs w:val="22"/>
              </w:rPr>
              <w:t>rušys</w:t>
            </w:r>
            <w:proofErr w:type="spellEnd"/>
            <w:r w:rsidR="25961E08" w:rsidRPr="00297513">
              <w:rPr>
                <w:rFonts w:ascii="Times New Roman" w:hAnsi="Times New Roman" w:cs="Times New Roman"/>
                <w:bCs/>
                <w:sz w:val="22"/>
                <w:szCs w:val="22"/>
              </w:rPr>
              <w:t xml:space="preserve">: gamtinės dujos, </w:t>
            </w:r>
            <w:proofErr w:type="spellStart"/>
            <w:r w:rsidR="25961E08" w:rsidRPr="00297513">
              <w:rPr>
                <w:rFonts w:ascii="Times New Roman" w:hAnsi="Times New Roman" w:cs="Times New Roman"/>
                <w:bCs/>
                <w:sz w:val="22"/>
                <w:szCs w:val="22"/>
              </w:rPr>
              <w:t>biometanas</w:t>
            </w:r>
            <w:proofErr w:type="spellEnd"/>
            <w:r w:rsidR="25961E08" w:rsidRPr="00297513">
              <w:rPr>
                <w:rFonts w:ascii="Times New Roman" w:hAnsi="Times New Roman" w:cs="Times New Roman"/>
                <w:bCs/>
                <w:sz w:val="22"/>
                <w:szCs w:val="22"/>
              </w:rPr>
              <w:t>, elektra.</w:t>
            </w:r>
          </w:p>
        </w:tc>
      </w:tr>
      <w:tr w:rsidR="000B7DDC" w:rsidRPr="00297513" w14:paraId="2F427F3C" w14:textId="77777777" w:rsidTr="00761744">
        <w:trPr>
          <w:trHeight w:val="423"/>
        </w:trPr>
        <w:tc>
          <w:tcPr>
            <w:tcW w:w="540" w:type="dxa"/>
            <w:tcBorders>
              <w:top w:val="single" w:sz="4" w:space="0" w:color="auto"/>
              <w:left w:val="single" w:sz="4" w:space="0" w:color="auto"/>
              <w:bottom w:val="single" w:sz="4" w:space="0" w:color="auto"/>
              <w:right w:val="single" w:sz="4" w:space="0" w:color="auto"/>
            </w:tcBorders>
            <w:shd w:val="clear" w:color="auto" w:fill="auto"/>
          </w:tcPr>
          <w:p w14:paraId="5C4F1219" w14:textId="00AE61C7" w:rsidR="1E2D7F57" w:rsidRPr="00297513" w:rsidRDefault="1E2D7F57" w:rsidP="00CF0CC5">
            <w:pPr>
              <w:jc w:val="both"/>
              <w:rPr>
                <w:b/>
                <w:bCs/>
                <w:sz w:val="22"/>
                <w:szCs w:val="22"/>
              </w:rPr>
            </w:pPr>
          </w:p>
        </w:tc>
        <w:tc>
          <w:tcPr>
            <w:tcW w:w="15336" w:type="dxa"/>
            <w:gridSpan w:val="3"/>
            <w:tcBorders>
              <w:top w:val="single" w:sz="4" w:space="0" w:color="auto"/>
              <w:left w:val="single" w:sz="4" w:space="0" w:color="auto"/>
              <w:bottom w:val="single" w:sz="4" w:space="0" w:color="auto"/>
              <w:right w:val="single" w:sz="4" w:space="0" w:color="auto"/>
            </w:tcBorders>
            <w:shd w:val="clear" w:color="auto" w:fill="auto"/>
          </w:tcPr>
          <w:p w14:paraId="44D48C08" w14:textId="77777777" w:rsidR="000B7DDC" w:rsidRPr="00297513" w:rsidRDefault="4CE0972B" w:rsidP="00CF0CC5">
            <w:pPr>
              <w:jc w:val="both"/>
              <w:rPr>
                <w:b/>
                <w:bCs/>
                <w:sz w:val="22"/>
                <w:szCs w:val="22"/>
              </w:rPr>
            </w:pPr>
            <w:r w:rsidRPr="00297513">
              <w:rPr>
                <w:b/>
                <w:bCs/>
                <w:sz w:val="22"/>
                <w:szCs w:val="22"/>
              </w:rPr>
              <w:t>Dėl skatinimo bei paramos priemonių</w:t>
            </w:r>
          </w:p>
        </w:tc>
      </w:tr>
      <w:tr w:rsidR="0091449A" w:rsidRPr="00297513" w14:paraId="0E19ACE3" w14:textId="77777777" w:rsidTr="00E43364">
        <w:trPr>
          <w:trHeight w:val="423"/>
        </w:trPr>
        <w:tc>
          <w:tcPr>
            <w:tcW w:w="540" w:type="dxa"/>
            <w:tcBorders>
              <w:top w:val="single" w:sz="4" w:space="0" w:color="auto"/>
              <w:bottom w:val="single" w:sz="6" w:space="0" w:color="000000" w:themeColor="text1"/>
            </w:tcBorders>
            <w:shd w:val="clear" w:color="auto" w:fill="auto"/>
          </w:tcPr>
          <w:p w14:paraId="729E5691" w14:textId="4F871165" w:rsidR="0091449A" w:rsidRPr="00297513" w:rsidRDefault="0091449A" w:rsidP="00CF0CC5">
            <w:pPr>
              <w:jc w:val="both"/>
              <w:rPr>
                <w:color w:val="000000" w:themeColor="text1"/>
                <w:sz w:val="22"/>
                <w:szCs w:val="22"/>
                <w:lang w:eastAsia="en-US"/>
              </w:rPr>
            </w:pPr>
            <w:r w:rsidRPr="00297513">
              <w:rPr>
                <w:color w:val="000000" w:themeColor="text1"/>
                <w:sz w:val="22"/>
                <w:szCs w:val="22"/>
                <w:lang w:eastAsia="en-US"/>
              </w:rPr>
              <w:t>13.</w:t>
            </w:r>
          </w:p>
        </w:tc>
        <w:tc>
          <w:tcPr>
            <w:tcW w:w="1549" w:type="dxa"/>
            <w:tcBorders>
              <w:top w:val="single" w:sz="4" w:space="0" w:color="auto"/>
              <w:bottom w:val="single" w:sz="6" w:space="0" w:color="000000" w:themeColor="text1"/>
            </w:tcBorders>
            <w:shd w:val="clear" w:color="auto" w:fill="auto"/>
          </w:tcPr>
          <w:p w14:paraId="670E10ED" w14:textId="77777777" w:rsidR="0091449A" w:rsidRPr="00297513" w:rsidRDefault="0091449A" w:rsidP="00CF0CC5">
            <w:pPr>
              <w:jc w:val="both"/>
              <w:rPr>
                <w:rFonts w:eastAsiaTheme="minorHAnsi"/>
                <w:color w:val="000000"/>
                <w:sz w:val="22"/>
                <w:szCs w:val="22"/>
                <w:lang w:eastAsia="en-US"/>
              </w:rPr>
            </w:pPr>
            <w:r w:rsidRPr="00297513">
              <w:rPr>
                <w:rFonts w:eastAsiaTheme="minorHAnsi"/>
                <w:color w:val="000000"/>
                <w:sz w:val="22"/>
                <w:szCs w:val="22"/>
                <w:lang w:eastAsia="en-US"/>
              </w:rPr>
              <w:t>Lietuvos bankas,</w:t>
            </w:r>
          </w:p>
          <w:p w14:paraId="631463EB" w14:textId="77777777" w:rsidR="0091449A" w:rsidRPr="00297513" w:rsidRDefault="0091449A" w:rsidP="00CF0CC5">
            <w:pPr>
              <w:jc w:val="both"/>
              <w:rPr>
                <w:rFonts w:eastAsiaTheme="minorHAnsi"/>
                <w:color w:val="000000"/>
                <w:sz w:val="22"/>
                <w:szCs w:val="22"/>
                <w:lang w:eastAsia="en-US"/>
              </w:rPr>
            </w:pPr>
            <w:r w:rsidRPr="00297513">
              <w:rPr>
                <w:rFonts w:eastAsiaTheme="minorHAnsi"/>
                <w:color w:val="000000"/>
                <w:sz w:val="22"/>
                <w:szCs w:val="22"/>
                <w:lang w:eastAsia="en-US"/>
              </w:rPr>
              <w:t>2021-10-28 Nr. S 2021/(22.10.E-2201)-12-5256</w:t>
            </w:r>
          </w:p>
        </w:tc>
        <w:tc>
          <w:tcPr>
            <w:tcW w:w="5708" w:type="dxa"/>
            <w:tcBorders>
              <w:top w:val="single" w:sz="4" w:space="0" w:color="auto"/>
              <w:bottom w:val="single" w:sz="6" w:space="0" w:color="000000" w:themeColor="text1"/>
            </w:tcBorders>
            <w:shd w:val="clear" w:color="auto" w:fill="auto"/>
            <w:vAlign w:val="center"/>
          </w:tcPr>
          <w:p w14:paraId="10F5AD82" w14:textId="77777777" w:rsidR="0091449A" w:rsidRPr="00297513" w:rsidRDefault="0091449A" w:rsidP="00CF0CC5">
            <w:pPr>
              <w:jc w:val="both"/>
              <w:rPr>
                <w:rFonts w:eastAsiaTheme="minorHAnsi"/>
                <w:i/>
                <w:color w:val="000000"/>
                <w:sz w:val="22"/>
                <w:szCs w:val="22"/>
                <w:lang w:eastAsia="en-US"/>
              </w:rPr>
            </w:pPr>
            <w:r w:rsidRPr="00297513">
              <w:rPr>
                <w:rFonts w:eastAsiaTheme="minorHAnsi"/>
                <w:color w:val="000000"/>
                <w:sz w:val="22"/>
                <w:szCs w:val="22"/>
                <w:lang w:eastAsia="en-US"/>
              </w:rPr>
              <w:t xml:space="preserve">Didinant esamus ar įvedant naujus mokesčius, svarbu užtikrinti, kad šalyje nedidėtų pajamų nelygybė. Kitų institucijų tyrimai rodo, kad aplinkos mokesčiai gali padidinti pajamų nelygybę, jei nėra taikomi tinkami </w:t>
            </w:r>
            <w:r w:rsidRPr="00297513">
              <w:rPr>
                <w:rFonts w:eastAsiaTheme="minorHAnsi"/>
                <w:i/>
                <w:color w:val="000000"/>
                <w:sz w:val="22"/>
                <w:szCs w:val="22"/>
                <w:lang w:eastAsia="en-US"/>
              </w:rPr>
              <w:t>aplinkos mokesčių pajamų perskirstymo mechanizmai</w:t>
            </w:r>
            <w:r w:rsidRPr="00297513">
              <w:rPr>
                <w:rFonts w:eastAsiaTheme="minorHAnsi"/>
                <w:color w:val="000000"/>
                <w:sz w:val="22"/>
                <w:szCs w:val="22"/>
                <w:lang w:eastAsia="en-US"/>
              </w:rPr>
              <w:t xml:space="preserve">. Kadangi įstatymo projekte nėra nurodoma, kur bus nukreiptos surinktos papildomos mokestinės pajamos (ar bendriesiems poreikiams tenkinti, ar kitiems mokesčiams mažinti, ar kompensaciniams mechanizmams finansuoti), yra rizikos, kad dėl numatomų mokestinių pakeitimų pajamų nelygybė Lietuvoje gali padidėti. Tad prieš </w:t>
            </w:r>
            <w:r w:rsidRPr="00297513">
              <w:rPr>
                <w:rFonts w:eastAsiaTheme="minorHAnsi"/>
                <w:i/>
                <w:color w:val="000000"/>
                <w:sz w:val="22"/>
                <w:szCs w:val="22"/>
                <w:lang w:eastAsia="en-US"/>
              </w:rPr>
              <w:t xml:space="preserve">priimant galutinį sprendimą dėl klimato kaitai sušvelninti skirtų priemonių, siūlo atsižvelgti į galimą </w:t>
            </w:r>
            <w:r w:rsidRPr="00297513">
              <w:rPr>
                <w:rFonts w:eastAsiaTheme="minorHAnsi"/>
                <w:i/>
                <w:color w:val="000000"/>
                <w:sz w:val="22"/>
                <w:szCs w:val="22"/>
                <w:lang w:eastAsia="en-US"/>
              </w:rPr>
              <w:lastRenderedPageBreak/>
              <w:t>tokių priemonių įtaką pajamų nelygybei.</w:t>
            </w:r>
          </w:p>
          <w:p w14:paraId="4D9ACCC8" w14:textId="77777777" w:rsidR="0091449A" w:rsidRPr="00297513" w:rsidRDefault="0091449A" w:rsidP="00CF0CC5">
            <w:pPr>
              <w:jc w:val="both"/>
              <w:rPr>
                <w:rFonts w:eastAsiaTheme="minorHAnsi"/>
                <w:color w:val="000000"/>
                <w:sz w:val="22"/>
                <w:szCs w:val="22"/>
                <w:lang w:eastAsia="en-US"/>
              </w:rPr>
            </w:pPr>
            <w:r w:rsidRPr="00297513">
              <w:rPr>
                <w:rFonts w:eastAsiaTheme="minorHAnsi"/>
                <w:i/>
                <w:color w:val="000000"/>
                <w:sz w:val="22"/>
                <w:szCs w:val="22"/>
                <w:lang w:eastAsia="en-US"/>
              </w:rPr>
              <w:t>Siekiant įgyvendinti klimato kaitos švelninimo tikslus, reikalingos kompleksinės priemonės</w:t>
            </w:r>
            <w:r w:rsidRPr="00297513">
              <w:rPr>
                <w:rFonts w:eastAsiaTheme="minorHAnsi"/>
                <w:color w:val="000000"/>
                <w:sz w:val="22"/>
                <w:szCs w:val="22"/>
                <w:lang w:eastAsia="en-US"/>
              </w:rPr>
              <w:t>. Didžiausią įtaką gyventojų elgsenai bus galima pasiekti, kai bus taikomi ne tik CO2 mokesčiai energiniams produktams, tačiau papildomai kuriamos paskatos įsigyti mažiau taršų transportą, vystoma patogi viešojo transporto infrastruktūra ir įgyvendinamos kitos energijos vartojimo intensyvumą ir taršą mažinančios bei taršos kontrolę užtikrinančios investicijos, pavyzdžiui, investicijos į išmaniųjų priemonių kūrimą ir jų pritaikymą nustatant aplinkos taršą (atliekų, nuotekų, transporto ir kt.).</w:t>
            </w:r>
          </w:p>
        </w:tc>
        <w:tc>
          <w:tcPr>
            <w:tcW w:w="8079" w:type="dxa"/>
            <w:vMerge w:val="restart"/>
            <w:tcBorders>
              <w:top w:val="single" w:sz="4" w:space="0" w:color="auto"/>
            </w:tcBorders>
            <w:shd w:val="clear" w:color="auto" w:fill="auto"/>
          </w:tcPr>
          <w:p w14:paraId="2E665C1B" w14:textId="77777777" w:rsidR="0091449A" w:rsidRPr="00297513" w:rsidRDefault="0091449A" w:rsidP="00CF0CC5">
            <w:pPr>
              <w:spacing w:after="240"/>
              <w:jc w:val="both"/>
              <w:rPr>
                <w:b/>
                <w:sz w:val="22"/>
                <w:szCs w:val="22"/>
              </w:rPr>
            </w:pPr>
            <w:r w:rsidRPr="00297513">
              <w:rPr>
                <w:rFonts w:eastAsiaTheme="minorHAnsi"/>
                <w:b/>
                <w:bCs/>
                <w:color w:val="000000"/>
                <w:sz w:val="22"/>
                <w:szCs w:val="22"/>
                <w:lang w:eastAsia="en-US"/>
              </w:rPr>
              <w:lastRenderedPageBreak/>
              <w:t>Įvertinta</w:t>
            </w:r>
            <w:r w:rsidRPr="00297513">
              <w:rPr>
                <w:b/>
                <w:sz w:val="22"/>
                <w:szCs w:val="22"/>
              </w:rPr>
              <w:t>.</w:t>
            </w:r>
          </w:p>
          <w:p w14:paraId="029243C3" w14:textId="5EB9E83A" w:rsidR="0091449A" w:rsidRPr="00297513" w:rsidRDefault="0091449A" w:rsidP="00BE3F5F">
            <w:pPr>
              <w:pStyle w:val="Pagrindinistekstas"/>
              <w:spacing w:after="0"/>
              <w:ind w:firstLine="601"/>
              <w:jc w:val="both"/>
              <w:rPr>
                <w:color w:val="000000" w:themeColor="text1"/>
                <w:sz w:val="22"/>
                <w:szCs w:val="22"/>
              </w:rPr>
            </w:pPr>
            <w:r w:rsidRPr="00297513">
              <w:rPr>
                <w:color w:val="000000" w:themeColor="text1"/>
                <w:sz w:val="22"/>
                <w:szCs w:val="22"/>
              </w:rPr>
              <w:t xml:space="preserve">Siūlymas didinti aplinkosauginius mokesčius parengtas atsižvelgus į EBPO Lietuvai pateiktas naujausias (2021 metų) rekomendacijas ir į Europos Komisijos semestro 2019 metų ataskaitą, kurioje akcentuojama, kad šie mokesčiai yra pernelyg </w:t>
            </w:r>
            <w:r w:rsidR="00792E90">
              <w:rPr>
                <w:color w:val="000000" w:themeColor="text1"/>
                <w:sz w:val="22"/>
                <w:szCs w:val="22"/>
              </w:rPr>
              <w:t>maži</w:t>
            </w:r>
            <w:r w:rsidRPr="00297513">
              <w:rPr>
                <w:color w:val="000000" w:themeColor="text1"/>
                <w:sz w:val="22"/>
                <w:szCs w:val="22"/>
              </w:rPr>
              <w:t xml:space="preserve"> ir </w:t>
            </w:r>
            <w:r w:rsidR="008E41FA">
              <w:rPr>
                <w:color w:val="000000" w:themeColor="text1"/>
                <w:sz w:val="22"/>
                <w:szCs w:val="22"/>
              </w:rPr>
              <w:t xml:space="preserve">kad jų </w:t>
            </w:r>
            <w:r w:rsidRPr="00297513">
              <w:rPr>
                <w:color w:val="000000" w:themeColor="text1"/>
                <w:sz w:val="22"/>
                <w:szCs w:val="22"/>
              </w:rPr>
              <w:t xml:space="preserve">mokestinės bazės išplėtimas </w:t>
            </w:r>
            <w:r w:rsidR="008E41FA">
              <w:rPr>
                <w:color w:val="000000" w:themeColor="text1"/>
                <w:sz w:val="22"/>
                <w:szCs w:val="22"/>
              </w:rPr>
              <w:t>mažiausiai pakenktų</w:t>
            </w:r>
            <w:r w:rsidR="008E41FA" w:rsidRPr="1E2D7F57">
              <w:rPr>
                <w:color w:val="000000" w:themeColor="text1"/>
                <w:sz w:val="22"/>
                <w:szCs w:val="22"/>
              </w:rPr>
              <w:t xml:space="preserve"> </w:t>
            </w:r>
            <w:r w:rsidRPr="00297513">
              <w:rPr>
                <w:color w:val="000000" w:themeColor="text1"/>
                <w:sz w:val="22"/>
                <w:szCs w:val="22"/>
              </w:rPr>
              <w:t>ekonomikos augimui.</w:t>
            </w:r>
          </w:p>
          <w:p w14:paraId="1A0B5CF1" w14:textId="77777777" w:rsidR="0091449A" w:rsidRPr="00297513" w:rsidRDefault="0091449A" w:rsidP="00CF0CC5">
            <w:pPr>
              <w:pStyle w:val="Pagrindinistekstas"/>
              <w:spacing w:after="0"/>
              <w:jc w:val="both"/>
              <w:rPr>
                <w:color w:val="000000" w:themeColor="text1"/>
                <w:sz w:val="22"/>
                <w:szCs w:val="22"/>
              </w:rPr>
            </w:pPr>
          </w:p>
          <w:p w14:paraId="3C396364" w14:textId="77777777" w:rsidR="0091449A" w:rsidRPr="00297513" w:rsidRDefault="0091449A" w:rsidP="00BE3F5F">
            <w:pPr>
              <w:pStyle w:val="Pagrindinistekstas"/>
              <w:spacing w:after="0"/>
              <w:ind w:firstLine="601"/>
              <w:jc w:val="both"/>
              <w:rPr>
                <w:rFonts w:eastAsiaTheme="minorEastAsia"/>
                <w:color w:val="000000"/>
                <w:sz w:val="22"/>
                <w:szCs w:val="22"/>
                <w:lang w:eastAsia="en-US"/>
              </w:rPr>
            </w:pPr>
            <w:r w:rsidRPr="00297513">
              <w:rPr>
                <w:rFonts w:eastAsiaTheme="minorEastAsia"/>
                <w:color w:val="000000" w:themeColor="text1"/>
                <w:sz w:val="22"/>
                <w:szCs w:val="22"/>
                <w:lang w:eastAsia="en-US"/>
              </w:rPr>
              <w:t>Surinktos akcizų lėšos būtų įskaitomos į valstybės biudžetą ir naudojamos bendriesiems poreikiams tenkinti.</w:t>
            </w:r>
          </w:p>
          <w:p w14:paraId="00A6CCCC" w14:textId="77777777" w:rsidR="0091449A" w:rsidRPr="00297513" w:rsidRDefault="0091449A" w:rsidP="00CF0CC5">
            <w:pPr>
              <w:pStyle w:val="Pagrindinistekstas"/>
              <w:spacing w:after="0"/>
              <w:jc w:val="both"/>
              <w:rPr>
                <w:color w:val="000000" w:themeColor="text1"/>
                <w:sz w:val="22"/>
                <w:szCs w:val="22"/>
              </w:rPr>
            </w:pPr>
          </w:p>
          <w:p w14:paraId="7970AC47" w14:textId="2263B5B4" w:rsidR="0091449A" w:rsidRPr="00297513" w:rsidRDefault="0091449A" w:rsidP="00BE3F5F">
            <w:pPr>
              <w:pStyle w:val="Pagrindinistekstas"/>
              <w:spacing w:after="0"/>
              <w:ind w:firstLine="601"/>
              <w:jc w:val="both"/>
              <w:rPr>
                <w:rFonts w:eastAsiaTheme="minorEastAsia"/>
                <w:color w:val="000000" w:themeColor="text1"/>
                <w:sz w:val="22"/>
                <w:szCs w:val="22"/>
                <w:lang w:eastAsia="en-US"/>
              </w:rPr>
            </w:pPr>
            <w:r w:rsidRPr="00297513">
              <w:rPr>
                <w:rFonts w:eastAsiaTheme="minorEastAsia"/>
                <w:color w:val="000000" w:themeColor="text1"/>
                <w:sz w:val="22"/>
                <w:szCs w:val="22"/>
                <w:lang w:eastAsia="en-US"/>
              </w:rPr>
              <w:t xml:space="preserve">Žaliajai pertvarkai skatinti iš įvairių šaltinių, įskaitant ES struktūrinius, fondus,  preliminariais skaičiavimais 2021-2030 m. laikotarpyje numatoma skirti apie 6 mlrd. </w:t>
            </w:r>
            <w:r w:rsidRPr="00297513">
              <w:rPr>
                <w:rFonts w:eastAsiaTheme="minorEastAsia"/>
                <w:color w:val="000000" w:themeColor="text1"/>
                <w:sz w:val="22"/>
                <w:szCs w:val="22"/>
                <w:lang w:eastAsia="en-US"/>
              </w:rPr>
              <w:lastRenderedPageBreak/>
              <w:t xml:space="preserve">Eurų. </w:t>
            </w:r>
          </w:p>
          <w:p w14:paraId="069C51E0" w14:textId="5A98D86B" w:rsidR="0091449A" w:rsidRPr="00297513" w:rsidRDefault="0091449A" w:rsidP="00CF0CC5">
            <w:pPr>
              <w:jc w:val="both"/>
              <w:rPr>
                <w:sz w:val="22"/>
                <w:szCs w:val="22"/>
              </w:rPr>
            </w:pPr>
            <w:r w:rsidRPr="00297513">
              <w:rPr>
                <w:noProof/>
                <w:color w:val="2B579A"/>
                <w:sz w:val="22"/>
                <w:szCs w:val="22"/>
                <w:shd w:val="clear" w:color="auto" w:fill="E6E6E6"/>
              </w:rPr>
              <w:drawing>
                <wp:inline distT="0" distB="0" distL="0" distR="0" wp14:anchorId="6E8FCFF1" wp14:editId="6C067D5E">
                  <wp:extent cx="4057650" cy="3019425"/>
                  <wp:effectExtent l="0" t="0" r="0" b="0"/>
                  <wp:docPr id="598796468" name="Picture 598796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057650" cy="3019425"/>
                          </a:xfrm>
                          <a:prstGeom prst="rect">
                            <a:avLst/>
                          </a:prstGeom>
                        </pic:spPr>
                      </pic:pic>
                    </a:graphicData>
                  </a:graphic>
                </wp:inline>
              </w:drawing>
            </w:r>
          </w:p>
          <w:p w14:paraId="24745BB4" w14:textId="77777777" w:rsidR="002860CA" w:rsidRDefault="0091449A" w:rsidP="00BE3F5F">
            <w:pPr>
              <w:ind w:firstLine="601"/>
              <w:jc w:val="both"/>
              <w:rPr>
                <w:rFonts w:eastAsiaTheme="minorEastAsia"/>
                <w:color w:val="000000" w:themeColor="text1"/>
                <w:sz w:val="22"/>
                <w:szCs w:val="22"/>
                <w:lang w:eastAsia="en-US"/>
              </w:rPr>
            </w:pPr>
            <w:r w:rsidRPr="00297513">
              <w:rPr>
                <w:rFonts w:eastAsiaTheme="minorEastAsia"/>
                <w:color w:val="000000" w:themeColor="text1"/>
                <w:sz w:val="22"/>
                <w:szCs w:val="22"/>
                <w:lang w:eastAsia="en-US"/>
              </w:rPr>
              <w:t>Siekiant transformuoti transporto ir šildymo sektorius, jau dabar teikiamos finansinės paskatos. Šildymo sektoriuje teikiama parama šilumos siurbliams, V kartos biokuro katilams</w:t>
            </w:r>
            <w:r w:rsidR="00EC3503">
              <w:rPr>
                <w:rFonts w:eastAsiaTheme="minorEastAsia"/>
                <w:color w:val="000000" w:themeColor="text1"/>
                <w:sz w:val="22"/>
                <w:szCs w:val="22"/>
                <w:lang w:eastAsia="en-US"/>
              </w:rPr>
              <w:t xml:space="preserve"> namų ūkiuose įsirengti ir pan.</w:t>
            </w:r>
            <w:r w:rsidR="002860CA">
              <w:rPr>
                <w:rFonts w:eastAsiaTheme="minorEastAsia"/>
                <w:color w:val="000000" w:themeColor="text1"/>
                <w:sz w:val="22"/>
                <w:szCs w:val="22"/>
                <w:lang w:eastAsia="en-US"/>
              </w:rPr>
              <w:t>,</w:t>
            </w:r>
            <w:r w:rsidR="00EC3503">
              <w:rPr>
                <w:rFonts w:eastAsiaTheme="minorEastAsia"/>
                <w:color w:val="000000" w:themeColor="text1"/>
                <w:sz w:val="22"/>
                <w:szCs w:val="22"/>
                <w:lang w:eastAsia="en-US"/>
              </w:rPr>
              <w:t xml:space="preserve"> taip pereinant prie švaresnio energijos išteklių naudojimo. </w:t>
            </w:r>
          </w:p>
          <w:p w14:paraId="7E9DAE92" w14:textId="44FD6EB8" w:rsidR="0091449A" w:rsidRPr="00297513" w:rsidRDefault="00EC3503" w:rsidP="00BE3F5F">
            <w:pPr>
              <w:ind w:firstLine="601"/>
              <w:jc w:val="both"/>
              <w:rPr>
                <w:rFonts w:ascii="Segoe UI" w:hAnsi="Segoe UI" w:cs="Segoe UI"/>
                <w:sz w:val="22"/>
                <w:szCs w:val="22"/>
                <w:lang w:eastAsia="en-GB"/>
              </w:rPr>
            </w:pPr>
            <w:r>
              <w:rPr>
                <w:rFonts w:eastAsiaTheme="minorEastAsia"/>
                <w:color w:val="000000" w:themeColor="text1"/>
                <w:sz w:val="22"/>
                <w:szCs w:val="22"/>
                <w:lang w:eastAsia="en-US"/>
              </w:rPr>
              <w:t xml:space="preserve">Šių priemonių įgyvendinimui </w:t>
            </w:r>
            <w:r>
              <w:rPr>
                <w:color w:val="000000"/>
                <w:sz w:val="22"/>
                <w:szCs w:val="22"/>
                <w:lang w:eastAsia="en-GB"/>
              </w:rPr>
              <w:t>n</w:t>
            </w:r>
            <w:r w:rsidRPr="0006231C">
              <w:rPr>
                <w:color w:val="000000"/>
                <w:sz w:val="22"/>
                <w:szCs w:val="22"/>
                <w:lang w:eastAsia="en-GB"/>
              </w:rPr>
              <w:t>umatyta</w:t>
            </w:r>
            <w:r w:rsidR="002860CA">
              <w:rPr>
                <w:color w:val="000000"/>
                <w:sz w:val="22"/>
                <w:szCs w:val="22"/>
                <w:lang w:eastAsia="en-GB"/>
              </w:rPr>
              <w:t xml:space="preserve"> </w:t>
            </w:r>
            <w:r w:rsidR="0091449A" w:rsidRPr="00297513">
              <w:rPr>
                <w:color w:val="000000"/>
                <w:sz w:val="22"/>
                <w:szCs w:val="22"/>
                <w:lang w:eastAsia="en-GB"/>
              </w:rPr>
              <w:t>skirti:</w:t>
            </w:r>
          </w:p>
          <w:p w14:paraId="023F099C" w14:textId="00722D0D" w:rsidR="0091449A" w:rsidRPr="00297513" w:rsidRDefault="0091449A" w:rsidP="00CF0CC5">
            <w:pPr>
              <w:ind w:left="-15" w:firstLine="743"/>
              <w:jc w:val="both"/>
              <w:textAlignment w:val="baseline"/>
              <w:rPr>
                <w:rFonts w:ascii="Segoe UI" w:hAnsi="Segoe UI" w:cs="Segoe UI"/>
                <w:sz w:val="22"/>
                <w:szCs w:val="22"/>
                <w:lang w:eastAsia="en-GB"/>
              </w:rPr>
            </w:pPr>
            <w:r w:rsidRPr="00297513">
              <w:rPr>
                <w:color w:val="000000"/>
                <w:sz w:val="22"/>
                <w:szCs w:val="22"/>
                <w:shd w:val="clear" w:color="auto" w:fill="FFFFFF"/>
                <w:lang w:eastAsia="en-GB"/>
              </w:rPr>
              <w:t>194,6 mln. eurų  neefektyvių šilumos gamybos įrenginių (katilų) keitimui efektyvesnėmis AEI naudojančiomis technologijomis;</w:t>
            </w:r>
            <w:r w:rsidRPr="00297513">
              <w:rPr>
                <w:color w:val="000000"/>
                <w:sz w:val="22"/>
                <w:szCs w:val="22"/>
                <w:lang w:eastAsia="en-GB"/>
              </w:rPr>
              <w:t> </w:t>
            </w:r>
          </w:p>
          <w:p w14:paraId="47604ECF" w14:textId="228CD067" w:rsidR="0091449A" w:rsidRPr="00297513" w:rsidRDefault="0091449A" w:rsidP="00CF0CC5">
            <w:pPr>
              <w:ind w:left="-15" w:firstLine="743"/>
              <w:jc w:val="both"/>
              <w:textAlignment w:val="baseline"/>
              <w:rPr>
                <w:rFonts w:ascii="Segoe UI" w:hAnsi="Segoe UI" w:cs="Segoe UI"/>
                <w:sz w:val="22"/>
                <w:szCs w:val="22"/>
                <w:lang w:eastAsia="en-GB"/>
              </w:rPr>
            </w:pPr>
            <w:r w:rsidRPr="00297513">
              <w:rPr>
                <w:color w:val="000000"/>
                <w:sz w:val="22"/>
                <w:szCs w:val="22"/>
                <w:shd w:val="clear" w:color="auto" w:fill="FFFFFF"/>
                <w:lang w:eastAsia="en-GB"/>
              </w:rPr>
              <w:t>97,8 mln. eurų - energijos vartojimo efektyvumo didinimui namų ūkiuose neprijungtuose prie </w:t>
            </w:r>
            <w:r w:rsidRPr="00297513">
              <w:rPr>
                <w:rFonts w:ascii="Arial" w:hAnsi="Arial" w:cs="Arial"/>
                <w:color w:val="4D5156"/>
                <w:sz w:val="22"/>
                <w:szCs w:val="22"/>
              </w:rPr>
              <w:t xml:space="preserve"> </w:t>
            </w:r>
            <w:r w:rsidRPr="00297513">
              <w:rPr>
                <w:color w:val="000000"/>
                <w:sz w:val="22"/>
                <w:szCs w:val="22"/>
                <w:shd w:val="clear" w:color="auto" w:fill="FFFFFF"/>
                <w:lang w:eastAsia="en-GB"/>
              </w:rPr>
              <w:t>Centralizuoto šilumos tiekimo (toliau - CŠT) tinklų;</w:t>
            </w:r>
            <w:r w:rsidRPr="00297513">
              <w:rPr>
                <w:color w:val="000000"/>
                <w:sz w:val="22"/>
                <w:szCs w:val="22"/>
                <w:lang w:eastAsia="en-GB"/>
              </w:rPr>
              <w:t> </w:t>
            </w:r>
          </w:p>
          <w:p w14:paraId="54BC2A53" w14:textId="641EAE69" w:rsidR="0091449A" w:rsidRPr="00297513" w:rsidRDefault="0091449A" w:rsidP="00CF0CC5">
            <w:pPr>
              <w:ind w:left="-15" w:firstLine="743"/>
              <w:jc w:val="both"/>
              <w:textAlignment w:val="baseline"/>
              <w:rPr>
                <w:color w:val="000000"/>
                <w:sz w:val="22"/>
                <w:szCs w:val="22"/>
                <w:lang w:eastAsia="en-GB"/>
              </w:rPr>
            </w:pPr>
            <w:r w:rsidRPr="00297513">
              <w:rPr>
                <w:color w:val="000000"/>
                <w:sz w:val="22"/>
                <w:szCs w:val="22"/>
                <w:shd w:val="clear" w:color="auto" w:fill="FFFFFF"/>
                <w:lang w:eastAsia="en-GB"/>
              </w:rPr>
              <w:t>43,7 mln. eurų  - elektros energijos gamybai iš AEI ir energijos kaupimo sprendimų diegimui  namų ūkiuose;</w:t>
            </w:r>
            <w:r w:rsidRPr="00297513">
              <w:rPr>
                <w:color w:val="000000"/>
                <w:sz w:val="22"/>
                <w:szCs w:val="22"/>
                <w:lang w:eastAsia="en-GB"/>
              </w:rPr>
              <w:t> </w:t>
            </w:r>
          </w:p>
          <w:p w14:paraId="51B09BCD" w14:textId="74DDCF01" w:rsidR="0091449A" w:rsidRPr="00297513" w:rsidRDefault="0091449A" w:rsidP="00CF0CC5">
            <w:pPr>
              <w:ind w:firstLine="743"/>
              <w:jc w:val="both"/>
              <w:textAlignment w:val="baseline"/>
              <w:rPr>
                <w:sz w:val="22"/>
                <w:szCs w:val="22"/>
              </w:rPr>
            </w:pPr>
            <w:r w:rsidRPr="00297513">
              <w:rPr>
                <w:color w:val="000000"/>
                <w:sz w:val="22"/>
                <w:szCs w:val="22"/>
                <w:lang w:eastAsia="en-GB"/>
              </w:rPr>
              <w:t xml:space="preserve">45 mln. eurų numatyta </w:t>
            </w:r>
            <w:proofErr w:type="spellStart"/>
            <w:r w:rsidRPr="00297513">
              <w:rPr>
                <w:color w:val="000000"/>
                <w:sz w:val="22"/>
                <w:szCs w:val="22"/>
                <w:lang w:eastAsia="en-GB"/>
              </w:rPr>
              <w:t>biometano</w:t>
            </w:r>
            <w:proofErr w:type="spellEnd"/>
            <w:r w:rsidRPr="00297513">
              <w:rPr>
                <w:color w:val="000000"/>
                <w:sz w:val="22"/>
                <w:szCs w:val="22"/>
                <w:lang w:eastAsia="en-GB"/>
              </w:rPr>
              <w:t xml:space="preserve"> gamybai. 23 mln. eurų jau investuota iš Klimato kaitos programos ir dar 22 mln. eurų numatyta iš </w:t>
            </w:r>
            <w:r w:rsidRPr="00297513">
              <w:rPr>
                <w:sz w:val="22"/>
                <w:szCs w:val="22"/>
              </w:rPr>
              <w:t>RRF);</w:t>
            </w:r>
          </w:p>
          <w:p w14:paraId="0815E6F6" w14:textId="77777777" w:rsidR="0091449A" w:rsidRPr="00297513" w:rsidRDefault="0091449A" w:rsidP="00CF0CC5">
            <w:pPr>
              <w:ind w:firstLine="743"/>
              <w:jc w:val="both"/>
              <w:textAlignment w:val="baseline"/>
              <w:rPr>
                <w:sz w:val="22"/>
                <w:szCs w:val="22"/>
              </w:rPr>
            </w:pPr>
          </w:p>
          <w:p w14:paraId="7C5B5750" w14:textId="63200E35" w:rsidR="0091449A" w:rsidRPr="00297513" w:rsidRDefault="0091449A" w:rsidP="00CF0CC5">
            <w:pPr>
              <w:ind w:firstLine="743"/>
              <w:jc w:val="both"/>
              <w:textAlignment w:val="baseline"/>
              <w:rPr>
                <w:sz w:val="22"/>
                <w:szCs w:val="22"/>
              </w:rPr>
            </w:pPr>
            <w:r w:rsidRPr="00297513">
              <w:rPr>
                <w:sz w:val="22"/>
                <w:szCs w:val="22"/>
              </w:rPr>
              <w:t>627 mln. eurų - energijos iš AEI plėtrai;</w:t>
            </w:r>
          </w:p>
          <w:p w14:paraId="060391B8" w14:textId="6852EA48" w:rsidR="0091449A" w:rsidRPr="00297513" w:rsidRDefault="0091449A" w:rsidP="00CF0CC5">
            <w:pPr>
              <w:ind w:firstLine="743"/>
              <w:jc w:val="both"/>
              <w:textAlignment w:val="baseline"/>
              <w:rPr>
                <w:sz w:val="22"/>
                <w:szCs w:val="22"/>
              </w:rPr>
            </w:pPr>
            <w:r w:rsidRPr="00297513">
              <w:rPr>
                <w:sz w:val="22"/>
                <w:szCs w:val="22"/>
              </w:rPr>
              <w:t xml:space="preserve">1,2 </w:t>
            </w:r>
            <w:proofErr w:type="spellStart"/>
            <w:r w:rsidRPr="00297513">
              <w:rPr>
                <w:sz w:val="22"/>
                <w:szCs w:val="22"/>
              </w:rPr>
              <w:t>mlrd</w:t>
            </w:r>
            <w:proofErr w:type="spellEnd"/>
            <w:r w:rsidRPr="00297513">
              <w:rPr>
                <w:sz w:val="22"/>
                <w:szCs w:val="22"/>
              </w:rPr>
              <w:t xml:space="preserve"> eurų - </w:t>
            </w:r>
            <w:proofErr w:type="spellStart"/>
            <w:r w:rsidRPr="00297513">
              <w:rPr>
                <w:sz w:val="22"/>
                <w:szCs w:val="22"/>
              </w:rPr>
              <w:t>elektromobilumui</w:t>
            </w:r>
            <w:proofErr w:type="spellEnd"/>
            <w:r w:rsidRPr="00297513">
              <w:rPr>
                <w:sz w:val="22"/>
                <w:szCs w:val="22"/>
              </w:rPr>
              <w:t xml:space="preserve"> ir darniam </w:t>
            </w:r>
            <w:proofErr w:type="spellStart"/>
            <w:r w:rsidRPr="00297513">
              <w:rPr>
                <w:sz w:val="22"/>
                <w:szCs w:val="22"/>
              </w:rPr>
              <w:t>judumui</w:t>
            </w:r>
            <w:proofErr w:type="spellEnd"/>
            <w:r w:rsidRPr="00297513">
              <w:rPr>
                <w:sz w:val="22"/>
                <w:szCs w:val="22"/>
              </w:rPr>
              <w:t>;</w:t>
            </w:r>
          </w:p>
          <w:p w14:paraId="12A2B7DB" w14:textId="3C6F0CCE" w:rsidR="0091449A" w:rsidRPr="00297513" w:rsidRDefault="0091449A" w:rsidP="00CF0CC5">
            <w:pPr>
              <w:ind w:firstLine="743"/>
              <w:jc w:val="both"/>
              <w:rPr>
                <w:iCs/>
                <w:sz w:val="22"/>
                <w:szCs w:val="22"/>
              </w:rPr>
            </w:pPr>
            <w:r w:rsidRPr="00297513">
              <w:rPr>
                <w:bCs/>
                <w:iCs/>
                <w:sz w:val="22"/>
                <w:szCs w:val="22"/>
              </w:rPr>
              <w:t>100 mln. eurų - s</w:t>
            </w:r>
            <w:r w:rsidRPr="00297513">
              <w:rPr>
                <w:iCs/>
                <w:sz w:val="22"/>
                <w:szCs w:val="22"/>
              </w:rPr>
              <w:t xml:space="preserve">katinimui įsigyti mažiau taršias transporto priemones; </w:t>
            </w:r>
          </w:p>
          <w:p w14:paraId="0107551A" w14:textId="77BA11F5" w:rsidR="0091449A" w:rsidRPr="00297513" w:rsidRDefault="0091449A" w:rsidP="00CF0CC5">
            <w:pPr>
              <w:ind w:firstLine="743"/>
              <w:jc w:val="both"/>
              <w:rPr>
                <w:iCs/>
                <w:sz w:val="22"/>
                <w:szCs w:val="22"/>
              </w:rPr>
            </w:pPr>
            <w:r w:rsidRPr="00297513">
              <w:rPr>
                <w:bCs/>
                <w:iCs/>
                <w:sz w:val="22"/>
                <w:szCs w:val="22"/>
              </w:rPr>
              <w:t>204 mln. eurų</w:t>
            </w:r>
            <w:r w:rsidRPr="00297513">
              <w:rPr>
                <w:iCs/>
                <w:sz w:val="22"/>
                <w:szCs w:val="22"/>
              </w:rPr>
              <w:t xml:space="preserve"> - automobilių įkrovimo elektra ar alternatyvių </w:t>
            </w:r>
            <w:proofErr w:type="spellStart"/>
            <w:r w:rsidRPr="00297513">
              <w:rPr>
                <w:iCs/>
                <w:sz w:val="22"/>
                <w:szCs w:val="22"/>
              </w:rPr>
              <w:t>kurų</w:t>
            </w:r>
            <w:proofErr w:type="spellEnd"/>
            <w:r w:rsidRPr="00297513">
              <w:rPr>
                <w:iCs/>
                <w:sz w:val="22"/>
                <w:szCs w:val="22"/>
              </w:rPr>
              <w:t xml:space="preserve"> infrastruktūrai;</w:t>
            </w:r>
          </w:p>
          <w:p w14:paraId="296DD2E3" w14:textId="013FE15F" w:rsidR="0091449A" w:rsidRPr="00297513" w:rsidRDefault="0091449A" w:rsidP="00CF0CC5">
            <w:pPr>
              <w:ind w:firstLine="743"/>
              <w:jc w:val="both"/>
              <w:rPr>
                <w:b/>
                <w:bCs/>
                <w:sz w:val="22"/>
                <w:szCs w:val="22"/>
              </w:rPr>
            </w:pPr>
            <w:r w:rsidRPr="00297513">
              <w:rPr>
                <w:bCs/>
                <w:sz w:val="22"/>
                <w:szCs w:val="22"/>
              </w:rPr>
              <w:lastRenderedPageBreak/>
              <w:t>250 mln. eurų - v</w:t>
            </w:r>
            <w:r w:rsidRPr="00297513">
              <w:rPr>
                <w:sz w:val="22"/>
                <w:szCs w:val="22"/>
              </w:rPr>
              <w:t>iešojo transporto parko atnaujinimui alternatyviais degalais ir elektra varomomis transporto priemonėmis.</w:t>
            </w:r>
            <w:r w:rsidRPr="00297513">
              <w:rPr>
                <w:b/>
                <w:bCs/>
                <w:sz w:val="22"/>
                <w:szCs w:val="22"/>
              </w:rPr>
              <w:t> </w:t>
            </w:r>
          </w:p>
          <w:p w14:paraId="2793DB3B" w14:textId="566DA675" w:rsidR="0091449A" w:rsidRPr="00297513" w:rsidRDefault="0091449A" w:rsidP="00CF0CC5">
            <w:pPr>
              <w:ind w:firstLine="600"/>
              <w:jc w:val="both"/>
              <w:rPr>
                <w:sz w:val="22"/>
                <w:szCs w:val="22"/>
              </w:rPr>
            </w:pPr>
          </w:p>
          <w:p w14:paraId="39C96C7A" w14:textId="7748F834" w:rsidR="0091449A" w:rsidRPr="00297513" w:rsidRDefault="008D5D26" w:rsidP="00CF0CC5">
            <w:pPr>
              <w:ind w:firstLine="600"/>
              <w:jc w:val="both"/>
              <w:rPr>
                <w:sz w:val="22"/>
                <w:szCs w:val="22"/>
                <w:lang w:val="lt"/>
              </w:rPr>
            </w:pPr>
            <w:r>
              <w:rPr>
                <w:sz w:val="22"/>
                <w:szCs w:val="22"/>
                <w:lang w:val="lt"/>
              </w:rPr>
              <w:t>Per laikotarpį, skaičiuojant n</w:t>
            </w:r>
            <w:r w:rsidRPr="1E2D7F57">
              <w:rPr>
                <w:sz w:val="22"/>
                <w:szCs w:val="22"/>
                <w:lang w:val="lt"/>
              </w:rPr>
              <w:t xml:space="preserve">uo </w:t>
            </w:r>
            <w:r w:rsidR="0091449A" w:rsidRPr="00297513">
              <w:rPr>
                <w:sz w:val="22"/>
                <w:szCs w:val="22"/>
                <w:lang w:val="lt"/>
              </w:rPr>
              <w:t>2011 m. iš Klimato kaitos programos skirta:</w:t>
            </w:r>
          </w:p>
          <w:p w14:paraId="5599A365" w14:textId="7FB8A898" w:rsidR="0091449A" w:rsidRPr="00297513" w:rsidRDefault="004F751F" w:rsidP="00CF0CC5">
            <w:pPr>
              <w:ind w:firstLine="600"/>
              <w:jc w:val="both"/>
              <w:rPr>
                <w:sz w:val="22"/>
                <w:szCs w:val="22"/>
                <w:lang w:val="lt"/>
              </w:rPr>
            </w:pPr>
            <w:r>
              <w:rPr>
                <w:sz w:val="22"/>
                <w:szCs w:val="22"/>
                <w:lang w:val="lt"/>
              </w:rPr>
              <w:t>1.~23 mln. e</w:t>
            </w:r>
            <w:r w:rsidR="0091449A" w:rsidRPr="00297513">
              <w:rPr>
                <w:sz w:val="22"/>
                <w:szCs w:val="22"/>
                <w:lang w:val="lt"/>
              </w:rPr>
              <w:t>ur</w:t>
            </w:r>
            <w:r>
              <w:rPr>
                <w:sz w:val="22"/>
                <w:szCs w:val="22"/>
                <w:lang w:val="lt"/>
              </w:rPr>
              <w:t>ų</w:t>
            </w:r>
            <w:r w:rsidR="0091449A" w:rsidRPr="00297513">
              <w:rPr>
                <w:sz w:val="22"/>
                <w:szCs w:val="22"/>
                <w:lang w:val="lt"/>
              </w:rPr>
              <w:t xml:space="preserve"> fizinių asmenų vieno ar dviejų butų gyvenamųjų namų atnaujinimui;</w:t>
            </w:r>
          </w:p>
          <w:p w14:paraId="521BC0EE" w14:textId="041DA79E" w:rsidR="0091449A" w:rsidRPr="00297513" w:rsidRDefault="004F751F" w:rsidP="00CF0CC5">
            <w:pPr>
              <w:ind w:firstLine="600"/>
              <w:jc w:val="both"/>
              <w:rPr>
                <w:sz w:val="22"/>
                <w:szCs w:val="22"/>
                <w:lang w:val="lt"/>
              </w:rPr>
            </w:pPr>
            <w:r>
              <w:rPr>
                <w:sz w:val="22"/>
                <w:szCs w:val="22"/>
                <w:lang w:val="lt"/>
              </w:rPr>
              <w:t>2. ~20 mln. e</w:t>
            </w:r>
            <w:r w:rsidR="0091449A" w:rsidRPr="00297513">
              <w:rPr>
                <w:sz w:val="22"/>
                <w:szCs w:val="22"/>
                <w:lang w:val="lt"/>
              </w:rPr>
              <w:t>ur</w:t>
            </w:r>
            <w:r>
              <w:rPr>
                <w:sz w:val="22"/>
                <w:szCs w:val="22"/>
                <w:lang w:val="lt"/>
              </w:rPr>
              <w:t>ų</w:t>
            </w:r>
            <w:r w:rsidR="0091449A" w:rsidRPr="00297513">
              <w:rPr>
                <w:sz w:val="22"/>
                <w:szCs w:val="22"/>
                <w:lang w:val="lt"/>
              </w:rPr>
              <w:t xml:space="preserve"> atsinaujinančių energijos išteklių (t. y. šilumos siurblių: oras–oras, oras–vanduo, žemė –vanduo, vanduo–vanduo; biokuro katilų) panaudojimui fizinių asmenų gyvenamuosiuose namuose, pakeičiant iškastinį kurą naudojančius šilumos įrenginius;</w:t>
            </w:r>
          </w:p>
          <w:p w14:paraId="6107E451" w14:textId="7B651D38" w:rsidR="0091449A" w:rsidRPr="00297513" w:rsidRDefault="004F751F" w:rsidP="00CF0CC5">
            <w:pPr>
              <w:ind w:firstLine="600"/>
              <w:jc w:val="both"/>
              <w:rPr>
                <w:sz w:val="22"/>
                <w:szCs w:val="22"/>
                <w:lang w:val="lt"/>
              </w:rPr>
            </w:pPr>
            <w:r>
              <w:rPr>
                <w:sz w:val="22"/>
                <w:szCs w:val="22"/>
                <w:lang w:val="lt"/>
              </w:rPr>
              <w:t>3. ~50 mln. e</w:t>
            </w:r>
            <w:r w:rsidR="0091449A" w:rsidRPr="00297513">
              <w:rPr>
                <w:sz w:val="22"/>
                <w:szCs w:val="22"/>
                <w:lang w:val="lt"/>
              </w:rPr>
              <w:t>ur</w:t>
            </w:r>
            <w:r>
              <w:rPr>
                <w:sz w:val="22"/>
                <w:szCs w:val="22"/>
                <w:lang w:val="lt"/>
              </w:rPr>
              <w:t>ų</w:t>
            </w:r>
            <w:r w:rsidR="0091449A" w:rsidRPr="00297513">
              <w:rPr>
                <w:sz w:val="22"/>
                <w:szCs w:val="22"/>
                <w:lang w:val="lt"/>
              </w:rPr>
              <w:t xml:space="preserve"> visuomeninės ir gyvenamosios paskirties pastatų atnaujinimui;</w:t>
            </w:r>
          </w:p>
          <w:p w14:paraId="7F531F42" w14:textId="0DB83ED2" w:rsidR="0091449A" w:rsidRPr="00297513" w:rsidRDefault="004F751F" w:rsidP="00CF0CC5">
            <w:pPr>
              <w:ind w:firstLine="600"/>
              <w:jc w:val="both"/>
              <w:rPr>
                <w:sz w:val="22"/>
                <w:szCs w:val="22"/>
                <w:lang w:val="lt"/>
              </w:rPr>
            </w:pPr>
            <w:r>
              <w:rPr>
                <w:sz w:val="22"/>
                <w:szCs w:val="22"/>
                <w:lang w:val="lt"/>
              </w:rPr>
              <w:t>4.~60 mln. e</w:t>
            </w:r>
            <w:r w:rsidR="0091449A" w:rsidRPr="00297513">
              <w:rPr>
                <w:sz w:val="22"/>
                <w:szCs w:val="22"/>
                <w:lang w:val="lt"/>
              </w:rPr>
              <w:t>ur</w:t>
            </w:r>
            <w:r>
              <w:rPr>
                <w:sz w:val="22"/>
                <w:szCs w:val="22"/>
                <w:lang w:val="lt"/>
              </w:rPr>
              <w:t>ų</w:t>
            </w:r>
            <w:r w:rsidR="0091449A" w:rsidRPr="00297513">
              <w:rPr>
                <w:sz w:val="22"/>
                <w:szCs w:val="22"/>
                <w:lang w:val="lt"/>
              </w:rPr>
              <w:t xml:space="preserve"> mažiau taršių </w:t>
            </w:r>
            <w:proofErr w:type="spellStart"/>
            <w:r w:rsidR="0091449A" w:rsidRPr="00297513">
              <w:rPr>
                <w:sz w:val="22"/>
                <w:szCs w:val="22"/>
                <w:lang w:val="lt"/>
              </w:rPr>
              <w:t>judumo</w:t>
            </w:r>
            <w:proofErr w:type="spellEnd"/>
            <w:r w:rsidR="0091449A" w:rsidRPr="00297513">
              <w:rPr>
                <w:sz w:val="22"/>
                <w:szCs w:val="22"/>
                <w:lang w:val="lt"/>
              </w:rPr>
              <w:t xml:space="preserve"> priemonių fiziniams asmenims skatinimui.</w:t>
            </w:r>
          </w:p>
          <w:p w14:paraId="24395C8A" w14:textId="38C261F3" w:rsidR="0091449A" w:rsidRPr="00297513" w:rsidRDefault="0091449A" w:rsidP="00CF0CC5">
            <w:pPr>
              <w:ind w:firstLine="600"/>
              <w:jc w:val="both"/>
              <w:rPr>
                <w:sz w:val="22"/>
                <w:szCs w:val="22"/>
                <w:lang w:val="lt"/>
              </w:rPr>
            </w:pPr>
            <w:r w:rsidRPr="00297513">
              <w:rPr>
                <w:sz w:val="22"/>
                <w:szCs w:val="22"/>
                <w:lang w:val="lt"/>
              </w:rPr>
              <w:t xml:space="preserve"> </w:t>
            </w:r>
          </w:p>
          <w:p w14:paraId="635B223B" w14:textId="508B1A16" w:rsidR="0091449A" w:rsidRPr="00297513" w:rsidRDefault="0091449A" w:rsidP="00CF0CC5">
            <w:pPr>
              <w:ind w:firstLine="600"/>
              <w:jc w:val="both"/>
              <w:rPr>
                <w:sz w:val="22"/>
                <w:szCs w:val="22"/>
                <w:lang w:val="lt"/>
              </w:rPr>
            </w:pPr>
            <w:r w:rsidRPr="00297513">
              <w:rPr>
                <w:sz w:val="22"/>
                <w:szCs w:val="22"/>
                <w:lang w:val="lt"/>
              </w:rPr>
              <w:t xml:space="preserve">Taip pat Aplinkos ministerija 2021 m. skyrė 1 mln. </w:t>
            </w:r>
            <w:proofErr w:type="spellStart"/>
            <w:r w:rsidRPr="00297513">
              <w:rPr>
                <w:sz w:val="22"/>
                <w:szCs w:val="22"/>
                <w:lang w:val="lt"/>
              </w:rPr>
              <w:t>Eur</w:t>
            </w:r>
            <w:proofErr w:type="spellEnd"/>
            <w:r w:rsidRPr="00297513">
              <w:rPr>
                <w:sz w:val="22"/>
                <w:szCs w:val="22"/>
                <w:lang w:val="lt"/>
              </w:rPr>
              <w:t xml:space="preserve"> naujai priemonei „Atsinaujinančių energijos išteklių (saulės) panaudojimas nepasiturinčių fizinių asmenų elektros energijos reikmėms ir (ar) iškastinį kurą naudojančių šilumos įrenginių pakeitimui“ priemonę (priemonės finansavimo intensyvumas – 85%).</w:t>
            </w:r>
          </w:p>
          <w:p w14:paraId="2613B1DC" w14:textId="20058A29" w:rsidR="001E4F18" w:rsidRDefault="001E4F18" w:rsidP="00CF0CC5">
            <w:pPr>
              <w:ind w:firstLine="600"/>
              <w:jc w:val="both"/>
              <w:rPr>
                <w:sz w:val="22"/>
                <w:szCs w:val="22"/>
                <w:lang w:val="lt"/>
              </w:rPr>
            </w:pPr>
            <w:r>
              <w:rPr>
                <w:sz w:val="22"/>
                <w:szCs w:val="22"/>
                <w:lang w:val="lt"/>
              </w:rPr>
              <w:t xml:space="preserve">Tačiau neįgyvendinus ŠESD išmetimą mažinančių priemonių ir nesumažinus išmetimų, </w:t>
            </w:r>
            <w:r w:rsidRPr="1E2D7F57">
              <w:rPr>
                <w:sz w:val="22"/>
                <w:szCs w:val="22"/>
                <w:lang w:val="lt"/>
              </w:rPr>
              <w:t xml:space="preserve"> Lietuvai </w:t>
            </w:r>
            <w:r>
              <w:rPr>
                <w:sz w:val="22"/>
                <w:szCs w:val="22"/>
                <w:lang w:val="lt"/>
              </w:rPr>
              <w:t>kvotų trūkumą</w:t>
            </w:r>
            <w:r w:rsidRPr="1E2D7F57">
              <w:rPr>
                <w:sz w:val="22"/>
                <w:szCs w:val="22"/>
                <w:lang w:val="lt"/>
              </w:rPr>
              <w:t xml:space="preserve"> tektų </w:t>
            </w:r>
            <w:r>
              <w:rPr>
                <w:sz w:val="22"/>
                <w:szCs w:val="22"/>
                <w:lang w:val="lt"/>
              </w:rPr>
              <w:t>apmokėti</w:t>
            </w:r>
            <w:r w:rsidRPr="1E2D7F57">
              <w:rPr>
                <w:sz w:val="22"/>
                <w:szCs w:val="22"/>
                <w:lang w:val="lt"/>
              </w:rPr>
              <w:t xml:space="preserve"> iš valstybės biudžeto. Preliminariai numatoma, kad </w:t>
            </w:r>
            <w:r>
              <w:rPr>
                <w:sz w:val="22"/>
                <w:szCs w:val="22"/>
                <w:lang w:val="lt"/>
              </w:rPr>
              <w:t>tai</w:t>
            </w:r>
            <w:r w:rsidRPr="1E2D7F57">
              <w:rPr>
                <w:sz w:val="22"/>
                <w:szCs w:val="22"/>
                <w:lang w:val="lt"/>
              </w:rPr>
              <w:t xml:space="preserve"> atsieitų apie 450 mln. </w:t>
            </w:r>
            <w:proofErr w:type="spellStart"/>
            <w:r w:rsidRPr="1E2D7F57">
              <w:rPr>
                <w:sz w:val="22"/>
                <w:szCs w:val="22"/>
                <w:lang w:val="lt"/>
              </w:rPr>
              <w:t>Eur</w:t>
            </w:r>
            <w:proofErr w:type="spellEnd"/>
            <w:r>
              <w:rPr>
                <w:sz w:val="22"/>
                <w:szCs w:val="22"/>
                <w:lang w:val="lt"/>
              </w:rPr>
              <w:t>, kurias</w:t>
            </w:r>
            <w:r w:rsidRPr="1E2D7F57">
              <w:rPr>
                <w:sz w:val="22"/>
                <w:szCs w:val="22"/>
                <w:lang w:val="lt"/>
              </w:rPr>
              <w:t xml:space="preserve"> būtų tikslingiau panaudoti </w:t>
            </w:r>
            <w:r>
              <w:rPr>
                <w:sz w:val="22"/>
                <w:szCs w:val="22"/>
                <w:lang w:val="lt"/>
              </w:rPr>
              <w:t xml:space="preserve">paskatinant </w:t>
            </w:r>
            <w:r w:rsidRPr="1E2D7F57">
              <w:rPr>
                <w:sz w:val="22"/>
                <w:szCs w:val="22"/>
                <w:lang w:val="lt"/>
              </w:rPr>
              <w:t>mažas pajamas gaunan</w:t>
            </w:r>
            <w:r>
              <w:rPr>
                <w:sz w:val="22"/>
                <w:szCs w:val="22"/>
                <w:lang w:val="lt"/>
              </w:rPr>
              <w:t>čius</w:t>
            </w:r>
            <w:r w:rsidRPr="1E2D7F57">
              <w:rPr>
                <w:sz w:val="22"/>
                <w:szCs w:val="22"/>
                <w:lang w:val="lt"/>
              </w:rPr>
              <w:t xml:space="preserve"> namų ūki</w:t>
            </w:r>
            <w:r>
              <w:rPr>
                <w:sz w:val="22"/>
                <w:szCs w:val="22"/>
                <w:lang w:val="lt"/>
              </w:rPr>
              <w:t>us</w:t>
            </w:r>
            <w:r w:rsidRPr="1E2D7F57">
              <w:rPr>
                <w:sz w:val="22"/>
                <w:szCs w:val="22"/>
                <w:lang w:val="lt"/>
              </w:rPr>
              <w:t xml:space="preserve"> atsisakyti iškastinio kuro naudojimo.</w:t>
            </w:r>
          </w:p>
          <w:p w14:paraId="38A42FF2" w14:textId="730255AF" w:rsidR="0091449A" w:rsidRPr="00297513" w:rsidRDefault="0091449A" w:rsidP="00CF0CC5">
            <w:pPr>
              <w:ind w:firstLine="600"/>
              <w:jc w:val="both"/>
              <w:rPr>
                <w:sz w:val="22"/>
                <w:szCs w:val="22"/>
                <w:lang w:val="lt"/>
              </w:rPr>
            </w:pPr>
            <w:r w:rsidRPr="00297513">
              <w:rPr>
                <w:sz w:val="22"/>
                <w:szCs w:val="22"/>
                <w:lang w:val="lt"/>
              </w:rPr>
              <w:t xml:space="preserve">Pažymėtina, kad subsidijų teikimas iškastiniam kurui prieštarauja žaliajam kursui, todėl savivaldybės </w:t>
            </w:r>
            <w:r w:rsidR="001E3B4B">
              <w:rPr>
                <w:sz w:val="22"/>
                <w:szCs w:val="22"/>
                <w:lang w:val="lt"/>
              </w:rPr>
              <w:t xml:space="preserve">turi būti suinteresuotos </w:t>
            </w:r>
            <w:r w:rsidRPr="00297513">
              <w:rPr>
                <w:sz w:val="22"/>
                <w:szCs w:val="22"/>
                <w:lang w:val="lt"/>
              </w:rPr>
              <w:t>kiek įmanoma sparčiau nukreipti lėšas socialiai remtiniems namų ūkiams</w:t>
            </w:r>
            <w:r w:rsidR="00A72A56">
              <w:rPr>
                <w:sz w:val="22"/>
                <w:szCs w:val="22"/>
                <w:lang w:val="lt"/>
              </w:rPr>
              <w:t>, padedant jiems</w:t>
            </w:r>
            <w:r w:rsidRPr="00297513">
              <w:rPr>
                <w:sz w:val="22"/>
                <w:szCs w:val="22"/>
                <w:lang w:val="lt"/>
              </w:rPr>
              <w:t xml:space="preserve"> pereiti prie mažiau taršių atsinaujinančius energijos išteklius naudojančių šilumos įrenginių.</w:t>
            </w:r>
          </w:p>
          <w:p w14:paraId="4DDBEF00" w14:textId="418C5EEE" w:rsidR="0091449A" w:rsidRPr="00297513" w:rsidRDefault="0091449A" w:rsidP="00CF0CC5">
            <w:pPr>
              <w:ind w:firstLine="600"/>
              <w:jc w:val="both"/>
              <w:rPr>
                <w:sz w:val="22"/>
                <w:szCs w:val="22"/>
              </w:rPr>
            </w:pPr>
          </w:p>
        </w:tc>
      </w:tr>
      <w:tr w:rsidR="0091449A" w:rsidRPr="00297513" w14:paraId="5765C55A" w14:textId="77777777" w:rsidTr="00E43364">
        <w:trPr>
          <w:trHeight w:val="423"/>
        </w:trPr>
        <w:tc>
          <w:tcPr>
            <w:tcW w:w="540" w:type="dxa"/>
            <w:tcBorders>
              <w:top w:val="single" w:sz="4" w:space="0" w:color="auto"/>
              <w:bottom w:val="single" w:sz="6" w:space="0" w:color="000000" w:themeColor="text1"/>
            </w:tcBorders>
            <w:shd w:val="clear" w:color="auto" w:fill="auto"/>
          </w:tcPr>
          <w:p w14:paraId="7A91E82B" w14:textId="016BE7F2" w:rsidR="0091449A" w:rsidRPr="00297513" w:rsidRDefault="0091449A" w:rsidP="00CF0CC5">
            <w:pPr>
              <w:jc w:val="both"/>
              <w:rPr>
                <w:color w:val="000000" w:themeColor="text1"/>
                <w:sz w:val="22"/>
                <w:szCs w:val="22"/>
                <w:lang w:eastAsia="en-US"/>
              </w:rPr>
            </w:pPr>
            <w:r w:rsidRPr="00297513">
              <w:rPr>
                <w:color w:val="000000" w:themeColor="text1"/>
                <w:sz w:val="22"/>
                <w:szCs w:val="22"/>
                <w:lang w:eastAsia="en-US"/>
              </w:rPr>
              <w:lastRenderedPageBreak/>
              <w:t>14.</w:t>
            </w:r>
          </w:p>
        </w:tc>
        <w:tc>
          <w:tcPr>
            <w:tcW w:w="1549" w:type="dxa"/>
            <w:tcBorders>
              <w:top w:val="single" w:sz="4" w:space="0" w:color="auto"/>
              <w:bottom w:val="single" w:sz="6" w:space="0" w:color="000000" w:themeColor="text1"/>
            </w:tcBorders>
            <w:shd w:val="clear" w:color="auto" w:fill="auto"/>
          </w:tcPr>
          <w:p w14:paraId="45CD5B4A" w14:textId="77777777" w:rsidR="0091449A" w:rsidRPr="00297513" w:rsidRDefault="0091449A" w:rsidP="00CF0CC5">
            <w:pPr>
              <w:jc w:val="both"/>
              <w:rPr>
                <w:rFonts w:eastAsiaTheme="minorHAnsi"/>
                <w:color w:val="000000"/>
                <w:sz w:val="22"/>
                <w:szCs w:val="22"/>
                <w:lang w:eastAsia="en-US"/>
              </w:rPr>
            </w:pPr>
            <w:r w:rsidRPr="00297513">
              <w:rPr>
                <w:rFonts w:eastAsiaTheme="minorHAnsi"/>
                <w:color w:val="000000"/>
                <w:sz w:val="22"/>
                <w:szCs w:val="22"/>
                <w:lang w:eastAsia="en-US"/>
              </w:rPr>
              <w:t>Lietuvos pramonininkų konfederacija,</w:t>
            </w:r>
          </w:p>
          <w:p w14:paraId="5002835C" w14:textId="77777777" w:rsidR="0091449A" w:rsidRPr="00297513" w:rsidRDefault="0091449A" w:rsidP="00CF0CC5">
            <w:pPr>
              <w:jc w:val="both"/>
              <w:rPr>
                <w:rFonts w:eastAsiaTheme="minorHAnsi"/>
                <w:color w:val="000000"/>
                <w:sz w:val="22"/>
                <w:szCs w:val="22"/>
                <w:lang w:eastAsia="en-US"/>
              </w:rPr>
            </w:pPr>
            <w:r w:rsidRPr="00297513">
              <w:rPr>
                <w:rFonts w:eastAsiaTheme="minorHAnsi"/>
                <w:color w:val="000000"/>
                <w:sz w:val="22"/>
                <w:szCs w:val="22"/>
                <w:lang w:eastAsia="en-US"/>
              </w:rPr>
              <w:t>2021-10-28</w:t>
            </w:r>
          </w:p>
          <w:p w14:paraId="35C64962" w14:textId="77777777" w:rsidR="0091449A" w:rsidRPr="00297513" w:rsidRDefault="0091449A" w:rsidP="00CF0CC5">
            <w:pPr>
              <w:jc w:val="both"/>
              <w:rPr>
                <w:rFonts w:eastAsiaTheme="minorHAnsi"/>
                <w:color w:val="000000"/>
                <w:sz w:val="22"/>
                <w:szCs w:val="22"/>
                <w:lang w:eastAsia="en-US"/>
              </w:rPr>
            </w:pPr>
            <w:r w:rsidRPr="00297513">
              <w:rPr>
                <w:rFonts w:eastAsiaTheme="minorHAnsi"/>
                <w:color w:val="000000"/>
                <w:sz w:val="22"/>
                <w:szCs w:val="22"/>
                <w:lang w:eastAsia="en-US"/>
              </w:rPr>
              <w:t>Nr. S.500</w:t>
            </w:r>
          </w:p>
        </w:tc>
        <w:tc>
          <w:tcPr>
            <w:tcW w:w="5708" w:type="dxa"/>
            <w:tcBorders>
              <w:top w:val="single" w:sz="4" w:space="0" w:color="auto"/>
              <w:bottom w:val="single" w:sz="6" w:space="0" w:color="000000" w:themeColor="text1"/>
            </w:tcBorders>
            <w:shd w:val="clear" w:color="auto" w:fill="auto"/>
            <w:vAlign w:val="center"/>
          </w:tcPr>
          <w:p w14:paraId="37B53AAA" w14:textId="77777777" w:rsidR="0091449A" w:rsidRPr="00297513" w:rsidRDefault="0091449A" w:rsidP="00CF0CC5">
            <w:pPr>
              <w:jc w:val="both"/>
              <w:rPr>
                <w:rFonts w:eastAsiaTheme="minorHAnsi"/>
                <w:color w:val="000000"/>
                <w:sz w:val="22"/>
                <w:szCs w:val="22"/>
                <w:lang w:eastAsia="en-US"/>
              </w:rPr>
            </w:pPr>
            <w:r w:rsidRPr="00297513">
              <w:rPr>
                <w:rFonts w:eastAsiaTheme="minorHAnsi"/>
                <w:color w:val="000000"/>
                <w:sz w:val="22"/>
                <w:szCs w:val="22"/>
                <w:lang w:eastAsia="en-US"/>
              </w:rPr>
              <w:t xml:space="preserve">Numatytas įstatymo pakeitimas </w:t>
            </w:r>
            <w:r w:rsidRPr="00297513">
              <w:rPr>
                <w:rFonts w:eastAsiaTheme="minorHAnsi"/>
                <w:i/>
                <w:color w:val="000000"/>
                <w:sz w:val="22"/>
                <w:szCs w:val="22"/>
                <w:lang w:eastAsia="en-US"/>
              </w:rPr>
              <w:t>padidins verslo veikimo kaštus ir neigiamai atsilieps tam tikrų įmonių teikiamų paslaugų ar gaminamos produkcijos konkurencingumui</w:t>
            </w:r>
            <w:r w:rsidRPr="00297513">
              <w:rPr>
                <w:rFonts w:eastAsiaTheme="minorHAnsi"/>
                <w:color w:val="000000"/>
                <w:sz w:val="22"/>
                <w:szCs w:val="22"/>
                <w:lang w:eastAsia="en-US"/>
              </w:rPr>
              <w:t xml:space="preserve">. Suprasdami ekonomikos žalinimo poreikį, </w:t>
            </w:r>
            <w:r w:rsidRPr="00297513">
              <w:rPr>
                <w:rFonts w:eastAsiaTheme="minorHAnsi"/>
                <w:i/>
                <w:color w:val="000000"/>
                <w:sz w:val="22"/>
                <w:szCs w:val="22"/>
                <w:lang w:eastAsia="en-US"/>
              </w:rPr>
              <w:t xml:space="preserve">ragina su šiuo įstatymo projektu užtikrinti valstybės priemonių paketą Lietuvos ekonomikos ir pramonės dvigubai transformacijai – </w:t>
            </w:r>
            <w:proofErr w:type="spellStart"/>
            <w:r w:rsidRPr="00297513">
              <w:rPr>
                <w:rFonts w:eastAsiaTheme="minorHAnsi"/>
                <w:i/>
                <w:color w:val="000000"/>
                <w:sz w:val="22"/>
                <w:szCs w:val="22"/>
                <w:lang w:eastAsia="en-US"/>
              </w:rPr>
              <w:t>skaitmeninimo</w:t>
            </w:r>
            <w:proofErr w:type="spellEnd"/>
            <w:r w:rsidRPr="00297513">
              <w:rPr>
                <w:rFonts w:eastAsiaTheme="minorHAnsi"/>
                <w:i/>
                <w:color w:val="000000"/>
                <w:sz w:val="22"/>
                <w:szCs w:val="22"/>
                <w:lang w:eastAsia="en-US"/>
              </w:rPr>
              <w:t xml:space="preserve"> ir žaliajai – įgyvendinti</w:t>
            </w:r>
            <w:r w:rsidRPr="00297513">
              <w:rPr>
                <w:rFonts w:eastAsiaTheme="minorHAnsi"/>
                <w:color w:val="000000"/>
                <w:sz w:val="22"/>
                <w:szCs w:val="22"/>
                <w:lang w:eastAsia="en-US"/>
              </w:rPr>
              <w:t>. Žvelgiant į naują ES struktūrinių fondų perspektyvą siūlo strategiškai mąstyti apie paramą verslui, kuri, transformuojant Lietuvos ekonomiką ir pramonę, leistų sumažinti įmonių priklausomybę nuo gamtinių išteklių, tuo pat metu įgyvendinant siekiamus žaliosios politikos tikslus ir didinant įmonių konkurencingumą. &lt;...&gt; Kompleksiniai ekonomikos žalinimo veiksmai – numatomas poreikis didinti akcizus, naikinti subsidijas iškastiniam kurui, papildomai apmokestinti taršius produktus CO2 dedamąja – turi būti įgyvendinami kartu su finansinėmis paskatomis įgyvendinti dvigubą ekonomikos transformaciją. Tik esant tokioms priemonėms šis teisės akto pakeitimas neturės neigiamo poveikio Lietuvos ekonomikos konkurencingumui.</w:t>
            </w:r>
          </w:p>
          <w:p w14:paraId="3461D779" w14:textId="77777777" w:rsidR="0091449A" w:rsidRPr="00297513" w:rsidRDefault="0091449A" w:rsidP="00CF0CC5">
            <w:pPr>
              <w:jc w:val="both"/>
              <w:rPr>
                <w:rFonts w:eastAsiaTheme="minorHAnsi"/>
                <w:color w:val="000000"/>
                <w:sz w:val="22"/>
                <w:szCs w:val="22"/>
                <w:lang w:eastAsia="en-US"/>
              </w:rPr>
            </w:pPr>
          </w:p>
        </w:tc>
        <w:tc>
          <w:tcPr>
            <w:tcW w:w="8079" w:type="dxa"/>
            <w:vMerge/>
            <w:shd w:val="clear" w:color="auto" w:fill="auto"/>
          </w:tcPr>
          <w:p w14:paraId="19EC4FB0" w14:textId="7AC23FA2" w:rsidR="0091449A" w:rsidRPr="00297513" w:rsidRDefault="0091449A" w:rsidP="00CF0CC5">
            <w:pPr>
              <w:ind w:firstLine="600"/>
              <w:jc w:val="both"/>
              <w:rPr>
                <w:sz w:val="22"/>
                <w:szCs w:val="22"/>
              </w:rPr>
            </w:pPr>
          </w:p>
        </w:tc>
      </w:tr>
      <w:tr w:rsidR="0091449A" w:rsidRPr="00297513" w14:paraId="0E64F3EB" w14:textId="77777777" w:rsidTr="00E43364">
        <w:trPr>
          <w:trHeight w:val="423"/>
        </w:trPr>
        <w:tc>
          <w:tcPr>
            <w:tcW w:w="540" w:type="dxa"/>
            <w:tcBorders>
              <w:top w:val="single" w:sz="4" w:space="0" w:color="auto"/>
              <w:bottom w:val="single" w:sz="6" w:space="0" w:color="000000" w:themeColor="text1"/>
            </w:tcBorders>
            <w:shd w:val="clear" w:color="auto" w:fill="auto"/>
          </w:tcPr>
          <w:p w14:paraId="7C02EB73" w14:textId="601AF047" w:rsidR="0091449A" w:rsidRPr="00297513" w:rsidRDefault="0091449A" w:rsidP="00CF0CC5">
            <w:pPr>
              <w:jc w:val="both"/>
              <w:rPr>
                <w:color w:val="000000" w:themeColor="text1"/>
                <w:sz w:val="22"/>
                <w:szCs w:val="22"/>
                <w:lang w:eastAsia="en-US"/>
              </w:rPr>
            </w:pPr>
            <w:r w:rsidRPr="00297513">
              <w:rPr>
                <w:color w:val="000000" w:themeColor="text1"/>
                <w:sz w:val="22"/>
                <w:szCs w:val="22"/>
                <w:lang w:eastAsia="en-US"/>
              </w:rPr>
              <w:t>15.</w:t>
            </w:r>
          </w:p>
        </w:tc>
        <w:tc>
          <w:tcPr>
            <w:tcW w:w="1549" w:type="dxa"/>
            <w:tcBorders>
              <w:top w:val="single" w:sz="4" w:space="0" w:color="auto"/>
              <w:bottom w:val="single" w:sz="6" w:space="0" w:color="000000" w:themeColor="text1"/>
            </w:tcBorders>
            <w:shd w:val="clear" w:color="auto" w:fill="auto"/>
          </w:tcPr>
          <w:p w14:paraId="41AB88F3" w14:textId="77777777" w:rsidR="0091449A" w:rsidRPr="00297513" w:rsidRDefault="0091449A" w:rsidP="00CF0CC5">
            <w:pPr>
              <w:jc w:val="both"/>
              <w:rPr>
                <w:rFonts w:eastAsiaTheme="minorHAnsi"/>
                <w:color w:val="000000"/>
                <w:sz w:val="22"/>
                <w:szCs w:val="22"/>
                <w:lang w:eastAsia="en-US"/>
              </w:rPr>
            </w:pPr>
            <w:r w:rsidRPr="00297513">
              <w:rPr>
                <w:rFonts w:eastAsiaTheme="minorHAnsi"/>
                <w:color w:val="000000"/>
                <w:sz w:val="22"/>
                <w:szCs w:val="22"/>
                <w:lang w:eastAsia="en-US"/>
              </w:rPr>
              <w:t>Lietuvos savivaldybių asociacija, 2021-10-26</w:t>
            </w:r>
          </w:p>
          <w:p w14:paraId="1D2AB5B0" w14:textId="77777777" w:rsidR="0091449A" w:rsidRPr="00297513" w:rsidRDefault="0091449A" w:rsidP="00CF0CC5">
            <w:pPr>
              <w:jc w:val="both"/>
              <w:rPr>
                <w:sz w:val="22"/>
                <w:szCs w:val="22"/>
              </w:rPr>
            </w:pPr>
            <w:r w:rsidRPr="00297513">
              <w:rPr>
                <w:rFonts w:eastAsiaTheme="minorHAnsi"/>
                <w:color w:val="000000"/>
                <w:sz w:val="22"/>
                <w:szCs w:val="22"/>
                <w:lang w:eastAsia="en-US"/>
              </w:rPr>
              <w:t>Nr. (17)-SD-734</w:t>
            </w:r>
          </w:p>
        </w:tc>
        <w:tc>
          <w:tcPr>
            <w:tcW w:w="5708" w:type="dxa"/>
            <w:tcBorders>
              <w:top w:val="single" w:sz="4" w:space="0" w:color="auto"/>
              <w:bottom w:val="single" w:sz="6" w:space="0" w:color="000000" w:themeColor="text1"/>
            </w:tcBorders>
            <w:shd w:val="clear" w:color="auto" w:fill="auto"/>
            <w:vAlign w:val="center"/>
          </w:tcPr>
          <w:p w14:paraId="4FE117F9" w14:textId="77777777" w:rsidR="0091449A" w:rsidRPr="00297513" w:rsidRDefault="0091449A" w:rsidP="00CF0CC5">
            <w:pPr>
              <w:jc w:val="both"/>
              <w:rPr>
                <w:rFonts w:eastAsiaTheme="minorHAnsi"/>
                <w:i/>
                <w:color w:val="000000"/>
                <w:sz w:val="22"/>
                <w:szCs w:val="22"/>
                <w:lang w:eastAsia="en-US"/>
              </w:rPr>
            </w:pPr>
            <w:r w:rsidRPr="00297513">
              <w:rPr>
                <w:rFonts w:eastAsiaTheme="minorHAnsi"/>
                <w:color w:val="000000"/>
                <w:sz w:val="22"/>
                <w:szCs w:val="22"/>
                <w:lang w:eastAsia="en-US"/>
              </w:rPr>
              <w:t xml:space="preserve">Vilniaus miesto savivaldybės nuomone, taršioms kuro rūšims akcizų tarifų didinimas yra teisingas sprendimas, tačiau </w:t>
            </w:r>
            <w:r w:rsidRPr="00297513">
              <w:rPr>
                <w:rFonts w:eastAsiaTheme="minorHAnsi"/>
                <w:i/>
                <w:color w:val="000000"/>
                <w:sz w:val="22"/>
                <w:szCs w:val="22"/>
                <w:lang w:eastAsia="en-US"/>
              </w:rPr>
              <w:t xml:space="preserve">reikia nepamiršti ir skatinimo bei paramos priemonių, tiems kurie nuspręs atsisakyti naudoti taršų kurą. </w:t>
            </w:r>
          </w:p>
          <w:p w14:paraId="3CF2D8B6" w14:textId="77777777" w:rsidR="0091449A" w:rsidRPr="00297513" w:rsidRDefault="0091449A" w:rsidP="00CF0CC5">
            <w:pPr>
              <w:autoSpaceDE w:val="0"/>
              <w:autoSpaceDN w:val="0"/>
              <w:adjustRightInd w:val="0"/>
              <w:jc w:val="both"/>
              <w:rPr>
                <w:rFonts w:eastAsiaTheme="minorHAnsi"/>
                <w:color w:val="000000"/>
                <w:sz w:val="22"/>
                <w:szCs w:val="22"/>
                <w:lang w:eastAsia="en-US"/>
              </w:rPr>
            </w:pPr>
          </w:p>
        </w:tc>
        <w:tc>
          <w:tcPr>
            <w:tcW w:w="8079" w:type="dxa"/>
            <w:vMerge/>
            <w:tcBorders>
              <w:bottom w:val="single" w:sz="6" w:space="0" w:color="000000" w:themeColor="text1"/>
            </w:tcBorders>
            <w:shd w:val="clear" w:color="auto" w:fill="auto"/>
            <w:vAlign w:val="center"/>
          </w:tcPr>
          <w:p w14:paraId="0FB78278" w14:textId="40196B6B" w:rsidR="0091449A" w:rsidRPr="00297513" w:rsidRDefault="0091449A" w:rsidP="00CF0CC5">
            <w:pPr>
              <w:ind w:firstLine="600"/>
              <w:jc w:val="both"/>
              <w:rPr>
                <w:sz w:val="22"/>
                <w:szCs w:val="22"/>
              </w:rPr>
            </w:pPr>
          </w:p>
        </w:tc>
      </w:tr>
      <w:tr w:rsidR="000B7DDC" w:rsidRPr="00297513" w14:paraId="76820186" w14:textId="77777777" w:rsidTr="00761744">
        <w:trPr>
          <w:trHeight w:val="423"/>
        </w:trPr>
        <w:tc>
          <w:tcPr>
            <w:tcW w:w="540" w:type="dxa"/>
            <w:shd w:val="clear" w:color="auto" w:fill="auto"/>
          </w:tcPr>
          <w:p w14:paraId="5F95EC8D" w14:textId="380B7A9C" w:rsidR="1E2D7F57" w:rsidRPr="00297513" w:rsidRDefault="1E2D7F57" w:rsidP="00CF0CC5">
            <w:pPr>
              <w:jc w:val="both"/>
              <w:rPr>
                <w:b/>
                <w:bCs/>
                <w:sz w:val="22"/>
                <w:szCs w:val="22"/>
              </w:rPr>
            </w:pPr>
          </w:p>
        </w:tc>
        <w:tc>
          <w:tcPr>
            <w:tcW w:w="15336" w:type="dxa"/>
            <w:gridSpan w:val="3"/>
            <w:shd w:val="clear" w:color="auto" w:fill="auto"/>
          </w:tcPr>
          <w:p w14:paraId="2E69CF3B" w14:textId="50DF9F7B" w:rsidR="000B7DDC" w:rsidRPr="00297513" w:rsidRDefault="000B7DDC" w:rsidP="00CA2CE7">
            <w:pPr>
              <w:jc w:val="center"/>
              <w:rPr>
                <w:b/>
                <w:iCs/>
                <w:sz w:val="22"/>
                <w:szCs w:val="22"/>
              </w:rPr>
            </w:pPr>
            <w:r w:rsidRPr="00297513">
              <w:rPr>
                <w:b/>
                <w:sz w:val="22"/>
                <w:szCs w:val="22"/>
              </w:rPr>
              <w:t>Dėl siūlymo panaikinti akcizų lengvatą Europos standartizacijos komiteto patvirtintus standartus EN 14214 ir CEN/TS 15293 atitinkantiems biodegalų ir degalų mišiniams</w:t>
            </w:r>
          </w:p>
        </w:tc>
      </w:tr>
      <w:tr w:rsidR="000B7DDC" w:rsidRPr="00297513" w14:paraId="5DA67F6E" w14:textId="77777777" w:rsidTr="00761744">
        <w:trPr>
          <w:trHeight w:val="423"/>
        </w:trPr>
        <w:tc>
          <w:tcPr>
            <w:tcW w:w="540" w:type="dxa"/>
            <w:shd w:val="clear" w:color="auto" w:fill="auto"/>
          </w:tcPr>
          <w:p w14:paraId="0FA7B093" w14:textId="2D102358" w:rsidR="22A66AA1" w:rsidRPr="00297513" w:rsidRDefault="22A66AA1" w:rsidP="00CF0CC5">
            <w:pPr>
              <w:jc w:val="both"/>
              <w:rPr>
                <w:sz w:val="22"/>
                <w:szCs w:val="22"/>
                <w:lang w:eastAsia="en-US"/>
              </w:rPr>
            </w:pPr>
            <w:r w:rsidRPr="00297513">
              <w:rPr>
                <w:sz w:val="22"/>
                <w:szCs w:val="22"/>
                <w:lang w:eastAsia="en-US"/>
              </w:rPr>
              <w:t>1</w:t>
            </w:r>
            <w:r w:rsidR="00AC1FD8" w:rsidRPr="00297513">
              <w:rPr>
                <w:sz w:val="22"/>
                <w:szCs w:val="22"/>
                <w:lang w:eastAsia="en-US"/>
              </w:rPr>
              <w:t>6</w:t>
            </w:r>
            <w:r w:rsidRPr="00297513">
              <w:rPr>
                <w:sz w:val="22"/>
                <w:szCs w:val="22"/>
                <w:lang w:eastAsia="en-US"/>
              </w:rPr>
              <w:t>.</w:t>
            </w:r>
          </w:p>
        </w:tc>
        <w:tc>
          <w:tcPr>
            <w:tcW w:w="1549" w:type="dxa"/>
            <w:shd w:val="clear" w:color="auto" w:fill="auto"/>
          </w:tcPr>
          <w:p w14:paraId="6853B503" w14:textId="77777777" w:rsidR="000B7DDC" w:rsidRPr="00297513" w:rsidRDefault="000B7DDC" w:rsidP="00CF0CC5">
            <w:pPr>
              <w:jc w:val="both"/>
              <w:rPr>
                <w:rFonts w:eastAsiaTheme="minorHAnsi"/>
                <w:sz w:val="22"/>
                <w:szCs w:val="22"/>
                <w:lang w:eastAsia="en-US"/>
              </w:rPr>
            </w:pPr>
            <w:r w:rsidRPr="00297513">
              <w:rPr>
                <w:rFonts w:eastAsiaTheme="minorHAnsi"/>
                <w:sz w:val="22"/>
                <w:szCs w:val="22"/>
                <w:lang w:eastAsia="en-US"/>
              </w:rPr>
              <w:t>Biodegalų asociacija,</w:t>
            </w:r>
          </w:p>
          <w:p w14:paraId="4EA7DA70" w14:textId="77777777" w:rsidR="000B7DDC" w:rsidRPr="00297513" w:rsidRDefault="000B7DDC" w:rsidP="00CF0CC5">
            <w:pPr>
              <w:jc w:val="both"/>
              <w:rPr>
                <w:rFonts w:eastAsiaTheme="minorHAnsi"/>
                <w:sz w:val="22"/>
                <w:szCs w:val="22"/>
                <w:lang w:eastAsia="en-US"/>
              </w:rPr>
            </w:pPr>
            <w:r w:rsidRPr="00297513">
              <w:rPr>
                <w:rFonts w:eastAsiaTheme="minorHAnsi"/>
                <w:sz w:val="22"/>
                <w:szCs w:val="22"/>
                <w:lang w:eastAsia="en-US"/>
              </w:rPr>
              <w:t>2021-10-28</w:t>
            </w:r>
          </w:p>
        </w:tc>
        <w:tc>
          <w:tcPr>
            <w:tcW w:w="5708" w:type="dxa"/>
            <w:shd w:val="clear" w:color="auto" w:fill="auto"/>
          </w:tcPr>
          <w:p w14:paraId="0196F593" w14:textId="25DB3B1A" w:rsidR="000B7DDC" w:rsidRPr="00297513" w:rsidRDefault="4CE0972B" w:rsidP="00CF0CC5">
            <w:pPr>
              <w:jc w:val="both"/>
              <w:rPr>
                <w:rFonts w:eastAsiaTheme="minorEastAsia"/>
                <w:sz w:val="22"/>
                <w:szCs w:val="22"/>
                <w:lang w:eastAsia="en-US"/>
              </w:rPr>
            </w:pPr>
            <w:r w:rsidRPr="00297513">
              <w:rPr>
                <w:rFonts w:eastAsiaTheme="minorEastAsia"/>
                <w:i/>
                <w:iCs/>
                <w:sz w:val="22"/>
                <w:szCs w:val="22"/>
                <w:lang w:eastAsia="en-US"/>
              </w:rPr>
              <w:t>Prašo atsisakyti nuostatų dėl 40 straipsnio pripažinimo netekusiu galios</w:t>
            </w:r>
            <w:r w:rsidRPr="00297513">
              <w:rPr>
                <w:rFonts w:eastAsiaTheme="minorEastAsia"/>
                <w:sz w:val="22"/>
                <w:szCs w:val="22"/>
                <w:lang w:eastAsia="en-US"/>
              </w:rPr>
              <w:t>. Tai paliestų tokius produktus kaip E85 (</w:t>
            </w:r>
            <w:r w:rsidR="2F354AFA" w:rsidRPr="00297513">
              <w:rPr>
                <w:rFonts w:eastAsiaTheme="minorEastAsia"/>
                <w:sz w:val="22"/>
                <w:szCs w:val="22"/>
                <w:lang w:eastAsia="en-US"/>
              </w:rPr>
              <w:t>benzino</w:t>
            </w:r>
            <w:r w:rsidRPr="00297513">
              <w:rPr>
                <w:rFonts w:eastAsiaTheme="minorEastAsia"/>
                <w:sz w:val="22"/>
                <w:szCs w:val="22"/>
                <w:lang w:eastAsia="en-US"/>
              </w:rPr>
              <w:t xml:space="preserve"> ir 85 % bioetanolio mišinys) bei B100 (100 % </w:t>
            </w:r>
            <w:proofErr w:type="spellStart"/>
            <w:r w:rsidRPr="00297513">
              <w:rPr>
                <w:rFonts w:eastAsiaTheme="minorEastAsia"/>
                <w:sz w:val="22"/>
                <w:szCs w:val="22"/>
                <w:lang w:eastAsia="en-US"/>
              </w:rPr>
              <w:t>biodyzelias</w:t>
            </w:r>
            <w:proofErr w:type="spellEnd"/>
            <w:r w:rsidRPr="00297513">
              <w:rPr>
                <w:rFonts w:eastAsiaTheme="minorEastAsia"/>
                <w:sz w:val="22"/>
                <w:szCs w:val="22"/>
                <w:lang w:eastAsia="en-US"/>
              </w:rPr>
              <w:t>). Šiuo metu, taikant šią lengvatą, tokie produktai turi galimybę su savo kaina išlikti rinkoje. Tačiau, panaikinus lengvatą, jų kaina žymiai viršys mineralinių degalų kainą, dėl ko, faktiškai, neliks galimybės prekiauti tokiais produktais.</w:t>
            </w:r>
          </w:p>
          <w:p w14:paraId="6A74E187" w14:textId="77777777" w:rsidR="000B7DDC" w:rsidRPr="00297513" w:rsidRDefault="000B7DDC" w:rsidP="00CF0CC5">
            <w:pPr>
              <w:jc w:val="both"/>
              <w:rPr>
                <w:rFonts w:eastAsiaTheme="minorHAnsi"/>
                <w:sz w:val="22"/>
                <w:szCs w:val="22"/>
                <w:lang w:eastAsia="en-US"/>
              </w:rPr>
            </w:pPr>
            <w:r w:rsidRPr="00297513">
              <w:rPr>
                <w:rFonts w:eastAsiaTheme="minorHAnsi"/>
                <w:sz w:val="22"/>
                <w:szCs w:val="22"/>
                <w:lang w:eastAsia="en-US"/>
              </w:rPr>
              <w:t xml:space="preserve">Alternatyvių degalų įstatyme nustatytas tikslas – mažinti transporto sektoriaus poveikį klimato kaitai ir aplinkos oro taršai, siekiant, kad 2030 metais atsinaujinančių energijos išteklių dalis transporto sektoriuje, palyginti su bendruoju galutiniu energijos suvartojimu transporto sektoriuje, sudarytų </w:t>
            </w:r>
            <w:r w:rsidRPr="00297513">
              <w:rPr>
                <w:rFonts w:eastAsiaTheme="minorHAnsi"/>
                <w:sz w:val="22"/>
                <w:szCs w:val="22"/>
                <w:lang w:eastAsia="en-US"/>
              </w:rPr>
              <w:lastRenderedPageBreak/>
              <w:t>ne mažiau kaip 15 procentų. Didinti biodegalų dalį ir realiai siekti nusistatytų tikslų kol kas įmanoma tik per minėtus produktus, tokius kaip E85 ar B100. Pažymėtina, kad minėti produktai gali būti gaminami naudojant pažangiuosius biodegalus, kurių vartojimui ir mokesčių lengvatų jiems taikymui ES teisės aktai ribojimų nenumato</w:t>
            </w:r>
          </w:p>
          <w:p w14:paraId="638AC167" w14:textId="77777777" w:rsidR="000B7DDC" w:rsidRPr="00297513" w:rsidRDefault="000B7DDC" w:rsidP="00CF0CC5">
            <w:pPr>
              <w:jc w:val="both"/>
              <w:rPr>
                <w:rFonts w:eastAsiaTheme="minorHAnsi"/>
                <w:sz w:val="22"/>
                <w:szCs w:val="22"/>
                <w:lang w:eastAsia="en-US"/>
              </w:rPr>
            </w:pPr>
            <w:r w:rsidRPr="00297513">
              <w:rPr>
                <w:rFonts w:eastAsiaTheme="minorHAnsi"/>
                <w:sz w:val="22"/>
                <w:szCs w:val="22"/>
                <w:lang w:eastAsia="en-US"/>
              </w:rPr>
              <w:t>Priimant tokius sprendimus būtina įvertinti ir išskirtines Lietuvos sąlygas:</w:t>
            </w:r>
          </w:p>
          <w:p w14:paraId="788B82D4" w14:textId="77777777" w:rsidR="000B7DDC" w:rsidRPr="00297513" w:rsidRDefault="000B7DDC" w:rsidP="00CF0CC5">
            <w:pPr>
              <w:jc w:val="both"/>
              <w:rPr>
                <w:rFonts w:eastAsiaTheme="minorHAnsi"/>
                <w:sz w:val="22"/>
                <w:szCs w:val="22"/>
                <w:lang w:eastAsia="en-US"/>
              </w:rPr>
            </w:pPr>
            <w:r w:rsidRPr="00297513">
              <w:rPr>
                <w:rFonts w:eastAsiaTheme="minorHAnsi"/>
                <w:sz w:val="22"/>
                <w:szCs w:val="22"/>
                <w:lang w:eastAsia="en-US"/>
              </w:rPr>
              <w:t xml:space="preserve"> - Lietuvoje turime grūdų perteklių. Tai reiškia, kad numatytų tikslų galime siekti savo jėgomis. Be to, tokiu būdu turime galimybę užtikrinti didesnes pajamas vietiniams ūkio subjektams: Lietuvos žemdirbiams, Lietuvos biodegalų gamintojams, o taip pat ir Lietuvos biudžetui.</w:t>
            </w:r>
          </w:p>
          <w:p w14:paraId="6A023C54" w14:textId="77777777" w:rsidR="000B7DDC" w:rsidRPr="00297513" w:rsidRDefault="000B7DDC" w:rsidP="00CF0CC5">
            <w:pPr>
              <w:jc w:val="both"/>
              <w:rPr>
                <w:rFonts w:eastAsiaTheme="minorHAnsi"/>
                <w:sz w:val="22"/>
                <w:szCs w:val="22"/>
                <w:lang w:eastAsia="en-US"/>
              </w:rPr>
            </w:pPr>
            <w:r w:rsidRPr="00297513">
              <w:rPr>
                <w:rFonts w:eastAsiaTheme="minorHAnsi"/>
                <w:sz w:val="22"/>
                <w:szCs w:val="22"/>
                <w:lang w:eastAsia="en-US"/>
              </w:rPr>
              <w:t xml:space="preserve"> - Lietuvoje turime veikiančius biodegalų gamintojus, užtikrinamos darbo vietos, kuriama papildoma pridėtinė vertė, užtikrinamos nemažos eksporto apimtys, gaminami biodegalai stiprina energetinį nepriklausomumą.</w:t>
            </w:r>
          </w:p>
          <w:p w14:paraId="0F03A68D" w14:textId="77777777" w:rsidR="000B7DDC" w:rsidRPr="00297513" w:rsidRDefault="000B7DDC" w:rsidP="00CF0CC5">
            <w:pPr>
              <w:jc w:val="both"/>
              <w:rPr>
                <w:rFonts w:eastAsiaTheme="minorHAnsi"/>
                <w:sz w:val="22"/>
                <w:szCs w:val="22"/>
                <w:lang w:eastAsia="en-US"/>
              </w:rPr>
            </w:pPr>
            <w:r w:rsidRPr="00297513">
              <w:rPr>
                <w:rFonts w:eastAsiaTheme="minorHAnsi"/>
                <w:sz w:val="22"/>
                <w:szCs w:val="22"/>
                <w:lang w:eastAsia="en-US"/>
              </w:rPr>
              <w:t xml:space="preserve"> - Lietuvoje užauginta žemės ūkio produkcija, naudojama biodegalų gamybai, yra tvari. Tai reiškia, kad auginant žaliavą biodegalų gamybai, nėra naikinama didelės biologinės įvairovės žemė, žaliava nėra auginama didelių anglies atsargų dirvožemyje (taigi į aplinką išmetamas leidžiamas CO2 ir kitų teršalų kiekis) etc. O tai vienas esminių ES Atsinaujinančių išteklių direktyvos reikalavimų – nustatytus tikslus pasiekti tvariais atsinaujinančiais energijos ištekliais.</w:t>
            </w:r>
          </w:p>
          <w:p w14:paraId="52A69FB4" w14:textId="77777777" w:rsidR="000B7DDC" w:rsidRPr="00297513" w:rsidRDefault="000B7DDC" w:rsidP="00CF0CC5">
            <w:pPr>
              <w:jc w:val="both"/>
              <w:rPr>
                <w:rFonts w:eastAsiaTheme="minorHAnsi"/>
                <w:sz w:val="22"/>
                <w:szCs w:val="22"/>
                <w:lang w:eastAsia="en-US"/>
              </w:rPr>
            </w:pPr>
            <w:r w:rsidRPr="00297513">
              <w:rPr>
                <w:rFonts w:eastAsiaTheme="minorHAnsi"/>
                <w:sz w:val="22"/>
                <w:szCs w:val="22"/>
                <w:lang w:eastAsia="en-US"/>
              </w:rPr>
              <w:t xml:space="preserve"> - Šiuo metu, taip vadinamos I-</w:t>
            </w:r>
            <w:proofErr w:type="spellStart"/>
            <w:r w:rsidRPr="00297513">
              <w:rPr>
                <w:rFonts w:eastAsiaTheme="minorHAnsi"/>
                <w:sz w:val="22"/>
                <w:szCs w:val="22"/>
                <w:lang w:eastAsia="en-US"/>
              </w:rPr>
              <w:t>os</w:t>
            </w:r>
            <w:proofErr w:type="spellEnd"/>
            <w:r w:rsidRPr="00297513">
              <w:rPr>
                <w:rFonts w:eastAsiaTheme="minorHAnsi"/>
                <w:sz w:val="22"/>
                <w:szCs w:val="22"/>
                <w:lang w:eastAsia="en-US"/>
              </w:rPr>
              <w:t xml:space="preserve"> kartos biodegalų dalies didinimas, kaip priemonė tikslams pasiekti, yra pigiausias galimas būdas.</w:t>
            </w:r>
          </w:p>
          <w:p w14:paraId="78154770" w14:textId="77777777" w:rsidR="000B7DDC" w:rsidRPr="00297513" w:rsidRDefault="000B7DDC" w:rsidP="00CF0CC5">
            <w:pPr>
              <w:jc w:val="both"/>
              <w:rPr>
                <w:rFonts w:eastAsiaTheme="minorHAnsi"/>
                <w:sz w:val="22"/>
                <w:szCs w:val="22"/>
                <w:lang w:eastAsia="en-US"/>
              </w:rPr>
            </w:pPr>
            <w:r w:rsidRPr="00297513">
              <w:rPr>
                <w:rFonts w:eastAsiaTheme="minorHAnsi"/>
                <w:sz w:val="22"/>
                <w:szCs w:val="22"/>
                <w:lang w:eastAsia="en-US"/>
              </w:rPr>
              <w:t xml:space="preserve"> - Biodegalų, pagamintų iš Lietuvoje užaugintos žemės ūkio produkcijos, kokybė yra aukščiausio lygio. </w:t>
            </w:r>
          </w:p>
          <w:p w14:paraId="5A09F56A" w14:textId="77777777" w:rsidR="000B7DDC" w:rsidRPr="00297513" w:rsidRDefault="000B7DDC" w:rsidP="00CF0CC5">
            <w:pPr>
              <w:jc w:val="both"/>
              <w:rPr>
                <w:rFonts w:eastAsiaTheme="minorHAnsi"/>
                <w:sz w:val="22"/>
                <w:szCs w:val="22"/>
                <w:lang w:eastAsia="en-US"/>
              </w:rPr>
            </w:pPr>
            <w:r w:rsidRPr="00297513">
              <w:rPr>
                <w:rFonts w:eastAsiaTheme="minorHAnsi"/>
                <w:sz w:val="22"/>
                <w:szCs w:val="22"/>
                <w:lang w:eastAsia="en-US"/>
              </w:rPr>
              <w:t>Taigi, I-</w:t>
            </w:r>
            <w:proofErr w:type="spellStart"/>
            <w:r w:rsidRPr="00297513">
              <w:rPr>
                <w:rFonts w:eastAsiaTheme="minorHAnsi"/>
                <w:sz w:val="22"/>
                <w:szCs w:val="22"/>
                <w:lang w:eastAsia="en-US"/>
              </w:rPr>
              <w:t>os</w:t>
            </w:r>
            <w:proofErr w:type="spellEnd"/>
            <w:r w:rsidRPr="00297513">
              <w:rPr>
                <w:rFonts w:eastAsiaTheme="minorHAnsi"/>
                <w:sz w:val="22"/>
                <w:szCs w:val="22"/>
                <w:lang w:eastAsia="en-US"/>
              </w:rPr>
              <w:t xml:space="preserve"> kartos biodegalų maksimalus panaudojimas yra pigiausias, efektyviausias ir Lietuvai naudingiausias būdas, siekiant išsikeltų ambicingų tikslų šioje srityje. </w:t>
            </w:r>
          </w:p>
          <w:p w14:paraId="1FC39945" w14:textId="77777777" w:rsidR="000B7DDC" w:rsidRPr="00297513" w:rsidRDefault="000B7DDC" w:rsidP="00CF0CC5">
            <w:pPr>
              <w:autoSpaceDE w:val="0"/>
              <w:autoSpaceDN w:val="0"/>
              <w:adjustRightInd w:val="0"/>
              <w:jc w:val="both"/>
              <w:rPr>
                <w:b/>
                <w:iCs/>
                <w:sz w:val="22"/>
                <w:szCs w:val="22"/>
              </w:rPr>
            </w:pPr>
          </w:p>
        </w:tc>
        <w:tc>
          <w:tcPr>
            <w:tcW w:w="8079" w:type="dxa"/>
            <w:shd w:val="clear" w:color="auto" w:fill="auto"/>
          </w:tcPr>
          <w:p w14:paraId="4E0D6F7B" w14:textId="5F28A84E" w:rsidR="0066652A" w:rsidRPr="00297513" w:rsidRDefault="00AC1FD8" w:rsidP="00CF0CC5">
            <w:pPr>
              <w:pStyle w:val="paragraph"/>
              <w:spacing w:before="0" w:beforeAutospacing="0" w:after="0" w:afterAutospacing="0"/>
              <w:jc w:val="both"/>
              <w:rPr>
                <w:b/>
                <w:iCs/>
                <w:sz w:val="22"/>
                <w:szCs w:val="22"/>
              </w:rPr>
            </w:pPr>
            <w:r w:rsidRPr="00297513">
              <w:rPr>
                <w:b/>
                <w:iCs/>
                <w:sz w:val="22"/>
                <w:szCs w:val="22"/>
              </w:rPr>
              <w:lastRenderedPageBreak/>
              <w:t>Įvertinta.</w:t>
            </w:r>
          </w:p>
          <w:p w14:paraId="3EE343C3" w14:textId="77777777" w:rsidR="00BE5109" w:rsidRPr="00297513" w:rsidRDefault="00BE5109" w:rsidP="00CF0CC5">
            <w:pPr>
              <w:pStyle w:val="paragraph"/>
              <w:spacing w:before="0" w:beforeAutospacing="0" w:after="0" w:afterAutospacing="0"/>
              <w:jc w:val="both"/>
              <w:rPr>
                <w:i/>
                <w:iCs/>
                <w:sz w:val="22"/>
                <w:szCs w:val="22"/>
              </w:rPr>
            </w:pPr>
          </w:p>
          <w:p w14:paraId="7DFC1F56" w14:textId="77777777" w:rsidR="0066652A" w:rsidRPr="00297513" w:rsidRDefault="0066652A" w:rsidP="00CF0CC5">
            <w:pPr>
              <w:pStyle w:val="paragraph"/>
              <w:spacing w:before="0" w:beforeAutospacing="0" w:after="0" w:afterAutospacing="0"/>
              <w:ind w:firstLine="567"/>
              <w:jc w:val="both"/>
              <w:rPr>
                <w:sz w:val="22"/>
                <w:szCs w:val="22"/>
              </w:rPr>
            </w:pPr>
            <w:r w:rsidRPr="00297513">
              <w:rPr>
                <w:sz w:val="22"/>
                <w:szCs w:val="22"/>
              </w:rPr>
              <w:t>Akcizų įstatymo projektu siūloma panaikinti šiuo metu taikomą akcizų lengvatą I kartos biodegalams (pagamintiems iš maistinės kilmės žaliavų), kurių vartojimui skatinamųjų priemonių ES lygiu yra atsisakoma.</w:t>
            </w:r>
          </w:p>
          <w:p w14:paraId="7C06F04B" w14:textId="786E3103" w:rsidR="0066652A" w:rsidRPr="00297513" w:rsidRDefault="0066652A" w:rsidP="00CF0CC5">
            <w:pPr>
              <w:pStyle w:val="paragraph"/>
              <w:spacing w:before="0" w:beforeAutospacing="0" w:after="0" w:afterAutospacing="0"/>
              <w:ind w:firstLine="567"/>
              <w:jc w:val="both"/>
              <w:rPr>
                <w:sz w:val="22"/>
                <w:szCs w:val="22"/>
              </w:rPr>
            </w:pPr>
            <w:r w:rsidRPr="00297513">
              <w:rPr>
                <w:sz w:val="22"/>
                <w:szCs w:val="22"/>
              </w:rPr>
              <w:t xml:space="preserve">Pažymėtina, kad ši </w:t>
            </w:r>
            <w:r w:rsidR="00F76B56" w:rsidRPr="00297513">
              <w:rPr>
                <w:sz w:val="22"/>
                <w:szCs w:val="22"/>
              </w:rPr>
              <w:t xml:space="preserve">lengvata </w:t>
            </w:r>
            <w:r w:rsidRPr="00297513">
              <w:rPr>
                <w:sz w:val="22"/>
                <w:szCs w:val="22"/>
              </w:rPr>
              <w:t xml:space="preserve">nėra naudinga siekiant klimato kaitos tikslų , nes I kartos biodegalų vartojimas prisideda prie netiesiogiai išmetamo ŠESD kiekio skatinimo keičiant žemės paskirtį. Tuo pačiu biodegalams naudojamos grūdinės kultūros konkuruoja su maistinėmis ar pašarinėmis kultūromis, todėl ES lygiu I kartos biodegalų vartojimas ribojamas ir skatinamosios priemonės nuo 2021 m. tokiems biodegalams nebetaikomos, siekiant skatinti II kartos (pažangiųjų) biodegalų gamybą t.y. biodegalų, kurie pagaminti ne iš pašarinių ar maistinių kultūrų, o iš </w:t>
            </w:r>
            <w:r w:rsidR="00F76B56" w:rsidRPr="00297513">
              <w:rPr>
                <w:sz w:val="22"/>
                <w:szCs w:val="22"/>
              </w:rPr>
              <w:t xml:space="preserve">augalinės kilmės </w:t>
            </w:r>
            <w:r w:rsidRPr="00297513">
              <w:rPr>
                <w:sz w:val="22"/>
                <w:szCs w:val="22"/>
              </w:rPr>
              <w:t xml:space="preserve">atliekų.  </w:t>
            </w:r>
          </w:p>
          <w:p w14:paraId="7D3AF7E2" w14:textId="77777777" w:rsidR="0066652A" w:rsidRPr="00297513" w:rsidRDefault="0066652A" w:rsidP="00CF0CC5">
            <w:pPr>
              <w:pStyle w:val="paragraph"/>
              <w:spacing w:before="0" w:beforeAutospacing="0" w:after="0" w:afterAutospacing="0"/>
              <w:ind w:firstLine="567"/>
              <w:jc w:val="both"/>
              <w:rPr>
                <w:sz w:val="22"/>
                <w:szCs w:val="22"/>
              </w:rPr>
            </w:pPr>
            <w:r w:rsidRPr="00297513">
              <w:rPr>
                <w:sz w:val="22"/>
                <w:szCs w:val="22"/>
              </w:rPr>
              <w:lastRenderedPageBreak/>
              <w:t xml:space="preserve">Pagal 2016 m. sausio 25 d. Europos Komisijos sprendimą C(2016) 250 valstybės pagalbos schemos biodegalams teikimas baigėsi 2020 m. gruodžio 31 d. </w:t>
            </w:r>
          </w:p>
          <w:p w14:paraId="7D17E010" w14:textId="6AF534FE" w:rsidR="0066652A" w:rsidRPr="00297513" w:rsidRDefault="705F0585" w:rsidP="00CF0CC5">
            <w:pPr>
              <w:pStyle w:val="paragraph"/>
              <w:spacing w:before="0" w:beforeAutospacing="0" w:after="0" w:afterAutospacing="0"/>
              <w:ind w:firstLine="567"/>
              <w:jc w:val="both"/>
              <w:rPr>
                <w:sz w:val="22"/>
                <w:szCs w:val="22"/>
              </w:rPr>
            </w:pPr>
            <w:r w:rsidRPr="00297513">
              <w:rPr>
                <w:sz w:val="22"/>
                <w:szCs w:val="22"/>
              </w:rPr>
              <w:t>Atkreiptinas dėmesys, kad Lietuvos Respublikos alternatyviųjų degalų įstatyme kaip skatinamoji priemonė yra įtvirtintas privalomas pažangiųjų biodegalų įmaišymas į degalus.</w:t>
            </w:r>
          </w:p>
          <w:p w14:paraId="0562CB0E" w14:textId="77777777" w:rsidR="000B7DDC" w:rsidRPr="00297513" w:rsidRDefault="000B7DDC" w:rsidP="00CF0CC5">
            <w:pPr>
              <w:jc w:val="both"/>
              <w:rPr>
                <w:b/>
                <w:iCs/>
                <w:sz w:val="22"/>
                <w:szCs w:val="22"/>
              </w:rPr>
            </w:pPr>
          </w:p>
        </w:tc>
      </w:tr>
      <w:tr w:rsidR="000B7DDC" w:rsidRPr="00297513" w14:paraId="597BCF49" w14:textId="77777777" w:rsidTr="00761744">
        <w:trPr>
          <w:trHeight w:val="423"/>
        </w:trPr>
        <w:tc>
          <w:tcPr>
            <w:tcW w:w="540" w:type="dxa"/>
            <w:shd w:val="clear" w:color="auto" w:fill="auto"/>
          </w:tcPr>
          <w:p w14:paraId="2E68FE53" w14:textId="56B23669" w:rsidR="656481E8" w:rsidRPr="00297513" w:rsidRDefault="656481E8" w:rsidP="00CF0CC5">
            <w:pPr>
              <w:jc w:val="both"/>
              <w:rPr>
                <w:sz w:val="22"/>
                <w:szCs w:val="22"/>
                <w:lang w:eastAsia="en-US"/>
              </w:rPr>
            </w:pPr>
            <w:r w:rsidRPr="00297513">
              <w:rPr>
                <w:sz w:val="22"/>
                <w:szCs w:val="22"/>
                <w:lang w:eastAsia="en-US"/>
              </w:rPr>
              <w:lastRenderedPageBreak/>
              <w:t>18.</w:t>
            </w:r>
          </w:p>
        </w:tc>
        <w:tc>
          <w:tcPr>
            <w:tcW w:w="1549" w:type="dxa"/>
            <w:shd w:val="clear" w:color="auto" w:fill="auto"/>
          </w:tcPr>
          <w:p w14:paraId="0EC7C067" w14:textId="77777777" w:rsidR="000B7DDC" w:rsidRPr="00297513" w:rsidRDefault="000B7DDC" w:rsidP="00CF0CC5">
            <w:pPr>
              <w:jc w:val="both"/>
              <w:rPr>
                <w:rFonts w:eastAsiaTheme="minorHAnsi"/>
                <w:sz w:val="22"/>
                <w:szCs w:val="22"/>
                <w:lang w:eastAsia="en-US"/>
              </w:rPr>
            </w:pPr>
            <w:r w:rsidRPr="00297513">
              <w:rPr>
                <w:rFonts w:eastAsiaTheme="minorHAnsi"/>
                <w:sz w:val="22"/>
                <w:szCs w:val="22"/>
                <w:lang w:eastAsia="en-US"/>
              </w:rPr>
              <w:t>UAB Neste Lietuva,</w:t>
            </w:r>
          </w:p>
          <w:p w14:paraId="5B0F99D7" w14:textId="77777777" w:rsidR="000B7DDC" w:rsidRPr="00297513" w:rsidRDefault="000B7DDC" w:rsidP="00CF0CC5">
            <w:pPr>
              <w:jc w:val="both"/>
              <w:rPr>
                <w:rFonts w:eastAsiaTheme="minorHAnsi"/>
                <w:sz w:val="22"/>
                <w:szCs w:val="22"/>
                <w:lang w:eastAsia="en-US"/>
              </w:rPr>
            </w:pPr>
            <w:r w:rsidRPr="00297513">
              <w:rPr>
                <w:rFonts w:eastAsiaTheme="minorHAnsi"/>
                <w:sz w:val="22"/>
                <w:szCs w:val="22"/>
                <w:lang w:eastAsia="en-US"/>
              </w:rPr>
              <w:t>2021-10-28</w:t>
            </w:r>
          </w:p>
        </w:tc>
        <w:tc>
          <w:tcPr>
            <w:tcW w:w="5708" w:type="dxa"/>
            <w:shd w:val="clear" w:color="auto" w:fill="auto"/>
          </w:tcPr>
          <w:p w14:paraId="3E81BE76" w14:textId="77777777" w:rsidR="000B7DDC" w:rsidRPr="00297513" w:rsidRDefault="000B7DDC" w:rsidP="00CF0CC5">
            <w:pPr>
              <w:jc w:val="both"/>
              <w:rPr>
                <w:rFonts w:eastAsiaTheme="minorHAnsi"/>
                <w:sz w:val="22"/>
                <w:szCs w:val="22"/>
                <w:lang w:eastAsia="en-US"/>
              </w:rPr>
            </w:pPr>
            <w:r w:rsidRPr="00297513">
              <w:rPr>
                <w:rFonts w:eastAsiaTheme="minorHAnsi"/>
                <w:sz w:val="22"/>
                <w:szCs w:val="22"/>
                <w:lang w:eastAsia="en-US"/>
              </w:rPr>
              <w:t xml:space="preserve">Visiškai neatsisakyti Projekto 10 str. naikinamos lengvatos (Lietuvos Respublikos akcizų įstatymo 40 str.) ir </w:t>
            </w:r>
            <w:r w:rsidRPr="00297513">
              <w:rPr>
                <w:rFonts w:eastAsiaTheme="minorHAnsi"/>
                <w:i/>
                <w:sz w:val="22"/>
                <w:szCs w:val="22"/>
                <w:lang w:eastAsia="en-US"/>
              </w:rPr>
              <w:t>nuo 2023 m. sausio 1 d. ją taikyti pažangiesiems biodegalams bei iš atliekų ir liekanų pagamintiems biodegalams.</w:t>
            </w:r>
          </w:p>
        </w:tc>
        <w:tc>
          <w:tcPr>
            <w:tcW w:w="8079" w:type="dxa"/>
            <w:shd w:val="clear" w:color="auto" w:fill="auto"/>
            <w:vAlign w:val="center"/>
          </w:tcPr>
          <w:p w14:paraId="70BD4556" w14:textId="77777777" w:rsidR="00AC1FD8" w:rsidRPr="00297513" w:rsidRDefault="00AC1FD8" w:rsidP="00CF0CC5">
            <w:pPr>
              <w:pStyle w:val="paragraph"/>
              <w:spacing w:before="0" w:beforeAutospacing="0" w:after="0" w:afterAutospacing="0"/>
              <w:jc w:val="both"/>
              <w:rPr>
                <w:b/>
                <w:iCs/>
                <w:sz w:val="22"/>
                <w:szCs w:val="22"/>
              </w:rPr>
            </w:pPr>
            <w:r w:rsidRPr="00297513">
              <w:rPr>
                <w:b/>
                <w:iCs/>
                <w:sz w:val="22"/>
                <w:szCs w:val="22"/>
              </w:rPr>
              <w:t>Įvertinta.</w:t>
            </w:r>
          </w:p>
          <w:p w14:paraId="2C0109D7" w14:textId="77777777" w:rsidR="00BE5109" w:rsidRPr="00297513" w:rsidRDefault="00BE5109" w:rsidP="00CF0CC5">
            <w:pPr>
              <w:pStyle w:val="paragraph"/>
              <w:spacing w:before="0" w:beforeAutospacing="0" w:after="0" w:afterAutospacing="0"/>
              <w:jc w:val="both"/>
              <w:rPr>
                <w:i/>
                <w:iCs/>
                <w:sz w:val="22"/>
                <w:szCs w:val="22"/>
              </w:rPr>
            </w:pPr>
          </w:p>
          <w:p w14:paraId="1CA3D74F" w14:textId="6DB4840C" w:rsidR="000B7DDC" w:rsidRPr="00297513" w:rsidRDefault="705F0585" w:rsidP="00CF0CC5">
            <w:pPr>
              <w:ind w:firstLine="600"/>
              <w:jc w:val="both"/>
              <w:rPr>
                <w:i/>
                <w:iCs/>
                <w:sz w:val="22"/>
                <w:szCs w:val="22"/>
              </w:rPr>
            </w:pPr>
            <w:r w:rsidRPr="00297513">
              <w:rPr>
                <w:sz w:val="22"/>
                <w:szCs w:val="22"/>
              </w:rPr>
              <w:t xml:space="preserve">Ateityje, pasibaigus Europos Komisijos pateikto pasiūlymo dėl Tarybos direktyvos, kuria restruktūrizuojama Sąjungos energijos produktų ir elektros energijos apmokestinimo sistema (toliau – EK pasiūlymas), svarstymui ir įvertinus priimtų 2003 m. spalio 27 d. Tarybos Direktyvos 2003/96/EB, pakeičiančios Bendrijos energetikos </w:t>
            </w:r>
            <w:r w:rsidRPr="00297513">
              <w:rPr>
                <w:sz w:val="22"/>
                <w:szCs w:val="22"/>
              </w:rPr>
              <w:lastRenderedPageBreak/>
              <w:t>produktų ir elektros energijos mokesčių struktūrą (toliau – Direktyva 2003/96/EB), pakeitimų nuostatas, svarstytina galimybė akcizų lengvatą taikyti pažangiesiems biodegalams.</w:t>
            </w:r>
          </w:p>
          <w:p w14:paraId="5C293073" w14:textId="171DC7B3" w:rsidR="000B7DDC" w:rsidRPr="00297513" w:rsidRDefault="52689835" w:rsidP="00CF0CC5">
            <w:pPr>
              <w:ind w:firstLine="600"/>
              <w:jc w:val="both"/>
              <w:rPr>
                <w:color w:val="000000" w:themeColor="text1"/>
                <w:sz w:val="22"/>
                <w:szCs w:val="22"/>
                <w:lang w:val="lt"/>
              </w:rPr>
            </w:pPr>
            <w:r w:rsidRPr="00297513">
              <w:rPr>
                <w:sz w:val="22"/>
                <w:szCs w:val="22"/>
              </w:rPr>
              <w:t>Papildomai atkreipiame dėmesį, kad pažangiųjų biodegalų skatinimas yra numatytas Alternatyviųjų degalų įstatyme. Pagal jo nuostatas pažangi</w:t>
            </w:r>
            <w:r w:rsidR="32BA4DD3" w:rsidRPr="00297513">
              <w:rPr>
                <w:sz w:val="22"/>
                <w:szCs w:val="22"/>
              </w:rPr>
              <w:t>ųjų biodegalų</w:t>
            </w:r>
            <w:r w:rsidRPr="00297513">
              <w:rPr>
                <w:sz w:val="22"/>
                <w:szCs w:val="22"/>
              </w:rPr>
              <w:t xml:space="preserve"> </w:t>
            </w:r>
            <w:r w:rsidR="1CE4D4C3" w:rsidRPr="00297513">
              <w:rPr>
                <w:sz w:val="22"/>
                <w:szCs w:val="22"/>
              </w:rPr>
              <w:t>energinė vertė</w:t>
            </w:r>
            <w:r w:rsidR="0835F07B" w:rsidRPr="00297513">
              <w:rPr>
                <w:sz w:val="22"/>
                <w:szCs w:val="22"/>
              </w:rPr>
              <w:t xml:space="preserve"> </w:t>
            </w:r>
            <w:r w:rsidR="1CE4D4C3" w:rsidRPr="00297513">
              <w:rPr>
                <w:sz w:val="22"/>
                <w:szCs w:val="22"/>
              </w:rPr>
              <w:t xml:space="preserve">gali būti laikoma du kartus didesne, </w:t>
            </w:r>
            <w:r w:rsidR="00F76B56" w:rsidRPr="00297513">
              <w:rPr>
                <w:sz w:val="22"/>
                <w:szCs w:val="22"/>
              </w:rPr>
              <w:t xml:space="preserve">lyginant </w:t>
            </w:r>
            <w:r w:rsidR="1CE4D4C3" w:rsidRPr="00297513">
              <w:rPr>
                <w:sz w:val="22"/>
                <w:szCs w:val="22"/>
              </w:rPr>
              <w:t>su jų pradine energine verte</w:t>
            </w:r>
            <w:r w:rsidR="40E45DF5" w:rsidRPr="00297513">
              <w:rPr>
                <w:sz w:val="22"/>
                <w:szCs w:val="22"/>
              </w:rPr>
              <w:t xml:space="preserve">. Tai sudarytų galimybę už į Lietuvos rinką patiektus pažangiuosius biodegalus gauti didesnį </w:t>
            </w:r>
            <w:r w:rsidR="71E620AE" w:rsidRPr="00297513">
              <w:rPr>
                <w:sz w:val="22"/>
                <w:szCs w:val="22"/>
              </w:rPr>
              <w:t>d</w:t>
            </w:r>
            <w:proofErr w:type="spellStart"/>
            <w:r w:rsidR="71E620AE" w:rsidRPr="00297513">
              <w:rPr>
                <w:sz w:val="22"/>
                <w:szCs w:val="22"/>
                <w:lang w:val="lt"/>
              </w:rPr>
              <w:t>egalų</w:t>
            </w:r>
            <w:proofErr w:type="spellEnd"/>
            <w:r w:rsidR="71E620AE" w:rsidRPr="00297513">
              <w:rPr>
                <w:sz w:val="22"/>
                <w:szCs w:val="22"/>
                <w:lang w:val="lt"/>
              </w:rPr>
              <w:t xml:space="preserve"> iš atsinaujinančių energijos išteklių apskaitos vienetų kiekį, kuriuos galima būtų parduoti kitiems degalų tiekėjams ir taip gauti ati</w:t>
            </w:r>
            <w:r w:rsidR="6B4E1859" w:rsidRPr="00297513">
              <w:rPr>
                <w:sz w:val="22"/>
                <w:szCs w:val="22"/>
                <w:lang w:val="lt"/>
              </w:rPr>
              <w:t>tinkamai didesnę naudą, nei į rinką tiekiant tokį pat kiekį pirmos kartos biodegalų.</w:t>
            </w:r>
          </w:p>
        </w:tc>
      </w:tr>
      <w:tr w:rsidR="000B7DDC" w:rsidRPr="00297513" w14:paraId="37E7EB01" w14:textId="77777777" w:rsidTr="00761744">
        <w:trPr>
          <w:trHeight w:val="423"/>
        </w:trPr>
        <w:tc>
          <w:tcPr>
            <w:tcW w:w="540" w:type="dxa"/>
            <w:shd w:val="clear" w:color="auto" w:fill="auto"/>
          </w:tcPr>
          <w:p w14:paraId="347B0CB7" w14:textId="6F1DDEE6" w:rsidR="1E2D7F57" w:rsidRPr="00297513" w:rsidRDefault="1E2D7F57" w:rsidP="00CF0CC5">
            <w:pPr>
              <w:jc w:val="both"/>
              <w:rPr>
                <w:b/>
                <w:bCs/>
                <w:sz w:val="22"/>
                <w:szCs w:val="22"/>
              </w:rPr>
            </w:pPr>
          </w:p>
        </w:tc>
        <w:tc>
          <w:tcPr>
            <w:tcW w:w="15336" w:type="dxa"/>
            <w:gridSpan w:val="3"/>
            <w:shd w:val="clear" w:color="auto" w:fill="auto"/>
          </w:tcPr>
          <w:p w14:paraId="2810EB2B" w14:textId="77777777" w:rsidR="000B7DDC" w:rsidRPr="00297513" w:rsidRDefault="000B7DDC" w:rsidP="00CF0CC5">
            <w:pPr>
              <w:jc w:val="both"/>
              <w:rPr>
                <w:b/>
                <w:iCs/>
                <w:sz w:val="22"/>
                <w:szCs w:val="22"/>
              </w:rPr>
            </w:pPr>
            <w:r w:rsidRPr="00297513">
              <w:rPr>
                <w:b/>
                <w:iCs/>
                <w:sz w:val="22"/>
                <w:szCs w:val="22"/>
              </w:rPr>
              <w:t>Kitos pastabos</w:t>
            </w:r>
          </w:p>
        </w:tc>
      </w:tr>
      <w:tr w:rsidR="000B7DDC" w:rsidRPr="00297513" w14:paraId="5C22F1DE" w14:textId="77777777" w:rsidTr="00761744">
        <w:trPr>
          <w:trHeight w:val="423"/>
        </w:trPr>
        <w:tc>
          <w:tcPr>
            <w:tcW w:w="540" w:type="dxa"/>
            <w:shd w:val="clear" w:color="auto" w:fill="auto"/>
          </w:tcPr>
          <w:p w14:paraId="07488CE3" w14:textId="29EC616E" w:rsidR="5A1DD6C0" w:rsidRPr="00297513" w:rsidRDefault="5A1DD6C0" w:rsidP="00CF0CC5">
            <w:pPr>
              <w:jc w:val="both"/>
              <w:rPr>
                <w:sz w:val="22"/>
                <w:szCs w:val="22"/>
                <w:lang w:eastAsia="en-US"/>
              </w:rPr>
            </w:pPr>
            <w:r w:rsidRPr="00297513">
              <w:rPr>
                <w:sz w:val="22"/>
                <w:szCs w:val="22"/>
                <w:lang w:eastAsia="en-US"/>
              </w:rPr>
              <w:t>19.</w:t>
            </w:r>
          </w:p>
        </w:tc>
        <w:tc>
          <w:tcPr>
            <w:tcW w:w="1549" w:type="dxa"/>
            <w:shd w:val="clear" w:color="auto" w:fill="auto"/>
          </w:tcPr>
          <w:p w14:paraId="0CFB50EE" w14:textId="77777777" w:rsidR="000B7DDC" w:rsidRPr="00297513" w:rsidRDefault="000B7DDC" w:rsidP="00CF0CC5">
            <w:pPr>
              <w:jc w:val="both"/>
              <w:rPr>
                <w:rFonts w:eastAsiaTheme="minorHAnsi"/>
                <w:sz w:val="22"/>
                <w:szCs w:val="22"/>
                <w:lang w:eastAsia="en-US"/>
              </w:rPr>
            </w:pPr>
            <w:r w:rsidRPr="00297513">
              <w:rPr>
                <w:rFonts w:eastAsiaTheme="minorHAnsi"/>
                <w:sz w:val="22"/>
                <w:szCs w:val="22"/>
                <w:lang w:eastAsia="en-US"/>
              </w:rPr>
              <w:t>Lietuvos Respublikos ekonomikos ir inovacijų ministerija, 2021-10-27 Nr. (10.16-76)-3-4710</w:t>
            </w:r>
          </w:p>
        </w:tc>
        <w:tc>
          <w:tcPr>
            <w:tcW w:w="5708" w:type="dxa"/>
            <w:shd w:val="clear" w:color="auto" w:fill="auto"/>
          </w:tcPr>
          <w:p w14:paraId="7D1F69B7" w14:textId="77777777" w:rsidR="000B7DDC" w:rsidRPr="00297513" w:rsidRDefault="000B7DDC" w:rsidP="00CF0CC5">
            <w:pPr>
              <w:autoSpaceDE w:val="0"/>
              <w:autoSpaceDN w:val="0"/>
              <w:adjustRightInd w:val="0"/>
              <w:jc w:val="both"/>
              <w:rPr>
                <w:rFonts w:eastAsiaTheme="minorHAnsi"/>
                <w:sz w:val="22"/>
                <w:szCs w:val="22"/>
                <w:lang w:eastAsia="en-US"/>
              </w:rPr>
            </w:pPr>
            <w:r w:rsidRPr="00297513">
              <w:rPr>
                <w:rFonts w:eastAsiaTheme="minorHAnsi"/>
                <w:sz w:val="22"/>
                <w:szCs w:val="22"/>
                <w:lang w:eastAsia="en-US"/>
              </w:rPr>
              <w:t>Įstatymo projekto 20 straipsnio 6 dalyje siūloma nustatyti, kad asmenys, prekiaujantys šildymui skirtomis durpėmis ir 2023 m. sausio 1 d. laikantys šildymui skirtas durpes, privalo centrinio mokesčių administratoriaus nustatyta tvarka per 5 darbo dienas inventorizuoti 2023 m. sausio 1 d. jiems nuosavybės teise priklausančias šildymui skirtas durpes ir pateikti inventorizacijos aktą mokesčių administratoriui. Pažymime, kad šiuo informaciniu įpareigojimu ūkio subjektams yra didinama administracinė našta. Atsižvelgiant į tai, vadovaujantis Lietuvos Respublikos Vyriausybės 2012 m. sausio 11 d. nutarimu Nr. 4 „Dėl Administracinės naštos ūkio subjektams nustatymo metodikos patvirtinimo“, prašom įvertinti šiuo naujai nustatomu informaciniu įpareigojimu sukeliamą administracinės naštos pokytį ūkio subjektams ir užpildytą Administracinės naštos ūkio subjektams apskaičiavimo ataskaitą pateikti Ministerijai išvadoms gauti.</w:t>
            </w:r>
          </w:p>
        </w:tc>
        <w:tc>
          <w:tcPr>
            <w:tcW w:w="8079" w:type="dxa"/>
            <w:shd w:val="clear" w:color="auto" w:fill="auto"/>
          </w:tcPr>
          <w:p w14:paraId="2819E709" w14:textId="77777777" w:rsidR="00AC1FD8" w:rsidRPr="00297513" w:rsidRDefault="00AC1FD8" w:rsidP="00CF0CC5">
            <w:pPr>
              <w:pStyle w:val="paragraph"/>
              <w:spacing w:before="0" w:beforeAutospacing="0" w:after="0" w:afterAutospacing="0"/>
              <w:jc w:val="both"/>
              <w:rPr>
                <w:b/>
                <w:iCs/>
                <w:sz w:val="22"/>
                <w:szCs w:val="22"/>
              </w:rPr>
            </w:pPr>
            <w:r w:rsidRPr="00297513">
              <w:rPr>
                <w:b/>
                <w:iCs/>
                <w:sz w:val="22"/>
                <w:szCs w:val="22"/>
              </w:rPr>
              <w:t>Įvertinta.</w:t>
            </w:r>
          </w:p>
          <w:p w14:paraId="060C96C7" w14:textId="77777777" w:rsidR="00BE5109" w:rsidRPr="00297513" w:rsidRDefault="00BE5109" w:rsidP="00CF0CC5">
            <w:pPr>
              <w:pStyle w:val="paragraph"/>
              <w:spacing w:before="0" w:beforeAutospacing="0" w:after="0" w:afterAutospacing="0"/>
              <w:jc w:val="both"/>
              <w:rPr>
                <w:i/>
                <w:iCs/>
                <w:sz w:val="22"/>
                <w:szCs w:val="22"/>
              </w:rPr>
            </w:pPr>
          </w:p>
          <w:p w14:paraId="79F8589E" w14:textId="37031178" w:rsidR="000B7DDC" w:rsidRPr="00297513" w:rsidRDefault="000B7DDC" w:rsidP="00CF0CC5">
            <w:pPr>
              <w:ind w:firstLine="601"/>
              <w:jc w:val="both"/>
              <w:rPr>
                <w:b/>
                <w:iCs/>
                <w:sz w:val="22"/>
                <w:szCs w:val="22"/>
              </w:rPr>
            </w:pPr>
            <w:r w:rsidRPr="00297513">
              <w:rPr>
                <w:color w:val="000000"/>
                <w:sz w:val="22"/>
                <w:szCs w:val="22"/>
              </w:rPr>
              <w:t>Administracinės naštos ūkio subjektams apskaičiavimo ataskaita bus pateikta Ekonomikos ir inovacijų ministerijai</w:t>
            </w:r>
            <w:r w:rsidR="00EB1A0A" w:rsidRPr="00297513">
              <w:rPr>
                <w:color w:val="000000"/>
                <w:sz w:val="22"/>
                <w:szCs w:val="22"/>
              </w:rPr>
              <w:t xml:space="preserve"> darbo tvarka</w:t>
            </w:r>
            <w:r w:rsidRPr="00297513">
              <w:rPr>
                <w:i/>
                <w:color w:val="000000"/>
                <w:sz w:val="22"/>
                <w:szCs w:val="22"/>
              </w:rPr>
              <w:t>.</w:t>
            </w:r>
          </w:p>
        </w:tc>
      </w:tr>
    </w:tbl>
    <w:p w14:paraId="34CE0A41" w14:textId="77777777" w:rsidR="00D93AC6" w:rsidRPr="00297513" w:rsidRDefault="00D93AC6" w:rsidP="00CF0CC5">
      <w:pPr>
        <w:jc w:val="both"/>
        <w:rPr>
          <w:sz w:val="22"/>
          <w:szCs w:val="22"/>
        </w:rPr>
      </w:pPr>
    </w:p>
    <w:p w14:paraId="029A3222" w14:textId="77777777" w:rsidR="00C01641" w:rsidRPr="00297513" w:rsidRDefault="00C01641" w:rsidP="00CF0CC5">
      <w:pPr>
        <w:jc w:val="both"/>
        <w:rPr>
          <w:sz w:val="22"/>
          <w:szCs w:val="22"/>
        </w:rPr>
      </w:pPr>
    </w:p>
    <w:p w14:paraId="7081E797" w14:textId="38950C43" w:rsidR="00C01641" w:rsidRPr="00297513" w:rsidRDefault="00C01641" w:rsidP="00CA2CE7">
      <w:pPr>
        <w:jc w:val="both"/>
        <w:rPr>
          <w:sz w:val="22"/>
          <w:szCs w:val="22"/>
        </w:rPr>
      </w:pPr>
      <w:r w:rsidRPr="00297513">
        <w:rPr>
          <w:sz w:val="22"/>
          <w:szCs w:val="22"/>
        </w:rPr>
        <w:t xml:space="preserve">PRIDEDAMA. </w:t>
      </w:r>
      <w:r w:rsidR="00C85F5D" w:rsidRPr="00297513">
        <w:rPr>
          <w:sz w:val="22"/>
          <w:szCs w:val="22"/>
        </w:rPr>
        <w:t>Darbo grupės Lietuvos Respublikos Nacionalinio energetikos ir klimato srities veiksmų plano 2021–2030 m. įgyvendinimui koordinuoti posėdžio 2021-06-07 protokolas, 17 lapų.</w:t>
      </w:r>
    </w:p>
    <w:p w14:paraId="7C887C9F" w14:textId="77777777" w:rsidR="00D34B5D" w:rsidRPr="00297513" w:rsidRDefault="00D34B5D" w:rsidP="00CA2CE7">
      <w:pPr>
        <w:jc w:val="center"/>
        <w:rPr>
          <w:sz w:val="22"/>
          <w:szCs w:val="22"/>
        </w:rPr>
      </w:pPr>
      <w:r w:rsidRPr="00297513">
        <w:rPr>
          <w:sz w:val="22"/>
          <w:szCs w:val="22"/>
        </w:rPr>
        <w:t>__________________________</w:t>
      </w:r>
    </w:p>
    <w:p w14:paraId="62EBF3C5" w14:textId="77777777" w:rsidR="00D73763" w:rsidRPr="00297513" w:rsidRDefault="00D73763" w:rsidP="00CF0CC5">
      <w:pPr>
        <w:jc w:val="both"/>
        <w:rPr>
          <w:sz w:val="22"/>
          <w:szCs w:val="22"/>
        </w:rPr>
      </w:pPr>
    </w:p>
    <w:sectPr w:rsidR="00D73763" w:rsidRPr="00297513" w:rsidSect="00C108DA">
      <w:headerReference w:type="default" r:id="rId14"/>
      <w:pgSz w:w="16838" w:h="11906" w:orient="landscape"/>
      <w:pgMar w:top="851" w:right="1701" w:bottom="567" w:left="1134" w:header="567" w:footer="567" w:gutter="0"/>
      <w:pgNumType w:start="1"/>
      <w:cols w:space="1296"/>
      <w:titlePg/>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138AC42A"/>
  <w15:commentEx w15:done="0" w15:paraId="7122CD18"/>
  <w15:commentEx w15:done="0" w15:paraId="2639CC2B"/>
  <w15:commentEx w15:done="0" w15:paraId="5782AB6F"/>
  <w15:commentEx w15:done="0" w15:paraId="5CF349E6"/>
  <w15:commentEx w15:done="0" w15:paraId="09FADFBA"/>
  <w15:commentEx w15:done="0" w15:paraId="49670CCC"/>
  <w15:commentEx w15:done="0" w15:paraId="3F5F3964"/>
  <w15:commentEx w15:done="0" w15:paraId="55C8CFEB"/>
  <w15:commentEx w15:done="0" w15:paraId="15710228"/>
  <w15:commentEx w15:done="0" w15:paraId="612C8ADD"/>
  <w15:commentEx w15:done="0" w15:paraId="112542EA"/>
  <w15:commentEx w15:done="0" w15:paraId="0F8EAB7A" w15:paraIdParent="5782AB6F"/>
  <w15:commentEx w15:done="0" w15:paraId="1BBE5ABE"/>
  <w15:commentEx w15:done="0" w15:paraId="25F29201"/>
  <w15:commentEx w15:done="0" w15:paraId="3B89C1E8"/>
  <w15:commentEx w15:done="0" w15:paraId="1B08D693" w15:paraIdParent="112542EA"/>
  <w15:commentEx w15:done="0" w15:paraId="3BDA7599" w15:paraIdParent="15710228"/>
  <w15:commentEx w15:done="0" w15:paraId="4E7ADA63" w15:paraIdParent="49670CCC"/>
  <w15:commentEx w15:done="0" w15:paraId="38AB653E" w15:paraIdParent="138AC42A"/>
  <w15:commentEx w15:done="0" w15:paraId="45BB7EBA" w15:paraIdParent="3F5F3964"/>
  <w15:commentEx w15:done="0" w15:paraId="600F772D" w15:paraIdParent="7122CD18"/>
  <w15:commentEx w15:done="0" w15:paraId="308F521D" w15:paraIdParent="2639CC2B"/>
  <w15:commentEx w15:done="0" w15:paraId="42842B88" w15:paraIdParent="55C8CFEB"/>
  <w15:commentEx w15:done="0" w15:paraId="0C144B98"/>
  <w15:commentEx w15:done="0" w15:paraId="4DA200BC" w15:paraIdParent="112542EA"/>
  <w15:commentEx w15:done="0" w15:paraId="5841B780" w15:paraIdParent="09FADFBA"/>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2B5A9F9" w16cex:dateUtc="2021-11-04T17:43:01.149Z"/>
  <w16cex:commentExtensible w16cex:durableId="0B7B5C25" w16cex:dateUtc="2021-11-04T17:47:43.843Z"/>
  <w16cex:commentExtensible w16cex:durableId="187E7C05" w16cex:dateUtc="2021-11-04T17:50:19.833Z"/>
  <w16cex:commentExtensible w16cex:durableId="1F53EF76" w16cex:dateUtc="2021-11-04T18:13:43.148Z"/>
  <w16cex:commentExtensible w16cex:durableId="3A25061F" w16cex:dateUtc="2021-11-07T09:30:02.053Z"/>
  <w16cex:commentExtensible w16cex:durableId="1601E909" w16cex:dateUtc="2021-11-07T09:48:06.687Z"/>
  <w16cex:commentExtensible w16cex:durableId="462F5AB4" w16cex:dateUtc="2021-11-07T09:50:40.765Z"/>
  <w16cex:commentExtensible w16cex:durableId="2E1F47DD" w16cex:dateUtc="2021-11-07T09:58:00.082Z"/>
  <w16cex:commentExtensible w16cex:durableId="7F2FA1E2" w16cex:dateUtc="2021-11-07T10:16:30.637Z"/>
  <w16cex:commentExtensible w16cex:durableId="59BD1E56" w16cex:dateUtc="2021-11-07T10:29:48.975Z"/>
  <w16cex:commentExtensible w16cex:durableId="43876E20" w16cex:dateUtc="2021-11-07T10:31:18.015Z"/>
  <w16cex:commentExtensible w16cex:durableId="7D92B196" w16cex:dateUtc="2021-11-07T10:37:37.643Z"/>
  <w16cex:commentExtensible w16cex:durableId="00FABF33" w16cex:dateUtc="2021-11-07T10:43:51.711Z"/>
  <w16cex:commentExtensible w16cex:durableId="61D5F104" w16cex:dateUtc="2021-11-07T10:46:52.863Z"/>
  <w16cex:commentExtensible w16cex:durableId="5C21A4AD" w16cex:dateUtc="2021-11-07T10:53:33.724Z"/>
  <w16cex:commentExtensible w16cex:durableId="30FABB18" w16cex:dateUtc="2021-11-07T10:55:14.446Z"/>
  <w16cex:commentExtensible w16cex:durableId="44B5F954" w16cex:dateUtc="2021-11-08T07:29:04.172Z"/>
  <w16cex:commentExtensible w16cex:durableId="2898586E" w16cex:dateUtc="2021-11-08T07:57:23.877Z"/>
  <w16cex:commentExtensible w16cex:durableId="5F9E3771" w16cex:dateUtc="2021-11-08T08:46:37.899Z"/>
  <w16cex:commentExtensible w16cex:durableId="74E5B9AD" w16cex:dateUtc="2021-11-08T08:56:18.346Z"/>
  <w16cex:commentExtensible w16cex:durableId="3301EAA3" w16cex:dateUtc="2021-11-08T09:04:17.642Z"/>
  <w16cex:commentExtensible w16cex:durableId="3B703F2D" w16cex:dateUtc="2021-11-08T09:05:16.907Z"/>
  <w16cex:commentExtensible w16cex:durableId="6CC920F9" w16cex:dateUtc="2021-11-08T09:10:35.986Z"/>
  <w16cex:commentExtensible w16cex:durableId="22FD1983" w16cex:dateUtc="2021-11-08T09:14:45.091Z"/>
  <w16cex:commentExtensible w16cex:durableId="41ACAF86" w16cex:dateUtc="2021-11-08T09:25:20.334Z"/>
  <w16cex:commentExtensible w16cex:durableId="2D3F7200" w16cex:dateUtc="2021-11-08T11:28:18.623Z"/>
  <w16cex:commentExtensible w16cex:durableId="0E10D93A" w16cex:dateUtc="2021-11-08T14:34:43.367Z"/>
</w16cex:commentsExtensible>
</file>

<file path=word/commentsIds.xml><?xml version="1.0" encoding="utf-8"?>
<w16cid:commentsIds xmlns:mc="http://schemas.openxmlformats.org/markup-compatibility/2006" xmlns:w16cid="http://schemas.microsoft.com/office/word/2016/wordml/cid" mc:Ignorable="w16cid">
  <w16cid:commentId w16cid:paraId="138AC42A" w16cid:durableId="22B5A9F9"/>
  <w16cid:commentId w16cid:paraId="7122CD18" w16cid:durableId="0B7B5C25"/>
  <w16cid:commentId w16cid:paraId="2639CC2B" w16cid:durableId="187E7C05"/>
  <w16cid:commentId w16cid:paraId="5782AB6F" w16cid:durableId="1F53EF76"/>
  <w16cid:commentId w16cid:paraId="5CF349E6" w16cid:durableId="3A25061F"/>
  <w16cid:commentId w16cid:paraId="09FADFBA" w16cid:durableId="1601E909"/>
  <w16cid:commentId w16cid:paraId="49670CCC" w16cid:durableId="462F5AB4"/>
  <w16cid:commentId w16cid:paraId="3F5F3964" w16cid:durableId="2E1F47DD"/>
  <w16cid:commentId w16cid:paraId="55C8CFEB" w16cid:durableId="7F2FA1E2"/>
  <w16cid:commentId w16cid:paraId="15710228" w16cid:durableId="59BD1E56"/>
  <w16cid:commentId w16cid:paraId="612C8ADD" w16cid:durableId="43876E20"/>
  <w16cid:commentId w16cid:paraId="112542EA" w16cid:durableId="7D92B196"/>
  <w16cid:commentId w16cid:paraId="0F8EAB7A" w16cid:durableId="00FABF33"/>
  <w16cid:commentId w16cid:paraId="1BBE5ABE" w16cid:durableId="61D5F104"/>
  <w16cid:commentId w16cid:paraId="25F29201" w16cid:durableId="5C21A4AD"/>
  <w16cid:commentId w16cid:paraId="3B89C1E8" w16cid:durableId="30FABB18"/>
  <w16cid:commentId w16cid:paraId="1B08D693" w16cid:durableId="44B5F954"/>
  <w16cid:commentId w16cid:paraId="3BDA7599" w16cid:durableId="2898586E"/>
  <w16cid:commentId w16cid:paraId="4E7ADA63" w16cid:durableId="5F9E3771"/>
  <w16cid:commentId w16cid:paraId="38AB653E" w16cid:durableId="74E5B9AD"/>
  <w16cid:commentId w16cid:paraId="45BB7EBA" w16cid:durableId="3301EAA3"/>
  <w16cid:commentId w16cid:paraId="600F772D" w16cid:durableId="3B703F2D"/>
  <w16cid:commentId w16cid:paraId="308F521D" w16cid:durableId="6CC920F9"/>
  <w16cid:commentId w16cid:paraId="42842B88" w16cid:durableId="22FD1983"/>
  <w16cid:commentId w16cid:paraId="0C144B98" w16cid:durableId="41ACAF86"/>
  <w16cid:commentId w16cid:paraId="4DA200BC" w16cid:durableId="2D3F7200"/>
  <w16cid:commentId w16cid:paraId="5841B780" w16cid:durableId="0E10D93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8A12B" w14:textId="77777777" w:rsidR="001C7174" w:rsidRDefault="001C7174" w:rsidP="00743786">
      <w:r>
        <w:separator/>
      </w:r>
    </w:p>
  </w:endnote>
  <w:endnote w:type="continuationSeparator" w:id="0">
    <w:p w14:paraId="2946DB82" w14:textId="77777777" w:rsidR="001C7174" w:rsidRDefault="001C7174" w:rsidP="00743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0FFD37" w14:textId="77777777" w:rsidR="001C7174" w:rsidRDefault="001C7174" w:rsidP="00743786">
      <w:r>
        <w:separator/>
      </w:r>
    </w:p>
  </w:footnote>
  <w:footnote w:type="continuationSeparator" w:id="0">
    <w:p w14:paraId="6B699379" w14:textId="77777777" w:rsidR="001C7174" w:rsidRDefault="001C7174" w:rsidP="007437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120618"/>
      <w:docPartObj>
        <w:docPartGallery w:val="Page Numbers (Top of Page)"/>
        <w:docPartUnique/>
      </w:docPartObj>
    </w:sdtPr>
    <w:sdtEndPr/>
    <w:sdtContent>
      <w:p w14:paraId="4A1697B0" w14:textId="77777777" w:rsidR="001C7174" w:rsidRDefault="001C7174">
        <w:pPr>
          <w:pStyle w:val="Antrats"/>
          <w:jc w:val="center"/>
        </w:pPr>
        <w:r>
          <w:rPr>
            <w:color w:val="2B579A"/>
            <w:shd w:val="clear" w:color="auto" w:fill="E6E6E6"/>
          </w:rPr>
          <w:fldChar w:fldCharType="begin"/>
        </w:r>
        <w:r>
          <w:instrText>PAGE   \* MERGEFORMAT</w:instrText>
        </w:r>
        <w:r>
          <w:rPr>
            <w:color w:val="2B579A"/>
            <w:shd w:val="clear" w:color="auto" w:fill="E6E6E6"/>
          </w:rPr>
          <w:fldChar w:fldCharType="separate"/>
        </w:r>
        <w:r w:rsidR="00107C15">
          <w:rPr>
            <w:noProof/>
          </w:rPr>
          <w:t>16</w:t>
        </w:r>
        <w:r>
          <w:rPr>
            <w:color w:val="2B579A"/>
            <w:shd w:val="clear" w:color="auto" w:fill="E6E6E6"/>
          </w:rPr>
          <w:fldChar w:fldCharType="end"/>
        </w:r>
      </w:p>
    </w:sdtContent>
  </w:sdt>
  <w:p w14:paraId="5997CC1D" w14:textId="77777777" w:rsidR="001C7174" w:rsidRDefault="001C717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425A"/>
    <w:multiLevelType w:val="hybridMultilevel"/>
    <w:tmpl w:val="7B5AB7D8"/>
    <w:lvl w:ilvl="0" w:tplc="83503550">
      <w:start w:val="1"/>
      <w:numFmt w:val="decimal"/>
      <w:lvlText w:val="%1."/>
      <w:lvlJc w:val="left"/>
      <w:pPr>
        <w:ind w:left="720" w:hanging="360"/>
      </w:pPr>
    </w:lvl>
    <w:lvl w:ilvl="1" w:tplc="AA6223C8">
      <w:start w:val="1"/>
      <w:numFmt w:val="lowerLetter"/>
      <w:lvlText w:val="%2."/>
      <w:lvlJc w:val="left"/>
      <w:pPr>
        <w:ind w:left="1440" w:hanging="360"/>
      </w:pPr>
    </w:lvl>
    <w:lvl w:ilvl="2" w:tplc="FBEE9DFA">
      <w:start w:val="1"/>
      <w:numFmt w:val="lowerRoman"/>
      <w:lvlText w:val="%3."/>
      <w:lvlJc w:val="right"/>
      <w:pPr>
        <w:ind w:left="2160" w:hanging="180"/>
      </w:pPr>
    </w:lvl>
    <w:lvl w:ilvl="3" w:tplc="E8824A60">
      <w:start w:val="1"/>
      <w:numFmt w:val="decimal"/>
      <w:lvlText w:val="%4."/>
      <w:lvlJc w:val="left"/>
      <w:pPr>
        <w:ind w:left="2880" w:hanging="360"/>
      </w:pPr>
    </w:lvl>
    <w:lvl w:ilvl="4" w:tplc="D8908800">
      <w:start w:val="1"/>
      <w:numFmt w:val="lowerLetter"/>
      <w:lvlText w:val="%5."/>
      <w:lvlJc w:val="left"/>
      <w:pPr>
        <w:ind w:left="3600" w:hanging="360"/>
      </w:pPr>
    </w:lvl>
    <w:lvl w:ilvl="5" w:tplc="05A271F0">
      <w:start w:val="1"/>
      <w:numFmt w:val="lowerRoman"/>
      <w:lvlText w:val="%6."/>
      <w:lvlJc w:val="right"/>
      <w:pPr>
        <w:ind w:left="4320" w:hanging="180"/>
      </w:pPr>
    </w:lvl>
    <w:lvl w:ilvl="6" w:tplc="A6B632E4">
      <w:start w:val="1"/>
      <w:numFmt w:val="decimal"/>
      <w:lvlText w:val="%7."/>
      <w:lvlJc w:val="left"/>
      <w:pPr>
        <w:ind w:left="5040" w:hanging="360"/>
      </w:pPr>
    </w:lvl>
    <w:lvl w:ilvl="7" w:tplc="9CF6FE84">
      <w:start w:val="1"/>
      <w:numFmt w:val="lowerLetter"/>
      <w:lvlText w:val="%8."/>
      <w:lvlJc w:val="left"/>
      <w:pPr>
        <w:ind w:left="5760" w:hanging="360"/>
      </w:pPr>
    </w:lvl>
    <w:lvl w:ilvl="8" w:tplc="C82E17D8">
      <w:start w:val="1"/>
      <w:numFmt w:val="lowerRoman"/>
      <w:lvlText w:val="%9."/>
      <w:lvlJc w:val="right"/>
      <w:pPr>
        <w:ind w:left="6480" w:hanging="180"/>
      </w:pPr>
    </w:lvl>
  </w:abstractNum>
  <w:abstractNum w:abstractNumId="1">
    <w:nsid w:val="0C956F64"/>
    <w:multiLevelType w:val="hybridMultilevel"/>
    <w:tmpl w:val="40E4EA16"/>
    <w:lvl w:ilvl="0" w:tplc="1152E3CA">
      <w:start w:val="1"/>
      <w:numFmt w:val="bullet"/>
      <w:lvlText w:val="-"/>
      <w:lvlJc w:val="left"/>
      <w:pPr>
        <w:ind w:left="720" w:hanging="360"/>
      </w:pPr>
      <w:rPr>
        <w:rFonts w:ascii="Calibri" w:hAnsi="Calibri" w:hint="default"/>
      </w:rPr>
    </w:lvl>
    <w:lvl w:ilvl="1" w:tplc="73D4191E">
      <w:start w:val="1"/>
      <w:numFmt w:val="bullet"/>
      <w:lvlText w:val="o"/>
      <w:lvlJc w:val="left"/>
      <w:pPr>
        <w:ind w:left="1440" w:hanging="360"/>
      </w:pPr>
      <w:rPr>
        <w:rFonts w:ascii="Courier New" w:hAnsi="Courier New" w:hint="default"/>
      </w:rPr>
    </w:lvl>
    <w:lvl w:ilvl="2" w:tplc="FFEA4768">
      <w:start w:val="1"/>
      <w:numFmt w:val="bullet"/>
      <w:lvlText w:val=""/>
      <w:lvlJc w:val="left"/>
      <w:pPr>
        <w:ind w:left="2160" w:hanging="360"/>
      </w:pPr>
      <w:rPr>
        <w:rFonts w:ascii="Wingdings" w:hAnsi="Wingdings" w:hint="default"/>
      </w:rPr>
    </w:lvl>
    <w:lvl w:ilvl="3" w:tplc="C0B8DC3E">
      <w:start w:val="1"/>
      <w:numFmt w:val="bullet"/>
      <w:lvlText w:val=""/>
      <w:lvlJc w:val="left"/>
      <w:pPr>
        <w:ind w:left="2880" w:hanging="360"/>
      </w:pPr>
      <w:rPr>
        <w:rFonts w:ascii="Symbol" w:hAnsi="Symbol" w:hint="default"/>
      </w:rPr>
    </w:lvl>
    <w:lvl w:ilvl="4" w:tplc="F57C337C">
      <w:start w:val="1"/>
      <w:numFmt w:val="bullet"/>
      <w:lvlText w:val="o"/>
      <w:lvlJc w:val="left"/>
      <w:pPr>
        <w:ind w:left="3600" w:hanging="360"/>
      </w:pPr>
      <w:rPr>
        <w:rFonts w:ascii="Courier New" w:hAnsi="Courier New" w:hint="default"/>
      </w:rPr>
    </w:lvl>
    <w:lvl w:ilvl="5" w:tplc="8FB6E160">
      <w:start w:val="1"/>
      <w:numFmt w:val="bullet"/>
      <w:lvlText w:val=""/>
      <w:lvlJc w:val="left"/>
      <w:pPr>
        <w:ind w:left="4320" w:hanging="360"/>
      </w:pPr>
      <w:rPr>
        <w:rFonts w:ascii="Wingdings" w:hAnsi="Wingdings" w:hint="default"/>
      </w:rPr>
    </w:lvl>
    <w:lvl w:ilvl="6" w:tplc="D884ED8C">
      <w:start w:val="1"/>
      <w:numFmt w:val="bullet"/>
      <w:lvlText w:val=""/>
      <w:lvlJc w:val="left"/>
      <w:pPr>
        <w:ind w:left="5040" w:hanging="360"/>
      </w:pPr>
      <w:rPr>
        <w:rFonts w:ascii="Symbol" w:hAnsi="Symbol" w:hint="default"/>
      </w:rPr>
    </w:lvl>
    <w:lvl w:ilvl="7" w:tplc="BE82355E">
      <w:start w:val="1"/>
      <w:numFmt w:val="bullet"/>
      <w:lvlText w:val="o"/>
      <w:lvlJc w:val="left"/>
      <w:pPr>
        <w:ind w:left="5760" w:hanging="360"/>
      </w:pPr>
      <w:rPr>
        <w:rFonts w:ascii="Courier New" w:hAnsi="Courier New" w:hint="default"/>
      </w:rPr>
    </w:lvl>
    <w:lvl w:ilvl="8" w:tplc="BD8E6394">
      <w:start w:val="1"/>
      <w:numFmt w:val="bullet"/>
      <w:lvlText w:val=""/>
      <w:lvlJc w:val="left"/>
      <w:pPr>
        <w:ind w:left="6480" w:hanging="360"/>
      </w:pPr>
      <w:rPr>
        <w:rFonts w:ascii="Wingdings" w:hAnsi="Wingdings" w:hint="default"/>
      </w:rPr>
    </w:lvl>
  </w:abstractNum>
  <w:abstractNum w:abstractNumId="2">
    <w:nsid w:val="1D987E8B"/>
    <w:multiLevelType w:val="hybridMultilevel"/>
    <w:tmpl w:val="42D672A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nsid w:val="224861AC"/>
    <w:multiLevelType w:val="hybridMultilevel"/>
    <w:tmpl w:val="7A987760"/>
    <w:lvl w:ilvl="0" w:tplc="04100001">
      <w:start w:val="1"/>
      <w:numFmt w:val="bullet"/>
      <w:lvlText w:val=""/>
      <w:lvlJc w:val="left"/>
      <w:pPr>
        <w:ind w:left="1287" w:hanging="360"/>
      </w:pPr>
      <w:rPr>
        <w:rFonts w:ascii="Symbol" w:hAnsi="Symbol" w:hint="default"/>
      </w:rPr>
    </w:lvl>
    <w:lvl w:ilvl="1" w:tplc="04100003">
      <w:start w:val="1"/>
      <w:numFmt w:val="bullet"/>
      <w:lvlText w:val="o"/>
      <w:lvlJc w:val="left"/>
      <w:pPr>
        <w:ind w:left="2007" w:hanging="360"/>
      </w:pPr>
      <w:rPr>
        <w:rFonts w:ascii="Courier New" w:hAnsi="Courier New" w:cs="Times New Roman" w:hint="default"/>
      </w:rPr>
    </w:lvl>
    <w:lvl w:ilvl="2" w:tplc="04100005">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start w:val="1"/>
      <w:numFmt w:val="bullet"/>
      <w:lvlText w:val="o"/>
      <w:lvlJc w:val="left"/>
      <w:pPr>
        <w:ind w:left="4167" w:hanging="360"/>
      </w:pPr>
      <w:rPr>
        <w:rFonts w:ascii="Courier New" w:hAnsi="Courier New" w:cs="Times New Roman" w:hint="default"/>
      </w:rPr>
    </w:lvl>
    <w:lvl w:ilvl="5" w:tplc="04100005">
      <w:start w:val="1"/>
      <w:numFmt w:val="bullet"/>
      <w:lvlText w:val=""/>
      <w:lvlJc w:val="left"/>
      <w:pPr>
        <w:ind w:left="4887" w:hanging="360"/>
      </w:pPr>
      <w:rPr>
        <w:rFonts w:ascii="Wingdings" w:hAnsi="Wingdings" w:hint="default"/>
      </w:rPr>
    </w:lvl>
    <w:lvl w:ilvl="6" w:tplc="04100001">
      <w:start w:val="1"/>
      <w:numFmt w:val="bullet"/>
      <w:lvlText w:val=""/>
      <w:lvlJc w:val="left"/>
      <w:pPr>
        <w:ind w:left="5607" w:hanging="360"/>
      </w:pPr>
      <w:rPr>
        <w:rFonts w:ascii="Symbol" w:hAnsi="Symbol" w:hint="default"/>
      </w:rPr>
    </w:lvl>
    <w:lvl w:ilvl="7" w:tplc="04100003">
      <w:start w:val="1"/>
      <w:numFmt w:val="bullet"/>
      <w:lvlText w:val="o"/>
      <w:lvlJc w:val="left"/>
      <w:pPr>
        <w:ind w:left="6327" w:hanging="360"/>
      </w:pPr>
      <w:rPr>
        <w:rFonts w:ascii="Courier New" w:hAnsi="Courier New" w:cs="Times New Roman" w:hint="default"/>
      </w:rPr>
    </w:lvl>
    <w:lvl w:ilvl="8" w:tplc="04100005">
      <w:start w:val="1"/>
      <w:numFmt w:val="bullet"/>
      <w:lvlText w:val=""/>
      <w:lvlJc w:val="left"/>
      <w:pPr>
        <w:ind w:left="7047" w:hanging="360"/>
      </w:pPr>
      <w:rPr>
        <w:rFonts w:ascii="Wingdings" w:hAnsi="Wingdings" w:hint="default"/>
      </w:rPr>
    </w:lvl>
  </w:abstractNum>
  <w:abstractNum w:abstractNumId="4">
    <w:nsid w:val="273C6050"/>
    <w:multiLevelType w:val="hybridMultilevel"/>
    <w:tmpl w:val="5806760C"/>
    <w:lvl w:ilvl="0" w:tplc="91F035C0">
      <w:start w:val="2021"/>
      <w:numFmt w:val="bullet"/>
      <w:lvlText w:val="-"/>
      <w:lvlJc w:val="left"/>
      <w:pPr>
        <w:ind w:left="720" w:hanging="360"/>
      </w:pPr>
      <w:rPr>
        <w:rFonts w:ascii="TimesNewRomanPSMT" w:eastAsiaTheme="minorHAnsi" w:hAnsi="TimesNewRomanPSMT" w:cs="TimesNewRomanPSM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4BB23A42"/>
    <w:multiLevelType w:val="hybridMultilevel"/>
    <w:tmpl w:val="78FAB042"/>
    <w:lvl w:ilvl="0" w:tplc="889A1714">
      <w:start w:val="1"/>
      <w:numFmt w:val="bullet"/>
      <w:lvlText w:val="-"/>
      <w:lvlJc w:val="left"/>
      <w:pPr>
        <w:ind w:left="720" w:hanging="360"/>
      </w:pPr>
      <w:rPr>
        <w:rFonts w:ascii="Calibri" w:hAnsi="Calibri" w:hint="default"/>
      </w:rPr>
    </w:lvl>
    <w:lvl w:ilvl="1" w:tplc="B47EC6F4">
      <w:start w:val="1"/>
      <w:numFmt w:val="bullet"/>
      <w:lvlText w:val="o"/>
      <w:lvlJc w:val="left"/>
      <w:pPr>
        <w:ind w:left="1440" w:hanging="360"/>
      </w:pPr>
      <w:rPr>
        <w:rFonts w:ascii="Courier New" w:hAnsi="Courier New" w:hint="default"/>
      </w:rPr>
    </w:lvl>
    <w:lvl w:ilvl="2" w:tplc="18340A58">
      <w:start w:val="1"/>
      <w:numFmt w:val="bullet"/>
      <w:lvlText w:val=""/>
      <w:lvlJc w:val="left"/>
      <w:pPr>
        <w:ind w:left="2160" w:hanging="360"/>
      </w:pPr>
      <w:rPr>
        <w:rFonts w:ascii="Wingdings" w:hAnsi="Wingdings" w:hint="default"/>
      </w:rPr>
    </w:lvl>
    <w:lvl w:ilvl="3" w:tplc="1C205D7A">
      <w:start w:val="1"/>
      <w:numFmt w:val="bullet"/>
      <w:lvlText w:val=""/>
      <w:lvlJc w:val="left"/>
      <w:pPr>
        <w:ind w:left="2880" w:hanging="360"/>
      </w:pPr>
      <w:rPr>
        <w:rFonts w:ascii="Symbol" w:hAnsi="Symbol" w:hint="default"/>
      </w:rPr>
    </w:lvl>
    <w:lvl w:ilvl="4" w:tplc="838AC630">
      <w:start w:val="1"/>
      <w:numFmt w:val="bullet"/>
      <w:lvlText w:val="o"/>
      <w:lvlJc w:val="left"/>
      <w:pPr>
        <w:ind w:left="3600" w:hanging="360"/>
      </w:pPr>
      <w:rPr>
        <w:rFonts w:ascii="Courier New" w:hAnsi="Courier New" w:hint="default"/>
      </w:rPr>
    </w:lvl>
    <w:lvl w:ilvl="5" w:tplc="A39C39C0">
      <w:start w:val="1"/>
      <w:numFmt w:val="bullet"/>
      <w:lvlText w:val=""/>
      <w:lvlJc w:val="left"/>
      <w:pPr>
        <w:ind w:left="4320" w:hanging="360"/>
      </w:pPr>
      <w:rPr>
        <w:rFonts w:ascii="Wingdings" w:hAnsi="Wingdings" w:hint="default"/>
      </w:rPr>
    </w:lvl>
    <w:lvl w:ilvl="6" w:tplc="E59AC388">
      <w:start w:val="1"/>
      <w:numFmt w:val="bullet"/>
      <w:lvlText w:val=""/>
      <w:lvlJc w:val="left"/>
      <w:pPr>
        <w:ind w:left="5040" w:hanging="360"/>
      </w:pPr>
      <w:rPr>
        <w:rFonts w:ascii="Symbol" w:hAnsi="Symbol" w:hint="default"/>
      </w:rPr>
    </w:lvl>
    <w:lvl w:ilvl="7" w:tplc="C98ED1BC">
      <w:start w:val="1"/>
      <w:numFmt w:val="bullet"/>
      <w:lvlText w:val="o"/>
      <w:lvlJc w:val="left"/>
      <w:pPr>
        <w:ind w:left="5760" w:hanging="360"/>
      </w:pPr>
      <w:rPr>
        <w:rFonts w:ascii="Courier New" w:hAnsi="Courier New" w:hint="default"/>
      </w:rPr>
    </w:lvl>
    <w:lvl w:ilvl="8" w:tplc="8F786BBA">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people.xml><?xml version="1.0" encoding="utf-8"?>
<w15:people xmlns:mc="http://schemas.openxmlformats.org/markup-compatibility/2006" xmlns:w15="http://schemas.microsoft.com/office/word/2012/wordml" mc:Ignorable="w15">
  <w15:person w15:author="Virginija Kalesinskienė">
    <w15:presenceInfo w15:providerId="AD" w15:userId="S::virginija.kalesinskiene@am.lt::8134521a-c371-4b66-a090-decdd09a9e18"/>
  </w15:person>
  <w15:person w15:author="Paulius Žvirblis">
    <w15:presenceInfo w15:providerId="AD" w15:userId="S::paulius.zvirblis@am.lt::51679638-2065-4636-82ae-29a7cc5016c1"/>
  </w15:person>
  <w15:person w15:author="Inesis Kiškis">
    <w15:presenceInfo w15:providerId="AD" w15:userId="S::inesis.kiskis@am.lt::b8505d7e-4179-4caf-aaac-cf6b6ad06c21"/>
  </w15:person>
  <w15:person w15:author="Živilė Liberienė">
    <w15:presenceInfo w15:providerId="AD" w15:userId="S::zivile.liberiene@am.lt::cbc1ae39-c4e0-4a57-810d-60c2740ee234"/>
  </w15:person>
  <w15:person w15:author="Tomas Aukštinaitis">
    <w15:presenceInfo w15:providerId="AD" w15:userId="S::tomas.aukstinaitis@am.lt::a7b60799-f1cb-422d-bc82-91d6c1e22795"/>
  </w15:person>
  <w15:person w15:author="Gintarė Krušnienė">
    <w15:presenceInfo w15:providerId="AD" w15:userId="S::gintare.krusniene@am.lt::7335a277-96d2-4b62-9a5b-b85ae6f307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48E"/>
    <w:rsid w:val="0000278A"/>
    <w:rsid w:val="00002E79"/>
    <w:rsid w:val="00010E71"/>
    <w:rsid w:val="00012FB9"/>
    <w:rsid w:val="00027011"/>
    <w:rsid w:val="000277DC"/>
    <w:rsid w:val="0002F841"/>
    <w:rsid w:val="00032B97"/>
    <w:rsid w:val="000362E2"/>
    <w:rsid w:val="000377A7"/>
    <w:rsid w:val="00040F57"/>
    <w:rsid w:val="00042292"/>
    <w:rsid w:val="000423B1"/>
    <w:rsid w:val="000425EB"/>
    <w:rsid w:val="00046FEF"/>
    <w:rsid w:val="000521F1"/>
    <w:rsid w:val="00063AB3"/>
    <w:rsid w:val="00071A35"/>
    <w:rsid w:val="00071C17"/>
    <w:rsid w:val="000733C5"/>
    <w:rsid w:val="00081A9E"/>
    <w:rsid w:val="00087602"/>
    <w:rsid w:val="000942E6"/>
    <w:rsid w:val="00094D5D"/>
    <w:rsid w:val="00095CC8"/>
    <w:rsid w:val="000A1431"/>
    <w:rsid w:val="000A3C20"/>
    <w:rsid w:val="000A4FDA"/>
    <w:rsid w:val="000A5D70"/>
    <w:rsid w:val="000B304E"/>
    <w:rsid w:val="000B5878"/>
    <w:rsid w:val="000B5D9D"/>
    <w:rsid w:val="000B748A"/>
    <w:rsid w:val="000B7DDC"/>
    <w:rsid w:val="000C5266"/>
    <w:rsid w:val="000C6A18"/>
    <w:rsid w:val="000C7B95"/>
    <w:rsid w:val="000D07B4"/>
    <w:rsid w:val="000D1B72"/>
    <w:rsid w:val="000D515E"/>
    <w:rsid w:val="000E087B"/>
    <w:rsid w:val="000E20B1"/>
    <w:rsid w:val="000E21A8"/>
    <w:rsid w:val="000E7636"/>
    <w:rsid w:val="000F413E"/>
    <w:rsid w:val="000F6E78"/>
    <w:rsid w:val="00107C15"/>
    <w:rsid w:val="00112E3D"/>
    <w:rsid w:val="001158A6"/>
    <w:rsid w:val="001163F8"/>
    <w:rsid w:val="00117A60"/>
    <w:rsid w:val="0012044F"/>
    <w:rsid w:val="00120494"/>
    <w:rsid w:val="00123CB2"/>
    <w:rsid w:val="00137940"/>
    <w:rsid w:val="00144C5B"/>
    <w:rsid w:val="00154720"/>
    <w:rsid w:val="00157D54"/>
    <w:rsid w:val="0017155E"/>
    <w:rsid w:val="00176A42"/>
    <w:rsid w:val="00177DD4"/>
    <w:rsid w:val="0018204C"/>
    <w:rsid w:val="00182D2D"/>
    <w:rsid w:val="00182EE9"/>
    <w:rsid w:val="00183E6D"/>
    <w:rsid w:val="00187A54"/>
    <w:rsid w:val="0019047E"/>
    <w:rsid w:val="00196639"/>
    <w:rsid w:val="00196702"/>
    <w:rsid w:val="001A090D"/>
    <w:rsid w:val="001B0344"/>
    <w:rsid w:val="001B0600"/>
    <w:rsid w:val="001B1D93"/>
    <w:rsid w:val="001B3C15"/>
    <w:rsid w:val="001B3D24"/>
    <w:rsid w:val="001B72DD"/>
    <w:rsid w:val="001C530C"/>
    <w:rsid w:val="001C7174"/>
    <w:rsid w:val="001D0A59"/>
    <w:rsid w:val="001D44ED"/>
    <w:rsid w:val="001D4A42"/>
    <w:rsid w:val="001D51E7"/>
    <w:rsid w:val="001E2C48"/>
    <w:rsid w:val="001E3B4B"/>
    <w:rsid w:val="001E4A18"/>
    <w:rsid w:val="001E4F18"/>
    <w:rsid w:val="001E66CB"/>
    <w:rsid w:val="001F4FB6"/>
    <w:rsid w:val="001F762B"/>
    <w:rsid w:val="0020082C"/>
    <w:rsid w:val="00201AB8"/>
    <w:rsid w:val="00201D78"/>
    <w:rsid w:val="00204A96"/>
    <w:rsid w:val="00205241"/>
    <w:rsid w:val="002109AE"/>
    <w:rsid w:val="00214A45"/>
    <w:rsid w:val="0021534C"/>
    <w:rsid w:val="002238D7"/>
    <w:rsid w:val="00224956"/>
    <w:rsid w:val="00227917"/>
    <w:rsid w:val="002372FE"/>
    <w:rsid w:val="0023BA24"/>
    <w:rsid w:val="00246808"/>
    <w:rsid w:val="002503D1"/>
    <w:rsid w:val="00255B4C"/>
    <w:rsid w:val="00263BE3"/>
    <w:rsid w:val="00284759"/>
    <w:rsid w:val="00285ED2"/>
    <w:rsid w:val="002860CA"/>
    <w:rsid w:val="00286B2B"/>
    <w:rsid w:val="00287887"/>
    <w:rsid w:val="00287F7D"/>
    <w:rsid w:val="002923DA"/>
    <w:rsid w:val="00292E57"/>
    <w:rsid w:val="00292EA6"/>
    <w:rsid w:val="002955A2"/>
    <w:rsid w:val="0029652F"/>
    <w:rsid w:val="00297513"/>
    <w:rsid w:val="00297897"/>
    <w:rsid w:val="002A03DC"/>
    <w:rsid w:val="002A1FED"/>
    <w:rsid w:val="002A7A5F"/>
    <w:rsid w:val="002A7CBA"/>
    <w:rsid w:val="002B560E"/>
    <w:rsid w:val="002B5E11"/>
    <w:rsid w:val="002C1B53"/>
    <w:rsid w:val="002D01F0"/>
    <w:rsid w:val="002E115B"/>
    <w:rsid w:val="002E2937"/>
    <w:rsid w:val="002E4BC3"/>
    <w:rsid w:val="002F0BE6"/>
    <w:rsid w:val="002F5A57"/>
    <w:rsid w:val="00300418"/>
    <w:rsid w:val="003024C6"/>
    <w:rsid w:val="00312DD9"/>
    <w:rsid w:val="00314F0C"/>
    <w:rsid w:val="00315CE1"/>
    <w:rsid w:val="00316F05"/>
    <w:rsid w:val="0031FEC1"/>
    <w:rsid w:val="003232FA"/>
    <w:rsid w:val="00326B6F"/>
    <w:rsid w:val="0033050E"/>
    <w:rsid w:val="00330B6E"/>
    <w:rsid w:val="0033182D"/>
    <w:rsid w:val="003431B2"/>
    <w:rsid w:val="00352EA9"/>
    <w:rsid w:val="00361169"/>
    <w:rsid w:val="00361F16"/>
    <w:rsid w:val="00361F92"/>
    <w:rsid w:val="00364870"/>
    <w:rsid w:val="00371317"/>
    <w:rsid w:val="00377757"/>
    <w:rsid w:val="00380E7C"/>
    <w:rsid w:val="00392509"/>
    <w:rsid w:val="003925DA"/>
    <w:rsid w:val="003942BB"/>
    <w:rsid w:val="0039788E"/>
    <w:rsid w:val="003A2218"/>
    <w:rsid w:val="003A2367"/>
    <w:rsid w:val="003B4FAB"/>
    <w:rsid w:val="003B7CE8"/>
    <w:rsid w:val="003C0243"/>
    <w:rsid w:val="003C1255"/>
    <w:rsid w:val="003C4B6A"/>
    <w:rsid w:val="003C6AF0"/>
    <w:rsid w:val="003D06D4"/>
    <w:rsid w:val="003D17A5"/>
    <w:rsid w:val="003D472E"/>
    <w:rsid w:val="003D71D2"/>
    <w:rsid w:val="003E479D"/>
    <w:rsid w:val="003E491A"/>
    <w:rsid w:val="003E7F7A"/>
    <w:rsid w:val="003EC829"/>
    <w:rsid w:val="003F37A2"/>
    <w:rsid w:val="003F4213"/>
    <w:rsid w:val="003F538E"/>
    <w:rsid w:val="004023CF"/>
    <w:rsid w:val="0040330D"/>
    <w:rsid w:val="004036A4"/>
    <w:rsid w:val="00406043"/>
    <w:rsid w:val="00406046"/>
    <w:rsid w:val="004123A7"/>
    <w:rsid w:val="00416241"/>
    <w:rsid w:val="00423688"/>
    <w:rsid w:val="00424941"/>
    <w:rsid w:val="004271A6"/>
    <w:rsid w:val="0042A54F"/>
    <w:rsid w:val="0043281D"/>
    <w:rsid w:val="004351A4"/>
    <w:rsid w:val="00435F44"/>
    <w:rsid w:val="00441C24"/>
    <w:rsid w:val="00442F36"/>
    <w:rsid w:val="00444D94"/>
    <w:rsid w:val="004519D9"/>
    <w:rsid w:val="00456376"/>
    <w:rsid w:val="00477F78"/>
    <w:rsid w:val="0048019E"/>
    <w:rsid w:val="00480612"/>
    <w:rsid w:val="0048479B"/>
    <w:rsid w:val="00485C74"/>
    <w:rsid w:val="004929ED"/>
    <w:rsid w:val="00493D63"/>
    <w:rsid w:val="0049416C"/>
    <w:rsid w:val="004A2428"/>
    <w:rsid w:val="004A2C76"/>
    <w:rsid w:val="004B1CBB"/>
    <w:rsid w:val="004B49C7"/>
    <w:rsid w:val="004B7AFE"/>
    <w:rsid w:val="004BCBE2"/>
    <w:rsid w:val="004C7AF5"/>
    <w:rsid w:val="004D3818"/>
    <w:rsid w:val="004D7C84"/>
    <w:rsid w:val="004E6192"/>
    <w:rsid w:val="004E7A68"/>
    <w:rsid w:val="004F1CDA"/>
    <w:rsid w:val="004F5E3E"/>
    <w:rsid w:val="004F751F"/>
    <w:rsid w:val="004F8B0E"/>
    <w:rsid w:val="00502DFE"/>
    <w:rsid w:val="005034E3"/>
    <w:rsid w:val="00510735"/>
    <w:rsid w:val="00512C61"/>
    <w:rsid w:val="0051475B"/>
    <w:rsid w:val="00516E98"/>
    <w:rsid w:val="00517BB6"/>
    <w:rsid w:val="00522640"/>
    <w:rsid w:val="00527CDA"/>
    <w:rsid w:val="00543FC4"/>
    <w:rsid w:val="0055008D"/>
    <w:rsid w:val="00551866"/>
    <w:rsid w:val="00551CDF"/>
    <w:rsid w:val="00561A5E"/>
    <w:rsid w:val="0056677C"/>
    <w:rsid w:val="0056A3E2"/>
    <w:rsid w:val="00575792"/>
    <w:rsid w:val="00581BF6"/>
    <w:rsid w:val="005830D6"/>
    <w:rsid w:val="0058327D"/>
    <w:rsid w:val="005836F1"/>
    <w:rsid w:val="00587A65"/>
    <w:rsid w:val="00593D81"/>
    <w:rsid w:val="005A1DB2"/>
    <w:rsid w:val="005A25A0"/>
    <w:rsid w:val="005B0703"/>
    <w:rsid w:val="005B1009"/>
    <w:rsid w:val="005B369D"/>
    <w:rsid w:val="005B50CB"/>
    <w:rsid w:val="005B663B"/>
    <w:rsid w:val="005B7AE6"/>
    <w:rsid w:val="005C0683"/>
    <w:rsid w:val="005C13A2"/>
    <w:rsid w:val="005C28B2"/>
    <w:rsid w:val="005C3445"/>
    <w:rsid w:val="005C38AA"/>
    <w:rsid w:val="005C5418"/>
    <w:rsid w:val="005C6CC2"/>
    <w:rsid w:val="005C7D48"/>
    <w:rsid w:val="005D1A06"/>
    <w:rsid w:val="005D4E9D"/>
    <w:rsid w:val="005E0754"/>
    <w:rsid w:val="005E09FD"/>
    <w:rsid w:val="005E6A0F"/>
    <w:rsid w:val="005F6ABB"/>
    <w:rsid w:val="00605832"/>
    <w:rsid w:val="0061185C"/>
    <w:rsid w:val="00612221"/>
    <w:rsid w:val="00612443"/>
    <w:rsid w:val="00613940"/>
    <w:rsid w:val="00616B7F"/>
    <w:rsid w:val="00617AE0"/>
    <w:rsid w:val="00625B92"/>
    <w:rsid w:val="0062636D"/>
    <w:rsid w:val="006301C6"/>
    <w:rsid w:val="00630383"/>
    <w:rsid w:val="00630F08"/>
    <w:rsid w:val="00632CC2"/>
    <w:rsid w:val="00634E8C"/>
    <w:rsid w:val="00635D2E"/>
    <w:rsid w:val="00636055"/>
    <w:rsid w:val="0063621B"/>
    <w:rsid w:val="00636F15"/>
    <w:rsid w:val="0063767C"/>
    <w:rsid w:val="006401EC"/>
    <w:rsid w:val="00641E9C"/>
    <w:rsid w:val="00642E5C"/>
    <w:rsid w:val="00645D13"/>
    <w:rsid w:val="00646A26"/>
    <w:rsid w:val="00647695"/>
    <w:rsid w:val="0066084B"/>
    <w:rsid w:val="00662199"/>
    <w:rsid w:val="0066284D"/>
    <w:rsid w:val="00662DDF"/>
    <w:rsid w:val="006647AF"/>
    <w:rsid w:val="0066652A"/>
    <w:rsid w:val="00670442"/>
    <w:rsid w:val="00670953"/>
    <w:rsid w:val="00671E1A"/>
    <w:rsid w:val="00672939"/>
    <w:rsid w:val="00674461"/>
    <w:rsid w:val="00676E2B"/>
    <w:rsid w:val="00680B9C"/>
    <w:rsid w:val="0068152F"/>
    <w:rsid w:val="00685EBE"/>
    <w:rsid w:val="006866DD"/>
    <w:rsid w:val="00686A24"/>
    <w:rsid w:val="00687215"/>
    <w:rsid w:val="006901E0"/>
    <w:rsid w:val="006948E2"/>
    <w:rsid w:val="006A2F6E"/>
    <w:rsid w:val="006A6F00"/>
    <w:rsid w:val="006B1BCE"/>
    <w:rsid w:val="006B5FA3"/>
    <w:rsid w:val="006C78C1"/>
    <w:rsid w:val="006D0259"/>
    <w:rsid w:val="006D3364"/>
    <w:rsid w:val="006D4067"/>
    <w:rsid w:val="006D4786"/>
    <w:rsid w:val="006D5BB9"/>
    <w:rsid w:val="006E0B5F"/>
    <w:rsid w:val="006E4E0F"/>
    <w:rsid w:val="006E51EF"/>
    <w:rsid w:val="006E62C0"/>
    <w:rsid w:val="006F1315"/>
    <w:rsid w:val="006F3CBA"/>
    <w:rsid w:val="0070096E"/>
    <w:rsid w:val="007023A1"/>
    <w:rsid w:val="007026AE"/>
    <w:rsid w:val="007062DC"/>
    <w:rsid w:val="007107A0"/>
    <w:rsid w:val="00716705"/>
    <w:rsid w:val="007206D5"/>
    <w:rsid w:val="00720E32"/>
    <w:rsid w:val="00722AF6"/>
    <w:rsid w:val="00722C18"/>
    <w:rsid w:val="00724FA0"/>
    <w:rsid w:val="0072795E"/>
    <w:rsid w:val="00727CFC"/>
    <w:rsid w:val="00733A3C"/>
    <w:rsid w:val="00740BFB"/>
    <w:rsid w:val="00741EB4"/>
    <w:rsid w:val="00743786"/>
    <w:rsid w:val="00744D94"/>
    <w:rsid w:val="007454D7"/>
    <w:rsid w:val="00746335"/>
    <w:rsid w:val="00746AA4"/>
    <w:rsid w:val="00747620"/>
    <w:rsid w:val="00751044"/>
    <w:rsid w:val="00752749"/>
    <w:rsid w:val="00753EC8"/>
    <w:rsid w:val="00761744"/>
    <w:rsid w:val="00767951"/>
    <w:rsid w:val="00777FD1"/>
    <w:rsid w:val="0077D28E"/>
    <w:rsid w:val="00782E96"/>
    <w:rsid w:val="0078458C"/>
    <w:rsid w:val="00785F63"/>
    <w:rsid w:val="0078726B"/>
    <w:rsid w:val="00792E90"/>
    <w:rsid w:val="00795373"/>
    <w:rsid w:val="007A4E43"/>
    <w:rsid w:val="007A757F"/>
    <w:rsid w:val="007A7E1F"/>
    <w:rsid w:val="007B8552"/>
    <w:rsid w:val="007C05C7"/>
    <w:rsid w:val="007C5537"/>
    <w:rsid w:val="007D41DA"/>
    <w:rsid w:val="007D459A"/>
    <w:rsid w:val="007D6742"/>
    <w:rsid w:val="007D74D2"/>
    <w:rsid w:val="007E1DAA"/>
    <w:rsid w:val="007E3C0C"/>
    <w:rsid w:val="007E638F"/>
    <w:rsid w:val="007F1695"/>
    <w:rsid w:val="007F3A43"/>
    <w:rsid w:val="007F70E9"/>
    <w:rsid w:val="007F74B4"/>
    <w:rsid w:val="00800679"/>
    <w:rsid w:val="00801E84"/>
    <w:rsid w:val="00805604"/>
    <w:rsid w:val="00806B9A"/>
    <w:rsid w:val="00806D2F"/>
    <w:rsid w:val="00810E7A"/>
    <w:rsid w:val="008124CA"/>
    <w:rsid w:val="008127F0"/>
    <w:rsid w:val="008209E8"/>
    <w:rsid w:val="0082155C"/>
    <w:rsid w:val="008226DD"/>
    <w:rsid w:val="0082294B"/>
    <w:rsid w:val="00830F09"/>
    <w:rsid w:val="0083184E"/>
    <w:rsid w:val="0083248D"/>
    <w:rsid w:val="00835018"/>
    <w:rsid w:val="008410CA"/>
    <w:rsid w:val="00851180"/>
    <w:rsid w:val="00853B28"/>
    <w:rsid w:val="00860511"/>
    <w:rsid w:val="008662AB"/>
    <w:rsid w:val="00866AED"/>
    <w:rsid w:val="00871347"/>
    <w:rsid w:val="0087210D"/>
    <w:rsid w:val="00875912"/>
    <w:rsid w:val="008761D1"/>
    <w:rsid w:val="008802A9"/>
    <w:rsid w:val="0088143D"/>
    <w:rsid w:val="00885D4F"/>
    <w:rsid w:val="00887033"/>
    <w:rsid w:val="00893119"/>
    <w:rsid w:val="008A1C73"/>
    <w:rsid w:val="008A3B6F"/>
    <w:rsid w:val="008A5892"/>
    <w:rsid w:val="008BFDCA"/>
    <w:rsid w:val="008C35A5"/>
    <w:rsid w:val="008C6222"/>
    <w:rsid w:val="008D3957"/>
    <w:rsid w:val="008D4E4F"/>
    <w:rsid w:val="008D5D26"/>
    <w:rsid w:val="008E1D97"/>
    <w:rsid w:val="008E41FA"/>
    <w:rsid w:val="008E52A6"/>
    <w:rsid w:val="008F2476"/>
    <w:rsid w:val="00902E1D"/>
    <w:rsid w:val="00906C20"/>
    <w:rsid w:val="00907F3F"/>
    <w:rsid w:val="00910229"/>
    <w:rsid w:val="0091449A"/>
    <w:rsid w:val="009206CF"/>
    <w:rsid w:val="00922980"/>
    <w:rsid w:val="009246ED"/>
    <w:rsid w:val="00925B4E"/>
    <w:rsid w:val="00925BAC"/>
    <w:rsid w:val="00925FE6"/>
    <w:rsid w:val="00926637"/>
    <w:rsid w:val="00932F4D"/>
    <w:rsid w:val="009360FB"/>
    <w:rsid w:val="00937BBC"/>
    <w:rsid w:val="0094131F"/>
    <w:rsid w:val="0094165D"/>
    <w:rsid w:val="00942585"/>
    <w:rsid w:val="0094629A"/>
    <w:rsid w:val="00946E69"/>
    <w:rsid w:val="0096249A"/>
    <w:rsid w:val="0096491A"/>
    <w:rsid w:val="00967AAE"/>
    <w:rsid w:val="0096C624"/>
    <w:rsid w:val="00975573"/>
    <w:rsid w:val="00980D93"/>
    <w:rsid w:val="00981AC0"/>
    <w:rsid w:val="00984796"/>
    <w:rsid w:val="00990E5B"/>
    <w:rsid w:val="009927EB"/>
    <w:rsid w:val="009942B5"/>
    <w:rsid w:val="00994598"/>
    <w:rsid w:val="00995D35"/>
    <w:rsid w:val="0099F3E5"/>
    <w:rsid w:val="009A59CE"/>
    <w:rsid w:val="009A68AD"/>
    <w:rsid w:val="009B4799"/>
    <w:rsid w:val="009B6E50"/>
    <w:rsid w:val="009C251F"/>
    <w:rsid w:val="009C5F16"/>
    <w:rsid w:val="009C7815"/>
    <w:rsid w:val="009C79BB"/>
    <w:rsid w:val="009D11CD"/>
    <w:rsid w:val="009E0111"/>
    <w:rsid w:val="009E01F6"/>
    <w:rsid w:val="009E64E9"/>
    <w:rsid w:val="009F75D2"/>
    <w:rsid w:val="00A104F9"/>
    <w:rsid w:val="00A11ABD"/>
    <w:rsid w:val="00A212C8"/>
    <w:rsid w:val="00A22B0C"/>
    <w:rsid w:val="00A2F44C"/>
    <w:rsid w:val="00A33F62"/>
    <w:rsid w:val="00A3595E"/>
    <w:rsid w:val="00A370DD"/>
    <w:rsid w:val="00A37314"/>
    <w:rsid w:val="00A405D7"/>
    <w:rsid w:val="00A435F0"/>
    <w:rsid w:val="00A4392A"/>
    <w:rsid w:val="00A44F2C"/>
    <w:rsid w:val="00A46229"/>
    <w:rsid w:val="00A536F3"/>
    <w:rsid w:val="00A53C8A"/>
    <w:rsid w:val="00A54992"/>
    <w:rsid w:val="00A55BCA"/>
    <w:rsid w:val="00A56B61"/>
    <w:rsid w:val="00A57AFB"/>
    <w:rsid w:val="00A601CD"/>
    <w:rsid w:val="00A63C88"/>
    <w:rsid w:val="00A68817"/>
    <w:rsid w:val="00A6D342"/>
    <w:rsid w:val="00A6FFF5"/>
    <w:rsid w:val="00A72A56"/>
    <w:rsid w:val="00A7639E"/>
    <w:rsid w:val="00A83560"/>
    <w:rsid w:val="00A93CF3"/>
    <w:rsid w:val="00A95247"/>
    <w:rsid w:val="00AA35D9"/>
    <w:rsid w:val="00AA4698"/>
    <w:rsid w:val="00AA7E06"/>
    <w:rsid w:val="00AB0274"/>
    <w:rsid w:val="00AB276E"/>
    <w:rsid w:val="00AB6009"/>
    <w:rsid w:val="00AC1FD8"/>
    <w:rsid w:val="00AC58EF"/>
    <w:rsid w:val="00AD05D2"/>
    <w:rsid w:val="00AD0F60"/>
    <w:rsid w:val="00AD2632"/>
    <w:rsid w:val="00AD2C0F"/>
    <w:rsid w:val="00AD3E45"/>
    <w:rsid w:val="00AD448E"/>
    <w:rsid w:val="00AD45D8"/>
    <w:rsid w:val="00AD4E51"/>
    <w:rsid w:val="00AD5CA3"/>
    <w:rsid w:val="00AD6204"/>
    <w:rsid w:val="00AD6A91"/>
    <w:rsid w:val="00AE1EF8"/>
    <w:rsid w:val="00AE3690"/>
    <w:rsid w:val="00AE43A6"/>
    <w:rsid w:val="00AE5ED4"/>
    <w:rsid w:val="00AE65F8"/>
    <w:rsid w:val="00AE7FB6"/>
    <w:rsid w:val="00AF0DD2"/>
    <w:rsid w:val="00AF5E55"/>
    <w:rsid w:val="00B0282C"/>
    <w:rsid w:val="00B040D5"/>
    <w:rsid w:val="00B05052"/>
    <w:rsid w:val="00B05651"/>
    <w:rsid w:val="00B13540"/>
    <w:rsid w:val="00B13546"/>
    <w:rsid w:val="00B1373A"/>
    <w:rsid w:val="00B164D6"/>
    <w:rsid w:val="00B22B9F"/>
    <w:rsid w:val="00B22EDC"/>
    <w:rsid w:val="00B263AC"/>
    <w:rsid w:val="00B31172"/>
    <w:rsid w:val="00B35183"/>
    <w:rsid w:val="00B35E69"/>
    <w:rsid w:val="00B36404"/>
    <w:rsid w:val="00B365DE"/>
    <w:rsid w:val="00B45B8E"/>
    <w:rsid w:val="00B51154"/>
    <w:rsid w:val="00B654B5"/>
    <w:rsid w:val="00B66652"/>
    <w:rsid w:val="00B71303"/>
    <w:rsid w:val="00B751AD"/>
    <w:rsid w:val="00B7527A"/>
    <w:rsid w:val="00B83A15"/>
    <w:rsid w:val="00B83D8F"/>
    <w:rsid w:val="00B83DC2"/>
    <w:rsid w:val="00B854E2"/>
    <w:rsid w:val="00B9053B"/>
    <w:rsid w:val="00B92E40"/>
    <w:rsid w:val="00B94E49"/>
    <w:rsid w:val="00B96C6A"/>
    <w:rsid w:val="00B97B66"/>
    <w:rsid w:val="00BA42AE"/>
    <w:rsid w:val="00BB2EDE"/>
    <w:rsid w:val="00BB6A0F"/>
    <w:rsid w:val="00BB7652"/>
    <w:rsid w:val="00BC071E"/>
    <w:rsid w:val="00BC5511"/>
    <w:rsid w:val="00BD64FE"/>
    <w:rsid w:val="00BE0BBA"/>
    <w:rsid w:val="00BE3F5F"/>
    <w:rsid w:val="00BE5109"/>
    <w:rsid w:val="00BF57AE"/>
    <w:rsid w:val="00C00B8F"/>
    <w:rsid w:val="00C01641"/>
    <w:rsid w:val="00C07749"/>
    <w:rsid w:val="00C10263"/>
    <w:rsid w:val="00C108DA"/>
    <w:rsid w:val="00C13C25"/>
    <w:rsid w:val="00C14151"/>
    <w:rsid w:val="00C17C03"/>
    <w:rsid w:val="00C259AF"/>
    <w:rsid w:val="00C32B0E"/>
    <w:rsid w:val="00C33C92"/>
    <w:rsid w:val="00C3466F"/>
    <w:rsid w:val="00C36283"/>
    <w:rsid w:val="00C40F36"/>
    <w:rsid w:val="00C478CA"/>
    <w:rsid w:val="00C50E7C"/>
    <w:rsid w:val="00C538E0"/>
    <w:rsid w:val="00C56C20"/>
    <w:rsid w:val="00C5736E"/>
    <w:rsid w:val="00C67B4E"/>
    <w:rsid w:val="00C69409"/>
    <w:rsid w:val="00C76501"/>
    <w:rsid w:val="00C82429"/>
    <w:rsid w:val="00C82757"/>
    <w:rsid w:val="00C83D02"/>
    <w:rsid w:val="00C85F5D"/>
    <w:rsid w:val="00C93750"/>
    <w:rsid w:val="00C93A45"/>
    <w:rsid w:val="00CA2CE7"/>
    <w:rsid w:val="00CA3EA3"/>
    <w:rsid w:val="00CA6F17"/>
    <w:rsid w:val="00CB4475"/>
    <w:rsid w:val="00CB60D2"/>
    <w:rsid w:val="00CB7E36"/>
    <w:rsid w:val="00CC1479"/>
    <w:rsid w:val="00CC311C"/>
    <w:rsid w:val="00CC3910"/>
    <w:rsid w:val="00CC7056"/>
    <w:rsid w:val="00CD286C"/>
    <w:rsid w:val="00CD6A89"/>
    <w:rsid w:val="00CE0791"/>
    <w:rsid w:val="00CE146A"/>
    <w:rsid w:val="00CE323E"/>
    <w:rsid w:val="00CF0CC5"/>
    <w:rsid w:val="00CF0DB7"/>
    <w:rsid w:val="00CF4B57"/>
    <w:rsid w:val="00CF6C67"/>
    <w:rsid w:val="00D01767"/>
    <w:rsid w:val="00D02E37"/>
    <w:rsid w:val="00D04583"/>
    <w:rsid w:val="00D06CDC"/>
    <w:rsid w:val="00D0714C"/>
    <w:rsid w:val="00D103B9"/>
    <w:rsid w:val="00D14008"/>
    <w:rsid w:val="00D209D4"/>
    <w:rsid w:val="00D211D9"/>
    <w:rsid w:val="00D218A4"/>
    <w:rsid w:val="00D21C80"/>
    <w:rsid w:val="00D24361"/>
    <w:rsid w:val="00D26894"/>
    <w:rsid w:val="00D32986"/>
    <w:rsid w:val="00D34B5D"/>
    <w:rsid w:val="00D405B4"/>
    <w:rsid w:val="00D454D5"/>
    <w:rsid w:val="00D539DE"/>
    <w:rsid w:val="00D65F1A"/>
    <w:rsid w:val="00D6688D"/>
    <w:rsid w:val="00D67A19"/>
    <w:rsid w:val="00D73763"/>
    <w:rsid w:val="00D84F77"/>
    <w:rsid w:val="00D8535D"/>
    <w:rsid w:val="00D92BB2"/>
    <w:rsid w:val="00D93AC6"/>
    <w:rsid w:val="00D93D21"/>
    <w:rsid w:val="00D94557"/>
    <w:rsid w:val="00D96151"/>
    <w:rsid w:val="00D97628"/>
    <w:rsid w:val="00D97CFA"/>
    <w:rsid w:val="00DA09D5"/>
    <w:rsid w:val="00DA329E"/>
    <w:rsid w:val="00DB0AAA"/>
    <w:rsid w:val="00DC0614"/>
    <w:rsid w:val="00DC2B7F"/>
    <w:rsid w:val="00DC5CF9"/>
    <w:rsid w:val="00DC7077"/>
    <w:rsid w:val="00DC7282"/>
    <w:rsid w:val="00DD07B1"/>
    <w:rsid w:val="00DD0813"/>
    <w:rsid w:val="00DD35EC"/>
    <w:rsid w:val="00DD39AB"/>
    <w:rsid w:val="00DD673B"/>
    <w:rsid w:val="00DD6CF3"/>
    <w:rsid w:val="00DD6D2E"/>
    <w:rsid w:val="00DD6E7D"/>
    <w:rsid w:val="00DD758D"/>
    <w:rsid w:val="00DE19DF"/>
    <w:rsid w:val="00DE6481"/>
    <w:rsid w:val="00DE7A54"/>
    <w:rsid w:val="00DF0295"/>
    <w:rsid w:val="00DF1EE2"/>
    <w:rsid w:val="00DF5C70"/>
    <w:rsid w:val="00DF6DF9"/>
    <w:rsid w:val="00DF7FAF"/>
    <w:rsid w:val="00E0550E"/>
    <w:rsid w:val="00E068AB"/>
    <w:rsid w:val="00E24DF6"/>
    <w:rsid w:val="00E26596"/>
    <w:rsid w:val="00E31020"/>
    <w:rsid w:val="00E32C24"/>
    <w:rsid w:val="00E575A4"/>
    <w:rsid w:val="00E614B1"/>
    <w:rsid w:val="00E63757"/>
    <w:rsid w:val="00E65EA7"/>
    <w:rsid w:val="00E6668A"/>
    <w:rsid w:val="00E67B85"/>
    <w:rsid w:val="00E71A00"/>
    <w:rsid w:val="00E73AF4"/>
    <w:rsid w:val="00E75758"/>
    <w:rsid w:val="00E76B95"/>
    <w:rsid w:val="00E805AA"/>
    <w:rsid w:val="00E81040"/>
    <w:rsid w:val="00E81585"/>
    <w:rsid w:val="00E83BA7"/>
    <w:rsid w:val="00E904E8"/>
    <w:rsid w:val="00E9102E"/>
    <w:rsid w:val="00E92505"/>
    <w:rsid w:val="00E95FDF"/>
    <w:rsid w:val="00E96D94"/>
    <w:rsid w:val="00EA06AE"/>
    <w:rsid w:val="00EA6B5A"/>
    <w:rsid w:val="00EA75E3"/>
    <w:rsid w:val="00EB1A0A"/>
    <w:rsid w:val="00EB2065"/>
    <w:rsid w:val="00EB4147"/>
    <w:rsid w:val="00EC00A7"/>
    <w:rsid w:val="00EC18E4"/>
    <w:rsid w:val="00EC3503"/>
    <w:rsid w:val="00EC4EAE"/>
    <w:rsid w:val="00EC7D8A"/>
    <w:rsid w:val="00ED117D"/>
    <w:rsid w:val="00ED2827"/>
    <w:rsid w:val="00ED344D"/>
    <w:rsid w:val="00ED4F80"/>
    <w:rsid w:val="00ED575F"/>
    <w:rsid w:val="00EE5227"/>
    <w:rsid w:val="00EE79CC"/>
    <w:rsid w:val="00EF23ED"/>
    <w:rsid w:val="00EF2F72"/>
    <w:rsid w:val="00EF3317"/>
    <w:rsid w:val="00EF398B"/>
    <w:rsid w:val="00EF4236"/>
    <w:rsid w:val="00EF75E7"/>
    <w:rsid w:val="00EF79CD"/>
    <w:rsid w:val="00EF7EB4"/>
    <w:rsid w:val="00EF8D77"/>
    <w:rsid w:val="00F01FA1"/>
    <w:rsid w:val="00F026C7"/>
    <w:rsid w:val="00F034ED"/>
    <w:rsid w:val="00F03CF5"/>
    <w:rsid w:val="00F05161"/>
    <w:rsid w:val="00F06D07"/>
    <w:rsid w:val="00F10030"/>
    <w:rsid w:val="00F260F2"/>
    <w:rsid w:val="00F34362"/>
    <w:rsid w:val="00F3653A"/>
    <w:rsid w:val="00F37E2E"/>
    <w:rsid w:val="00F401F7"/>
    <w:rsid w:val="00F544DF"/>
    <w:rsid w:val="00F557F7"/>
    <w:rsid w:val="00F621B9"/>
    <w:rsid w:val="00F62B31"/>
    <w:rsid w:val="00F67F46"/>
    <w:rsid w:val="00F76B56"/>
    <w:rsid w:val="00F77BAC"/>
    <w:rsid w:val="00F81584"/>
    <w:rsid w:val="00F81A3A"/>
    <w:rsid w:val="00F86B16"/>
    <w:rsid w:val="00F90107"/>
    <w:rsid w:val="00F90257"/>
    <w:rsid w:val="00F90A1E"/>
    <w:rsid w:val="00F91137"/>
    <w:rsid w:val="00F926F7"/>
    <w:rsid w:val="00F945A9"/>
    <w:rsid w:val="00FA00F7"/>
    <w:rsid w:val="00FA5039"/>
    <w:rsid w:val="00FA77ED"/>
    <w:rsid w:val="00FB7B8D"/>
    <w:rsid w:val="00FC0F27"/>
    <w:rsid w:val="00FC15EE"/>
    <w:rsid w:val="00FD2640"/>
    <w:rsid w:val="00FE0A8C"/>
    <w:rsid w:val="00FE179A"/>
    <w:rsid w:val="00FE19C7"/>
    <w:rsid w:val="00FE2809"/>
    <w:rsid w:val="00FE7B77"/>
    <w:rsid w:val="00FE7D1B"/>
    <w:rsid w:val="00FF156F"/>
    <w:rsid w:val="00FF6402"/>
    <w:rsid w:val="00FF7E4F"/>
    <w:rsid w:val="010269F8"/>
    <w:rsid w:val="01038D07"/>
    <w:rsid w:val="010DA8D7"/>
    <w:rsid w:val="0117FCB1"/>
    <w:rsid w:val="011A19A3"/>
    <w:rsid w:val="012045C5"/>
    <w:rsid w:val="0124EA89"/>
    <w:rsid w:val="012D6AD3"/>
    <w:rsid w:val="012E1445"/>
    <w:rsid w:val="013B7954"/>
    <w:rsid w:val="013BB729"/>
    <w:rsid w:val="013CE140"/>
    <w:rsid w:val="01524497"/>
    <w:rsid w:val="0152F590"/>
    <w:rsid w:val="01545F57"/>
    <w:rsid w:val="01684243"/>
    <w:rsid w:val="016C0002"/>
    <w:rsid w:val="016FAE51"/>
    <w:rsid w:val="017428AE"/>
    <w:rsid w:val="0175251E"/>
    <w:rsid w:val="01754EA4"/>
    <w:rsid w:val="017CA56F"/>
    <w:rsid w:val="018C36C3"/>
    <w:rsid w:val="0193DE56"/>
    <w:rsid w:val="019E14D1"/>
    <w:rsid w:val="019E71FD"/>
    <w:rsid w:val="01A1B215"/>
    <w:rsid w:val="01A29FE4"/>
    <w:rsid w:val="01A9B8AA"/>
    <w:rsid w:val="01B1ED9F"/>
    <w:rsid w:val="01B26308"/>
    <w:rsid w:val="01C211FF"/>
    <w:rsid w:val="01C33A61"/>
    <w:rsid w:val="01C8EEED"/>
    <w:rsid w:val="01CA44F7"/>
    <w:rsid w:val="01CC87B2"/>
    <w:rsid w:val="01CD7F06"/>
    <w:rsid w:val="01CDEFCC"/>
    <w:rsid w:val="01CDFD65"/>
    <w:rsid w:val="01CF4E6C"/>
    <w:rsid w:val="01D02A6E"/>
    <w:rsid w:val="01DCF630"/>
    <w:rsid w:val="01DF9CF5"/>
    <w:rsid w:val="01E6EFF4"/>
    <w:rsid w:val="01EACD9F"/>
    <w:rsid w:val="01F60F85"/>
    <w:rsid w:val="01FB6909"/>
    <w:rsid w:val="01FD9339"/>
    <w:rsid w:val="020B3370"/>
    <w:rsid w:val="020D9107"/>
    <w:rsid w:val="0211D00D"/>
    <w:rsid w:val="0212DC3F"/>
    <w:rsid w:val="022AA6BD"/>
    <w:rsid w:val="0233A926"/>
    <w:rsid w:val="023AFC56"/>
    <w:rsid w:val="023D28BC"/>
    <w:rsid w:val="02490DB4"/>
    <w:rsid w:val="0254C5CF"/>
    <w:rsid w:val="0265A0FB"/>
    <w:rsid w:val="0269C70F"/>
    <w:rsid w:val="02820465"/>
    <w:rsid w:val="0286A0AC"/>
    <w:rsid w:val="02896BBA"/>
    <w:rsid w:val="029489DD"/>
    <w:rsid w:val="0295E771"/>
    <w:rsid w:val="029AC7F4"/>
    <w:rsid w:val="029BB5A6"/>
    <w:rsid w:val="029FE3EA"/>
    <w:rsid w:val="02B0EFB2"/>
    <w:rsid w:val="02BECAB6"/>
    <w:rsid w:val="02CC3110"/>
    <w:rsid w:val="02D19B9D"/>
    <w:rsid w:val="02D62BBA"/>
    <w:rsid w:val="02DC68AA"/>
    <w:rsid w:val="02E3F3A8"/>
    <w:rsid w:val="02F64B48"/>
    <w:rsid w:val="02FD9247"/>
    <w:rsid w:val="02FFA28A"/>
    <w:rsid w:val="03053B6E"/>
    <w:rsid w:val="0310566D"/>
    <w:rsid w:val="0317A191"/>
    <w:rsid w:val="031E1E36"/>
    <w:rsid w:val="03241218"/>
    <w:rsid w:val="032548D3"/>
    <w:rsid w:val="03314C56"/>
    <w:rsid w:val="0336AFB8"/>
    <w:rsid w:val="0346B331"/>
    <w:rsid w:val="034ECF42"/>
    <w:rsid w:val="03515137"/>
    <w:rsid w:val="03544978"/>
    <w:rsid w:val="0356A452"/>
    <w:rsid w:val="0361A6AA"/>
    <w:rsid w:val="0363A348"/>
    <w:rsid w:val="03659948"/>
    <w:rsid w:val="03668E17"/>
    <w:rsid w:val="03704599"/>
    <w:rsid w:val="038FA694"/>
    <w:rsid w:val="039C0EFF"/>
    <w:rsid w:val="039E601E"/>
    <w:rsid w:val="03A0475D"/>
    <w:rsid w:val="03A14704"/>
    <w:rsid w:val="03BF8ED3"/>
    <w:rsid w:val="03BF909D"/>
    <w:rsid w:val="03C5E19D"/>
    <w:rsid w:val="03D3822D"/>
    <w:rsid w:val="03D5E899"/>
    <w:rsid w:val="03E1C038"/>
    <w:rsid w:val="03E6AFFA"/>
    <w:rsid w:val="03F22E45"/>
    <w:rsid w:val="03F3E9BD"/>
    <w:rsid w:val="03FE2E30"/>
    <w:rsid w:val="040AC3DD"/>
    <w:rsid w:val="040B8663"/>
    <w:rsid w:val="041527F0"/>
    <w:rsid w:val="0426E4D3"/>
    <w:rsid w:val="0432877F"/>
    <w:rsid w:val="043B9575"/>
    <w:rsid w:val="043BDAD9"/>
    <w:rsid w:val="0442D95C"/>
    <w:rsid w:val="04468F7F"/>
    <w:rsid w:val="0452B3A6"/>
    <w:rsid w:val="04575B22"/>
    <w:rsid w:val="04585130"/>
    <w:rsid w:val="045FBFFD"/>
    <w:rsid w:val="046E316D"/>
    <w:rsid w:val="0478807E"/>
    <w:rsid w:val="047C6B71"/>
    <w:rsid w:val="047DA2F3"/>
    <w:rsid w:val="0480F867"/>
    <w:rsid w:val="0484144D"/>
    <w:rsid w:val="048F0AC5"/>
    <w:rsid w:val="04B5EF85"/>
    <w:rsid w:val="04BA20FD"/>
    <w:rsid w:val="04BE5D36"/>
    <w:rsid w:val="04C22161"/>
    <w:rsid w:val="04C48C91"/>
    <w:rsid w:val="04CFD4DF"/>
    <w:rsid w:val="04D29E2F"/>
    <w:rsid w:val="04E9840C"/>
    <w:rsid w:val="04F502E6"/>
    <w:rsid w:val="04FB3A08"/>
    <w:rsid w:val="04FFE632"/>
    <w:rsid w:val="0502F79B"/>
    <w:rsid w:val="0506EF2E"/>
    <w:rsid w:val="0508A62D"/>
    <w:rsid w:val="0511A7E1"/>
    <w:rsid w:val="0513916A"/>
    <w:rsid w:val="051FB97C"/>
    <w:rsid w:val="052683C9"/>
    <w:rsid w:val="05382C6B"/>
    <w:rsid w:val="054013EE"/>
    <w:rsid w:val="0541F2A1"/>
    <w:rsid w:val="0548466A"/>
    <w:rsid w:val="0555C7F2"/>
    <w:rsid w:val="05621809"/>
    <w:rsid w:val="0567BCA7"/>
    <w:rsid w:val="0572DC6A"/>
    <w:rsid w:val="057C5949"/>
    <w:rsid w:val="05803EA0"/>
    <w:rsid w:val="05827EE7"/>
    <w:rsid w:val="0585474A"/>
    <w:rsid w:val="058A0933"/>
    <w:rsid w:val="058BDAD6"/>
    <w:rsid w:val="0597E3D0"/>
    <w:rsid w:val="059B7764"/>
    <w:rsid w:val="05A26E59"/>
    <w:rsid w:val="05A80E31"/>
    <w:rsid w:val="05ADFFF5"/>
    <w:rsid w:val="05B3D088"/>
    <w:rsid w:val="05B435C6"/>
    <w:rsid w:val="05C22B32"/>
    <w:rsid w:val="05CC5664"/>
    <w:rsid w:val="05CD9FD4"/>
    <w:rsid w:val="05CF6B86"/>
    <w:rsid w:val="05E36968"/>
    <w:rsid w:val="05F449C5"/>
    <w:rsid w:val="05F877CE"/>
    <w:rsid w:val="05F937E8"/>
    <w:rsid w:val="05FBE119"/>
    <w:rsid w:val="060A184A"/>
    <w:rsid w:val="0611D7E6"/>
    <w:rsid w:val="0616F07C"/>
    <w:rsid w:val="061ACFC3"/>
    <w:rsid w:val="061FDAC1"/>
    <w:rsid w:val="0622834E"/>
    <w:rsid w:val="0624BD89"/>
    <w:rsid w:val="06270643"/>
    <w:rsid w:val="06286AA3"/>
    <w:rsid w:val="062B9F62"/>
    <w:rsid w:val="062FB381"/>
    <w:rsid w:val="06301A34"/>
    <w:rsid w:val="0635C218"/>
    <w:rsid w:val="063638E6"/>
    <w:rsid w:val="064B4E32"/>
    <w:rsid w:val="064CE5F7"/>
    <w:rsid w:val="06547E6A"/>
    <w:rsid w:val="06614868"/>
    <w:rsid w:val="0666B5B2"/>
    <w:rsid w:val="0675EA6A"/>
    <w:rsid w:val="0676507B"/>
    <w:rsid w:val="06867004"/>
    <w:rsid w:val="0687F310"/>
    <w:rsid w:val="068D9081"/>
    <w:rsid w:val="068E61A8"/>
    <w:rsid w:val="068E8D88"/>
    <w:rsid w:val="069B7AFC"/>
    <w:rsid w:val="069FF8D5"/>
    <w:rsid w:val="06A3DC6A"/>
    <w:rsid w:val="06ACB517"/>
    <w:rsid w:val="06BD250F"/>
    <w:rsid w:val="06D2A87C"/>
    <w:rsid w:val="06DFCD2E"/>
    <w:rsid w:val="06EAE315"/>
    <w:rsid w:val="06FB4117"/>
    <w:rsid w:val="06FD8BDE"/>
    <w:rsid w:val="0700D9AD"/>
    <w:rsid w:val="07036152"/>
    <w:rsid w:val="071625D8"/>
    <w:rsid w:val="0721DF14"/>
    <w:rsid w:val="07247259"/>
    <w:rsid w:val="0728F2FD"/>
    <w:rsid w:val="0736E3F5"/>
    <w:rsid w:val="073841C3"/>
    <w:rsid w:val="074F35C4"/>
    <w:rsid w:val="07529159"/>
    <w:rsid w:val="075B0336"/>
    <w:rsid w:val="075B5FB1"/>
    <w:rsid w:val="0777D5A2"/>
    <w:rsid w:val="07820E62"/>
    <w:rsid w:val="07885C18"/>
    <w:rsid w:val="078A8EEC"/>
    <w:rsid w:val="079F5EF7"/>
    <w:rsid w:val="079F8F2F"/>
    <w:rsid w:val="07A25ADF"/>
    <w:rsid w:val="07AB83FB"/>
    <w:rsid w:val="07B4154B"/>
    <w:rsid w:val="07B72686"/>
    <w:rsid w:val="07BB6C92"/>
    <w:rsid w:val="07C7209C"/>
    <w:rsid w:val="07C8442C"/>
    <w:rsid w:val="07C97A37"/>
    <w:rsid w:val="07CC69E5"/>
    <w:rsid w:val="07DA5FCA"/>
    <w:rsid w:val="07DE3C54"/>
    <w:rsid w:val="07E3AE16"/>
    <w:rsid w:val="08030267"/>
    <w:rsid w:val="080E3AF6"/>
    <w:rsid w:val="0813A597"/>
    <w:rsid w:val="08151207"/>
    <w:rsid w:val="0818F6C5"/>
    <w:rsid w:val="0823C484"/>
    <w:rsid w:val="08259115"/>
    <w:rsid w:val="0825F52E"/>
    <w:rsid w:val="08278926"/>
    <w:rsid w:val="082A2DEB"/>
    <w:rsid w:val="08327BE5"/>
    <w:rsid w:val="0835F07B"/>
    <w:rsid w:val="0839239A"/>
    <w:rsid w:val="08407214"/>
    <w:rsid w:val="084BC0B6"/>
    <w:rsid w:val="085583DF"/>
    <w:rsid w:val="0855CBC0"/>
    <w:rsid w:val="085E63BD"/>
    <w:rsid w:val="08711C01"/>
    <w:rsid w:val="0879FB4C"/>
    <w:rsid w:val="0897A793"/>
    <w:rsid w:val="08983B96"/>
    <w:rsid w:val="08A9290A"/>
    <w:rsid w:val="08B34671"/>
    <w:rsid w:val="08BF658E"/>
    <w:rsid w:val="08C338E6"/>
    <w:rsid w:val="08D72643"/>
    <w:rsid w:val="08DA39A0"/>
    <w:rsid w:val="08DC99CD"/>
    <w:rsid w:val="08E6AE9C"/>
    <w:rsid w:val="08F4779E"/>
    <w:rsid w:val="08FD3968"/>
    <w:rsid w:val="08FD9E7D"/>
    <w:rsid w:val="08FE786C"/>
    <w:rsid w:val="090222C6"/>
    <w:rsid w:val="09075099"/>
    <w:rsid w:val="090E8123"/>
    <w:rsid w:val="0911D6F7"/>
    <w:rsid w:val="091248DA"/>
    <w:rsid w:val="09164A7F"/>
    <w:rsid w:val="091F5FBA"/>
    <w:rsid w:val="09201F28"/>
    <w:rsid w:val="09222E30"/>
    <w:rsid w:val="0923E159"/>
    <w:rsid w:val="0926FA64"/>
    <w:rsid w:val="0935F038"/>
    <w:rsid w:val="093A2E87"/>
    <w:rsid w:val="0942C250"/>
    <w:rsid w:val="0956AF1A"/>
    <w:rsid w:val="0956B3D8"/>
    <w:rsid w:val="0957B789"/>
    <w:rsid w:val="09608600"/>
    <w:rsid w:val="096F9F36"/>
    <w:rsid w:val="097BB6FF"/>
    <w:rsid w:val="098B9B24"/>
    <w:rsid w:val="09923207"/>
    <w:rsid w:val="0998529E"/>
    <w:rsid w:val="099AA7F0"/>
    <w:rsid w:val="099B2F92"/>
    <w:rsid w:val="099C207F"/>
    <w:rsid w:val="099CAD3B"/>
    <w:rsid w:val="09B5AB08"/>
    <w:rsid w:val="09B66E07"/>
    <w:rsid w:val="09C137F4"/>
    <w:rsid w:val="09CE6394"/>
    <w:rsid w:val="09CF055E"/>
    <w:rsid w:val="09DA6051"/>
    <w:rsid w:val="09DA9A63"/>
    <w:rsid w:val="09DC3D2C"/>
    <w:rsid w:val="09DE63DF"/>
    <w:rsid w:val="09E2AE4B"/>
    <w:rsid w:val="09E6B843"/>
    <w:rsid w:val="09F16857"/>
    <w:rsid w:val="09F350D7"/>
    <w:rsid w:val="09F815A2"/>
    <w:rsid w:val="0A0A4FE8"/>
    <w:rsid w:val="0A100C96"/>
    <w:rsid w:val="0A1DB70B"/>
    <w:rsid w:val="0A207835"/>
    <w:rsid w:val="0A293CAF"/>
    <w:rsid w:val="0A2A213D"/>
    <w:rsid w:val="0A2B2DD8"/>
    <w:rsid w:val="0A3855FC"/>
    <w:rsid w:val="0A3D8DDC"/>
    <w:rsid w:val="0A3DC5D3"/>
    <w:rsid w:val="0A426D12"/>
    <w:rsid w:val="0A46819F"/>
    <w:rsid w:val="0A553ABB"/>
    <w:rsid w:val="0A573F1C"/>
    <w:rsid w:val="0A5B001D"/>
    <w:rsid w:val="0A62875A"/>
    <w:rsid w:val="0A6CE268"/>
    <w:rsid w:val="0A759022"/>
    <w:rsid w:val="0A7C3D49"/>
    <w:rsid w:val="0A813851"/>
    <w:rsid w:val="0A87B4D9"/>
    <w:rsid w:val="0A886459"/>
    <w:rsid w:val="0A8E76A0"/>
    <w:rsid w:val="0A8EDBC6"/>
    <w:rsid w:val="0A8FB9E7"/>
    <w:rsid w:val="0A9167DC"/>
    <w:rsid w:val="0A9CFD8A"/>
    <w:rsid w:val="0AA69959"/>
    <w:rsid w:val="0AA9A268"/>
    <w:rsid w:val="0AB1770A"/>
    <w:rsid w:val="0AB6C4A3"/>
    <w:rsid w:val="0ABA5348"/>
    <w:rsid w:val="0AC8215D"/>
    <w:rsid w:val="0AC834DC"/>
    <w:rsid w:val="0ACD2889"/>
    <w:rsid w:val="0ACD578C"/>
    <w:rsid w:val="0ADD5109"/>
    <w:rsid w:val="0ADF5C54"/>
    <w:rsid w:val="0AE77B5F"/>
    <w:rsid w:val="0AEC6485"/>
    <w:rsid w:val="0AEF0396"/>
    <w:rsid w:val="0AEFAB16"/>
    <w:rsid w:val="0AFEC97C"/>
    <w:rsid w:val="0B08C38F"/>
    <w:rsid w:val="0B11EB81"/>
    <w:rsid w:val="0B1AA528"/>
    <w:rsid w:val="0B1E7FAB"/>
    <w:rsid w:val="0B1E8889"/>
    <w:rsid w:val="0B2CD8B1"/>
    <w:rsid w:val="0B2DD43B"/>
    <w:rsid w:val="0B387227"/>
    <w:rsid w:val="0B3FF02B"/>
    <w:rsid w:val="0B5629A3"/>
    <w:rsid w:val="0B5892A4"/>
    <w:rsid w:val="0B5CA4E6"/>
    <w:rsid w:val="0B5D0855"/>
    <w:rsid w:val="0B61F0E5"/>
    <w:rsid w:val="0B68469F"/>
    <w:rsid w:val="0B7537C8"/>
    <w:rsid w:val="0B7E39D4"/>
    <w:rsid w:val="0B807E29"/>
    <w:rsid w:val="0B87E908"/>
    <w:rsid w:val="0B9340CA"/>
    <w:rsid w:val="0B98B33B"/>
    <w:rsid w:val="0BA6A422"/>
    <w:rsid w:val="0BBAB99F"/>
    <w:rsid w:val="0BBB443D"/>
    <w:rsid w:val="0BC40343"/>
    <w:rsid w:val="0BC7EACB"/>
    <w:rsid w:val="0BC86846"/>
    <w:rsid w:val="0BCBD49B"/>
    <w:rsid w:val="0BD16B38"/>
    <w:rsid w:val="0BD6FF95"/>
    <w:rsid w:val="0BD97FE5"/>
    <w:rsid w:val="0BE19432"/>
    <w:rsid w:val="0BE1E471"/>
    <w:rsid w:val="0BE70370"/>
    <w:rsid w:val="0BE7FB2A"/>
    <w:rsid w:val="0BEDD1B3"/>
    <w:rsid w:val="0BF07E12"/>
    <w:rsid w:val="0BF817E8"/>
    <w:rsid w:val="0BFADBC8"/>
    <w:rsid w:val="0C0CBC81"/>
    <w:rsid w:val="0C0E68DF"/>
    <w:rsid w:val="0C118D29"/>
    <w:rsid w:val="0C1472C7"/>
    <w:rsid w:val="0C159611"/>
    <w:rsid w:val="0C1D770C"/>
    <w:rsid w:val="0C1FC3F3"/>
    <w:rsid w:val="0C212AE2"/>
    <w:rsid w:val="0C282ACD"/>
    <w:rsid w:val="0C2A9DB1"/>
    <w:rsid w:val="0C3AD56B"/>
    <w:rsid w:val="0C540336"/>
    <w:rsid w:val="0C55F0A5"/>
    <w:rsid w:val="0C620BD5"/>
    <w:rsid w:val="0C650F68"/>
    <w:rsid w:val="0C6D5720"/>
    <w:rsid w:val="0C6F2110"/>
    <w:rsid w:val="0C73194B"/>
    <w:rsid w:val="0C73A728"/>
    <w:rsid w:val="0C91616D"/>
    <w:rsid w:val="0C990B18"/>
    <w:rsid w:val="0CB592D6"/>
    <w:rsid w:val="0CB67589"/>
    <w:rsid w:val="0CB91495"/>
    <w:rsid w:val="0CC05F2C"/>
    <w:rsid w:val="0CCB8F0D"/>
    <w:rsid w:val="0CCE7761"/>
    <w:rsid w:val="0CD1387E"/>
    <w:rsid w:val="0CE53F54"/>
    <w:rsid w:val="0CE7A30B"/>
    <w:rsid w:val="0CEBE06B"/>
    <w:rsid w:val="0CEC5242"/>
    <w:rsid w:val="0CEF00CB"/>
    <w:rsid w:val="0D078AFD"/>
    <w:rsid w:val="0D0D3A88"/>
    <w:rsid w:val="0D1820B3"/>
    <w:rsid w:val="0D214894"/>
    <w:rsid w:val="0D24436D"/>
    <w:rsid w:val="0D2A9BF3"/>
    <w:rsid w:val="0D2C17C6"/>
    <w:rsid w:val="0D2E86AA"/>
    <w:rsid w:val="0D3362D2"/>
    <w:rsid w:val="0D34761F"/>
    <w:rsid w:val="0D389B5B"/>
    <w:rsid w:val="0D3AE6BF"/>
    <w:rsid w:val="0D3EFDE5"/>
    <w:rsid w:val="0D4B86B7"/>
    <w:rsid w:val="0D51D02C"/>
    <w:rsid w:val="0D54DDAE"/>
    <w:rsid w:val="0D666838"/>
    <w:rsid w:val="0D6B2417"/>
    <w:rsid w:val="0D6E1C58"/>
    <w:rsid w:val="0D728C5C"/>
    <w:rsid w:val="0D752591"/>
    <w:rsid w:val="0D7A34CA"/>
    <w:rsid w:val="0D843A5D"/>
    <w:rsid w:val="0D88BA31"/>
    <w:rsid w:val="0D982397"/>
    <w:rsid w:val="0D988FE1"/>
    <w:rsid w:val="0DCE14D4"/>
    <w:rsid w:val="0DCE3D20"/>
    <w:rsid w:val="0DD7765D"/>
    <w:rsid w:val="0DDCBDEF"/>
    <w:rsid w:val="0DDCCFDA"/>
    <w:rsid w:val="0DE409D8"/>
    <w:rsid w:val="0DE9242B"/>
    <w:rsid w:val="0DE9BBA2"/>
    <w:rsid w:val="0DEA7289"/>
    <w:rsid w:val="0DEB46BF"/>
    <w:rsid w:val="0DEC3841"/>
    <w:rsid w:val="0DF208B5"/>
    <w:rsid w:val="0DF3122E"/>
    <w:rsid w:val="0DF4AEC3"/>
    <w:rsid w:val="0DF4C740"/>
    <w:rsid w:val="0DF583EE"/>
    <w:rsid w:val="0E02FD4C"/>
    <w:rsid w:val="0E06EC41"/>
    <w:rsid w:val="0E0AC18E"/>
    <w:rsid w:val="0E114E74"/>
    <w:rsid w:val="0E115516"/>
    <w:rsid w:val="0E1A7A03"/>
    <w:rsid w:val="0E1F1C3F"/>
    <w:rsid w:val="0E222436"/>
    <w:rsid w:val="0E3223EF"/>
    <w:rsid w:val="0E3A558D"/>
    <w:rsid w:val="0E3AD7C6"/>
    <w:rsid w:val="0E4AC554"/>
    <w:rsid w:val="0E58E5C6"/>
    <w:rsid w:val="0E5E39BB"/>
    <w:rsid w:val="0E646105"/>
    <w:rsid w:val="0E663D77"/>
    <w:rsid w:val="0E6AB40F"/>
    <w:rsid w:val="0E6C27A0"/>
    <w:rsid w:val="0E701703"/>
    <w:rsid w:val="0E749110"/>
    <w:rsid w:val="0E7AE2E0"/>
    <w:rsid w:val="0E8A1831"/>
    <w:rsid w:val="0E8B48DC"/>
    <w:rsid w:val="0E99F5C2"/>
    <w:rsid w:val="0EA133D0"/>
    <w:rsid w:val="0EA31946"/>
    <w:rsid w:val="0EA46B02"/>
    <w:rsid w:val="0EAACC31"/>
    <w:rsid w:val="0EB567A0"/>
    <w:rsid w:val="0EBB4CC0"/>
    <w:rsid w:val="0ECD83B5"/>
    <w:rsid w:val="0ECF9546"/>
    <w:rsid w:val="0ED347C0"/>
    <w:rsid w:val="0EDAF861"/>
    <w:rsid w:val="0EE2C947"/>
    <w:rsid w:val="0EE7F228"/>
    <w:rsid w:val="0EEF3358"/>
    <w:rsid w:val="0EEFA8F5"/>
    <w:rsid w:val="0EF0F5F4"/>
    <w:rsid w:val="0EFAB0BB"/>
    <w:rsid w:val="0F00650B"/>
    <w:rsid w:val="0F10D12D"/>
    <w:rsid w:val="0F1A2AE7"/>
    <w:rsid w:val="0F20695A"/>
    <w:rsid w:val="0F214C25"/>
    <w:rsid w:val="0F22EA67"/>
    <w:rsid w:val="0F24F1A8"/>
    <w:rsid w:val="0F306A2B"/>
    <w:rsid w:val="0F359AA8"/>
    <w:rsid w:val="0F3D4C0E"/>
    <w:rsid w:val="0F3EC507"/>
    <w:rsid w:val="0F3F399F"/>
    <w:rsid w:val="0F4B58FF"/>
    <w:rsid w:val="0F4C5AB0"/>
    <w:rsid w:val="0F52A7CC"/>
    <w:rsid w:val="0F53AE85"/>
    <w:rsid w:val="0F54319B"/>
    <w:rsid w:val="0F64500B"/>
    <w:rsid w:val="0F6DC80D"/>
    <w:rsid w:val="0F6DE6FD"/>
    <w:rsid w:val="0F72EDD8"/>
    <w:rsid w:val="0F73AF02"/>
    <w:rsid w:val="0F8E82EA"/>
    <w:rsid w:val="0FA28BBE"/>
    <w:rsid w:val="0FAB69C6"/>
    <w:rsid w:val="0FAB7320"/>
    <w:rsid w:val="0FAEDC5E"/>
    <w:rsid w:val="0FAF499C"/>
    <w:rsid w:val="0FB9C2B2"/>
    <w:rsid w:val="0FBA242E"/>
    <w:rsid w:val="0FBBA691"/>
    <w:rsid w:val="0FC37335"/>
    <w:rsid w:val="0FC74AF1"/>
    <w:rsid w:val="0FCAE8DB"/>
    <w:rsid w:val="0FCBE224"/>
    <w:rsid w:val="0FD65E08"/>
    <w:rsid w:val="0FDB928F"/>
    <w:rsid w:val="0FE3561F"/>
    <w:rsid w:val="0FEA1909"/>
    <w:rsid w:val="0FEBA4BF"/>
    <w:rsid w:val="0FED6E0C"/>
    <w:rsid w:val="0FFA99C7"/>
    <w:rsid w:val="0FFF1290"/>
    <w:rsid w:val="10003C04"/>
    <w:rsid w:val="100424CD"/>
    <w:rsid w:val="1008EBA9"/>
    <w:rsid w:val="100A1B7E"/>
    <w:rsid w:val="100FD65D"/>
    <w:rsid w:val="1011E34C"/>
    <w:rsid w:val="10231EAD"/>
    <w:rsid w:val="10272309"/>
    <w:rsid w:val="1028E9BC"/>
    <w:rsid w:val="102AE843"/>
    <w:rsid w:val="102F624D"/>
    <w:rsid w:val="1038CD28"/>
    <w:rsid w:val="1047528C"/>
    <w:rsid w:val="10475988"/>
    <w:rsid w:val="105BF2F0"/>
    <w:rsid w:val="10636905"/>
    <w:rsid w:val="1066A8EA"/>
    <w:rsid w:val="1069ECAA"/>
    <w:rsid w:val="106C7E30"/>
    <w:rsid w:val="1074DF5E"/>
    <w:rsid w:val="10781E62"/>
    <w:rsid w:val="10796843"/>
    <w:rsid w:val="1080BE16"/>
    <w:rsid w:val="108846CA"/>
    <w:rsid w:val="10895724"/>
    <w:rsid w:val="108A7EDE"/>
    <w:rsid w:val="10938DCE"/>
    <w:rsid w:val="1093F8AA"/>
    <w:rsid w:val="10973EB0"/>
    <w:rsid w:val="10A4DF2F"/>
    <w:rsid w:val="10A7BBF3"/>
    <w:rsid w:val="10A8B1E6"/>
    <w:rsid w:val="10BB46E8"/>
    <w:rsid w:val="10BBFE05"/>
    <w:rsid w:val="10C229C2"/>
    <w:rsid w:val="10C265D0"/>
    <w:rsid w:val="10C91B83"/>
    <w:rsid w:val="10CD6551"/>
    <w:rsid w:val="10D64CDA"/>
    <w:rsid w:val="10D9A7DC"/>
    <w:rsid w:val="10DD1BFF"/>
    <w:rsid w:val="10DE7360"/>
    <w:rsid w:val="10DE8B7E"/>
    <w:rsid w:val="10EDF030"/>
    <w:rsid w:val="10F41B2D"/>
    <w:rsid w:val="10F498EE"/>
    <w:rsid w:val="10F4CAC1"/>
    <w:rsid w:val="1100F8FA"/>
    <w:rsid w:val="1104574C"/>
    <w:rsid w:val="110A7DAC"/>
    <w:rsid w:val="110B7BA2"/>
    <w:rsid w:val="110CDB62"/>
    <w:rsid w:val="111F6F3E"/>
    <w:rsid w:val="112A49A2"/>
    <w:rsid w:val="112B20CA"/>
    <w:rsid w:val="113A0470"/>
    <w:rsid w:val="113F8C9D"/>
    <w:rsid w:val="11459E60"/>
    <w:rsid w:val="1150652B"/>
    <w:rsid w:val="1154EDE2"/>
    <w:rsid w:val="1160820A"/>
    <w:rsid w:val="11675753"/>
    <w:rsid w:val="116EEADD"/>
    <w:rsid w:val="1189E6AC"/>
    <w:rsid w:val="11903F22"/>
    <w:rsid w:val="1195DB50"/>
    <w:rsid w:val="1197C430"/>
    <w:rsid w:val="119845EB"/>
    <w:rsid w:val="11A0EF88"/>
    <w:rsid w:val="11A8380D"/>
    <w:rsid w:val="11A83DDE"/>
    <w:rsid w:val="11A951E2"/>
    <w:rsid w:val="11ABEDA9"/>
    <w:rsid w:val="11B641C0"/>
    <w:rsid w:val="11BCACF1"/>
    <w:rsid w:val="11BDF3FA"/>
    <w:rsid w:val="11BFF200"/>
    <w:rsid w:val="11C8EE39"/>
    <w:rsid w:val="11CDCB2A"/>
    <w:rsid w:val="11D038FE"/>
    <w:rsid w:val="11E0CE9A"/>
    <w:rsid w:val="11E11336"/>
    <w:rsid w:val="11E33DC8"/>
    <w:rsid w:val="11F946AB"/>
    <w:rsid w:val="11FB8EFD"/>
    <w:rsid w:val="11FD080D"/>
    <w:rsid w:val="11FF8D53"/>
    <w:rsid w:val="1205CC39"/>
    <w:rsid w:val="1208BB63"/>
    <w:rsid w:val="120BE5E4"/>
    <w:rsid w:val="1210D365"/>
    <w:rsid w:val="12170E9C"/>
    <w:rsid w:val="12322090"/>
    <w:rsid w:val="1232643B"/>
    <w:rsid w:val="1238CB70"/>
    <w:rsid w:val="123A60A9"/>
    <w:rsid w:val="123AFF20"/>
    <w:rsid w:val="123B90CD"/>
    <w:rsid w:val="124011D8"/>
    <w:rsid w:val="12402E84"/>
    <w:rsid w:val="12404D6E"/>
    <w:rsid w:val="1251B618"/>
    <w:rsid w:val="125653BD"/>
    <w:rsid w:val="12631E55"/>
    <w:rsid w:val="12634B2B"/>
    <w:rsid w:val="126CE6BB"/>
    <w:rsid w:val="127DA4E3"/>
    <w:rsid w:val="1282C156"/>
    <w:rsid w:val="128A9492"/>
    <w:rsid w:val="12A3B014"/>
    <w:rsid w:val="12B195B8"/>
    <w:rsid w:val="12B8721D"/>
    <w:rsid w:val="12BA402C"/>
    <w:rsid w:val="12BCB06D"/>
    <w:rsid w:val="12CB24BB"/>
    <w:rsid w:val="12D42D2D"/>
    <w:rsid w:val="12D88FAB"/>
    <w:rsid w:val="12DC0174"/>
    <w:rsid w:val="12DF1303"/>
    <w:rsid w:val="12E91150"/>
    <w:rsid w:val="12EAA5D3"/>
    <w:rsid w:val="12EC25EB"/>
    <w:rsid w:val="12ED1996"/>
    <w:rsid w:val="13028EE6"/>
    <w:rsid w:val="131642C8"/>
    <w:rsid w:val="131CFBC0"/>
    <w:rsid w:val="131D752D"/>
    <w:rsid w:val="13275893"/>
    <w:rsid w:val="13307E09"/>
    <w:rsid w:val="134F890D"/>
    <w:rsid w:val="1350A37F"/>
    <w:rsid w:val="137105CA"/>
    <w:rsid w:val="13792D66"/>
    <w:rsid w:val="138614D1"/>
    <w:rsid w:val="1394BBB5"/>
    <w:rsid w:val="139519F0"/>
    <w:rsid w:val="139C1986"/>
    <w:rsid w:val="13A79A01"/>
    <w:rsid w:val="13B2A5C3"/>
    <w:rsid w:val="13B804ED"/>
    <w:rsid w:val="13C05DF3"/>
    <w:rsid w:val="13CD2020"/>
    <w:rsid w:val="13D41E06"/>
    <w:rsid w:val="13D5C8A6"/>
    <w:rsid w:val="13D9D0E5"/>
    <w:rsid w:val="13DBE88C"/>
    <w:rsid w:val="13E74A3B"/>
    <w:rsid w:val="13F37969"/>
    <w:rsid w:val="13F5125F"/>
    <w:rsid w:val="13F7FA07"/>
    <w:rsid w:val="140DCAA9"/>
    <w:rsid w:val="14101053"/>
    <w:rsid w:val="141B3DC7"/>
    <w:rsid w:val="141EA9F9"/>
    <w:rsid w:val="14236650"/>
    <w:rsid w:val="143A42BD"/>
    <w:rsid w:val="143DD60E"/>
    <w:rsid w:val="144022D6"/>
    <w:rsid w:val="14423AF9"/>
    <w:rsid w:val="144271B0"/>
    <w:rsid w:val="1444F451"/>
    <w:rsid w:val="144FC922"/>
    <w:rsid w:val="145BC0A0"/>
    <w:rsid w:val="14683DBE"/>
    <w:rsid w:val="146959D2"/>
    <w:rsid w:val="146F4816"/>
    <w:rsid w:val="1472BCEC"/>
    <w:rsid w:val="14739197"/>
    <w:rsid w:val="147FD2A7"/>
    <w:rsid w:val="14807A0A"/>
    <w:rsid w:val="148908D2"/>
    <w:rsid w:val="14949945"/>
    <w:rsid w:val="14B944DC"/>
    <w:rsid w:val="14BCC389"/>
    <w:rsid w:val="14C0C3E8"/>
    <w:rsid w:val="14C33511"/>
    <w:rsid w:val="14CE8AB7"/>
    <w:rsid w:val="14D2964B"/>
    <w:rsid w:val="14E0E7A9"/>
    <w:rsid w:val="14E5E3D4"/>
    <w:rsid w:val="14EFACB0"/>
    <w:rsid w:val="14F1F43C"/>
    <w:rsid w:val="14F76427"/>
    <w:rsid w:val="14FE45ED"/>
    <w:rsid w:val="14FF8BF5"/>
    <w:rsid w:val="1504D730"/>
    <w:rsid w:val="150792F7"/>
    <w:rsid w:val="150B62A0"/>
    <w:rsid w:val="1511CBC5"/>
    <w:rsid w:val="151656EE"/>
    <w:rsid w:val="1518E1C4"/>
    <w:rsid w:val="151FDD79"/>
    <w:rsid w:val="1531D1EA"/>
    <w:rsid w:val="1537956F"/>
    <w:rsid w:val="153F7448"/>
    <w:rsid w:val="154447A1"/>
    <w:rsid w:val="154DC767"/>
    <w:rsid w:val="15586F40"/>
    <w:rsid w:val="15596BF0"/>
    <w:rsid w:val="1561CE1B"/>
    <w:rsid w:val="1567A442"/>
    <w:rsid w:val="1567B71E"/>
    <w:rsid w:val="15689582"/>
    <w:rsid w:val="1569E9B8"/>
    <w:rsid w:val="156A9227"/>
    <w:rsid w:val="156ED41B"/>
    <w:rsid w:val="15732A53"/>
    <w:rsid w:val="1574F5D7"/>
    <w:rsid w:val="15795602"/>
    <w:rsid w:val="1579D772"/>
    <w:rsid w:val="1582780F"/>
    <w:rsid w:val="158D821A"/>
    <w:rsid w:val="158EB80B"/>
    <w:rsid w:val="15963B5C"/>
    <w:rsid w:val="1597CBFE"/>
    <w:rsid w:val="15A5824D"/>
    <w:rsid w:val="15AC0E11"/>
    <w:rsid w:val="15AE1004"/>
    <w:rsid w:val="15B9D8FA"/>
    <w:rsid w:val="15CBFA83"/>
    <w:rsid w:val="15CD231C"/>
    <w:rsid w:val="15CDB9D3"/>
    <w:rsid w:val="15DBE16C"/>
    <w:rsid w:val="15DC78AD"/>
    <w:rsid w:val="15E32063"/>
    <w:rsid w:val="15ED1C23"/>
    <w:rsid w:val="15EF6A80"/>
    <w:rsid w:val="160ACC22"/>
    <w:rsid w:val="160B7328"/>
    <w:rsid w:val="161620CB"/>
    <w:rsid w:val="161C6059"/>
    <w:rsid w:val="161D78EF"/>
    <w:rsid w:val="162880A2"/>
    <w:rsid w:val="16294D9B"/>
    <w:rsid w:val="1629B4BA"/>
    <w:rsid w:val="163929C8"/>
    <w:rsid w:val="163C7791"/>
    <w:rsid w:val="16573F1B"/>
    <w:rsid w:val="16581D63"/>
    <w:rsid w:val="165BFDAE"/>
    <w:rsid w:val="166A2B22"/>
    <w:rsid w:val="166D06F8"/>
    <w:rsid w:val="1671CD56"/>
    <w:rsid w:val="1675CE14"/>
    <w:rsid w:val="167662CE"/>
    <w:rsid w:val="1676E166"/>
    <w:rsid w:val="167E2129"/>
    <w:rsid w:val="167EFD89"/>
    <w:rsid w:val="168709A6"/>
    <w:rsid w:val="1687933F"/>
    <w:rsid w:val="16885A02"/>
    <w:rsid w:val="168A715D"/>
    <w:rsid w:val="1694364E"/>
    <w:rsid w:val="16961C58"/>
    <w:rsid w:val="169A7407"/>
    <w:rsid w:val="169AC5B8"/>
    <w:rsid w:val="169C29E3"/>
    <w:rsid w:val="16A1A58C"/>
    <w:rsid w:val="16ACCF4E"/>
    <w:rsid w:val="16AEA2D4"/>
    <w:rsid w:val="16BBB00B"/>
    <w:rsid w:val="16C0F338"/>
    <w:rsid w:val="16CDABC8"/>
    <w:rsid w:val="16D01AA4"/>
    <w:rsid w:val="16D088FC"/>
    <w:rsid w:val="16DDA962"/>
    <w:rsid w:val="16EB6BE3"/>
    <w:rsid w:val="16EB85CA"/>
    <w:rsid w:val="16F1E951"/>
    <w:rsid w:val="16F3A125"/>
    <w:rsid w:val="16F3D5DD"/>
    <w:rsid w:val="16FBF360"/>
    <w:rsid w:val="1714C1A2"/>
    <w:rsid w:val="172B707B"/>
    <w:rsid w:val="172C10D6"/>
    <w:rsid w:val="172CA75F"/>
    <w:rsid w:val="172ED0FD"/>
    <w:rsid w:val="174BA044"/>
    <w:rsid w:val="174E3824"/>
    <w:rsid w:val="1769D365"/>
    <w:rsid w:val="176B0413"/>
    <w:rsid w:val="176B0568"/>
    <w:rsid w:val="1775407B"/>
    <w:rsid w:val="17790F85"/>
    <w:rsid w:val="177B4240"/>
    <w:rsid w:val="1780452E"/>
    <w:rsid w:val="17831DE6"/>
    <w:rsid w:val="178507FB"/>
    <w:rsid w:val="178E5D1B"/>
    <w:rsid w:val="1798BD44"/>
    <w:rsid w:val="179BA99F"/>
    <w:rsid w:val="17A2C7ED"/>
    <w:rsid w:val="17AB8261"/>
    <w:rsid w:val="17AEA5A9"/>
    <w:rsid w:val="17BACD9F"/>
    <w:rsid w:val="17D2A43C"/>
    <w:rsid w:val="17D5E9FB"/>
    <w:rsid w:val="17D98B50"/>
    <w:rsid w:val="17DE8BB2"/>
    <w:rsid w:val="17DFEAC8"/>
    <w:rsid w:val="17E6AB4D"/>
    <w:rsid w:val="17E93EF5"/>
    <w:rsid w:val="180110FA"/>
    <w:rsid w:val="180BDB91"/>
    <w:rsid w:val="181852D4"/>
    <w:rsid w:val="181F3C62"/>
    <w:rsid w:val="182A7492"/>
    <w:rsid w:val="182DA109"/>
    <w:rsid w:val="1830CEC8"/>
    <w:rsid w:val="183CEE93"/>
    <w:rsid w:val="1858BBED"/>
    <w:rsid w:val="185BDC6F"/>
    <w:rsid w:val="185ED057"/>
    <w:rsid w:val="18626E1B"/>
    <w:rsid w:val="18699B2F"/>
    <w:rsid w:val="186F2905"/>
    <w:rsid w:val="187874E3"/>
    <w:rsid w:val="187E0725"/>
    <w:rsid w:val="188161DE"/>
    <w:rsid w:val="18827DAC"/>
    <w:rsid w:val="18835104"/>
    <w:rsid w:val="188419B4"/>
    <w:rsid w:val="1887CC9F"/>
    <w:rsid w:val="188E3584"/>
    <w:rsid w:val="18933B40"/>
    <w:rsid w:val="189A4C81"/>
    <w:rsid w:val="18A0A275"/>
    <w:rsid w:val="18A56880"/>
    <w:rsid w:val="18AA0CBA"/>
    <w:rsid w:val="18B248D1"/>
    <w:rsid w:val="18B441B1"/>
    <w:rsid w:val="18B57325"/>
    <w:rsid w:val="18B93AC6"/>
    <w:rsid w:val="18C336E7"/>
    <w:rsid w:val="18CF8EB3"/>
    <w:rsid w:val="18D3BE0A"/>
    <w:rsid w:val="18D3C2CA"/>
    <w:rsid w:val="18DA2CD9"/>
    <w:rsid w:val="18E425BD"/>
    <w:rsid w:val="18EE0AA2"/>
    <w:rsid w:val="18EF6BAF"/>
    <w:rsid w:val="18EF79D4"/>
    <w:rsid w:val="18FC83BF"/>
    <w:rsid w:val="18FD111F"/>
    <w:rsid w:val="1901C706"/>
    <w:rsid w:val="1907CA9F"/>
    <w:rsid w:val="190A8768"/>
    <w:rsid w:val="190F8D94"/>
    <w:rsid w:val="1914ADBF"/>
    <w:rsid w:val="19160966"/>
    <w:rsid w:val="191AC29E"/>
    <w:rsid w:val="192B3083"/>
    <w:rsid w:val="192C37D6"/>
    <w:rsid w:val="1933EF62"/>
    <w:rsid w:val="1936F841"/>
    <w:rsid w:val="19374594"/>
    <w:rsid w:val="19404BBE"/>
    <w:rsid w:val="194745F5"/>
    <w:rsid w:val="194DC615"/>
    <w:rsid w:val="19556949"/>
    <w:rsid w:val="195B8C3D"/>
    <w:rsid w:val="195CBC14"/>
    <w:rsid w:val="195D5F8D"/>
    <w:rsid w:val="1963D408"/>
    <w:rsid w:val="196E835A"/>
    <w:rsid w:val="1974EF97"/>
    <w:rsid w:val="1982BA2A"/>
    <w:rsid w:val="1987C5EE"/>
    <w:rsid w:val="1997267B"/>
    <w:rsid w:val="19A06BE8"/>
    <w:rsid w:val="19AD2417"/>
    <w:rsid w:val="19AD3AA5"/>
    <w:rsid w:val="19AD703C"/>
    <w:rsid w:val="19B9EAC1"/>
    <w:rsid w:val="19BBBC05"/>
    <w:rsid w:val="19C138CB"/>
    <w:rsid w:val="19C372B6"/>
    <w:rsid w:val="19C597AC"/>
    <w:rsid w:val="19CD4812"/>
    <w:rsid w:val="19D1F93E"/>
    <w:rsid w:val="19D32BC0"/>
    <w:rsid w:val="19D4B836"/>
    <w:rsid w:val="19DC5B39"/>
    <w:rsid w:val="19DE7D9C"/>
    <w:rsid w:val="19E3F29B"/>
    <w:rsid w:val="19E6E177"/>
    <w:rsid w:val="19E86EEA"/>
    <w:rsid w:val="19EB6529"/>
    <w:rsid w:val="19EFFA71"/>
    <w:rsid w:val="19F0EC15"/>
    <w:rsid w:val="1A0CDCD6"/>
    <w:rsid w:val="1A0DEFA6"/>
    <w:rsid w:val="1A15461C"/>
    <w:rsid w:val="1A22BCAE"/>
    <w:rsid w:val="1A34F65A"/>
    <w:rsid w:val="1A3BAB58"/>
    <w:rsid w:val="1A3CD8F4"/>
    <w:rsid w:val="1A49EE2E"/>
    <w:rsid w:val="1A4A41FD"/>
    <w:rsid w:val="1A4B5A6E"/>
    <w:rsid w:val="1A571745"/>
    <w:rsid w:val="1A5F51F5"/>
    <w:rsid w:val="1A612128"/>
    <w:rsid w:val="1A626962"/>
    <w:rsid w:val="1A65AD7C"/>
    <w:rsid w:val="1A678729"/>
    <w:rsid w:val="1A6B848E"/>
    <w:rsid w:val="1A6F2D24"/>
    <w:rsid w:val="1A6F9B06"/>
    <w:rsid w:val="1A733FED"/>
    <w:rsid w:val="1A75AE2D"/>
    <w:rsid w:val="1A7920CE"/>
    <w:rsid w:val="1A838617"/>
    <w:rsid w:val="1A934382"/>
    <w:rsid w:val="1A99B17A"/>
    <w:rsid w:val="1AB5E30A"/>
    <w:rsid w:val="1ABE71FD"/>
    <w:rsid w:val="1ABEA13B"/>
    <w:rsid w:val="1AC0EA8A"/>
    <w:rsid w:val="1ACBB015"/>
    <w:rsid w:val="1AD12146"/>
    <w:rsid w:val="1ADBC82A"/>
    <w:rsid w:val="1ADE4A97"/>
    <w:rsid w:val="1AE6B96A"/>
    <w:rsid w:val="1AE90C44"/>
    <w:rsid w:val="1AF34369"/>
    <w:rsid w:val="1B04E1D1"/>
    <w:rsid w:val="1B09D9A9"/>
    <w:rsid w:val="1B0A98CD"/>
    <w:rsid w:val="1B162735"/>
    <w:rsid w:val="1B236193"/>
    <w:rsid w:val="1B289850"/>
    <w:rsid w:val="1B2DCDA0"/>
    <w:rsid w:val="1B362A40"/>
    <w:rsid w:val="1B38B1BC"/>
    <w:rsid w:val="1B39AB3C"/>
    <w:rsid w:val="1B39B5EA"/>
    <w:rsid w:val="1B3A8385"/>
    <w:rsid w:val="1B48B47E"/>
    <w:rsid w:val="1B51A728"/>
    <w:rsid w:val="1B5BCB25"/>
    <w:rsid w:val="1B67B360"/>
    <w:rsid w:val="1B70DD60"/>
    <w:rsid w:val="1B767971"/>
    <w:rsid w:val="1B7852EB"/>
    <w:rsid w:val="1B79EF84"/>
    <w:rsid w:val="1B924DF5"/>
    <w:rsid w:val="1B9CB7BF"/>
    <w:rsid w:val="1BA9E9FA"/>
    <w:rsid w:val="1BB77187"/>
    <w:rsid w:val="1BB96868"/>
    <w:rsid w:val="1BB96DCC"/>
    <w:rsid w:val="1BD02A1F"/>
    <w:rsid w:val="1BED3064"/>
    <w:rsid w:val="1C114578"/>
    <w:rsid w:val="1C35AAAA"/>
    <w:rsid w:val="1C39CD0C"/>
    <w:rsid w:val="1C418842"/>
    <w:rsid w:val="1C42898C"/>
    <w:rsid w:val="1C43DF64"/>
    <w:rsid w:val="1C490D14"/>
    <w:rsid w:val="1C4B7087"/>
    <w:rsid w:val="1C4C8888"/>
    <w:rsid w:val="1C4CB2C5"/>
    <w:rsid w:val="1C50CC66"/>
    <w:rsid w:val="1C528D0D"/>
    <w:rsid w:val="1C590ED8"/>
    <w:rsid w:val="1C59FBAF"/>
    <w:rsid w:val="1C61B089"/>
    <w:rsid w:val="1C650DF1"/>
    <w:rsid w:val="1C6965D9"/>
    <w:rsid w:val="1C69870B"/>
    <w:rsid w:val="1C6A09C3"/>
    <w:rsid w:val="1C6F89B7"/>
    <w:rsid w:val="1C72899B"/>
    <w:rsid w:val="1C7E5420"/>
    <w:rsid w:val="1C91AEF6"/>
    <w:rsid w:val="1C9C0AC4"/>
    <w:rsid w:val="1CA29966"/>
    <w:rsid w:val="1CA52C73"/>
    <w:rsid w:val="1CA58E48"/>
    <w:rsid w:val="1CA63D04"/>
    <w:rsid w:val="1CA6B935"/>
    <w:rsid w:val="1CA78373"/>
    <w:rsid w:val="1CA8CCAE"/>
    <w:rsid w:val="1CBDC7A8"/>
    <w:rsid w:val="1CCFF37D"/>
    <w:rsid w:val="1CD125D0"/>
    <w:rsid w:val="1CD34CF2"/>
    <w:rsid w:val="1CD50083"/>
    <w:rsid w:val="1CD55B64"/>
    <w:rsid w:val="1CD5A30E"/>
    <w:rsid w:val="1CDB1B7C"/>
    <w:rsid w:val="1CDE7329"/>
    <w:rsid w:val="1CE33A1B"/>
    <w:rsid w:val="1CE4D4C3"/>
    <w:rsid w:val="1CEDAC1C"/>
    <w:rsid w:val="1CF1BC82"/>
    <w:rsid w:val="1CF36E18"/>
    <w:rsid w:val="1CF3E2A3"/>
    <w:rsid w:val="1CF79B86"/>
    <w:rsid w:val="1CF79EC1"/>
    <w:rsid w:val="1D008B03"/>
    <w:rsid w:val="1D0751BE"/>
    <w:rsid w:val="1D07B736"/>
    <w:rsid w:val="1D087C73"/>
    <w:rsid w:val="1D08EE7F"/>
    <w:rsid w:val="1D091DAB"/>
    <w:rsid w:val="1D0B90EB"/>
    <w:rsid w:val="1D0BB0FE"/>
    <w:rsid w:val="1D111337"/>
    <w:rsid w:val="1D11780D"/>
    <w:rsid w:val="1D13B2BC"/>
    <w:rsid w:val="1D14BDC9"/>
    <w:rsid w:val="1D15CD17"/>
    <w:rsid w:val="1D175CF7"/>
    <w:rsid w:val="1D1C10D2"/>
    <w:rsid w:val="1D249767"/>
    <w:rsid w:val="1D349C4C"/>
    <w:rsid w:val="1D3E3F32"/>
    <w:rsid w:val="1D3E627A"/>
    <w:rsid w:val="1D6C3629"/>
    <w:rsid w:val="1D708983"/>
    <w:rsid w:val="1D7149B3"/>
    <w:rsid w:val="1D74AE21"/>
    <w:rsid w:val="1D77451D"/>
    <w:rsid w:val="1D7FC151"/>
    <w:rsid w:val="1D809B07"/>
    <w:rsid w:val="1D89213D"/>
    <w:rsid w:val="1D990EF8"/>
    <w:rsid w:val="1DB0F429"/>
    <w:rsid w:val="1DB690ED"/>
    <w:rsid w:val="1DB81267"/>
    <w:rsid w:val="1DB8ED3B"/>
    <w:rsid w:val="1DC419CA"/>
    <w:rsid w:val="1DC7F977"/>
    <w:rsid w:val="1DCFF4E2"/>
    <w:rsid w:val="1DD02C0F"/>
    <w:rsid w:val="1DD4F717"/>
    <w:rsid w:val="1DE2473D"/>
    <w:rsid w:val="1DE98369"/>
    <w:rsid w:val="1DF49024"/>
    <w:rsid w:val="1DFC58A1"/>
    <w:rsid w:val="1DFD9642"/>
    <w:rsid w:val="1E025694"/>
    <w:rsid w:val="1E03C2F2"/>
    <w:rsid w:val="1E1A078E"/>
    <w:rsid w:val="1E1DBF18"/>
    <w:rsid w:val="1E237DFC"/>
    <w:rsid w:val="1E23BACC"/>
    <w:rsid w:val="1E2A832A"/>
    <w:rsid w:val="1E2D7F57"/>
    <w:rsid w:val="1E2E52B7"/>
    <w:rsid w:val="1E38B8B8"/>
    <w:rsid w:val="1E46C0A8"/>
    <w:rsid w:val="1E475E62"/>
    <w:rsid w:val="1E4A6E36"/>
    <w:rsid w:val="1E4ADBF7"/>
    <w:rsid w:val="1E4FB632"/>
    <w:rsid w:val="1E56FA3B"/>
    <w:rsid w:val="1E571E48"/>
    <w:rsid w:val="1E5A31B6"/>
    <w:rsid w:val="1E5A8365"/>
    <w:rsid w:val="1E5BC4D3"/>
    <w:rsid w:val="1E67F74B"/>
    <w:rsid w:val="1E6980E9"/>
    <w:rsid w:val="1E6E2991"/>
    <w:rsid w:val="1E71E365"/>
    <w:rsid w:val="1E7A438A"/>
    <w:rsid w:val="1E7CAF19"/>
    <w:rsid w:val="1E851E10"/>
    <w:rsid w:val="1E8D7147"/>
    <w:rsid w:val="1E9A32E9"/>
    <w:rsid w:val="1E9AA540"/>
    <w:rsid w:val="1E9D4D6F"/>
    <w:rsid w:val="1EBB315D"/>
    <w:rsid w:val="1EC36014"/>
    <w:rsid w:val="1ED2A091"/>
    <w:rsid w:val="1ED4AF8F"/>
    <w:rsid w:val="1ED7DFF9"/>
    <w:rsid w:val="1ED865DA"/>
    <w:rsid w:val="1EE280D5"/>
    <w:rsid w:val="1EE943E3"/>
    <w:rsid w:val="1EEA717E"/>
    <w:rsid w:val="1EEE38C4"/>
    <w:rsid w:val="1EFCD095"/>
    <w:rsid w:val="1F0907CD"/>
    <w:rsid w:val="1F1A17CA"/>
    <w:rsid w:val="1F1B6693"/>
    <w:rsid w:val="1F1C71F4"/>
    <w:rsid w:val="1F2FD074"/>
    <w:rsid w:val="1F33336B"/>
    <w:rsid w:val="1F3FF22C"/>
    <w:rsid w:val="1F41693B"/>
    <w:rsid w:val="1F4A380A"/>
    <w:rsid w:val="1F54D3AF"/>
    <w:rsid w:val="1F5776AE"/>
    <w:rsid w:val="1F683AD6"/>
    <w:rsid w:val="1F70170E"/>
    <w:rsid w:val="1F70B069"/>
    <w:rsid w:val="1F72F94B"/>
    <w:rsid w:val="1F740562"/>
    <w:rsid w:val="1F781A1C"/>
    <w:rsid w:val="1F7D93EC"/>
    <w:rsid w:val="1F809BB8"/>
    <w:rsid w:val="1F84EDB9"/>
    <w:rsid w:val="1F86D157"/>
    <w:rsid w:val="1F8A11B1"/>
    <w:rsid w:val="1F8B9E12"/>
    <w:rsid w:val="1F9FD0CB"/>
    <w:rsid w:val="1FA3B744"/>
    <w:rsid w:val="1FA3B8C4"/>
    <w:rsid w:val="1FA60D45"/>
    <w:rsid w:val="1FA9BE9C"/>
    <w:rsid w:val="1FAAA175"/>
    <w:rsid w:val="1FB56991"/>
    <w:rsid w:val="1FB7E0EB"/>
    <w:rsid w:val="1FC369C7"/>
    <w:rsid w:val="1FC3B259"/>
    <w:rsid w:val="1FC9A629"/>
    <w:rsid w:val="1FCA2C3B"/>
    <w:rsid w:val="1FCCC291"/>
    <w:rsid w:val="1FD5BB8E"/>
    <w:rsid w:val="1FE2445E"/>
    <w:rsid w:val="1FEA15E2"/>
    <w:rsid w:val="1FEC2E54"/>
    <w:rsid w:val="1FF333D7"/>
    <w:rsid w:val="1FF38CBC"/>
    <w:rsid w:val="1FF4E250"/>
    <w:rsid w:val="200506F7"/>
    <w:rsid w:val="20051A6F"/>
    <w:rsid w:val="2008236F"/>
    <w:rsid w:val="200B64B3"/>
    <w:rsid w:val="2017F5EF"/>
    <w:rsid w:val="20318347"/>
    <w:rsid w:val="2032E3CD"/>
    <w:rsid w:val="20487A14"/>
    <w:rsid w:val="204E70C8"/>
    <w:rsid w:val="205238C9"/>
    <w:rsid w:val="205BAD5D"/>
    <w:rsid w:val="20707A4E"/>
    <w:rsid w:val="207EE9B9"/>
    <w:rsid w:val="208A1D33"/>
    <w:rsid w:val="208C73C3"/>
    <w:rsid w:val="2096147C"/>
    <w:rsid w:val="2097762E"/>
    <w:rsid w:val="209CBD13"/>
    <w:rsid w:val="20A3800C"/>
    <w:rsid w:val="20A84EDF"/>
    <w:rsid w:val="20A9788C"/>
    <w:rsid w:val="20A98717"/>
    <w:rsid w:val="20C27BDB"/>
    <w:rsid w:val="20C30E71"/>
    <w:rsid w:val="20D85E2C"/>
    <w:rsid w:val="20DB0388"/>
    <w:rsid w:val="20E2E2B9"/>
    <w:rsid w:val="20E5EA27"/>
    <w:rsid w:val="20E9FDE8"/>
    <w:rsid w:val="20EA3247"/>
    <w:rsid w:val="20EC85E7"/>
    <w:rsid w:val="20EC8B89"/>
    <w:rsid w:val="20F26A9C"/>
    <w:rsid w:val="210395FA"/>
    <w:rsid w:val="210993EA"/>
    <w:rsid w:val="210DCB01"/>
    <w:rsid w:val="211019E9"/>
    <w:rsid w:val="2110B353"/>
    <w:rsid w:val="211195C2"/>
    <w:rsid w:val="2115CF51"/>
    <w:rsid w:val="2117DA81"/>
    <w:rsid w:val="21281717"/>
    <w:rsid w:val="2128B49D"/>
    <w:rsid w:val="212CAEBF"/>
    <w:rsid w:val="213788FC"/>
    <w:rsid w:val="213980AD"/>
    <w:rsid w:val="21443624"/>
    <w:rsid w:val="2151372C"/>
    <w:rsid w:val="2160C477"/>
    <w:rsid w:val="216468DF"/>
    <w:rsid w:val="216F14A9"/>
    <w:rsid w:val="2179E26B"/>
    <w:rsid w:val="217A2A51"/>
    <w:rsid w:val="218DB586"/>
    <w:rsid w:val="218E45C0"/>
    <w:rsid w:val="219AB116"/>
    <w:rsid w:val="21A01152"/>
    <w:rsid w:val="21AA868A"/>
    <w:rsid w:val="21B6E867"/>
    <w:rsid w:val="21C27CB7"/>
    <w:rsid w:val="21CA8C72"/>
    <w:rsid w:val="21CCB957"/>
    <w:rsid w:val="21D79A5A"/>
    <w:rsid w:val="21D7A417"/>
    <w:rsid w:val="21D7B21F"/>
    <w:rsid w:val="21E2E4F1"/>
    <w:rsid w:val="21EE3A79"/>
    <w:rsid w:val="21F76584"/>
    <w:rsid w:val="2201E71F"/>
    <w:rsid w:val="2206F0C4"/>
    <w:rsid w:val="22115683"/>
    <w:rsid w:val="221BE13E"/>
    <w:rsid w:val="22223DB7"/>
    <w:rsid w:val="222478B9"/>
    <w:rsid w:val="222B23FC"/>
    <w:rsid w:val="222F49FF"/>
    <w:rsid w:val="22309B43"/>
    <w:rsid w:val="22481D47"/>
    <w:rsid w:val="224DDDD3"/>
    <w:rsid w:val="2254DCE6"/>
    <w:rsid w:val="22691585"/>
    <w:rsid w:val="2269183D"/>
    <w:rsid w:val="226FFE3D"/>
    <w:rsid w:val="227759E4"/>
    <w:rsid w:val="2278981A"/>
    <w:rsid w:val="2279AD22"/>
    <w:rsid w:val="227E7F8F"/>
    <w:rsid w:val="22804BCA"/>
    <w:rsid w:val="22996F2E"/>
    <w:rsid w:val="229AB947"/>
    <w:rsid w:val="229B25D6"/>
    <w:rsid w:val="22A37D4F"/>
    <w:rsid w:val="22A558E0"/>
    <w:rsid w:val="22A66AA1"/>
    <w:rsid w:val="22ABA624"/>
    <w:rsid w:val="22B445F0"/>
    <w:rsid w:val="22B6B103"/>
    <w:rsid w:val="22BD5E41"/>
    <w:rsid w:val="22C8EDC7"/>
    <w:rsid w:val="22D1D693"/>
    <w:rsid w:val="22D30E9F"/>
    <w:rsid w:val="22D628E5"/>
    <w:rsid w:val="22DCB121"/>
    <w:rsid w:val="23050410"/>
    <w:rsid w:val="230CBF40"/>
    <w:rsid w:val="231B146D"/>
    <w:rsid w:val="23213752"/>
    <w:rsid w:val="232DCFC3"/>
    <w:rsid w:val="2336D984"/>
    <w:rsid w:val="23399320"/>
    <w:rsid w:val="233C7815"/>
    <w:rsid w:val="23447504"/>
    <w:rsid w:val="234DB4AD"/>
    <w:rsid w:val="2351C79C"/>
    <w:rsid w:val="23549644"/>
    <w:rsid w:val="23588F33"/>
    <w:rsid w:val="2369E46E"/>
    <w:rsid w:val="23712CD1"/>
    <w:rsid w:val="2374B7D3"/>
    <w:rsid w:val="23867906"/>
    <w:rsid w:val="23877D28"/>
    <w:rsid w:val="2390B61A"/>
    <w:rsid w:val="23910934"/>
    <w:rsid w:val="23A61503"/>
    <w:rsid w:val="23B02AD2"/>
    <w:rsid w:val="23B3E550"/>
    <w:rsid w:val="23BD84D7"/>
    <w:rsid w:val="23BD8663"/>
    <w:rsid w:val="23BDC555"/>
    <w:rsid w:val="23C2941C"/>
    <w:rsid w:val="23CC7ACE"/>
    <w:rsid w:val="23CDCA7F"/>
    <w:rsid w:val="23E6138F"/>
    <w:rsid w:val="23EA988B"/>
    <w:rsid w:val="23EBC23A"/>
    <w:rsid w:val="23F55482"/>
    <w:rsid w:val="23F9EE25"/>
    <w:rsid w:val="23FD6E05"/>
    <w:rsid w:val="24044508"/>
    <w:rsid w:val="2406B84C"/>
    <w:rsid w:val="2408739A"/>
    <w:rsid w:val="24093A1A"/>
    <w:rsid w:val="2414876F"/>
    <w:rsid w:val="24189C5B"/>
    <w:rsid w:val="241B0394"/>
    <w:rsid w:val="24235021"/>
    <w:rsid w:val="2427C8E0"/>
    <w:rsid w:val="242CAE1F"/>
    <w:rsid w:val="24458A37"/>
    <w:rsid w:val="24478DA4"/>
    <w:rsid w:val="244D8F68"/>
    <w:rsid w:val="24501D19"/>
    <w:rsid w:val="24524936"/>
    <w:rsid w:val="2452C76C"/>
    <w:rsid w:val="2453E9FC"/>
    <w:rsid w:val="24569579"/>
    <w:rsid w:val="2458EC00"/>
    <w:rsid w:val="2459CA9B"/>
    <w:rsid w:val="246615A3"/>
    <w:rsid w:val="246AD688"/>
    <w:rsid w:val="2476C74F"/>
    <w:rsid w:val="24890C17"/>
    <w:rsid w:val="248E7D1E"/>
    <w:rsid w:val="24978574"/>
    <w:rsid w:val="2497C7EF"/>
    <w:rsid w:val="249D71DD"/>
    <w:rsid w:val="249F6AAE"/>
    <w:rsid w:val="24A1AE18"/>
    <w:rsid w:val="24A4422E"/>
    <w:rsid w:val="24C36E99"/>
    <w:rsid w:val="24C71A11"/>
    <w:rsid w:val="24CE89D4"/>
    <w:rsid w:val="24D3EAF3"/>
    <w:rsid w:val="24D480A4"/>
    <w:rsid w:val="24DB0346"/>
    <w:rsid w:val="24DB6D3B"/>
    <w:rsid w:val="24DC9949"/>
    <w:rsid w:val="24EE5ACE"/>
    <w:rsid w:val="24F45F94"/>
    <w:rsid w:val="24F7A15A"/>
    <w:rsid w:val="24FA06FA"/>
    <w:rsid w:val="2502C7E0"/>
    <w:rsid w:val="250338CC"/>
    <w:rsid w:val="250927CC"/>
    <w:rsid w:val="25138006"/>
    <w:rsid w:val="2518E4E4"/>
    <w:rsid w:val="25277DC0"/>
    <w:rsid w:val="2530F739"/>
    <w:rsid w:val="253118F2"/>
    <w:rsid w:val="253C596C"/>
    <w:rsid w:val="253CEE0C"/>
    <w:rsid w:val="253ED940"/>
    <w:rsid w:val="25431728"/>
    <w:rsid w:val="25432341"/>
    <w:rsid w:val="2547E4B7"/>
    <w:rsid w:val="2548122D"/>
    <w:rsid w:val="254BB4B5"/>
    <w:rsid w:val="254BECDA"/>
    <w:rsid w:val="254CBBA3"/>
    <w:rsid w:val="25540691"/>
    <w:rsid w:val="255E647D"/>
    <w:rsid w:val="2564A3DB"/>
    <w:rsid w:val="256C7676"/>
    <w:rsid w:val="2573C73C"/>
    <w:rsid w:val="2578CDFD"/>
    <w:rsid w:val="257C806B"/>
    <w:rsid w:val="25870149"/>
    <w:rsid w:val="259468AA"/>
    <w:rsid w:val="25961E08"/>
    <w:rsid w:val="259C56C2"/>
    <w:rsid w:val="25A007C7"/>
    <w:rsid w:val="25AB0392"/>
    <w:rsid w:val="25AEA1E2"/>
    <w:rsid w:val="25B42293"/>
    <w:rsid w:val="25B62051"/>
    <w:rsid w:val="25BAE00C"/>
    <w:rsid w:val="25C2ED7C"/>
    <w:rsid w:val="25CA140A"/>
    <w:rsid w:val="25CB940C"/>
    <w:rsid w:val="25CDFDCD"/>
    <w:rsid w:val="25D8C8A1"/>
    <w:rsid w:val="25D9EA3F"/>
    <w:rsid w:val="25E01C7C"/>
    <w:rsid w:val="25E6AB50"/>
    <w:rsid w:val="25E82567"/>
    <w:rsid w:val="25F35175"/>
    <w:rsid w:val="26059C39"/>
    <w:rsid w:val="260C0CAD"/>
    <w:rsid w:val="2617527F"/>
    <w:rsid w:val="2617680A"/>
    <w:rsid w:val="263351A7"/>
    <w:rsid w:val="26343399"/>
    <w:rsid w:val="26384F08"/>
    <w:rsid w:val="26390C59"/>
    <w:rsid w:val="263C789C"/>
    <w:rsid w:val="2651D190"/>
    <w:rsid w:val="26590883"/>
    <w:rsid w:val="2662A68E"/>
    <w:rsid w:val="266F4C1F"/>
    <w:rsid w:val="2670B2A0"/>
    <w:rsid w:val="267119A9"/>
    <w:rsid w:val="26761AE5"/>
    <w:rsid w:val="2683D942"/>
    <w:rsid w:val="268C81D4"/>
    <w:rsid w:val="2691E62A"/>
    <w:rsid w:val="269833A7"/>
    <w:rsid w:val="26A1F7D7"/>
    <w:rsid w:val="26B0CBA9"/>
    <w:rsid w:val="26BC3451"/>
    <w:rsid w:val="26BD1759"/>
    <w:rsid w:val="26C4BF46"/>
    <w:rsid w:val="26CEA745"/>
    <w:rsid w:val="26DFD34D"/>
    <w:rsid w:val="26E259C2"/>
    <w:rsid w:val="26E394B0"/>
    <w:rsid w:val="26E42FE8"/>
    <w:rsid w:val="26E544C0"/>
    <w:rsid w:val="26F029EC"/>
    <w:rsid w:val="26F66CE4"/>
    <w:rsid w:val="26FEA863"/>
    <w:rsid w:val="27062120"/>
    <w:rsid w:val="27192960"/>
    <w:rsid w:val="2725AF76"/>
    <w:rsid w:val="2727FD23"/>
    <w:rsid w:val="272D27C3"/>
    <w:rsid w:val="2734856A"/>
    <w:rsid w:val="27378627"/>
    <w:rsid w:val="273A1E7A"/>
    <w:rsid w:val="274404D0"/>
    <w:rsid w:val="274ADC62"/>
    <w:rsid w:val="2751ECE0"/>
    <w:rsid w:val="27596F82"/>
    <w:rsid w:val="2763E650"/>
    <w:rsid w:val="276547F3"/>
    <w:rsid w:val="2768D748"/>
    <w:rsid w:val="27699A26"/>
    <w:rsid w:val="276F7D39"/>
    <w:rsid w:val="27764E70"/>
    <w:rsid w:val="277C5BBE"/>
    <w:rsid w:val="277C5E7E"/>
    <w:rsid w:val="277D3F71"/>
    <w:rsid w:val="2783D6F7"/>
    <w:rsid w:val="2789DE6D"/>
    <w:rsid w:val="2791B345"/>
    <w:rsid w:val="2792B4C7"/>
    <w:rsid w:val="2793B0BC"/>
    <w:rsid w:val="27953FB4"/>
    <w:rsid w:val="27A91F40"/>
    <w:rsid w:val="27AEC885"/>
    <w:rsid w:val="27AF9052"/>
    <w:rsid w:val="27B93EFB"/>
    <w:rsid w:val="27BCCA2C"/>
    <w:rsid w:val="27C7A6A4"/>
    <w:rsid w:val="27D6FB87"/>
    <w:rsid w:val="27DEE91C"/>
    <w:rsid w:val="27DEEAD2"/>
    <w:rsid w:val="27E63CF0"/>
    <w:rsid w:val="27EAABB5"/>
    <w:rsid w:val="27EAB548"/>
    <w:rsid w:val="27F05978"/>
    <w:rsid w:val="2802B48F"/>
    <w:rsid w:val="280B0EBE"/>
    <w:rsid w:val="2816ACCA"/>
    <w:rsid w:val="28358AE2"/>
    <w:rsid w:val="28385B6F"/>
    <w:rsid w:val="283AF5AD"/>
    <w:rsid w:val="28417658"/>
    <w:rsid w:val="284225B0"/>
    <w:rsid w:val="28432760"/>
    <w:rsid w:val="284F0D94"/>
    <w:rsid w:val="2852403D"/>
    <w:rsid w:val="285CFA23"/>
    <w:rsid w:val="285EC379"/>
    <w:rsid w:val="2862CE15"/>
    <w:rsid w:val="28630573"/>
    <w:rsid w:val="286315A6"/>
    <w:rsid w:val="28639235"/>
    <w:rsid w:val="287AAA53"/>
    <w:rsid w:val="287FD5D5"/>
    <w:rsid w:val="287FF819"/>
    <w:rsid w:val="288183C1"/>
    <w:rsid w:val="2885B92C"/>
    <w:rsid w:val="28880121"/>
    <w:rsid w:val="288AAD1C"/>
    <w:rsid w:val="2895FEF7"/>
    <w:rsid w:val="2899C907"/>
    <w:rsid w:val="28A9E866"/>
    <w:rsid w:val="28AD093F"/>
    <w:rsid w:val="28B848C9"/>
    <w:rsid w:val="28B94F4E"/>
    <w:rsid w:val="28BF39D4"/>
    <w:rsid w:val="28CDEC8D"/>
    <w:rsid w:val="28CF66EC"/>
    <w:rsid w:val="28E7B234"/>
    <w:rsid w:val="28E88C6F"/>
    <w:rsid w:val="28F2ED4E"/>
    <w:rsid w:val="28F3A538"/>
    <w:rsid w:val="28F9C456"/>
    <w:rsid w:val="29047966"/>
    <w:rsid w:val="29159A56"/>
    <w:rsid w:val="291A440F"/>
    <w:rsid w:val="291E423F"/>
    <w:rsid w:val="2933419F"/>
    <w:rsid w:val="2949B1EF"/>
    <w:rsid w:val="295CA850"/>
    <w:rsid w:val="29725E39"/>
    <w:rsid w:val="29727FB3"/>
    <w:rsid w:val="297CA9C3"/>
    <w:rsid w:val="297D2F49"/>
    <w:rsid w:val="297F68B5"/>
    <w:rsid w:val="29868D19"/>
    <w:rsid w:val="299513E6"/>
    <w:rsid w:val="299E0F94"/>
    <w:rsid w:val="29A28B30"/>
    <w:rsid w:val="29A58D2C"/>
    <w:rsid w:val="29ACF738"/>
    <w:rsid w:val="29B006E3"/>
    <w:rsid w:val="29B54BDF"/>
    <w:rsid w:val="29B799DC"/>
    <w:rsid w:val="29B7DF3E"/>
    <w:rsid w:val="29BE1BC7"/>
    <w:rsid w:val="29CF1F76"/>
    <w:rsid w:val="29D16BF3"/>
    <w:rsid w:val="29EF1891"/>
    <w:rsid w:val="29F5FA0F"/>
    <w:rsid w:val="29FAB7EE"/>
    <w:rsid w:val="29FC04FE"/>
    <w:rsid w:val="2A094200"/>
    <w:rsid w:val="2A0BF5B3"/>
    <w:rsid w:val="2A0D2346"/>
    <w:rsid w:val="2A200CB0"/>
    <w:rsid w:val="2A25B4C2"/>
    <w:rsid w:val="2A2C41B2"/>
    <w:rsid w:val="2A3214FD"/>
    <w:rsid w:val="2A34178D"/>
    <w:rsid w:val="2A342EBB"/>
    <w:rsid w:val="2A3560B9"/>
    <w:rsid w:val="2A393C1D"/>
    <w:rsid w:val="2A40CAC4"/>
    <w:rsid w:val="2A41E142"/>
    <w:rsid w:val="2A458CFF"/>
    <w:rsid w:val="2A45F590"/>
    <w:rsid w:val="2A51A7A3"/>
    <w:rsid w:val="2A577FB4"/>
    <w:rsid w:val="2A5AF553"/>
    <w:rsid w:val="2A5C93E7"/>
    <w:rsid w:val="2A5EBCB1"/>
    <w:rsid w:val="2A638AD1"/>
    <w:rsid w:val="2A6C262C"/>
    <w:rsid w:val="2A821FEE"/>
    <w:rsid w:val="2A851AEC"/>
    <w:rsid w:val="2A8536EE"/>
    <w:rsid w:val="2A8F8CB3"/>
    <w:rsid w:val="2A959190"/>
    <w:rsid w:val="2A98751B"/>
    <w:rsid w:val="2A996912"/>
    <w:rsid w:val="2AC8A66E"/>
    <w:rsid w:val="2ACCAAF0"/>
    <w:rsid w:val="2AEDB749"/>
    <w:rsid w:val="2AF48BBB"/>
    <w:rsid w:val="2B038220"/>
    <w:rsid w:val="2B04B1CA"/>
    <w:rsid w:val="2B0659FF"/>
    <w:rsid w:val="2B08C419"/>
    <w:rsid w:val="2B1AC2FF"/>
    <w:rsid w:val="2B3C2124"/>
    <w:rsid w:val="2B56A6FE"/>
    <w:rsid w:val="2B5750A4"/>
    <w:rsid w:val="2B57E68A"/>
    <w:rsid w:val="2B6530AF"/>
    <w:rsid w:val="2B6BF192"/>
    <w:rsid w:val="2B6D58B7"/>
    <w:rsid w:val="2B7D5585"/>
    <w:rsid w:val="2B896693"/>
    <w:rsid w:val="2B8B8CB9"/>
    <w:rsid w:val="2B8D368D"/>
    <w:rsid w:val="2B8D7B91"/>
    <w:rsid w:val="2B95769F"/>
    <w:rsid w:val="2BA2B192"/>
    <w:rsid w:val="2BABB85E"/>
    <w:rsid w:val="2BB8C946"/>
    <w:rsid w:val="2BB93053"/>
    <w:rsid w:val="2BCD92B5"/>
    <w:rsid w:val="2BD7D873"/>
    <w:rsid w:val="2BD9F350"/>
    <w:rsid w:val="2BDE1CB6"/>
    <w:rsid w:val="2BECCA96"/>
    <w:rsid w:val="2BF1C3CB"/>
    <w:rsid w:val="2BF418B9"/>
    <w:rsid w:val="2BFBBA55"/>
    <w:rsid w:val="2C0C2B98"/>
    <w:rsid w:val="2C0F5436"/>
    <w:rsid w:val="2C0F7E4C"/>
    <w:rsid w:val="2C1FABDA"/>
    <w:rsid w:val="2C202D31"/>
    <w:rsid w:val="2C23FAEB"/>
    <w:rsid w:val="2C256082"/>
    <w:rsid w:val="2C2691E6"/>
    <w:rsid w:val="2C2A8D22"/>
    <w:rsid w:val="2C2D2524"/>
    <w:rsid w:val="2C33CEC9"/>
    <w:rsid w:val="2C499010"/>
    <w:rsid w:val="2C4F4924"/>
    <w:rsid w:val="2C6108DD"/>
    <w:rsid w:val="2C65C752"/>
    <w:rsid w:val="2C6783AC"/>
    <w:rsid w:val="2C6C2BC1"/>
    <w:rsid w:val="2C6CBCD2"/>
    <w:rsid w:val="2C819CAB"/>
    <w:rsid w:val="2C903E56"/>
    <w:rsid w:val="2C943D47"/>
    <w:rsid w:val="2C993CB8"/>
    <w:rsid w:val="2C9B0F86"/>
    <w:rsid w:val="2C9B6C2B"/>
    <w:rsid w:val="2CA0741D"/>
    <w:rsid w:val="2CA1F94C"/>
    <w:rsid w:val="2CA80672"/>
    <w:rsid w:val="2CADDDBC"/>
    <w:rsid w:val="2CAF3990"/>
    <w:rsid w:val="2CAF8ACE"/>
    <w:rsid w:val="2CB31297"/>
    <w:rsid w:val="2CB742AA"/>
    <w:rsid w:val="2CC589E8"/>
    <w:rsid w:val="2CC7B328"/>
    <w:rsid w:val="2CC81B85"/>
    <w:rsid w:val="2CC8AD13"/>
    <w:rsid w:val="2CD98523"/>
    <w:rsid w:val="2CDC581B"/>
    <w:rsid w:val="2CE2B9C7"/>
    <w:rsid w:val="2CE458EC"/>
    <w:rsid w:val="2CE48764"/>
    <w:rsid w:val="2CE5F365"/>
    <w:rsid w:val="2CEFAAD3"/>
    <w:rsid w:val="2CF90982"/>
    <w:rsid w:val="2CFA63B5"/>
    <w:rsid w:val="2D133975"/>
    <w:rsid w:val="2D1A4231"/>
    <w:rsid w:val="2D20FCE7"/>
    <w:rsid w:val="2D24E2E1"/>
    <w:rsid w:val="2D2D1881"/>
    <w:rsid w:val="2D2E97E9"/>
    <w:rsid w:val="2D3972C3"/>
    <w:rsid w:val="2D3D3899"/>
    <w:rsid w:val="2D3EA557"/>
    <w:rsid w:val="2D54E4BD"/>
    <w:rsid w:val="2D57EE7E"/>
    <w:rsid w:val="2D5986E5"/>
    <w:rsid w:val="2D59BEEE"/>
    <w:rsid w:val="2D6A77AD"/>
    <w:rsid w:val="2D6B97AB"/>
    <w:rsid w:val="2D6BB514"/>
    <w:rsid w:val="2D727C30"/>
    <w:rsid w:val="2D7454CD"/>
    <w:rsid w:val="2D7493A4"/>
    <w:rsid w:val="2D8202E0"/>
    <w:rsid w:val="2D872C42"/>
    <w:rsid w:val="2D8C8E50"/>
    <w:rsid w:val="2DA44C72"/>
    <w:rsid w:val="2DB018E6"/>
    <w:rsid w:val="2DBEBF93"/>
    <w:rsid w:val="2DC339EE"/>
    <w:rsid w:val="2DC383E3"/>
    <w:rsid w:val="2DD1B22A"/>
    <w:rsid w:val="2DD2C845"/>
    <w:rsid w:val="2DE02E11"/>
    <w:rsid w:val="2DE5757F"/>
    <w:rsid w:val="2DE87426"/>
    <w:rsid w:val="2DF287B4"/>
    <w:rsid w:val="2DF31ADE"/>
    <w:rsid w:val="2DF654C3"/>
    <w:rsid w:val="2DFEE680"/>
    <w:rsid w:val="2E0AFDD0"/>
    <w:rsid w:val="2E0E7C3F"/>
    <w:rsid w:val="2E0F3B2F"/>
    <w:rsid w:val="2E139876"/>
    <w:rsid w:val="2E157844"/>
    <w:rsid w:val="2E164B17"/>
    <w:rsid w:val="2E19355D"/>
    <w:rsid w:val="2E1B6FA3"/>
    <w:rsid w:val="2E1E5AC1"/>
    <w:rsid w:val="2E249C52"/>
    <w:rsid w:val="2E2C7778"/>
    <w:rsid w:val="2E429353"/>
    <w:rsid w:val="2E47D698"/>
    <w:rsid w:val="2E47FF63"/>
    <w:rsid w:val="2E54E501"/>
    <w:rsid w:val="2E589604"/>
    <w:rsid w:val="2E58F730"/>
    <w:rsid w:val="2E59100B"/>
    <w:rsid w:val="2E61235A"/>
    <w:rsid w:val="2E65F10C"/>
    <w:rsid w:val="2E75B339"/>
    <w:rsid w:val="2E7D8B04"/>
    <w:rsid w:val="2E7FCB9C"/>
    <w:rsid w:val="2E80D5D9"/>
    <w:rsid w:val="2E84152F"/>
    <w:rsid w:val="2E85EE4E"/>
    <w:rsid w:val="2E8E05BF"/>
    <w:rsid w:val="2E8FC309"/>
    <w:rsid w:val="2E92ADD2"/>
    <w:rsid w:val="2EA2313C"/>
    <w:rsid w:val="2EBB7D65"/>
    <w:rsid w:val="2EC49D69"/>
    <w:rsid w:val="2ECCD7C8"/>
    <w:rsid w:val="2ECE7512"/>
    <w:rsid w:val="2EDD6766"/>
    <w:rsid w:val="2EEE01EB"/>
    <w:rsid w:val="2EF7D050"/>
    <w:rsid w:val="2F091816"/>
    <w:rsid w:val="2F0A706A"/>
    <w:rsid w:val="2F1D9C37"/>
    <w:rsid w:val="2F2062B7"/>
    <w:rsid w:val="2F2568C0"/>
    <w:rsid w:val="2F354AFA"/>
    <w:rsid w:val="2F38ABCA"/>
    <w:rsid w:val="2F3F8ECD"/>
    <w:rsid w:val="2F4AAE45"/>
    <w:rsid w:val="2F6110DE"/>
    <w:rsid w:val="2F61D073"/>
    <w:rsid w:val="2F7AE47F"/>
    <w:rsid w:val="2F8893D0"/>
    <w:rsid w:val="2F8B0543"/>
    <w:rsid w:val="2F9B749C"/>
    <w:rsid w:val="2FAC0100"/>
    <w:rsid w:val="2FB06717"/>
    <w:rsid w:val="2FBEA793"/>
    <w:rsid w:val="2FBF31E7"/>
    <w:rsid w:val="2FC70F84"/>
    <w:rsid w:val="2FCD08AB"/>
    <w:rsid w:val="2FD19FA9"/>
    <w:rsid w:val="2FDF97E5"/>
    <w:rsid w:val="2FE1E37F"/>
    <w:rsid w:val="2FE21618"/>
    <w:rsid w:val="2FE21FCD"/>
    <w:rsid w:val="2FEEB836"/>
    <w:rsid w:val="300711AE"/>
    <w:rsid w:val="300E81F8"/>
    <w:rsid w:val="300EE55C"/>
    <w:rsid w:val="300FF48B"/>
    <w:rsid w:val="3016609B"/>
    <w:rsid w:val="301C4764"/>
    <w:rsid w:val="301E76DF"/>
    <w:rsid w:val="302235CC"/>
    <w:rsid w:val="3031AD40"/>
    <w:rsid w:val="303CC1E0"/>
    <w:rsid w:val="303F681A"/>
    <w:rsid w:val="30422D20"/>
    <w:rsid w:val="30483430"/>
    <w:rsid w:val="304FA030"/>
    <w:rsid w:val="3052471E"/>
    <w:rsid w:val="3052D8D0"/>
    <w:rsid w:val="305E77F9"/>
    <w:rsid w:val="3070CFAE"/>
    <w:rsid w:val="307345D0"/>
    <w:rsid w:val="307A8668"/>
    <w:rsid w:val="307CDA3F"/>
    <w:rsid w:val="3086A6D9"/>
    <w:rsid w:val="308E571F"/>
    <w:rsid w:val="309EAFCF"/>
    <w:rsid w:val="30A05A60"/>
    <w:rsid w:val="30A44811"/>
    <w:rsid w:val="30AD140A"/>
    <w:rsid w:val="30AFDC82"/>
    <w:rsid w:val="30CE0901"/>
    <w:rsid w:val="30D2F323"/>
    <w:rsid w:val="30D63748"/>
    <w:rsid w:val="30D83D8B"/>
    <w:rsid w:val="30DD2D99"/>
    <w:rsid w:val="30DEDFDF"/>
    <w:rsid w:val="30E20CCD"/>
    <w:rsid w:val="30F22EF7"/>
    <w:rsid w:val="30F2A6A0"/>
    <w:rsid w:val="3106D24B"/>
    <w:rsid w:val="3110D16D"/>
    <w:rsid w:val="311581A2"/>
    <w:rsid w:val="3117E59C"/>
    <w:rsid w:val="311ED093"/>
    <w:rsid w:val="3126C4A1"/>
    <w:rsid w:val="31385C00"/>
    <w:rsid w:val="313C0F06"/>
    <w:rsid w:val="313C826E"/>
    <w:rsid w:val="313F2C9B"/>
    <w:rsid w:val="3142DFC4"/>
    <w:rsid w:val="314E53AE"/>
    <w:rsid w:val="3150CAF7"/>
    <w:rsid w:val="3160C932"/>
    <w:rsid w:val="3166A15B"/>
    <w:rsid w:val="316CFE7D"/>
    <w:rsid w:val="317260EE"/>
    <w:rsid w:val="317B5E18"/>
    <w:rsid w:val="317C9819"/>
    <w:rsid w:val="31887E51"/>
    <w:rsid w:val="318B62CB"/>
    <w:rsid w:val="318DDCA9"/>
    <w:rsid w:val="319A9EAA"/>
    <w:rsid w:val="31A550CC"/>
    <w:rsid w:val="31A58595"/>
    <w:rsid w:val="31A6FF73"/>
    <w:rsid w:val="31AD430C"/>
    <w:rsid w:val="31AD7C0A"/>
    <w:rsid w:val="31B3179D"/>
    <w:rsid w:val="31B784FB"/>
    <w:rsid w:val="31B7E7F4"/>
    <w:rsid w:val="31BA721D"/>
    <w:rsid w:val="31C05102"/>
    <w:rsid w:val="31C363FA"/>
    <w:rsid w:val="31C754BD"/>
    <w:rsid w:val="31C8EA6D"/>
    <w:rsid w:val="31D071D0"/>
    <w:rsid w:val="31DBB5F9"/>
    <w:rsid w:val="31DF6E29"/>
    <w:rsid w:val="31E0BAA0"/>
    <w:rsid w:val="31E28B33"/>
    <w:rsid w:val="31E3241E"/>
    <w:rsid w:val="31E7306B"/>
    <w:rsid w:val="31F118CB"/>
    <w:rsid w:val="31F3F686"/>
    <w:rsid w:val="31FC2C51"/>
    <w:rsid w:val="32062F15"/>
    <w:rsid w:val="320AB163"/>
    <w:rsid w:val="320ECD7B"/>
    <w:rsid w:val="321A72A0"/>
    <w:rsid w:val="322CCD0C"/>
    <w:rsid w:val="322D7E03"/>
    <w:rsid w:val="32340960"/>
    <w:rsid w:val="32390A93"/>
    <w:rsid w:val="323A3A59"/>
    <w:rsid w:val="323D2F3B"/>
    <w:rsid w:val="3244701B"/>
    <w:rsid w:val="3244D50B"/>
    <w:rsid w:val="3245D352"/>
    <w:rsid w:val="324796BB"/>
    <w:rsid w:val="324E20E4"/>
    <w:rsid w:val="3260937D"/>
    <w:rsid w:val="32721C5B"/>
    <w:rsid w:val="327416BF"/>
    <w:rsid w:val="327F4BCB"/>
    <w:rsid w:val="32857237"/>
    <w:rsid w:val="3299BEC1"/>
    <w:rsid w:val="32A32EB8"/>
    <w:rsid w:val="32AD7D32"/>
    <w:rsid w:val="32BA4DD3"/>
    <w:rsid w:val="32CF2ABF"/>
    <w:rsid w:val="32DB0BE3"/>
    <w:rsid w:val="32DD1024"/>
    <w:rsid w:val="32DEDC00"/>
    <w:rsid w:val="32E12786"/>
    <w:rsid w:val="32E5D6A0"/>
    <w:rsid w:val="32F08EE8"/>
    <w:rsid w:val="32F349DF"/>
    <w:rsid w:val="32F3B0F4"/>
    <w:rsid w:val="32F7E78F"/>
    <w:rsid w:val="32FA45AE"/>
    <w:rsid w:val="32FDE88C"/>
    <w:rsid w:val="32FE6909"/>
    <w:rsid w:val="3302D924"/>
    <w:rsid w:val="33067613"/>
    <w:rsid w:val="3306B4D4"/>
    <w:rsid w:val="33130DEC"/>
    <w:rsid w:val="331C2C83"/>
    <w:rsid w:val="33205E1C"/>
    <w:rsid w:val="3321525C"/>
    <w:rsid w:val="3321EA2B"/>
    <w:rsid w:val="332288BB"/>
    <w:rsid w:val="332C5678"/>
    <w:rsid w:val="33329E5A"/>
    <w:rsid w:val="3334F2D2"/>
    <w:rsid w:val="33415E74"/>
    <w:rsid w:val="334DD771"/>
    <w:rsid w:val="334FA70A"/>
    <w:rsid w:val="33628EF4"/>
    <w:rsid w:val="336532DB"/>
    <w:rsid w:val="3367B1D4"/>
    <w:rsid w:val="3367BDE5"/>
    <w:rsid w:val="336C0D1C"/>
    <w:rsid w:val="33700A4B"/>
    <w:rsid w:val="337229CE"/>
    <w:rsid w:val="3375B474"/>
    <w:rsid w:val="337E4F63"/>
    <w:rsid w:val="33805921"/>
    <w:rsid w:val="338258C0"/>
    <w:rsid w:val="3382C1A0"/>
    <w:rsid w:val="3385C2C7"/>
    <w:rsid w:val="33896E5D"/>
    <w:rsid w:val="338C6786"/>
    <w:rsid w:val="338D52C5"/>
    <w:rsid w:val="33A6583C"/>
    <w:rsid w:val="33A6C069"/>
    <w:rsid w:val="33BDE526"/>
    <w:rsid w:val="33C800ED"/>
    <w:rsid w:val="33CC331D"/>
    <w:rsid w:val="33D5A373"/>
    <w:rsid w:val="33D75A97"/>
    <w:rsid w:val="33DF206C"/>
    <w:rsid w:val="33DFFE47"/>
    <w:rsid w:val="33E0FF5B"/>
    <w:rsid w:val="33E92E9B"/>
    <w:rsid w:val="33EA1B62"/>
    <w:rsid w:val="33EB815B"/>
    <w:rsid w:val="33EE4E3F"/>
    <w:rsid w:val="33EE637B"/>
    <w:rsid w:val="3405FB91"/>
    <w:rsid w:val="3413F6B9"/>
    <w:rsid w:val="34148425"/>
    <w:rsid w:val="343269F9"/>
    <w:rsid w:val="3443E3F6"/>
    <w:rsid w:val="344AD90D"/>
    <w:rsid w:val="344DD805"/>
    <w:rsid w:val="34515E80"/>
    <w:rsid w:val="34577153"/>
    <w:rsid w:val="345C712A"/>
    <w:rsid w:val="345CE9A3"/>
    <w:rsid w:val="3468A8E4"/>
    <w:rsid w:val="347CF99C"/>
    <w:rsid w:val="348373D7"/>
    <w:rsid w:val="349361F9"/>
    <w:rsid w:val="34A0EB0F"/>
    <w:rsid w:val="34AC9D18"/>
    <w:rsid w:val="34AEACC2"/>
    <w:rsid w:val="34BC4689"/>
    <w:rsid w:val="34BE4982"/>
    <w:rsid w:val="34C1E7A7"/>
    <w:rsid w:val="34D76274"/>
    <w:rsid w:val="34E49E4F"/>
    <w:rsid w:val="3503D780"/>
    <w:rsid w:val="35059A1C"/>
    <w:rsid w:val="350E9204"/>
    <w:rsid w:val="350FE970"/>
    <w:rsid w:val="35197D09"/>
    <w:rsid w:val="3520C1F6"/>
    <w:rsid w:val="352C281E"/>
    <w:rsid w:val="352FE584"/>
    <w:rsid w:val="353192F1"/>
    <w:rsid w:val="3534AA36"/>
    <w:rsid w:val="3537A53C"/>
    <w:rsid w:val="3538C729"/>
    <w:rsid w:val="353C302B"/>
    <w:rsid w:val="353F0514"/>
    <w:rsid w:val="3546B6F3"/>
    <w:rsid w:val="3546F747"/>
    <w:rsid w:val="3547548C"/>
    <w:rsid w:val="354A6D5F"/>
    <w:rsid w:val="354B5445"/>
    <w:rsid w:val="354FC555"/>
    <w:rsid w:val="355766D8"/>
    <w:rsid w:val="35588B30"/>
    <w:rsid w:val="356AE065"/>
    <w:rsid w:val="357119AF"/>
    <w:rsid w:val="357C75CD"/>
    <w:rsid w:val="35809E47"/>
    <w:rsid w:val="3584AFEF"/>
    <w:rsid w:val="358D97DA"/>
    <w:rsid w:val="35A0C666"/>
    <w:rsid w:val="35AAACD7"/>
    <w:rsid w:val="35B408B8"/>
    <w:rsid w:val="35BCB539"/>
    <w:rsid w:val="35C6E159"/>
    <w:rsid w:val="35E95026"/>
    <w:rsid w:val="35F18881"/>
    <w:rsid w:val="35F3CAD1"/>
    <w:rsid w:val="35FB58E6"/>
    <w:rsid w:val="35FE23D6"/>
    <w:rsid w:val="3602529C"/>
    <w:rsid w:val="36098BCD"/>
    <w:rsid w:val="360BB81F"/>
    <w:rsid w:val="361EFB85"/>
    <w:rsid w:val="3620A84E"/>
    <w:rsid w:val="362C6F99"/>
    <w:rsid w:val="363644AD"/>
    <w:rsid w:val="36545E28"/>
    <w:rsid w:val="365E5F1E"/>
    <w:rsid w:val="36630F30"/>
    <w:rsid w:val="3667A518"/>
    <w:rsid w:val="366D78B9"/>
    <w:rsid w:val="36734EAC"/>
    <w:rsid w:val="36786209"/>
    <w:rsid w:val="36799EDD"/>
    <w:rsid w:val="368EA199"/>
    <w:rsid w:val="3690B69D"/>
    <w:rsid w:val="36972A83"/>
    <w:rsid w:val="369B6E5D"/>
    <w:rsid w:val="36A04AEC"/>
    <w:rsid w:val="36AEA9D8"/>
    <w:rsid w:val="36C0F552"/>
    <w:rsid w:val="36C10636"/>
    <w:rsid w:val="36C9AC10"/>
    <w:rsid w:val="36CD1D9B"/>
    <w:rsid w:val="36D1BB7E"/>
    <w:rsid w:val="36D33CFA"/>
    <w:rsid w:val="36D42ABB"/>
    <w:rsid w:val="36D798D4"/>
    <w:rsid w:val="36DE8F41"/>
    <w:rsid w:val="36E3FB04"/>
    <w:rsid w:val="36EA2DB3"/>
    <w:rsid w:val="36EA840C"/>
    <w:rsid w:val="36ED50A1"/>
    <w:rsid w:val="36F33CAF"/>
    <w:rsid w:val="36F37896"/>
    <w:rsid w:val="3700AECB"/>
    <w:rsid w:val="37048136"/>
    <w:rsid w:val="370B4257"/>
    <w:rsid w:val="371DD617"/>
    <w:rsid w:val="371FF21B"/>
    <w:rsid w:val="372115C8"/>
    <w:rsid w:val="3739F7BA"/>
    <w:rsid w:val="375364EE"/>
    <w:rsid w:val="3754CB13"/>
    <w:rsid w:val="3755BB64"/>
    <w:rsid w:val="375FEE07"/>
    <w:rsid w:val="3764D881"/>
    <w:rsid w:val="3766C9EE"/>
    <w:rsid w:val="37671850"/>
    <w:rsid w:val="37681A27"/>
    <w:rsid w:val="378ACF41"/>
    <w:rsid w:val="37957B34"/>
    <w:rsid w:val="37A01F85"/>
    <w:rsid w:val="37AD14F0"/>
    <w:rsid w:val="37AFA8FE"/>
    <w:rsid w:val="37B3D811"/>
    <w:rsid w:val="37B6C033"/>
    <w:rsid w:val="37C3BC52"/>
    <w:rsid w:val="37C3D95E"/>
    <w:rsid w:val="37CA154B"/>
    <w:rsid w:val="37CCD227"/>
    <w:rsid w:val="37CFEB6C"/>
    <w:rsid w:val="37D64A47"/>
    <w:rsid w:val="37D9BE02"/>
    <w:rsid w:val="37E030FE"/>
    <w:rsid w:val="37E67F20"/>
    <w:rsid w:val="37F70C86"/>
    <w:rsid w:val="38023CE1"/>
    <w:rsid w:val="380D4284"/>
    <w:rsid w:val="3810ECAA"/>
    <w:rsid w:val="38114AFF"/>
    <w:rsid w:val="381645C5"/>
    <w:rsid w:val="381B4409"/>
    <w:rsid w:val="381E1B5F"/>
    <w:rsid w:val="382CF23A"/>
    <w:rsid w:val="382F0310"/>
    <w:rsid w:val="3836AC1F"/>
    <w:rsid w:val="384E60ED"/>
    <w:rsid w:val="386C2077"/>
    <w:rsid w:val="386D34CC"/>
    <w:rsid w:val="386EFB7E"/>
    <w:rsid w:val="386FCA1E"/>
    <w:rsid w:val="3870B337"/>
    <w:rsid w:val="38764F3B"/>
    <w:rsid w:val="38824197"/>
    <w:rsid w:val="388E4C0E"/>
    <w:rsid w:val="389087D5"/>
    <w:rsid w:val="38985299"/>
    <w:rsid w:val="389975FF"/>
    <w:rsid w:val="38AFB958"/>
    <w:rsid w:val="38BB1EA2"/>
    <w:rsid w:val="38BD7025"/>
    <w:rsid w:val="38C4B569"/>
    <w:rsid w:val="38C61573"/>
    <w:rsid w:val="38C6D958"/>
    <w:rsid w:val="38CA46B1"/>
    <w:rsid w:val="38CFCA66"/>
    <w:rsid w:val="38D8AED5"/>
    <w:rsid w:val="38DFC021"/>
    <w:rsid w:val="38E8456C"/>
    <w:rsid w:val="38EBCDBB"/>
    <w:rsid w:val="38EE786D"/>
    <w:rsid w:val="3902AD3B"/>
    <w:rsid w:val="390B3268"/>
    <w:rsid w:val="3911E430"/>
    <w:rsid w:val="3918A85B"/>
    <w:rsid w:val="391A52C1"/>
    <w:rsid w:val="3925A54A"/>
    <w:rsid w:val="393031E8"/>
    <w:rsid w:val="39312E87"/>
    <w:rsid w:val="393B2A78"/>
    <w:rsid w:val="393B7DB2"/>
    <w:rsid w:val="394B76BE"/>
    <w:rsid w:val="394B7A32"/>
    <w:rsid w:val="394D9964"/>
    <w:rsid w:val="394EB204"/>
    <w:rsid w:val="3954E2D7"/>
    <w:rsid w:val="3956C6BD"/>
    <w:rsid w:val="3958A197"/>
    <w:rsid w:val="395B12E2"/>
    <w:rsid w:val="3967686C"/>
    <w:rsid w:val="3968CB58"/>
    <w:rsid w:val="396DE2AA"/>
    <w:rsid w:val="397B0621"/>
    <w:rsid w:val="397CBC11"/>
    <w:rsid w:val="3983F80F"/>
    <w:rsid w:val="3989C95C"/>
    <w:rsid w:val="398FF3AC"/>
    <w:rsid w:val="39912893"/>
    <w:rsid w:val="399AC176"/>
    <w:rsid w:val="399EF947"/>
    <w:rsid w:val="39A37B12"/>
    <w:rsid w:val="39D0E9BF"/>
    <w:rsid w:val="39D3AA6F"/>
    <w:rsid w:val="39D6B517"/>
    <w:rsid w:val="39E4882E"/>
    <w:rsid w:val="39E9730A"/>
    <w:rsid w:val="39E9DB3F"/>
    <w:rsid w:val="39EBA271"/>
    <w:rsid w:val="39EC08CE"/>
    <w:rsid w:val="39F94427"/>
    <w:rsid w:val="3A08AE73"/>
    <w:rsid w:val="3A10B7A4"/>
    <w:rsid w:val="3A1E17EB"/>
    <w:rsid w:val="3A1E2C89"/>
    <w:rsid w:val="3A28254F"/>
    <w:rsid w:val="3A2BC114"/>
    <w:rsid w:val="3A32C581"/>
    <w:rsid w:val="3A421AA0"/>
    <w:rsid w:val="3A46EE5B"/>
    <w:rsid w:val="3A49F030"/>
    <w:rsid w:val="3A5096C7"/>
    <w:rsid w:val="3A5578BA"/>
    <w:rsid w:val="3A67E8CA"/>
    <w:rsid w:val="3A73B9F3"/>
    <w:rsid w:val="3A775FCB"/>
    <w:rsid w:val="3A7EBC66"/>
    <w:rsid w:val="3A89CFD0"/>
    <w:rsid w:val="3A950B27"/>
    <w:rsid w:val="3A954635"/>
    <w:rsid w:val="3A9EF8CC"/>
    <w:rsid w:val="3AB3F77E"/>
    <w:rsid w:val="3AB532BC"/>
    <w:rsid w:val="3ACBEF21"/>
    <w:rsid w:val="3AD450FC"/>
    <w:rsid w:val="3AD7487C"/>
    <w:rsid w:val="3ADE4D89"/>
    <w:rsid w:val="3ADFF3CC"/>
    <w:rsid w:val="3AE0806A"/>
    <w:rsid w:val="3AE25D34"/>
    <w:rsid w:val="3AE48862"/>
    <w:rsid w:val="3AFE7C3C"/>
    <w:rsid w:val="3B165E67"/>
    <w:rsid w:val="3B19DE78"/>
    <w:rsid w:val="3B239EEF"/>
    <w:rsid w:val="3B287EAF"/>
    <w:rsid w:val="3B2BFAEE"/>
    <w:rsid w:val="3B3F1FE2"/>
    <w:rsid w:val="3B4EA638"/>
    <w:rsid w:val="3B53B86E"/>
    <w:rsid w:val="3B609017"/>
    <w:rsid w:val="3B654BB5"/>
    <w:rsid w:val="3B7CA10D"/>
    <w:rsid w:val="3B82AE3C"/>
    <w:rsid w:val="3B8AB588"/>
    <w:rsid w:val="3B91CF33"/>
    <w:rsid w:val="3BA1E3A4"/>
    <w:rsid w:val="3BA61344"/>
    <w:rsid w:val="3BAC8435"/>
    <w:rsid w:val="3BAE4B3C"/>
    <w:rsid w:val="3BAF05C3"/>
    <w:rsid w:val="3BB3FF50"/>
    <w:rsid w:val="3BB56157"/>
    <w:rsid w:val="3BBFDB32"/>
    <w:rsid w:val="3BC0CE8E"/>
    <w:rsid w:val="3BC45A68"/>
    <w:rsid w:val="3BC4AD96"/>
    <w:rsid w:val="3BC5BBE5"/>
    <w:rsid w:val="3BC648A7"/>
    <w:rsid w:val="3BC6C47C"/>
    <w:rsid w:val="3BD727A7"/>
    <w:rsid w:val="3BE43FAB"/>
    <w:rsid w:val="3BE6B595"/>
    <w:rsid w:val="3BE7F2A7"/>
    <w:rsid w:val="3BEA5002"/>
    <w:rsid w:val="3BEE0918"/>
    <w:rsid w:val="3BF0497B"/>
    <w:rsid w:val="3BF64724"/>
    <w:rsid w:val="3BF76E06"/>
    <w:rsid w:val="3BF98564"/>
    <w:rsid w:val="3BFF6EB0"/>
    <w:rsid w:val="3C00A81F"/>
    <w:rsid w:val="3C02E4F0"/>
    <w:rsid w:val="3C08567F"/>
    <w:rsid w:val="3C1D6217"/>
    <w:rsid w:val="3C226C8D"/>
    <w:rsid w:val="3C2719F5"/>
    <w:rsid w:val="3C2A5E0E"/>
    <w:rsid w:val="3C2BBA42"/>
    <w:rsid w:val="3C3B01D3"/>
    <w:rsid w:val="3C3EB62C"/>
    <w:rsid w:val="3C40CE37"/>
    <w:rsid w:val="3C42BD89"/>
    <w:rsid w:val="3C45D9BB"/>
    <w:rsid w:val="3C494775"/>
    <w:rsid w:val="3C49AF8D"/>
    <w:rsid w:val="3C58982C"/>
    <w:rsid w:val="3C68D82C"/>
    <w:rsid w:val="3C6A0707"/>
    <w:rsid w:val="3C6ADD9C"/>
    <w:rsid w:val="3C715EBB"/>
    <w:rsid w:val="3C7AFFEA"/>
    <w:rsid w:val="3C7BCB45"/>
    <w:rsid w:val="3C7E5650"/>
    <w:rsid w:val="3C915D2B"/>
    <w:rsid w:val="3C9ABDCB"/>
    <w:rsid w:val="3CA6962A"/>
    <w:rsid w:val="3CA93E23"/>
    <w:rsid w:val="3CADB1B7"/>
    <w:rsid w:val="3CAE3E4A"/>
    <w:rsid w:val="3CB9424C"/>
    <w:rsid w:val="3CC84CBD"/>
    <w:rsid w:val="3CC8DD85"/>
    <w:rsid w:val="3CC9F85B"/>
    <w:rsid w:val="3CCD44CC"/>
    <w:rsid w:val="3CD56C1C"/>
    <w:rsid w:val="3CDAAA89"/>
    <w:rsid w:val="3CF4CBDB"/>
    <w:rsid w:val="3D01C71F"/>
    <w:rsid w:val="3D020B21"/>
    <w:rsid w:val="3D02EA84"/>
    <w:rsid w:val="3D07EB99"/>
    <w:rsid w:val="3D0EC1FE"/>
    <w:rsid w:val="3D10DA54"/>
    <w:rsid w:val="3D18F914"/>
    <w:rsid w:val="3D21C81B"/>
    <w:rsid w:val="3D241221"/>
    <w:rsid w:val="3D2828E2"/>
    <w:rsid w:val="3D34FFB9"/>
    <w:rsid w:val="3D4831F2"/>
    <w:rsid w:val="3D4EBF72"/>
    <w:rsid w:val="3D505A4A"/>
    <w:rsid w:val="3D50800F"/>
    <w:rsid w:val="3D521153"/>
    <w:rsid w:val="3D62ADDA"/>
    <w:rsid w:val="3D6F7491"/>
    <w:rsid w:val="3D7148A3"/>
    <w:rsid w:val="3D72F808"/>
    <w:rsid w:val="3D75D093"/>
    <w:rsid w:val="3D7EE468"/>
    <w:rsid w:val="3D8A641C"/>
    <w:rsid w:val="3D9D7428"/>
    <w:rsid w:val="3D9E43A9"/>
    <w:rsid w:val="3DA3E7C8"/>
    <w:rsid w:val="3DB66F45"/>
    <w:rsid w:val="3DB6D5E5"/>
    <w:rsid w:val="3DBBE151"/>
    <w:rsid w:val="3DCC9B47"/>
    <w:rsid w:val="3DD7396F"/>
    <w:rsid w:val="3DF0D09F"/>
    <w:rsid w:val="3DF82952"/>
    <w:rsid w:val="3DFDB478"/>
    <w:rsid w:val="3E0DD899"/>
    <w:rsid w:val="3E11B825"/>
    <w:rsid w:val="3E1806D4"/>
    <w:rsid w:val="3E1EB9C0"/>
    <w:rsid w:val="3E27B151"/>
    <w:rsid w:val="3E2A2422"/>
    <w:rsid w:val="3E2F82F4"/>
    <w:rsid w:val="3E35917E"/>
    <w:rsid w:val="3E400215"/>
    <w:rsid w:val="3E4AC902"/>
    <w:rsid w:val="3E4B75EF"/>
    <w:rsid w:val="3E4BF0F4"/>
    <w:rsid w:val="3E4F6ACD"/>
    <w:rsid w:val="3E554DBF"/>
    <w:rsid w:val="3E56CD9E"/>
    <w:rsid w:val="3E57C214"/>
    <w:rsid w:val="3E65D2D2"/>
    <w:rsid w:val="3E69CE52"/>
    <w:rsid w:val="3E78B111"/>
    <w:rsid w:val="3E7A31CC"/>
    <w:rsid w:val="3E7BB631"/>
    <w:rsid w:val="3E81C13A"/>
    <w:rsid w:val="3E8343C5"/>
    <w:rsid w:val="3E900FA3"/>
    <w:rsid w:val="3E919F5F"/>
    <w:rsid w:val="3E9FCA9C"/>
    <w:rsid w:val="3EA07D60"/>
    <w:rsid w:val="3EA1DE86"/>
    <w:rsid w:val="3EAB60F9"/>
    <w:rsid w:val="3EAEAF79"/>
    <w:rsid w:val="3EB23FCF"/>
    <w:rsid w:val="3EB2503E"/>
    <w:rsid w:val="3EBBE344"/>
    <w:rsid w:val="3EBEE7D1"/>
    <w:rsid w:val="3EC043CB"/>
    <w:rsid w:val="3EC1BC0A"/>
    <w:rsid w:val="3EC434D2"/>
    <w:rsid w:val="3ED7F1DA"/>
    <w:rsid w:val="3EE3AD5A"/>
    <w:rsid w:val="3EEDE517"/>
    <w:rsid w:val="3F0C3D2C"/>
    <w:rsid w:val="3F116BC3"/>
    <w:rsid w:val="3F166594"/>
    <w:rsid w:val="3F2DDA1F"/>
    <w:rsid w:val="3F34D84A"/>
    <w:rsid w:val="3F468043"/>
    <w:rsid w:val="3F556C6B"/>
    <w:rsid w:val="3F5A78C2"/>
    <w:rsid w:val="3F5E2FCF"/>
    <w:rsid w:val="3F5EBAB7"/>
    <w:rsid w:val="3F628CFF"/>
    <w:rsid w:val="3F79C855"/>
    <w:rsid w:val="3F7A0A5A"/>
    <w:rsid w:val="3F82A3E9"/>
    <w:rsid w:val="3F84D34A"/>
    <w:rsid w:val="3F8885CE"/>
    <w:rsid w:val="3F8B4115"/>
    <w:rsid w:val="3F8C1746"/>
    <w:rsid w:val="3F8FA890"/>
    <w:rsid w:val="3F9417AD"/>
    <w:rsid w:val="3F9B230A"/>
    <w:rsid w:val="3F9D0A59"/>
    <w:rsid w:val="3FA6BD82"/>
    <w:rsid w:val="3FABE473"/>
    <w:rsid w:val="3FAC72B0"/>
    <w:rsid w:val="3FAE4031"/>
    <w:rsid w:val="3FAFA217"/>
    <w:rsid w:val="3FB99C91"/>
    <w:rsid w:val="3FC2B83F"/>
    <w:rsid w:val="3FC5F148"/>
    <w:rsid w:val="3FD231FD"/>
    <w:rsid w:val="3FD425ED"/>
    <w:rsid w:val="3FE2CCAC"/>
    <w:rsid w:val="3FE41A3F"/>
    <w:rsid w:val="3FE4EF57"/>
    <w:rsid w:val="3FEE98D6"/>
    <w:rsid w:val="3FEF5340"/>
    <w:rsid w:val="3FF1F7C7"/>
    <w:rsid w:val="3FF6E1E7"/>
    <w:rsid w:val="3FF73E10"/>
    <w:rsid w:val="3FFA9EFA"/>
    <w:rsid w:val="3FFFE377"/>
    <w:rsid w:val="40114D80"/>
    <w:rsid w:val="40149FB1"/>
    <w:rsid w:val="40177FAA"/>
    <w:rsid w:val="401E9DA6"/>
    <w:rsid w:val="4046A0DD"/>
    <w:rsid w:val="404DBD2D"/>
    <w:rsid w:val="406BDFFA"/>
    <w:rsid w:val="407173A7"/>
    <w:rsid w:val="4071F500"/>
    <w:rsid w:val="40767535"/>
    <w:rsid w:val="4079BE5D"/>
    <w:rsid w:val="408222E9"/>
    <w:rsid w:val="408380CD"/>
    <w:rsid w:val="4092FA11"/>
    <w:rsid w:val="40995DF3"/>
    <w:rsid w:val="409A359F"/>
    <w:rsid w:val="40A1A971"/>
    <w:rsid w:val="40A2EBE2"/>
    <w:rsid w:val="40AA9211"/>
    <w:rsid w:val="40BE99B5"/>
    <w:rsid w:val="40CEDED7"/>
    <w:rsid w:val="40D09B71"/>
    <w:rsid w:val="40D429A2"/>
    <w:rsid w:val="40DA0BA0"/>
    <w:rsid w:val="40DC88CD"/>
    <w:rsid w:val="40E45DF5"/>
    <w:rsid w:val="40E9C85D"/>
    <w:rsid w:val="40F0119C"/>
    <w:rsid w:val="40F3C26D"/>
    <w:rsid w:val="40F66977"/>
    <w:rsid w:val="40F9B854"/>
    <w:rsid w:val="40FAEA9F"/>
    <w:rsid w:val="4108DBEA"/>
    <w:rsid w:val="41174FFB"/>
    <w:rsid w:val="4122BAE9"/>
    <w:rsid w:val="412801DF"/>
    <w:rsid w:val="4136180F"/>
    <w:rsid w:val="4136F970"/>
    <w:rsid w:val="4143A05E"/>
    <w:rsid w:val="4149044C"/>
    <w:rsid w:val="414A6E70"/>
    <w:rsid w:val="414C73F7"/>
    <w:rsid w:val="414D8223"/>
    <w:rsid w:val="414EDBA2"/>
    <w:rsid w:val="41533884"/>
    <w:rsid w:val="415D945F"/>
    <w:rsid w:val="41604EB5"/>
    <w:rsid w:val="41693481"/>
    <w:rsid w:val="41777F5B"/>
    <w:rsid w:val="4181DE8F"/>
    <w:rsid w:val="418269C4"/>
    <w:rsid w:val="4185F5DC"/>
    <w:rsid w:val="4189DD9B"/>
    <w:rsid w:val="418EC659"/>
    <w:rsid w:val="4199E2F7"/>
    <w:rsid w:val="419DDCE5"/>
    <w:rsid w:val="41A07C07"/>
    <w:rsid w:val="41A5AA5C"/>
    <w:rsid w:val="41ABA88F"/>
    <w:rsid w:val="41B162AB"/>
    <w:rsid w:val="41B1C0C8"/>
    <w:rsid w:val="41B523C1"/>
    <w:rsid w:val="41BED449"/>
    <w:rsid w:val="41CD2B20"/>
    <w:rsid w:val="41CF280F"/>
    <w:rsid w:val="41D42873"/>
    <w:rsid w:val="41D7211F"/>
    <w:rsid w:val="41E0E70A"/>
    <w:rsid w:val="41E84517"/>
    <w:rsid w:val="41EF5855"/>
    <w:rsid w:val="41F69781"/>
    <w:rsid w:val="41FD8511"/>
    <w:rsid w:val="41FE6D20"/>
    <w:rsid w:val="41FF2514"/>
    <w:rsid w:val="42104018"/>
    <w:rsid w:val="42149517"/>
    <w:rsid w:val="421B105D"/>
    <w:rsid w:val="421DE5DB"/>
    <w:rsid w:val="421FB51C"/>
    <w:rsid w:val="4221A8D7"/>
    <w:rsid w:val="4224AF09"/>
    <w:rsid w:val="422B40DE"/>
    <w:rsid w:val="42300788"/>
    <w:rsid w:val="42352E54"/>
    <w:rsid w:val="42360600"/>
    <w:rsid w:val="423879A6"/>
    <w:rsid w:val="423991B7"/>
    <w:rsid w:val="424106E7"/>
    <w:rsid w:val="424870F7"/>
    <w:rsid w:val="4255DA07"/>
    <w:rsid w:val="425A438D"/>
    <w:rsid w:val="426C8973"/>
    <w:rsid w:val="4271CBE6"/>
    <w:rsid w:val="4272ED85"/>
    <w:rsid w:val="427C6121"/>
    <w:rsid w:val="427D32F5"/>
    <w:rsid w:val="427DB957"/>
    <w:rsid w:val="428129C5"/>
    <w:rsid w:val="4284D7D7"/>
    <w:rsid w:val="42877C3A"/>
    <w:rsid w:val="42885915"/>
    <w:rsid w:val="4288A8C4"/>
    <w:rsid w:val="428E3E2E"/>
    <w:rsid w:val="42A7AB81"/>
    <w:rsid w:val="42AA19EE"/>
    <w:rsid w:val="42B42007"/>
    <w:rsid w:val="42B5E0FD"/>
    <w:rsid w:val="42B7F688"/>
    <w:rsid w:val="42B85565"/>
    <w:rsid w:val="42C357AE"/>
    <w:rsid w:val="42C44F83"/>
    <w:rsid w:val="42C69A9C"/>
    <w:rsid w:val="42CEA48D"/>
    <w:rsid w:val="42CF1A4D"/>
    <w:rsid w:val="42D0351D"/>
    <w:rsid w:val="42D2CEEE"/>
    <w:rsid w:val="42D9DF94"/>
    <w:rsid w:val="42EA7DD8"/>
    <w:rsid w:val="430680AD"/>
    <w:rsid w:val="4314E415"/>
    <w:rsid w:val="43166E29"/>
    <w:rsid w:val="431E3A25"/>
    <w:rsid w:val="43229DA9"/>
    <w:rsid w:val="43276BF9"/>
    <w:rsid w:val="4329D124"/>
    <w:rsid w:val="432C503D"/>
    <w:rsid w:val="43350552"/>
    <w:rsid w:val="4335BDDB"/>
    <w:rsid w:val="433D0821"/>
    <w:rsid w:val="434324F2"/>
    <w:rsid w:val="4347A0C4"/>
    <w:rsid w:val="434C6EDB"/>
    <w:rsid w:val="435A85A1"/>
    <w:rsid w:val="437212F1"/>
    <w:rsid w:val="43803BC8"/>
    <w:rsid w:val="4380F93C"/>
    <w:rsid w:val="4382A115"/>
    <w:rsid w:val="438AF572"/>
    <w:rsid w:val="438E128C"/>
    <w:rsid w:val="439620EF"/>
    <w:rsid w:val="43997DDD"/>
    <w:rsid w:val="43B14CD2"/>
    <w:rsid w:val="43B235B5"/>
    <w:rsid w:val="43B518F6"/>
    <w:rsid w:val="43B643B3"/>
    <w:rsid w:val="43C3031A"/>
    <w:rsid w:val="43C5FE3C"/>
    <w:rsid w:val="43C65ABA"/>
    <w:rsid w:val="43C8774B"/>
    <w:rsid w:val="43EE955E"/>
    <w:rsid w:val="43F6618F"/>
    <w:rsid w:val="43FB096A"/>
    <w:rsid w:val="44005C01"/>
    <w:rsid w:val="4402FFBE"/>
    <w:rsid w:val="440D63EA"/>
    <w:rsid w:val="44144852"/>
    <w:rsid w:val="4418D821"/>
    <w:rsid w:val="44277F87"/>
    <w:rsid w:val="4428384F"/>
    <w:rsid w:val="44339FE2"/>
    <w:rsid w:val="44375659"/>
    <w:rsid w:val="443BA2BF"/>
    <w:rsid w:val="4441ADE1"/>
    <w:rsid w:val="44493552"/>
    <w:rsid w:val="44501894"/>
    <w:rsid w:val="446C632D"/>
    <w:rsid w:val="446D56EE"/>
    <w:rsid w:val="44759765"/>
    <w:rsid w:val="447D9512"/>
    <w:rsid w:val="448649BE"/>
    <w:rsid w:val="448A172D"/>
    <w:rsid w:val="449222DE"/>
    <w:rsid w:val="44925894"/>
    <w:rsid w:val="449965A6"/>
    <w:rsid w:val="44A01343"/>
    <w:rsid w:val="44A08234"/>
    <w:rsid w:val="44B412C9"/>
    <w:rsid w:val="44BADE02"/>
    <w:rsid w:val="44BBECAD"/>
    <w:rsid w:val="44BCA561"/>
    <w:rsid w:val="44BDFA16"/>
    <w:rsid w:val="44C700DC"/>
    <w:rsid w:val="44CCF648"/>
    <w:rsid w:val="44EC4AC8"/>
    <w:rsid w:val="44F97AEC"/>
    <w:rsid w:val="4504502F"/>
    <w:rsid w:val="450930ED"/>
    <w:rsid w:val="45094533"/>
    <w:rsid w:val="450E8FB6"/>
    <w:rsid w:val="450EC82C"/>
    <w:rsid w:val="45109626"/>
    <w:rsid w:val="4515563A"/>
    <w:rsid w:val="45210069"/>
    <w:rsid w:val="45357F8D"/>
    <w:rsid w:val="45379F2D"/>
    <w:rsid w:val="453AAAAA"/>
    <w:rsid w:val="4552F21B"/>
    <w:rsid w:val="4555869D"/>
    <w:rsid w:val="4556DEFC"/>
    <w:rsid w:val="455AC774"/>
    <w:rsid w:val="4564BEEA"/>
    <w:rsid w:val="457119CB"/>
    <w:rsid w:val="45736B2E"/>
    <w:rsid w:val="457A366D"/>
    <w:rsid w:val="457BFFB7"/>
    <w:rsid w:val="457CBE1B"/>
    <w:rsid w:val="457FB2E9"/>
    <w:rsid w:val="4584CE5C"/>
    <w:rsid w:val="458E3623"/>
    <w:rsid w:val="459D0624"/>
    <w:rsid w:val="45A3104C"/>
    <w:rsid w:val="45AAD605"/>
    <w:rsid w:val="45AE1ED9"/>
    <w:rsid w:val="45B0E190"/>
    <w:rsid w:val="45B600C8"/>
    <w:rsid w:val="45BD4352"/>
    <w:rsid w:val="45CE8820"/>
    <w:rsid w:val="45D1887F"/>
    <w:rsid w:val="45D4A9B3"/>
    <w:rsid w:val="45D9465C"/>
    <w:rsid w:val="45E833F7"/>
    <w:rsid w:val="45EED863"/>
    <w:rsid w:val="46042467"/>
    <w:rsid w:val="460BDDDA"/>
    <w:rsid w:val="460D2469"/>
    <w:rsid w:val="460EB4C7"/>
    <w:rsid w:val="4626B7CB"/>
    <w:rsid w:val="462A0D47"/>
    <w:rsid w:val="46306714"/>
    <w:rsid w:val="46394167"/>
    <w:rsid w:val="464344D5"/>
    <w:rsid w:val="4652F4CE"/>
    <w:rsid w:val="46537428"/>
    <w:rsid w:val="4657629F"/>
    <w:rsid w:val="465D6C69"/>
    <w:rsid w:val="465F3678"/>
    <w:rsid w:val="466A299B"/>
    <w:rsid w:val="466E357B"/>
    <w:rsid w:val="466EB216"/>
    <w:rsid w:val="4675BD5C"/>
    <w:rsid w:val="467EA14E"/>
    <w:rsid w:val="4680506F"/>
    <w:rsid w:val="46867128"/>
    <w:rsid w:val="468EE5B9"/>
    <w:rsid w:val="46A81E42"/>
    <w:rsid w:val="46A858E8"/>
    <w:rsid w:val="46B1208E"/>
    <w:rsid w:val="46B13509"/>
    <w:rsid w:val="46C1CA74"/>
    <w:rsid w:val="46C72C1A"/>
    <w:rsid w:val="46CDF203"/>
    <w:rsid w:val="46D1DE43"/>
    <w:rsid w:val="46D4E725"/>
    <w:rsid w:val="46D84805"/>
    <w:rsid w:val="46DA9A5B"/>
    <w:rsid w:val="46E42533"/>
    <w:rsid w:val="46E609CF"/>
    <w:rsid w:val="46EB9721"/>
    <w:rsid w:val="46ECB109"/>
    <w:rsid w:val="46EF6E96"/>
    <w:rsid w:val="46F35545"/>
    <w:rsid w:val="46F9D027"/>
    <w:rsid w:val="47015067"/>
    <w:rsid w:val="470378AB"/>
    <w:rsid w:val="4707CDE0"/>
    <w:rsid w:val="4711C018"/>
    <w:rsid w:val="4714D5C2"/>
    <w:rsid w:val="471A8213"/>
    <w:rsid w:val="471D7507"/>
    <w:rsid w:val="4725B850"/>
    <w:rsid w:val="4756B292"/>
    <w:rsid w:val="4764D7EA"/>
    <w:rsid w:val="476922EC"/>
    <w:rsid w:val="4769CC9C"/>
    <w:rsid w:val="476F9C41"/>
    <w:rsid w:val="4787E006"/>
    <w:rsid w:val="47889A60"/>
    <w:rsid w:val="47AC35CA"/>
    <w:rsid w:val="47B0B099"/>
    <w:rsid w:val="47B83B97"/>
    <w:rsid w:val="47B86032"/>
    <w:rsid w:val="47B87ECA"/>
    <w:rsid w:val="47CCA43A"/>
    <w:rsid w:val="47D3C80B"/>
    <w:rsid w:val="47D464DA"/>
    <w:rsid w:val="47D67ADE"/>
    <w:rsid w:val="47D79899"/>
    <w:rsid w:val="47DF6DA5"/>
    <w:rsid w:val="47E5C411"/>
    <w:rsid w:val="47FE8DA7"/>
    <w:rsid w:val="48039E77"/>
    <w:rsid w:val="4807220B"/>
    <w:rsid w:val="48079D69"/>
    <w:rsid w:val="480D8477"/>
    <w:rsid w:val="480F9B47"/>
    <w:rsid w:val="480FE42F"/>
    <w:rsid w:val="4818A187"/>
    <w:rsid w:val="48193047"/>
    <w:rsid w:val="481C43BA"/>
    <w:rsid w:val="482204A1"/>
    <w:rsid w:val="48266DCB"/>
    <w:rsid w:val="482789C0"/>
    <w:rsid w:val="482D021A"/>
    <w:rsid w:val="4838A751"/>
    <w:rsid w:val="483F46F4"/>
    <w:rsid w:val="48458F2A"/>
    <w:rsid w:val="48508B76"/>
    <w:rsid w:val="4862F44A"/>
    <w:rsid w:val="486601B1"/>
    <w:rsid w:val="488C3B9A"/>
    <w:rsid w:val="488D275F"/>
    <w:rsid w:val="48983328"/>
    <w:rsid w:val="4899213E"/>
    <w:rsid w:val="489C64A7"/>
    <w:rsid w:val="489F490C"/>
    <w:rsid w:val="48A7B72F"/>
    <w:rsid w:val="48B44FA1"/>
    <w:rsid w:val="48B5B6EC"/>
    <w:rsid w:val="48BCC55C"/>
    <w:rsid w:val="48C93752"/>
    <w:rsid w:val="48CA9065"/>
    <w:rsid w:val="48CE1AFE"/>
    <w:rsid w:val="48D08BE4"/>
    <w:rsid w:val="48DD4F8B"/>
    <w:rsid w:val="48DF3E6E"/>
    <w:rsid w:val="48E256BE"/>
    <w:rsid w:val="48E66D96"/>
    <w:rsid w:val="48E7FD63"/>
    <w:rsid w:val="48F5CCB7"/>
    <w:rsid w:val="48F85B65"/>
    <w:rsid w:val="49016993"/>
    <w:rsid w:val="4904F34D"/>
    <w:rsid w:val="490550B0"/>
    <w:rsid w:val="4908CDD0"/>
    <w:rsid w:val="4909ED0B"/>
    <w:rsid w:val="4912FDAC"/>
    <w:rsid w:val="4917C258"/>
    <w:rsid w:val="491A9565"/>
    <w:rsid w:val="4923F903"/>
    <w:rsid w:val="4924C8F3"/>
    <w:rsid w:val="4929625E"/>
    <w:rsid w:val="493AD006"/>
    <w:rsid w:val="4944FE97"/>
    <w:rsid w:val="4954D4E9"/>
    <w:rsid w:val="4963D461"/>
    <w:rsid w:val="4965BE7F"/>
    <w:rsid w:val="49690382"/>
    <w:rsid w:val="496E048F"/>
    <w:rsid w:val="497536F0"/>
    <w:rsid w:val="4975714C"/>
    <w:rsid w:val="497738A5"/>
    <w:rsid w:val="497ACED0"/>
    <w:rsid w:val="497E3F7D"/>
    <w:rsid w:val="497F84BA"/>
    <w:rsid w:val="4982A529"/>
    <w:rsid w:val="4983C931"/>
    <w:rsid w:val="4985992F"/>
    <w:rsid w:val="498F0AEB"/>
    <w:rsid w:val="498F99AC"/>
    <w:rsid w:val="4996CB04"/>
    <w:rsid w:val="499BCDE2"/>
    <w:rsid w:val="499F009F"/>
    <w:rsid w:val="49A59470"/>
    <w:rsid w:val="49A8FF5D"/>
    <w:rsid w:val="49B834AE"/>
    <w:rsid w:val="49BC6281"/>
    <w:rsid w:val="49C92F37"/>
    <w:rsid w:val="49CB1802"/>
    <w:rsid w:val="49D0EDF9"/>
    <w:rsid w:val="49D737F5"/>
    <w:rsid w:val="49D7AF6E"/>
    <w:rsid w:val="49E8E134"/>
    <w:rsid w:val="49ED3F5A"/>
    <w:rsid w:val="49FD8082"/>
    <w:rsid w:val="4A0B74D7"/>
    <w:rsid w:val="4A147754"/>
    <w:rsid w:val="4A176ED1"/>
    <w:rsid w:val="4A2ACD4B"/>
    <w:rsid w:val="4A2EB504"/>
    <w:rsid w:val="4A31C21F"/>
    <w:rsid w:val="4A4FABAA"/>
    <w:rsid w:val="4A4FDC1E"/>
    <w:rsid w:val="4A573EE1"/>
    <w:rsid w:val="4A585436"/>
    <w:rsid w:val="4A58CA15"/>
    <w:rsid w:val="4A7D4AF6"/>
    <w:rsid w:val="4A7FA068"/>
    <w:rsid w:val="4A807DBC"/>
    <w:rsid w:val="4A83D7DA"/>
    <w:rsid w:val="4AA0F779"/>
    <w:rsid w:val="4AA22B8E"/>
    <w:rsid w:val="4AAD472A"/>
    <w:rsid w:val="4AB89520"/>
    <w:rsid w:val="4ABD84C0"/>
    <w:rsid w:val="4AC490AF"/>
    <w:rsid w:val="4AC5D797"/>
    <w:rsid w:val="4ACC89D4"/>
    <w:rsid w:val="4ACD0CE1"/>
    <w:rsid w:val="4AD8646F"/>
    <w:rsid w:val="4ADA93B8"/>
    <w:rsid w:val="4ADCCF8C"/>
    <w:rsid w:val="4AE2C184"/>
    <w:rsid w:val="4AE84DA7"/>
    <w:rsid w:val="4AFFDC79"/>
    <w:rsid w:val="4B01D671"/>
    <w:rsid w:val="4B0360E1"/>
    <w:rsid w:val="4B09AC2B"/>
    <w:rsid w:val="4B0A3F53"/>
    <w:rsid w:val="4B158CC5"/>
    <w:rsid w:val="4B187DF2"/>
    <w:rsid w:val="4B1980F5"/>
    <w:rsid w:val="4B2023C7"/>
    <w:rsid w:val="4B21DFD4"/>
    <w:rsid w:val="4B2D6992"/>
    <w:rsid w:val="4B35683E"/>
    <w:rsid w:val="4B3C155D"/>
    <w:rsid w:val="4B492E7F"/>
    <w:rsid w:val="4B5738D7"/>
    <w:rsid w:val="4B599B0E"/>
    <w:rsid w:val="4B5F2A82"/>
    <w:rsid w:val="4B659646"/>
    <w:rsid w:val="4B65A760"/>
    <w:rsid w:val="4B75BAAC"/>
    <w:rsid w:val="4B78BC88"/>
    <w:rsid w:val="4B7A58C0"/>
    <w:rsid w:val="4B7F7131"/>
    <w:rsid w:val="4B861896"/>
    <w:rsid w:val="4B90492F"/>
    <w:rsid w:val="4B923E3A"/>
    <w:rsid w:val="4B9386F7"/>
    <w:rsid w:val="4BA072ED"/>
    <w:rsid w:val="4BA0FD1D"/>
    <w:rsid w:val="4BA4A91D"/>
    <w:rsid w:val="4BB3C9DC"/>
    <w:rsid w:val="4BB836FC"/>
    <w:rsid w:val="4BBA8593"/>
    <w:rsid w:val="4BBEAFDC"/>
    <w:rsid w:val="4BD13FE6"/>
    <w:rsid w:val="4BD374D0"/>
    <w:rsid w:val="4BD6CD41"/>
    <w:rsid w:val="4BD6E9CE"/>
    <w:rsid w:val="4BD70F4D"/>
    <w:rsid w:val="4BDFD43D"/>
    <w:rsid w:val="4BE19373"/>
    <w:rsid w:val="4C094C45"/>
    <w:rsid w:val="4C115BB1"/>
    <w:rsid w:val="4C16B50E"/>
    <w:rsid w:val="4C2265EA"/>
    <w:rsid w:val="4C22F716"/>
    <w:rsid w:val="4C240669"/>
    <w:rsid w:val="4C2AE5ED"/>
    <w:rsid w:val="4C2B9933"/>
    <w:rsid w:val="4C2E3CEC"/>
    <w:rsid w:val="4C32207B"/>
    <w:rsid w:val="4C3DFBEF"/>
    <w:rsid w:val="4C419E75"/>
    <w:rsid w:val="4C533E42"/>
    <w:rsid w:val="4C5E7671"/>
    <w:rsid w:val="4C646A1B"/>
    <w:rsid w:val="4C670C87"/>
    <w:rsid w:val="4C678086"/>
    <w:rsid w:val="4C712F31"/>
    <w:rsid w:val="4C747506"/>
    <w:rsid w:val="4C7B6CF9"/>
    <w:rsid w:val="4C7DE207"/>
    <w:rsid w:val="4C861C73"/>
    <w:rsid w:val="4C9762EB"/>
    <w:rsid w:val="4C98F5E0"/>
    <w:rsid w:val="4C9EF4E0"/>
    <w:rsid w:val="4CA09AED"/>
    <w:rsid w:val="4CAC6511"/>
    <w:rsid w:val="4CAFD426"/>
    <w:rsid w:val="4CBE5638"/>
    <w:rsid w:val="4CBFC667"/>
    <w:rsid w:val="4CC0531D"/>
    <w:rsid w:val="4CC6BCDA"/>
    <w:rsid w:val="4CC7E76A"/>
    <w:rsid w:val="4CC9D306"/>
    <w:rsid w:val="4CCB88D6"/>
    <w:rsid w:val="4CCFD62D"/>
    <w:rsid w:val="4CDD2080"/>
    <w:rsid w:val="4CE0972B"/>
    <w:rsid w:val="4CE0AF45"/>
    <w:rsid w:val="4CE37F9E"/>
    <w:rsid w:val="4CF6BC34"/>
    <w:rsid w:val="4CFE43C0"/>
    <w:rsid w:val="4D057A81"/>
    <w:rsid w:val="4D0E7DFC"/>
    <w:rsid w:val="4D1E877B"/>
    <w:rsid w:val="4D3129AA"/>
    <w:rsid w:val="4D49A944"/>
    <w:rsid w:val="4D4E4826"/>
    <w:rsid w:val="4D4FDCDE"/>
    <w:rsid w:val="4D552E4A"/>
    <w:rsid w:val="4D63ED9B"/>
    <w:rsid w:val="4D64BF8E"/>
    <w:rsid w:val="4D6BF3FE"/>
    <w:rsid w:val="4D72BA2F"/>
    <w:rsid w:val="4D7BDFD5"/>
    <w:rsid w:val="4D831A33"/>
    <w:rsid w:val="4D8B55DA"/>
    <w:rsid w:val="4D99CADE"/>
    <w:rsid w:val="4D9BE136"/>
    <w:rsid w:val="4DA22F83"/>
    <w:rsid w:val="4DAEAA3A"/>
    <w:rsid w:val="4DB07BFC"/>
    <w:rsid w:val="4DB5BE58"/>
    <w:rsid w:val="4DBD9110"/>
    <w:rsid w:val="4DC047C3"/>
    <w:rsid w:val="4DC1CE43"/>
    <w:rsid w:val="4DC552E1"/>
    <w:rsid w:val="4DC6DD56"/>
    <w:rsid w:val="4DC9F38C"/>
    <w:rsid w:val="4DCB4B4B"/>
    <w:rsid w:val="4DCD428C"/>
    <w:rsid w:val="4DCFE3C1"/>
    <w:rsid w:val="4DD3D1B1"/>
    <w:rsid w:val="4DD7F04C"/>
    <w:rsid w:val="4DE1A4F4"/>
    <w:rsid w:val="4DE9F8B5"/>
    <w:rsid w:val="4DF14FD3"/>
    <w:rsid w:val="4E00C79C"/>
    <w:rsid w:val="4E01DB91"/>
    <w:rsid w:val="4E020FFF"/>
    <w:rsid w:val="4E03EA6A"/>
    <w:rsid w:val="4E0EB8E5"/>
    <w:rsid w:val="4E13017C"/>
    <w:rsid w:val="4E1BDCFD"/>
    <w:rsid w:val="4E211E77"/>
    <w:rsid w:val="4E22EFFF"/>
    <w:rsid w:val="4E296A91"/>
    <w:rsid w:val="4E2F1EBB"/>
    <w:rsid w:val="4E303472"/>
    <w:rsid w:val="4E392F96"/>
    <w:rsid w:val="4E41DB52"/>
    <w:rsid w:val="4E4766F4"/>
    <w:rsid w:val="4E477DBF"/>
    <w:rsid w:val="4E5A110A"/>
    <w:rsid w:val="4E5C7004"/>
    <w:rsid w:val="4E6916C7"/>
    <w:rsid w:val="4E6EF1B7"/>
    <w:rsid w:val="4E760C31"/>
    <w:rsid w:val="4E858E81"/>
    <w:rsid w:val="4E998FCD"/>
    <w:rsid w:val="4E9CFAE8"/>
    <w:rsid w:val="4E9D0FA9"/>
    <w:rsid w:val="4EB5C2AF"/>
    <w:rsid w:val="4EB5FFF7"/>
    <w:rsid w:val="4EBDD6B5"/>
    <w:rsid w:val="4ED1DFE2"/>
    <w:rsid w:val="4ED9CBBE"/>
    <w:rsid w:val="4EDAACD6"/>
    <w:rsid w:val="4EDFAFA5"/>
    <w:rsid w:val="4EE36375"/>
    <w:rsid w:val="4EE60ED4"/>
    <w:rsid w:val="4EEAF8EC"/>
    <w:rsid w:val="4EECA4EC"/>
    <w:rsid w:val="4EEF332C"/>
    <w:rsid w:val="4EF55743"/>
    <w:rsid w:val="4EF76314"/>
    <w:rsid w:val="4EF9F373"/>
    <w:rsid w:val="4EFB78EE"/>
    <w:rsid w:val="4EFD287B"/>
    <w:rsid w:val="4EFEC1DD"/>
    <w:rsid w:val="4F0E8A90"/>
    <w:rsid w:val="4F1DE19D"/>
    <w:rsid w:val="4F23C58A"/>
    <w:rsid w:val="4F2650BC"/>
    <w:rsid w:val="4F27B2ED"/>
    <w:rsid w:val="4F2A99AF"/>
    <w:rsid w:val="4F38B05B"/>
    <w:rsid w:val="4F4168CC"/>
    <w:rsid w:val="4F4D333C"/>
    <w:rsid w:val="4F53249D"/>
    <w:rsid w:val="4F565A31"/>
    <w:rsid w:val="4F77055A"/>
    <w:rsid w:val="4F7E5346"/>
    <w:rsid w:val="4F871AEC"/>
    <w:rsid w:val="4F8BBDC3"/>
    <w:rsid w:val="4F993AE2"/>
    <w:rsid w:val="4FA01CC2"/>
    <w:rsid w:val="4FA03036"/>
    <w:rsid w:val="4FA5AE34"/>
    <w:rsid w:val="4FA60A11"/>
    <w:rsid w:val="4FACE94C"/>
    <w:rsid w:val="4FBE1BC9"/>
    <w:rsid w:val="4FBF410B"/>
    <w:rsid w:val="4FC12612"/>
    <w:rsid w:val="4FC2023A"/>
    <w:rsid w:val="4FC640B7"/>
    <w:rsid w:val="4FC6DE05"/>
    <w:rsid w:val="4FD0BDB3"/>
    <w:rsid w:val="4FD93DB2"/>
    <w:rsid w:val="4FE38B2E"/>
    <w:rsid w:val="4FE74749"/>
    <w:rsid w:val="4FE8C54E"/>
    <w:rsid w:val="4FEE0530"/>
    <w:rsid w:val="4FF0273E"/>
    <w:rsid w:val="5003870D"/>
    <w:rsid w:val="50191DFE"/>
    <w:rsid w:val="5022EC15"/>
    <w:rsid w:val="50329BA5"/>
    <w:rsid w:val="5033DEC3"/>
    <w:rsid w:val="503AFEC6"/>
    <w:rsid w:val="50473605"/>
    <w:rsid w:val="504D81CB"/>
    <w:rsid w:val="505C6C7D"/>
    <w:rsid w:val="5062AE29"/>
    <w:rsid w:val="506690DD"/>
    <w:rsid w:val="50671F33"/>
    <w:rsid w:val="50677528"/>
    <w:rsid w:val="506A1EFA"/>
    <w:rsid w:val="506B6541"/>
    <w:rsid w:val="506DF268"/>
    <w:rsid w:val="50779ED1"/>
    <w:rsid w:val="5079B0AE"/>
    <w:rsid w:val="507AD420"/>
    <w:rsid w:val="507C2A40"/>
    <w:rsid w:val="508B0312"/>
    <w:rsid w:val="508ECB17"/>
    <w:rsid w:val="5095D323"/>
    <w:rsid w:val="509AD091"/>
    <w:rsid w:val="509AD6FA"/>
    <w:rsid w:val="50A5215F"/>
    <w:rsid w:val="50B30E7F"/>
    <w:rsid w:val="50BA2CE0"/>
    <w:rsid w:val="50BC1BFC"/>
    <w:rsid w:val="50CE224C"/>
    <w:rsid w:val="50D3BBD2"/>
    <w:rsid w:val="50DD142F"/>
    <w:rsid w:val="50E0DAC9"/>
    <w:rsid w:val="50E1C9A4"/>
    <w:rsid w:val="50EA7B0A"/>
    <w:rsid w:val="50EE24D2"/>
    <w:rsid w:val="50F0E174"/>
    <w:rsid w:val="50F1FB61"/>
    <w:rsid w:val="510A9619"/>
    <w:rsid w:val="510B80E3"/>
    <w:rsid w:val="510FA605"/>
    <w:rsid w:val="5113A83E"/>
    <w:rsid w:val="511B9095"/>
    <w:rsid w:val="51220DE2"/>
    <w:rsid w:val="512541E0"/>
    <w:rsid w:val="5126D440"/>
    <w:rsid w:val="513E7F57"/>
    <w:rsid w:val="5142EFBD"/>
    <w:rsid w:val="51453111"/>
    <w:rsid w:val="5148B9D3"/>
    <w:rsid w:val="5148E155"/>
    <w:rsid w:val="5153F5EC"/>
    <w:rsid w:val="516711F1"/>
    <w:rsid w:val="5171756D"/>
    <w:rsid w:val="518A2E7E"/>
    <w:rsid w:val="518F9F1C"/>
    <w:rsid w:val="51955BEE"/>
    <w:rsid w:val="519FC2E0"/>
    <w:rsid w:val="51A8C401"/>
    <w:rsid w:val="51B47F87"/>
    <w:rsid w:val="51B543A9"/>
    <w:rsid w:val="51B548DE"/>
    <w:rsid w:val="51BE415E"/>
    <w:rsid w:val="51BE66AF"/>
    <w:rsid w:val="51C0723E"/>
    <w:rsid w:val="51C4386D"/>
    <w:rsid w:val="51C44EB4"/>
    <w:rsid w:val="51C622AB"/>
    <w:rsid w:val="51C62988"/>
    <w:rsid w:val="51D00F77"/>
    <w:rsid w:val="51D4FD84"/>
    <w:rsid w:val="51D514C6"/>
    <w:rsid w:val="51D62EA7"/>
    <w:rsid w:val="51DC2721"/>
    <w:rsid w:val="51DEA670"/>
    <w:rsid w:val="51E969C4"/>
    <w:rsid w:val="51EB4978"/>
    <w:rsid w:val="5206467D"/>
    <w:rsid w:val="520BC1E0"/>
    <w:rsid w:val="5213E7EA"/>
    <w:rsid w:val="5214F1B7"/>
    <w:rsid w:val="52176073"/>
    <w:rsid w:val="521F3280"/>
    <w:rsid w:val="522836C0"/>
    <w:rsid w:val="5236629F"/>
    <w:rsid w:val="523E7FD0"/>
    <w:rsid w:val="5245192D"/>
    <w:rsid w:val="52497919"/>
    <w:rsid w:val="52510CC8"/>
    <w:rsid w:val="52554A31"/>
    <w:rsid w:val="52567C65"/>
    <w:rsid w:val="52610FE4"/>
    <w:rsid w:val="52618465"/>
    <w:rsid w:val="52633236"/>
    <w:rsid w:val="52646384"/>
    <w:rsid w:val="52689835"/>
    <w:rsid w:val="526BFD4E"/>
    <w:rsid w:val="52926CC4"/>
    <w:rsid w:val="52A45F6F"/>
    <w:rsid w:val="52A6A4F1"/>
    <w:rsid w:val="52A9211C"/>
    <w:rsid w:val="52A9AC46"/>
    <w:rsid w:val="52AB6B10"/>
    <w:rsid w:val="52AD76FE"/>
    <w:rsid w:val="52AE86DB"/>
    <w:rsid w:val="52AEA61C"/>
    <w:rsid w:val="52B92A20"/>
    <w:rsid w:val="52C398C2"/>
    <w:rsid w:val="52C3CF08"/>
    <w:rsid w:val="52D6D7C6"/>
    <w:rsid w:val="52D76D0B"/>
    <w:rsid w:val="52DA966C"/>
    <w:rsid w:val="52E738E9"/>
    <w:rsid w:val="52EC136B"/>
    <w:rsid w:val="530FE76A"/>
    <w:rsid w:val="5318D8BD"/>
    <w:rsid w:val="5322E227"/>
    <w:rsid w:val="532509E8"/>
    <w:rsid w:val="5328A832"/>
    <w:rsid w:val="532D533E"/>
    <w:rsid w:val="5331FEA3"/>
    <w:rsid w:val="53321880"/>
    <w:rsid w:val="53332C0D"/>
    <w:rsid w:val="533D64A4"/>
    <w:rsid w:val="5340E2E7"/>
    <w:rsid w:val="5345AA17"/>
    <w:rsid w:val="534F3AD6"/>
    <w:rsid w:val="53500E45"/>
    <w:rsid w:val="535CDA58"/>
    <w:rsid w:val="5366BA4F"/>
    <w:rsid w:val="536BCA2D"/>
    <w:rsid w:val="536DA5C3"/>
    <w:rsid w:val="5372D2F2"/>
    <w:rsid w:val="537887F7"/>
    <w:rsid w:val="5379836B"/>
    <w:rsid w:val="538D09BF"/>
    <w:rsid w:val="53976B25"/>
    <w:rsid w:val="53A04236"/>
    <w:rsid w:val="53A0D176"/>
    <w:rsid w:val="53A21998"/>
    <w:rsid w:val="53A47160"/>
    <w:rsid w:val="53AA33DA"/>
    <w:rsid w:val="53B3D3CF"/>
    <w:rsid w:val="53BA3692"/>
    <w:rsid w:val="53C789DB"/>
    <w:rsid w:val="53C8B6C9"/>
    <w:rsid w:val="53CB7499"/>
    <w:rsid w:val="53CF7AC0"/>
    <w:rsid w:val="53D1B3F0"/>
    <w:rsid w:val="53DFCFAA"/>
    <w:rsid w:val="53E3D846"/>
    <w:rsid w:val="53E904D3"/>
    <w:rsid w:val="53ED4850"/>
    <w:rsid w:val="53F663B9"/>
    <w:rsid w:val="53FBB229"/>
    <w:rsid w:val="53FCECC6"/>
    <w:rsid w:val="5408C8D5"/>
    <w:rsid w:val="540AD05C"/>
    <w:rsid w:val="540F8D6E"/>
    <w:rsid w:val="5415762F"/>
    <w:rsid w:val="54162B29"/>
    <w:rsid w:val="541F1829"/>
    <w:rsid w:val="5428CF2C"/>
    <w:rsid w:val="5436D0E9"/>
    <w:rsid w:val="544064FA"/>
    <w:rsid w:val="54444FCC"/>
    <w:rsid w:val="544AF488"/>
    <w:rsid w:val="544BBF62"/>
    <w:rsid w:val="544C7A35"/>
    <w:rsid w:val="545065CD"/>
    <w:rsid w:val="54509AD3"/>
    <w:rsid w:val="54543EB4"/>
    <w:rsid w:val="5458B4D1"/>
    <w:rsid w:val="54590645"/>
    <w:rsid w:val="54649853"/>
    <w:rsid w:val="546F85F6"/>
    <w:rsid w:val="5473EF07"/>
    <w:rsid w:val="547AE0D4"/>
    <w:rsid w:val="547BB070"/>
    <w:rsid w:val="5481CBDA"/>
    <w:rsid w:val="54824012"/>
    <w:rsid w:val="548A13D2"/>
    <w:rsid w:val="548EABF0"/>
    <w:rsid w:val="54937BF7"/>
    <w:rsid w:val="549D47C9"/>
    <w:rsid w:val="549FB00D"/>
    <w:rsid w:val="54A2B26E"/>
    <w:rsid w:val="54A83A06"/>
    <w:rsid w:val="54AF26DD"/>
    <w:rsid w:val="54B62E8A"/>
    <w:rsid w:val="54C01BCD"/>
    <w:rsid w:val="54C24789"/>
    <w:rsid w:val="54C2F231"/>
    <w:rsid w:val="54C88313"/>
    <w:rsid w:val="54D7ACC2"/>
    <w:rsid w:val="54D9AB4A"/>
    <w:rsid w:val="54E5CBC0"/>
    <w:rsid w:val="54E9F446"/>
    <w:rsid w:val="54ED8460"/>
    <w:rsid w:val="54F010C5"/>
    <w:rsid w:val="54F98964"/>
    <w:rsid w:val="55102462"/>
    <w:rsid w:val="5512E8CD"/>
    <w:rsid w:val="55175A21"/>
    <w:rsid w:val="5518D82C"/>
    <w:rsid w:val="5528C196"/>
    <w:rsid w:val="5529C5F3"/>
    <w:rsid w:val="5532CEDB"/>
    <w:rsid w:val="553D700B"/>
    <w:rsid w:val="55406B3D"/>
    <w:rsid w:val="555CAA4B"/>
    <w:rsid w:val="5562993E"/>
    <w:rsid w:val="5568FD33"/>
    <w:rsid w:val="5576AEFE"/>
    <w:rsid w:val="55827BEE"/>
    <w:rsid w:val="558F2CA5"/>
    <w:rsid w:val="5591AD95"/>
    <w:rsid w:val="55998479"/>
    <w:rsid w:val="55A00BB9"/>
    <w:rsid w:val="55A8331F"/>
    <w:rsid w:val="55AA154D"/>
    <w:rsid w:val="55AC7392"/>
    <w:rsid w:val="55AD356E"/>
    <w:rsid w:val="55AD970D"/>
    <w:rsid w:val="55B2656C"/>
    <w:rsid w:val="55B642A8"/>
    <w:rsid w:val="55BC0CAB"/>
    <w:rsid w:val="55C49456"/>
    <w:rsid w:val="55C59BB5"/>
    <w:rsid w:val="55CE3854"/>
    <w:rsid w:val="55D6CC0E"/>
    <w:rsid w:val="55D7A1AA"/>
    <w:rsid w:val="55D8AD53"/>
    <w:rsid w:val="55D9D7B4"/>
    <w:rsid w:val="55DB4B96"/>
    <w:rsid w:val="55EAD5BA"/>
    <w:rsid w:val="55EFD19A"/>
    <w:rsid w:val="56002AB1"/>
    <w:rsid w:val="56013FE3"/>
    <w:rsid w:val="560A4AC7"/>
    <w:rsid w:val="5610DDA3"/>
    <w:rsid w:val="5612372E"/>
    <w:rsid w:val="561C86B7"/>
    <w:rsid w:val="56267C0A"/>
    <w:rsid w:val="562C5E86"/>
    <w:rsid w:val="562D7B6F"/>
    <w:rsid w:val="563146BD"/>
    <w:rsid w:val="5636ECAE"/>
    <w:rsid w:val="56395C0D"/>
    <w:rsid w:val="5639E1F1"/>
    <w:rsid w:val="563D2E0A"/>
    <w:rsid w:val="564428AB"/>
    <w:rsid w:val="56489426"/>
    <w:rsid w:val="564A6C7D"/>
    <w:rsid w:val="564BDDE0"/>
    <w:rsid w:val="56622999"/>
    <w:rsid w:val="566496BA"/>
    <w:rsid w:val="56686C87"/>
    <w:rsid w:val="566F46D2"/>
    <w:rsid w:val="56813ADA"/>
    <w:rsid w:val="568543BA"/>
    <w:rsid w:val="5685AD2F"/>
    <w:rsid w:val="5686B163"/>
    <w:rsid w:val="56875B36"/>
    <w:rsid w:val="569511DE"/>
    <w:rsid w:val="56A5A9A0"/>
    <w:rsid w:val="56B2BA92"/>
    <w:rsid w:val="56B30CE6"/>
    <w:rsid w:val="56C150C6"/>
    <w:rsid w:val="56C57605"/>
    <w:rsid w:val="56CB3AA2"/>
    <w:rsid w:val="56CDB43A"/>
    <w:rsid w:val="56DA04E3"/>
    <w:rsid w:val="56DC5EA7"/>
    <w:rsid w:val="56E799FD"/>
    <w:rsid w:val="56EF2767"/>
    <w:rsid w:val="56F3C8A8"/>
    <w:rsid w:val="56FA37AD"/>
    <w:rsid w:val="5715CE16"/>
    <w:rsid w:val="571AAC4A"/>
    <w:rsid w:val="57272E7E"/>
    <w:rsid w:val="57321181"/>
    <w:rsid w:val="573352EB"/>
    <w:rsid w:val="5736C376"/>
    <w:rsid w:val="573B96C3"/>
    <w:rsid w:val="5751C97B"/>
    <w:rsid w:val="57584521"/>
    <w:rsid w:val="575DFB7F"/>
    <w:rsid w:val="5766C6AE"/>
    <w:rsid w:val="5778A7FB"/>
    <w:rsid w:val="5784D506"/>
    <w:rsid w:val="57850201"/>
    <w:rsid w:val="578DBC8D"/>
    <w:rsid w:val="57979A94"/>
    <w:rsid w:val="579FCFE3"/>
    <w:rsid w:val="57B342F3"/>
    <w:rsid w:val="57B814E4"/>
    <w:rsid w:val="57BF551A"/>
    <w:rsid w:val="57C20BA5"/>
    <w:rsid w:val="57CCC5E3"/>
    <w:rsid w:val="57D2D1D2"/>
    <w:rsid w:val="57D5BE76"/>
    <w:rsid w:val="57E24A7C"/>
    <w:rsid w:val="57E2904F"/>
    <w:rsid w:val="57E6173D"/>
    <w:rsid w:val="57EC2D5C"/>
    <w:rsid w:val="57EF7355"/>
    <w:rsid w:val="57F32B63"/>
    <w:rsid w:val="57F54E2A"/>
    <w:rsid w:val="57F7C230"/>
    <w:rsid w:val="57F9CA55"/>
    <w:rsid w:val="580043B1"/>
    <w:rsid w:val="580206E9"/>
    <w:rsid w:val="58024D37"/>
    <w:rsid w:val="58067A8B"/>
    <w:rsid w:val="5809BAFA"/>
    <w:rsid w:val="581B6323"/>
    <w:rsid w:val="581D0941"/>
    <w:rsid w:val="581F114D"/>
    <w:rsid w:val="58222F37"/>
    <w:rsid w:val="5828D410"/>
    <w:rsid w:val="58295D19"/>
    <w:rsid w:val="5829F511"/>
    <w:rsid w:val="582C8A5A"/>
    <w:rsid w:val="5835E4D7"/>
    <w:rsid w:val="583605CA"/>
    <w:rsid w:val="583B17F8"/>
    <w:rsid w:val="584137D1"/>
    <w:rsid w:val="5848C9DA"/>
    <w:rsid w:val="5868BE4C"/>
    <w:rsid w:val="58761087"/>
    <w:rsid w:val="587D010A"/>
    <w:rsid w:val="587F08E0"/>
    <w:rsid w:val="588192F4"/>
    <w:rsid w:val="588199D0"/>
    <w:rsid w:val="5886287E"/>
    <w:rsid w:val="5890C052"/>
    <w:rsid w:val="589289CA"/>
    <w:rsid w:val="5895BC58"/>
    <w:rsid w:val="589B1153"/>
    <w:rsid w:val="589C9C13"/>
    <w:rsid w:val="58A2B26E"/>
    <w:rsid w:val="58AA3077"/>
    <w:rsid w:val="58B25FA1"/>
    <w:rsid w:val="58B3F47B"/>
    <w:rsid w:val="58C0E6EE"/>
    <w:rsid w:val="58C5F0DA"/>
    <w:rsid w:val="58C751BE"/>
    <w:rsid w:val="58CA6FF1"/>
    <w:rsid w:val="58D89129"/>
    <w:rsid w:val="58DC68AB"/>
    <w:rsid w:val="58E00DDB"/>
    <w:rsid w:val="58E0F79D"/>
    <w:rsid w:val="58ED81AD"/>
    <w:rsid w:val="58EED296"/>
    <w:rsid w:val="58F29835"/>
    <w:rsid w:val="5900B37B"/>
    <w:rsid w:val="59064927"/>
    <w:rsid w:val="5908E32B"/>
    <w:rsid w:val="590A420C"/>
    <w:rsid w:val="591CAE5F"/>
    <w:rsid w:val="5926925B"/>
    <w:rsid w:val="592910A5"/>
    <w:rsid w:val="5949D7F0"/>
    <w:rsid w:val="594CF3BF"/>
    <w:rsid w:val="595087BC"/>
    <w:rsid w:val="5955DF42"/>
    <w:rsid w:val="595957E9"/>
    <w:rsid w:val="595CCAAD"/>
    <w:rsid w:val="596AFD8C"/>
    <w:rsid w:val="596B6A5F"/>
    <w:rsid w:val="597B4B71"/>
    <w:rsid w:val="598B164B"/>
    <w:rsid w:val="598B90D2"/>
    <w:rsid w:val="5991D51F"/>
    <w:rsid w:val="59936BEF"/>
    <w:rsid w:val="5993C87A"/>
    <w:rsid w:val="5996B042"/>
    <w:rsid w:val="59BCABF4"/>
    <w:rsid w:val="59BF6D1C"/>
    <w:rsid w:val="59E158F7"/>
    <w:rsid w:val="59E24710"/>
    <w:rsid w:val="59EC1EB6"/>
    <w:rsid w:val="59EFA9A1"/>
    <w:rsid w:val="59EFFE71"/>
    <w:rsid w:val="59F522C1"/>
    <w:rsid w:val="59F62A8D"/>
    <w:rsid w:val="5A0103F2"/>
    <w:rsid w:val="5A0234B0"/>
    <w:rsid w:val="5A030322"/>
    <w:rsid w:val="5A0CF616"/>
    <w:rsid w:val="5A104EB2"/>
    <w:rsid w:val="5A1DD6C0"/>
    <w:rsid w:val="5A23097A"/>
    <w:rsid w:val="5A374FD4"/>
    <w:rsid w:val="5A38E44B"/>
    <w:rsid w:val="5A3B0FB3"/>
    <w:rsid w:val="5A3CF655"/>
    <w:rsid w:val="5A3D1E03"/>
    <w:rsid w:val="5A4828E0"/>
    <w:rsid w:val="5A521848"/>
    <w:rsid w:val="5A5F9BCD"/>
    <w:rsid w:val="5A651196"/>
    <w:rsid w:val="5A65CD8A"/>
    <w:rsid w:val="5A6E05E1"/>
    <w:rsid w:val="5A782DE0"/>
    <w:rsid w:val="5A8637A0"/>
    <w:rsid w:val="5A90CDA4"/>
    <w:rsid w:val="5A9693A7"/>
    <w:rsid w:val="5A9A2A7C"/>
    <w:rsid w:val="5AA334F7"/>
    <w:rsid w:val="5AB08417"/>
    <w:rsid w:val="5ABCBDB7"/>
    <w:rsid w:val="5AC62B94"/>
    <w:rsid w:val="5AD7EBEC"/>
    <w:rsid w:val="5AD7F97E"/>
    <w:rsid w:val="5AE396A2"/>
    <w:rsid w:val="5AE444A6"/>
    <w:rsid w:val="5AE5A851"/>
    <w:rsid w:val="5AE771F4"/>
    <w:rsid w:val="5AE9EA55"/>
    <w:rsid w:val="5AFCBC4E"/>
    <w:rsid w:val="5B0E01BE"/>
    <w:rsid w:val="5B1486A4"/>
    <w:rsid w:val="5B14F8CC"/>
    <w:rsid w:val="5B1ACCB3"/>
    <w:rsid w:val="5B1B75E6"/>
    <w:rsid w:val="5B1ED57D"/>
    <w:rsid w:val="5B2575D6"/>
    <w:rsid w:val="5B3986B6"/>
    <w:rsid w:val="5B4E9CA7"/>
    <w:rsid w:val="5B5C202B"/>
    <w:rsid w:val="5B6B697B"/>
    <w:rsid w:val="5B6E82A9"/>
    <w:rsid w:val="5B71CAF1"/>
    <w:rsid w:val="5B7456F5"/>
    <w:rsid w:val="5B75C2F7"/>
    <w:rsid w:val="5B789BD3"/>
    <w:rsid w:val="5B8097EE"/>
    <w:rsid w:val="5B9DF459"/>
    <w:rsid w:val="5BA1EC3C"/>
    <w:rsid w:val="5BA37EE3"/>
    <w:rsid w:val="5BA42216"/>
    <w:rsid w:val="5BB27446"/>
    <w:rsid w:val="5BBDADC9"/>
    <w:rsid w:val="5BC182F7"/>
    <w:rsid w:val="5BC34E68"/>
    <w:rsid w:val="5BC3D29B"/>
    <w:rsid w:val="5BCEDEC9"/>
    <w:rsid w:val="5BDDD60B"/>
    <w:rsid w:val="5BE0D9FA"/>
    <w:rsid w:val="5BF9D510"/>
    <w:rsid w:val="5BFE1854"/>
    <w:rsid w:val="5BFE20C4"/>
    <w:rsid w:val="5C0584E8"/>
    <w:rsid w:val="5C066BA7"/>
    <w:rsid w:val="5C10F429"/>
    <w:rsid w:val="5C11CA31"/>
    <w:rsid w:val="5C16E72C"/>
    <w:rsid w:val="5C20151C"/>
    <w:rsid w:val="5C244902"/>
    <w:rsid w:val="5C294A4D"/>
    <w:rsid w:val="5C2C3149"/>
    <w:rsid w:val="5C362EE2"/>
    <w:rsid w:val="5C3B1FCC"/>
    <w:rsid w:val="5C404F7D"/>
    <w:rsid w:val="5C42A450"/>
    <w:rsid w:val="5C481734"/>
    <w:rsid w:val="5C507177"/>
    <w:rsid w:val="5C5979A2"/>
    <w:rsid w:val="5C5B7F69"/>
    <w:rsid w:val="5C601BEF"/>
    <w:rsid w:val="5C6958F2"/>
    <w:rsid w:val="5C6987BF"/>
    <w:rsid w:val="5C707BDD"/>
    <w:rsid w:val="5C7136F0"/>
    <w:rsid w:val="5C7328D9"/>
    <w:rsid w:val="5C775982"/>
    <w:rsid w:val="5C7C7EA7"/>
    <w:rsid w:val="5C83B31E"/>
    <w:rsid w:val="5C847475"/>
    <w:rsid w:val="5C89FAD8"/>
    <w:rsid w:val="5C94C0E5"/>
    <w:rsid w:val="5C9A1B2E"/>
    <w:rsid w:val="5CA7B2C9"/>
    <w:rsid w:val="5CA9F4E2"/>
    <w:rsid w:val="5CADECC5"/>
    <w:rsid w:val="5CBE1823"/>
    <w:rsid w:val="5CC1644D"/>
    <w:rsid w:val="5CCA6EBC"/>
    <w:rsid w:val="5CCD0F41"/>
    <w:rsid w:val="5CCFADA3"/>
    <w:rsid w:val="5CD330E9"/>
    <w:rsid w:val="5CD616BC"/>
    <w:rsid w:val="5CD69C14"/>
    <w:rsid w:val="5CDDF27C"/>
    <w:rsid w:val="5CDE0F32"/>
    <w:rsid w:val="5CF2E0DD"/>
    <w:rsid w:val="5D016C39"/>
    <w:rsid w:val="5D034295"/>
    <w:rsid w:val="5D05EA1F"/>
    <w:rsid w:val="5D09D7E3"/>
    <w:rsid w:val="5D0FF715"/>
    <w:rsid w:val="5D1BC68D"/>
    <w:rsid w:val="5D20F9C8"/>
    <w:rsid w:val="5D286E95"/>
    <w:rsid w:val="5D35C222"/>
    <w:rsid w:val="5D360181"/>
    <w:rsid w:val="5D3E4F4C"/>
    <w:rsid w:val="5D4FA8EA"/>
    <w:rsid w:val="5D55FD16"/>
    <w:rsid w:val="5D63A191"/>
    <w:rsid w:val="5D6642D1"/>
    <w:rsid w:val="5D6871E0"/>
    <w:rsid w:val="5D6A5F2D"/>
    <w:rsid w:val="5D704266"/>
    <w:rsid w:val="5D81B991"/>
    <w:rsid w:val="5D83CB53"/>
    <w:rsid w:val="5D85630C"/>
    <w:rsid w:val="5D90704E"/>
    <w:rsid w:val="5D9C108D"/>
    <w:rsid w:val="5D9C3C36"/>
    <w:rsid w:val="5DA1F0E2"/>
    <w:rsid w:val="5DA21F48"/>
    <w:rsid w:val="5DA7CEE6"/>
    <w:rsid w:val="5DA92E50"/>
    <w:rsid w:val="5DACA0B7"/>
    <w:rsid w:val="5DAE3CA9"/>
    <w:rsid w:val="5DB5851C"/>
    <w:rsid w:val="5DB6259C"/>
    <w:rsid w:val="5DC00A2B"/>
    <w:rsid w:val="5DC4B9DC"/>
    <w:rsid w:val="5DC5316F"/>
    <w:rsid w:val="5DC8DA77"/>
    <w:rsid w:val="5DD9977E"/>
    <w:rsid w:val="5DDDB32F"/>
    <w:rsid w:val="5DE4F919"/>
    <w:rsid w:val="5DE5ABB2"/>
    <w:rsid w:val="5DEAA40D"/>
    <w:rsid w:val="5DEAE731"/>
    <w:rsid w:val="5DF07483"/>
    <w:rsid w:val="5DFA74B3"/>
    <w:rsid w:val="5DFBDD0C"/>
    <w:rsid w:val="5DFF6D83"/>
    <w:rsid w:val="5DFF9E7E"/>
    <w:rsid w:val="5E08FD1B"/>
    <w:rsid w:val="5E0A4950"/>
    <w:rsid w:val="5E0A8D2D"/>
    <w:rsid w:val="5E0F19C6"/>
    <w:rsid w:val="5E1CC89E"/>
    <w:rsid w:val="5E270AC0"/>
    <w:rsid w:val="5E2F7C72"/>
    <w:rsid w:val="5E4641B2"/>
    <w:rsid w:val="5E49B601"/>
    <w:rsid w:val="5E4FCCDC"/>
    <w:rsid w:val="5E545B37"/>
    <w:rsid w:val="5E546922"/>
    <w:rsid w:val="5E552ACD"/>
    <w:rsid w:val="5E59479A"/>
    <w:rsid w:val="5E79DA32"/>
    <w:rsid w:val="5E7F928C"/>
    <w:rsid w:val="5E81B6F9"/>
    <w:rsid w:val="5E85B834"/>
    <w:rsid w:val="5E882B5A"/>
    <w:rsid w:val="5E96F30B"/>
    <w:rsid w:val="5EA03504"/>
    <w:rsid w:val="5EA4E7DF"/>
    <w:rsid w:val="5EA5BC74"/>
    <w:rsid w:val="5EAFBCD5"/>
    <w:rsid w:val="5EC16515"/>
    <w:rsid w:val="5EC20220"/>
    <w:rsid w:val="5EC59916"/>
    <w:rsid w:val="5ED200A7"/>
    <w:rsid w:val="5EE279CD"/>
    <w:rsid w:val="5EE2F4DD"/>
    <w:rsid w:val="5EE9419C"/>
    <w:rsid w:val="5EF394BE"/>
    <w:rsid w:val="5F169C17"/>
    <w:rsid w:val="5F2440CA"/>
    <w:rsid w:val="5F37B3CF"/>
    <w:rsid w:val="5F3B1156"/>
    <w:rsid w:val="5F42FD83"/>
    <w:rsid w:val="5F5086E5"/>
    <w:rsid w:val="5F5C0C8B"/>
    <w:rsid w:val="5F6AE307"/>
    <w:rsid w:val="5F6FD7B3"/>
    <w:rsid w:val="5F7347C2"/>
    <w:rsid w:val="5F7414F6"/>
    <w:rsid w:val="5F8557BA"/>
    <w:rsid w:val="5F913AC1"/>
    <w:rsid w:val="5F91B96B"/>
    <w:rsid w:val="5FA5F184"/>
    <w:rsid w:val="5FAD2EE4"/>
    <w:rsid w:val="5FAE99E6"/>
    <w:rsid w:val="5FB3FD61"/>
    <w:rsid w:val="5FCB6158"/>
    <w:rsid w:val="5FD482ED"/>
    <w:rsid w:val="5FD50BFD"/>
    <w:rsid w:val="5FD5121A"/>
    <w:rsid w:val="5FD9F42E"/>
    <w:rsid w:val="5FE88CFA"/>
    <w:rsid w:val="5FEA773A"/>
    <w:rsid w:val="5FEDE6DB"/>
    <w:rsid w:val="5FF0DE9F"/>
    <w:rsid w:val="5FFBE59C"/>
    <w:rsid w:val="5FFE61C6"/>
    <w:rsid w:val="6004A03A"/>
    <w:rsid w:val="60071353"/>
    <w:rsid w:val="600F5F4A"/>
    <w:rsid w:val="601459AF"/>
    <w:rsid w:val="6018619D"/>
    <w:rsid w:val="601CFA4B"/>
    <w:rsid w:val="601D9819"/>
    <w:rsid w:val="601E3D38"/>
    <w:rsid w:val="601EEBB0"/>
    <w:rsid w:val="6022FC73"/>
    <w:rsid w:val="60263747"/>
    <w:rsid w:val="6036DCA1"/>
    <w:rsid w:val="603A2B1F"/>
    <w:rsid w:val="6041E4F9"/>
    <w:rsid w:val="6046AA6E"/>
    <w:rsid w:val="60486795"/>
    <w:rsid w:val="6053BDB5"/>
    <w:rsid w:val="605470D9"/>
    <w:rsid w:val="605DA845"/>
    <w:rsid w:val="605E6A3D"/>
    <w:rsid w:val="606C3C5C"/>
    <w:rsid w:val="606F599E"/>
    <w:rsid w:val="607048CB"/>
    <w:rsid w:val="60746631"/>
    <w:rsid w:val="607F8F31"/>
    <w:rsid w:val="607FBF64"/>
    <w:rsid w:val="6081C55A"/>
    <w:rsid w:val="60873BE4"/>
    <w:rsid w:val="608A8D7D"/>
    <w:rsid w:val="608F188C"/>
    <w:rsid w:val="6096161B"/>
    <w:rsid w:val="60A76639"/>
    <w:rsid w:val="60ADDD6B"/>
    <w:rsid w:val="60B0AA9E"/>
    <w:rsid w:val="60BE4A4D"/>
    <w:rsid w:val="60BF6835"/>
    <w:rsid w:val="60C1DF1E"/>
    <w:rsid w:val="60CB6E07"/>
    <w:rsid w:val="60D3AE33"/>
    <w:rsid w:val="60D4D4A5"/>
    <w:rsid w:val="60D6C80B"/>
    <w:rsid w:val="60DE2E76"/>
    <w:rsid w:val="60E9B76E"/>
    <w:rsid w:val="60EE688C"/>
    <w:rsid w:val="60F725EF"/>
    <w:rsid w:val="6101F925"/>
    <w:rsid w:val="61036972"/>
    <w:rsid w:val="61082ECA"/>
    <w:rsid w:val="610C7682"/>
    <w:rsid w:val="61179491"/>
    <w:rsid w:val="6119BC45"/>
    <w:rsid w:val="6119D9E3"/>
    <w:rsid w:val="6124690C"/>
    <w:rsid w:val="61251CF7"/>
    <w:rsid w:val="6138E3EE"/>
    <w:rsid w:val="613BA462"/>
    <w:rsid w:val="613CA4BF"/>
    <w:rsid w:val="614729C3"/>
    <w:rsid w:val="61563366"/>
    <w:rsid w:val="6156BDD6"/>
    <w:rsid w:val="61687B83"/>
    <w:rsid w:val="6179D21C"/>
    <w:rsid w:val="61812965"/>
    <w:rsid w:val="6181832C"/>
    <w:rsid w:val="618CF76F"/>
    <w:rsid w:val="618D74CA"/>
    <w:rsid w:val="619553A2"/>
    <w:rsid w:val="619976D0"/>
    <w:rsid w:val="619BAAD2"/>
    <w:rsid w:val="61A219A5"/>
    <w:rsid w:val="61A8E92F"/>
    <w:rsid w:val="61A95559"/>
    <w:rsid w:val="61ACE84A"/>
    <w:rsid w:val="61AD5838"/>
    <w:rsid w:val="61BCE4DF"/>
    <w:rsid w:val="61CD6A0B"/>
    <w:rsid w:val="61D1C26D"/>
    <w:rsid w:val="61DEDA6E"/>
    <w:rsid w:val="61E2622C"/>
    <w:rsid w:val="61E3C657"/>
    <w:rsid w:val="61FC9B6A"/>
    <w:rsid w:val="61FEC2B1"/>
    <w:rsid w:val="620E93B8"/>
    <w:rsid w:val="6215E71F"/>
    <w:rsid w:val="6217148A"/>
    <w:rsid w:val="62172943"/>
    <w:rsid w:val="621C4ED2"/>
    <w:rsid w:val="621C8B57"/>
    <w:rsid w:val="622777F3"/>
    <w:rsid w:val="6229829A"/>
    <w:rsid w:val="62302C9B"/>
    <w:rsid w:val="6236CEE6"/>
    <w:rsid w:val="6242C168"/>
    <w:rsid w:val="6243085A"/>
    <w:rsid w:val="624925A5"/>
    <w:rsid w:val="625196EE"/>
    <w:rsid w:val="62543B75"/>
    <w:rsid w:val="62561CEA"/>
    <w:rsid w:val="625DA5FC"/>
    <w:rsid w:val="6263FEF9"/>
    <w:rsid w:val="62688547"/>
    <w:rsid w:val="626B15E1"/>
    <w:rsid w:val="626D2831"/>
    <w:rsid w:val="627415BC"/>
    <w:rsid w:val="62755993"/>
    <w:rsid w:val="6289BCF1"/>
    <w:rsid w:val="628B7B48"/>
    <w:rsid w:val="62A2D043"/>
    <w:rsid w:val="62B229FF"/>
    <w:rsid w:val="62B3028A"/>
    <w:rsid w:val="62B500FD"/>
    <w:rsid w:val="62B665F5"/>
    <w:rsid w:val="62B9EFF1"/>
    <w:rsid w:val="62BF2A66"/>
    <w:rsid w:val="62C2F20F"/>
    <w:rsid w:val="62C4338C"/>
    <w:rsid w:val="62C9B559"/>
    <w:rsid w:val="62D0AE25"/>
    <w:rsid w:val="62DE4E6E"/>
    <w:rsid w:val="62E04884"/>
    <w:rsid w:val="62ECB480"/>
    <w:rsid w:val="62F12276"/>
    <w:rsid w:val="62F460B3"/>
    <w:rsid w:val="62F4B058"/>
    <w:rsid w:val="62F8262E"/>
    <w:rsid w:val="62F91195"/>
    <w:rsid w:val="6310829A"/>
    <w:rsid w:val="631B6A7E"/>
    <w:rsid w:val="631CA3D8"/>
    <w:rsid w:val="633B1C63"/>
    <w:rsid w:val="6354F92A"/>
    <w:rsid w:val="635B9C7D"/>
    <w:rsid w:val="63727EC5"/>
    <w:rsid w:val="637C67CE"/>
    <w:rsid w:val="637E4F62"/>
    <w:rsid w:val="63885669"/>
    <w:rsid w:val="63897EE7"/>
    <w:rsid w:val="638A64CD"/>
    <w:rsid w:val="638C3FF9"/>
    <w:rsid w:val="6398BD5F"/>
    <w:rsid w:val="63A34D67"/>
    <w:rsid w:val="63AA7BB7"/>
    <w:rsid w:val="63AACFEE"/>
    <w:rsid w:val="63AD6567"/>
    <w:rsid w:val="63B4622F"/>
    <w:rsid w:val="63BA7951"/>
    <w:rsid w:val="63C20D30"/>
    <w:rsid w:val="63C854E2"/>
    <w:rsid w:val="63CDA62E"/>
    <w:rsid w:val="63D4D2EA"/>
    <w:rsid w:val="63D9C8E9"/>
    <w:rsid w:val="63DAF7E7"/>
    <w:rsid w:val="63EC3427"/>
    <w:rsid w:val="63F12D10"/>
    <w:rsid w:val="63FB3C13"/>
    <w:rsid w:val="63FBB57D"/>
    <w:rsid w:val="64090539"/>
    <w:rsid w:val="640AB31C"/>
    <w:rsid w:val="640CCD1D"/>
    <w:rsid w:val="64223D9E"/>
    <w:rsid w:val="6428AE31"/>
    <w:rsid w:val="642D4EF4"/>
    <w:rsid w:val="64385C5B"/>
    <w:rsid w:val="644AC493"/>
    <w:rsid w:val="6455A3E0"/>
    <w:rsid w:val="645C1875"/>
    <w:rsid w:val="6465B1EF"/>
    <w:rsid w:val="64695551"/>
    <w:rsid w:val="646A8EC0"/>
    <w:rsid w:val="64716894"/>
    <w:rsid w:val="647B0D5E"/>
    <w:rsid w:val="6488577E"/>
    <w:rsid w:val="64901295"/>
    <w:rsid w:val="6495E81F"/>
    <w:rsid w:val="64A1369F"/>
    <w:rsid w:val="64B312BF"/>
    <w:rsid w:val="64B6B1AF"/>
    <w:rsid w:val="64BD28B1"/>
    <w:rsid w:val="64BF663C"/>
    <w:rsid w:val="64C157FE"/>
    <w:rsid w:val="64C9059C"/>
    <w:rsid w:val="64CC99E3"/>
    <w:rsid w:val="64CD844C"/>
    <w:rsid w:val="64CD9AC0"/>
    <w:rsid w:val="64D8E872"/>
    <w:rsid w:val="64E6079D"/>
    <w:rsid w:val="64F11C43"/>
    <w:rsid w:val="64F5B16E"/>
    <w:rsid w:val="6506348F"/>
    <w:rsid w:val="650EA19E"/>
    <w:rsid w:val="650EE624"/>
    <w:rsid w:val="650FC9A1"/>
    <w:rsid w:val="651262C5"/>
    <w:rsid w:val="6514EA24"/>
    <w:rsid w:val="651D6885"/>
    <w:rsid w:val="6520C62A"/>
    <w:rsid w:val="652CC0BF"/>
    <w:rsid w:val="653E3C46"/>
    <w:rsid w:val="65488446"/>
    <w:rsid w:val="6548CF3E"/>
    <w:rsid w:val="654967B9"/>
    <w:rsid w:val="655BA5E0"/>
    <w:rsid w:val="656481E8"/>
    <w:rsid w:val="65651BC8"/>
    <w:rsid w:val="656555C4"/>
    <w:rsid w:val="657DAEA0"/>
    <w:rsid w:val="657F3DF2"/>
    <w:rsid w:val="6584F024"/>
    <w:rsid w:val="6587DBD3"/>
    <w:rsid w:val="658D2389"/>
    <w:rsid w:val="6592DCD8"/>
    <w:rsid w:val="6598DB75"/>
    <w:rsid w:val="65A9F381"/>
    <w:rsid w:val="65AB9E62"/>
    <w:rsid w:val="65BD8D9A"/>
    <w:rsid w:val="65C34669"/>
    <w:rsid w:val="65C83835"/>
    <w:rsid w:val="65C838D2"/>
    <w:rsid w:val="65C88493"/>
    <w:rsid w:val="65D34360"/>
    <w:rsid w:val="65DD99D4"/>
    <w:rsid w:val="65DDE227"/>
    <w:rsid w:val="65E4667C"/>
    <w:rsid w:val="65E7E088"/>
    <w:rsid w:val="65E8DFAA"/>
    <w:rsid w:val="65ECB732"/>
    <w:rsid w:val="65F9A8E9"/>
    <w:rsid w:val="65FBDCAA"/>
    <w:rsid w:val="6602F39F"/>
    <w:rsid w:val="66078FBD"/>
    <w:rsid w:val="660F4041"/>
    <w:rsid w:val="66105925"/>
    <w:rsid w:val="6611A970"/>
    <w:rsid w:val="66141412"/>
    <w:rsid w:val="661BF593"/>
    <w:rsid w:val="661CB124"/>
    <w:rsid w:val="661CE738"/>
    <w:rsid w:val="6622C434"/>
    <w:rsid w:val="66311C2C"/>
    <w:rsid w:val="66326150"/>
    <w:rsid w:val="663278B2"/>
    <w:rsid w:val="6648F998"/>
    <w:rsid w:val="664B1366"/>
    <w:rsid w:val="666223A6"/>
    <w:rsid w:val="6662C15A"/>
    <w:rsid w:val="6664BAF4"/>
    <w:rsid w:val="6668986A"/>
    <w:rsid w:val="666B44FF"/>
    <w:rsid w:val="666C29E4"/>
    <w:rsid w:val="66703A64"/>
    <w:rsid w:val="667118DC"/>
    <w:rsid w:val="667350CC"/>
    <w:rsid w:val="667F3D45"/>
    <w:rsid w:val="6680BE04"/>
    <w:rsid w:val="668B5CA4"/>
    <w:rsid w:val="668F9D6A"/>
    <w:rsid w:val="6692058F"/>
    <w:rsid w:val="669F5170"/>
    <w:rsid w:val="66A204F0"/>
    <w:rsid w:val="66A4BA36"/>
    <w:rsid w:val="66B92253"/>
    <w:rsid w:val="66BAEEF8"/>
    <w:rsid w:val="66C4EC04"/>
    <w:rsid w:val="66CFA00B"/>
    <w:rsid w:val="66E38B8C"/>
    <w:rsid w:val="66E9F52E"/>
    <w:rsid w:val="66EC5EB3"/>
    <w:rsid w:val="66ED23DB"/>
    <w:rsid w:val="66F404AC"/>
    <w:rsid w:val="67066AD6"/>
    <w:rsid w:val="67072092"/>
    <w:rsid w:val="670E48AA"/>
    <w:rsid w:val="67178AC5"/>
    <w:rsid w:val="67297B83"/>
    <w:rsid w:val="67298B33"/>
    <w:rsid w:val="672FC9B7"/>
    <w:rsid w:val="6737532C"/>
    <w:rsid w:val="673ADFA4"/>
    <w:rsid w:val="673C7E55"/>
    <w:rsid w:val="67461CAA"/>
    <w:rsid w:val="67494C0F"/>
    <w:rsid w:val="6754182E"/>
    <w:rsid w:val="675CA06C"/>
    <w:rsid w:val="6772440E"/>
    <w:rsid w:val="6773C4F4"/>
    <w:rsid w:val="6776FA97"/>
    <w:rsid w:val="677BB6D0"/>
    <w:rsid w:val="677DC486"/>
    <w:rsid w:val="677E92A5"/>
    <w:rsid w:val="6782E94F"/>
    <w:rsid w:val="678598FC"/>
    <w:rsid w:val="6799CDF5"/>
    <w:rsid w:val="679F7754"/>
    <w:rsid w:val="67A3DF17"/>
    <w:rsid w:val="67AEADBC"/>
    <w:rsid w:val="67CE0212"/>
    <w:rsid w:val="67CF8157"/>
    <w:rsid w:val="67EE5271"/>
    <w:rsid w:val="67EFA71A"/>
    <w:rsid w:val="67F1C12B"/>
    <w:rsid w:val="67F55A06"/>
    <w:rsid w:val="67FA7846"/>
    <w:rsid w:val="68061786"/>
    <w:rsid w:val="6806740C"/>
    <w:rsid w:val="680E677A"/>
    <w:rsid w:val="682D327A"/>
    <w:rsid w:val="6830A6EB"/>
    <w:rsid w:val="6835542A"/>
    <w:rsid w:val="683AEC1A"/>
    <w:rsid w:val="684B35A1"/>
    <w:rsid w:val="684CBDD1"/>
    <w:rsid w:val="6860AB26"/>
    <w:rsid w:val="6866E0E2"/>
    <w:rsid w:val="68690D56"/>
    <w:rsid w:val="686F2F9B"/>
    <w:rsid w:val="6874F0D4"/>
    <w:rsid w:val="6879D854"/>
    <w:rsid w:val="6881DEEC"/>
    <w:rsid w:val="68826B5F"/>
    <w:rsid w:val="6884BFA3"/>
    <w:rsid w:val="688DCFCC"/>
    <w:rsid w:val="68919F11"/>
    <w:rsid w:val="689A93AD"/>
    <w:rsid w:val="689B98F8"/>
    <w:rsid w:val="689D6299"/>
    <w:rsid w:val="68A11714"/>
    <w:rsid w:val="68BCE024"/>
    <w:rsid w:val="68C37E10"/>
    <w:rsid w:val="68D89EA7"/>
    <w:rsid w:val="68E6B8F2"/>
    <w:rsid w:val="68EC1DFA"/>
    <w:rsid w:val="68F1150C"/>
    <w:rsid w:val="68F15689"/>
    <w:rsid w:val="68F297A0"/>
    <w:rsid w:val="6908F1C5"/>
    <w:rsid w:val="690C73D1"/>
    <w:rsid w:val="690FE939"/>
    <w:rsid w:val="69116721"/>
    <w:rsid w:val="691D4A45"/>
    <w:rsid w:val="691E46F7"/>
    <w:rsid w:val="692167EA"/>
    <w:rsid w:val="6926A17B"/>
    <w:rsid w:val="692C163B"/>
    <w:rsid w:val="69388384"/>
    <w:rsid w:val="693A51B8"/>
    <w:rsid w:val="693ECFB5"/>
    <w:rsid w:val="69423B5A"/>
    <w:rsid w:val="6942A4B3"/>
    <w:rsid w:val="694B495C"/>
    <w:rsid w:val="694CC0CE"/>
    <w:rsid w:val="6951A419"/>
    <w:rsid w:val="69594FAC"/>
    <w:rsid w:val="69615643"/>
    <w:rsid w:val="6962E6C8"/>
    <w:rsid w:val="69677442"/>
    <w:rsid w:val="6973C510"/>
    <w:rsid w:val="6974A1A6"/>
    <w:rsid w:val="6974D3EB"/>
    <w:rsid w:val="69AC08B5"/>
    <w:rsid w:val="69B1BC3C"/>
    <w:rsid w:val="69B33F88"/>
    <w:rsid w:val="69B7776D"/>
    <w:rsid w:val="69B9500A"/>
    <w:rsid w:val="69B993A0"/>
    <w:rsid w:val="69CB4063"/>
    <w:rsid w:val="69CBBBAD"/>
    <w:rsid w:val="69D18391"/>
    <w:rsid w:val="69D80741"/>
    <w:rsid w:val="69FCCBBB"/>
    <w:rsid w:val="6A0AFFFC"/>
    <w:rsid w:val="6A10C135"/>
    <w:rsid w:val="6A16C991"/>
    <w:rsid w:val="6A1B494C"/>
    <w:rsid w:val="6A1F41BC"/>
    <w:rsid w:val="6A2191D9"/>
    <w:rsid w:val="6A27777C"/>
    <w:rsid w:val="6A2DF717"/>
    <w:rsid w:val="6A2FFF88"/>
    <w:rsid w:val="6A350A78"/>
    <w:rsid w:val="6A4B2CF6"/>
    <w:rsid w:val="6A56AC9E"/>
    <w:rsid w:val="6A5CD87C"/>
    <w:rsid w:val="6A5FDFA3"/>
    <w:rsid w:val="6A5FFA03"/>
    <w:rsid w:val="6A7A7B04"/>
    <w:rsid w:val="6A864227"/>
    <w:rsid w:val="6A8B13DC"/>
    <w:rsid w:val="6A90CF44"/>
    <w:rsid w:val="6A911FEC"/>
    <w:rsid w:val="6ABC9DC0"/>
    <w:rsid w:val="6AC5DD55"/>
    <w:rsid w:val="6AD4EC66"/>
    <w:rsid w:val="6AE79A1B"/>
    <w:rsid w:val="6AECCE73"/>
    <w:rsid w:val="6AF20E79"/>
    <w:rsid w:val="6AFD4897"/>
    <w:rsid w:val="6AFF5627"/>
    <w:rsid w:val="6B0FEF4C"/>
    <w:rsid w:val="6B10B41D"/>
    <w:rsid w:val="6B10E981"/>
    <w:rsid w:val="6B180204"/>
    <w:rsid w:val="6B1DFFCF"/>
    <w:rsid w:val="6B228209"/>
    <w:rsid w:val="6B29414A"/>
    <w:rsid w:val="6B395716"/>
    <w:rsid w:val="6B39A16F"/>
    <w:rsid w:val="6B425D50"/>
    <w:rsid w:val="6B4276AC"/>
    <w:rsid w:val="6B4E1859"/>
    <w:rsid w:val="6B503B91"/>
    <w:rsid w:val="6B544374"/>
    <w:rsid w:val="6B5C35FF"/>
    <w:rsid w:val="6B63223F"/>
    <w:rsid w:val="6B6C4F45"/>
    <w:rsid w:val="6B6C9907"/>
    <w:rsid w:val="6B77A2DC"/>
    <w:rsid w:val="6B7CCF0C"/>
    <w:rsid w:val="6B7D6399"/>
    <w:rsid w:val="6B7DDFB5"/>
    <w:rsid w:val="6B80B8D3"/>
    <w:rsid w:val="6B85D37A"/>
    <w:rsid w:val="6B91FE98"/>
    <w:rsid w:val="6B9E37CA"/>
    <w:rsid w:val="6B9EC606"/>
    <w:rsid w:val="6BA0E156"/>
    <w:rsid w:val="6BA4B712"/>
    <w:rsid w:val="6BAFBD47"/>
    <w:rsid w:val="6BB8B4B5"/>
    <w:rsid w:val="6BBCD70A"/>
    <w:rsid w:val="6BBE4EE7"/>
    <w:rsid w:val="6BC6D3A0"/>
    <w:rsid w:val="6BDFA646"/>
    <w:rsid w:val="6BE44E2E"/>
    <w:rsid w:val="6BEC712D"/>
    <w:rsid w:val="6BF5D3EC"/>
    <w:rsid w:val="6BF71B5C"/>
    <w:rsid w:val="6BF82328"/>
    <w:rsid w:val="6BFDE77A"/>
    <w:rsid w:val="6BFE59D5"/>
    <w:rsid w:val="6C03C278"/>
    <w:rsid w:val="6C063785"/>
    <w:rsid w:val="6C0A9BB7"/>
    <w:rsid w:val="6C10A19D"/>
    <w:rsid w:val="6C1315AC"/>
    <w:rsid w:val="6C152033"/>
    <w:rsid w:val="6C17315F"/>
    <w:rsid w:val="6C20EC73"/>
    <w:rsid w:val="6C23DF3E"/>
    <w:rsid w:val="6C3525D1"/>
    <w:rsid w:val="6C37FEA6"/>
    <w:rsid w:val="6C387263"/>
    <w:rsid w:val="6C425F3D"/>
    <w:rsid w:val="6C42B22A"/>
    <w:rsid w:val="6C43B838"/>
    <w:rsid w:val="6C45D617"/>
    <w:rsid w:val="6C4A40B5"/>
    <w:rsid w:val="6C4B0348"/>
    <w:rsid w:val="6C4C86D9"/>
    <w:rsid w:val="6C6204CA"/>
    <w:rsid w:val="6C6A4BB5"/>
    <w:rsid w:val="6C71725C"/>
    <w:rsid w:val="6C749D27"/>
    <w:rsid w:val="6C77CB20"/>
    <w:rsid w:val="6C7C775D"/>
    <w:rsid w:val="6C7D1D84"/>
    <w:rsid w:val="6C7E8A5E"/>
    <w:rsid w:val="6C805F77"/>
    <w:rsid w:val="6C861AF1"/>
    <w:rsid w:val="6C861F76"/>
    <w:rsid w:val="6C87EF37"/>
    <w:rsid w:val="6C8CC47C"/>
    <w:rsid w:val="6C8D5957"/>
    <w:rsid w:val="6C9C881D"/>
    <w:rsid w:val="6C9C9F67"/>
    <w:rsid w:val="6CA665E1"/>
    <w:rsid w:val="6CA7DE20"/>
    <w:rsid w:val="6CB118C2"/>
    <w:rsid w:val="6CB198F4"/>
    <w:rsid w:val="6CC432E4"/>
    <w:rsid w:val="6CC88A04"/>
    <w:rsid w:val="6CC98183"/>
    <w:rsid w:val="6CD2613A"/>
    <w:rsid w:val="6CD2FB80"/>
    <w:rsid w:val="6CD8E686"/>
    <w:rsid w:val="6CDAB86A"/>
    <w:rsid w:val="6CDE4251"/>
    <w:rsid w:val="6CE3AEB3"/>
    <w:rsid w:val="6CF79C26"/>
    <w:rsid w:val="6CF87ED0"/>
    <w:rsid w:val="6D05FDC0"/>
    <w:rsid w:val="6D0AC8CA"/>
    <w:rsid w:val="6D1B7795"/>
    <w:rsid w:val="6D1CCF5A"/>
    <w:rsid w:val="6D20A422"/>
    <w:rsid w:val="6D20D59E"/>
    <w:rsid w:val="6D21127A"/>
    <w:rsid w:val="6D442280"/>
    <w:rsid w:val="6D4A6F87"/>
    <w:rsid w:val="6D4AE909"/>
    <w:rsid w:val="6D6B1A78"/>
    <w:rsid w:val="6D6F4E36"/>
    <w:rsid w:val="6D723712"/>
    <w:rsid w:val="6D738263"/>
    <w:rsid w:val="6D756773"/>
    <w:rsid w:val="6D8018C3"/>
    <w:rsid w:val="6D8465C8"/>
    <w:rsid w:val="6D888170"/>
    <w:rsid w:val="6D895057"/>
    <w:rsid w:val="6D8B9418"/>
    <w:rsid w:val="6D9A122A"/>
    <w:rsid w:val="6DB1F490"/>
    <w:rsid w:val="6DB37E34"/>
    <w:rsid w:val="6DB502A7"/>
    <w:rsid w:val="6DB73BAD"/>
    <w:rsid w:val="6DBE603E"/>
    <w:rsid w:val="6DBEDD65"/>
    <w:rsid w:val="6DC5D1B3"/>
    <w:rsid w:val="6DD59149"/>
    <w:rsid w:val="6DD81E34"/>
    <w:rsid w:val="6DDE5DAD"/>
    <w:rsid w:val="6DE2F9FC"/>
    <w:rsid w:val="6DEE190C"/>
    <w:rsid w:val="6DF19E7D"/>
    <w:rsid w:val="6DF26A3D"/>
    <w:rsid w:val="6DF85B3B"/>
    <w:rsid w:val="6DFD8CA3"/>
    <w:rsid w:val="6DFEF5D6"/>
    <w:rsid w:val="6E0451A2"/>
    <w:rsid w:val="6E0D21E8"/>
    <w:rsid w:val="6E18C3CD"/>
    <w:rsid w:val="6E19BE45"/>
    <w:rsid w:val="6E2162B3"/>
    <w:rsid w:val="6E23A159"/>
    <w:rsid w:val="6E36C429"/>
    <w:rsid w:val="6E392234"/>
    <w:rsid w:val="6E40C4CA"/>
    <w:rsid w:val="6E55A840"/>
    <w:rsid w:val="6E5FC68F"/>
    <w:rsid w:val="6E623B5F"/>
    <w:rsid w:val="6E68499A"/>
    <w:rsid w:val="6E6E20C2"/>
    <w:rsid w:val="6E7D678E"/>
    <w:rsid w:val="6E851504"/>
    <w:rsid w:val="6E896248"/>
    <w:rsid w:val="6E90DD05"/>
    <w:rsid w:val="6E9BAE3F"/>
    <w:rsid w:val="6EA0087D"/>
    <w:rsid w:val="6EA704A9"/>
    <w:rsid w:val="6EA7DEE5"/>
    <w:rsid w:val="6EAE3152"/>
    <w:rsid w:val="6EB4D9BC"/>
    <w:rsid w:val="6EC67F23"/>
    <w:rsid w:val="6EC762BC"/>
    <w:rsid w:val="6EC76775"/>
    <w:rsid w:val="6ECE718F"/>
    <w:rsid w:val="6ED465D7"/>
    <w:rsid w:val="6ED4E434"/>
    <w:rsid w:val="6ED9D97A"/>
    <w:rsid w:val="6EDA01FE"/>
    <w:rsid w:val="6EE281F8"/>
    <w:rsid w:val="6EF6C3F4"/>
    <w:rsid w:val="6F029E7B"/>
    <w:rsid w:val="6F1595BC"/>
    <w:rsid w:val="6F18AF28"/>
    <w:rsid w:val="6F1E7C9C"/>
    <w:rsid w:val="6F26D4F8"/>
    <w:rsid w:val="6F2D22F2"/>
    <w:rsid w:val="6F305FE2"/>
    <w:rsid w:val="6F33A2C5"/>
    <w:rsid w:val="6F34BFFB"/>
    <w:rsid w:val="6F3FCF7E"/>
    <w:rsid w:val="6F4AB51E"/>
    <w:rsid w:val="6F4EC055"/>
    <w:rsid w:val="6F538B1E"/>
    <w:rsid w:val="6F5FED46"/>
    <w:rsid w:val="6F7D1697"/>
    <w:rsid w:val="6F8063F3"/>
    <w:rsid w:val="6F8777CE"/>
    <w:rsid w:val="6F8B1AC0"/>
    <w:rsid w:val="6F8F9EF1"/>
    <w:rsid w:val="6F945F9E"/>
    <w:rsid w:val="6F94800F"/>
    <w:rsid w:val="6FA54A00"/>
    <w:rsid w:val="6FABF5EA"/>
    <w:rsid w:val="6FB1A11D"/>
    <w:rsid w:val="6FB57C55"/>
    <w:rsid w:val="6FBDBBB3"/>
    <w:rsid w:val="6FBFFEE8"/>
    <w:rsid w:val="6FC31DEB"/>
    <w:rsid w:val="6FC8C475"/>
    <w:rsid w:val="6FCD5A03"/>
    <w:rsid w:val="6FD3B33D"/>
    <w:rsid w:val="6FD494BC"/>
    <w:rsid w:val="6FEAB5AC"/>
    <w:rsid w:val="6FF97170"/>
    <w:rsid w:val="6FFC89B6"/>
    <w:rsid w:val="700A9DF6"/>
    <w:rsid w:val="701A9386"/>
    <w:rsid w:val="701E56E0"/>
    <w:rsid w:val="7021D81E"/>
    <w:rsid w:val="702C562F"/>
    <w:rsid w:val="702DD23D"/>
    <w:rsid w:val="7037AC5F"/>
    <w:rsid w:val="7044163C"/>
    <w:rsid w:val="704453DA"/>
    <w:rsid w:val="70509B20"/>
    <w:rsid w:val="705DD46A"/>
    <w:rsid w:val="705F0585"/>
    <w:rsid w:val="70606126"/>
    <w:rsid w:val="70630871"/>
    <w:rsid w:val="70667F5D"/>
    <w:rsid w:val="70674318"/>
    <w:rsid w:val="706F1C19"/>
    <w:rsid w:val="7072B07A"/>
    <w:rsid w:val="70730949"/>
    <w:rsid w:val="70AAEEEE"/>
    <w:rsid w:val="70B1B17F"/>
    <w:rsid w:val="70B249FF"/>
    <w:rsid w:val="70B8EA43"/>
    <w:rsid w:val="70BBD686"/>
    <w:rsid w:val="70C27437"/>
    <w:rsid w:val="70C479CD"/>
    <w:rsid w:val="70CB6A43"/>
    <w:rsid w:val="70D3ED2C"/>
    <w:rsid w:val="70D47808"/>
    <w:rsid w:val="70D96BF0"/>
    <w:rsid w:val="70DC5B9D"/>
    <w:rsid w:val="70E6A972"/>
    <w:rsid w:val="70EB723B"/>
    <w:rsid w:val="70ED822F"/>
    <w:rsid w:val="70F7EEC7"/>
    <w:rsid w:val="70F85FE3"/>
    <w:rsid w:val="70FE269F"/>
    <w:rsid w:val="7104105A"/>
    <w:rsid w:val="710723A1"/>
    <w:rsid w:val="71124F5E"/>
    <w:rsid w:val="71159BAD"/>
    <w:rsid w:val="7115D457"/>
    <w:rsid w:val="7119382B"/>
    <w:rsid w:val="711D1CA0"/>
    <w:rsid w:val="7126A3C7"/>
    <w:rsid w:val="713AD5FF"/>
    <w:rsid w:val="714CD35B"/>
    <w:rsid w:val="714E2294"/>
    <w:rsid w:val="7150FEE0"/>
    <w:rsid w:val="7153332D"/>
    <w:rsid w:val="71679FBD"/>
    <w:rsid w:val="716C8DBF"/>
    <w:rsid w:val="716D74E2"/>
    <w:rsid w:val="716DEBD0"/>
    <w:rsid w:val="71704233"/>
    <w:rsid w:val="71843B8F"/>
    <w:rsid w:val="718BA058"/>
    <w:rsid w:val="719CBBEE"/>
    <w:rsid w:val="719EEB87"/>
    <w:rsid w:val="71A0030B"/>
    <w:rsid w:val="71A9E0AB"/>
    <w:rsid w:val="71AB6A48"/>
    <w:rsid w:val="71AC50B3"/>
    <w:rsid w:val="71AFFED3"/>
    <w:rsid w:val="71B92AA1"/>
    <w:rsid w:val="71BAD77C"/>
    <w:rsid w:val="71C862BB"/>
    <w:rsid w:val="71C8FB79"/>
    <w:rsid w:val="71CF45C3"/>
    <w:rsid w:val="71D91E47"/>
    <w:rsid w:val="71DF6BC5"/>
    <w:rsid w:val="71E4B797"/>
    <w:rsid w:val="71E59A53"/>
    <w:rsid w:val="71E620AE"/>
    <w:rsid w:val="71E6DDA6"/>
    <w:rsid w:val="71E7FD75"/>
    <w:rsid w:val="71F14471"/>
    <w:rsid w:val="71F4022A"/>
    <w:rsid w:val="71F970E7"/>
    <w:rsid w:val="71FB19AD"/>
    <w:rsid w:val="71FE1FE5"/>
    <w:rsid w:val="720290DB"/>
    <w:rsid w:val="720867B0"/>
    <w:rsid w:val="72109C8A"/>
    <w:rsid w:val="7216C0AF"/>
    <w:rsid w:val="72176CB9"/>
    <w:rsid w:val="72180010"/>
    <w:rsid w:val="72243320"/>
    <w:rsid w:val="723B4B2C"/>
    <w:rsid w:val="723DB2F7"/>
    <w:rsid w:val="723EF0C3"/>
    <w:rsid w:val="7246DA26"/>
    <w:rsid w:val="724D367E"/>
    <w:rsid w:val="72562199"/>
    <w:rsid w:val="7257F31A"/>
    <w:rsid w:val="726A2F83"/>
    <w:rsid w:val="72736116"/>
    <w:rsid w:val="72768F49"/>
    <w:rsid w:val="72782BFE"/>
    <w:rsid w:val="727A606C"/>
    <w:rsid w:val="728466EF"/>
    <w:rsid w:val="728BE436"/>
    <w:rsid w:val="728E314F"/>
    <w:rsid w:val="7294AE12"/>
    <w:rsid w:val="7298838C"/>
    <w:rsid w:val="72991296"/>
    <w:rsid w:val="729B2EBF"/>
    <w:rsid w:val="72A9129A"/>
    <w:rsid w:val="72AC5944"/>
    <w:rsid w:val="72AF05C4"/>
    <w:rsid w:val="72B61840"/>
    <w:rsid w:val="72BD3612"/>
    <w:rsid w:val="72BED8C9"/>
    <w:rsid w:val="72C6C6D0"/>
    <w:rsid w:val="72C8BC64"/>
    <w:rsid w:val="72DB956F"/>
    <w:rsid w:val="72DE0266"/>
    <w:rsid w:val="72E023FE"/>
    <w:rsid w:val="72E91595"/>
    <w:rsid w:val="72ECF519"/>
    <w:rsid w:val="72F1198A"/>
    <w:rsid w:val="72FD20C2"/>
    <w:rsid w:val="730B0B35"/>
    <w:rsid w:val="73113935"/>
    <w:rsid w:val="73233E66"/>
    <w:rsid w:val="7327CBCD"/>
    <w:rsid w:val="73345CDE"/>
    <w:rsid w:val="7335F58A"/>
    <w:rsid w:val="733F63E5"/>
    <w:rsid w:val="734398ED"/>
    <w:rsid w:val="73441D26"/>
    <w:rsid w:val="734F9BD9"/>
    <w:rsid w:val="7354FB02"/>
    <w:rsid w:val="73580A11"/>
    <w:rsid w:val="7361D5C4"/>
    <w:rsid w:val="736B43C7"/>
    <w:rsid w:val="736D34D3"/>
    <w:rsid w:val="736DCC05"/>
    <w:rsid w:val="736F89B5"/>
    <w:rsid w:val="737433C8"/>
    <w:rsid w:val="7376254B"/>
    <w:rsid w:val="7376CAAC"/>
    <w:rsid w:val="7378B313"/>
    <w:rsid w:val="7382BA65"/>
    <w:rsid w:val="73977B4F"/>
    <w:rsid w:val="739E75DC"/>
    <w:rsid w:val="73A040D3"/>
    <w:rsid w:val="73A0EE20"/>
    <w:rsid w:val="73A57D4D"/>
    <w:rsid w:val="73A9E025"/>
    <w:rsid w:val="73AB3AA6"/>
    <w:rsid w:val="73AD4D1D"/>
    <w:rsid w:val="73B7A7C2"/>
    <w:rsid w:val="73CEA5A0"/>
    <w:rsid w:val="73D38F1F"/>
    <w:rsid w:val="73D6FF8E"/>
    <w:rsid w:val="73DB32C9"/>
    <w:rsid w:val="73F381B1"/>
    <w:rsid w:val="73F4FA74"/>
    <w:rsid w:val="7409FE87"/>
    <w:rsid w:val="740B7A28"/>
    <w:rsid w:val="740B9810"/>
    <w:rsid w:val="7413FC5F"/>
    <w:rsid w:val="741645FD"/>
    <w:rsid w:val="7417FDB7"/>
    <w:rsid w:val="741E97E3"/>
    <w:rsid w:val="742288BF"/>
    <w:rsid w:val="742DB956"/>
    <w:rsid w:val="742E207C"/>
    <w:rsid w:val="7431EFD1"/>
    <w:rsid w:val="7437AE89"/>
    <w:rsid w:val="744D032D"/>
    <w:rsid w:val="7465191D"/>
    <w:rsid w:val="747F2433"/>
    <w:rsid w:val="748904E4"/>
    <w:rsid w:val="748A2206"/>
    <w:rsid w:val="748DFC03"/>
    <w:rsid w:val="748E3C9A"/>
    <w:rsid w:val="749B6A6E"/>
    <w:rsid w:val="74BD2656"/>
    <w:rsid w:val="74BFECCD"/>
    <w:rsid w:val="74C06070"/>
    <w:rsid w:val="74D018F0"/>
    <w:rsid w:val="74D47BD8"/>
    <w:rsid w:val="74DE6E8A"/>
    <w:rsid w:val="74E23040"/>
    <w:rsid w:val="74E539D9"/>
    <w:rsid w:val="74EAAB76"/>
    <w:rsid w:val="74EC0585"/>
    <w:rsid w:val="74FB8638"/>
    <w:rsid w:val="750210EB"/>
    <w:rsid w:val="75037CC6"/>
    <w:rsid w:val="750442D9"/>
    <w:rsid w:val="7504D2EC"/>
    <w:rsid w:val="750667B8"/>
    <w:rsid w:val="75099C66"/>
    <w:rsid w:val="750B8E6E"/>
    <w:rsid w:val="750BBA8D"/>
    <w:rsid w:val="75124CAC"/>
    <w:rsid w:val="7515EE35"/>
    <w:rsid w:val="751B2ECD"/>
    <w:rsid w:val="752204B2"/>
    <w:rsid w:val="752EAB1B"/>
    <w:rsid w:val="7533B0FD"/>
    <w:rsid w:val="753BE6C2"/>
    <w:rsid w:val="75438224"/>
    <w:rsid w:val="7545F9DC"/>
    <w:rsid w:val="7548232C"/>
    <w:rsid w:val="754E9AD1"/>
    <w:rsid w:val="755A4ADD"/>
    <w:rsid w:val="755D3EBA"/>
    <w:rsid w:val="7568F3D7"/>
    <w:rsid w:val="756C329D"/>
    <w:rsid w:val="756EA168"/>
    <w:rsid w:val="7570E3E0"/>
    <w:rsid w:val="75714D7B"/>
    <w:rsid w:val="757307C2"/>
    <w:rsid w:val="757F5F93"/>
    <w:rsid w:val="7580ACB9"/>
    <w:rsid w:val="7584D740"/>
    <w:rsid w:val="758BDEEF"/>
    <w:rsid w:val="75917C61"/>
    <w:rsid w:val="759EF6D3"/>
    <w:rsid w:val="75A33541"/>
    <w:rsid w:val="75AA2558"/>
    <w:rsid w:val="75AF1F3A"/>
    <w:rsid w:val="75C1A0B2"/>
    <w:rsid w:val="75C5D5A3"/>
    <w:rsid w:val="75CBA55E"/>
    <w:rsid w:val="75D08CC5"/>
    <w:rsid w:val="75D4A447"/>
    <w:rsid w:val="75E30500"/>
    <w:rsid w:val="75F4A599"/>
    <w:rsid w:val="75FA9610"/>
    <w:rsid w:val="75FAB8A9"/>
    <w:rsid w:val="76001603"/>
    <w:rsid w:val="76001AAE"/>
    <w:rsid w:val="7603764A"/>
    <w:rsid w:val="76061CD6"/>
    <w:rsid w:val="76086DAC"/>
    <w:rsid w:val="760D1379"/>
    <w:rsid w:val="761808D2"/>
    <w:rsid w:val="761A4C22"/>
    <w:rsid w:val="7626D5BB"/>
    <w:rsid w:val="7628A42F"/>
    <w:rsid w:val="762AADD9"/>
    <w:rsid w:val="76314F4B"/>
    <w:rsid w:val="763BCCDF"/>
    <w:rsid w:val="7644FFD1"/>
    <w:rsid w:val="765F8828"/>
    <w:rsid w:val="765FC63A"/>
    <w:rsid w:val="7666FA3F"/>
    <w:rsid w:val="76770A62"/>
    <w:rsid w:val="767B39AF"/>
    <w:rsid w:val="768DEA86"/>
    <w:rsid w:val="769A1871"/>
    <w:rsid w:val="76C01640"/>
    <w:rsid w:val="76C30090"/>
    <w:rsid w:val="76C6FB6B"/>
    <w:rsid w:val="76C89E48"/>
    <w:rsid w:val="76D98BD3"/>
    <w:rsid w:val="76E44846"/>
    <w:rsid w:val="76EB1429"/>
    <w:rsid w:val="76F48D4D"/>
    <w:rsid w:val="76FA7C7D"/>
    <w:rsid w:val="76FD5E23"/>
    <w:rsid w:val="7703E5E9"/>
    <w:rsid w:val="77090D07"/>
    <w:rsid w:val="771D97A8"/>
    <w:rsid w:val="77221A5C"/>
    <w:rsid w:val="772F6C04"/>
    <w:rsid w:val="77409602"/>
    <w:rsid w:val="774528D9"/>
    <w:rsid w:val="7745A6A0"/>
    <w:rsid w:val="77462095"/>
    <w:rsid w:val="77484D7B"/>
    <w:rsid w:val="774C4A48"/>
    <w:rsid w:val="77503D42"/>
    <w:rsid w:val="7755E50A"/>
    <w:rsid w:val="77571DE1"/>
    <w:rsid w:val="775A2981"/>
    <w:rsid w:val="7761E74C"/>
    <w:rsid w:val="7762968E"/>
    <w:rsid w:val="7768A5A7"/>
    <w:rsid w:val="77691D12"/>
    <w:rsid w:val="776B5647"/>
    <w:rsid w:val="776FDB92"/>
    <w:rsid w:val="777627B0"/>
    <w:rsid w:val="77790DC9"/>
    <w:rsid w:val="777A7052"/>
    <w:rsid w:val="77839491"/>
    <w:rsid w:val="7784CF10"/>
    <w:rsid w:val="778BA79D"/>
    <w:rsid w:val="778F85E1"/>
    <w:rsid w:val="778F9BEF"/>
    <w:rsid w:val="779D23FC"/>
    <w:rsid w:val="77A38339"/>
    <w:rsid w:val="77B5EF8F"/>
    <w:rsid w:val="77B95B11"/>
    <w:rsid w:val="77B9C863"/>
    <w:rsid w:val="77BAB5A9"/>
    <w:rsid w:val="77C5B97E"/>
    <w:rsid w:val="77C60F4C"/>
    <w:rsid w:val="77D2673B"/>
    <w:rsid w:val="77D3840F"/>
    <w:rsid w:val="77D57C15"/>
    <w:rsid w:val="77DA3080"/>
    <w:rsid w:val="77DB02BD"/>
    <w:rsid w:val="77DE6E09"/>
    <w:rsid w:val="77E4F016"/>
    <w:rsid w:val="77E69BA8"/>
    <w:rsid w:val="77EA0595"/>
    <w:rsid w:val="77F33B64"/>
    <w:rsid w:val="77FADC57"/>
    <w:rsid w:val="78013664"/>
    <w:rsid w:val="7808EB00"/>
    <w:rsid w:val="780C1C9A"/>
    <w:rsid w:val="7814F6F3"/>
    <w:rsid w:val="78154240"/>
    <w:rsid w:val="781B086D"/>
    <w:rsid w:val="781BEBF0"/>
    <w:rsid w:val="781F6DD7"/>
    <w:rsid w:val="78205887"/>
    <w:rsid w:val="782E0DCA"/>
    <w:rsid w:val="78318867"/>
    <w:rsid w:val="7835FAFA"/>
    <w:rsid w:val="7841CEB7"/>
    <w:rsid w:val="7852EB0F"/>
    <w:rsid w:val="785ADB23"/>
    <w:rsid w:val="785BE6A1"/>
    <w:rsid w:val="78608242"/>
    <w:rsid w:val="7861BB4E"/>
    <w:rsid w:val="7864A96A"/>
    <w:rsid w:val="78807F1C"/>
    <w:rsid w:val="7883AB62"/>
    <w:rsid w:val="78850160"/>
    <w:rsid w:val="7891B473"/>
    <w:rsid w:val="78A44A93"/>
    <w:rsid w:val="78A55B83"/>
    <w:rsid w:val="78AA4608"/>
    <w:rsid w:val="78AF5EB3"/>
    <w:rsid w:val="78B0AA97"/>
    <w:rsid w:val="78BBB73C"/>
    <w:rsid w:val="78C33E14"/>
    <w:rsid w:val="78C412BB"/>
    <w:rsid w:val="78C7D903"/>
    <w:rsid w:val="78CF7F09"/>
    <w:rsid w:val="78DAD1BC"/>
    <w:rsid w:val="78DDDFDF"/>
    <w:rsid w:val="78DEBB4F"/>
    <w:rsid w:val="78E847B1"/>
    <w:rsid w:val="78F92EC7"/>
    <w:rsid w:val="78FEBE05"/>
    <w:rsid w:val="790AA80B"/>
    <w:rsid w:val="790F0C59"/>
    <w:rsid w:val="790F657E"/>
    <w:rsid w:val="791393F0"/>
    <w:rsid w:val="7917A488"/>
    <w:rsid w:val="791B7E3D"/>
    <w:rsid w:val="79331E5D"/>
    <w:rsid w:val="7937997A"/>
    <w:rsid w:val="793AB29F"/>
    <w:rsid w:val="7945777D"/>
    <w:rsid w:val="794DA809"/>
    <w:rsid w:val="79567633"/>
    <w:rsid w:val="795AC46B"/>
    <w:rsid w:val="795D9494"/>
    <w:rsid w:val="79605B0E"/>
    <w:rsid w:val="7961245C"/>
    <w:rsid w:val="7966383A"/>
    <w:rsid w:val="796EC6B6"/>
    <w:rsid w:val="7974F51B"/>
    <w:rsid w:val="79761DA6"/>
    <w:rsid w:val="79765B6D"/>
    <w:rsid w:val="7976901B"/>
    <w:rsid w:val="7979362D"/>
    <w:rsid w:val="79885CBA"/>
    <w:rsid w:val="798C3490"/>
    <w:rsid w:val="79923C76"/>
    <w:rsid w:val="799A7500"/>
    <w:rsid w:val="799C5052"/>
    <w:rsid w:val="799EF052"/>
    <w:rsid w:val="79A88A83"/>
    <w:rsid w:val="79B3FDA9"/>
    <w:rsid w:val="79BB3CDC"/>
    <w:rsid w:val="79BDB17A"/>
    <w:rsid w:val="79C095B3"/>
    <w:rsid w:val="79C11558"/>
    <w:rsid w:val="79C69E63"/>
    <w:rsid w:val="79C96352"/>
    <w:rsid w:val="79CAC09D"/>
    <w:rsid w:val="79DB0898"/>
    <w:rsid w:val="79DC10D3"/>
    <w:rsid w:val="79DE8EA5"/>
    <w:rsid w:val="79EB0966"/>
    <w:rsid w:val="79F6E209"/>
    <w:rsid w:val="7A01D549"/>
    <w:rsid w:val="7A06214D"/>
    <w:rsid w:val="7A0C83F8"/>
    <w:rsid w:val="7A111226"/>
    <w:rsid w:val="7A23C356"/>
    <w:rsid w:val="7A310B54"/>
    <w:rsid w:val="7A3F6EFE"/>
    <w:rsid w:val="7A424C2F"/>
    <w:rsid w:val="7A45B78C"/>
    <w:rsid w:val="7A493DF7"/>
    <w:rsid w:val="7A497916"/>
    <w:rsid w:val="7A4D9842"/>
    <w:rsid w:val="7A4F4239"/>
    <w:rsid w:val="7A69AD18"/>
    <w:rsid w:val="7A881D02"/>
    <w:rsid w:val="7A9256BA"/>
    <w:rsid w:val="7A95D9C3"/>
    <w:rsid w:val="7AA2A627"/>
    <w:rsid w:val="7AA63CF5"/>
    <w:rsid w:val="7AAE3410"/>
    <w:rsid w:val="7AC06AF0"/>
    <w:rsid w:val="7AC23764"/>
    <w:rsid w:val="7AC51858"/>
    <w:rsid w:val="7AC6B667"/>
    <w:rsid w:val="7ACDDD33"/>
    <w:rsid w:val="7AD76154"/>
    <w:rsid w:val="7AD7A672"/>
    <w:rsid w:val="7ADA63CB"/>
    <w:rsid w:val="7ADBA246"/>
    <w:rsid w:val="7AEE5E91"/>
    <w:rsid w:val="7AF27D62"/>
    <w:rsid w:val="7AFE7B9A"/>
    <w:rsid w:val="7B035ED6"/>
    <w:rsid w:val="7B288715"/>
    <w:rsid w:val="7B29A4EB"/>
    <w:rsid w:val="7B2B5A4E"/>
    <w:rsid w:val="7B33B6EE"/>
    <w:rsid w:val="7B3578FF"/>
    <w:rsid w:val="7B41789D"/>
    <w:rsid w:val="7B43BD5C"/>
    <w:rsid w:val="7B467D41"/>
    <w:rsid w:val="7B485305"/>
    <w:rsid w:val="7B48D012"/>
    <w:rsid w:val="7B49DE63"/>
    <w:rsid w:val="7B4D281A"/>
    <w:rsid w:val="7B4FCD6D"/>
    <w:rsid w:val="7B539FAD"/>
    <w:rsid w:val="7B6359CF"/>
    <w:rsid w:val="7B6533B3"/>
    <w:rsid w:val="7B656ABE"/>
    <w:rsid w:val="7B78F254"/>
    <w:rsid w:val="7B7932B9"/>
    <w:rsid w:val="7B80BAF1"/>
    <w:rsid w:val="7B853A43"/>
    <w:rsid w:val="7B8DA079"/>
    <w:rsid w:val="7B9985F9"/>
    <w:rsid w:val="7B9C6719"/>
    <w:rsid w:val="7B9F83E7"/>
    <w:rsid w:val="7BA45851"/>
    <w:rsid w:val="7BA866BA"/>
    <w:rsid w:val="7BA8E184"/>
    <w:rsid w:val="7BB01D5B"/>
    <w:rsid w:val="7BB3A89B"/>
    <w:rsid w:val="7BC45564"/>
    <w:rsid w:val="7BC71481"/>
    <w:rsid w:val="7BC8B1C6"/>
    <w:rsid w:val="7BE875D4"/>
    <w:rsid w:val="7C01BF92"/>
    <w:rsid w:val="7C08FF9D"/>
    <w:rsid w:val="7C12DFB0"/>
    <w:rsid w:val="7C16F8A5"/>
    <w:rsid w:val="7C1917C3"/>
    <w:rsid w:val="7C1FAF50"/>
    <w:rsid w:val="7C2157E2"/>
    <w:rsid w:val="7C274A63"/>
    <w:rsid w:val="7C290234"/>
    <w:rsid w:val="7C2B2AE9"/>
    <w:rsid w:val="7C2C950D"/>
    <w:rsid w:val="7C322790"/>
    <w:rsid w:val="7C348BF2"/>
    <w:rsid w:val="7C3FCE49"/>
    <w:rsid w:val="7C495359"/>
    <w:rsid w:val="7C4AFFA8"/>
    <w:rsid w:val="7C5DBC35"/>
    <w:rsid w:val="7C5FBF7A"/>
    <w:rsid w:val="7C61B205"/>
    <w:rsid w:val="7C654ED6"/>
    <w:rsid w:val="7C759D81"/>
    <w:rsid w:val="7C7684D7"/>
    <w:rsid w:val="7C7F5CD0"/>
    <w:rsid w:val="7C8C3089"/>
    <w:rsid w:val="7C8C7459"/>
    <w:rsid w:val="7C92A938"/>
    <w:rsid w:val="7C9323E4"/>
    <w:rsid w:val="7CA7EAC5"/>
    <w:rsid w:val="7CACB02E"/>
    <w:rsid w:val="7CACF492"/>
    <w:rsid w:val="7CB08B94"/>
    <w:rsid w:val="7CB1F99E"/>
    <w:rsid w:val="7CBAB57B"/>
    <w:rsid w:val="7CBADAA0"/>
    <w:rsid w:val="7CBBCBE5"/>
    <w:rsid w:val="7CBEDA88"/>
    <w:rsid w:val="7CC8EC2E"/>
    <w:rsid w:val="7CE16488"/>
    <w:rsid w:val="7CE899AD"/>
    <w:rsid w:val="7CEACDC2"/>
    <w:rsid w:val="7CEE5626"/>
    <w:rsid w:val="7CFCD153"/>
    <w:rsid w:val="7D090F08"/>
    <w:rsid w:val="7D0AB070"/>
    <w:rsid w:val="7D119BDF"/>
    <w:rsid w:val="7D1608A8"/>
    <w:rsid w:val="7D1C2703"/>
    <w:rsid w:val="7D2CAB12"/>
    <w:rsid w:val="7D2E56BC"/>
    <w:rsid w:val="7D30F537"/>
    <w:rsid w:val="7D38A66D"/>
    <w:rsid w:val="7D3A17C2"/>
    <w:rsid w:val="7D3CC29A"/>
    <w:rsid w:val="7D44AE1F"/>
    <w:rsid w:val="7D4956CE"/>
    <w:rsid w:val="7D499DCC"/>
    <w:rsid w:val="7D4E1D27"/>
    <w:rsid w:val="7D577015"/>
    <w:rsid w:val="7D580430"/>
    <w:rsid w:val="7D64B849"/>
    <w:rsid w:val="7D6BF57D"/>
    <w:rsid w:val="7D7215D0"/>
    <w:rsid w:val="7D79D053"/>
    <w:rsid w:val="7D7BC886"/>
    <w:rsid w:val="7D872B27"/>
    <w:rsid w:val="7D8D21F4"/>
    <w:rsid w:val="7D94508B"/>
    <w:rsid w:val="7D96764F"/>
    <w:rsid w:val="7D974FA4"/>
    <w:rsid w:val="7D9AFA92"/>
    <w:rsid w:val="7D9EC829"/>
    <w:rsid w:val="7DA7F02C"/>
    <w:rsid w:val="7DACA6C4"/>
    <w:rsid w:val="7DB19335"/>
    <w:rsid w:val="7DB3D7B0"/>
    <w:rsid w:val="7DB95F0A"/>
    <w:rsid w:val="7DBC3674"/>
    <w:rsid w:val="7DC2B564"/>
    <w:rsid w:val="7DCA993A"/>
    <w:rsid w:val="7DCBD873"/>
    <w:rsid w:val="7DCE8F9C"/>
    <w:rsid w:val="7DD6DB03"/>
    <w:rsid w:val="7DDF1ABB"/>
    <w:rsid w:val="7DE4E596"/>
    <w:rsid w:val="7DEECE2B"/>
    <w:rsid w:val="7DF508B3"/>
    <w:rsid w:val="7DF6CC94"/>
    <w:rsid w:val="7DFE5198"/>
    <w:rsid w:val="7E02832B"/>
    <w:rsid w:val="7E03C0D3"/>
    <w:rsid w:val="7E0C47C2"/>
    <w:rsid w:val="7E0D2C51"/>
    <w:rsid w:val="7E10C624"/>
    <w:rsid w:val="7E141E04"/>
    <w:rsid w:val="7E150A46"/>
    <w:rsid w:val="7E2902AF"/>
    <w:rsid w:val="7E30CDE1"/>
    <w:rsid w:val="7E3962D5"/>
    <w:rsid w:val="7E39A95D"/>
    <w:rsid w:val="7E3CEB53"/>
    <w:rsid w:val="7E3D96FC"/>
    <w:rsid w:val="7E3F9F09"/>
    <w:rsid w:val="7E420F79"/>
    <w:rsid w:val="7E4396F1"/>
    <w:rsid w:val="7E456E6B"/>
    <w:rsid w:val="7E461E62"/>
    <w:rsid w:val="7E47F58F"/>
    <w:rsid w:val="7E4B4300"/>
    <w:rsid w:val="7E4C3DE3"/>
    <w:rsid w:val="7E66740E"/>
    <w:rsid w:val="7E6C58D9"/>
    <w:rsid w:val="7E74E501"/>
    <w:rsid w:val="7E79AB75"/>
    <w:rsid w:val="7E7AB7A9"/>
    <w:rsid w:val="7E7ACC59"/>
    <w:rsid w:val="7E7B5E1E"/>
    <w:rsid w:val="7E867385"/>
    <w:rsid w:val="7E89BDE0"/>
    <w:rsid w:val="7E906302"/>
    <w:rsid w:val="7EAD1DF6"/>
    <w:rsid w:val="7EAD42F6"/>
    <w:rsid w:val="7EADF894"/>
    <w:rsid w:val="7EAEF710"/>
    <w:rsid w:val="7EB550A0"/>
    <w:rsid w:val="7EBA848C"/>
    <w:rsid w:val="7EC0E201"/>
    <w:rsid w:val="7EC8B90A"/>
    <w:rsid w:val="7ECE1CD5"/>
    <w:rsid w:val="7ED27564"/>
    <w:rsid w:val="7ED3E801"/>
    <w:rsid w:val="7EE47A3C"/>
    <w:rsid w:val="7EE7BD56"/>
    <w:rsid w:val="7EF9EB50"/>
    <w:rsid w:val="7EFDB54D"/>
    <w:rsid w:val="7F08FF30"/>
    <w:rsid w:val="7F1B1C86"/>
    <w:rsid w:val="7F1DD712"/>
    <w:rsid w:val="7F32E332"/>
    <w:rsid w:val="7F34D91C"/>
    <w:rsid w:val="7F3CEA61"/>
    <w:rsid w:val="7F48BA2C"/>
    <w:rsid w:val="7F4B7053"/>
    <w:rsid w:val="7F50CE43"/>
    <w:rsid w:val="7F664E52"/>
    <w:rsid w:val="7F66CC6F"/>
    <w:rsid w:val="7F6AD973"/>
    <w:rsid w:val="7F6F6838"/>
    <w:rsid w:val="7F753C2F"/>
    <w:rsid w:val="7F813158"/>
    <w:rsid w:val="7F860DD0"/>
    <w:rsid w:val="7F8BA626"/>
    <w:rsid w:val="7F8FC518"/>
    <w:rsid w:val="7F99D02E"/>
    <w:rsid w:val="7FB22A5A"/>
    <w:rsid w:val="7FB9D0D8"/>
    <w:rsid w:val="7FBE45CB"/>
    <w:rsid w:val="7FC1131D"/>
    <w:rsid w:val="7FC5D25F"/>
    <w:rsid w:val="7FC5D658"/>
    <w:rsid w:val="7FCB7096"/>
    <w:rsid w:val="7FCC9D13"/>
    <w:rsid w:val="7FCDB65F"/>
    <w:rsid w:val="7FE0B2FA"/>
    <w:rsid w:val="7FE3270B"/>
    <w:rsid w:val="7FF79B73"/>
    <w:rsid w:val="7FFBA2DB"/>
    <w:rsid w:val="7FFC7EC1"/>
    <w:rsid w:val="7FFDFA69"/>
    <w:rsid w:val="7FFE9B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E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405D7"/>
    <w:pPr>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prastasistekstas">
    <w:name w:val="Plain Text"/>
    <w:basedOn w:val="prastasis"/>
    <w:link w:val="PaprastasistekstasDiagrama"/>
    <w:uiPriority w:val="99"/>
    <w:unhideWhenUsed/>
    <w:rsid w:val="00AD448E"/>
    <w:rPr>
      <w:rFonts w:ascii="Consolas" w:eastAsia="Calibr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AD448E"/>
    <w:rPr>
      <w:rFonts w:ascii="Consolas" w:eastAsia="Calibri" w:hAnsi="Consolas" w:cs="Times New Roman"/>
      <w:sz w:val="21"/>
      <w:szCs w:val="21"/>
    </w:rPr>
  </w:style>
  <w:style w:type="paragraph" w:customStyle="1" w:styleId="statymopavad">
    <w:name w:val="Įstatymo pavad."/>
    <w:basedOn w:val="prastasis"/>
    <w:rsid w:val="00AD448E"/>
    <w:pPr>
      <w:spacing w:line="360" w:lineRule="auto"/>
      <w:ind w:firstLine="720"/>
      <w:jc w:val="center"/>
    </w:pPr>
    <w:rPr>
      <w:rFonts w:ascii="TimesLT" w:hAnsi="TimesLT"/>
      <w:caps/>
      <w:szCs w:val="20"/>
      <w:lang w:eastAsia="en-US"/>
    </w:rPr>
  </w:style>
  <w:style w:type="paragraph" w:styleId="Antrats">
    <w:name w:val="header"/>
    <w:basedOn w:val="prastasis"/>
    <w:link w:val="AntratsDiagrama"/>
    <w:uiPriority w:val="99"/>
    <w:unhideWhenUsed/>
    <w:rsid w:val="00AD448E"/>
    <w:pPr>
      <w:tabs>
        <w:tab w:val="center" w:pos="4819"/>
        <w:tab w:val="right" w:pos="9638"/>
      </w:tabs>
    </w:pPr>
  </w:style>
  <w:style w:type="character" w:customStyle="1" w:styleId="AntratsDiagrama">
    <w:name w:val="Antraštės Diagrama"/>
    <w:basedOn w:val="Numatytasispastraiposriftas"/>
    <w:link w:val="Antrats"/>
    <w:uiPriority w:val="99"/>
    <w:rsid w:val="00AD448E"/>
    <w:rPr>
      <w:rFonts w:eastAsia="Times New Roman" w:cs="Times New Roman"/>
      <w:szCs w:val="24"/>
      <w:lang w:eastAsia="lt-LT"/>
    </w:rPr>
  </w:style>
  <w:style w:type="paragraph" w:customStyle="1" w:styleId="Default">
    <w:name w:val="Default"/>
    <w:rsid w:val="00517BB6"/>
    <w:pPr>
      <w:autoSpaceDE w:val="0"/>
      <w:autoSpaceDN w:val="0"/>
      <w:adjustRightInd w:val="0"/>
      <w:spacing w:after="0" w:line="240" w:lineRule="auto"/>
    </w:pPr>
    <w:rPr>
      <w:rFonts w:ascii="Arial" w:hAnsi="Arial" w:cs="Arial"/>
      <w:color w:val="000000"/>
      <w:szCs w:val="24"/>
    </w:rPr>
  </w:style>
  <w:style w:type="paragraph" w:styleId="Sraopastraipa">
    <w:name w:val="List Paragraph"/>
    <w:basedOn w:val="prastasis"/>
    <w:uiPriority w:val="34"/>
    <w:qFormat/>
    <w:rsid w:val="000425EB"/>
    <w:pPr>
      <w:ind w:left="720"/>
      <w:contextualSpacing/>
    </w:pPr>
  </w:style>
  <w:style w:type="paragraph" w:styleId="Debesliotekstas">
    <w:name w:val="Balloon Text"/>
    <w:basedOn w:val="prastasis"/>
    <w:link w:val="DebesliotekstasDiagrama"/>
    <w:uiPriority w:val="99"/>
    <w:semiHidden/>
    <w:unhideWhenUsed/>
    <w:rsid w:val="00A56B6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56B61"/>
    <w:rPr>
      <w:rFonts w:ascii="Tahoma" w:eastAsia="Times New Roman" w:hAnsi="Tahoma" w:cs="Tahoma"/>
      <w:sz w:val="16"/>
      <w:szCs w:val="16"/>
      <w:lang w:eastAsia="lt-LT"/>
    </w:rPr>
  </w:style>
  <w:style w:type="paragraph" w:styleId="Puslapioinaostekstas">
    <w:name w:val="footnote text"/>
    <w:basedOn w:val="prastasis"/>
    <w:link w:val="PuslapioinaostekstasDiagrama"/>
    <w:uiPriority w:val="99"/>
    <w:unhideWhenUsed/>
    <w:rsid w:val="00743786"/>
    <w:rPr>
      <w:sz w:val="20"/>
      <w:szCs w:val="20"/>
      <w:lang w:eastAsia="en-US"/>
    </w:rPr>
  </w:style>
  <w:style w:type="character" w:customStyle="1" w:styleId="PuslapioinaostekstasDiagrama">
    <w:name w:val="Puslapio išnašos tekstas Diagrama"/>
    <w:basedOn w:val="Numatytasispastraiposriftas"/>
    <w:link w:val="Puslapioinaostekstas"/>
    <w:uiPriority w:val="99"/>
    <w:rsid w:val="00743786"/>
    <w:rPr>
      <w:rFonts w:eastAsia="Times New Roman" w:cs="Times New Roman"/>
      <w:sz w:val="20"/>
      <w:szCs w:val="20"/>
    </w:rPr>
  </w:style>
  <w:style w:type="character" w:styleId="Puslapioinaosnuoroda">
    <w:name w:val="footnote reference"/>
    <w:aliases w:val="Ref,de nota al pie,Puslapio išnašos nuoroda1,fr,(NECG) Footnote Reference,o"/>
    <w:basedOn w:val="Numatytasispastraiposriftas"/>
    <w:uiPriority w:val="99"/>
    <w:unhideWhenUsed/>
    <w:rsid w:val="00743786"/>
    <w:rPr>
      <w:vertAlign w:val="superscript"/>
    </w:rPr>
  </w:style>
  <w:style w:type="paragraph" w:customStyle="1" w:styleId="tactin">
    <w:name w:val="tactin"/>
    <w:basedOn w:val="prastasis"/>
    <w:rsid w:val="00743786"/>
    <w:pPr>
      <w:spacing w:after="150"/>
    </w:pPr>
  </w:style>
  <w:style w:type="character" w:styleId="Hipersaitas">
    <w:name w:val="Hyperlink"/>
    <w:uiPriority w:val="99"/>
    <w:rsid w:val="003F4213"/>
    <w:rPr>
      <w:color w:val="auto"/>
      <w:u w:val="none"/>
    </w:rPr>
  </w:style>
  <w:style w:type="character" w:customStyle="1" w:styleId="BodyText1">
    <w:name w:val="Body Text1"/>
    <w:basedOn w:val="Numatytasispastraiposriftas"/>
    <w:uiPriority w:val="99"/>
    <w:rsid w:val="00182EE9"/>
    <w:rPr>
      <w:rFonts w:ascii="Times New Roman" w:hAnsi="Times New Roman" w:cs="Times New Roman"/>
      <w:sz w:val="23"/>
      <w:szCs w:val="23"/>
      <w:shd w:val="clear" w:color="auto" w:fill="FFFFFF"/>
    </w:rPr>
  </w:style>
  <w:style w:type="character" w:customStyle="1" w:styleId="5yl5">
    <w:name w:val="_5yl5"/>
    <w:basedOn w:val="Numatytasispastraiposriftas"/>
    <w:rsid w:val="005C13A2"/>
  </w:style>
  <w:style w:type="character" w:customStyle="1" w:styleId="algo-summary">
    <w:name w:val="algo-summary"/>
    <w:basedOn w:val="Numatytasispastraiposriftas"/>
    <w:rsid w:val="0048479B"/>
  </w:style>
  <w:style w:type="paragraph" w:styleId="Komentarotekstas">
    <w:name w:val="annotation text"/>
    <w:basedOn w:val="prastasis"/>
    <w:link w:val="KomentarotekstasDiagrama"/>
    <w:rsid w:val="00480612"/>
    <w:rPr>
      <w:sz w:val="20"/>
      <w:szCs w:val="20"/>
    </w:rPr>
  </w:style>
  <w:style w:type="character" w:customStyle="1" w:styleId="KomentarotekstasDiagrama">
    <w:name w:val="Komentaro tekstas Diagrama"/>
    <w:basedOn w:val="Numatytasispastraiposriftas"/>
    <w:link w:val="Komentarotekstas"/>
    <w:rsid w:val="00480612"/>
    <w:rPr>
      <w:rFonts w:eastAsia="Times New Roman" w:cs="Times New Roman"/>
      <w:sz w:val="20"/>
      <w:szCs w:val="20"/>
      <w:lang w:eastAsia="lt-LT"/>
    </w:rPr>
  </w:style>
  <w:style w:type="character" w:styleId="Komentaronuoroda">
    <w:name w:val="annotation reference"/>
    <w:basedOn w:val="Numatytasispastraiposriftas"/>
    <w:uiPriority w:val="99"/>
    <w:semiHidden/>
    <w:unhideWhenUsed/>
    <w:rsid w:val="00444D94"/>
    <w:rPr>
      <w:sz w:val="16"/>
      <w:szCs w:val="16"/>
    </w:rPr>
  </w:style>
  <w:style w:type="paragraph" w:styleId="Komentarotema">
    <w:name w:val="annotation subject"/>
    <w:basedOn w:val="Komentarotekstas"/>
    <w:next w:val="Komentarotekstas"/>
    <w:link w:val="KomentarotemaDiagrama"/>
    <w:uiPriority w:val="99"/>
    <w:semiHidden/>
    <w:unhideWhenUsed/>
    <w:rsid w:val="00444D94"/>
    <w:rPr>
      <w:b/>
      <w:bCs/>
    </w:rPr>
  </w:style>
  <w:style w:type="character" w:customStyle="1" w:styleId="KomentarotemaDiagrama">
    <w:name w:val="Komentaro tema Diagrama"/>
    <w:basedOn w:val="KomentarotekstasDiagrama"/>
    <w:link w:val="Komentarotema"/>
    <w:uiPriority w:val="99"/>
    <w:semiHidden/>
    <w:rsid w:val="00444D94"/>
    <w:rPr>
      <w:rFonts w:eastAsia="Times New Roman" w:cs="Times New Roman"/>
      <w:b/>
      <w:bCs/>
      <w:sz w:val="20"/>
      <w:szCs w:val="20"/>
      <w:lang w:eastAsia="lt-LT"/>
    </w:rPr>
  </w:style>
  <w:style w:type="paragraph" w:styleId="Pagrindinistekstas">
    <w:name w:val="Body Text"/>
    <w:basedOn w:val="prastasis"/>
    <w:link w:val="PagrindinistekstasDiagrama"/>
    <w:uiPriority w:val="99"/>
    <w:unhideWhenUsed/>
    <w:rsid w:val="00DF0295"/>
    <w:pPr>
      <w:spacing w:after="120"/>
    </w:pPr>
  </w:style>
  <w:style w:type="character" w:customStyle="1" w:styleId="PagrindinistekstasDiagrama">
    <w:name w:val="Pagrindinis tekstas Diagrama"/>
    <w:basedOn w:val="Numatytasispastraiposriftas"/>
    <w:link w:val="Pagrindinistekstas"/>
    <w:uiPriority w:val="99"/>
    <w:rsid w:val="00DF0295"/>
    <w:rPr>
      <w:rFonts w:eastAsia="Times New Roman" w:cs="Times New Roman"/>
      <w:szCs w:val="24"/>
      <w:lang w:eastAsia="lt-LT"/>
    </w:rPr>
  </w:style>
  <w:style w:type="paragraph" w:customStyle="1" w:styleId="xmsonormal">
    <w:name w:val="x_msonormal"/>
    <w:basedOn w:val="prastasis"/>
    <w:rsid w:val="00AB0274"/>
    <w:pPr>
      <w:spacing w:before="100" w:beforeAutospacing="1" w:after="100" w:afterAutospacing="1"/>
    </w:pPr>
  </w:style>
  <w:style w:type="character" w:styleId="Emfaz">
    <w:name w:val="Emphasis"/>
    <w:basedOn w:val="Numatytasispastraiposriftas"/>
    <w:uiPriority w:val="20"/>
    <w:qFormat/>
    <w:rsid w:val="00AB0274"/>
    <w:rPr>
      <w:i/>
      <w:iCs/>
    </w:rPr>
  </w:style>
  <w:style w:type="character" w:customStyle="1" w:styleId="normaltextrun">
    <w:name w:val="normaltextrun"/>
    <w:basedOn w:val="Numatytasispastraiposriftas"/>
    <w:rsid w:val="007107A0"/>
  </w:style>
  <w:style w:type="character" w:customStyle="1" w:styleId="spellingerror">
    <w:name w:val="spellingerror"/>
    <w:basedOn w:val="Numatytasispastraiposriftas"/>
    <w:rsid w:val="007107A0"/>
  </w:style>
  <w:style w:type="paragraph" w:customStyle="1" w:styleId="paragraph">
    <w:name w:val="paragraph"/>
    <w:basedOn w:val="prastasis"/>
    <w:rsid w:val="0094131F"/>
    <w:pPr>
      <w:spacing w:before="100" w:beforeAutospacing="1" w:after="100" w:afterAutospacing="1"/>
    </w:pPr>
  </w:style>
  <w:style w:type="character" w:customStyle="1" w:styleId="eop">
    <w:name w:val="eop"/>
    <w:basedOn w:val="Numatytasispastraiposriftas"/>
    <w:rsid w:val="0094131F"/>
  </w:style>
  <w:style w:type="character" w:customStyle="1" w:styleId="Mention">
    <w:name w:val="Mention"/>
    <w:basedOn w:val="Numatytasispastraiposriftas"/>
    <w:uiPriority w:val="99"/>
    <w:unhideWhenUsed/>
    <w:rPr>
      <w:color w:val="2B579A"/>
      <w:shd w:val="clear" w:color="auto" w:fill="E6E6E6"/>
    </w:rPr>
  </w:style>
  <w:style w:type="character" w:customStyle="1" w:styleId="markedcontent">
    <w:name w:val="markedcontent"/>
    <w:basedOn w:val="Numatytasispastraiposriftas"/>
    <w:rsid w:val="00C85F5D"/>
  </w:style>
  <w:style w:type="paragraph" w:styleId="Pataisymai">
    <w:name w:val="Revision"/>
    <w:hidden/>
    <w:uiPriority w:val="99"/>
    <w:semiHidden/>
    <w:rsid w:val="00361F16"/>
    <w:pPr>
      <w:spacing w:after="0" w:line="240" w:lineRule="auto"/>
    </w:pPr>
    <w:rPr>
      <w:rFonts w:eastAsia="Times New Roman" w:cs="Times New Roman"/>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405D7"/>
    <w:pPr>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prastasistekstas">
    <w:name w:val="Plain Text"/>
    <w:basedOn w:val="prastasis"/>
    <w:link w:val="PaprastasistekstasDiagrama"/>
    <w:uiPriority w:val="99"/>
    <w:unhideWhenUsed/>
    <w:rsid w:val="00AD448E"/>
    <w:rPr>
      <w:rFonts w:ascii="Consolas" w:eastAsia="Calibr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AD448E"/>
    <w:rPr>
      <w:rFonts w:ascii="Consolas" w:eastAsia="Calibri" w:hAnsi="Consolas" w:cs="Times New Roman"/>
      <w:sz w:val="21"/>
      <w:szCs w:val="21"/>
    </w:rPr>
  </w:style>
  <w:style w:type="paragraph" w:customStyle="1" w:styleId="statymopavad">
    <w:name w:val="Įstatymo pavad."/>
    <w:basedOn w:val="prastasis"/>
    <w:rsid w:val="00AD448E"/>
    <w:pPr>
      <w:spacing w:line="360" w:lineRule="auto"/>
      <w:ind w:firstLine="720"/>
      <w:jc w:val="center"/>
    </w:pPr>
    <w:rPr>
      <w:rFonts w:ascii="TimesLT" w:hAnsi="TimesLT"/>
      <w:caps/>
      <w:szCs w:val="20"/>
      <w:lang w:eastAsia="en-US"/>
    </w:rPr>
  </w:style>
  <w:style w:type="paragraph" w:styleId="Antrats">
    <w:name w:val="header"/>
    <w:basedOn w:val="prastasis"/>
    <w:link w:val="AntratsDiagrama"/>
    <w:uiPriority w:val="99"/>
    <w:unhideWhenUsed/>
    <w:rsid w:val="00AD448E"/>
    <w:pPr>
      <w:tabs>
        <w:tab w:val="center" w:pos="4819"/>
        <w:tab w:val="right" w:pos="9638"/>
      </w:tabs>
    </w:pPr>
  </w:style>
  <w:style w:type="character" w:customStyle="1" w:styleId="AntratsDiagrama">
    <w:name w:val="Antraštės Diagrama"/>
    <w:basedOn w:val="Numatytasispastraiposriftas"/>
    <w:link w:val="Antrats"/>
    <w:uiPriority w:val="99"/>
    <w:rsid w:val="00AD448E"/>
    <w:rPr>
      <w:rFonts w:eastAsia="Times New Roman" w:cs="Times New Roman"/>
      <w:szCs w:val="24"/>
      <w:lang w:eastAsia="lt-LT"/>
    </w:rPr>
  </w:style>
  <w:style w:type="paragraph" w:customStyle="1" w:styleId="Default">
    <w:name w:val="Default"/>
    <w:rsid w:val="00517BB6"/>
    <w:pPr>
      <w:autoSpaceDE w:val="0"/>
      <w:autoSpaceDN w:val="0"/>
      <w:adjustRightInd w:val="0"/>
      <w:spacing w:after="0" w:line="240" w:lineRule="auto"/>
    </w:pPr>
    <w:rPr>
      <w:rFonts w:ascii="Arial" w:hAnsi="Arial" w:cs="Arial"/>
      <w:color w:val="000000"/>
      <w:szCs w:val="24"/>
    </w:rPr>
  </w:style>
  <w:style w:type="paragraph" w:styleId="Sraopastraipa">
    <w:name w:val="List Paragraph"/>
    <w:basedOn w:val="prastasis"/>
    <w:uiPriority w:val="34"/>
    <w:qFormat/>
    <w:rsid w:val="000425EB"/>
    <w:pPr>
      <w:ind w:left="720"/>
      <w:contextualSpacing/>
    </w:pPr>
  </w:style>
  <w:style w:type="paragraph" w:styleId="Debesliotekstas">
    <w:name w:val="Balloon Text"/>
    <w:basedOn w:val="prastasis"/>
    <w:link w:val="DebesliotekstasDiagrama"/>
    <w:uiPriority w:val="99"/>
    <w:semiHidden/>
    <w:unhideWhenUsed/>
    <w:rsid w:val="00A56B6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56B61"/>
    <w:rPr>
      <w:rFonts w:ascii="Tahoma" w:eastAsia="Times New Roman" w:hAnsi="Tahoma" w:cs="Tahoma"/>
      <w:sz w:val="16"/>
      <w:szCs w:val="16"/>
      <w:lang w:eastAsia="lt-LT"/>
    </w:rPr>
  </w:style>
  <w:style w:type="paragraph" w:styleId="Puslapioinaostekstas">
    <w:name w:val="footnote text"/>
    <w:basedOn w:val="prastasis"/>
    <w:link w:val="PuslapioinaostekstasDiagrama"/>
    <w:uiPriority w:val="99"/>
    <w:unhideWhenUsed/>
    <w:rsid w:val="00743786"/>
    <w:rPr>
      <w:sz w:val="20"/>
      <w:szCs w:val="20"/>
      <w:lang w:eastAsia="en-US"/>
    </w:rPr>
  </w:style>
  <w:style w:type="character" w:customStyle="1" w:styleId="PuslapioinaostekstasDiagrama">
    <w:name w:val="Puslapio išnašos tekstas Diagrama"/>
    <w:basedOn w:val="Numatytasispastraiposriftas"/>
    <w:link w:val="Puslapioinaostekstas"/>
    <w:uiPriority w:val="99"/>
    <w:rsid w:val="00743786"/>
    <w:rPr>
      <w:rFonts w:eastAsia="Times New Roman" w:cs="Times New Roman"/>
      <w:sz w:val="20"/>
      <w:szCs w:val="20"/>
    </w:rPr>
  </w:style>
  <w:style w:type="character" w:styleId="Puslapioinaosnuoroda">
    <w:name w:val="footnote reference"/>
    <w:aliases w:val="Ref,de nota al pie,Puslapio išnašos nuoroda1,fr,(NECG) Footnote Reference,o"/>
    <w:basedOn w:val="Numatytasispastraiposriftas"/>
    <w:uiPriority w:val="99"/>
    <w:unhideWhenUsed/>
    <w:rsid w:val="00743786"/>
    <w:rPr>
      <w:vertAlign w:val="superscript"/>
    </w:rPr>
  </w:style>
  <w:style w:type="paragraph" w:customStyle="1" w:styleId="tactin">
    <w:name w:val="tactin"/>
    <w:basedOn w:val="prastasis"/>
    <w:rsid w:val="00743786"/>
    <w:pPr>
      <w:spacing w:after="150"/>
    </w:pPr>
  </w:style>
  <w:style w:type="character" w:styleId="Hipersaitas">
    <w:name w:val="Hyperlink"/>
    <w:uiPriority w:val="99"/>
    <w:rsid w:val="003F4213"/>
    <w:rPr>
      <w:color w:val="auto"/>
      <w:u w:val="none"/>
    </w:rPr>
  </w:style>
  <w:style w:type="character" w:customStyle="1" w:styleId="BodyText1">
    <w:name w:val="Body Text1"/>
    <w:basedOn w:val="Numatytasispastraiposriftas"/>
    <w:uiPriority w:val="99"/>
    <w:rsid w:val="00182EE9"/>
    <w:rPr>
      <w:rFonts w:ascii="Times New Roman" w:hAnsi="Times New Roman" w:cs="Times New Roman"/>
      <w:sz w:val="23"/>
      <w:szCs w:val="23"/>
      <w:shd w:val="clear" w:color="auto" w:fill="FFFFFF"/>
    </w:rPr>
  </w:style>
  <w:style w:type="character" w:customStyle="1" w:styleId="5yl5">
    <w:name w:val="_5yl5"/>
    <w:basedOn w:val="Numatytasispastraiposriftas"/>
    <w:rsid w:val="005C13A2"/>
  </w:style>
  <w:style w:type="character" w:customStyle="1" w:styleId="algo-summary">
    <w:name w:val="algo-summary"/>
    <w:basedOn w:val="Numatytasispastraiposriftas"/>
    <w:rsid w:val="0048479B"/>
  </w:style>
  <w:style w:type="paragraph" w:styleId="Komentarotekstas">
    <w:name w:val="annotation text"/>
    <w:basedOn w:val="prastasis"/>
    <w:link w:val="KomentarotekstasDiagrama"/>
    <w:rsid w:val="00480612"/>
    <w:rPr>
      <w:sz w:val="20"/>
      <w:szCs w:val="20"/>
    </w:rPr>
  </w:style>
  <w:style w:type="character" w:customStyle="1" w:styleId="KomentarotekstasDiagrama">
    <w:name w:val="Komentaro tekstas Diagrama"/>
    <w:basedOn w:val="Numatytasispastraiposriftas"/>
    <w:link w:val="Komentarotekstas"/>
    <w:rsid w:val="00480612"/>
    <w:rPr>
      <w:rFonts w:eastAsia="Times New Roman" w:cs="Times New Roman"/>
      <w:sz w:val="20"/>
      <w:szCs w:val="20"/>
      <w:lang w:eastAsia="lt-LT"/>
    </w:rPr>
  </w:style>
  <w:style w:type="character" w:styleId="Komentaronuoroda">
    <w:name w:val="annotation reference"/>
    <w:basedOn w:val="Numatytasispastraiposriftas"/>
    <w:uiPriority w:val="99"/>
    <w:semiHidden/>
    <w:unhideWhenUsed/>
    <w:rsid w:val="00444D94"/>
    <w:rPr>
      <w:sz w:val="16"/>
      <w:szCs w:val="16"/>
    </w:rPr>
  </w:style>
  <w:style w:type="paragraph" w:styleId="Komentarotema">
    <w:name w:val="annotation subject"/>
    <w:basedOn w:val="Komentarotekstas"/>
    <w:next w:val="Komentarotekstas"/>
    <w:link w:val="KomentarotemaDiagrama"/>
    <w:uiPriority w:val="99"/>
    <w:semiHidden/>
    <w:unhideWhenUsed/>
    <w:rsid w:val="00444D94"/>
    <w:rPr>
      <w:b/>
      <w:bCs/>
    </w:rPr>
  </w:style>
  <w:style w:type="character" w:customStyle="1" w:styleId="KomentarotemaDiagrama">
    <w:name w:val="Komentaro tema Diagrama"/>
    <w:basedOn w:val="KomentarotekstasDiagrama"/>
    <w:link w:val="Komentarotema"/>
    <w:uiPriority w:val="99"/>
    <w:semiHidden/>
    <w:rsid w:val="00444D94"/>
    <w:rPr>
      <w:rFonts w:eastAsia="Times New Roman" w:cs="Times New Roman"/>
      <w:b/>
      <w:bCs/>
      <w:sz w:val="20"/>
      <w:szCs w:val="20"/>
      <w:lang w:eastAsia="lt-LT"/>
    </w:rPr>
  </w:style>
  <w:style w:type="paragraph" w:styleId="Pagrindinistekstas">
    <w:name w:val="Body Text"/>
    <w:basedOn w:val="prastasis"/>
    <w:link w:val="PagrindinistekstasDiagrama"/>
    <w:uiPriority w:val="99"/>
    <w:unhideWhenUsed/>
    <w:rsid w:val="00DF0295"/>
    <w:pPr>
      <w:spacing w:after="120"/>
    </w:pPr>
  </w:style>
  <w:style w:type="character" w:customStyle="1" w:styleId="PagrindinistekstasDiagrama">
    <w:name w:val="Pagrindinis tekstas Diagrama"/>
    <w:basedOn w:val="Numatytasispastraiposriftas"/>
    <w:link w:val="Pagrindinistekstas"/>
    <w:uiPriority w:val="99"/>
    <w:rsid w:val="00DF0295"/>
    <w:rPr>
      <w:rFonts w:eastAsia="Times New Roman" w:cs="Times New Roman"/>
      <w:szCs w:val="24"/>
      <w:lang w:eastAsia="lt-LT"/>
    </w:rPr>
  </w:style>
  <w:style w:type="paragraph" w:customStyle="1" w:styleId="xmsonormal">
    <w:name w:val="x_msonormal"/>
    <w:basedOn w:val="prastasis"/>
    <w:rsid w:val="00AB0274"/>
    <w:pPr>
      <w:spacing w:before="100" w:beforeAutospacing="1" w:after="100" w:afterAutospacing="1"/>
    </w:pPr>
  </w:style>
  <w:style w:type="character" w:styleId="Emfaz">
    <w:name w:val="Emphasis"/>
    <w:basedOn w:val="Numatytasispastraiposriftas"/>
    <w:uiPriority w:val="20"/>
    <w:qFormat/>
    <w:rsid w:val="00AB0274"/>
    <w:rPr>
      <w:i/>
      <w:iCs/>
    </w:rPr>
  </w:style>
  <w:style w:type="character" w:customStyle="1" w:styleId="normaltextrun">
    <w:name w:val="normaltextrun"/>
    <w:basedOn w:val="Numatytasispastraiposriftas"/>
    <w:rsid w:val="007107A0"/>
  </w:style>
  <w:style w:type="character" w:customStyle="1" w:styleId="spellingerror">
    <w:name w:val="spellingerror"/>
    <w:basedOn w:val="Numatytasispastraiposriftas"/>
    <w:rsid w:val="007107A0"/>
  </w:style>
  <w:style w:type="paragraph" w:customStyle="1" w:styleId="paragraph">
    <w:name w:val="paragraph"/>
    <w:basedOn w:val="prastasis"/>
    <w:rsid w:val="0094131F"/>
    <w:pPr>
      <w:spacing w:before="100" w:beforeAutospacing="1" w:after="100" w:afterAutospacing="1"/>
    </w:pPr>
  </w:style>
  <w:style w:type="character" w:customStyle="1" w:styleId="eop">
    <w:name w:val="eop"/>
    <w:basedOn w:val="Numatytasispastraiposriftas"/>
    <w:rsid w:val="0094131F"/>
  </w:style>
  <w:style w:type="character" w:customStyle="1" w:styleId="Mention">
    <w:name w:val="Mention"/>
    <w:basedOn w:val="Numatytasispastraiposriftas"/>
    <w:uiPriority w:val="99"/>
    <w:unhideWhenUsed/>
    <w:rPr>
      <w:color w:val="2B579A"/>
      <w:shd w:val="clear" w:color="auto" w:fill="E6E6E6"/>
    </w:rPr>
  </w:style>
  <w:style w:type="character" w:customStyle="1" w:styleId="markedcontent">
    <w:name w:val="markedcontent"/>
    <w:basedOn w:val="Numatytasispastraiposriftas"/>
    <w:rsid w:val="00C85F5D"/>
  </w:style>
  <w:style w:type="paragraph" w:styleId="Pataisymai">
    <w:name w:val="Revision"/>
    <w:hidden/>
    <w:uiPriority w:val="99"/>
    <w:semiHidden/>
    <w:rsid w:val="00361F16"/>
    <w:pPr>
      <w:spacing w:after="0" w:line="240" w:lineRule="auto"/>
    </w:pPr>
    <w:rPr>
      <w:rFonts w:eastAsia="Times New Roman" w:cs="Times New Roman"/>
      <w:szCs w:val="24"/>
      <w:lang w:eastAsia="lt-LT"/>
    </w:rPr>
  </w:style>
</w:styles>
</file>

<file path=word/tasks.xml><?xml version="1.0" encoding="utf-8"?>
<t:Tasks xmlns:t="http://schemas.microsoft.com/office/tasks/2019/documenttasks" xmlns:oel="http://schemas.microsoft.com/office/2019/extlst">
  <t:Task id="{1B9E9DDE-B9EC-4CC1-9B7A-AF01CE03C758}">
    <t:Anchor>
      <t:Comment id="1545708717"/>
    </t:Anchor>
    <t:History>
      <t:Event id="{406F3EDA-593C-434B-8A89-A29959C3CB15}" time="2021-11-07T10:53:33.771Z">
        <t:Attribution userId="S::gintare.krusniene@am.lt::7335a277-96d2-4b62-9a5b-b85ae6f30725" userProvider="AD" userName="Gintarė Krušnienė"/>
        <t:Anchor>
          <t:Comment id="1545708717"/>
        </t:Anchor>
        <t:Create/>
      </t:Event>
      <t:Event id="{972DB83B-3F07-4454-A527-457B6CB39C32}" time="2021-11-07T10:53:33.771Z">
        <t:Attribution userId="S::gintare.krusniene@am.lt::7335a277-96d2-4b62-9a5b-b85ae6f30725" userProvider="AD" userName="Gintarė Krušnienė"/>
        <t:Anchor>
          <t:Comment id="1545708717"/>
        </t:Anchor>
        <t:Assign userId="S::tomas.aukstinaitis@am.lt::a7b60799-f1cb-422d-bc82-91d6c1e22795" userProvider="AD" userName="Tomas Aukštinaitis"/>
      </t:Event>
      <t:Event id="{D5A23AA9-E0B5-4008-958A-EB1FDD2B27FE}" time="2021-11-07T10:53:33.771Z">
        <t:Attribution userId="S::gintare.krusniene@am.lt::7335a277-96d2-4b62-9a5b-b85ae6f30725" userProvider="AD" userName="Gintarė Krušnienė"/>
        <t:Anchor>
          <t:Comment id="1545708717"/>
        </t:Anchor>
        <t:SetTitle title="@Tomas Aukštinaitis Čia labai svarbu wordingas PFAD traktavimo kaip galimai ne-pirmos kartos biodegalai kontekste. Svarbu, kad lengvata būtų tik aiškiai pažangiesiems biodegalams. kad jei pirma karta negauna, negautų ir nekatroji. Atsakyme taip pat …"/>
      </t:Event>
    </t:History>
  </t:Task>
  <t:Task id="{8447671A-C8EB-4795-AA6E-D6C7EE09F069}">
    <t:Anchor>
      <t:Comment id="821738264"/>
    </t:Anchor>
    <t:History>
      <t:Event id="{BA077FED-6137-484E-A2A3-FB6A479CE119}" time="2021-11-07T10:55:14.509Z">
        <t:Attribution userId="S::gintare.krusniene@am.lt::7335a277-96d2-4b62-9a5b-b85ae6f30725" userProvider="AD" userName="Gintarė Krušnienė"/>
        <t:Anchor>
          <t:Comment id="821738264"/>
        </t:Anchor>
        <t:Create/>
      </t:Event>
      <t:Event id="{E6384A17-9221-4D3B-ABBD-8F760F311A37}" time="2021-11-07T10:55:14.509Z">
        <t:Attribution userId="S::gintare.krusniene@am.lt::7335a277-96d2-4b62-9a5b-b85ae6f30725" userProvider="AD" userName="Gintarė Krušnienė"/>
        <t:Anchor>
          <t:Comment id="821738264"/>
        </t:Anchor>
        <t:Assign userId="S::tomas.aukstinaitis@am.lt::a7b60799-f1cb-422d-bc82-91d6c1e22795" userProvider="AD" userName="Tomas Aukštinaitis"/>
      </t:Event>
      <t:Event id="{5E616975-5404-4384-809D-689CAD0F0309}" time="2021-11-07T10:55:14.509Z">
        <t:Attribution userId="S::gintare.krusniene@am.lt::7335a277-96d2-4b62-9a5b-b85ae6f30725" userProvider="AD" userName="Gintarė Krušnienė"/>
        <t:Anchor>
          <t:Comment id="821738264"/>
        </t:Anchor>
        <t:SetTitle title="@Tomas Aukštinaitis . Susiderinkite su Aurimu ir gal pavyks perkalbėti FM. Juk ten nedideli kiekiai. tik jokių liekanų - ADĮ metodika."/>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5676">
      <w:bodyDiv w:val="1"/>
      <w:marLeft w:val="0"/>
      <w:marRight w:val="0"/>
      <w:marTop w:val="0"/>
      <w:marBottom w:val="0"/>
      <w:divBdr>
        <w:top w:val="none" w:sz="0" w:space="0" w:color="auto"/>
        <w:left w:val="none" w:sz="0" w:space="0" w:color="auto"/>
        <w:bottom w:val="none" w:sz="0" w:space="0" w:color="auto"/>
        <w:right w:val="none" w:sz="0" w:space="0" w:color="auto"/>
      </w:divBdr>
    </w:div>
    <w:div w:id="183907102">
      <w:bodyDiv w:val="1"/>
      <w:marLeft w:val="0"/>
      <w:marRight w:val="0"/>
      <w:marTop w:val="0"/>
      <w:marBottom w:val="0"/>
      <w:divBdr>
        <w:top w:val="none" w:sz="0" w:space="0" w:color="auto"/>
        <w:left w:val="none" w:sz="0" w:space="0" w:color="auto"/>
        <w:bottom w:val="none" w:sz="0" w:space="0" w:color="auto"/>
        <w:right w:val="none" w:sz="0" w:space="0" w:color="auto"/>
      </w:divBdr>
    </w:div>
    <w:div w:id="548030485">
      <w:bodyDiv w:val="1"/>
      <w:marLeft w:val="0"/>
      <w:marRight w:val="0"/>
      <w:marTop w:val="0"/>
      <w:marBottom w:val="0"/>
      <w:divBdr>
        <w:top w:val="none" w:sz="0" w:space="0" w:color="auto"/>
        <w:left w:val="none" w:sz="0" w:space="0" w:color="auto"/>
        <w:bottom w:val="none" w:sz="0" w:space="0" w:color="auto"/>
        <w:right w:val="none" w:sz="0" w:space="0" w:color="auto"/>
      </w:divBdr>
    </w:div>
    <w:div w:id="594679009">
      <w:bodyDiv w:val="1"/>
      <w:marLeft w:val="0"/>
      <w:marRight w:val="0"/>
      <w:marTop w:val="0"/>
      <w:marBottom w:val="0"/>
      <w:divBdr>
        <w:top w:val="none" w:sz="0" w:space="0" w:color="auto"/>
        <w:left w:val="none" w:sz="0" w:space="0" w:color="auto"/>
        <w:bottom w:val="none" w:sz="0" w:space="0" w:color="auto"/>
        <w:right w:val="none" w:sz="0" w:space="0" w:color="auto"/>
      </w:divBdr>
    </w:div>
    <w:div w:id="612981461">
      <w:bodyDiv w:val="1"/>
      <w:marLeft w:val="0"/>
      <w:marRight w:val="0"/>
      <w:marTop w:val="0"/>
      <w:marBottom w:val="0"/>
      <w:divBdr>
        <w:top w:val="none" w:sz="0" w:space="0" w:color="auto"/>
        <w:left w:val="none" w:sz="0" w:space="0" w:color="auto"/>
        <w:bottom w:val="none" w:sz="0" w:space="0" w:color="auto"/>
        <w:right w:val="none" w:sz="0" w:space="0" w:color="auto"/>
      </w:divBdr>
    </w:div>
    <w:div w:id="658271656">
      <w:bodyDiv w:val="1"/>
      <w:marLeft w:val="0"/>
      <w:marRight w:val="0"/>
      <w:marTop w:val="0"/>
      <w:marBottom w:val="0"/>
      <w:divBdr>
        <w:top w:val="none" w:sz="0" w:space="0" w:color="auto"/>
        <w:left w:val="none" w:sz="0" w:space="0" w:color="auto"/>
        <w:bottom w:val="none" w:sz="0" w:space="0" w:color="auto"/>
        <w:right w:val="none" w:sz="0" w:space="0" w:color="auto"/>
      </w:divBdr>
    </w:div>
    <w:div w:id="1058825207">
      <w:bodyDiv w:val="1"/>
      <w:marLeft w:val="0"/>
      <w:marRight w:val="0"/>
      <w:marTop w:val="0"/>
      <w:marBottom w:val="0"/>
      <w:divBdr>
        <w:top w:val="none" w:sz="0" w:space="0" w:color="auto"/>
        <w:left w:val="none" w:sz="0" w:space="0" w:color="auto"/>
        <w:bottom w:val="none" w:sz="0" w:space="0" w:color="auto"/>
        <w:right w:val="none" w:sz="0" w:space="0" w:color="auto"/>
      </w:divBdr>
    </w:div>
    <w:div w:id="1131679322">
      <w:bodyDiv w:val="1"/>
      <w:marLeft w:val="0"/>
      <w:marRight w:val="0"/>
      <w:marTop w:val="0"/>
      <w:marBottom w:val="0"/>
      <w:divBdr>
        <w:top w:val="none" w:sz="0" w:space="0" w:color="auto"/>
        <w:left w:val="none" w:sz="0" w:space="0" w:color="auto"/>
        <w:bottom w:val="none" w:sz="0" w:space="0" w:color="auto"/>
        <w:right w:val="none" w:sz="0" w:space="0" w:color="auto"/>
      </w:divBdr>
    </w:div>
    <w:div w:id="1173303495">
      <w:bodyDiv w:val="1"/>
      <w:marLeft w:val="0"/>
      <w:marRight w:val="0"/>
      <w:marTop w:val="0"/>
      <w:marBottom w:val="0"/>
      <w:divBdr>
        <w:top w:val="none" w:sz="0" w:space="0" w:color="auto"/>
        <w:left w:val="none" w:sz="0" w:space="0" w:color="auto"/>
        <w:bottom w:val="none" w:sz="0" w:space="0" w:color="auto"/>
        <w:right w:val="none" w:sz="0" w:space="0" w:color="auto"/>
      </w:divBdr>
    </w:div>
    <w:div w:id="1185481677">
      <w:bodyDiv w:val="1"/>
      <w:marLeft w:val="0"/>
      <w:marRight w:val="0"/>
      <w:marTop w:val="0"/>
      <w:marBottom w:val="0"/>
      <w:divBdr>
        <w:top w:val="none" w:sz="0" w:space="0" w:color="auto"/>
        <w:left w:val="none" w:sz="0" w:space="0" w:color="auto"/>
        <w:bottom w:val="none" w:sz="0" w:space="0" w:color="auto"/>
        <w:right w:val="none" w:sz="0" w:space="0" w:color="auto"/>
      </w:divBdr>
    </w:div>
    <w:div w:id="1517427086">
      <w:bodyDiv w:val="1"/>
      <w:marLeft w:val="0"/>
      <w:marRight w:val="0"/>
      <w:marTop w:val="0"/>
      <w:marBottom w:val="0"/>
      <w:divBdr>
        <w:top w:val="none" w:sz="0" w:space="0" w:color="auto"/>
        <w:left w:val="none" w:sz="0" w:space="0" w:color="auto"/>
        <w:bottom w:val="none" w:sz="0" w:space="0" w:color="auto"/>
        <w:right w:val="none" w:sz="0" w:space="0" w:color="auto"/>
      </w:divBdr>
    </w:div>
    <w:div w:id="1529902952">
      <w:bodyDiv w:val="1"/>
      <w:marLeft w:val="0"/>
      <w:marRight w:val="0"/>
      <w:marTop w:val="0"/>
      <w:marBottom w:val="0"/>
      <w:divBdr>
        <w:top w:val="none" w:sz="0" w:space="0" w:color="auto"/>
        <w:left w:val="none" w:sz="0" w:space="0" w:color="auto"/>
        <w:bottom w:val="none" w:sz="0" w:space="0" w:color="auto"/>
        <w:right w:val="none" w:sz="0" w:space="0" w:color="auto"/>
      </w:divBdr>
      <w:divsChild>
        <w:div w:id="2102674669">
          <w:marLeft w:val="0"/>
          <w:marRight w:val="0"/>
          <w:marTop w:val="0"/>
          <w:marBottom w:val="0"/>
          <w:divBdr>
            <w:top w:val="none" w:sz="0" w:space="0" w:color="auto"/>
            <w:left w:val="none" w:sz="0" w:space="0" w:color="auto"/>
            <w:bottom w:val="none" w:sz="0" w:space="0" w:color="auto"/>
            <w:right w:val="none" w:sz="0" w:space="0" w:color="auto"/>
          </w:divBdr>
          <w:divsChild>
            <w:div w:id="1726642861">
              <w:marLeft w:val="0"/>
              <w:marRight w:val="0"/>
              <w:marTop w:val="0"/>
              <w:marBottom w:val="0"/>
              <w:divBdr>
                <w:top w:val="none" w:sz="0" w:space="0" w:color="auto"/>
                <w:left w:val="none" w:sz="0" w:space="0" w:color="auto"/>
                <w:bottom w:val="none" w:sz="0" w:space="0" w:color="auto"/>
                <w:right w:val="none" w:sz="0" w:space="0" w:color="auto"/>
              </w:divBdr>
            </w:div>
          </w:divsChild>
        </w:div>
        <w:div w:id="421336125">
          <w:marLeft w:val="0"/>
          <w:marRight w:val="0"/>
          <w:marTop w:val="0"/>
          <w:marBottom w:val="0"/>
          <w:divBdr>
            <w:top w:val="none" w:sz="0" w:space="0" w:color="auto"/>
            <w:left w:val="none" w:sz="0" w:space="0" w:color="auto"/>
            <w:bottom w:val="none" w:sz="0" w:space="0" w:color="auto"/>
            <w:right w:val="none" w:sz="0" w:space="0" w:color="auto"/>
          </w:divBdr>
          <w:divsChild>
            <w:div w:id="1430464008">
              <w:marLeft w:val="0"/>
              <w:marRight w:val="0"/>
              <w:marTop w:val="0"/>
              <w:marBottom w:val="0"/>
              <w:divBdr>
                <w:top w:val="none" w:sz="0" w:space="0" w:color="auto"/>
                <w:left w:val="none" w:sz="0" w:space="0" w:color="auto"/>
                <w:bottom w:val="none" w:sz="0" w:space="0" w:color="auto"/>
                <w:right w:val="none" w:sz="0" w:space="0" w:color="auto"/>
              </w:divBdr>
            </w:div>
          </w:divsChild>
        </w:div>
        <w:div w:id="825702504">
          <w:marLeft w:val="0"/>
          <w:marRight w:val="0"/>
          <w:marTop w:val="0"/>
          <w:marBottom w:val="0"/>
          <w:divBdr>
            <w:top w:val="none" w:sz="0" w:space="0" w:color="auto"/>
            <w:left w:val="none" w:sz="0" w:space="0" w:color="auto"/>
            <w:bottom w:val="none" w:sz="0" w:space="0" w:color="auto"/>
            <w:right w:val="none" w:sz="0" w:space="0" w:color="auto"/>
          </w:divBdr>
          <w:divsChild>
            <w:div w:id="181939761">
              <w:marLeft w:val="0"/>
              <w:marRight w:val="0"/>
              <w:marTop w:val="0"/>
              <w:marBottom w:val="0"/>
              <w:divBdr>
                <w:top w:val="none" w:sz="0" w:space="0" w:color="auto"/>
                <w:left w:val="none" w:sz="0" w:space="0" w:color="auto"/>
                <w:bottom w:val="none" w:sz="0" w:space="0" w:color="auto"/>
                <w:right w:val="none" w:sz="0" w:space="0" w:color="auto"/>
              </w:divBdr>
            </w:div>
          </w:divsChild>
        </w:div>
        <w:div w:id="310444573">
          <w:marLeft w:val="0"/>
          <w:marRight w:val="0"/>
          <w:marTop w:val="0"/>
          <w:marBottom w:val="0"/>
          <w:divBdr>
            <w:top w:val="none" w:sz="0" w:space="0" w:color="auto"/>
            <w:left w:val="none" w:sz="0" w:space="0" w:color="auto"/>
            <w:bottom w:val="none" w:sz="0" w:space="0" w:color="auto"/>
            <w:right w:val="none" w:sz="0" w:space="0" w:color="auto"/>
          </w:divBdr>
          <w:divsChild>
            <w:div w:id="2009362600">
              <w:marLeft w:val="0"/>
              <w:marRight w:val="0"/>
              <w:marTop w:val="0"/>
              <w:marBottom w:val="0"/>
              <w:divBdr>
                <w:top w:val="none" w:sz="0" w:space="0" w:color="auto"/>
                <w:left w:val="none" w:sz="0" w:space="0" w:color="auto"/>
                <w:bottom w:val="none" w:sz="0" w:space="0" w:color="auto"/>
                <w:right w:val="none" w:sz="0" w:space="0" w:color="auto"/>
              </w:divBdr>
            </w:div>
          </w:divsChild>
        </w:div>
        <w:div w:id="1723290626">
          <w:marLeft w:val="0"/>
          <w:marRight w:val="0"/>
          <w:marTop w:val="0"/>
          <w:marBottom w:val="0"/>
          <w:divBdr>
            <w:top w:val="none" w:sz="0" w:space="0" w:color="auto"/>
            <w:left w:val="none" w:sz="0" w:space="0" w:color="auto"/>
            <w:bottom w:val="none" w:sz="0" w:space="0" w:color="auto"/>
            <w:right w:val="none" w:sz="0" w:space="0" w:color="auto"/>
          </w:divBdr>
          <w:divsChild>
            <w:div w:id="96489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70641">
      <w:bodyDiv w:val="1"/>
      <w:marLeft w:val="0"/>
      <w:marRight w:val="0"/>
      <w:marTop w:val="0"/>
      <w:marBottom w:val="0"/>
      <w:divBdr>
        <w:top w:val="none" w:sz="0" w:space="0" w:color="auto"/>
        <w:left w:val="none" w:sz="0" w:space="0" w:color="auto"/>
        <w:bottom w:val="none" w:sz="0" w:space="0" w:color="auto"/>
        <w:right w:val="none" w:sz="0" w:space="0" w:color="auto"/>
      </w:divBdr>
      <w:divsChild>
        <w:div w:id="180164809">
          <w:marLeft w:val="0"/>
          <w:marRight w:val="0"/>
          <w:marTop w:val="0"/>
          <w:marBottom w:val="0"/>
          <w:divBdr>
            <w:top w:val="none" w:sz="0" w:space="0" w:color="auto"/>
            <w:left w:val="none" w:sz="0" w:space="0" w:color="auto"/>
            <w:bottom w:val="none" w:sz="0" w:space="0" w:color="auto"/>
            <w:right w:val="none" w:sz="0" w:space="0" w:color="auto"/>
          </w:divBdr>
          <w:divsChild>
            <w:div w:id="1678917779">
              <w:marLeft w:val="0"/>
              <w:marRight w:val="0"/>
              <w:marTop w:val="0"/>
              <w:marBottom w:val="0"/>
              <w:divBdr>
                <w:top w:val="none" w:sz="0" w:space="0" w:color="auto"/>
                <w:left w:val="none" w:sz="0" w:space="0" w:color="auto"/>
                <w:bottom w:val="none" w:sz="0" w:space="0" w:color="auto"/>
                <w:right w:val="none" w:sz="0" w:space="0" w:color="auto"/>
              </w:divBdr>
            </w:div>
            <w:div w:id="149417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93039">
      <w:bodyDiv w:val="1"/>
      <w:marLeft w:val="0"/>
      <w:marRight w:val="0"/>
      <w:marTop w:val="0"/>
      <w:marBottom w:val="0"/>
      <w:divBdr>
        <w:top w:val="none" w:sz="0" w:space="0" w:color="auto"/>
        <w:left w:val="none" w:sz="0" w:space="0" w:color="auto"/>
        <w:bottom w:val="none" w:sz="0" w:space="0" w:color="auto"/>
        <w:right w:val="none" w:sz="0" w:space="0" w:color="auto"/>
      </w:divBdr>
    </w:div>
    <w:div w:id="2005744594">
      <w:bodyDiv w:val="1"/>
      <w:marLeft w:val="0"/>
      <w:marRight w:val="0"/>
      <w:marTop w:val="0"/>
      <w:marBottom w:val="0"/>
      <w:divBdr>
        <w:top w:val="none" w:sz="0" w:space="0" w:color="auto"/>
        <w:left w:val="none" w:sz="0" w:space="0" w:color="auto"/>
        <w:bottom w:val="none" w:sz="0" w:space="0" w:color="auto"/>
        <w:right w:val="none" w:sz="0" w:space="0" w:color="auto"/>
      </w:divBdr>
    </w:div>
    <w:div w:id="2049601833">
      <w:bodyDiv w:val="1"/>
      <w:marLeft w:val="0"/>
      <w:marRight w:val="0"/>
      <w:marTop w:val="0"/>
      <w:marBottom w:val="0"/>
      <w:divBdr>
        <w:top w:val="none" w:sz="0" w:space="0" w:color="auto"/>
        <w:left w:val="none" w:sz="0" w:space="0" w:color="auto"/>
        <w:bottom w:val="none" w:sz="0" w:space="0" w:color="auto"/>
        <w:right w:val="none" w:sz="0" w:space="0" w:color="auto"/>
      </w:divBdr>
      <w:divsChild>
        <w:div w:id="1633368885">
          <w:marLeft w:val="0"/>
          <w:marRight w:val="0"/>
          <w:marTop w:val="0"/>
          <w:marBottom w:val="0"/>
          <w:divBdr>
            <w:top w:val="none" w:sz="0" w:space="0" w:color="auto"/>
            <w:left w:val="none" w:sz="0" w:space="0" w:color="auto"/>
            <w:bottom w:val="none" w:sz="0" w:space="0" w:color="auto"/>
            <w:right w:val="none" w:sz="0" w:space="0" w:color="auto"/>
          </w:divBdr>
        </w:div>
        <w:div w:id="1845511424">
          <w:marLeft w:val="0"/>
          <w:marRight w:val="0"/>
          <w:marTop w:val="0"/>
          <w:marBottom w:val="0"/>
          <w:divBdr>
            <w:top w:val="none" w:sz="0" w:space="0" w:color="auto"/>
            <w:left w:val="none" w:sz="0" w:space="0" w:color="auto"/>
            <w:bottom w:val="none" w:sz="0" w:space="0" w:color="auto"/>
            <w:right w:val="none" w:sz="0" w:space="0" w:color="auto"/>
          </w:divBdr>
        </w:div>
        <w:div w:id="507795206">
          <w:marLeft w:val="0"/>
          <w:marRight w:val="0"/>
          <w:marTop w:val="0"/>
          <w:marBottom w:val="0"/>
          <w:divBdr>
            <w:top w:val="none" w:sz="0" w:space="0" w:color="auto"/>
            <w:left w:val="none" w:sz="0" w:space="0" w:color="auto"/>
            <w:bottom w:val="none" w:sz="0" w:space="0" w:color="auto"/>
            <w:right w:val="none" w:sz="0" w:space="0" w:color="auto"/>
          </w:divBdr>
        </w:div>
        <w:div w:id="617487487">
          <w:marLeft w:val="0"/>
          <w:marRight w:val="0"/>
          <w:marTop w:val="0"/>
          <w:marBottom w:val="0"/>
          <w:divBdr>
            <w:top w:val="none" w:sz="0" w:space="0" w:color="auto"/>
            <w:left w:val="none" w:sz="0" w:space="0" w:color="auto"/>
            <w:bottom w:val="none" w:sz="0" w:space="0" w:color="auto"/>
            <w:right w:val="none" w:sz="0" w:space="0" w:color="auto"/>
          </w:divBdr>
        </w:div>
        <w:div w:id="939724474">
          <w:marLeft w:val="0"/>
          <w:marRight w:val="0"/>
          <w:marTop w:val="0"/>
          <w:marBottom w:val="0"/>
          <w:divBdr>
            <w:top w:val="none" w:sz="0" w:space="0" w:color="auto"/>
            <w:left w:val="none" w:sz="0" w:space="0" w:color="auto"/>
            <w:bottom w:val="none" w:sz="0" w:space="0" w:color="auto"/>
            <w:right w:val="none" w:sz="0" w:space="0" w:color="auto"/>
          </w:divBdr>
        </w:div>
        <w:div w:id="193344399">
          <w:marLeft w:val="0"/>
          <w:marRight w:val="0"/>
          <w:marTop w:val="0"/>
          <w:marBottom w:val="0"/>
          <w:divBdr>
            <w:top w:val="none" w:sz="0" w:space="0" w:color="auto"/>
            <w:left w:val="none" w:sz="0" w:space="0" w:color="auto"/>
            <w:bottom w:val="none" w:sz="0" w:space="0" w:color="auto"/>
            <w:right w:val="none" w:sz="0" w:space="0" w:color="auto"/>
          </w:divBdr>
        </w:div>
        <w:div w:id="474031491">
          <w:marLeft w:val="0"/>
          <w:marRight w:val="0"/>
          <w:marTop w:val="0"/>
          <w:marBottom w:val="0"/>
          <w:divBdr>
            <w:top w:val="none" w:sz="0" w:space="0" w:color="auto"/>
            <w:left w:val="none" w:sz="0" w:space="0" w:color="auto"/>
            <w:bottom w:val="none" w:sz="0" w:space="0" w:color="auto"/>
            <w:right w:val="none" w:sz="0" w:space="0" w:color="auto"/>
          </w:divBdr>
        </w:div>
        <w:div w:id="725642286">
          <w:marLeft w:val="0"/>
          <w:marRight w:val="0"/>
          <w:marTop w:val="0"/>
          <w:marBottom w:val="0"/>
          <w:divBdr>
            <w:top w:val="none" w:sz="0" w:space="0" w:color="auto"/>
            <w:left w:val="none" w:sz="0" w:space="0" w:color="auto"/>
            <w:bottom w:val="none" w:sz="0" w:space="0" w:color="auto"/>
            <w:right w:val="none" w:sz="0" w:space="0" w:color="auto"/>
          </w:divBdr>
        </w:div>
        <w:div w:id="1461192139">
          <w:marLeft w:val="0"/>
          <w:marRight w:val="0"/>
          <w:marTop w:val="0"/>
          <w:marBottom w:val="0"/>
          <w:divBdr>
            <w:top w:val="none" w:sz="0" w:space="0" w:color="auto"/>
            <w:left w:val="none" w:sz="0" w:space="0" w:color="auto"/>
            <w:bottom w:val="none" w:sz="0" w:space="0" w:color="auto"/>
            <w:right w:val="none" w:sz="0" w:space="0" w:color="auto"/>
          </w:divBdr>
        </w:div>
        <w:div w:id="892738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beb6714fc541435c" Type="http://schemas.microsoft.com/office/2018/08/relationships/commentsExtensible" Target="commentsExtensible.xml"/><Relationship Id="R6c78782399374a46" Type="http://schemas.microsoft.com/office/2019/05/relationships/documenttasks" Target="task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45b411395ff4442b" Type="http://schemas.microsoft.com/office/2011/relationships/commentsExtended" Target="commentsExtended.xml"/><Relationship Id="rId10" Type="http://schemas.openxmlformats.org/officeDocument/2006/relationships/footnotes" Target="footnotes.xml"/><Relationship Id="R97d78b033524443c"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d30abb657fba4dbe"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9cf09c5-daa1-4028-a0ff-74a0be4ec5cc">
      <UserInfo>
        <DisplayName>Tomas Aukštinaitis</DisplayName>
        <AccountId>57</AccountId>
        <AccountType/>
      </UserInfo>
      <UserInfo>
        <DisplayName>Paulius Žvirblis</DisplayName>
        <AccountId>130</AccountId>
        <AccountType/>
      </UserInfo>
      <UserInfo>
        <DisplayName>Živilė Liberienė</DisplayName>
        <AccountId>13</AccountId>
        <AccountType/>
      </UserInfo>
      <UserInfo>
        <DisplayName>Inesis Kiškis</DisplayName>
        <AccountId>7</AccountId>
        <AccountType/>
      </UserInfo>
      <UserInfo>
        <DisplayName>Gintarė Krušnienė</DisplayName>
        <AccountId>79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2" ma:contentTypeDescription="Create a new document." ma:contentTypeScope="" ma:versionID="839b7db47eba13537acefefbd2e87644">
  <xsd:schema xmlns:xsd="http://www.w3.org/2001/XMLSchema" xmlns:xs="http://www.w3.org/2001/XMLSchema" xmlns:p="http://schemas.microsoft.com/office/2006/metadata/properties" xmlns:ns2="19cf09c5-daa1-4028-a0ff-74a0be4ec5cc" xmlns:ns3="f5aad5d0-9c26-490e-8743-a6c7ceabd501" targetNamespace="http://schemas.microsoft.com/office/2006/metadata/properties" ma:root="true" ma:fieldsID="305be20d39b7ce97d02012e0388bb3ba" ns2:_="" ns3:_="">
    <xsd:import namespace="19cf09c5-daa1-4028-a0ff-74a0be4ec5cc"/>
    <xsd:import namespace="f5aad5d0-9c26-490e-8743-a6c7ceabd5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0B66E-19E2-48B3-BE27-046982A79152}">
  <ds:schemaRefs>
    <ds:schemaRef ds:uri="http://schemas.microsoft.com/office/infopath/2007/PartnerControls"/>
    <ds:schemaRef ds:uri="http://purl.org/dc/elements/1.1/"/>
    <ds:schemaRef ds:uri="http://schemas.microsoft.com/office/2006/metadata/properties"/>
    <ds:schemaRef ds:uri="f5aad5d0-9c26-490e-8743-a6c7ceabd501"/>
    <ds:schemaRef ds:uri="19cf09c5-daa1-4028-a0ff-74a0be4ec5cc"/>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850E66F1-6301-48F0-9BF8-612D0ADB64B3}">
  <ds:schemaRefs>
    <ds:schemaRef ds:uri="http://schemas.microsoft.com/sharepoint/v3/contenttype/forms"/>
  </ds:schemaRefs>
</ds:datastoreItem>
</file>

<file path=customXml/itemProps3.xml><?xml version="1.0" encoding="utf-8"?>
<ds:datastoreItem xmlns:ds="http://schemas.openxmlformats.org/officeDocument/2006/customXml" ds:itemID="{CC55144C-6560-4FC5-BC2B-14842E7B0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f09c5-daa1-4028-a0ff-74a0be4ec5cc"/>
    <ds:schemaRef ds:uri="f5aad5d0-9c26-490e-8743-a6c7ceabd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04611-B56B-425F-A415-46DD16625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16</Pages>
  <Words>34123</Words>
  <Characters>19451</Characters>
  <Application>Microsoft Office Word</Application>
  <DocSecurity>0</DocSecurity>
  <Lines>162</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Poškevičienė</dc:creator>
  <cp:lastModifiedBy>Jolanta Poškevičienė</cp:lastModifiedBy>
  <cp:revision>194</cp:revision>
  <dcterms:created xsi:type="dcterms:W3CDTF">2021-11-09T07:25:00Z</dcterms:created>
  <dcterms:modified xsi:type="dcterms:W3CDTF">2021-11-11T10:59:00Z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