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4AC65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31068DF6" w14:textId="77777777" w:rsidR="00676E45" w:rsidRDefault="00676E45">
      <w:pPr>
        <w:jc w:val="center"/>
      </w:pPr>
    </w:p>
    <w:p w14:paraId="6380E617" w14:textId="77777777" w:rsidR="00676E45" w:rsidRDefault="000E6336">
      <w:pPr>
        <w:jc w:val="center"/>
      </w:pPr>
      <w:r>
        <w:rPr>
          <w:noProof/>
          <w:lang w:eastAsia="ko-KR"/>
        </w:rPr>
        <w:drawing>
          <wp:inline distT="0" distB="0" distL="0" distR="0" wp14:anchorId="0C821FAA" wp14:editId="770565E4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7E462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40D1703F" w14:textId="77777777" w:rsidR="00676E45" w:rsidRDefault="00676E45">
      <w:pPr>
        <w:jc w:val="center"/>
      </w:pPr>
    </w:p>
    <w:p w14:paraId="3DCC0943" w14:textId="77777777" w:rsidR="00676E45" w:rsidRDefault="00676E45">
      <w:pPr>
        <w:jc w:val="center"/>
      </w:pPr>
    </w:p>
    <w:p w14:paraId="578C2A27" w14:textId="77777777" w:rsidR="00676E45" w:rsidRDefault="00676E45">
      <w:pPr>
        <w:jc w:val="center"/>
      </w:pPr>
    </w:p>
    <w:p w14:paraId="3739F9B4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23225DC9" w14:textId="77777777" w:rsidTr="00F24EC4">
        <w:tc>
          <w:tcPr>
            <w:tcW w:w="4927" w:type="dxa"/>
          </w:tcPr>
          <w:p w14:paraId="462D3892" w14:textId="77777777" w:rsidR="00370C96" w:rsidRDefault="00160C6C" w:rsidP="00051041">
            <w:permStart w:id="1241796955" w:edGrp="everyone"/>
            <w:r>
              <w:rPr>
                <w:lang w:eastAsia="ko-KR"/>
              </w:rPr>
              <w:t>Švietimo, mokslo ir sporto ministerijai</w:t>
            </w:r>
          </w:p>
          <w:p w14:paraId="4FE00C22" w14:textId="77777777" w:rsidR="00370C96" w:rsidRDefault="00370C96" w:rsidP="00370C96"/>
          <w:p w14:paraId="613E5F0C" w14:textId="77777777" w:rsidR="00370C96" w:rsidRDefault="00370C96" w:rsidP="00370C96"/>
        </w:tc>
        <w:tc>
          <w:tcPr>
            <w:tcW w:w="4820" w:type="dxa"/>
          </w:tcPr>
          <w:p w14:paraId="30D14260" w14:textId="77777777" w:rsidR="00676E45" w:rsidRDefault="000D3CF4">
            <w:r>
              <w:t xml:space="preserve">  </w:t>
            </w:r>
          </w:p>
          <w:p w14:paraId="66EC2FBE" w14:textId="77777777" w:rsidR="00676E45" w:rsidRPr="009D4C8C" w:rsidRDefault="00676E45">
            <w:pPr>
              <w:rPr>
                <w:szCs w:val="24"/>
              </w:rPr>
            </w:pPr>
            <w:r>
              <w:t xml:space="preserve">Į  </w:t>
            </w:r>
            <w:r w:rsidR="00D55507" w:rsidRPr="00D55507">
              <w:rPr>
                <w:szCs w:val="24"/>
              </w:rPr>
              <w:t>202</w:t>
            </w:r>
            <w:r w:rsidR="00DA046B">
              <w:rPr>
                <w:szCs w:val="24"/>
              </w:rPr>
              <w:t>1</w:t>
            </w:r>
            <w:r w:rsidR="00370C96" w:rsidRPr="00D55507">
              <w:rPr>
                <w:szCs w:val="24"/>
              </w:rPr>
              <w:t>-</w:t>
            </w:r>
            <w:r w:rsidR="00160C6C">
              <w:rPr>
                <w:szCs w:val="24"/>
              </w:rPr>
              <w:t>0</w:t>
            </w:r>
            <w:r w:rsidR="009D4C8C">
              <w:rPr>
                <w:szCs w:val="24"/>
                <w:lang w:val="en-US"/>
              </w:rPr>
              <w:t>4</w:t>
            </w:r>
            <w:r w:rsidR="00C87602">
              <w:rPr>
                <w:szCs w:val="24"/>
              </w:rPr>
              <w:t>-</w:t>
            </w:r>
            <w:r w:rsidR="009D4C8C">
              <w:rPr>
                <w:szCs w:val="24"/>
              </w:rPr>
              <w:t>19</w:t>
            </w:r>
            <w:r w:rsidRPr="00D55507">
              <w:rPr>
                <w:szCs w:val="24"/>
              </w:rPr>
              <w:t xml:space="preserve"> Nr. </w:t>
            </w:r>
            <w:r w:rsidR="009D4C8C" w:rsidRPr="009D4C8C">
              <w:rPr>
                <w:szCs w:val="24"/>
              </w:rPr>
              <w:t>SR-1573</w:t>
            </w:r>
          </w:p>
          <w:p w14:paraId="0DF0882F" w14:textId="77777777" w:rsidR="00676E45" w:rsidRDefault="00676E45"/>
          <w:p w14:paraId="5FA525B9" w14:textId="77777777" w:rsidR="008A39F1" w:rsidRDefault="008A39F1"/>
          <w:p w14:paraId="5DA52251" w14:textId="77777777" w:rsidR="008A39F1" w:rsidRDefault="008A39F1"/>
        </w:tc>
      </w:tr>
      <w:tr w:rsidR="00C612D0" w:rsidRPr="00B62CC5" w14:paraId="2FE241C1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7874B21F" w14:textId="77777777" w:rsidR="00C612D0" w:rsidRPr="00B62CC5" w:rsidRDefault="00160C6C" w:rsidP="00160C6C">
            <w:pPr>
              <w:rPr>
                <w:b/>
                <w:lang w:eastAsia="ko-KR"/>
              </w:rPr>
            </w:pPr>
            <w:r w:rsidRPr="00B62CC5">
              <w:rPr>
                <w:b/>
              </w:rPr>
              <w:t>DĖL</w:t>
            </w:r>
            <w:r>
              <w:rPr>
                <w:b/>
              </w:rPr>
              <w:t xml:space="preserve"> VYRIAUSYBĖS NUTARIMO PROJEKTO</w:t>
            </w:r>
          </w:p>
        </w:tc>
      </w:tr>
    </w:tbl>
    <w:p w14:paraId="16015192" w14:textId="77777777" w:rsidR="00676E45" w:rsidRDefault="00676E45" w:rsidP="008A39F1"/>
    <w:p w14:paraId="4BA31A51" w14:textId="77777777" w:rsidR="00C737D3" w:rsidRPr="000C1C7A" w:rsidRDefault="00370C96" w:rsidP="000C1C7A">
      <w:pPr>
        <w:spacing w:line="360" w:lineRule="atLeast"/>
        <w:ind w:firstLine="709"/>
        <w:jc w:val="both"/>
        <w:rPr>
          <w:color w:val="000000"/>
          <w:szCs w:val="24"/>
        </w:rPr>
      </w:pPr>
      <w:r w:rsidRPr="000C1C7A">
        <w:rPr>
          <w:szCs w:val="24"/>
        </w:rPr>
        <w:t xml:space="preserve">Finansų ministerija, </w:t>
      </w:r>
      <w:r w:rsidR="00B5720F" w:rsidRPr="000C1C7A">
        <w:rPr>
          <w:szCs w:val="24"/>
        </w:rPr>
        <w:t xml:space="preserve">pagal kompetenciją </w:t>
      </w:r>
      <w:r w:rsidR="00051041" w:rsidRPr="000C1C7A">
        <w:rPr>
          <w:szCs w:val="24"/>
        </w:rPr>
        <w:t xml:space="preserve">išnagrinėjusi </w:t>
      </w:r>
      <w:r w:rsidR="00160C6C" w:rsidRPr="000C1C7A">
        <w:rPr>
          <w:szCs w:val="24"/>
        </w:rPr>
        <w:t xml:space="preserve">Švietimo, mokslo ir sporto ministerijos </w:t>
      </w:r>
      <w:r w:rsidR="00761F89" w:rsidRPr="000C1C7A">
        <w:rPr>
          <w:szCs w:val="24"/>
        </w:rPr>
        <w:t xml:space="preserve">išvadoms gauti pateiktą </w:t>
      </w:r>
      <w:r w:rsidR="009D4C8C" w:rsidRPr="000C1C7A">
        <w:rPr>
          <w:szCs w:val="24"/>
        </w:rPr>
        <w:t xml:space="preserve">Lietuvos Respublikos Vyriausybės nutarimo „Dėl nekilnojamojo turto perdavimo pagal panaudos sutartį Kauno r. Akademijos mokyklai–darželiui „Gilė“ </w:t>
      </w:r>
      <w:r w:rsidR="00160C6C" w:rsidRPr="000C1C7A">
        <w:rPr>
          <w:szCs w:val="24"/>
        </w:rPr>
        <w:t xml:space="preserve">projektą </w:t>
      </w:r>
      <w:r w:rsidR="00DA046B" w:rsidRPr="000C1C7A">
        <w:rPr>
          <w:color w:val="000000"/>
          <w:szCs w:val="24"/>
        </w:rPr>
        <w:t xml:space="preserve">(toliau – </w:t>
      </w:r>
      <w:r w:rsidR="00160C6C" w:rsidRPr="000C1C7A">
        <w:rPr>
          <w:color w:val="000000"/>
          <w:szCs w:val="24"/>
        </w:rPr>
        <w:t xml:space="preserve">Nutarimo </w:t>
      </w:r>
      <w:r w:rsidR="00DA046B" w:rsidRPr="000C1C7A">
        <w:rPr>
          <w:color w:val="000000"/>
          <w:szCs w:val="24"/>
        </w:rPr>
        <w:t>projektas)</w:t>
      </w:r>
      <w:r w:rsidR="009D4C8C" w:rsidRPr="000C1C7A">
        <w:rPr>
          <w:color w:val="000000"/>
          <w:szCs w:val="24"/>
        </w:rPr>
        <w:t>,</w:t>
      </w:r>
      <w:r w:rsidR="009D4C8C" w:rsidRPr="000C1C7A">
        <w:rPr>
          <w:rFonts w:hint="eastAsia"/>
          <w:color w:val="000000"/>
          <w:szCs w:val="24"/>
          <w:lang w:eastAsia="ko-KR"/>
        </w:rPr>
        <w:t xml:space="preserve"> atkreipia </w:t>
      </w:r>
      <w:r w:rsidR="009D4C8C" w:rsidRPr="000C1C7A">
        <w:rPr>
          <w:color w:val="000000"/>
          <w:szCs w:val="24"/>
          <w:lang w:eastAsia="ko-KR"/>
        </w:rPr>
        <w:t>dėmesį į keletą aspektų</w:t>
      </w:r>
      <w:bookmarkStart w:id="0" w:name="_Hlk513541512"/>
      <w:bookmarkEnd w:id="0"/>
      <w:r w:rsidR="00C737D3" w:rsidRPr="000C1C7A">
        <w:rPr>
          <w:color w:val="000000"/>
          <w:szCs w:val="24"/>
        </w:rPr>
        <w:t>.</w:t>
      </w:r>
    </w:p>
    <w:p w14:paraId="4B356BD1" w14:textId="77777777" w:rsidR="009D4C8C" w:rsidRPr="000C1C7A" w:rsidRDefault="009D4C8C" w:rsidP="000C1C7A">
      <w:pPr>
        <w:spacing w:line="360" w:lineRule="atLeast"/>
        <w:ind w:firstLine="709"/>
        <w:jc w:val="both"/>
        <w:rPr>
          <w:color w:val="000000"/>
          <w:szCs w:val="24"/>
          <w:lang w:eastAsia="ko-KR"/>
        </w:rPr>
      </w:pPr>
      <w:r w:rsidRPr="000C1C7A">
        <w:rPr>
          <w:color w:val="000000"/>
          <w:szCs w:val="24"/>
        </w:rPr>
        <w:t xml:space="preserve">Nors pagal Lietuvos Respublikos mokslo ir studijų įstatymo 87 straipsnio 5 </w:t>
      </w:r>
      <w:r w:rsidRPr="000C1C7A">
        <w:rPr>
          <w:rFonts w:hint="eastAsia"/>
          <w:color w:val="000000"/>
          <w:szCs w:val="24"/>
          <w:lang w:eastAsia="ko-KR"/>
        </w:rPr>
        <w:t>dal</w:t>
      </w:r>
      <w:r w:rsidRPr="000C1C7A">
        <w:rPr>
          <w:color w:val="000000"/>
          <w:szCs w:val="24"/>
          <w:lang w:eastAsia="ko-KR"/>
        </w:rPr>
        <w:t xml:space="preserve">ies nuostatas valstybinėms aukštosioms </w:t>
      </w:r>
      <w:r w:rsidRPr="000C1C7A">
        <w:rPr>
          <w:color w:val="000000"/>
          <w:szCs w:val="24"/>
        </w:rPr>
        <w:t>mokykloms joms pagal patikėjimo sutartį perduotą valstybės turtą nedraudžia</w:t>
      </w:r>
      <w:r w:rsidR="0043270F" w:rsidRPr="000C1C7A">
        <w:rPr>
          <w:color w:val="000000"/>
          <w:szCs w:val="24"/>
        </w:rPr>
        <w:t>ma</w:t>
      </w:r>
      <w:r w:rsidRPr="000C1C7A">
        <w:rPr>
          <w:color w:val="000000"/>
          <w:szCs w:val="24"/>
        </w:rPr>
        <w:t xml:space="preserve"> prireikus </w:t>
      </w:r>
      <w:r w:rsidR="0043270F" w:rsidRPr="000C1C7A">
        <w:rPr>
          <w:color w:val="000000"/>
          <w:szCs w:val="24"/>
        </w:rPr>
        <w:t xml:space="preserve">jį </w:t>
      </w:r>
      <w:r w:rsidRPr="000C1C7A">
        <w:rPr>
          <w:color w:val="000000"/>
          <w:szCs w:val="24"/>
        </w:rPr>
        <w:t xml:space="preserve">perduoti panaudai Vyriausybės nustatyta tvarka, kiekvienas toks sprendimas turėtų būti įvertintas atsižvelgiant į faktinę situaciją, sistemiškai įvertinat kitas Mokslo ir studijų įstatymo 87 </w:t>
      </w:r>
      <w:r w:rsidR="0043270F" w:rsidRPr="000C1C7A">
        <w:rPr>
          <w:rFonts w:hint="eastAsia"/>
          <w:color w:val="000000"/>
          <w:szCs w:val="24"/>
          <w:lang w:eastAsia="ko-KR"/>
        </w:rPr>
        <w:t>straipsnio</w:t>
      </w:r>
      <w:r w:rsidRPr="000C1C7A">
        <w:rPr>
          <w:rFonts w:hint="eastAsia"/>
          <w:color w:val="000000"/>
          <w:szCs w:val="24"/>
          <w:lang w:eastAsia="ko-KR"/>
        </w:rPr>
        <w:t xml:space="preserve">, </w:t>
      </w:r>
      <w:r w:rsidR="00D13D6D" w:rsidRPr="000C1C7A">
        <w:rPr>
          <w:color w:val="000000"/>
          <w:szCs w:val="24"/>
          <w:lang w:eastAsia="ko-KR"/>
        </w:rPr>
        <w:t xml:space="preserve">taip pat </w:t>
      </w:r>
      <w:r w:rsidRPr="000C1C7A">
        <w:rPr>
          <w:rFonts w:hint="eastAsia"/>
          <w:color w:val="000000"/>
          <w:szCs w:val="24"/>
          <w:lang w:eastAsia="ko-KR"/>
        </w:rPr>
        <w:t>Lietuvos Respublikos valstyb</w:t>
      </w:r>
      <w:r w:rsidRPr="000C1C7A">
        <w:rPr>
          <w:color w:val="000000"/>
          <w:szCs w:val="24"/>
          <w:lang w:eastAsia="ko-KR"/>
        </w:rPr>
        <w:t>ė</w:t>
      </w:r>
      <w:r w:rsidRPr="000C1C7A">
        <w:rPr>
          <w:rFonts w:hint="eastAsia"/>
          <w:color w:val="000000"/>
          <w:szCs w:val="24"/>
          <w:lang w:eastAsia="ko-KR"/>
        </w:rPr>
        <w:t>s ir savivaldybi</w:t>
      </w:r>
      <w:r w:rsidRPr="000C1C7A">
        <w:rPr>
          <w:color w:val="000000"/>
          <w:szCs w:val="24"/>
          <w:lang w:eastAsia="ko-KR"/>
        </w:rPr>
        <w:t>ų</w:t>
      </w:r>
      <w:r w:rsidRPr="000C1C7A">
        <w:rPr>
          <w:rFonts w:hint="eastAsia"/>
          <w:color w:val="000000"/>
          <w:szCs w:val="24"/>
          <w:lang w:eastAsia="ko-KR"/>
        </w:rPr>
        <w:t xml:space="preserve"> turto valdymo, naudojimo ir disponavimo juo </w:t>
      </w:r>
      <w:r w:rsidRPr="000C1C7A">
        <w:rPr>
          <w:color w:val="000000"/>
          <w:szCs w:val="24"/>
          <w:lang w:eastAsia="ko-KR"/>
        </w:rPr>
        <w:t>į</w:t>
      </w:r>
      <w:r w:rsidRPr="000C1C7A">
        <w:rPr>
          <w:rFonts w:hint="eastAsia"/>
          <w:color w:val="000000"/>
          <w:szCs w:val="24"/>
          <w:lang w:eastAsia="ko-KR"/>
        </w:rPr>
        <w:t xml:space="preserve">statymo </w:t>
      </w:r>
      <w:r w:rsidR="006F5162" w:rsidRPr="000C1C7A">
        <w:rPr>
          <w:color w:val="000000"/>
          <w:szCs w:val="24"/>
          <w:lang w:eastAsia="ko-KR"/>
        </w:rPr>
        <w:t xml:space="preserve">(toliau – Įstatymas) </w:t>
      </w:r>
      <w:r w:rsidR="0043270F" w:rsidRPr="000C1C7A">
        <w:rPr>
          <w:color w:val="000000"/>
          <w:szCs w:val="24"/>
          <w:lang w:eastAsia="ko-KR"/>
        </w:rPr>
        <w:t xml:space="preserve">nuostatas ir valstybės turto valdymo, naudojimo ir disponavimo juo principus. </w:t>
      </w:r>
    </w:p>
    <w:p w14:paraId="5B761B53" w14:textId="77777777" w:rsidR="006F5162" w:rsidRPr="000C1C7A" w:rsidRDefault="0043270F" w:rsidP="000C1C7A">
      <w:pPr>
        <w:spacing w:line="360" w:lineRule="atLeast"/>
        <w:ind w:firstLine="709"/>
        <w:jc w:val="both"/>
        <w:rPr>
          <w:szCs w:val="24"/>
        </w:rPr>
      </w:pPr>
      <w:r w:rsidRPr="000C1C7A">
        <w:rPr>
          <w:szCs w:val="24"/>
        </w:rPr>
        <w:t xml:space="preserve">Nutarimo projektu siekiama laikinai iki 2027 m. rugsėjo 12 d. perduoti </w:t>
      </w:r>
      <w:r w:rsidR="000C1C7A">
        <w:rPr>
          <w:szCs w:val="24"/>
        </w:rPr>
        <w:t>K</w:t>
      </w:r>
      <w:r w:rsidR="00D13D6D" w:rsidRPr="000C1C7A">
        <w:rPr>
          <w:szCs w:val="24"/>
        </w:rPr>
        <w:t xml:space="preserve">auno rajono savivaldybės </w:t>
      </w:r>
      <w:r w:rsidRPr="000C1C7A">
        <w:rPr>
          <w:szCs w:val="24"/>
        </w:rPr>
        <w:t>biudžetinei įstaigai Kauno r. Akademijos mokyklai–darželiui „Gilė“ pagal panaudos sutartį valstybei nuosavybės teise priklausantį ir šiuo metu Vytauto Didžiojo universiteto patikėjimo teise pagal sutartį valdomą nekilnojamąjį turtą – pastatą–bendrabutį Kauno rajono savivaldybėje, Akademi</w:t>
      </w:r>
      <w:r w:rsidR="00542841" w:rsidRPr="000C1C7A">
        <w:rPr>
          <w:szCs w:val="24"/>
        </w:rPr>
        <w:t xml:space="preserve">joje, Studentų g. 3. </w:t>
      </w:r>
    </w:p>
    <w:p w14:paraId="5D03164B" w14:textId="77777777" w:rsidR="00CA7BFB" w:rsidRPr="000C1C7A" w:rsidRDefault="00542841" w:rsidP="000C1C7A">
      <w:pPr>
        <w:spacing w:line="360" w:lineRule="atLeast"/>
        <w:ind w:firstLine="709"/>
        <w:jc w:val="both"/>
        <w:rPr>
          <w:szCs w:val="24"/>
        </w:rPr>
      </w:pPr>
      <w:r w:rsidRPr="000C1C7A">
        <w:rPr>
          <w:szCs w:val="24"/>
        </w:rPr>
        <w:t>Vytauto Didžiojo universiteto 2020 m. gruodžio 16 d. rašte Nr. 1-1212 nurodoma, kad šia panaudos sutartimi „VDU prisidėtų prie aktualių ikimokyklinio, priešmokyklinio ir pradinio ugdymo sistemos problemų Kauno rajone sprendimo bei sklandaus, abiem pusėms naudingo bendradarbiav</w:t>
      </w:r>
      <w:r w:rsidR="006F5162" w:rsidRPr="000C1C7A">
        <w:rPr>
          <w:szCs w:val="24"/>
        </w:rPr>
        <w:t>imo su Kauno rajono savivaldybe</w:t>
      </w:r>
      <w:r w:rsidRPr="000C1C7A">
        <w:rPr>
          <w:szCs w:val="24"/>
        </w:rPr>
        <w:t>“. Norėtume atkreipti dėmesį</w:t>
      </w:r>
      <w:r w:rsidR="006F5162" w:rsidRPr="000C1C7A">
        <w:rPr>
          <w:szCs w:val="24"/>
        </w:rPr>
        <w:t xml:space="preserve"> į tai</w:t>
      </w:r>
      <w:r w:rsidRPr="000C1C7A">
        <w:rPr>
          <w:szCs w:val="24"/>
        </w:rPr>
        <w:t xml:space="preserve">, kad </w:t>
      </w:r>
      <w:r w:rsidR="004060F5" w:rsidRPr="000C1C7A">
        <w:rPr>
          <w:szCs w:val="24"/>
        </w:rPr>
        <w:t xml:space="preserve">įvardyta problema </w:t>
      </w:r>
      <w:r w:rsidR="00D13D6D" w:rsidRPr="000C1C7A">
        <w:rPr>
          <w:szCs w:val="24"/>
        </w:rPr>
        <w:t xml:space="preserve">gali būti </w:t>
      </w:r>
      <w:r w:rsidR="004060F5" w:rsidRPr="000C1C7A">
        <w:rPr>
          <w:szCs w:val="24"/>
        </w:rPr>
        <w:t>sprendžiama Įstatyme įtvirtintu institutu – valstybės turto perdavimu savivaldybių nuosavybėn savarankiškosioms savival</w:t>
      </w:r>
      <w:r w:rsidR="00D13D6D" w:rsidRPr="000C1C7A">
        <w:rPr>
          <w:szCs w:val="24"/>
        </w:rPr>
        <w:t>dybių funkcijoms (</w:t>
      </w:r>
      <w:r w:rsidR="004060F5" w:rsidRPr="000C1C7A">
        <w:rPr>
          <w:szCs w:val="24"/>
        </w:rPr>
        <w:t xml:space="preserve">Įstatymo 20 straipsnio </w:t>
      </w:r>
      <w:r w:rsidR="00D13D6D" w:rsidRPr="000C1C7A">
        <w:rPr>
          <w:szCs w:val="24"/>
        </w:rPr>
        <w:t>1 dalies 5 punktas)</w:t>
      </w:r>
      <w:r w:rsidR="00CA7BFB" w:rsidRPr="000C1C7A">
        <w:rPr>
          <w:szCs w:val="24"/>
        </w:rPr>
        <w:t xml:space="preserve">. Pažymėtina, kad tokiu atveju pirmiausia turi būti įvertintas valstybės poreikis į galimai atiduodamą nekilnojamąjį turtą savivaldybei ir tik tada, kai tokio poreikio valstybė nebeturi, </w:t>
      </w:r>
      <w:r w:rsidR="00522AAD">
        <w:rPr>
          <w:szCs w:val="24"/>
        </w:rPr>
        <w:t xml:space="preserve">gali būti rengiami kiti žingsniai tokio turto perėjimui į </w:t>
      </w:r>
      <w:r w:rsidR="00CA7BFB" w:rsidRPr="000C1C7A">
        <w:rPr>
          <w:szCs w:val="24"/>
        </w:rPr>
        <w:t xml:space="preserve">savivaldybės turto balansą. </w:t>
      </w:r>
    </w:p>
    <w:p w14:paraId="5A7B1E9A" w14:textId="77777777" w:rsidR="00CA7BFB" w:rsidRPr="000C1C7A" w:rsidRDefault="00CA7BFB" w:rsidP="000C1C7A">
      <w:pPr>
        <w:spacing w:line="360" w:lineRule="atLeast"/>
        <w:ind w:firstLine="709"/>
        <w:jc w:val="both"/>
        <w:rPr>
          <w:rFonts w:eastAsia="Verdana-Bold"/>
          <w:bCs/>
          <w:szCs w:val="24"/>
          <w:lang w:val="en-US"/>
        </w:rPr>
      </w:pPr>
      <w:r w:rsidRPr="000C1C7A">
        <w:rPr>
          <w:szCs w:val="24"/>
        </w:rPr>
        <w:lastRenderedPageBreak/>
        <w:t xml:space="preserve">Šiuo atveju minimą nekilnojamąjį turtą patikėjimo teise pagal patikėjimo sutartį valdanti aukštoji </w:t>
      </w:r>
      <w:r w:rsidR="00701F0F">
        <w:rPr>
          <w:szCs w:val="24"/>
        </w:rPr>
        <w:t>mokykla papildomai pateiktame pa</w:t>
      </w:r>
      <w:r w:rsidRPr="000C1C7A">
        <w:rPr>
          <w:szCs w:val="24"/>
        </w:rPr>
        <w:t xml:space="preserve">aiškinime (Vytauto Didžiojo universiteto 2021 m. balandžio 6 d. raštas Nr. VDU-SR-367) teigia, kad Nutarimo projekte </w:t>
      </w:r>
      <w:r w:rsidRPr="000C1C7A">
        <w:rPr>
          <w:rFonts w:eastAsia="Verdana-Bold"/>
          <w:bCs/>
          <w:szCs w:val="24"/>
        </w:rPr>
        <w:t>nurodytas turtas yra reikalingas Vytauto Didžiojo universitetui ir jo strateginiuose planuose numatyta, kad jis bus naudojamas studentams apgyvendinti</w:t>
      </w:r>
      <w:r w:rsidR="00D13D6D" w:rsidRPr="000C1C7A">
        <w:rPr>
          <w:rFonts w:eastAsia="Verdana-Bold"/>
          <w:bCs/>
          <w:szCs w:val="24"/>
        </w:rPr>
        <w:t>, tačiau plačiau tai nėra pagrindžiama</w:t>
      </w:r>
      <w:r w:rsidRPr="000C1C7A">
        <w:rPr>
          <w:rFonts w:eastAsia="Verdana-Bold"/>
          <w:bCs/>
          <w:szCs w:val="24"/>
        </w:rPr>
        <w:t xml:space="preserve">. Kita vertus, </w:t>
      </w:r>
      <w:r w:rsidR="00D13D6D" w:rsidRPr="000C1C7A">
        <w:rPr>
          <w:rFonts w:eastAsia="Verdana-Bold"/>
          <w:bCs/>
          <w:szCs w:val="24"/>
        </w:rPr>
        <w:t xml:space="preserve">kaip matyti </w:t>
      </w:r>
      <w:r w:rsidRPr="000C1C7A">
        <w:rPr>
          <w:rFonts w:eastAsia="Verdana-Bold"/>
          <w:bCs/>
          <w:szCs w:val="24"/>
        </w:rPr>
        <w:t xml:space="preserve">iš </w:t>
      </w:r>
      <w:r w:rsidR="00701F0F">
        <w:rPr>
          <w:rFonts w:eastAsia="Verdana-Bold"/>
          <w:bCs/>
          <w:szCs w:val="24"/>
        </w:rPr>
        <w:t>Kauno r. Akademijos mokyklos–</w:t>
      </w:r>
      <w:r w:rsidR="00D13D6D" w:rsidRPr="000C1C7A">
        <w:rPr>
          <w:rFonts w:eastAsia="Verdana-Bold"/>
          <w:bCs/>
          <w:szCs w:val="24"/>
        </w:rPr>
        <w:t>darželio „Gilė“ 2021 m. kovo 5 d. ra</w:t>
      </w:r>
      <w:r w:rsidR="00D13D6D" w:rsidRPr="000C1C7A">
        <w:rPr>
          <w:bCs/>
          <w:szCs w:val="24"/>
          <w:lang w:eastAsia="ko-KR"/>
        </w:rPr>
        <w:t>š</w:t>
      </w:r>
      <w:r w:rsidR="00D13D6D" w:rsidRPr="000C1C7A">
        <w:rPr>
          <w:rFonts w:eastAsia="Verdana-Bold"/>
          <w:bCs/>
          <w:szCs w:val="24"/>
        </w:rPr>
        <w:t xml:space="preserve">to Nr. S-4.5.-17, </w:t>
      </w:r>
      <w:r w:rsidRPr="000C1C7A">
        <w:rPr>
          <w:rFonts w:eastAsia="Verdana-Bold"/>
          <w:bCs/>
          <w:szCs w:val="24"/>
        </w:rPr>
        <w:t xml:space="preserve">Vytauto Didžiojo universitetas </w:t>
      </w:r>
      <w:r w:rsidR="00701F0F">
        <w:rPr>
          <w:rFonts w:eastAsia="Verdana-Bold"/>
          <w:bCs/>
          <w:szCs w:val="24"/>
        </w:rPr>
        <w:t>pastatu–</w:t>
      </w:r>
      <w:r w:rsidR="00D13D6D" w:rsidRPr="000C1C7A">
        <w:rPr>
          <w:rFonts w:eastAsia="Verdana-Bold"/>
          <w:bCs/>
          <w:szCs w:val="24"/>
        </w:rPr>
        <w:t xml:space="preserve">bendrabučiu veiklai, kuriai buvo perduotas, nenaudoja nuo </w:t>
      </w:r>
      <w:r w:rsidR="00D13D6D" w:rsidRPr="000C1C7A">
        <w:rPr>
          <w:rFonts w:eastAsia="Verdana-Bold"/>
          <w:bCs/>
          <w:szCs w:val="24"/>
          <w:lang w:val="en-US"/>
        </w:rPr>
        <w:t xml:space="preserve">2015 m. </w:t>
      </w:r>
    </w:p>
    <w:p w14:paraId="4051CE3D" w14:textId="77777777" w:rsidR="00D13D6D" w:rsidRPr="000C1C7A" w:rsidRDefault="00D13D6D" w:rsidP="000C1C7A">
      <w:pPr>
        <w:spacing w:line="360" w:lineRule="atLeast"/>
        <w:ind w:firstLine="709"/>
        <w:jc w:val="both"/>
        <w:rPr>
          <w:bCs/>
          <w:szCs w:val="24"/>
          <w:lang w:eastAsia="ko-KR"/>
        </w:rPr>
      </w:pPr>
      <w:r w:rsidRPr="000C1C7A">
        <w:rPr>
          <w:rFonts w:eastAsia="Verdana-Bold"/>
          <w:bCs/>
          <w:szCs w:val="24"/>
        </w:rPr>
        <w:t>Atsi</w:t>
      </w:r>
      <w:r w:rsidRPr="000C1C7A">
        <w:rPr>
          <w:bCs/>
          <w:szCs w:val="24"/>
          <w:lang w:eastAsia="ko-KR"/>
        </w:rPr>
        <w:t>ž</w:t>
      </w:r>
      <w:r w:rsidRPr="000C1C7A">
        <w:rPr>
          <w:rFonts w:eastAsia="Verdana-Bold"/>
          <w:bCs/>
          <w:szCs w:val="24"/>
        </w:rPr>
        <w:t xml:space="preserve">velgiant į tai, Nutarimo projekto rengėjams rekomenduotina dar kartą įvertinti, ar </w:t>
      </w:r>
      <w:r w:rsidR="000C1C7A" w:rsidRPr="000C1C7A">
        <w:rPr>
          <w:rFonts w:eastAsia="Verdana-Bold"/>
          <w:bCs/>
          <w:szCs w:val="24"/>
        </w:rPr>
        <w:t xml:space="preserve">faktinės sąlygos vis dar atitinka patikėjimo sutarties su Vytauto Didžiojo universitetu nuostatas, ar neatsirado </w:t>
      </w:r>
      <w:r w:rsidR="000C1C7A" w:rsidRPr="000C1C7A">
        <w:rPr>
          <w:color w:val="000000"/>
          <w:szCs w:val="24"/>
        </w:rPr>
        <w:t xml:space="preserve">Mokslo ir studijų įstatymo 87 </w:t>
      </w:r>
      <w:r w:rsidR="000C1C7A" w:rsidRPr="000C1C7A">
        <w:rPr>
          <w:color w:val="000000"/>
          <w:szCs w:val="24"/>
          <w:lang w:eastAsia="ko-KR"/>
        </w:rPr>
        <w:t>straipsnio</w:t>
      </w:r>
      <w:r w:rsidR="000C1C7A" w:rsidRPr="000C1C7A">
        <w:rPr>
          <w:rFonts w:eastAsia="Verdana-Bold"/>
          <w:bCs/>
          <w:szCs w:val="24"/>
        </w:rPr>
        <w:t xml:space="preserve"> 3 dalies teisinis pagrindas pasibaigti minimo nekilnojamojo turto valdymo pagrindui</w:t>
      </w:r>
      <w:r w:rsidR="00522AAD">
        <w:rPr>
          <w:rFonts w:eastAsia="Verdana-Bold"/>
          <w:bCs/>
          <w:szCs w:val="24"/>
        </w:rPr>
        <w:t xml:space="preserve"> ir, ar šiuo atveju būtų tikslinga svarstyti kitus </w:t>
      </w:r>
      <w:r w:rsidR="00701F0F">
        <w:rPr>
          <w:rFonts w:eastAsia="Verdana-Bold"/>
          <w:bCs/>
          <w:szCs w:val="24"/>
        </w:rPr>
        <w:t xml:space="preserve">Nutarimo projekte minimo </w:t>
      </w:r>
      <w:r w:rsidR="00522AAD">
        <w:rPr>
          <w:rFonts w:eastAsia="Verdana-Bold"/>
          <w:bCs/>
          <w:szCs w:val="24"/>
        </w:rPr>
        <w:t>valstybės turto valdymo sprendimus.</w:t>
      </w:r>
    </w:p>
    <w:p w14:paraId="1D61E144" w14:textId="77777777" w:rsidR="00CA7BFB" w:rsidRPr="000C1C7A" w:rsidRDefault="00CA7BFB" w:rsidP="000C1C7A">
      <w:pPr>
        <w:spacing w:line="360" w:lineRule="atLeast"/>
        <w:ind w:firstLine="709"/>
        <w:jc w:val="both"/>
        <w:rPr>
          <w:rFonts w:eastAsia="Verdana-Bold"/>
          <w:bCs/>
          <w:szCs w:val="24"/>
        </w:rPr>
      </w:pPr>
    </w:p>
    <w:p w14:paraId="4F0B9EC8" w14:textId="77777777" w:rsidR="00970779" w:rsidRPr="000C1C7A" w:rsidRDefault="00970779" w:rsidP="00542841">
      <w:pPr>
        <w:spacing w:line="360" w:lineRule="atLeast"/>
        <w:ind w:firstLine="709"/>
        <w:rPr>
          <w:szCs w:val="24"/>
        </w:rPr>
      </w:pPr>
    </w:p>
    <w:p w14:paraId="0BD73786" w14:textId="77777777" w:rsidR="00760214" w:rsidRPr="00542841" w:rsidRDefault="00760214" w:rsidP="00542841">
      <w:pPr>
        <w:spacing w:line="360" w:lineRule="atLeast"/>
        <w:ind w:firstLine="709"/>
        <w:rPr>
          <w:szCs w:val="24"/>
        </w:rPr>
      </w:pPr>
    </w:p>
    <w:p w14:paraId="5A79D37D" w14:textId="77777777" w:rsidR="00687AE6" w:rsidRDefault="00687AE6" w:rsidP="002F7A3D"/>
    <w:p w14:paraId="0EB34B03" w14:textId="77777777" w:rsidR="00687AE6" w:rsidRDefault="00687AE6" w:rsidP="002F7A3D"/>
    <w:p w14:paraId="0F517B73" w14:textId="77777777" w:rsidR="00687AE6" w:rsidRDefault="00687AE6" w:rsidP="002F7A3D"/>
    <w:p w14:paraId="43F99796" w14:textId="77777777" w:rsidR="00687AE6" w:rsidRDefault="00687AE6" w:rsidP="002F7A3D"/>
    <w:p w14:paraId="593920CB" w14:textId="77777777" w:rsidR="00687AE6" w:rsidRDefault="00687AE6" w:rsidP="002F7A3D"/>
    <w:p w14:paraId="7FABFAA3" w14:textId="77777777" w:rsidR="00687AE6" w:rsidRDefault="00687AE6" w:rsidP="002F7A3D"/>
    <w:p w14:paraId="03BB38D4" w14:textId="77777777" w:rsidR="00687AE6" w:rsidRDefault="00687AE6" w:rsidP="002F7A3D"/>
    <w:p w14:paraId="407FC900" w14:textId="77777777" w:rsidR="00202BE6" w:rsidRDefault="00202BE6" w:rsidP="002F7A3D"/>
    <w:p w14:paraId="014ED062" w14:textId="77777777" w:rsidR="00202BE6" w:rsidRDefault="00202BE6" w:rsidP="002F7A3D"/>
    <w:p w14:paraId="479CE8BD" w14:textId="77777777" w:rsidR="00202BE6" w:rsidRDefault="00202BE6" w:rsidP="002F7A3D"/>
    <w:p w14:paraId="699969C9" w14:textId="77777777" w:rsidR="00202BE6" w:rsidRDefault="00202BE6" w:rsidP="002F7A3D"/>
    <w:p w14:paraId="3D7C2221" w14:textId="77777777" w:rsidR="00202BE6" w:rsidRDefault="00202BE6" w:rsidP="002F7A3D"/>
    <w:p w14:paraId="5E362B38" w14:textId="77777777" w:rsidR="000748D6" w:rsidRDefault="000748D6" w:rsidP="002F7A3D"/>
    <w:p w14:paraId="5F24FE60" w14:textId="77777777" w:rsidR="00C737D3" w:rsidRDefault="00C737D3" w:rsidP="002F7A3D"/>
    <w:p w14:paraId="293F8C75" w14:textId="77777777" w:rsidR="00C737D3" w:rsidRDefault="00C737D3" w:rsidP="002F7A3D"/>
    <w:p w14:paraId="05FC2758" w14:textId="77777777" w:rsidR="00C737D3" w:rsidRDefault="00C737D3" w:rsidP="002F7A3D"/>
    <w:p w14:paraId="357E0F58" w14:textId="77777777" w:rsidR="00C737D3" w:rsidRDefault="00C737D3" w:rsidP="002F7A3D"/>
    <w:p w14:paraId="401F7B89" w14:textId="77777777" w:rsidR="00C737D3" w:rsidRDefault="00C737D3" w:rsidP="002F7A3D"/>
    <w:p w14:paraId="12D30513" w14:textId="77777777" w:rsidR="00C737D3" w:rsidRDefault="00C737D3" w:rsidP="002F7A3D"/>
    <w:p w14:paraId="44765643" w14:textId="77777777" w:rsidR="00C737D3" w:rsidRDefault="00C737D3" w:rsidP="002F7A3D"/>
    <w:p w14:paraId="0AD81033" w14:textId="77777777" w:rsidR="00C737D3" w:rsidRDefault="00C737D3" w:rsidP="002F7A3D"/>
    <w:p w14:paraId="1DF22F6C" w14:textId="77777777" w:rsidR="00C737D3" w:rsidRDefault="00C737D3" w:rsidP="002F7A3D"/>
    <w:p w14:paraId="6F12133B" w14:textId="77777777" w:rsidR="00C737D3" w:rsidRDefault="00C737D3" w:rsidP="002F7A3D"/>
    <w:p w14:paraId="2378A5D6" w14:textId="77777777" w:rsidR="00C737D3" w:rsidRDefault="00C737D3" w:rsidP="002F7A3D"/>
    <w:p w14:paraId="667ECFB1" w14:textId="77777777" w:rsidR="003F4349" w:rsidRDefault="003F4349" w:rsidP="002F7A3D"/>
    <w:p w14:paraId="29F2A80C" w14:textId="77777777" w:rsidR="00522AAD" w:rsidRDefault="00522AAD" w:rsidP="002F7A3D"/>
    <w:p w14:paraId="5D2599AB" w14:textId="77777777" w:rsidR="00522AAD" w:rsidRDefault="00522AAD" w:rsidP="002F7A3D"/>
    <w:p w14:paraId="06850FA3" w14:textId="77777777" w:rsidR="00522AAD" w:rsidRDefault="00522AAD" w:rsidP="002F7A3D"/>
    <w:p w14:paraId="39B5A3E0" w14:textId="77777777" w:rsidR="00522AAD" w:rsidRDefault="00522AAD" w:rsidP="002F7A3D"/>
    <w:p w14:paraId="085CA30B" w14:textId="77777777" w:rsidR="00522AAD" w:rsidRDefault="00522AAD" w:rsidP="002F7A3D"/>
    <w:p w14:paraId="64E7883A" w14:textId="77777777" w:rsidR="00522AAD" w:rsidRDefault="00522AAD" w:rsidP="002F7A3D"/>
    <w:p w14:paraId="216211DB" w14:textId="77777777" w:rsidR="00522AAD" w:rsidRDefault="00522AAD" w:rsidP="002F7A3D"/>
    <w:p w14:paraId="4A53D0E8" w14:textId="77777777" w:rsidR="000D3CF4" w:rsidRPr="00733786" w:rsidRDefault="000D3CF4" w:rsidP="000D3CF4">
      <w:pPr>
        <w:rPr>
          <w:sz w:val="22"/>
          <w:szCs w:val="22"/>
        </w:rPr>
      </w:pPr>
      <w:r w:rsidRPr="000D3CF4">
        <w:rPr>
          <w:sz w:val="22"/>
          <w:szCs w:val="22"/>
        </w:rPr>
        <w:t xml:space="preserve">V. </w:t>
      </w:r>
      <w:proofErr w:type="spellStart"/>
      <w:r w:rsidRPr="000D3CF4">
        <w:rPr>
          <w:sz w:val="22"/>
          <w:szCs w:val="22"/>
        </w:rPr>
        <w:t>Dumčiūtė</w:t>
      </w:r>
      <w:proofErr w:type="spellEnd"/>
      <w:r w:rsidRPr="000D3CF4">
        <w:rPr>
          <w:sz w:val="22"/>
          <w:szCs w:val="22"/>
        </w:rPr>
        <w:t>, tel. (8 5) 2390 181, el. p. vaida.dumciute</w:t>
      </w:r>
      <w:r w:rsidRPr="00733786">
        <w:rPr>
          <w:sz w:val="22"/>
          <w:szCs w:val="22"/>
        </w:rPr>
        <w:t>@finmin.lt</w:t>
      </w:r>
      <w:permEnd w:id="1241796955"/>
    </w:p>
    <w:sectPr w:rsidR="000D3CF4" w:rsidRPr="00733786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8DB8B" w14:textId="77777777" w:rsidR="002A0CFA" w:rsidRDefault="002A0CFA">
      <w:r>
        <w:separator/>
      </w:r>
    </w:p>
  </w:endnote>
  <w:endnote w:type="continuationSeparator" w:id="0">
    <w:p w14:paraId="7CD818D4" w14:textId="77777777" w:rsidR="002A0CFA" w:rsidRDefault="002A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292BC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D20640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127DA0E0" w14:textId="77777777">
      <w:tc>
        <w:tcPr>
          <w:tcW w:w="3119" w:type="dxa"/>
        </w:tcPr>
        <w:p w14:paraId="461413E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0B4B99ED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6E5CBDE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76ED8E6B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5B2AFE5E" w14:textId="77777777">
      <w:tc>
        <w:tcPr>
          <w:tcW w:w="3119" w:type="dxa"/>
        </w:tcPr>
        <w:p w14:paraId="78916A8B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7DB14709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14FF1DE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1A2A131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1B6D5203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0D141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D20640">
      <w:rPr>
        <w:noProof/>
        <w:sz w:val="10"/>
      </w:rPr>
      <w:t>Dokumentas2</w:t>
    </w:r>
    <w:r w:rsidRPr="00775CB5">
      <w:rPr>
        <w:sz w:val="10"/>
      </w:rPr>
      <w:fldChar w:fldCharType="end"/>
    </w:r>
  </w:p>
  <w:p w14:paraId="29787B3D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74EC7EC5" w14:textId="77777777">
      <w:tc>
        <w:tcPr>
          <w:tcW w:w="3215" w:type="dxa"/>
        </w:tcPr>
        <w:p w14:paraId="0E1C97B9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79F54F66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52F3E8ED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723BA316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7E610703" w14:textId="77777777">
      <w:tc>
        <w:tcPr>
          <w:tcW w:w="3215" w:type="dxa"/>
        </w:tcPr>
        <w:p w14:paraId="2FC84E78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327711A9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1CED3F7D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54A94FA3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6B570662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C20E7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D151" w14:textId="77777777" w:rsidR="002A0CFA" w:rsidRDefault="002A0CFA">
      <w:r>
        <w:separator/>
      </w:r>
    </w:p>
  </w:footnote>
  <w:footnote w:type="continuationSeparator" w:id="0">
    <w:p w14:paraId="734810CA" w14:textId="77777777" w:rsidR="002A0CFA" w:rsidRDefault="002A0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3FAF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408D943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60B5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01F0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947DCAB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16CA0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40"/>
    <w:rsid w:val="000104F5"/>
    <w:rsid w:val="000460A6"/>
    <w:rsid w:val="00051041"/>
    <w:rsid w:val="00053177"/>
    <w:rsid w:val="0006460C"/>
    <w:rsid w:val="00066BC1"/>
    <w:rsid w:val="000748D6"/>
    <w:rsid w:val="00076760"/>
    <w:rsid w:val="000C1C7A"/>
    <w:rsid w:val="000C26ED"/>
    <w:rsid w:val="000C3A09"/>
    <w:rsid w:val="000D3CF4"/>
    <w:rsid w:val="000E0ED6"/>
    <w:rsid w:val="000E6336"/>
    <w:rsid w:val="000E66F2"/>
    <w:rsid w:val="00106272"/>
    <w:rsid w:val="00121170"/>
    <w:rsid w:val="00127C66"/>
    <w:rsid w:val="001303BC"/>
    <w:rsid w:val="00140BAD"/>
    <w:rsid w:val="00144A3E"/>
    <w:rsid w:val="00150840"/>
    <w:rsid w:val="00160C6C"/>
    <w:rsid w:val="00183351"/>
    <w:rsid w:val="00185D4C"/>
    <w:rsid w:val="001A1D75"/>
    <w:rsid w:val="001B25B8"/>
    <w:rsid w:val="00202BE6"/>
    <w:rsid w:val="002149E0"/>
    <w:rsid w:val="00214CDC"/>
    <w:rsid w:val="00215B65"/>
    <w:rsid w:val="002255D8"/>
    <w:rsid w:val="0025434A"/>
    <w:rsid w:val="002A0CFA"/>
    <w:rsid w:val="002A54CC"/>
    <w:rsid w:val="002D4A35"/>
    <w:rsid w:val="002D696D"/>
    <w:rsid w:val="002E7BD5"/>
    <w:rsid w:val="002F325D"/>
    <w:rsid w:val="002F7A3D"/>
    <w:rsid w:val="00317D73"/>
    <w:rsid w:val="00330A22"/>
    <w:rsid w:val="0034698D"/>
    <w:rsid w:val="00370C96"/>
    <w:rsid w:val="00373BE9"/>
    <w:rsid w:val="00390EEB"/>
    <w:rsid w:val="00393809"/>
    <w:rsid w:val="003B3AE6"/>
    <w:rsid w:val="003C7D51"/>
    <w:rsid w:val="003D3E9E"/>
    <w:rsid w:val="003D6DE1"/>
    <w:rsid w:val="003D7384"/>
    <w:rsid w:val="003D7B2F"/>
    <w:rsid w:val="003F4349"/>
    <w:rsid w:val="004060F5"/>
    <w:rsid w:val="004104C8"/>
    <w:rsid w:val="0043270F"/>
    <w:rsid w:val="004639BC"/>
    <w:rsid w:val="00463CCB"/>
    <w:rsid w:val="00471A03"/>
    <w:rsid w:val="004856BF"/>
    <w:rsid w:val="004C157E"/>
    <w:rsid w:val="004C2A81"/>
    <w:rsid w:val="004F04DF"/>
    <w:rsid w:val="004F1AE4"/>
    <w:rsid w:val="00522AAD"/>
    <w:rsid w:val="00542841"/>
    <w:rsid w:val="00570577"/>
    <w:rsid w:val="005B172C"/>
    <w:rsid w:val="005C4F7E"/>
    <w:rsid w:val="005C634E"/>
    <w:rsid w:val="005F7A8D"/>
    <w:rsid w:val="00607612"/>
    <w:rsid w:val="00643703"/>
    <w:rsid w:val="00672264"/>
    <w:rsid w:val="00676E45"/>
    <w:rsid w:val="00687AE6"/>
    <w:rsid w:val="006D1C1E"/>
    <w:rsid w:val="006D24E9"/>
    <w:rsid w:val="006F5162"/>
    <w:rsid w:val="00701F0F"/>
    <w:rsid w:val="007042CB"/>
    <w:rsid w:val="00706C8B"/>
    <w:rsid w:val="00732BE0"/>
    <w:rsid w:val="00733786"/>
    <w:rsid w:val="0073383B"/>
    <w:rsid w:val="00741C12"/>
    <w:rsid w:val="00760214"/>
    <w:rsid w:val="00761F89"/>
    <w:rsid w:val="00775CB5"/>
    <w:rsid w:val="007A71C3"/>
    <w:rsid w:val="007B1827"/>
    <w:rsid w:val="007B3819"/>
    <w:rsid w:val="007B54A1"/>
    <w:rsid w:val="007C0F23"/>
    <w:rsid w:val="007D3DD9"/>
    <w:rsid w:val="007E2CC5"/>
    <w:rsid w:val="0080493D"/>
    <w:rsid w:val="008151E8"/>
    <w:rsid w:val="008361AA"/>
    <w:rsid w:val="008A39F1"/>
    <w:rsid w:val="008B2CB5"/>
    <w:rsid w:val="008B7583"/>
    <w:rsid w:val="008D652A"/>
    <w:rsid w:val="008E133E"/>
    <w:rsid w:val="008F6CA2"/>
    <w:rsid w:val="00934B61"/>
    <w:rsid w:val="00957B1B"/>
    <w:rsid w:val="0096013A"/>
    <w:rsid w:val="00963D74"/>
    <w:rsid w:val="00970779"/>
    <w:rsid w:val="009D4C8C"/>
    <w:rsid w:val="009D7311"/>
    <w:rsid w:val="009E6D44"/>
    <w:rsid w:val="00A05F8C"/>
    <w:rsid w:val="00A142D1"/>
    <w:rsid w:val="00A461C4"/>
    <w:rsid w:val="00AA1F06"/>
    <w:rsid w:val="00AB561A"/>
    <w:rsid w:val="00AC5073"/>
    <w:rsid w:val="00AE35C4"/>
    <w:rsid w:val="00AE3E35"/>
    <w:rsid w:val="00B5720F"/>
    <w:rsid w:val="00B62CC5"/>
    <w:rsid w:val="00BD3865"/>
    <w:rsid w:val="00BD51A5"/>
    <w:rsid w:val="00BE0F1F"/>
    <w:rsid w:val="00BF03C9"/>
    <w:rsid w:val="00C1634B"/>
    <w:rsid w:val="00C230C2"/>
    <w:rsid w:val="00C35546"/>
    <w:rsid w:val="00C42950"/>
    <w:rsid w:val="00C53617"/>
    <w:rsid w:val="00C612D0"/>
    <w:rsid w:val="00C612E1"/>
    <w:rsid w:val="00C65444"/>
    <w:rsid w:val="00C71240"/>
    <w:rsid w:val="00C713EC"/>
    <w:rsid w:val="00C737D3"/>
    <w:rsid w:val="00C87602"/>
    <w:rsid w:val="00C87B43"/>
    <w:rsid w:val="00CA3346"/>
    <w:rsid w:val="00CA6BA9"/>
    <w:rsid w:val="00CA7055"/>
    <w:rsid w:val="00CA7272"/>
    <w:rsid w:val="00CA7BFB"/>
    <w:rsid w:val="00CC39AF"/>
    <w:rsid w:val="00CD4363"/>
    <w:rsid w:val="00CF4F88"/>
    <w:rsid w:val="00CF662A"/>
    <w:rsid w:val="00D13D6D"/>
    <w:rsid w:val="00D20640"/>
    <w:rsid w:val="00D55507"/>
    <w:rsid w:val="00D925FB"/>
    <w:rsid w:val="00DA046B"/>
    <w:rsid w:val="00DA6D32"/>
    <w:rsid w:val="00E26D6A"/>
    <w:rsid w:val="00E43B49"/>
    <w:rsid w:val="00EA0332"/>
    <w:rsid w:val="00EA4230"/>
    <w:rsid w:val="00ED6420"/>
    <w:rsid w:val="00EF095A"/>
    <w:rsid w:val="00F13185"/>
    <w:rsid w:val="00F23A6E"/>
    <w:rsid w:val="00F24EC4"/>
    <w:rsid w:val="00F3277F"/>
    <w:rsid w:val="00F63E3B"/>
    <w:rsid w:val="00F64FDA"/>
    <w:rsid w:val="00F66332"/>
    <w:rsid w:val="00F703BD"/>
    <w:rsid w:val="00F82BF7"/>
    <w:rsid w:val="00FA05DB"/>
    <w:rsid w:val="00FA67F3"/>
    <w:rsid w:val="00FD2683"/>
    <w:rsid w:val="00FE7F6A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DF886"/>
  <w15:docId w15:val="{AF213D49-550A-416E-9A75-8DA4FD6F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284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1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2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4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0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0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A8DDA-CAEB-4262-8B47-9AF0A6B50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2272</Words>
  <Characters>1296</Characters>
  <Application>Microsoft Office Word</Application>
  <DocSecurity>12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 Dumčiūtė</dc:creator>
  <cp:lastModifiedBy>Edita Karaliūtė</cp:lastModifiedBy>
  <cp:revision>2</cp:revision>
  <cp:lastPrinted>2017-02-13T14:05:00Z</cp:lastPrinted>
  <dcterms:created xsi:type="dcterms:W3CDTF">2021-05-12T06:10:00Z</dcterms:created>
  <dcterms:modified xsi:type="dcterms:W3CDTF">2021-05-12T06:10:00Z</dcterms:modified>
</cp:coreProperties>
</file>