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AF" w:rsidRPr="009A3BC1" w:rsidRDefault="00927827" w:rsidP="00047CAF">
      <w:pPr>
        <w:pStyle w:val="Antrats"/>
        <w:jc w:val="right"/>
        <w:rPr>
          <w:b/>
        </w:rPr>
      </w:pPr>
      <w:r>
        <w:t xml:space="preserve"> </w:t>
      </w:r>
      <w:r w:rsidR="00047CAF" w:rsidRPr="009A3BC1">
        <w:rPr>
          <w:b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</w:p>
    <w:p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</w:t>
      </w:r>
      <w:r w:rsidR="002E34F6">
        <w:rPr>
          <w:rFonts w:ascii="Arial" w:hAnsi="Arial"/>
          <w:sz w:val="28"/>
          <w:szCs w:val="20"/>
        </w:rPr>
        <w:t>OSĖDŽIO</w:t>
      </w:r>
    </w:p>
    <w:p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927827" w:rsidRDefault="00927827">
      <w:pPr>
        <w:spacing w:line="360" w:lineRule="atLeast"/>
        <w:jc w:val="center"/>
      </w:pPr>
      <w:r>
        <w:t>20</w:t>
      </w:r>
      <w:r w:rsidR="00C17917">
        <w:t>20</w:t>
      </w:r>
      <w:r>
        <w:t xml:space="preserve"> m.</w:t>
      </w:r>
      <w:r w:rsidR="00F00013">
        <w:t xml:space="preserve"> </w:t>
      </w:r>
      <w:bookmarkStart w:id="0" w:name="_GoBack"/>
      <w:bookmarkEnd w:id="0"/>
      <w:r w:rsidR="002E34F6">
        <w:t xml:space="preserve">  </w:t>
      </w:r>
      <w:r w:rsidR="009A3BC1">
        <w:t xml:space="preserve">         d. </w:t>
      </w:r>
      <w:r w:rsidR="00F00013">
        <w:t xml:space="preserve">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>
      <w:pPr>
        <w:spacing w:line="240" w:lineRule="atLeast"/>
        <w:jc w:val="center"/>
      </w:pPr>
      <w:r>
        <w:t> </w:t>
      </w:r>
    </w:p>
    <w:p w:rsidR="00927827" w:rsidRPr="00FE78E0" w:rsidRDefault="00927827" w:rsidP="00FE78E0">
      <w:pPr>
        <w:spacing w:line="360" w:lineRule="atLeast"/>
        <w:ind w:firstLine="680"/>
        <w:jc w:val="center"/>
        <w:divId w:val="1182934241"/>
        <w:rPr>
          <w:bCs/>
        </w:rPr>
      </w:pPr>
      <w:r w:rsidRPr="00FE78E0">
        <w:rPr>
          <w:bCs/>
        </w:rPr>
        <w:t xml:space="preserve">Dėl </w:t>
      </w:r>
      <w:bookmarkStart w:id="1" w:name="_Hlk522867418"/>
      <w:r w:rsidR="002E34F6">
        <w:rPr>
          <w:bCs/>
        </w:rPr>
        <w:t xml:space="preserve">Lietuvos Respublikos Vyriausybės nutarimo </w:t>
      </w:r>
      <w:r w:rsidR="002E34F6">
        <w:rPr>
          <w:color w:val="000000"/>
        </w:rPr>
        <w:t>„Dėl</w:t>
      </w:r>
      <w:r w:rsidR="002E34F6">
        <w:rPr>
          <w:color w:val="000000"/>
          <w:shd w:val="clear" w:color="auto" w:fill="FFFFFF"/>
        </w:rPr>
        <w:t xml:space="preserve"> valstybės lygio ekstremaliosios situacijos valstybės operacijų vadovo paskyrimo“</w:t>
      </w:r>
      <w:r w:rsidR="002E34F6">
        <w:rPr>
          <w:b/>
          <w:bCs/>
          <w:color w:val="000000"/>
          <w:shd w:val="clear" w:color="auto" w:fill="FFFFFF"/>
        </w:rPr>
        <w:t xml:space="preserve"> </w:t>
      </w:r>
      <w:r w:rsidR="002E34F6">
        <w:rPr>
          <w:color w:val="000000"/>
        </w:rPr>
        <w:t>projekto</w:t>
      </w:r>
    </w:p>
    <w:bookmarkEnd w:id="1"/>
    <w:p w:rsidR="00927827" w:rsidRDefault="00927827" w:rsidP="001053D6">
      <w:pPr>
        <w:keepNext/>
        <w:spacing w:line="240" w:lineRule="atLeast"/>
        <w:jc w:val="center"/>
      </w:pPr>
      <w:r>
        <w:t>  </w:t>
      </w:r>
    </w:p>
    <w:p w:rsidR="00A37669" w:rsidRDefault="00A37669" w:rsidP="001053D6">
      <w:pPr>
        <w:keepNext/>
        <w:spacing w:line="240" w:lineRule="atLeast"/>
        <w:jc w:val="center"/>
      </w:pPr>
    </w:p>
    <w:p w:rsidR="00AD465B" w:rsidRPr="00AD465B" w:rsidRDefault="00AD465B" w:rsidP="00C61E11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r w:rsidRPr="00AD465B">
        <w:rPr>
          <w:bCs/>
          <w:color w:val="000000"/>
        </w:rPr>
        <w:t>Priimti Lietuvos Respublikos Vyriausybės nutarimą „Dėl valstybės lygio ekstremaliosios situacijos valstybės operacijų vadovo paskyrimo“</w:t>
      </w:r>
      <w:r>
        <w:rPr>
          <w:bCs/>
          <w:color w:val="000000"/>
        </w:rPr>
        <w:t>.</w:t>
      </w:r>
    </w:p>
    <w:p w:rsidR="00636217" w:rsidRDefault="00D62B2B" w:rsidP="00D62B2B">
      <w:pPr>
        <w:keepNext/>
        <w:keepLines/>
        <w:numPr>
          <w:ilvl w:val="1"/>
          <w:numId w:val="1"/>
        </w:numPr>
        <w:tabs>
          <w:tab w:val="left" w:pos="993"/>
          <w:tab w:val="left" w:pos="1560"/>
        </w:tabs>
        <w:spacing w:line="360" w:lineRule="atLeast"/>
        <w:ind w:left="0" w:firstLine="720"/>
        <w:jc w:val="both"/>
        <w:rPr>
          <w:bCs/>
          <w:color w:val="000000"/>
        </w:rPr>
      </w:pPr>
      <w:bookmarkStart w:id="2" w:name="_Hlk494993597"/>
      <w:r w:rsidRPr="00D62B2B">
        <w:rPr>
          <w:bCs/>
          <w:color w:val="000000"/>
        </w:rPr>
        <w:t>Pritarti</w:t>
      </w:r>
      <w:r w:rsidR="008D0AEC">
        <w:rPr>
          <w:bCs/>
          <w:color w:val="000000"/>
        </w:rPr>
        <w:t xml:space="preserve"> nuostatai</w:t>
      </w:r>
      <w:r w:rsidRPr="00D62B2B">
        <w:rPr>
          <w:bCs/>
          <w:color w:val="000000"/>
        </w:rPr>
        <w:t xml:space="preserve">, kad </w:t>
      </w:r>
      <w:r w:rsidR="00636217">
        <w:rPr>
          <w:bCs/>
          <w:color w:val="000000"/>
        </w:rPr>
        <w:t xml:space="preserve">į </w:t>
      </w:r>
      <w:r w:rsidR="008D0AEC" w:rsidRPr="00626619">
        <w:rPr>
          <w:bCs/>
          <w:color w:val="000000"/>
        </w:rPr>
        <w:t>valstybės ekstremaliosios situacijos operacijų vadovo priimtų sprendimų įgyvendinimą</w:t>
      </w:r>
      <w:r w:rsidR="008D0AEC" w:rsidRPr="007717F9">
        <w:rPr>
          <w:bCs/>
          <w:color w:val="000000"/>
        </w:rPr>
        <w:t xml:space="preserve"> </w:t>
      </w:r>
      <w:r w:rsidR="008D0AEC">
        <w:rPr>
          <w:bCs/>
          <w:color w:val="000000"/>
        </w:rPr>
        <w:t xml:space="preserve">užtikrinančio </w:t>
      </w:r>
      <w:r w:rsidR="007717F9" w:rsidRPr="007717F9">
        <w:rPr>
          <w:bCs/>
          <w:color w:val="000000"/>
        </w:rPr>
        <w:t>Valstybės ekstremaliųjų situacijų operacijų centro</w:t>
      </w:r>
      <w:r w:rsidR="00636217">
        <w:rPr>
          <w:bCs/>
          <w:color w:val="000000"/>
        </w:rPr>
        <w:t xml:space="preserve"> sudėtį </w:t>
      </w:r>
      <w:r w:rsidR="00AD465B">
        <w:rPr>
          <w:bCs/>
          <w:color w:val="000000"/>
        </w:rPr>
        <w:t xml:space="preserve">būtų </w:t>
      </w:r>
      <w:r w:rsidR="00636217">
        <w:rPr>
          <w:bCs/>
          <w:color w:val="000000"/>
        </w:rPr>
        <w:t>deleguo</w:t>
      </w:r>
      <w:r w:rsidR="00AD465B">
        <w:rPr>
          <w:bCs/>
          <w:color w:val="000000"/>
        </w:rPr>
        <w:t xml:space="preserve">jami </w:t>
      </w:r>
      <w:r w:rsidR="00636217">
        <w:rPr>
          <w:bCs/>
          <w:color w:val="000000"/>
        </w:rPr>
        <w:t>ministerijų kancleri</w:t>
      </w:r>
      <w:r w:rsidR="00AD465B">
        <w:rPr>
          <w:bCs/>
          <w:color w:val="000000"/>
        </w:rPr>
        <w:t>ai</w:t>
      </w:r>
      <w:r w:rsidR="00636217">
        <w:rPr>
          <w:bCs/>
          <w:color w:val="000000"/>
        </w:rPr>
        <w:t xml:space="preserve"> arba ministerijų viceministr</w:t>
      </w:r>
      <w:r w:rsidR="00AD465B">
        <w:rPr>
          <w:bCs/>
          <w:color w:val="000000"/>
        </w:rPr>
        <w:t>ai</w:t>
      </w:r>
      <w:r w:rsidR="00896EB0">
        <w:rPr>
          <w:bCs/>
          <w:color w:val="000000"/>
        </w:rPr>
        <w:t>.</w:t>
      </w:r>
      <w:r w:rsidR="00022187">
        <w:rPr>
          <w:bCs/>
          <w:color w:val="000000"/>
        </w:rPr>
        <w:t xml:space="preserve"> </w:t>
      </w:r>
    </w:p>
    <w:p w:rsidR="00C00BAF" w:rsidRDefault="00C00BAF" w:rsidP="008B3DF6">
      <w:pPr>
        <w:spacing w:line="360" w:lineRule="atLeast"/>
        <w:jc w:val="both"/>
        <w:rPr>
          <w:bCs/>
          <w:color w:val="000000"/>
        </w:rPr>
      </w:pPr>
    </w:p>
    <w:p w:rsidR="00A37669" w:rsidRDefault="00A37669" w:rsidP="008B3DF6">
      <w:pPr>
        <w:spacing w:line="360" w:lineRule="atLeast"/>
        <w:jc w:val="both"/>
        <w:rPr>
          <w:bCs/>
          <w:color w:val="000000"/>
        </w:rPr>
      </w:pPr>
    </w:p>
    <w:p w:rsidR="00A37669" w:rsidRDefault="00A37669" w:rsidP="008B3DF6">
      <w:pPr>
        <w:spacing w:line="360" w:lineRule="atLeast"/>
        <w:jc w:val="both"/>
        <w:rPr>
          <w:bCs/>
          <w:color w:val="000000"/>
        </w:rPr>
      </w:pPr>
    </w:p>
    <w:p w:rsidR="00927827" w:rsidRDefault="003D5A73" w:rsidP="008B3DF6">
      <w:pPr>
        <w:spacing w:line="360" w:lineRule="atLeast"/>
        <w:jc w:val="both"/>
      </w:pPr>
      <w:r w:rsidRPr="003D5A73">
        <w:rPr>
          <w:bCs/>
          <w:color w:val="000000"/>
        </w:rPr>
        <w:t xml:space="preserve"> </w:t>
      </w:r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8"/>
        <w:gridCol w:w="194"/>
      </w:tblGrid>
      <w:tr w:rsidR="00927827" w:rsidTr="00E84F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7827" w:rsidRDefault="008F34DC" w:rsidP="007F2C41">
            <w:r>
              <w:t>Ministr</w:t>
            </w:r>
            <w:r w:rsidR="007F2C41">
              <w:t>as</w:t>
            </w:r>
            <w:r w:rsidR="00FF5362">
              <w:t xml:space="preserve"> Pirminin</w:t>
            </w:r>
            <w:r>
              <w:t>k</w:t>
            </w:r>
            <w:r w:rsidR="007F2C41">
              <w:t>as</w:t>
            </w:r>
          </w:p>
        </w:tc>
        <w:tc>
          <w:tcPr>
            <w:tcW w:w="0" w:type="auto"/>
            <w:vAlign w:val="center"/>
          </w:tcPr>
          <w:p w:rsidR="00927827" w:rsidRPr="00FF5362" w:rsidRDefault="00927827" w:rsidP="007F2C41">
            <w:pPr>
              <w:pStyle w:val="prastasistinklapis"/>
              <w:spacing w:before="0" w:beforeAutospacing="0" w:after="0" w:afterAutospacing="0"/>
              <w:jc w:val="right"/>
            </w:pPr>
          </w:p>
        </w:tc>
      </w:tr>
    </w:tbl>
    <w:p w:rsidR="00927827" w:rsidRDefault="00927827"/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EC" w:rsidRDefault="00DC08EC" w:rsidP="009A3BC1">
      <w:r>
        <w:separator/>
      </w:r>
    </w:p>
  </w:endnote>
  <w:endnote w:type="continuationSeparator" w:id="0">
    <w:p w:rsidR="00DC08EC" w:rsidRDefault="00DC08EC" w:rsidP="009A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EC" w:rsidRDefault="00DC08EC" w:rsidP="009A3BC1">
      <w:r>
        <w:separator/>
      </w:r>
    </w:p>
  </w:footnote>
  <w:footnote w:type="continuationSeparator" w:id="0">
    <w:p w:rsidR="00DC08EC" w:rsidRDefault="00DC08EC" w:rsidP="009A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511973"/>
    <w:multiLevelType w:val="hybridMultilevel"/>
    <w:tmpl w:val="61405554"/>
    <w:lvl w:ilvl="0" w:tplc="89AC2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22187"/>
    <w:rsid w:val="00043704"/>
    <w:rsid w:val="00047CAF"/>
    <w:rsid w:val="000649A4"/>
    <w:rsid w:val="000651F2"/>
    <w:rsid w:val="00075361"/>
    <w:rsid w:val="000918B0"/>
    <w:rsid w:val="000E5B11"/>
    <w:rsid w:val="000F029B"/>
    <w:rsid w:val="00100C8B"/>
    <w:rsid w:val="001053D6"/>
    <w:rsid w:val="001121C0"/>
    <w:rsid w:val="00113837"/>
    <w:rsid w:val="00126ECC"/>
    <w:rsid w:val="00130E03"/>
    <w:rsid w:val="00147AC7"/>
    <w:rsid w:val="001829FA"/>
    <w:rsid w:val="001B77A7"/>
    <w:rsid w:val="002976F5"/>
    <w:rsid w:val="002A3747"/>
    <w:rsid w:val="002E34F6"/>
    <w:rsid w:val="0032412D"/>
    <w:rsid w:val="00346FAC"/>
    <w:rsid w:val="00355F59"/>
    <w:rsid w:val="00361739"/>
    <w:rsid w:val="003D5A73"/>
    <w:rsid w:val="004152BC"/>
    <w:rsid w:val="00437121"/>
    <w:rsid w:val="00461AE8"/>
    <w:rsid w:val="004C26A4"/>
    <w:rsid w:val="004C705F"/>
    <w:rsid w:val="00503BBA"/>
    <w:rsid w:val="00562956"/>
    <w:rsid w:val="0058533F"/>
    <w:rsid w:val="005E6254"/>
    <w:rsid w:val="005F6F4F"/>
    <w:rsid w:val="00603A53"/>
    <w:rsid w:val="00626619"/>
    <w:rsid w:val="00636217"/>
    <w:rsid w:val="00672161"/>
    <w:rsid w:val="007149F2"/>
    <w:rsid w:val="00725380"/>
    <w:rsid w:val="00731CCC"/>
    <w:rsid w:val="007717F9"/>
    <w:rsid w:val="007835CA"/>
    <w:rsid w:val="007F2C41"/>
    <w:rsid w:val="007F4659"/>
    <w:rsid w:val="007F60BC"/>
    <w:rsid w:val="008019EE"/>
    <w:rsid w:val="00822838"/>
    <w:rsid w:val="00837D05"/>
    <w:rsid w:val="00844690"/>
    <w:rsid w:val="00856634"/>
    <w:rsid w:val="00863347"/>
    <w:rsid w:val="00892589"/>
    <w:rsid w:val="00896EB0"/>
    <w:rsid w:val="008A03DE"/>
    <w:rsid w:val="008A405A"/>
    <w:rsid w:val="008B3DF6"/>
    <w:rsid w:val="008C4D4B"/>
    <w:rsid w:val="008D0AEC"/>
    <w:rsid w:val="008D3D24"/>
    <w:rsid w:val="008F34DC"/>
    <w:rsid w:val="009045B2"/>
    <w:rsid w:val="0091739E"/>
    <w:rsid w:val="00927827"/>
    <w:rsid w:val="009516B1"/>
    <w:rsid w:val="00955339"/>
    <w:rsid w:val="00970143"/>
    <w:rsid w:val="00970F25"/>
    <w:rsid w:val="00973FA9"/>
    <w:rsid w:val="009A2BA5"/>
    <w:rsid w:val="009A3BC1"/>
    <w:rsid w:val="009C4181"/>
    <w:rsid w:val="009D044E"/>
    <w:rsid w:val="009F1611"/>
    <w:rsid w:val="00A0643A"/>
    <w:rsid w:val="00A10908"/>
    <w:rsid w:val="00A15C41"/>
    <w:rsid w:val="00A16698"/>
    <w:rsid w:val="00A17AF2"/>
    <w:rsid w:val="00A37669"/>
    <w:rsid w:val="00A5523A"/>
    <w:rsid w:val="00AD465B"/>
    <w:rsid w:val="00AE479B"/>
    <w:rsid w:val="00AE7E61"/>
    <w:rsid w:val="00B042F7"/>
    <w:rsid w:val="00B14A73"/>
    <w:rsid w:val="00B273CB"/>
    <w:rsid w:val="00B37E92"/>
    <w:rsid w:val="00B57E82"/>
    <w:rsid w:val="00B91613"/>
    <w:rsid w:val="00BA630D"/>
    <w:rsid w:val="00BD223B"/>
    <w:rsid w:val="00BD5814"/>
    <w:rsid w:val="00BE386D"/>
    <w:rsid w:val="00BE50F3"/>
    <w:rsid w:val="00C00BAF"/>
    <w:rsid w:val="00C06E7C"/>
    <w:rsid w:val="00C15384"/>
    <w:rsid w:val="00C1744E"/>
    <w:rsid w:val="00C17917"/>
    <w:rsid w:val="00C21E28"/>
    <w:rsid w:val="00C56EC8"/>
    <w:rsid w:val="00C61E11"/>
    <w:rsid w:val="00C625B6"/>
    <w:rsid w:val="00C92F53"/>
    <w:rsid w:val="00CA3B86"/>
    <w:rsid w:val="00CA4662"/>
    <w:rsid w:val="00CC6B43"/>
    <w:rsid w:val="00D2083C"/>
    <w:rsid w:val="00D53B60"/>
    <w:rsid w:val="00D5621F"/>
    <w:rsid w:val="00D62B2B"/>
    <w:rsid w:val="00D72101"/>
    <w:rsid w:val="00DC08EC"/>
    <w:rsid w:val="00E01205"/>
    <w:rsid w:val="00E15042"/>
    <w:rsid w:val="00E32BAB"/>
    <w:rsid w:val="00E33B4B"/>
    <w:rsid w:val="00E35344"/>
    <w:rsid w:val="00E369DF"/>
    <w:rsid w:val="00E5235A"/>
    <w:rsid w:val="00E6042D"/>
    <w:rsid w:val="00E830EA"/>
    <w:rsid w:val="00E84F27"/>
    <w:rsid w:val="00F00013"/>
    <w:rsid w:val="00F04FB7"/>
    <w:rsid w:val="00F073FF"/>
    <w:rsid w:val="00F1350F"/>
    <w:rsid w:val="00F23E25"/>
    <w:rsid w:val="00F66D58"/>
    <w:rsid w:val="00F6785E"/>
    <w:rsid w:val="00F7606C"/>
    <w:rsid w:val="00F877D2"/>
    <w:rsid w:val="00FA3749"/>
    <w:rsid w:val="00FE5FF8"/>
    <w:rsid w:val="00FE78E0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5C41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Cambria" w:hAnsi="Cambria"/>
      <w:color w:val="243F60"/>
      <w:lang w:val="x-none" w:eastAsia="x-none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Pr>
      <w:lang w:val="x-none" w:eastAsia="x-none"/>
    </w:rPr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D5A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5C41"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Cambria" w:hAnsi="Cambria"/>
      <w:color w:val="243F60"/>
      <w:lang w:val="x-none" w:eastAsia="x-none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unhideWhenUsed/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Pr>
      <w:lang w:val="x-none" w:eastAsia="x-none"/>
    </w:rPr>
  </w:style>
  <w:style w:type="character" w:customStyle="1" w:styleId="PoratDiagrama">
    <w:name w:val="Poraštė Diagrama"/>
    <w:link w:val="Porat"/>
    <w:uiPriority w:val="99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D5A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Administrator</cp:lastModifiedBy>
  <cp:revision>3</cp:revision>
  <cp:lastPrinted>2020-09-29T10:25:00Z</cp:lastPrinted>
  <dcterms:created xsi:type="dcterms:W3CDTF">2020-12-16T08:29:00Z</dcterms:created>
  <dcterms:modified xsi:type="dcterms:W3CDTF">2020-12-16T08:29:00Z</dcterms:modified>
</cp:coreProperties>
</file>