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7F4B" w:rsidRPr="001762FE" w:rsidRDefault="00D24587" w:rsidP="001762FE">
      <w:pPr>
        <w:pStyle w:val="title-doc-first"/>
        <w:rPr>
          <w:b w:val="0"/>
        </w:rPr>
      </w:pPr>
      <w:r w:rsidRPr="00CC49EF">
        <w:t>2021 m. liepos 13 d. Tarybos direktyv</w:t>
      </w:r>
      <w:r>
        <w:t>os</w:t>
      </w:r>
      <w:r w:rsidRPr="00CC49EF">
        <w:t xml:space="preserve"> (ES) 2021/1159</w:t>
      </w:r>
      <w:r>
        <w:t>,</w:t>
      </w:r>
      <w:r w:rsidRPr="00D24587">
        <w:rPr>
          <w:rFonts w:asciiTheme="minorHAnsi" w:eastAsiaTheme="minorHAnsi" w:hAnsiTheme="minorHAnsi" w:cstheme="minorBidi"/>
          <w:color w:val="444444"/>
          <w:sz w:val="27"/>
          <w:szCs w:val="27"/>
          <w:shd w:val="clear" w:color="auto" w:fill="FFFFFF"/>
          <w:lang w:eastAsia="en-US"/>
        </w:rPr>
        <w:t xml:space="preserve"> </w:t>
      </w:r>
      <w:r w:rsidRPr="00D24587">
        <w:t>kuria iš dalies keičiamos Direktyvos 2006/112/EB nuostatos dėl importo ir tam tikrų prekių tiekimo ir paslaugų teikimo laikino neapmokestinimo PVM, reaguojant į COVID-19 pandemiją</w:t>
      </w:r>
      <w:r>
        <w:t>,</w:t>
      </w:r>
      <w:r w:rsidR="001762FE" w:rsidRPr="001762FE">
        <w:rPr>
          <w:rFonts w:eastAsia="Arial Unicode MS"/>
          <w:color w:val="000000"/>
        </w:rPr>
        <w:t xml:space="preserve"> </w:t>
      </w:r>
      <w:r w:rsidR="00BB7F4B" w:rsidRPr="001762FE">
        <w:t>ir</w:t>
      </w:r>
      <w:r w:rsidR="00B6710F" w:rsidRPr="001762FE">
        <w:rPr>
          <w:b w:val="0"/>
        </w:rPr>
        <w:t xml:space="preserve"> </w:t>
      </w:r>
      <w:r w:rsidRPr="00D24587">
        <w:t>Lietuvos Respublikos pridėtinės vertės mokesčio įstatymo Nr. IX-751 36, 47 straipsnių ir 2 priedo pakeitimo įstatymo projekt</w:t>
      </w:r>
      <w:r>
        <w:t>o</w:t>
      </w:r>
      <w:r w:rsidRPr="00D24587">
        <w:t xml:space="preserve"> </w:t>
      </w:r>
      <w:r w:rsidR="00BB7F4B" w:rsidRPr="001762FE">
        <w:t>atitikties lentelė</w:t>
      </w:r>
    </w:p>
    <w:p w:rsidR="00BB7F4B" w:rsidRPr="00BB7F4B" w:rsidRDefault="00BB7F4B" w:rsidP="00BB7F4B">
      <w:pPr>
        <w:spacing w:after="0" w:line="240" w:lineRule="auto"/>
        <w:jc w:val="center"/>
        <w:rPr>
          <w:rFonts w:ascii="Times New Roman" w:eastAsia="Times New Roman" w:hAnsi="Times New Roman" w:cs="Times New Roman"/>
          <w:b/>
          <w:sz w:val="24"/>
          <w:szCs w:val="24"/>
          <w:lang w:eastAsia="lt-LT"/>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29"/>
        <w:gridCol w:w="5819"/>
        <w:gridCol w:w="1771"/>
      </w:tblGrid>
      <w:tr w:rsidR="00BB7F4B" w:rsidRPr="00BB7F4B" w:rsidTr="00D24587">
        <w:tc>
          <w:tcPr>
            <w:tcW w:w="6629" w:type="dxa"/>
          </w:tcPr>
          <w:p w:rsidR="00BB7F4B" w:rsidRPr="00D24587" w:rsidRDefault="00D24587" w:rsidP="00D24587">
            <w:pPr>
              <w:spacing w:after="0" w:line="240" w:lineRule="auto"/>
              <w:jc w:val="both"/>
              <w:rPr>
                <w:rFonts w:ascii="Times New Roman" w:eastAsia="Times New Roman" w:hAnsi="Times New Roman" w:cs="Times New Roman"/>
                <w:sz w:val="24"/>
                <w:szCs w:val="24"/>
                <w:lang w:eastAsia="lt-LT"/>
              </w:rPr>
            </w:pPr>
            <w:r w:rsidRPr="00D24587">
              <w:rPr>
                <w:rFonts w:ascii="Times New Roman" w:eastAsia="Arial Unicode MS" w:hAnsi="Times New Roman" w:cs="Times New Roman"/>
                <w:color w:val="000000"/>
                <w:sz w:val="24"/>
                <w:szCs w:val="24"/>
              </w:rPr>
              <w:t>2021 m. liepos 13 d. Tarybos direktyva (ES) 2021/1159</w:t>
            </w:r>
          </w:p>
        </w:tc>
        <w:tc>
          <w:tcPr>
            <w:tcW w:w="5819" w:type="dxa"/>
          </w:tcPr>
          <w:p w:rsidR="00BB7F4B" w:rsidRPr="00BB7F4B" w:rsidRDefault="00D24587" w:rsidP="00BB7F4B">
            <w:pPr>
              <w:spacing w:after="0" w:line="240" w:lineRule="auto"/>
              <w:jc w:val="both"/>
              <w:rPr>
                <w:rFonts w:ascii="Times New Roman" w:eastAsia="Times New Roman" w:hAnsi="Times New Roman" w:cs="Times New Roman"/>
                <w:b/>
                <w:sz w:val="24"/>
                <w:szCs w:val="24"/>
                <w:lang w:eastAsia="lt-LT"/>
              </w:rPr>
            </w:pPr>
            <w:r w:rsidRPr="00D24587">
              <w:rPr>
                <w:rFonts w:ascii="Times New Roman" w:eastAsia="Times New Roman" w:hAnsi="Times New Roman" w:cs="Times New Roman"/>
                <w:b/>
                <w:sz w:val="24"/>
                <w:szCs w:val="24"/>
                <w:lang w:eastAsia="lt-LT"/>
              </w:rPr>
              <w:t>Lietuvos Respublikos pridėtinės vertės mokesčio įstatymo Nr. IX-751 36, 47 straipsnių ir 2 priedo pakeitimo įstatymo projekt</w:t>
            </w:r>
            <w:r w:rsidR="00E137C8">
              <w:rPr>
                <w:rFonts w:ascii="Times New Roman" w:eastAsia="Times New Roman" w:hAnsi="Times New Roman" w:cs="Times New Roman"/>
                <w:b/>
                <w:sz w:val="24"/>
                <w:szCs w:val="24"/>
                <w:lang w:eastAsia="lt-LT"/>
              </w:rPr>
              <w:t>as</w:t>
            </w:r>
            <w:r w:rsidR="00BB7F4B" w:rsidRPr="00BB7F4B">
              <w:rPr>
                <w:rFonts w:ascii="Times New Roman" w:eastAsia="Times New Roman" w:hAnsi="Times New Roman" w:cs="Times New Roman"/>
                <w:b/>
                <w:sz w:val="24"/>
                <w:szCs w:val="24"/>
                <w:lang w:eastAsia="lt-LT"/>
              </w:rPr>
              <w:t xml:space="preserve"> (toliau – </w:t>
            </w:r>
            <w:r>
              <w:rPr>
                <w:rFonts w:ascii="Times New Roman" w:eastAsia="Times New Roman" w:hAnsi="Times New Roman" w:cs="Times New Roman"/>
                <w:b/>
                <w:sz w:val="24"/>
                <w:szCs w:val="24"/>
                <w:lang w:eastAsia="lt-LT"/>
              </w:rPr>
              <w:t>Įstatymo</w:t>
            </w:r>
            <w:r w:rsidR="00BB7F4B" w:rsidRPr="00BB7F4B">
              <w:rPr>
                <w:rFonts w:ascii="Times New Roman" w:eastAsia="Times New Roman" w:hAnsi="Times New Roman" w:cs="Times New Roman"/>
                <w:b/>
                <w:sz w:val="24"/>
                <w:szCs w:val="24"/>
                <w:lang w:eastAsia="lt-LT"/>
              </w:rPr>
              <w:t xml:space="preserve"> projektas) </w:t>
            </w:r>
          </w:p>
          <w:p w:rsidR="00BB7F4B" w:rsidRPr="00BB7F4B" w:rsidRDefault="00BB7F4B" w:rsidP="00BB7F4B">
            <w:pPr>
              <w:spacing w:after="0" w:line="240" w:lineRule="auto"/>
              <w:jc w:val="both"/>
              <w:rPr>
                <w:rFonts w:ascii="Times New Roman" w:eastAsia="Times New Roman" w:hAnsi="Times New Roman" w:cs="Times New Roman"/>
                <w:b/>
                <w:sz w:val="24"/>
                <w:szCs w:val="24"/>
                <w:lang w:eastAsia="lt-LT"/>
              </w:rPr>
            </w:pPr>
          </w:p>
        </w:tc>
        <w:tc>
          <w:tcPr>
            <w:tcW w:w="1771" w:type="dxa"/>
          </w:tcPr>
          <w:p w:rsidR="00BB7F4B" w:rsidRPr="00BB7F4B" w:rsidRDefault="00BB7F4B" w:rsidP="00BB7F4B">
            <w:pPr>
              <w:spacing w:after="0" w:line="240" w:lineRule="auto"/>
              <w:jc w:val="both"/>
              <w:rPr>
                <w:rFonts w:ascii="Times New Roman" w:eastAsia="Times New Roman" w:hAnsi="Times New Roman" w:cs="Times New Roman"/>
                <w:sz w:val="24"/>
                <w:szCs w:val="24"/>
                <w:lang w:eastAsia="lt-LT"/>
              </w:rPr>
            </w:pPr>
            <w:r w:rsidRPr="00BB7F4B">
              <w:rPr>
                <w:rFonts w:ascii="Times New Roman" w:eastAsia="Times New Roman" w:hAnsi="Times New Roman" w:cs="Times New Roman"/>
                <w:sz w:val="24"/>
                <w:szCs w:val="24"/>
                <w:lang w:eastAsia="lt-LT"/>
              </w:rPr>
              <w:t>Direktyvos perkėlimo (įgyvendinimo) lygis (visiškas, dalinis)</w:t>
            </w:r>
          </w:p>
        </w:tc>
      </w:tr>
      <w:tr w:rsidR="00BB7F4B" w:rsidRPr="00BB7F4B" w:rsidTr="00D24587">
        <w:tc>
          <w:tcPr>
            <w:tcW w:w="6629" w:type="dxa"/>
          </w:tcPr>
          <w:p w:rsidR="00D24587" w:rsidRPr="00D24587" w:rsidRDefault="00D24587" w:rsidP="00F861B5">
            <w:pPr>
              <w:spacing w:after="120" w:line="240" w:lineRule="auto"/>
              <w:jc w:val="both"/>
              <w:rPr>
                <w:rFonts w:ascii="Times New Roman" w:eastAsia="Arial Unicode MS" w:hAnsi="Times New Roman" w:cs="Times New Roman"/>
                <w:iCs/>
                <w:color w:val="000000"/>
                <w:sz w:val="24"/>
                <w:szCs w:val="24"/>
              </w:rPr>
            </w:pPr>
            <w:r w:rsidRPr="00D24587">
              <w:rPr>
                <w:rFonts w:ascii="Times New Roman" w:eastAsia="Arial Unicode MS" w:hAnsi="Times New Roman" w:cs="Times New Roman"/>
                <w:iCs/>
                <w:color w:val="000000"/>
                <w:sz w:val="24"/>
                <w:szCs w:val="24"/>
              </w:rPr>
              <w:t>1 straipsnis</w:t>
            </w:r>
          </w:p>
          <w:p w:rsidR="00D24587" w:rsidRPr="00D24587" w:rsidRDefault="00D24587" w:rsidP="00F861B5">
            <w:pPr>
              <w:spacing w:after="120" w:line="240" w:lineRule="auto"/>
              <w:jc w:val="both"/>
              <w:rPr>
                <w:rFonts w:ascii="Times New Roman" w:eastAsia="Arial Unicode MS" w:hAnsi="Times New Roman" w:cs="Times New Roman"/>
                <w:color w:val="000000"/>
                <w:sz w:val="24"/>
                <w:szCs w:val="24"/>
              </w:rPr>
            </w:pPr>
            <w:r w:rsidRPr="00D24587">
              <w:rPr>
                <w:rFonts w:ascii="Times New Roman" w:eastAsia="Arial Unicode MS" w:hAnsi="Times New Roman" w:cs="Times New Roman"/>
                <w:color w:val="000000"/>
                <w:sz w:val="24"/>
                <w:szCs w:val="24"/>
              </w:rPr>
              <w:t>Direktyva 2006/112/EB iš dalies keičiama taip:</w:t>
            </w:r>
          </w:p>
          <w:p w:rsidR="00F861B5" w:rsidRPr="00F861B5" w:rsidRDefault="00F861B5" w:rsidP="00F861B5">
            <w:pPr>
              <w:spacing w:after="120" w:line="240" w:lineRule="auto"/>
              <w:jc w:val="both"/>
              <w:rPr>
                <w:rFonts w:ascii="Times New Roman" w:eastAsia="Times New Roman" w:hAnsi="Times New Roman" w:cs="Times New Roman"/>
                <w:sz w:val="24"/>
                <w:szCs w:val="24"/>
                <w:lang w:eastAsia="lt-LT"/>
              </w:rPr>
            </w:pPr>
            <w:r w:rsidRPr="00F861B5">
              <w:rPr>
                <w:rFonts w:ascii="Times New Roman" w:eastAsia="Times New Roman" w:hAnsi="Times New Roman" w:cs="Times New Roman"/>
                <w:sz w:val="24"/>
                <w:szCs w:val="24"/>
                <w:lang w:eastAsia="lt-LT"/>
              </w:rPr>
              <w:t>1)</w:t>
            </w:r>
            <w:r>
              <w:rPr>
                <w:rFonts w:ascii="Times New Roman" w:eastAsia="Times New Roman" w:hAnsi="Times New Roman" w:cs="Times New Roman"/>
                <w:sz w:val="24"/>
                <w:szCs w:val="24"/>
                <w:lang w:eastAsia="lt-LT"/>
              </w:rPr>
              <w:t> </w:t>
            </w:r>
            <w:r w:rsidRPr="00F861B5">
              <w:rPr>
                <w:rFonts w:ascii="Times New Roman" w:eastAsia="Times New Roman" w:hAnsi="Times New Roman" w:cs="Times New Roman"/>
                <w:sz w:val="24"/>
                <w:szCs w:val="24"/>
                <w:lang w:eastAsia="lt-LT"/>
              </w:rPr>
              <w:t>143 straipsnis iš dalies keičiamas taip:</w:t>
            </w:r>
          </w:p>
          <w:p w:rsidR="00F861B5" w:rsidRPr="00F861B5" w:rsidRDefault="00F861B5" w:rsidP="00F861B5">
            <w:pPr>
              <w:spacing w:after="120" w:line="240" w:lineRule="auto"/>
              <w:jc w:val="both"/>
              <w:rPr>
                <w:rFonts w:ascii="Times New Roman" w:eastAsia="Times New Roman" w:hAnsi="Times New Roman" w:cs="Times New Roman"/>
                <w:sz w:val="24"/>
                <w:szCs w:val="24"/>
                <w:lang w:eastAsia="lt-LT"/>
              </w:rPr>
            </w:pPr>
            <w:r w:rsidRPr="00F861B5">
              <w:rPr>
                <w:rFonts w:ascii="Times New Roman" w:eastAsia="Times New Roman" w:hAnsi="Times New Roman" w:cs="Times New Roman"/>
                <w:sz w:val="24"/>
                <w:szCs w:val="24"/>
                <w:lang w:eastAsia="lt-LT"/>
              </w:rPr>
              <w:t>a)1 dalyje įterpiamas šis punktas:</w:t>
            </w:r>
          </w:p>
          <w:p w:rsidR="00D11F2C" w:rsidRDefault="00F861B5" w:rsidP="00F861B5">
            <w:pPr>
              <w:spacing w:after="120" w:line="240" w:lineRule="auto"/>
              <w:jc w:val="both"/>
              <w:rPr>
                <w:rFonts w:ascii="Times New Roman" w:eastAsia="Times New Roman" w:hAnsi="Times New Roman" w:cs="Times New Roman"/>
                <w:sz w:val="24"/>
                <w:szCs w:val="24"/>
                <w:lang w:eastAsia="lt-LT"/>
              </w:rPr>
            </w:pPr>
            <w:r w:rsidRPr="00F861B5">
              <w:rPr>
                <w:rFonts w:ascii="Times New Roman" w:eastAsia="Times New Roman" w:hAnsi="Times New Roman" w:cs="Times New Roman"/>
                <w:sz w:val="24"/>
                <w:szCs w:val="24"/>
                <w:lang w:eastAsia="lt-LT"/>
              </w:rPr>
              <w:t>„</w:t>
            </w:r>
            <w:proofErr w:type="spellStart"/>
            <w:r w:rsidRPr="00F861B5">
              <w:rPr>
                <w:rFonts w:ascii="Times New Roman" w:eastAsia="Times New Roman" w:hAnsi="Times New Roman" w:cs="Times New Roman"/>
                <w:sz w:val="24"/>
                <w:szCs w:val="24"/>
                <w:lang w:eastAsia="lt-LT"/>
              </w:rPr>
              <w:t>fb</w:t>
            </w:r>
            <w:proofErr w:type="spellEnd"/>
            <w:r w:rsidRPr="00F861B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61B5">
              <w:rPr>
                <w:rFonts w:ascii="Times New Roman" w:eastAsia="Times New Roman" w:hAnsi="Times New Roman" w:cs="Times New Roman"/>
                <w:sz w:val="24"/>
                <w:szCs w:val="24"/>
                <w:lang w:eastAsia="lt-LT"/>
              </w:rPr>
              <w:t>prekes importuoja Komisija arba pagal Sąjungos teisę įsteigta agentūra ar įstaiga, kai Komisija arba tokia agentūra ar įstaiga tas prekes importuoja vykdydamos užduotis, pavestas joms Sąjungos teise siekiant reaguoti į COVID-19 pandemiją, išskyrus atvejus, kai Komisija arba tokia agentūra ar įstaiga importuotas prekes nedelsdamos arba vėliau už atlygį naudoja tolesnio tiekimo tikslais;“;</w:t>
            </w:r>
          </w:p>
          <w:p w:rsidR="00F861B5" w:rsidRPr="00F861B5" w:rsidRDefault="00F861B5" w:rsidP="00F861B5">
            <w:pPr>
              <w:spacing w:after="120" w:line="240" w:lineRule="auto"/>
              <w:jc w:val="both"/>
              <w:rPr>
                <w:rFonts w:ascii="Times New Roman" w:eastAsia="Times New Roman" w:hAnsi="Times New Roman" w:cs="Times New Roman"/>
                <w:sz w:val="24"/>
                <w:szCs w:val="24"/>
                <w:lang w:eastAsia="lt-LT"/>
              </w:rPr>
            </w:pPr>
            <w:r w:rsidRPr="00F861B5">
              <w:rPr>
                <w:rFonts w:ascii="Times New Roman" w:eastAsia="Times New Roman" w:hAnsi="Times New Roman" w:cs="Times New Roman"/>
                <w:sz w:val="24"/>
                <w:szCs w:val="24"/>
                <w:lang w:eastAsia="lt-LT"/>
              </w:rPr>
              <w:t>b)</w:t>
            </w:r>
            <w:r>
              <w:rPr>
                <w:rFonts w:ascii="Times New Roman" w:eastAsia="Times New Roman" w:hAnsi="Times New Roman" w:cs="Times New Roman"/>
                <w:sz w:val="24"/>
                <w:szCs w:val="24"/>
                <w:lang w:eastAsia="lt-LT"/>
              </w:rPr>
              <w:t xml:space="preserve"> </w:t>
            </w:r>
            <w:r w:rsidRPr="00F861B5">
              <w:rPr>
                <w:rFonts w:ascii="Times New Roman" w:eastAsia="Times New Roman" w:hAnsi="Times New Roman" w:cs="Times New Roman"/>
                <w:sz w:val="24"/>
                <w:szCs w:val="24"/>
                <w:lang w:eastAsia="lt-LT"/>
              </w:rPr>
              <w:t>pridedama ši dalis:</w:t>
            </w:r>
          </w:p>
          <w:p w:rsidR="00F861B5" w:rsidRPr="00F861B5" w:rsidRDefault="00F861B5" w:rsidP="00F861B5">
            <w:pPr>
              <w:spacing w:after="120" w:line="240" w:lineRule="auto"/>
              <w:jc w:val="both"/>
              <w:rPr>
                <w:rFonts w:ascii="Times New Roman" w:eastAsia="Times New Roman" w:hAnsi="Times New Roman" w:cs="Times New Roman"/>
                <w:sz w:val="24"/>
                <w:szCs w:val="24"/>
                <w:lang w:eastAsia="lt-LT"/>
              </w:rPr>
            </w:pPr>
            <w:r w:rsidRPr="00F861B5">
              <w:rPr>
                <w:rFonts w:ascii="Times New Roman" w:eastAsia="Times New Roman" w:hAnsi="Times New Roman" w:cs="Times New Roman"/>
                <w:sz w:val="24"/>
                <w:szCs w:val="24"/>
                <w:lang w:eastAsia="lt-LT"/>
              </w:rPr>
              <w:t xml:space="preserve">„3. Kai 1 dalies </w:t>
            </w:r>
            <w:proofErr w:type="spellStart"/>
            <w:r w:rsidRPr="00F861B5">
              <w:rPr>
                <w:rFonts w:ascii="Times New Roman" w:eastAsia="Times New Roman" w:hAnsi="Times New Roman" w:cs="Times New Roman"/>
                <w:sz w:val="24"/>
                <w:szCs w:val="24"/>
                <w:lang w:eastAsia="lt-LT"/>
              </w:rPr>
              <w:t>fb</w:t>
            </w:r>
            <w:proofErr w:type="spellEnd"/>
            <w:r w:rsidRPr="00F861B5">
              <w:rPr>
                <w:rFonts w:ascii="Times New Roman" w:eastAsia="Times New Roman" w:hAnsi="Times New Roman" w:cs="Times New Roman"/>
                <w:sz w:val="24"/>
                <w:szCs w:val="24"/>
                <w:lang w:eastAsia="lt-LT"/>
              </w:rPr>
              <w:t xml:space="preserve"> punkte nustatytos neapmokestinimo PVM sąlygos nebetaikomos, Komisija arba atitinkama agentūra ar įstaiga informuoja valstybę narę, kurioje neapmokestinimo PVM nuostata buvo taikoma, ir tų prekių importas yra apmokestinamas PVM laikantis tuo metu taikomų sąlygų.“;</w:t>
            </w:r>
          </w:p>
          <w:p w:rsidR="00F861B5" w:rsidRPr="00F861B5" w:rsidRDefault="00F861B5" w:rsidP="00F861B5">
            <w:pPr>
              <w:spacing w:after="120" w:line="240" w:lineRule="auto"/>
              <w:jc w:val="both"/>
              <w:rPr>
                <w:rFonts w:ascii="Times New Roman" w:eastAsia="Times New Roman" w:hAnsi="Times New Roman" w:cs="Times New Roman"/>
                <w:sz w:val="24"/>
                <w:szCs w:val="24"/>
                <w:lang w:eastAsia="lt-LT"/>
              </w:rPr>
            </w:pPr>
            <w:r w:rsidRPr="00F861B5">
              <w:rPr>
                <w:rFonts w:ascii="Times New Roman" w:eastAsia="Times New Roman" w:hAnsi="Times New Roman" w:cs="Times New Roman"/>
                <w:sz w:val="24"/>
                <w:szCs w:val="24"/>
                <w:lang w:eastAsia="lt-LT"/>
              </w:rPr>
              <w:t>2)</w:t>
            </w:r>
            <w:r>
              <w:rPr>
                <w:rFonts w:ascii="Times New Roman" w:eastAsia="Times New Roman" w:hAnsi="Times New Roman" w:cs="Times New Roman"/>
                <w:sz w:val="24"/>
                <w:szCs w:val="24"/>
                <w:lang w:eastAsia="lt-LT"/>
              </w:rPr>
              <w:t xml:space="preserve"> </w:t>
            </w:r>
            <w:r w:rsidRPr="00F861B5">
              <w:rPr>
                <w:rFonts w:ascii="Times New Roman" w:eastAsia="Times New Roman" w:hAnsi="Times New Roman" w:cs="Times New Roman"/>
                <w:sz w:val="24"/>
                <w:szCs w:val="24"/>
                <w:lang w:eastAsia="lt-LT"/>
              </w:rPr>
              <w:t>151 straipsnis iš dalies keičiamas taip:</w:t>
            </w:r>
          </w:p>
          <w:p w:rsidR="00F861B5" w:rsidRPr="00F861B5" w:rsidRDefault="00F861B5" w:rsidP="00F861B5">
            <w:pPr>
              <w:spacing w:after="120" w:line="240" w:lineRule="auto"/>
              <w:jc w:val="both"/>
              <w:rPr>
                <w:rFonts w:ascii="Times New Roman" w:eastAsia="Times New Roman" w:hAnsi="Times New Roman" w:cs="Times New Roman"/>
                <w:sz w:val="24"/>
                <w:szCs w:val="24"/>
                <w:lang w:eastAsia="lt-LT"/>
              </w:rPr>
            </w:pPr>
            <w:r w:rsidRPr="00F861B5">
              <w:rPr>
                <w:rFonts w:ascii="Times New Roman" w:eastAsia="Times New Roman" w:hAnsi="Times New Roman" w:cs="Times New Roman"/>
                <w:sz w:val="24"/>
                <w:szCs w:val="24"/>
                <w:lang w:eastAsia="lt-LT"/>
              </w:rPr>
              <w:t xml:space="preserve">a) </w:t>
            </w:r>
            <w:r>
              <w:rPr>
                <w:rFonts w:ascii="Times New Roman" w:eastAsia="Times New Roman" w:hAnsi="Times New Roman" w:cs="Times New Roman"/>
                <w:sz w:val="24"/>
                <w:szCs w:val="24"/>
                <w:lang w:eastAsia="lt-LT"/>
              </w:rPr>
              <w:t xml:space="preserve">1 </w:t>
            </w:r>
            <w:r w:rsidRPr="00F861B5">
              <w:rPr>
                <w:rFonts w:ascii="Times New Roman" w:eastAsia="Times New Roman" w:hAnsi="Times New Roman" w:cs="Times New Roman"/>
                <w:sz w:val="24"/>
                <w:szCs w:val="24"/>
                <w:lang w:eastAsia="lt-LT"/>
              </w:rPr>
              <w:t>dalis iš dalies keičiama taip:</w:t>
            </w:r>
          </w:p>
          <w:p w:rsidR="00F861B5" w:rsidRPr="00F861B5" w:rsidRDefault="00F861B5" w:rsidP="00F861B5">
            <w:pPr>
              <w:spacing w:after="120" w:line="240" w:lineRule="auto"/>
              <w:jc w:val="both"/>
              <w:rPr>
                <w:rFonts w:ascii="Times New Roman" w:eastAsia="Times New Roman" w:hAnsi="Times New Roman" w:cs="Times New Roman"/>
                <w:sz w:val="24"/>
                <w:szCs w:val="24"/>
                <w:lang w:eastAsia="lt-LT"/>
              </w:rPr>
            </w:pPr>
            <w:r w:rsidRPr="00F861B5">
              <w:rPr>
                <w:rFonts w:ascii="Times New Roman" w:eastAsia="Times New Roman" w:hAnsi="Times New Roman" w:cs="Times New Roman"/>
                <w:sz w:val="24"/>
                <w:szCs w:val="24"/>
                <w:lang w:eastAsia="lt-LT"/>
              </w:rPr>
              <w:t>i)</w:t>
            </w:r>
            <w:r>
              <w:rPr>
                <w:rFonts w:ascii="Times New Roman" w:eastAsia="Times New Roman" w:hAnsi="Times New Roman" w:cs="Times New Roman"/>
                <w:sz w:val="24"/>
                <w:szCs w:val="24"/>
                <w:lang w:eastAsia="lt-LT"/>
              </w:rPr>
              <w:t xml:space="preserve"> </w:t>
            </w:r>
            <w:r w:rsidRPr="00F861B5">
              <w:rPr>
                <w:rFonts w:ascii="Times New Roman" w:eastAsia="Times New Roman" w:hAnsi="Times New Roman" w:cs="Times New Roman"/>
                <w:sz w:val="24"/>
                <w:szCs w:val="24"/>
                <w:lang w:eastAsia="lt-LT"/>
              </w:rPr>
              <w:t>pirmoje pastraipoje įterpiamas šis punktas:</w:t>
            </w:r>
          </w:p>
          <w:p w:rsidR="00F861B5" w:rsidRPr="00F861B5" w:rsidRDefault="00F861B5" w:rsidP="00F861B5">
            <w:pPr>
              <w:spacing w:after="120" w:line="240" w:lineRule="auto"/>
              <w:jc w:val="both"/>
              <w:rPr>
                <w:rFonts w:ascii="Times New Roman" w:eastAsia="Times New Roman" w:hAnsi="Times New Roman" w:cs="Times New Roman"/>
                <w:sz w:val="24"/>
                <w:szCs w:val="24"/>
                <w:lang w:eastAsia="lt-LT"/>
              </w:rPr>
            </w:pPr>
            <w:r w:rsidRPr="00F861B5">
              <w:rPr>
                <w:rFonts w:ascii="Times New Roman" w:eastAsia="Times New Roman" w:hAnsi="Times New Roman" w:cs="Times New Roman"/>
                <w:sz w:val="24"/>
                <w:szCs w:val="24"/>
                <w:lang w:eastAsia="lt-LT"/>
              </w:rPr>
              <w:t>„</w:t>
            </w:r>
            <w:proofErr w:type="spellStart"/>
            <w:r w:rsidRPr="00F861B5">
              <w:rPr>
                <w:rFonts w:ascii="Times New Roman" w:eastAsia="Times New Roman" w:hAnsi="Times New Roman" w:cs="Times New Roman"/>
                <w:sz w:val="24"/>
                <w:szCs w:val="24"/>
                <w:lang w:eastAsia="lt-LT"/>
              </w:rPr>
              <w:t>ab</w:t>
            </w:r>
            <w:proofErr w:type="spellEnd"/>
            <w:r w:rsidRPr="00F861B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61B5">
              <w:rPr>
                <w:rFonts w:ascii="Times New Roman" w:eastAsia="Times New Roman" w:hAnsi="Times New Roman" w:cs="Times New Roman"/>
                <w:sz w:val="24"/>
                <w:szCs w:val="24"/>
                <w:lang w:eastAsia="lt-LT"/>
              </w:rPr>
              <w:t xml:space="preserve">tiekiamos prekės ar teikiamos paslaugos Komisijai arba pagal </w:t>
            </w:r>
            <w:r w:rsidRPr="00F861B5">
              <w:rPr>
                <w:rFonts w:ascii="Times New Roman" w:eastAsia="Times New Roman" w:hAnsi="Times New Roman" w:cs="Times New Roman"/>
                <w:sz w:val="24"/>
                <w:szCs w:val="24"/>
                <w:lang w:eastAsia="lt-LT"/>
              </w:rPr>
              <w:lastRenderedPageBreak/>
              <w:t>Sąjungos teisę įsteigtai agentūrai ar įstaigai, kai Komisija arba tokia agentūra ar įstaiga tas prekes arba paslaugas įsigyja vykdydamos užduotis, pavestas joms Sąjungos teise siekiant reaguoti į COVID-19 pandemiją, išskyrus atvejus, kai Komisija arba tokia agentūra ar įstaiga įsigytas prekes ir paslaugas nedelsdamos arba vėliau už atlygį naudoja tolesnio prekių tiekimo arba paslaugų teikimo tikslais;“;</w:t>
            </w:r>
          </w:p>
          <w:p w:rsidR="00F861B5" w:rsidRPr="00F861B5" w:rsidRDefault="00F861B5" w:rsidP="00F861B5">
            <w:pPr>
              <w:spacing w:after="120" w:line="240" w:lineRule="auto"/>
              <w:jc w:val="both"/>
              <w:rPr>
                <w:rFonts w:ascii="Times New Roman" w:eastAsia="Times New Roman" w:hAnsi="Times New Roman" w:cs="Times New Roman"/>
                <w:sz w:val="24"/>
                <w:szCs w:val="24"/>
                <w:lang w:eastAsia="lt-LT"/>
              </w:rPr>
            </w:pPr>
            <w:proofErr w:type="spellStart"/>
            <w:r w:rsidRPr="00F861B5">
              <w:rPr>
                <w:rFonts w:ascii="Times New Roman" w:eastAsia="Times New Roman" w:hAnsi="Times New Roman" w:cs="Times New Roman"/>
                <w:sz w:val="24"/>
                <w:szCs w:val="24"/>
                <w:lang w:eastAsia="lt-LT"/>
              </w:rPr>
              <w:t>ii</w:t>
            </w:r>
            <w:proofErr w:type="spellEnd"/>
            <w:r w:rsidRPr="00F861B5">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 xml:space="preserve"> </w:t>
            </w:r>
            <w:r w:rsidRPr="00F861B5">
              <w:rPr>
                <w:rFonts w:ascii="Times New Roman" w:eastAsia="Times New Roman" w:hAnsi="Times New Roman" w:cs="Times New Roman"/>
                <w:sz w:val="24"/>
                <w:szCs w:val="24"/>
                <w:lang w:eastAsia="lt-LT"/>
              </w:rPr>
              <w:t>antra pastraipa pakeičiama taip:</w:t>
            </w:r>
          </w:p>
          <w:p w:rsidR="00F861B5" w:rsidRPr="00F861B5" w:rsidRDefault="00F861B5" w:rsidP="00F861B5">
            <w:pPr>
              <w:spacing w:after="120" w:line="240" w:lineRule="auto"/>
              <w:jc w:val="both"/>
              <w:rPr>
                <w:rFonts w:ascii="Times New Roman" w:eastAsia="Times New Roman" w:hAnsi="Times New Roman" w:cs="Times New Roman"/>
                <w:sz w:val="24"/>
                <w:szCs w:val="24"/>
                <w:lang w:eastAsia="lt-LT"/>
              </w:rPr>
            </w:pPr>
            <w:r w:rsidRPr="00F861B5">
              <w:rPr>
                <w:rFonts w:ascii="Times New Roman" w:eastAsia="Times New Roman" w:hAnsi="Times New Roman" w:cs="Times New Roman"/>
                <w:sz w:val="24"/>
                <w:szCs w:val="24"/>
                <w:lang w:eastAsia="lt-LT"/>
              </w:rPr>
              <w:t xml:space="preserve">„Kol bus priimtos bendros mokesčių taisyklės, pirmoje pastraipoje numatytoms neapmokestinimo PVM nuostatoms, išskyrus nurodytąją </w:t>
            </w:r>
            <w:proofErr w:type="spellStart"/>
            <w:r w:rsidRPr="00F861B5">
              <w:rPr>
                <w:rFonts w:ascii="Times New Roman" w:eastAsia="Times New Roman" w:hAnsi="Times New Roman" w:cs="Times New Roman"/>
                <w:sz w:val="24"/>
                <w:szCs w:val="24"/>
                <w:lang w:eastAsia="lt-LT"/>
              </w:rPr>
              <w:t>ab</w:t>
            </w:r>
            <w:proofErr w:type="spellEnd"/>
            <w:r w:rsidRPr="00F861B5">
              <w:rPr>
                <w:rFonts w:ascii="Times New Roman" w:eastAsia="Times New Roman" w:hAnsi="Times New Roman" w:cs="Times New Roman"/>
                <w:sz w:val="24"/>
                <w:szCs w:val="24"/>
                <w:lang w:eastAsia="lt-LT"/>
              </w:rPr>
              <w:t xml:space="preserve"> punkte, taikomi priimančiosios valstybės narės nustatyti apribojimai.“;</w:t>
            </w:r>
          </w:p>
          <w:p w:rsidR="00F861B5" w:rsidRPr="00F861B5" w:rsidRDefault="00F861B5" w:rsidP="00F861B5">
            <w:pPr>
              <w:spacing w:after="120" w:line="240" w:lineRule="auto"/>
              <w:jc w:val="both"/>
              <w:rPr>
                <w:rFonts w:ascii="Times New Roman" w:eastAsia="Times New Roman" w:hAnsi="Times New Roman" w:cs="Times New Roman"/>
                <w:sz w:val="24"/>
                <w:szCs w:val="24"/>
                <w:lang w:eastAsia="lt-LT"/>
              </w:rPr>
            </w:pPr>
            <w:r w:rsidRPr="00F861B5">
              <w:rPr>
                <w:rFonts w:ascii="Times New Roman" w:eastAsia="Times New Roman" w:hAnsi="Times New Roman" w:cs="Times New Roman"/>
                <w:sz w:val="24"/>
                <w:szCs w:val="24"/>
                <w:lang w:eastAsia="lt-LT"/>
              </w:rPr>
              <w:t>b)</w:t>
            </w:r>
            <w:r>
              <w:rPr>
                <w:rFonts w:ascii="Times New Roman" w:eastAsia="Times New Roman" w:hAnsi="Times New Roman" w:cs="Times New Roman"/>
                <w:sz w:val="24"/>
                <w:szCs w:val="24"/>
                <w:lang w:eastAsia="lt-LT"/>
              </w:rPr>
              <w:t xml:space="preserve"> </w:t>
            </w:r>
            <w:r w:rsidRPr="00F861B5">
              <w:rPr>
                <w:rFonts w:ascii="Times New Roman" w:eastAsia="Times New Roman" w:hAnsi="Times New Roman" w:cs="Times New Roman"/>
                <w:sz w:val="24"/>
                <w:szCs w:val="24"/>
                <w:lang w:eastAsia="lt-LT"/>
              </w:rPr>
              <w:t>pridedama ši dalis:</w:t>
            </w:r>
          </w:p>
          <w:p w:rsidR="00F861B5" w:rsidRPr="00F861B5" w:rsidRDefault="00F861B5" w:rsidP="00F861B5">
            <w:pPr>
              <w:spacing w:after="120" w:line="240" w:lineRule="auto"/>
              <w:jc w:val="both"/>
              <w:rPr>
                <w:rFonts w:ascii="Times New Roman" w:eastAsia="Times New Roman" w:hAnsi="Times New Roman" w:cs="Times New Roman"/>
                <w:sz w:val="24"/>
                <w:szCs w:val="24"/>
                <w:lang w:eastAsia="lt-LT"/>
              </w:rPr>
            </w:pPr>
            <w:r w:rsidRPr="00F861B5">
              <w:rPr>
                <w:rFonts w:ascii="Times New Roman" w:eastAsia="Times New Roman" w:hAnsi="Times New Roman" w:cs="Times New Roman"/>
                <w:sz w:val="24"/>
                <w:szCs w:val="24"/>
                <w:lang w:eastAsia="lt-LT"/>
              </w:rPr>
              <w:t xml:space="preserve">„3. Kai 1 dalies pirmos pastraipos </w:t>
            </w:r>
            <w:proofErr w:type="spellStart"/>
            <w:r w:rsidRPr="00F861B5">
              <w:rPr>
                <w:rFonts w:ascii="Times New Roman" w:eastAsia="Times New Roman" w:hAnsi="Times New Roman" w:cs="Times New Roman"/>
                <w:sz w:val="24"/>
                <w:szCs w:val="24"/>
                <w:lang w:eastAsia="lt-LT"/>
              </w:rPr>
              <w:t>ab</w:t>
            </w:r>
            <w:proofErr w:type="spellEnd"/>
            <w:r w:rsidRPr="00F861B5">
              <w:rPr>
                <w:rFonts w:ascii="Times New Roman" w:eastAsia="Times New Roman" w:hAnsi="Times New Roman" w:cs="Times New Roman"/>
                <w:sz w:val="24"/>
                <w:szCs w:val="24"/>
                <w:lang w:eastAsia="lt-LT"/>
              </w:rPr>
              <w:t xml:space="preserve"> punkte nustatytos neapmokestinimo PVM sąlygos nebetaikomos, Komisija arba atitinkama agentūra ar įstaiga, kuri gavo neapmokestintas prekes arba paslaugas, informuoja valstybę narę, kurioje neapmokestinimo PVM nuostata buvo taikoma, ir tų prekių tiekimas arba paslaugų teikimas yra apmokestinamas PVM laikantis tuo metu taikomų sąlygų.“</w:t>
            </w:r>
          </w:p>
          <w:p w:rsidR="00F861B5" w:rsidRPr="00D24587" w:rsidRDefault="00F861B5" w:rsidP="00F861B5">
            <w:pPr>
              <w:spacing w:after="0" w:line="240" w:lineRule="auto"/>
              <w:jc w:val="both"/>
              <w:rPr>
                <w:rFonts w:ascii="Times New Roman" w:eastAsia="Times New Roman" w:hAnsi="Times New Roman" w:cs="Times New Roman"/>
                <w:sz w:val="24"/>
                <w:szCs w:val="24"/>
                <w:lang w:eastAsia="lt-LT"/>
              </w:rPr>
            </w:pPr>
          </w:p>
        </w:tc>
        <w:tc>
          <w:tcPr>
            <w:tcW w:w="5819" w:type="dxa"/>
          </w:tcPr>
          <w:p w:rsidR="00BB7F4B" w:rsidRPr="00704881" w:rsidRDefault="008E1353" w:rsidP="008E1353">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lastRenderedPageBreak/>
              <w:t>Įstatymo</w:t>
            </w:r>
            <w:r w:rsidR="00BB7F4B" w:rsidRPr="00704881">
              <w:rPr>
                <w:rFonts w:ascii="Times New Roman" w:eastAsia="Times New Roman" w:hAnsi="Times New Roman" w:cs="Times New Roman"/>
                <w:b/>
                <w:sz w:val="24"/>
                <w:szCs w:val="24"/>
                <w:lang w:eastAsia="lt-LT"/>
              </w:rPr>
              <w:t xml:space="preserve"> projektas</w:t>
            </w:r>
          </w:p>
          <w:p w:rsidR="008E1353" w:rsidRPr="008E1353" w:rsidRDefault="008E1353" w:rsidP="008E1353">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1 </w:t>
            </w:r>
            <w:r w:rsidRPr="008E1353">
              <w:rPr>
                <w:rFonts w:ascii="Times New Roman" w:eastAsia="Times New Roman" w:hAnsi="Times New Roman" w:cs="Times New Roman"/>
                <w:b/>
                <w:sz w:val="24"/>
                <w:szCs w:val="24"/>
                <w:lang w:eastAsia="lt-LT"/>
              </w:rPr>
              <w:t>straipsnis. 36 straipsnio pakeitimas</w:t>
            </w:r>
          </w:p>
          <w:p w:rsidR="008E1353" w:rsidRPr="008E1353" w:rsidRDefault="008E1353" w:rsidP="008E1353">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w:t>
            </w:r>
          </w:p>
          <w:p w:rsidR="00DD2B9A" w:rsidRPr="00DD2B9A" w:rsidRDefault="00DD2B9A" w:rsidP="00DD2B9A">
            <w:pPr>
              <w:spacing w:after="0" w:line="240" w:lineRule="auto"/>
              <w:ind w:left="34"/>
              <w:jc w:val="both"/>
              <w:rPr>
                <w:rFonts w:ascii="Times New Roman" w:eastAsia="Times New Roman" w:hAnsi="Times New Roman" w:cs="Times New Roman"/>
                <w:sz w:val="24"/>
                <w:szCs w:val="24"/>
                <w:lang w:eastAsia="lt-LT"/>
              </w:rPr>
            </w:pPr>
            <w:r w:rsidRPr="00DD2B9A">
              <w:rPr>
                <w:rFonts w:ascii="Times New Roman" w:eastAsia="Times New Roman" w:hAnsi="Times New Roman" w:cs="Times New Roman"/>
                <w:sz w:val="24"/>
                <w:szCs w:val="24"/>
                <w:lang w:eastAsia="lt-LT"/>
              </w:rPr>
              <w:t>2. Papildyti 36 straipsnį 2</w:t>
            </w:r>
            <w:r w:rsidRPr="00DD2B9A">
              <w:rPr>
                <w:rFonts w:ascii="Times New Roman" w:eastAsia="Times New Roman" w:hAnsi="Times New Roman" w:cs="Times New Roman"/>
                <w:sz w:val="24"/>
                <w:szCs w:val="24"/>
                <w:vertAlign w:val="superscript"/>
                <w:lang w:eastAsia="lt-LT"/>
              </w:rPr>
              <w:t>1</w:t>
            </w:r>
            <w:r w:rsidRPr="00DD2B9A">
              <w:rPr>
                <w:rFonts w:ascii="Times New Roman" w:eastAsia="Times New Roman" w:hAnsi="Times New Roman" w:cs="Times New Roman"/>
                <w:sz w:val="24"/>
                <w:szCs w:val="24"/>
                <w:lang w:eastAsia="lt-LT"/>
              </w:rPr>
              <w:t xml:space="preserve"> dalimi:</w:t>
            </w:r>
          </w:p>
          <w:p w:rsidR="00DD2B9A" w:rsidRPr="00DD2B9A" w:rsidRDefault="00DD2B9A" w:rsidP="00DD2B9A">
            <w:pPr>
              <w:spacing w:after="0" w:line="240" w:lineRule="auto"/>
              <w:ind w:left="34"/>
              <w:jc w:val="both"/>
              <w:rPr>
                <w:rFonts w:ascii="Times New Roman" w:eastAsia="Times New Roman" w:hAnsi="Times New Roman" w:cs="Times New Roman"/>
                <w:sz w:val="24"/>
                <w:szCs w:val="24"/>
                <w:lang w:eastAsia="lt-LT"/>
              </w:rPr>
            </w:pPr>
            <w:r w:rsidRPr="00DD2B9A">
              <w:rPr>
                <w:rFonts w:ascii="Times New Roman" w:eastAsia="Times New Roman" w:hAnsi="Times New Roman" w:cs="Times New Roman"/>
                <w:sz w:val="24"/>
                <w:szCs w:val="24"/>
                <w:lang w:eastAsia="lt-LT"/>
              </w:rPr>
              <w:t>„2</w:t>
            </w:r>
            <w:r w:rsidRPr="00DD2B9A">
              <w:rPr>
                <w:rFonts w:ascii="Times New Roman" w:eastAsia="Times New Roman" w:hAnsi="Times New Roman" w:cs="Times New Roman"/>
                <w:sz w:val="24"/>
                <w:szCs w:val="24"/>
                <w:vertAlign w:val="superscript"/>
                <w:lang w:eastAsia="lt-LT"/>
              </w:rPr>
              <w:t>1</w:t>
            </w:r>
            <w:r w:rsidRPr="00DD2B9A">
              <w:rPr>
                <w:rFonts w:ascii="Times New Roman" w:eastAsia="Times New Roman" w:hAnsi="Times New Roman" w:cs="Times New Roman"/>
                <w:sz w:val="24"/>
                <w:szCs w:val="24"/>
                <w:lang w:eastAsia="lt-LT"/>
              </w:rPr>
              <w:t>. Importo PVM neapmokestinamos Europos Komisijos arba Europos Sąjungos institucijų įsteigtos įstaigos, agentūros įvežamos prekės, kurios skirtos šioje dalyje nurodytiems subjektams Europos Sąjungos teisės aktais pavestoms užduotims, susijusioms su COVID-19 ligos (</w:t>
            </w:r>
            <w:proofErr w:type="spellStart"/>
            <w:r w:rsidRPr="00DD2B9A">
              <w:rPr>
                <w:rFonts w:ascii="Times New Roman" w:eastAsia="Times New Roman" w:hAnsi="Times New Roman" w:cs="Times New Roman"/>
                <w:sz w:val="24"/>
                <w:szCs w:val="24"/>
                <w:lang w:eastAsia="lt-LT"/>
              </w:rPr>
              <w:t>koronaviruso</w:t>
            </w:r>
            <w:proofErr w:type="spellEnd"/>
            <w:r w:rsidRPr="00DD2B9A">
              <w:rPr>
                <w:rFonts w:ascii="Times New Roman" w:eastAsia="Times New Roman" w:hAnsi="Times New Roman" w:cs="Times New Roman"/>
                <w:sz w:val="24"/>
                <w:szCs w:val="24"/>
                <w:lang w:eastAsia="lt-LT"/>
              </w:rPr>
              <w:t xml:space="preserve"> infekcijos) valdymu, vykdyti ir kurios vėliau nebus tiekiamos už atlygį. Šios dalies nuostatos taikomos, kol Europos Komisija ar Europos Sąjungos institucijos įsteigta įstaiga, agentūra informuos Lietuvos Respubliką apie jų nebetaikymą.“</w:t>
            </w:r>
          </w:p>
          <w:p w:rsidR="008E1353" w:rsidRPr="008E1353" w:rsidRDefault="008E1353" w:rsidP="008E1353">
            <w:pPr>
              <w:spacing w:after="0" w:line="240" w:lineRule="auto"/>
              <w:jc w:val="both"/>
              <w:rPr>
                <w:rFonts w:ascii="Times New Roman" w:eastAsia="Times New Roman" w:hAnsi="Times New Roman" w:cs="Times New Roman"/>
                <w:b/>
                <w:sz w:val="24"/>
                <w:szCs w:val="24"/>
                <w:lang w:eastAsia="lt-LT"/>
              </w:rPr>
            </w:pPr>
            <w:bookmarkStart w:id="0" w:name="part_2035f9128bfa47f9bcb38e966558dfd0"/>
            <w:bookmarkEnd w:id="0"/>
          </w:p>
          <w:p w:rsidR="008E1353" w:rsidRPr="008E1353" w:rsidRDefault="008E1353" w:rsidP="008E1353">
            <w:pPr>
              <w:spacing w:after="0" w:line="240" w:lineRule="auto"/>
              <w:jc w:val="both"/>
              <w:rPr>
                <w:rFonts w:ascii="Times New Roman" w:eastAsia="Times New Roman" w:hAnsi="Times New Roman" w:cs="Times New Roman"/>
                <w:b/>
                <w:sz w:val="24"/>
                <w:szCs w:val="24"/>
                <w:lang w:eastAsia="lt-LT"/>
              </w:rPr>
            </w:pPr>
            <w:r w:rsidRPr="008E1353">
              <w:rPr>
                <w:rFonts w:ascii="Times New Roman" w:eastAsia="Times New Roman" w:hAnsi="Times New Roman" w:cs="Times New Roman"/>
                <w:b/>
                <w:sz w:val="24"/>
                <w:szCs w:val="24"/>
                <w:lang w:eastAsia="lt-LT"/>
              </w:rPr>
              <w:t>2 straipsnis. 47 straipsnio pakeitimas</w:t>
            </w:r>
          </w:p>
          <w:p w:rsidR="008E1353" w:rsidRDefault="008E1353" w:rsidP="008E1353">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p>
          <w:p w:rsidR="00DD2B9A" w:rsidRPr="00DD2B9A" w:rsidRDefault="00DD2B9A" w:rsidP="00DD2B9A">
            <w:pPr>
              <w:spacing w:after="0" w:line="240" w:lineRule="auto"/>
              <w:jc w:val="both"/>
              <w:rPr>
                <w:rFonts w:ascii="Times New Roman" w:eastAsia="Times New Roman" w:hAnsi="Times New Roman" w:cs="Times New Roman"/>
                <w:sz w:val="24"/>
                <w:szCs w:val="24"/>
                <w:lang w:eastAsia="lt-LT"/>
              </w:rPr>
            </w:pPr>
            <w:r w:rsidRPr="00DD2B9A">
              <w:rPr>
                <w:rFonts w:ascii="Times New Roman" w:eastAsia="Times New Roman" w:hAnsi="Times New Roman" w:cs="Times New Roman"/>
                <w:sz w:val="24"/>
                <w:szCs w:val="24"/>
                <w:lang w:eastAsia="lt-LT"/>
              </w:rPr>
              <w:t>2. Papildyti 47 straipsnį 7</w:t>
            </w:r>
            <w:r w:rsidRPr="00DD2B9A">
              <w:rPr>
                <w:rFonts w:ascii="Times New Roman" w:eastAsia="Times New Roman" w:hAnsi="Times New Roman" w:cs="Times New Roman"/>
                <w:sz w:val="24"/>
                <w:szCs w:val="24"/>
                <w:vertAlign w:val="superscript"/>
                <w:lang w:eastAsia="lt-LT"/>
              </w:rPr>
              <w:t>1</w:t>
            </w:r>
            <w:r w:rsidRPr="00DD2B9A">
              <w:rPr>
                <w:rFonts w:ascii="Times New Roman" w:eastAsia="Times New Roman" w:hAnsi="Times New Roman" w:cs="Times New Roman"/>
                <w:sz w:val="24"/>
                <w:szCs w:val="24"/>
                <w:lang w:eastAsia="lt-LT"/>
              </w:rPr>
              <w:t xml:space="preserve"> dalimi:</w:t>
            </w:r>
          </w:p>
          <w:p w:rsidR="00DD2B9A" w:rsidRPr="00DD2B9A" w:rsidRDefault="00DD2B9A" w:rsidP="00DD2B9A">
            <w:pPr>
              <w:spacing w:after="0" w:line="240" w:lineRule="auto"/>
              <w:jc w:val="both"/>
              <w:rPr>
                <w:rFonts w:ascii="Times New Roman" w:eastAsia="Times New Roman" w:hAnsi="Times New Roman" w:cs="Times New Roman"/>
                <w:sz w:val="24"/>
                <w:szCs w:val="24"/>
                <w:lang w:eastAsia="lt-LT"/>
              </w:rPr>
            </w:pPr>
            <w:bookmarkStart w:id="1" w:name="part_d3ce420b2399473287d7df1f01fbe47c"/>
            <w:bookmarkEnd w:id="1"/>
            <w:r w:rsidRPr="00DD2B9A">
              <w:rPr>
                <w:rFonts w:ascii="Times New Roman" w:eastAsia="Times New Roman" w:hAnsi="Times New Roman" w:cs="Times New Roman"/>
                <w:sz w:val="24"/>
                <w:szCs w:val="24"/>
                <w:lang w:eastAsia="lt-LT"/>
              </w:rPr>
              <w:t>„7</w:t>
            </w:r>
            <w:r w:rsidRPr="00DD2B9A">
              <w:rPr>
                <w:rFonts w:ascii="Times New Roman" w:eastAsia="Times New Roman" w:hAnsi="Times New Roman" w:cs="Times New Roman"/>
                <w:sz w:val="24"/>
                <w:szCs w:val="24"/>
                <w:vertAlign w:val="superscript"/>
                <w:lang w:eastAsia="lt-LT"/>
              </w:rPr>
              <w:t>1</w:t>
            </w:r>
            <w:r w:rsidRPr="00DD2B9A">
              <w:rPr>
                <w:rFonts w:ascii="Times New Roman" w:eastAsia="Times New Roman" w:hAnsi="Times New Roman" w:cs="Times New Roman"/>
                <w:sz w:val="24"/>
                <w:szCs w:val="24"/>
                <w:lang w:eastAsia="lt-LT"/>
              </w:rPr>
              <w:t>. Taikant 0 procentų PVM tarifą apmokestinamas prekių tiekimas ir paslaugų teikimas Europos Komisijai arba Europos Sąjungos institucijų įsteigtoms įstaigoms, agentūroms, kai tokios prekės ir paslaugos skirtos šioje dalyje nurodytiems subjektams Europos Sąjungos teisės aktais pavestoms užduotims, susijusioms su COVID-19 ligos (</w:t>
            </w:r>
            <w:proofErr w:type="spellStart"/>
            <w:r w:rsidRPr="00DD2B9A">
              <w:rPr>
                <w:rFonts w:ascii="Times New Roman" w:eastAsia="Times New Roman" w:hAnsi="Times New Roman" w:cs="Times New Roman"/>
                <w:sz w:val="24"/>
                <w:szCs w:val="24"/>
                <w:lang w:eastAsia="lt-LT"/>
              </w:rPr>
              <w:t>koronaviruso</w:t>
            </w:r>
            <w:proofErr w:type="spellEnd"/>
            <w:r w:rsidRPr="00DD2B9A">
              <w:rPr>
                <w:rFonts w:ascii="Times New Roman" w:eastAsia="Times New Roman" w:hAnsi="Times New Roman" w:cs="Times New Roman"/>
                <w:sz w:val="24"/>
                <w:szCs w:val="24"/>
                <w:lang w:eastAsia="lt-LT"/>
              </w:rPr>
              <w:t xml:space="preserve"> infekcijos) valdymu, vykdyti ir kurios </w:t>
            </w:r>
            <w:r w:rsidRPr="00DD2B9A">
              <w:rPr>
                <w:rFonts w:ascii="Times New Roman" w:eastAsia="Times New Roman" w:hAnsi="Times New Roman" w:cs="Times New Roman"/>
                <w:sz w:val="24"/>
                <w:szCs w:val="24"/>
                <w:lang w:eastAsia="lt-LT"/>
              </w:rPr>
              <w:lastRenderedPageBreak/>
              <w:t>vėliau nebus tiekiamos ar teikiamos už atlygį. Šios dalies nuostatos taikomos, kol Europos Komisija ar šioje dalyje nurodytas prekes ir (ar) paslaugas gavusi Europos Sąjungos institucijos įsteigta įstaiga, agentūra informuos Lietuvos Respubliką apie jų nebetaikymą.“</w:t>
            </w:r>
          </w:p>
          <w:p w:rsidR="00953EC8" w:rsidRPr="00953EC8" w:rsidRDefault="00953EC8" w:rsidP="00953EC8">
            <w:pPr>
              <w:spacing w:after="0" w:line="240" w:lineRule="auto"/>
              <w:jc w:val="both"/>
              <w:rPr>
                <w:rFonts w:ascii="Times New Roman" w:eastAsia="Times New Roman" w:hAnsi="Times New Roman" w:cs="Times New Roman"/>
                <w:sz w:val="24"/>
                <w:szCs w:val="24"/>
                <w:lang w:eastAsia="lt-LT"/>
              </w:rPr>
            </w:pPr>
            <w:bookmarkStart w:id="2" w:name="_GoBack"/>
            <w:bookmarkEnd w:id="2"/>
          </w:p>
          <w:p w:rsidR="008E1353" w:rsidRPr="008E1353" w:rsidRDefault="008E1353" w:rsidP="008E1353">
            <w:pPr>
              <w:spacing w:after="0" w:line="240" w:lineRule="auto"/>
              <w:jc w:val="both"/>
              <w:rPr>
                <w:rFonts w:ascii="Times New Roman" w:eastAsia="Times New Roman" w:hAnsi="Times New Roman" w:cs="Times New Roman"/>
                <w:b/>
                <w:sz w:val="24"/>
                <w:szCs w:val="24"/>
                <w:lang w:eastAsia="lt-LT"/>
              </w:rPr>
            </w:pPr>
          </w:p>
          <w:p w:rsidR="008E1353" w:rsidRPr="008E1353" w:rsidRDefault="008E1353" w:rsidP="008E1353">
            <w:pPr>
              <w:spacing w:after="0" w:line="240" w:lineRule="auto"/>
              <w:jc w:val="both"/>
              <w:rPr>
                <w:rFonts w:ascii="Times New Roman" w:eastAsia="Times New Roman" w:hAnsi="Times New Roman" w:cs="Times New Roman"/>
                <w:b/>
                <w:sz w:val="24"/>
                <w:szCs w:val="24"/>
                <w:lang w:eastAsia="lt-LT"/>
              </w:rPr>
            </w:pPr>
          </w:p>
          <w:p w:rsidR="00BB7F4B" w:rsidRPr="00704881" w:rsidRDefault="00BB7F4B" w:rsidP="008E1353">
            <w:pPr>
              <w:spacing w:after="0" w:line="240" w:lineRule="auto"/>
              <w:jc w:val="both"/>
              <w:rPr>
                <w:rFonts w:ascii="Times New Roman" w:eastAsia="Times New Roman" w:hAnsi="Times New Roman" w:cs="Times New Roman"/>
                <w:b/>
                <w:sz w:val="24"/>
                <w:szCs w:val="24"/>
                <w:lang w:eastAsia="lt-LT"/>
              </w:rPr>
            </w:pPr>
          </w:p>
        </w:tc>
        <w:tc>
          <w:tcPr>
            <w:tcW w:w="1771" w:type="dxa"/>
          </w:tcPr>
          <w:p w:rsidR="00BB7F4B" w:rsidRPr="00BB7F4B" w:rsidRDefault="00BB7F4B" w:rsidP="00BB7F4B">
            <w:pPr>
              <w:spacing w:after="0" w:line="240" w:lineRule="auto"/>
              <w:jc w:val="both"/>
              <w:rPr>
                <w:rFonts w:ascii="Times New Roman" w:eastAsia="Times New Roman" w:hAnsi="Times New Roman" w:cs="Times New Roman"/>
                <w:sz w:val="24"/>
                <w:szCs w:val="24"/>
                <w:lang w:eastAsia="lt-LT"/>
              </w:rPr>
            </w:pPr>
            <w:r w:rsidRPr="00BB7F4B">
              <w:rPr>
                <w:rFonts w:ascii="Times New Roman" w:eastAsia="Times New Roman" w:hAnsi="Times New Roman" w:cs="Times New Roman"/>
                <w:sz w:val="24"/>
                <w:szCs w:val="24"/>
                <w:lang w:eastAsia="lt-LT"/>
              </w:rPr>
              <w:lastRenderedPageBreak/>
              <w:t>Visiškas</w:t>
            </w:r>
          </w:p>
          <w:p w:rsidR="00BB7F4B" w:rsidRPr="00BB7F4B" w:rsidRDefault="00BB7F4B" w:rsidP="00BB7F4B">
            <w:pPr>
              <w:spacing w:after="0" w:line="240" w:lineRule="auto"/>
              <w:jc w:val="both"/>
              <w:rPr>
                <w:rFonts w:ascii="Times New Roman" w:eastAsia="Times New Roman" w:hAnsi="Times New Roman" w:cs="Times New Roman"/>
                <w:sz w:val="24"/>
                <w:szCs w:val="24"/>
                <w:lang w:eastAsia="lt-LT"/>
              </w:rPr>
            </w:pPr>
          </w:p>
          <w:p w:rsidR="00BB7F4B" w:rsidRPr="00BB7F4B" w:rsidRDefault="00BB7F4B" w:rsidP="00BB7F4B">
            <w:pPr>
              <w:spacing w:after="0" w:line="240" w:lineRule="auto"/>
              <w:jc w:val="both"/>
              <w:rPr>
                <w:rFonts w:ascii="Times New Roman" w:eastAsia="Times New Roman" w:hAnsi="Times New Roman" w:cs="Times New Roman"/>
                <w:sz w:val="24"/>
                <w:szCs w:val="24"/>
                <w:lang w:eastAsia="lt-LT"/>
              </w:rPr>
            </w:pPr>
          </w:p>
        </w:tc>
      </w:tr>
      <w:tr w:rsidR="00D24587" w:rsidRPr="00BB7F4B" w:rsidTr="00D24587">
        <w:tc>
          <w:tcPr>
            <w:tcW w:w="6629" w:type="dxa"/>
          </w:tcPr>
          <w:p w:rsidR="00D24587" w:rsidRPr="00D24587" w:rsidRDefault="00D24587" w:rsidP="00D24587">
            <w:pPr>
              <w:spacing w:after="0" w:line="240" w:lineRule="auto"/>
              <w:jc w:val="both"/>
              <w:rPr>
                <w:rFonts w:ascii="Times New Roman" w:eastAsia="Arial Unicode MS" w:hAnsi="Times New Roman" w:cs="Times New Roman"/>
                <w:b/>
                <w:iCs/>
                <w:color w:val="000000"/>
                <w:sz w:val="24"/>
                <w:szCs w:val="24"/>
              </w:rPr>
            </w:pPr>
            <w:r w:rsidRPr="00D24587">
              <w:rPr>
                <w:rFonts w:ascii="Times New Roman" w:eastAsia="Arial Unicode MS" w:hAnsi="Times New Roman" w:cs="Times New Roman"/>
                <w:b/>
                <w:iCs/>
                <w:color w:val="000000"/>
                <w:sz w:val="24"/>
                <w:szCs w:val="24"/>
              </w:rPr>
              <w:lastRenderedPageBreak/>
              <w:t>2 straipsnis</w:t>
            </w:r>
          </w:p>
          <w:p w:rsidR="00D24587" w:rsidRPr="00D24587" w:rsidRDefault="00D24587" w:rsidP="00D24587">
            <w:pPr>
              <w:spacing w:after="0" w:line="240" w:lineRule="auto"/>
              <w:jc w:val="both"/>
              <w:rPr>
                <w:rFonts w:ascii="Times New Roman" w:eastAsia="Arial Unicode MS" w:hAnsi="Times New Roman" w:cs="Times New Roman"/>
                <w:b/>
                <w:bCs/>
                <w:iCs/>
                <w:color w:val="000000"/>
                <w:sz w:val="24"/>
                <w:szCs w:val="24"/>
              </w:rPr>
            </w:pPr>
            <w:r w:rsidRPr="00D24587">
              <w:rPr>
                <w:rFonts w:ascii="Times New Roman" w:eastAsia="Arial Unicode MS" w:hAnsi="Times New Roman" w:cs="Times New Roman"/>
                <w:b/>
                <w:bCs/>
                <w:iCs/>
                <w:color w:val="000000"/>
                <w:sz w:val="24"/>
                <w:szCs w:val="24"/>
              </w:rPr>
              <w:t>Perkėlimas į nacionalinę teisę</w:t>
            </w:r>
          </w:p>
          <w:p w:rsidR="00D24587" w:rsidRPr="00D24587" w:rsidRDefault="00D24587" w:rsidP="00D24587">
            <w:pPr>
              <w:spacing w:after="0" w:line="240" w:lineRule="auto"/>
              <w:jc w:val="both"/>
              <w:rPr>
                <w:rFonts w:ascii="Times New Roman" w:eastAsia="Arial Unicode MS" w:hAnsi="Times New Roman" w:cs="Times New Roman"/>
                <w:iCs/>
                <w:color w:val="000000"/>
                <w:sz w:val="24"/>
                <w:szCs w:val="24"/>
              </w:rPr>
            </w:pPr>
            <w:r w:rsidRPr="00D24587">
              <w:rPr>
                <w:rFonts w:ascii="Times New Roman" w:eastAsia="Arial Unicode MS" w:hAnsi="Times New Roman" w:cs="Times New Roman"/>
                <w:iCs/>
                <w:color w:val="000000"/>
                <w:sz w:val="24"/>
                <w:szCs w:val="24"/>
              </w:rPr>
              <w:t>Valstybės narės ne vėliau kaip 2021 m. gruodžio 31 d. priima ir paskelbia įstatymus ir kitus teisės aktus, būtinus, kad būtų laikomasi šios direktyvos. Apie tai jos nedelsdamos praneša Komisijai.</w:t>
            </w:r>
          </w:p>
          <w:p w:rsidR="00D24587" w:rsidRPr="00D24587" w:rsidRDefault="00D24587" w:rsidP="00D24587">
            <w:pPr>
              <w:spacing w:after="0" w:line="240" w:lineRule="auto"/>
              <w:jc w:val="both"/>
              <w:rPr>
                <w:rFonts w:ascii="Times New Roman" w:eastAsia="Arial Unicode MS" w:hAnsi="Times New Roman" w:cs="Times New Roman"/>
                <w:iCs/>
                <w:color w:val="000000"/>
                <w:sz w:val="24"/>
                <w:szCs w:val="24"/>
              </w:rPr>
            </w:pPr>
            <w:r w:rsidRPr="00D24587">
              <w:rPr>
                <w:rFonts w:ascii="Times New Roman" w:eastAsia="Arial Unicode MS" w:hAnsi="Times New Roman" w:cs="Times New Roman"/>
                <w:iCs/>
                <w:color w:val="000000"/>
                <w:sz w:val="24"/>
                <w:szCs w:val="24"/>
              </w:rPr>
              <w:t>Valstybės narės 1 straipsnyje numatytas priemones taiko nuo 2021 m. sausio 1 d.</w:t>
            </w:r>
          </w:p>
          <w:p w:rsidR="00D24587" w:rsidRPr="00D24587" w:rsidRDefault="00D24587" w:rsidP="00D24587">
            <w:pPr>
              <w:spacing w:after="0" w:line="240" w:lineRule="auto"/>
              <w:jc w:val="both"/>
              <w:rPr>
                <w:rFonts w:ascii="Times New Roman" w:eastAsia="Arial Unicode MS" w:hAnsi="Times New Roman" w:cs="Times New Roman"/>
                <w:iCs/>
                <w:color w:val="000000"/>
                <w:sz w:val="24"/>
                <w:szCs w:val="24"/>
              </w:rPr>
            </w:pPr>
            <w:r w:rsidRPr="00D24587">
              <w:rPr>
                <w:rFonts w:ascii="Times New Roman" w:eastAsia="Arial Unicode MS" w:hAnsi="Times New Roman" w:cs="Times New Roman"/>
                <w:iCs/>
                <w:color w:val="000000"/>
                <w:sz w:val="24"/>
                <w:szCs w:val="24"/>
              </w:rPr>
              <w:t>Valstybės narės, priimdamos tas nuostatas, daro jose nuorodą į šią direktyvą arba tokia nuoroda daroma jas oficialiai skelbiant. Nuorodos darymo tvarką nustato valstybės narės.</w:t>
            </w:r>
          </w:p>
          <w:p w:rsidR="00D24587" w:rsidRPr="00D24587" w:rsidRDefault="00D24587" w:rsidP="00D24587">
            <w:pPr>
              <w:spacing w:after="0" w:line="240" w:lineRule="auto"/>
              <w:jc w:val="both"/>
              <w:rPr>
                <w:rFonts w:ascii="Times New Roman" w:eastAsia="Arial Unicode MS" w:hAnsi="Times New Roman" w:cs="Times New Roman"/>
                <w:iCs/>
                <w:color w:val="000000"/>
                <w:sz w:val="24"/>
                <w:szCs w:val="24"/>
              </w:rPr>
            </w:pPr>
          </w:p>
        </w:tc>
        <w:tc>
          <w:tcPr>
            <w:tcW w:w="5819" w:type="dxa"/>
          </w:tcPr>
          <w:p w:rsidR="008E1353" w:rsidRPr="008E1353" w:rsidRDefault="008E1353" w:rsidP="008E1353">
            <w:pPr>
              <w:spacing w:after="0" w:line="240" w:lineRule="auto"/>
              <w:jc w:val="both"/>
              <w:rPr>
                <w:rFonts w:ascii="Times New Roman" w:eastAsia="Times New Roman" w:hAnsi="Times New Roman" w:cs="Times New Roman"/>
                <w:b/>
                <w:sz w:val="24"/>
                <w:szCs w:val="24"/>
                <w:lang w:eastAsia="lt-LT"/>
              </w:rPr>
            </w:pPr>
            <w:r w:rsidRPr="008E1353">
              <w:rPr>
                <w:rFonts w:ascii="Times New Roman" w:eastAsia="Times New Roman" w:hAnsi="Times New Roman" w:cs="Times New Roman"/>
                <w:b/>
                <w:sz w:val="24"/>
                <w:szCs w:val="24"/>
                <w:lang w:eastAsia="lt-LT"/>
              </w:rPr>
              <w:t>Įstatymo projektas</w:t>
            </w:r>
          </w:p>
          <w:p w:rsidR="008E1353" w:rsidRPr="008E1353" w:rsidRDefault="008E1353" w:rsidP="008E1353">
            <w:pPr>
              <w:spacing w:after="0" w:line="240" w:lineRule="auto"/>
              <w:jc w:val="both"/>
              <w:rPr>
                <w:rFonts w:ascii="Times New Roman" w:eastAsia="Times New Roman" w:hAnsi="Times New Roman" w:cs="Times New Roman"/>
                <w:b/>
                <w:sz w:val="24"/>
                <w:szCs w:val="24"/>
                <w:lang w:eastAsia="lt-LT"/>
              </w:rPr>
            </w:pPr>
            <w:r w:rsidRPr="008E1353">
              <w:rPr>
                <w:rFonts w:ascii="Times New Roman" w:eastAsia="Times New Roman" w:hAnsi="Times New Roman" w:cs="Times New Roman"/>
                <w:b/>
                <w:sz w:val="24"/>
                <w:szCs w:val="24"/>
                <w:lang w:eastAsia="lt-LT"/>
              </w:rPr>
              <w:t>3 straipsnis. Įstatymo 2 priedo pakeitimas</w:t>
            </w:r>
          </w:p>
          <w:p w:rsidR="008E1353" w:rsidRPr="008E1353" w:rsidRDefault="008E1353" w:rsidP="008E1353">
            <w:pPr>
              <w:spacing w:after="0" w:line="240" w:lineRule="auto"/>
              <w:jc w:val="both"/>
              <w:rPr>
                <w:rFonts w:ascii="Times New Roman" w:eastAsia="Times New Roman" w:hAnsi="Times New Roman" w:cs="Times New Roman"/>
                <w:sz w:val="24"/>
                <w:szCs w:val="24"/>
                <w:lang w:eastAsia="lt-LT"/>
              </w:rPr>
            </w:pPr>
            <w:r w:rsidRPr="008E1353">
              <w:rPr>
                <w:rFonts w:ascii="Times New Roman" w:eastAsia="Times New Roman" w:hAnsi="Times New Roman" w:cs="Times New Roman"/>
                <w:sz w:val="24"/>
                <w:szCs w:val="24"/>
                <w:lang w:eastAsia="lt-LT"/>
              </w:rPr>
              <w:t>Pakeisti Įstatymo 2 priedo 3 punktą ir jį išdėstyti taip:</w:t>
            </w:r>
          </w:p>
          <w:p w:rsidR="008E1353" w:rsidRPr="008E1353" w:rsidRDefault="008E1353" w:rsidP="008E1353">
            <w:pPr>
              <w:spacing w:after="0" w:line="240" w:lineRule="auto"/>
              <w:jc w:val="both"/>
              <w:rPr>
                <w:rFonts w:ascii="Times New Roman" w:eastAsia="Times New Roman" w:hAnsi="Times New Roman" w:cs="Times New Roman"/>
                <w:sz w:val="24"/>
                <w:szCs w:val="24"/>
                <w:lang w:eastAsia="lt-LT"/>
              </w:rPr>
            </w:pPr>
            <w:r w:rsidRPr="008E1353">
              <w:rPr>
                <w:rFonts w:ascii="Times New Roman" w:eastAsia="Times New Roman" w:hAnsi="Times New Roman" w:cs="Times New Roman"/>
                <w:sz w:val="24"/>
                <w:szCs w:val="24"/>
                <w:lang w:eastAsia="lt-LT"/>
              </w:rPr>
              <w:t>„3. 2006 m. lapkričio 28 d. Tarybos direktyva 2006/112/EB dėl pridėtinės vertės mokesčio bendros sistemos su paskutiniais pakeitimais, padarytais 2021 m. liepos 13 d. Tarybos direktyva (ES) 2021/1159.“</w:t>
            </w:r>
          </w:p>
          <w:p w:rsidR="008E1353" w:rsidRPr="008E1353" w:rsidRDefault="008E1353" w:rsidP="008E1353">
            <w:pPr>
              <w:spacing w:after="0" w:line="240" w:lineRule="auto"/>
              <w:jc w:val="both"/>
              <w:rPr>
                <w:rFonts w:ascii="Times New Roman" w:eastAsia="Times New Roman" w:hAnsi="Times New Roman" w:cs="Times New Roman"/>
                <w:b/>
                <w:sz w:val="24"/>
                <w:szCs w:val="24"/>
                <w:lang w:eastAsia="lt-LT"/>
              </w:rPr>
            </w:pPr>
          </w:p>
          <w:p w:rsidR="008E1353" w:rsidRPr="008E1353" w:rsidRDefault="008E1353" w:rsidP="008E1353">
            <w:pPr>
              <w:spacing w:after="0" w:line="240" w:lineRule="auto"/>
              <w:jc w:val="both"/>
              <w:rPr>
                <w:rFonts w:ascii="Times New Roman" w:eastAsia="Times New Roman" w:hAnsi="Times New Roman" w:cs="Times New Roman"/>
                <w:b/>
                <w:sz w:val="24"/>
                <w:szCs w:val="24"/>
                <w:lang w:eastAsia="lt-LT"/>
              </w:rPr>
            </w:pPr>
            <w:r w:rsidRPr="008E1353">
              <w:rPr>
                <w:rFonts w:ascii="Times New Roman" w:eastAsia="Times New Roman" w:hAnsi="Times New Roman" w:cs="Times New Roman"/>
                <w:b/>
                <w:sz w:val="24"/>
                <w:szCs w:val="24"/>
                <w:lang w:eastAsia="lt-LT"/>
              </w:rPr>
              <w:t>4 straipsnis. Įstatymo įsigaliojimas, taikymas ir įgyvendinimas</w:t>
            </w:r>
          </w:p>
          <w:p w:rsidR="008E1353" w:rsidRPr="008E1353" w:rsidRDefault="008E1353" w:rsidP="008E1353">
            <w:pPr>
              <w:spacing w:after="0" w:line="240" w:lineRule="auto"/>
              <w:jc w:val="both"/>
              <w:rPr>
                <w:rFonts w:ascii="Times New Roman" w:eastAsia="Times New Roman" w:hAnsi="Times New Roman" w:cs="Times New Roman"/>
                <w:sz w:val="24"/>
                <w:szCs w:val="24"/>
                <w:lang w:eastAsia="lt-LT"/>
              </w:rPr>
            </w:pPr>
            <w:r w:rsidRPr="008E1353">
              <w:rPr>
                <w:rFonts w:ascii="Times New Roman" w:eastAsia="Times New Roman" w:hAnsi="Times New Roman" w:cs="Times New Roman"/>
                <w:sz w:val="24"/>
                <w:szCs w:val="24"/>
                <w:lang w:eastAsia="lt-LT"/>
              </w:rPr>
              <w:t>1. Šis įstatymas, išskyrus šio straipsnio 3 dalį, įsigalioja 2022 m. sausio 1 d.</w:t>
            </w:r>
          </w:p>
          <w:p w:rsidR="008E1353" w:rsidRPr="008E1353" w:rsidRDefault="008E1353" w:rsidP="008E1353">
            <w:pPr>
              <w:spacing w:after="0" w:line="240" w:lineRule="auto"/>
              <w:jc w:val="both"/>
              <w:rPr>
                <w:rFonts w:ascii="Times New Roman" w:eastAsia="Times New Roman" w:hAnsi="Times New Roman" w:cs="Times New Roman"/>
                <w:sz w:val="24"/>
                <w:szCs w:val="24"/>
                <w:lang w:eastAsia="lt-LT"/>
              </w:rPr>
            </w:pPr>
            <w:r w:rsidRPr="008E1353">
              <w:rPr>
                <w:rFonts w:ascii="Times New Roman" w:eastAsia="Times New Roman" w:hAnsi="Times New Roman" w:cs="Times New Roman"/>
                <w:sz w:val="24"/>
                <w:szCs w:val="24"/>
                <w:lang w:eastAsia="lt-LT"/>
              </w:rPr>
              <w:t xml:space="preserve">2. Šis įstatymas taikomas prekėms ir paslaugoms, dėl kurių prievolė apskaičiuoti pridėtinės vertės mokestį ar importo pridėtinės vertės mokestį atsirado nuo 2021 m. sausio 1 d. </w:t>
            </w:r>
          </w:p>
          <w:p w:rsidR="00D24587" w:rsidRPr="00704881" w:rsidRDefault="008E1353" w:rsidP="008E1353">
            <w:pPr>
              <w:spacing w:after="0" w:line="240" w:lineRule="auto"/>
              <w:jc w:val="both"/>
              <w:rPr>
                <w:rFonts w:ascii="Times New Roman" w:eastAsia="Times New Roman" w:hAnsi="Times New Roman" w:cs="Times New Roman"/>
                <w:b/>
                <w:sz w:val="24"/>
                <w:szCs w:val="24"/>
                <w:lang w:eastAsia="lt-LT"/>
              </w:rPr>
            </w:pPr>
            <w:r w:rsidRPr="008E1353">
              <w:rPr>
                <w:rFonts w:ascii="Times New Roman" w:eastAsia="Times New Roman" w:hAnsi="Times New Roman" w:cs="Times New Roman"/>
                <w:sz w:val="24"/>
                <w:szCs w:val="24"/>
                <w:lang w:eastAsia="lt-LT"/>
              </w:rPr>
              <w:t>3. Lietuvos Respublikos Vyriausybė iki 2021 m. gruodžio 31 d. priima šio įstatymo įgyvendinamuosius teisės aktus.</w:t>
            </w:r>
          </w:p>
        </w:tc>
        <w:tc>
          <w:tcPr>
            <w:tcW w:w="1771" w:type="dxa"/>
          </w:tcPr>
          <w:p w:rsidR="00D24587" w:rsidRPr="00BB7F4B" w:rsidRDefault="00E137C8" w:rsidP="00BB7F4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Visiškas</w:t>
            </w:r>
          </w:p>
        </w:tc>
      </w:tr>
      <w:tr w:rsidR="00D24587" w:rsidRPr="00BB7F4B" w:rsidTr="00D24587">
        <w:tc>
          <w:tcPr>
            <w:tcW w:w="6629" w:type="dxa"/>
          </w:tcPr>
          <w:p w:rsidR="00D24587" w:rsidRPr="00D24587" w:rsidRDefault="00D24587" w:rsidP="00D24587">
            <w:pPr>
              <w:spacing w:after="0" w:line="240" w:lineRule="auto"/>
              <w:jc w:val="both"/>
              <w:rPr>
                <w:rFonts w:ascii="Times New Roman" w:eastAsia="Arial Unicode MS" w:hAnsi="Times New Roman" w:cs="Times New Roman"/>
                <w:b/>
                <w:iCs/>
                <w:color w:val="000000"/>
                <w:sz w:val="24"/>
                <w:szCs w:val="24"/>
              </w:rPr>
            </w:pPr>
            <w:r w:rsidRPr="00D24587">
              <w:rPr>
                <w:rFonts w:ascii="Times New Roman" w:eastAsia="Arial Unicode MS" w:hAnsi="Times New Roman" w:cs="Times New Roman"/>
                <w:b/>
                <w:iCs/>
                <w:color w:val="000000"/>
                <w:sz w:val="24"/>
                <w:szCs w:val="24"/>
              </w:rPr>
              <w:t>3 straipsnis</w:t>
            </w:r>
          </w:p>
          <w:p w:rsidR="00D24587" w:rsidRPr="00D24587" w:rsidRDefault="00D24587" w:rsidP="00D24587">
            <w:pPr>
              <w:spacing w:after="0" w:line="240" w:lineRule="auto"/>
              <w:jc w:val="both"/>
              <w:rPr>
                <w:rFonts w:ascii="Times New Roman" w:eastAsia="Arial Unicode MS" w:hAnsi="Times New Roman" w:cs="Times New Roman"/>
                <w:iCs/>
                <w:color w:val="000000"/>
                <w:sz w:val="24"/>
                <w:szCs w:val="24"/>
              </w:rPr>
            </w:pPr>
            <w:r w:rsidRPr="00D24587">
              <w:rPr>
                <w:rFonts w:ascii="Times New Roman" w:eastAsia="Arial Unicode MS" w:hAnsi="Times New Roman" w:cs="Times New Roman"/>
                <w:iCs/>
                <w:color w:val="000000"/>
                <w:sz w:val="24"/>
                <w:szCs w:val="24"/>
              </w:rPr>
              <w:t>Ši direktyva įsigalioja jos paskelbimo Europos Sąjungos oficialiajame leidinyje dieną.</w:t>
            </w:r>
          </w:p>
          <w:p w:rsidR="00D24587" w:rsidRPr="00D24587" w:rsidRDefault="00D24587" w:rsidP="00D24587">
            <w:pPr>
              <w:spacing w:after="0" w:line="240" w:lineRule="auto"/>
              <w:jc w:val="both"/>
              <w:rPr>
                <w:rFonts w:ascii="Times New Roman" w:eastAsia="Arial Unicode MS" w:hAnsi="Times New Roman" w:cs="Times New Roman"/>
                <w:iCs/>
                <w:color w:val="000000"/>
                <w:sz w:val="24"/>
                <w:szCs w:val="24"/>
              </w:rPr>
            </w:pPr>
            <w:r w:rsidRPr="00D24587">
              <w:rPr>
                <w:rFonts w:ascii="Times New Roman" w:eastAsia="Arial Unicode MS" w:hAnsi="Times New Roman" w:cs="Times New Roman"/>
                <w:iCs/>
                <w:color w:val="000000"/>
                <w:sz w:val="24"/>
                <w:szCs w:val="24"/>
              </w:rPr>
              <w:t>1 straipsnis taikomas nuo 2021 m. sausio 1 d.</w:t>
            </w:r>
          </w:p>
          <w:p w:rsidR="00D24587" w:rsidRPr="00D24587" w:rsidRDefault="00D24587" w:rsidP="00D24587">
            <w:pPr>
              <w:spacing w:after="0" w:line="240" w:lineRule="auto"/>
              <w:jc w:val="both"/>
              <w:rPr>
                <w:rFonts w:ascii="Times New Roman" w:eastAsia="Arial Unicode MS" w:hAnsi="Times New Roman" w:cs="Times New Roman"/>
                <w:iCs/>
                <w:color w:val="000000"/>
                <w:sz w:val="24"/>
                <w:szCs w:val="24"/>
              </w:rPr>
            </w:pPr>
          </w:p>
        </w:tc>
        <w:tc>
          <w:tcPr>
            <w:tcW w:w="5819" w:type="dxa"/>
          </w:tcPr>
          <w:p w:rsidR="00467BAE" w:rsidRPr="008E1353" w:rsidRDefault="00467BAE" w:rsidP="00467BAE">
            <w:pPr>
              <w:spacing w:after="0" w:line="240" w:lineRule="auto"/>
              <w:jc w:val="both"/>
              <w:rPr>
                <w:rFonts w:ascii="Times New Roman" w:eastAsia="Times New Roman" w:hAnsi="Times New Roman" w:cs="Times New Roman"/>
                <w:b/>
                <w:sz w:val="24"/>
                <w:szCs w:val="24"/>
                <w:lang w:eastAsia="lt-LT"/>
              </w:rPr>
            </w:pPr>
            <w:r w:rsidRPr="008E1353">
              <w:rPr>
                <w:rFonts w:ascii="Times New Roman" w:eastAsia="Times New Roman" w:hAnsi="Times New Roman" w:cs="Times New Roman"/>
                <w:b/>
                <w:sz w:val="24"/>
                <w:szCs w:val="24"/>
                <w:lang w:eastAsia="lt-LT"/>
              </w:rPr>
              <w:t>Įstatymo projektas</w:t>
            </w:r>
          </w:p>
          <w:p w:rsidR="008E1353" w:rsidRPr="008E1353" w:rsidRDefault="008E1353" w:rsidP="008E1353">
            <w:pPr>
              <w:spacing w:after="0" w:line="240" w:lineRule="auto"/>
              <w:jc w:val="both"/>
              <w:rPr>
                <w:rFonts w:ascii="Times New Roman" w:eastAsia="Times New Roman" w:hAnsi="Times New Roman" w:cs="Times New Roman"/>
                <w:b/>
                <w:sz w:val="24"/>
                <w:szCs w:val="24"/>
                <w:lang w:eastAsia="lt-LT"/>
              </w:rPr>
            </w:pPr>
            <w:r w:rsidRPr="008E1353">
              <w:rPr>
                <w:rFonts w:ascii="Times New Roman" w:eastAsia="Times New Roman" w:hAnsi="Times New Roman" w:cs="Times New Roman"/>
                <w:b/>
                <w:sz w:val="24"/>
                <w:szCs w:val="24"/>
                <w:lang w:eastAsia="lt-LT"/>
              </w:rPr>
              <w:t>4 straipsnis. Įstatymo įsigaliojimas, taikymas ir įgyvendinimas</w:t>
            </w:r>
          </w:p>
          <w:p w:rsidR="002C7D6E" w:rsidRDefault="002C7D6E" w:rsidP="008E1353">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w:t>
            </w:r>
          </w:p>
          <w:p w:rsidR="008E1353" w:rsidRPr="002C7D6E" w:rsidRDefault="008E1353" w:rsidP="008E1353">
            <w:pPr>
              <w:spacing w:after="0" w:line="240" w:lineRule="auto"/>
              <w:jc w:val="both"/>
              <w:rPr>
                <w:rFonts w:ascii="Times New Roman" w:eastAsia="Times New Roman" w:hAnsi="Times New Roman" w:cs="Times New Roman"/>
                <w:sz w:val="24"/>
                <w:szCs w:val="24"/>
                <w:lang w:eastAsia="lt-LT"/>
              </w:rPr>
            </w:pPr>
            <w:r w:rsidRPr="002C7D6E">
              <w:rPr>
                <w:rFonts w:ascii="Times New Roman" w:eastAsia="Times New Roman" w:hAnsi="Times New Roman" w:cs="Times New Roman"/>
                <w:sz w:val="24"/>
                <w:szCs w:val="24"/>
                <w:lang w:eastAsia="lt-LT"/>
              </w:rPr>
              <w:t xml:space="preserve">2. Šis įstatymas taikomas prekėms ir paslaugoms, dėl kurių prievolė apskaičiuoti pridėtinės vertės mokestį ar importo pridėtinės vertės mokestį atsirado nuo 2021 m. sausio 1 d. </w:t>
            </w:r>
          </w:p>
          <w:p w:rsidR="00D24587" w:rsidRPr="00704881" w:rsidRDefault="00D24587" w:rsidP="002C7D6E">
            <w:pPr>
              <w:spacing w:after="0" w:line="240" w:lineRule="auto"/>
              <w:jc w:val="both"/>
              <w:rPr>
                <w:rFonts w:ascii="Times New Roman" w:eastAsia="Times New Roman" w:hAnsi="Times New Roman" w:cs="Times New Roman"/>
                <w:b/>
                <w:sz w:val="24"/>
                <w:szCs w:val="24"/>
                <w:lang w:eastAsia="lt-LT"/>
              </w:rPr>
            </w:pPr>
          </w:p>
        </w:tc>
        <w:tc>
          <w:tcPr>
            <w:tcW w:w="1771" w:type="dxa"/>
          </w:tcPr>
          <w:p w:rsidR="00D24587" w:rsidRPr="00BB7F4B" w:rsidRDefault="00E137C8" w:rsidP="00BB7F4B">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Visiškas</w:t>
            </w:r>
          </w:p>
        </w:tc>
      </w:tr>
      <w:tr w:rsidR="00D24587" w:rsidRPr="00BB7F4B" w:rsidTr="00D24587">
        <w:tc>
          <w:tcPr>
            <w:tcW w:w="6629" w:type="dxa"/>
          </w:tcPr>
          <w:p w:rsidR="00D24587" w:rsidRPr="00D24587" w:rsidRDefault="00D24587" w:rsidP="00D24587">
            <w:pPr>
              <w:spacing w:after="0" w:line="240" w:lineRule="auto"/>
              <w:jc w:val="both"/>
              <w:rPr>
                <w:rFonts w:ascii="Times New Roman" w:eastAsia="Arial Unicode MS" w:hAnsi="Times New Roman" w:cs="Times New Roman"/>
                <w:b/>
                <w:iCs/>
                <w:color w:val="000000"/>
                <w:sz w:val="24"/>
                <w:szCs w:val="24"/>
              </w:rPr>
            </w:pPr>
            <w:r w:rsidRPr="00D24587">
              <w:rPr>
                <w:rFonts w:ascii="Times New Roman" w:eastAsia="Arial Unicode MS" w:hAnsi="Times New Roman" w:cs="Times New Roman"/>
                <w:b/>
                <w:iCs/>
                <w:color w:val="000000"/>
                <w:sz w:val="24"/>
                <w:szCs w:val="24"/>
              </w:rPr>
              <w:t>4 straipsnis</w:t>
            </w:r>
          </w:p>
          <w:p w:rsidR="00D24587" w:rsidRPr="00D24587" w:rsidRDefault="00D24587" w:rsidP="00D24587">
            <w:pPr>
              <w:spacing w:after="0" w:line="240" w:lineRule="auto"/>
              <w:jc w:val="both"/>
              <w:rPr>
                <w:rFonts w:ascii="Times New Roman" w:eastAsia="Arial Unicode MS" w:hAnsi="Times New Roman" w:cs="Times New Roman"/>
                <w:iCs/>
                <w:color w:val="000000"/>
                <w:sz w:val="24"/>
                <w:szCs w:val="24"/>
              </w:rPr>
            </w:pPr>
            <w:r w:rsidRPr="00D24587">
              <w:rPr>
                <w:rFonts w:ascii="Times New Roman" w:eastAsia="Arial Unicode MS" w:hAnsi="Times New Roman" w:cs="Times New Roman"/>
                <w:iCs/>
                <w:color w:val="000000"/>
                <w:sz w:val="24"/>
                <w:szCs w:val="24"/>
              </w:rPr>
              <w:t>Ši direktyva skirta valstybėms narėms.</w:t>
            </w:r>
          </w:p>
          <w:p w:rsidR="00D24587" w:rsidRPr="00D24587" w:rsidRDefault="00D24587" w:rsidP="00D24587">
            <w:pPr>
              <w:spacing w:after="0" w:line="240" w:lineRule="auto"/>
              <w:jc w:val="both"/>
              <w:rPr>
                <w:rFonts w:ascii="Times New Roman" w:eastAsia="Arial Unicode MS" w:hAnsi="Times New Roman" w:cs="Times New Roman"/>
                <w:iCs/>
                <w:color w:val="000000"/>
                <w:sz w:val="24"/>
                <w:szCs w:val="24"/>
              </w:rPr>
            </w:pPr>
          </w:p>
        </w:tc>
        <w:tc>
          <w:tcPr>
            <w:tcW w:w="5819" w:type="dxa"/>
          </w:tcPr>
          <w:p w:rsidR="00D24587" w:rsidRPr="00E24F0C" w:rsidRDefault="00E24F0C" w:rsidP="00704881">
            <w:pPr>
              <w:spacing w:after="0" w:line="240" w:lineRule="auto"/>
              <w:jc w:val="both"/>
              <w:rPr>
                <w:rFonts w:ascii="Times New Roman" w:eastAsia="Times New Roman" w:hAnsi="Times New Roman" w:cs="Times New Roman"/>
                <w:sz w:val="24"/>
                <w:szCs w:val="24"/>
                <w:lang w:eastAsia="lt-LT"/>
              </w:rPr>
            </w:pPr>
            <w:r w:rsidRPr="00E24F0C">
              <w:rPr>
                <w:rFonts w:ascii="Times New Roman" w:eastAsia="Times New Roman" w:hAnsi="Times New Roman" w:cs="Times New Roman"/>
                <w:sz w:val="24"/>
                <w:szCs w:val="24"/>
                <w:lang w:eastAsia="lt-LT"/>
              </w:rPr>
              <w:t>Direktyvos straipsnio perkelti ir įgyvendinti nereikia</w:t>
            </w:r>
            <w:r>
              <w:rPr>
                <w:rFonts w:ascii="Times New Roman" w:eastAsia="Times New Roman" w:hAnsi="Times New Roman" w:cs="Times New Roman"/>
                <w:sz w:val="24"/>
                <w:szCs w:val="24"/>
                <w:lang w:eastAsia="lt-LT"/>
              </w:rPr>
              <w:t>.</w:t>
            </w:r>
          </w:p>
        </w:tc>
        <w:tc>
          <w:tcPr>
            <w:tcW w:w="1771" w:type="dxa"/>
          </w:tcPr>
          <w:p w:rsidR="00D24587" w:rsidRPr="00BB7F4B" w:rsidRDefault="00D24587" w:rsidP="00BB7F4B">
            <w:pPr>
              <w:spacing w:after="0" w:line="240" w:lineRule="auto"/>
              <w:jc w:val="both"/>
              <w:rPr>
                <w:rFonts w:ascii="Times New Roman" w:eastAsia="Times New Roman" w:hAnsi="Times New Roman" w:cs="Times New Roman"/>
                <w:sz w:val="24"/>
                <w:szCs w:val="24"/>
                <w:lang w:eastAsia="lt-LT"/>
              </w:rPr>
            </w:pPr>
          </w:p>
        </w:tc>
      </w:tr>
    </w:tbl>
    <w:p w:rsidR="00F50BF6" w:rsidRDefault="00F50BF6"/>
    <w:sectPr w:rsidR="00F50BF6" w:rsidSect="00BB7F4B">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DF7C31"/>
    <w:multiLevelType w:val="hybridMultilevel"/>
    <w:tmpl w:val="470CF8A2"/>
    <w:lvl w:ilvl="0" w:tplc="D1B45BEE">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779D0A79"/>
    <w:multiLevelType w:val="hybridMultilevel"/>
    <w:tmpl w:val="782CBA92"/>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7F727DF6"/>
    <w:multiLevelType w:val="hybridMultilevel"/>
    <w:tmpl w:val="1B2E1E9A"/>
    <w:lvl w:ilvl="0" w:tplc="7004AC5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7F4B"/>
    <w:rsid w:val="00135CBA"/>
    <w:rsid w:val="001762FE"/>
    <w:rsid w:val="002C7D6E"/>
    <w:rsid w:val="002E629A"/>
    <w:rsid w:val="00467BAE"/>
    <w:rsid w:val="004B0705"/>
    <w:rsid w:val="00575D20"/>
    <w:rsid w:val="006751F0"/>
    <w:rsid w:val="00704881"/>
    <w:rsid w:val="007A4F54"/>
    <w:rsid w:val="007B2640"/>
    <w:rsid w:val="008C0114"/>
    <w:rsid w:val="008E1353"/>
    <w:rsid w:val="008F058B"/>
    <w:rsid w:val="00953EC8"/>
    <w:rsid w:val="00A73EF7"/>
    <w:rsid w:val="00B536A7"/>
    <w:rsid w:val="00B6710F"/>
    <w:rsid w:val="00BB7F4B"/>
    <w:rsid w:val="00C736B0"/>
    <w:rsid w:val="00C9457F"/>
    <w:rsid w:val="00D11F2C"/>
    <w:rsid w:val="00D24587"/>
    <w:rsid w:val="00D728ED"/>
    <w:rsid w:val="00DD2B9A"/>
    <w:rsid w:val="00DE7946"/>
    <w:rsid w:val="00E137C8"/>
    <w:rsid w:val="00E24F0C"/>
    <w:rsid w:val="00F50BF6"/>
    <w:rsid w:val="00F86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BB7F4B"/>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Titrearticle">
    <w:name w:val="Titre article"/>
    <w:basedOn w:val="prastasis"/>
    <w:next w:val="prastasis"/>
    <w:rsid w:val="007B2640"/>
    <w:pPr>
      <w:keepNext/>
      <w:spacing w:before="360" w:after="120" w:line="240" w:lineRule="auto"/>
      <w:jc w:val="center"/>
    </w:pPr>
    <w:rPr>
      <w:rFonts w:ascii="Times New Roman" w:hAnsi="Times New Roman" w:cs="Times New Roman"/>
      <w:i/>
      <w:sz w:val="24"/>
    </w:rPr>
  </w:style>
  <w:style w:type="paragraph" w:customStyle="1" w:styleId="prastasis1">
    <w:name w:val="Įprastasis1"/>
    <w:basedOn w:val="prastasis"/>
    <w:rsid w:val="004B0705"/>
    <w:pPr>
      <w:spacing w:before="120" w:after="0" w:line="240" w:lineRule="auto"/>
      <w:jc w:val="both"/>
    </w:pPr>
    <w:rPr>
      <w:rFonts w:ascii="Times New Roman" w:eastAsia="Times New Roman" w:hAnsi="Times New Roman" w:cs="Times New Roman"/>
      <w:sz w:val="24"/>
      <w:szCs w:val="24"/>
      <w:lang w:eastAsia="lt-LT"/>
    </w:rPr>
  </w:style>
  <w:style w:type="paragraph" w:customStyle="1" w:styleId="title-doc-first">
    <w:name w:val="title-doc-first"/>
    <w:basedOn w:val="prastasis"/>
    <w:rsid w:val="001762FE"/>
    <w:pPr>
      <w:spacing w:before="120" w:after="0" w:line="240" w:lineRule="auto"/>
      <w:jc w:val="center"/>
    </w:pPr>
    <w:rPr>
      <w:rFonts w:ascii="Times New Roman" w:eastAsia="Times New Roman" w:hAnsi="Times New Roman" w:cs="Times New Roman"/>
      <w:b/>
      <w:bCs/>
      <w:sz w:val="24"/>
      <w:szCs w:val="24"/>
      <w:lang w:eastAsia="lt-LT"/>
    </w:rPr>
  </w:style>
  <w:style w:type="paragraph" w:customStyle="1" w:styleId="title-doc-last">
    <w:name w:val="title-doc-last"/>
    <w:basedOn w:val="prastasis"/>
    <w:rsid w:val="001762FE"/>
    <w:pPr>
      <w:spacing w:before="120" w:after="0" w:line="240" w:lineRule="auto"/>
      <w:jc w:val="center"/>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1762FE"/>
    <w:rPr>
      <w:color w:val="0000FF"/>
      <w:u w:val="single"/>
    </w:rPr>
  </w:style>
  <w:style w:type="character" w:customStyle="1" w:styleId="boldface">
    <w:name w:val="boldface"/>
    <w:basedOn w:val="Numatytasispastraiposriftas"/>
    <w:rsid w:val="001762FE"/>
    <w:rPr>
      <w:b/>
      <w:bCs/>
    </w:rPr>
  </w:style>
  <w:style w:type="paragraph" w:styleId="Sraopastraipa">
    <w:name w:val="List Paragraph"/>
    <w:basedOn w:val="prastasis"/>
    <w:uiPriority w:val="34"/>
    <w:qFormat/>
    <w:rsid w:val="001762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Char">
    <w:name w:val="Char"/>
    <w:basedOn w:val="prastasis"/>
    <w:rsid w:val="00BB7F4B"/>
    <w:pPr>
      <w:widowControl w:val="0"/>
      <w:adjustRightInd w:val="0"/>
      <w:spacing w:after="160" w:line="240" w:lineRule="exact"/>
      <w:jc w:val="both"/>
      <w:textAlignment w:val="baseline"/>
    </w:pPr>
    <w:rPr>
      <w:rFonts w:ascii="Tahoma" w:eastAsia="Times New Roman" w:hAnsi="Tahoma" w:cs="Times New Roman"/>
      <w:sz w:val="20"/>
      <w:szCs w:val="20"/>
      <w:lang w:val="en-US"/>
    </w:rPr>
  </w:style>
  <w:style w:type="paragraph" w:customStyle="1" w:styleId="Titrearticle">
    <w:name w:val="Titre article"/>
    <w:basedOn w:val="prastasis"/>
    <w:next w:val="prastasis"/>
    <w:rsid w:val="007B2640"/>
    <w:pPr>
      <w:keepNext/>
      <w:spacing w:before="360" w:after="120" w:line="240" w:lineRule="auto"/>
      <w:jc w:val="center"/>
    </w:pPr>
    <w:rPr>
      <w:rFonts w:ascii="Times New Roman" w:hAnsi="Times New Roman" w:cs="Times New Roman"/>
      <w:i/>
      <w:sz w:val="24"/>
    </w:rPr>
  </w:style>
  <w:style w:type="paragraph" w:customStyle="1" w:styleId="prastasis1">
    <w:name w:val="Įprastasis1"/>
    <w:basedOn w:val="prastasis"/>
    <w:rsid w:val="004B0705"/>
    <w:pPr>
      <w:spacing w:before="120" w:after="0" w:line="240" w:lineRule="auto"/>
      <w:jc w:val="both"/>
    </w:pPr>
    <w:rPr>
      <w:rFonts w:ascii="Times New Roman" w:eastAsia="Times New Roman" w:hAnsi="Times New Roman" w:cs="Times New Roman"/>
      <w:sz w:val="24"/>
      <w:szCs w:val="24"/>
      <w:lang w:eastAsia="lt-LT"/>
    </w:rPr>
  </w:style>
  <w:style w:type="paragraph" w:customStyle="1" w:styleId="title-doc-first">
    <w:name w:val="title-doc-first"/>
    <w:basedOn w:val="prastasis"/>
    <w:rsid w:val="001762FE"/>
    <w:pPr>
      <w:spacing w:before="120" w:after="0" w:line="240" w:lineRule="auto"/>
      <w:jc w:val="center"/>
    </w:pPr>
    <w:rPr>
      <w:rFonts w:ascii="Times New Roman" w:eastAsia="Times New Roman" w:hAnsi="Times New Roman" w:cs="Times New Roman"/>
      <w:b/>
      <w:bCs/>
      <w:sz w:val="24"/>
      <w:szCs w:val="24"/>
      <w:lang w:eastAsia="lt-LT"/>
    </w:rPr>
  </w:style>
  <w:style w:type="paragraph" w:customStyle="1" w:styleId="title-doc-last">
    <w:name w:val="title-doc-last"/>
    <w:basedOn w:val="prastasis"/>
    <w:rsid w:val="001762FE"/>
    <w:pPr>
      <w:spacing w:before="120" w:after="0" w:line="240" w:lineRule="auto"/>
      <w:jc w:val="center"/>
    </w:pPr>
    <w:rPr>
      <w:rFonts w:ascii="Times New Roman" w:eastAsia="Times New Roman" w:hAnsi="Times New Roman" w:cs="Times New Roman"/>
      <w:sz w:val="24"/>
      <w:szCs w:val="24"/>
      <w:lang w:eastAsia="lt-LT"/>
    </w:rPr>
  </w:style>
  <w:style w:type="character" w:styleId="Hipersaitas">
    <w:name w:val="Hyperlink"/>
    <w:basedOn w:val="Numatytasispastraiposriftas"/>
    <w:uiPriority w:val="99"/>
    <w:semiHidden/>
    <w:unhideWhenUsed/>
    <w:rsid w:val="001762FE"/>
    <w:rPr>
      <w:color w:val="0000FF"/>
      <w:u w:val="single"/>
    </w:rPr>
  </w:style>
  <w:style w:type="character" w:customStyle="1" w:styleId="boldface">
    <w:name w:val="boldface"/>
    <w:basedOn w:val="Numatytasispastraiposriftas"/>
    <w:rsid w:val="001762FE"/>
    <w:rPr>
      <w:b/>
      <w:bCs/>
    </w:rPr>
  </w:style>
  <w:style w:type="paragraph" w:styleId="Sraopastraipa">
    <w:name w:val="List Paragraph"/>
    <w:basedOn w:val="prastasis"/>
    <w:uiPriority w:val="34"/>
    <w:qFormat/>
    <w:rsid w:val="001762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053464">
      <w:bodyDiv w:val="1"/>
      <w:marLeft w:val="0"/>
      <w:marRight w:val="0"/>
      <w:marTop w:val="0"/>
      <w:marBottom w:val="0"/>
      <w:divBdr>
        <w:top w:val="none" w:sz="0" w:space="0" w:color="auto"/>
        <w:left w:val="none" w:sz="0" w:space="0" w:color="auto"/>
        <w:bottom w:val="none" w:sz="0" w:space="0" w:color="auto"/>
        <w:right w:val="none" w:sz="0" w:space="0" w:color="auto"/>
      </w:divBdr>
      <w:divsChild>
        <w:div w:id="1336952773">
          <w:marLeft w:val="0"/>
          <w:marRight w:val="0"/>
          <w:marTop w:val="0"/>
          <w:marBottom w:val="0"/>
          <w:divBdr>
            <w:top w:val="none" w:sz="0" w:space="0" w:color="auto"/>
            <w:left w:val="none" w:sz="0" w:space="0" w:color="auto"/>
            <w:bottom w:val="none" w:sz="0" w:space="0" w:color="auto"/>
            <w:right w:val="none" w:sz="0" w:space="0" w:color="auto"/>
          </w:divBdr>
        </w:div>
        <w:div w:id="2060085014">
          <w:marLeft w:val="0"/>
          <w:marRight w:val="0"/>
          <w:marTop w:val="0"/>
          <w:marBottom w:val="0"/>
          <w:divBdr>
            <w:top w:val="none" w:sz="0" w:space="0" w:color="auto"/>
            <w:left w:val="none" w:sz="0" w:space="0" w:color="auto"/>
            <w:bottom w:val="none" w:sz="0" w:space="0" w:color="auto"/>
            <w:right w:val="none" w:sz="0" w:space="0" w:color="auto"/>
          </w:divBdr>
        </w:div>
      </w:divsChild>
    </w:div>
    <w:div w:id="972490742">
      <w:bodyDiv w:val="1"/>
      <w:marLeft w:val="0"/>
      <w:marRight w:val="0"/>
      <w:marTop w:val="0"/>
      <w:marBottom w:val="0"/>
      <w:divBdr>
        <w:top w:val="none" w:sz="0" w:space="0" w:color="auto"/>
        <w:left w:val="none" w:sz="0" w:space="0" w:color="auto"/>
        <w:bottom w:val="none" w:sz="0" w:space="0" w:color="auto"/>
        <w:right w:val="none" w:sz="0" w:space="0" w:color="auto"/>
      </w:divBdr>
    </w:div>
    <w:div w:id="1245916826">
      <w:bodyDiv w:val="1"/>
      <w:marLeft w:val="0"/>
      <w:marRight w:val="0"/>
      <w:marTop w:val="0"/>
      <w:marBottom w:val="0"/>
      <w:divBdr>
        <w:top w:val="none" w:sz="0" w:space="0" w:color="auto"/>
        <w:left w:val="none" w:sz="0" w:space="0" w:color="auto"/>
        <w:bottom w:val="none" w:sz="0" w:space="0" w:color="auto"/>
        <w:right w:val="none" w:sz="0" w:space="0" w:color="auto"/>
      </w:divBdr>
    </w:div>
    <w:div w:id="1774590808">
      <w:bodyDiv w:val="1"/>
      <w:marLeft w:val="0"/>
      <w:marRight w:val="0"/>
      <w:marTop w:val="0"/>
      <w:marBottom w:val="0"/>
      <w:divBdr>
        <w:top w:val="none" w:sz="0" w:space="0" w:color="auto"/>
        <w:left w:val="none" w:sz="0" w:space="0" w:color="auto"/>
        <w:bottom w:val="none" w:sz="0" w:space="0" w:color="auto"/>
        <w:right w:val="none" w:sz="0" w:space="0" w:color="auto"/>
      </w:divBdr>
    </w:div>
    <w:div w:id="1956406831">
      <w:bodyDiv w:val="1"/>
      <w:marLeft w:val="390"/>
      <w:marRight w:val="390"/>
      <w:marTop w:val="0"/>
      <w:marBottom w:val="0"/>
      <w:divBdr>
        <w:top w:val="none" w:sz="0" w:space="0" w:color="auto"/>
        <w:left w:val="none" w:sz="0" w:space="0" w:color="auto"/>
        <w:bottom w:val="none" w:sz="0" w:space="0" w:color="auto"/>
        <w:right w:val="none" w:sz="0" w:space="0" w:color="auto"/>
      </w:divBdr>
      <w:divsChild>
        <w:div w:id="815531775">
          <w:marLeft w:val="0"/>
          <w:marRight w:val="0"/>
          <w:marTop w:val="0"/>
          <w:marBottom w:val="0"/>
          <w:divBdr>
            <w:top w:val="none" w:sz="0" w:space="0" w:color="auto"/>
            <w:left w:val="none" w:sz="0" w:space="0" w:color="auto"/>
            <w:bottom w:val="none" w:sz="0" w:space="0" w:color="auto"/>
            <w:right w:val="none" w:sz="0" w:space="0" w:color="auto"/>
          </w:divBdr>
          <w:divsChild>
            <w:div w:id="85558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388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3</Pages>
  <Words>3764</Words>
  <Characters>2146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Morkūnienė</dc:creator>
  <cp:lastModifiedBy>Giedrė Morkūnienė</cp:lastModifiedBy>
  <cp:revision>10</cp:revision>
  <cp:lastPrinted>2019-02-25T07:40:00Z</cp:lastPrinted>
  <dcterms:created xsi:type="dcterms:W3CDTF">2021-09-20T13:33:00Z</dcterms:created>
  <dcterms:modified xsi:type="dcterms:W3CDTF">2021-10-18T12:18:00Z</dcterms:modified>
</cp:coreProperties>
</file>