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F5971" w14:textId="77777777" w:rsidR="002616D1" w:rsidRPr="00674A7A" w:rsidRDefault="002616D1" w:rsidP="002616D1">
      <w:pPr>
        <w:pStyle w:val="Antrats"/>
        <w:jc w:val="center"/>
        <w:rPr>
          <w:rFonts w:ascii="Arial" w:hAnsi="Arial" w:cs="Arial"/>
          <w:spacing w:val="8"/>
        </w:rPr>
      </w:pPr>
      <w:r w:rsidRPr="00674A7A">
        <w:rPr>
          <w:rFonts w:ascii="Arial" w:hAnsi="Arial" w:cs="Arial"/>
          <w:b/>
          <w:caps/>
          <w:sz w:val="24"/>
        </w:rPr>
        <w:t>Valstybės Įmonė Valstybinių miškų urėdija</w:t>
      </w:r>
    </w:p>
    <w:p w14:paraId="67ADF7DE" w14:textId="4B467A2B" w:rsidR="0013794D" w:rsidRDefault="0013794D"/>
    <w:p w14:paraId="5D0B5EF8" w14:textId="77777777" w:rsidR="002616D1" w:rsidRPr="00FC1418" w:rsidRDefault="002616D1" w:rsidP="002616D1">
      <w:pPr>
        <w:rPr>
          <w:rFonts w:ascii="Arial" w:hAnsi="Arial" w:cs="Arial"/>
          <w:szCs w:val="22"/>
        </w:rPr>
      </w:pPr>
    </w:p>
    <w:p w14:paraId="18472849" w14:textId="77777777" w:rsidR="002616D1" w:rsidRPr="00FC1418" w:rsidRDefault="002616D1" w:rsidP="002616D1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tbl>
      <w:tblPr>
        <w:tblW w:w="9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1"/>
        <w:gridCol w:w="391"/>
        <w:gridCol w:w="1564"/>
        <w:gridCol w:w="532"/>
        <w:gridCol w:w="3122"/>
      </w:tblGrid>
      <w:tr w:rsidR="002616D1" w:rsidRPr="00FC1418" w14:paraId="09871D65" w14:textId="77777777" w:rsidTr="008B0F17">
        <w:trPr>
          <w:cantSplit/>
          <w:trHeight w:val="263"/>
        </w:trPr>
        <w:tc>
          <w:tcPr>
            <w:tcW w:w="4171" w:type="dxa"/>
            <w:vMerge w:val="restart"/>
          </w:tcPr>
          <w:p w14:paraId="2EFDBC3E" w14:textId="0C6F6F6E" w:rsidR="00CD3E31" w:rsidRDefault="008742EB" w:rsidP="00CD3E31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Lietuvos Respublikos aplinkos ministerijai</w:t>
            </w:r>
          </w:p>
          <w:p w14:paraId="08F5C90B" w14:textId="5274524F" w:rsidR="00CD3E31" w:rsidRPr="00225E23" w:rsidRDefault="00CD3E31" w:rsidP="00CD3E31">
            <w:pPr>
              <w:tabs>
                <w:tab w:val="left" w:pos="5925"/>
              </w:tabs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El.p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.: </w:t>
            </w:r>
            <w:proofErr w:type="spellStart"/>
            <w:r w:rsidR="008742EB">
              <w:rPr>
                <w:rFonts w:ascii="Arial" w:hAnsi="Arial" w:cs="Arial"/>
                <w:szCs w:val="22"/>
              </w:rPr>
              <w:t>info</w:t>
            </w:r>
            <w:proofErr w:type="spellEnd"/>
            <w:r w:rsidR="00225E23">
              <w:rPr>
                <w:rFonts w:ascii="Arial" w:hAnsi="Arial" w:cs="Arial"/>
                <w:szCs w:val="22"/>
                <w:lang w:val="en-US"/>
              </w:rPr>
              <w:t>@</w:t>
            </w:r>
            <w:proofErr w:type="spellStart"/>
            <w:r w:rsidR="008742EB">
              <w:rPr>
                <w:rFonts w:ascii="Arial" w:hAnsi="Arial" w:cs="Arial"/>
                <w:szCs w:val="22"/>
                <w:lang w:val="en-US"/>
              </w:rPr>
              <w:t>am</w:t>
            </w:r>
            <w:r w:rsidR="00225E23">
              <w:rPr>
                <w:rFonts w:ascii="Arial" w:hAnsi="Arial" w:cs="Arial"/>
                <w:szCs w:val="22"/>
                <w:lang w:val="en-US"/>
              </w:rPr>
              <w:t>.lt</w:t>
            </w:r>
            <w:proofErr w:type="spellEnd"/>
          </w:p>
          <w:p w14:paraId="7CE14A56" w14:textId="2B2B41C2" w:rsidR="00437FD8" w:rsidRPr="00CD3E31" w:rsidRDefault="00437FD8" w:rsidP="008B0F1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91" w:type="dxa"/>
          </w:tcPr>
          <w:p w14:paraId="69EDD2EE" w14:textId="77777777" w:rsidR="002616D1" w:rsidRPr="00FC1418" w:rsidRDefault="002616D1" w:rsidP="00BE2E61">
            <w:pPr>
              <w:ind w:right="81"/>
              <w:jc w:val="center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564" w:type="dxa"/>
          </w:tcPr>
          <w:p w14:paraId="63C1E0E1" w14:textId="09D155C4" w:rsidR="002616D1" w:rsidRPr="00FC1418" w:rsidRDefault="00D4584B" w:rsidP="00945344">
            <w:pPr>
              <w:rPr>
                <w:rFonts w:ascii="Arial" w:hAnsi="Arial" w:cs="Arial"/>
                <w:spacing w:val="1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20</w:t>
            </w:r>
            <w:r w:rsidR="00DD1E3D">
              <w:rPr>
                <w:rFonts w:ascii="Arial" w:hAnsi="Arial" w:cs="Arial"/>
                <w:szCs w:val="22"/>
              </w:rPr>
              <w:t>2</w:t>
            </w:r>
            <w:r w:rsidR="001A5C08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-</w:t>
            </w:r>
            <w:r w:rsidR="00945344">
              <w:rPr>
                <w:rFonts w:ascii="Arial" w:hAnsi="Arial" w:cs="Arial"/>
                <w:szCs w:val="22"/>
              </w:rPr>
              <w:t>10</w:t>
            </w:r>
            <w:r>
              <w:rPr>
                <w:rFonts w:ascii="Arial" w:hAnsi="Arial" w:cs="Arial"/>
                <w:szCs w:val="22"/>
              </w:rPr>
              <w:t>-</w:t>
            </w:r>
            <w:r w:rsidR="00F61D65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532" w:type="dxa"/>
          </w:tcPr>
          <w:p w14:paraId="1FDD1193" w14:textId="582F0DFA" w:rsidR="002616D1" w:rsidRPr="00FC1418" w:rsidRDefault="002616D1" w:rsidP="008B0F17">
            <w:pPr>
              <w:ind w:right="68"/>
              <w:rPr>
                <w:rFonts w:ascii="Arial" w:hAnsi="Arial" w:cs="Arial"/>
                <w:spacing w:val="10"/>
                <w:szCs w:val="22"/>
              </w:rPr>
            </w:pPr>
            <w:r w:rsidRPr="00FC1418">
              <w:rPr>
                <w:rFonts w:ascii="Arial" w:hAnsi="Arial" w:cs="Arial"/>
                <w:spacing w:val="10"/>
                <w:szCs w:val="22"/>
              </w:rPr>
              <w:t>Nr</w:t>
            </w:r>
            <w:r w:rsidR="00D4584B">
              <w:rPr>
                <w:rFonts w:ascii="Arial" w:hAnsi="Arial" w:cs="Arial"/>
                <w:spacing w:val="10"/>
                <w:szCs w:val="22"/>
              </w:rPr>
              <w:t>.</w:t>
            </w:r>
          </w:p>
        </w:tc>
        <w:tc>
          <w:tcPr>
            <w:tcW w:w="3122" w:type="dxa"/>
          </w:tcPr>
          <w:p w14:paraId="7EF7F536" w14:textId="7AE4F2E3" w:rsidR="002616D1" w:rsidRPr="00FC1418" w:rsidRDefault="008B0F17" w:rsidP="00945344">
            <w:pPr>
              <w:rPr>
                <w:rFonts w:ascii="Arial" w:hAnsi="Arial" w:cs="Arial"/>
                <w:spacing w:val="10"/>
                <w:szCs w:val="22"/>
              </w:rPr>
            </w:pPr>
            <w:r>
              <w:rPr>
                <w:rFonts w:ascii="Arial" w:hAnsi="Arial" w:cs="Arial"/>
                <w:spacing w:val="10"/>
                <w:szCs w:val="22"/>
              </w:rPr>
              <w:t>8.</w:t>
            </w:r>
            <w:r w:rsidR="008742EB">
              <w:rPr>
                <w:rFonts w:ascii="Arial" w:hAnsi="Arial" w:cs="Arial"/>
                <w:spacing w:val="10"/>
                <w:szCs w:val="22"/>
              </w:rPr>
              <w:t>7</w:t>
            </w:r>
            <w:r>
              <w:rPr>
                <w:rFonts w:ascii="Arial" w:hAnsi="Arial" w:cs="Arial"/>
                <w:spacing w:val="10"/>
                <w:szCs w:val="22"/>
              </w:rPr>
              <w:t>-</w:t>
            </w:r>
            <w:r w:rsidR="00281E37">
              <w:rPr>
                <w:rFonts w:ascii="Arial" w:hAnsi="Arial" w:cs="Arial"/>
                <w:spacing w:val="10"/>
                <w:szCs w:val="22"/>
              </w:rPr>
              <w:t>S(E)-21-</w:t>
            </w:r>
            <w:r w:rsidR="00F61D65">
              <w:rPr>
                <w:rFonts w:ascii="Arial" w:hAnsi="Arial" w:cs="Arial"/>
                <w:spacing w:val="10"/>
                <w:szCs w:val="22"/>
              </w:rPr>
              <w:t>1237</w:t>
            </w:r>
          </w:p>
        </w:tc>
      </w:tr>
      <w:tr w:rsidR="002616D1" w:rsidRPr="00FC1418" w14:paraId="5D814810" w14:textId="77777777" w:rsidTr="008B0F17">
        <w:trPr>
          <w:cantSplit/>
          <w:trHeight w:val="206"/>
        </w:trPr>
        <w:tc>
          <w:tcPr>
            <w:tcW w:w="4171" w:type="dxa"/>
            <w:vMerge/>
          </w:tcPr>
          <w:p w14:paraId="1F7F5A13" w14:textId="77777777" w:rsidR="002616D1" w:rsidRPr="00FC1418" w:rsidRDefault="002616D1" w:rsidP="00BE2E61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391" w:type="dxa"/>
          </w:tcPr>
          <w:p w14:paraId="73AF4F16" w14:textId="77777777" w:rsidR="002616D1" w:rsidRPr="00FC1418" w:rsidRDefault="002616D1" w:rsidP="00BE2E61">
            <w:pPr>
              <w:tabs>
                <w:tab w:val="left" w:pos="2869"/>
              </w:tabs>
              <w:ind w:right="81"/>
              <w:jc w:val="center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564" w:type="dxa"/>
          </w:tcPr>
          <w:p w14:paraId="2779E413" w14:textId="69F247F9" w:rsidR="002616D1" w:rsidRPr="00FC1418" w:rsidRDefault="002616D1" w:rsidP="008742EB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  <w:r w:rsidRPr="00FC1418">
              <w:rPr>
                <w:rFonts w:ascii="Arial" w:hAnsi="Arial" w:cs="Arial"/>
                <w:szCs w:val="22"/>
              </w:rPr>
              <w:t xml:space="preserve"> </w:t>
            </w:r>
            <w:r w:rsidR="00D4584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32" w:type="dxa"/>
          </w:tcPr>
          <w:p w14:paraId="0A2F61BB" w14:textId="0EC014EB" w:rsidR="002616D1" w:rsidRPr="00FC1418" w:rsidRDefault="002616D1" w:rsidP="008B0F17">
            <w:pPr>
              <w:tabs>
                <w:tab w:val="left" w:pos="2869"/>
              </w:tabs>
              <w:ind w:right="68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3122" w:type="dxa"/>
          </w:tcPr>
          <w:p w14:paraId="56C4F895" w14:textId="79EF3FB4" w:rsidR="002616D1" w:rsidRPr="00FC1418" w:rsidRDefault="002616D1" w:rsidP="00914AF4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</w:tr>
    </w:tbl>
    <w:p w14:paraId="509DDF94" w14:textId="2AB82EE6" w:rsidR="00AB1464" w:rsidRDefault="00AB1464" w:rsidP="002616D1">
      <w:pPr>
        <w:tabs>
          <w:tab w:val="left" w:pos="5925"/>
        </w:tabs>
        <w:rPr>
          <w:rFonts w:ascii="Arial" w:hAnsi="Arial" w:cs="Arial"/>
          <w:szCs w:val="22"/>
          <w:lang w:val="en-US"/>
        </w:rPr>
      </w:pPr>
    </w:p>
    <w:p w14:paraId="501E1F1F" w14:textId="0E5E5DC2" w:rsidR="002616D1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553F9864" w14:textId="77777777" w:rsidR="00D669DC" w:rsidRPr="00FC1418" w:rsidRDefault="00D669DC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2E9CC480" w14:textId="357F7967" w:rsidR="002616D1" w:rsidRPr="00FC1418" w:rsidRDefault="00437FD8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b/>
          <w:caps/>
          <w:szCs w:val="22"/>
        </w:rPr>
        <w:t xml:space="preserve">Dėl </w:t>
      </w:r>
      <w:r w:rsidR="0096213A">
        <w:rPr>
          <w:rFonts w:ascii="Arial" w:hAnsi="Arial" w:cs="Arial"/>
          <w:b/>
          <w:caps/>
          <w:szCs w:val="22"/>
        </w:rPr>
        <w:t>valstybinių miškų ūkio paskirties žemės sklypų perdavimo patikėjimo teise valstybės įmonei valstybinių miškų urėdijai</w:t>
      </w:r>
      <w:r w:rsidR="005E378A">
        <w:rPr>
          <w:rFonts w:ascii="Arial" w:hAnsi="Arial" w:cs="Arial"/>
          <w:b/>
          <w:caps/>
          <w:szCs w:val="22"/>
        </w:rPr>
        <w:t xml:space="preserve"> </w:t>
      </w:r>
    </w:p>
    <w:p w14:paraId="4F2B2CFA" w14:textId="77777777" w:rsidR="002616D1" w:rsidRPr="00FC1418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466961CA" w14:textId="77777777" w:rsidR="002616D1" w:rsidRPr="00FC1418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53D95C98" w14:textId="77777777" w:rsidR="002616D1" w:rsidRPr="00FC1418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76A094EE" w14:textId="0453754B" w:rsidR="0096213A" w:rsidRDefault="00156ED4" w:rsidP="0096213A">
      <w:pPr>
        <w:tabs>
          <w:tab w:val="left" w:pos="5925"/>
        </w:tabs>
        <w:ind w:firstLine="567"/>
        <w:jc w:val="both"/>
        <w:rPr>
          <w:rFonts w:ascii="Arial" w:hAnsi="Arial" w:cs="Arial"/>
          <w:szCs w:val="22"/>
        </w:rPr>
      </w:pPr>
      <w:r w:rsidRPr="00DE4473">
        <w:rPr>
          <w:rFonts w:ascii="Arial" w:hAnsi="Arial" w:cs="Arial"/>
          <w:szCs w:val="22"/>
        </w:rPr>
        <w:t>Valstybės įmonė Valstybinių miškų urėdija</w:t>
      </w:r>
      <w:r w:rsidR="003455D5" w:rsidRPr="00DE4473">
        <w:rPr>
          <w:rFonts w:ascii="Arial" w:hAnsi="Arial" w:cs="Arial"/>
          <w:szCs w:val="22"/>
        </w:rPr>
        <w:t xml:space="preserve"> (toliau – Miškų urėdija</w:t>
      </w:r>
      <w:r w:rsidR="00225E23" w:rsidRPr="00DE4473">
        <w:rPr>
          <w:rFonts w:ascii="Arial" w:hAnsi="Arial" w:cs="Arial"/>
          <w:szCs w:val="22"/>
        </w:rPr>
        <w:t>)</w:t>
      </w:r>
      <w:r w:rsidR="0096213A">
        <w:rPr>
          <w:rFonts w:ascii="Arial" w:hAnsi="Arial" w:cs="Arial"/>
          <w:szCs w:val="22"/>
        </w:rPr>
        <w:t>, vadovaudamasi</w:t>
      </w:r>
      <w:r w:rsidR="00C33504">
        <w:rPr>
          <w:rFonts w:ascii="Arial" w:hAnsi="Arial" w:cs="Arial"/>
          <w:szCs w:val="22"/>
        </w:rPr>
        <w:t xml:space="preserve"> Lietuvos Respublikos miškų įstatymo 4 straipsnio 13 dalimi inicijavo l</w:t>
      </w:r>
      <w:r w:rsidR="00C33504" w:rsidRPr="00C33504">
        <w:rPr>
          <w:rFonts w:ascii="Arial" w:hAnsi="Arial" w:cs="Arial"/>
          <w:szCs w:val="22"/>
        </w:rPr>
        <w:t>aisv</w:t>
      </w:r>
      <w:r w:rsidR="00C33504">
        <w:rPr>
          <w:rFonts w:ascii="Arial" w:hAnsi="Arial" w:cs="Arial"/>
          <w:szCs w:val="22"/>
        </w:rPr>
        <w:t>os valstybinės žemės fonde esančių</w:t>
      </w:r>
      <w:r w:rsidR="00C33504" w:rsidRPr="00C33504">
        <w:rPr>
          <w:rFonts w:ascii="Arial" w:hAnsi="Arial" w:cs="Arial"/>
          <w:szCs w:val="22"/>
        </w:rPr>
        <w:t xml:space="preserve"> ir nepanaudot</w:t>
      </w:r>
      <w:r w:rsidR="00C33504">
        <w:rPr>
          <w:rFonts w:ascii="Arial" w:hAnsi="Arial" w:cs="Arial"/>
          <w:szCs w:val="22"/>
        </w:rPr>
        <w:t>ų</w:t>
      </w:r>
      <w:r w:rsidR="00C33504" w:rsidRPr="00C33504">
        <w:rPr>
          <w:rFonts w:ascii="Arial" w:hAnsi="Arial" w:cs="Arial"/>
          <w:szCs w:val="22"/>
        </w:rPr>
        <w:t xml:space="preserve"> nuosavybės teisėms atkurti valstybinių miškų sklyp</w:t>
      </w:r>
      <w:r w:rsidR="00C33504">
        <w:rPr>
          <w:rFonts w:ascii="Arial" w:hAnsi="Arial" w:cs="Arial"/>
          <w:szCs w:val="22"/>
        </w:rPr>
        <w:t>ų suprojektavimą žemės reformos žemėtvarkos projekt</w:t>
      </w:r>
      <w:r w:rsidR="005971D3">
        <w:rPr>
          <w:rFonts w:ascii="Arial" w:hAnsi="Arial" w:cs="Arial"/>
          <w:szCs w:val="22"/>
        </w:rPr>
        <w:t>uose</w:t>
      </w:r>
      <w:r w:rsidR="00C33504">
        <w:rPr>
          <w:rFonts w:ascii="Arial" w:hAnsi="Arial" w:cs="Arial"/>
          <w:szCs w:val="22"/>
        </w:rPr>
        <w:t>,</w:t>
      </w:r>
      <w:r w:rsidR="005971D3">
        <w:rPr>
          <w:rFonts w:ascii="Arial" w:hAnsi="Arial" w:cs="Arial"/>
          <w:szCs w:val="22"/>
        </w:rPr>
        <w:t xml:space="preserve"> numatant juos perduoti</w:t>
      </w:r>
      <w:r w:rsidR="00C33504">
        <w:rPr>
          <w:rFonts w:ascii="Arial" w:hAnsi="Arial" w:cs="Arial"/>
          <w:szCs w:val="22"/>
        </w:rPr>
        <w:t xml:space="preserve"> patikėjimo teise Miškų urėdijai, organizavo suprojektuotų žemės sklypų kadastrin</w:t>
      </w:r>
      <w:r w:rsidR="005971D3">
        <w:rPr>
          <w:rFonts w:ascii="Arial" w:hAnsi="Arial" w:cs="Arial"/>
          <w:szCs w:val="22"/>
        </w:rPr>
        <w:t>ius matavimus ir</w:t>
      </w:r>
      <w:r w:rsidR="00C33504">
        <w:rPr>
          <w:rFonts w:ascii="Arial" w:hAnsi="Arial" w:cs="Arial"/>
          <w:szCs w:val="22"/>
        </w:rPr>
        <w:t xml:space="preserve"> kadastro duomenų bylų parengimą</w:t>
      </w:r>
      <w:r w:rsidR="005971D3">
        <w:rPr>
          <w:rFonts w:ascii="Arial" w:hAnsi="Arial" w:cs="Arial"/>
          <w:szCs w:val="22"/>
        </w:rPr>
        <w:t>. Nacionalinės žemės tarnybos prie Žemės ūkio ministerijos</w:t>
      </w:r>
      <w:r w:rsidR="00C33504">
        <w:rPr>
          <w:rFonts w:ascii="Arial" w:hAnsi="Arial" w:cs="Arial"/>
          <w:szCs w:val="22"/>
        </w:rPr>
        <w:t xml:space="preserve"> </w:t>
      </w:r>
      <w:r w:rsidR="005971D3">
        <w:rPr>
          <w:rFonts w:ascii="Arial" w:hAnsi="Arial" w:cs="Arial"/>
          <w:szCs w:val="22"/>
        </w:rPr>
        <w:t xml:space="preserve">teritoriniai skyriai įregistravo žemės sklypus </w:t>
      </w:r>
      <w:r w:rsidR="00C33504">
        <w:rPr>
          <w:rFonts w:ascii="Arial" w:hAnsi="Arial" w:cs="Arial"/>
          <w:szCs w:val="22"/>
        </w:rPr>
        <w:t xml:space="preserve">Nekilnojamojo turto </w:t>
      </w:r>
      <w:r w:rsidR="00650A07">
        <w:rPr>
          <w:rFonts w:ascii="Arial" w:hAnsi="Arial" w:cs="Arial"/>
          <w:szCs w:val="22"/>
        </w:rPr>
        <w:t>registre valstybės vardu.</w:t>
      </w:r>
    </w:p>
    <w:p w14:paraId="2EFB4873" w14:textId="77777777" w:rsidR="00650A07" w:rsidRDefault="00C33504" w:rsidP="0096213A">
      <w:pPr>
        <w:tabs>
          <w:tab w:val="left" w:pos="5925"/>
        </w:tabs>
        <w:ind w:firstLine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Pateikiame Nacionalinės žemės tarnybos prie Žemės ūkio ministerijos patikėjimo teise valdomų miškų ūkio paskirties žemės sklypų,</w:t>
      </w:r>
      <w:r w:rsidR="00650A07">
        <w:rPr>
          <w:rFonts w:ascii="Arial" w:hAnsi="Arial" w:cs="Arial"/>
          <w:szCs w:val="22"/>
        </w:rPr>
        <w:t xml:space="preserve"> numatytų perduoti Miškų urėdijai, sąrašus, suderintus su Nacionalinės žemės tarnybos prie Žemės ūkio ministerijos teritoriniais padaliniais, žemės sklypų Nekilnojamojo turto registro duomenų bazės išrašus bei žemės sklypų planų kopijas.</w:t>
      </w:r>
    </w:p>
    <w:p w14:paraId="4934329A" w14:textId="570B2669" w:rsidR="00F962EA" w:rsidRDefault="00650A07" w:rsidP="003B7B5E">
      <w:pPr>
        <w:tabs>
          <w:tab w:val="left" w:pos="5925"/>
        </w:tabs>
        <w:ind w:firstLine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Vadovaudamiesi Lietuvos Respublikos žemės įstatymo 7 straipsnio 3 dalimi ir Lietuvos Respublikos miškų įstatymo </w:t>
      </w:r>
      <w:r w:rsidR="00F962EA">
        <w:rPr>
          <w:rFonts w:ascii="Arial" w:hAnsi="Arial" w:cs="Arial"/>
          <w:szCs w:val="22"/>
        </w:rPr>
        <w:t>4 straipsnio 3 dalimi, prašome parengti Lietuvos Respublikos Vyriausybės nutarimo dėl patikėjimo teisės Miškų urėdijai suteikimo minėtiems valstybinių miškų ūkio paskirties žemės sklypams</w:t>
      </w:r>
      <w:r w:rsidR="00C33504">
        <w:rPr>
          <w:rFonts w:ascii="Arial" w:hAnsi="Arial" w:cs="Arial"/>
          <w:szCs w:val="22"/>
        </w:rPr>
        <w:t xml:space="preserve"> </w:t>
      </w:r>
      <w:r w:rsidR="00F962EA">
        <w:rPr>
          <w:rFonts w:ascii="Arial" w:hAnsi="Arial" w:cs="Arial"/>
          <w:szCs w:val="22"/>
        </w:rPr>
        <w:t>projektą.</w:t>
      </w:r>
    </w:p>
    <w:p w14:paraId="424C50AF" w14:textId="3596FB24" w:rsidR="00F962EA" w:rsidRDefault="00F962EA" w:rsidP="00914AF4">
      <w:pPr>
        <w:tabs>
          <w:tab w:val="left" w:pos="5925"/>
        </w:tabs>
        <w:ind w:firstLine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PRIDEDAMA:</w:t>
      </w:r>
    </w:p>
    <w:p w14:paraId="7C2D5EA1" w14:textId="6B29BE90" w:rsidR="00F962EA" w:rsidRPr="00732DB0" w:rsidRDefault="00945344" w:rsidP="00F962EA">
      <w:pPr>
        <w:pStyle w:val="Sraopastraipa"/>
        <w:numPr>
          <w:ilvl w:val="0"/>
          <w:numId w:val="4"/>
        </w:numPr>
        <w:tabs>
          <w:tab w:val="left" w:pos="851"/>
          <w:tab w:val="left" w:pos="5925"/>
        </w:tabs>
        <w:ind w:left="0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Alytaus</w:t>
      </w:r>
      <w:r w:rsidR="001A5C08" w:rsidRPr="00732DB0">
        <w:rPr>
          <w:rFonts w:ascii="Arial" w:eastAsia="Times New Roman" w:hAnsi="Arial" w:cs="Arial"/>
        </w:rPr>
        <w:t xml:space="preserve"> rajono</w:t>
      </w:r>
      <w:r w:rsidR="00F962EA" w:rsidRPr="00732DB0">
        <w:rPr>
          <w:rFonts w:ascii="Arial" w:eastAsia="Times New Roman" w:hAnsi="Arial" w:cs="Arial"/>
        </w:rPr>
        <w:t xml:space="preserve"> savivaldybės teritorijos žemės sklypų sąrašas ir dokumentų kopijos, </w:t>
      </w:r>
      <w:r>
        <w:rPr>
          <w:rFonts w:ascii="Arial" w:eastAsia="Times New Roman" w:hAnsi="Arial" w:cs="Arial"/>
        </w:rPr>
        <w:t>4</w:t>
      </w:r>
      <w:r w:rsidR="001A5C08" w:rsidRPr="00732DB0">
        <w:rPr>
          <w:rFonts w:ascii="Arial" w:eastAsia="Times New Roman" w:hAnsi="Arial" w:cs="Arial"/>
        </w:rPr>
        <w:t>8</w:t>
      </w:r>
      <w:r w:rsidR="003B7B5E">
        <w:rPr>
          <w:rFonts w:ascii="Arial" w:eastAsia="Times New Roman" w:hAnsi="Arial" w:cs="Arial"/>
        </w:rPr>
        <w:t> </w:t>
      </w:r>
      <w:r w:rsidR="00F962EA" w:rsidRPr="00732DB0">
        <w:rPr>
          <w:rFonts w:ascii="Arial" w:eastAsia="Times New Roman" w:hAnsi="Arial" w:cs="Arial"/>
        </w:rPr>
        <w:t>lapai.</w:t>
      </w:r>
    </w:p>
    <w:p w14:paraId="4651E693" w14:textId="4BE337AC" w:rsidR="00F962EA" w:rsidRPr="00732DB0" w:rsidRDefault="00945344" w:rsidP="00F962EA">
      <w:pPr>
        <w:pStyle w:val="Sraopastraipa"/>
        <w:numPr>
          <w:ilvl w:val="0"/>
          <w:numId w:val="4"/>
        </w:numPr>
        <w:tabs>
          <w:tab w:val="left" w:pos="851"/>
          <w:tab w:val="left" w:pos="5925"/>
        </w:tabs>
        <w:ind w:left="0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Ignalinos</w:t>
      </w:r>
      <w:r w:rsidR="00F962EA" w:rsidRPr="00732DB0">
        <w:rPr>
          <w:rFonts w:ascii="Arial" w:eastAsia="Times New Roman" w:hAnsi="Arial" w:cs="Arial"/>
        </w:rPr>
        <w:t xml:space="preserve"> rajono savivaldybės teritorijos žemės sklypų sąrašas ir dokumentų kopijos, </w:t>
      </w:r>
      <w:r>
        <w:rPr>
          <w:rFonts w:ascii="Arial" w:eastAsia="Times New Roman" w:hAnsi="Arial" w:cs="Arial"/>
        </w:rPr>
        <w:t>119</w:t>
      </w:r>
      <w:r w:rsidR="003B7B5E">
        <w:rPr>
          <w:rFonts w:ascii="Arial" w:eastAsia="Times New Roman" w:hAnsi="Arial" w:cs="Arial"/>
        </w:rPr>
        <w:t> </w:t>
      </w:r>
      <w:r w:rsidR="00F962EA" w:rsidRPr="00732DB0">
        <w:rPr>
          <w:rFonts w:ascii="Arial" w:eastAsia="Times New Roman" w:hAnsi="Arial" w:cs="Arial"/>
        </w:rPr>
        <w:t>lap</w:t>
      </w:r>
      <w:r>
        <w:rPr>
          <w:rFonts w:ascii="Arial" w:eastAsia="Times New Roman" w:hAnsi="Arial" w:cs="Arial"/>
        </w:rPr>
        <w:t>ų</w:t>
      </w:r>
      <w:r w:rsidR="00F962EA" w:rsidRPr="00732DB0">
        <w:rPr>
          <w:rFonts w:ascii="Arial" w:eastAsia="Times New Roman" w:hAnsi="Arial" w:cs="Arial"/>
        </w:rPr>
        <w:t>.</w:t>
      </w:r>
    </w:p>
    <w:p w14:paraId="429378EF" w14:textId="101F4522" w:rsidR="00F962EA" w:rsidRPr="00732DB0" w:rsidRDefault="00945344" w:rsidP="00F962EA">
      <w:pPr>
        <w:pStyle w:val="Sraopastraipa"/>
        <w:numPr>
          <w:ilvl w:val="0"/>
          <w:numId w:val="4"/>
        </w:numPr>
        <w:tabs>
          <w:tab w:val="left" w:pos="851"/>
          <w:tab w:val="left" w:pos="5925"/>
        </w:tabs>
        <w:ind w:left="0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Kretingos rajono</w:t>
      </w:r>
      <w:r w:rsidR="00F962EA" w:rsidRPr="00732DB0">
        <w:rPr>
          <w:rFonts w:ascii="Arial" w:eastAsia="Times New Roman" w:hAnsi="Arial" w:cs="Arial"/>
        </w:rPr>
        <w:t xml:space="preserve"> savivaldybės teritorijos žemės sklypų sąrašas ir dokumentų kopijos, </w:t>
      </w:r>
      <w:r>
        <w:rPr>
          <w:rFonts w:ascii="Arial" w:eastAsia="Times New Roman" w:hAnsi="Arial" w:cs="Arial"/>
        </w:rPr>
        <w:t>5</w:t>
      </w:r>
      <w:r w:rsidR="003B7B5E">
        <w:rPr>
          <w:rFonts w:ascii="Arial" w:eastAsia="Times New Roman" w:hAnsi="Arial" w:cs="Arial"/>
        </w:rPr>
        <w:t> </w:t>
      </w:r>
      <w:r w:rsidR="00F962EA" w:rsidRPr="00732DB0">
        <w:rPr>
          <w:rFonts w:ascii="Arial" w:eastAsia="Times New Roman" w:hAnsi="Arial" w:cs="Arial"/>
        </w:rPr>
        <w:t>lap</w:t>
      </w:r>
      <w:r>
        <w:rPr>
          <w:rFonts w:ascii="Arial" w:eastAsia="Times New Roman" w:hAnsi="Arial" w:cs="Arial"/>
        </w:rPr>
        <w:t>ai</w:t>
      </w:r>
      <w:r w:rsidR="00EA0C45" w:rsidRPr="00732DB0">
        <w:rPr>
          <w:rFonts w:ascii="Arial" w:eastAsia="Times New Roman" w:hAnsi="Arial" w:cs="Arial"/>
        </w:rPr>
        <w:t>.</w:t>
      </w:r>
    </w:p>
    <w:p w14:paraId="6281FCE7" w14:textId="4D6BEC63" w:rsidR="00EA0C45" w:rsidRPr="00732DB0" w:rsidRDefault="001A5C08" w:rsidP="00732DB0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</w:rPr>
      </w:pPr>
      <w:r w:rsidRPr="00732DB0">
        <w:rPr>
          <w:rFonts w:ascii="Arial" w:eastAsia="Times New Roman" w:hAnsi="Arial" w:cs="Arial"/>
        </w:rPr>
        <w:t>Lazdijų</w:t>
      </w:r>
      <w:r w:rsidR="00EA0C45" w:rsidRPr="00732DB0">
        <w:rPr>
          <w:rFonts w:ascii="Arial" w:eastAsia="Times New Roman" w:hAnsi="Arial" w:cs="Arial"/>
        </w:rPr>
        <w:t xml:space="preserve"> rajono savivaldybės teritorijos žemės sklypų sąraša</w:t>
      </w:r>
      <w:r w:rsidRPr="00732DB0">
        <w:rPr>
          <w:rFonts w:ascii="Arial" w:eastAsia="Times New Roman" w:hAnsi="Arial" w:cs="Arial"/>
        </w:rPr>
        <w:t>i</w:t>
      </w:r>
      <w:r w:rsidR="00EA0C45" w:rsidRPr="00732DB0">
        <w:rPr>
          <w:rFonts w:ascii="Arial" w:eastAsia="Times New Roman" w:hAnsi="Arial" w:cs="Arial"/>
        </w:rPr>
        <w:t xml:space="preserve"> ir dokumentų kopijos, </w:t>
      </w:r>
      <w:r w:rsidR="00945344">
        <w:rPr>
          <w:rFonts w:ascii="Arial" w:eastAsia="Times New Roman" w:hAnsi="Arial" w:cs="Arial"/>
        </w:rPr>
        <w:t>139</w:t>
      </w:r>
      <w:r w:rsidR="003B7B5E">
        <w:rPr>
          <w:rFonts w:ascii="Arial" w:eastAsia="Times New Roman" w:hAnsi="Arial" w:cs="Arial"/>
        </w:rPr>
        <w:t> </w:t>
      </w:r>
      <w:r w:rsidR="00EA0C45" w:rsidRPr="00732DB0">
        <w:rPr>
          <w:rFonts w:ascii="Arial" w:eastAsia="Times New Roman" w:hAnsi="Arial" w:cs="Arial"/>
        </w:rPr>
        <w:t>lap</w:t>
      </w:r>
      <w:r w:rsidR="00945344">
        <w:rPr>
          <w:rFonts w:ascii="Arial" w:eastAsia="Times New Roman" w:hAnsi="Arial" w:cs="Arial"/>
        </w:rPr>
        <w:t>ai</w:t>
      </w:r>
      <w:r w:rsidR="00EA0C45" w:rsidRPr="00732DB0">
        <w:rPr>
          <w:rFonts w:ascii="Arial" w:eastAsia="Times New Roman" w:hAnsi="Arial" w:cs="Arial"/>
        </w:rPr>
        <w:t>.</w:t>
      </w:r>
    </w:p>
    <w:p w14:paraId="6CDDF776" w14:textId="3ECA3245" w:rsidR="00EA0C45" w:rsidRPr="00732DB0" w:rsidRDefault="00945344" w:rsidP="00732DB0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Molėtų</w:t>
      </w:r>
      <w:r w:rsidR="00EA0C45" w:rsidRPr="00732DB0">
        <w:rPr>
          <w:rFonts w:ascii="Arial" w:eastAsia="Times New Roman" w:hAnsi="Arial" w:cs="Arial"/>
        </w:rPr>
        <w:t xml:space="preserve"> rajono savivaldybės teritorijos žemės sklypų sąrašas ir dokumentų kopijos, </w:t>
      </w:r>
      <w:r>
        <w:rPr>
          <w:rFonts w:ascii="Arial" w:eastAsia="Times New Roman" w:hAnsi="Arial" w:cs="Arial"/>
        </w:rPr>
        <w:t>9</w:t>
      </w:r>
      <w:r w:rsidR="00EA0C45" w:rsidRPr="00732DB0">
        <w:rPr>
          <w:rFonts w:ascii="Arial" w:eastAsia="Times New Roman" w:hAnsi="Arial" w:cs="Arial"/>
        </w:rPr>
        <w:t xml:space="preserve"> lapai.</w:t>
      </w:r>
    </w:p>
    <w:p w14:paraId="780E18EF" w14:textId="1B6EAC89" w:rsidR="00D832BD" w:rsidRPr="00732DB0" w:rsidRDefault="00732DB0" w:rsidP="00732DB0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</w:rPr>
      </w:pPr>
      <w:r w:rsidRPr="00732DB0">
        <w:rPr>
          <w:rFonts w:ascii="Arial" w:eastAsia="Times New Roman" w:hAnsi="Arial" w:cs="Arial"/>
        </w:rPr>
        <w:t>Prienų</w:t>
      </w:r>
      <w:r w:rsidR="00D832BD" w:rsidRPr="00732DB0">
        <w:rPr>
          <w:rFonts w:ascii="Arial" w:eastAsia="Times New Roman" w:hAnsi="Arial" w:cs="Arial"/>
        </w:rPr>
        <w:t xml:space="preserve"> rajono savivaldybės teritorijos žemės sklypų sąrašas ir dokumentų kopijos, </w:t>
      </w:r>
      <w:r w:rsidR="00945344">
        <w:rPr>
          <w:rFonts w:ascii="Arial" w:eastAsia="Times New Roman" w:hAnsi="Arial" w:cs="Arial"/>
        </w:rPr>
        <w:t>47</w:t>
      </w:r>
      <w:r w:rsidR="003B7B5E">
        <w:rPr>
          <w:rFonts w:ascii="Arial" w:eastAsia="Times New Roman" w:hAnsi="Arial" w:cs="Arial"/>
        </w:rPr>
        <w:t> </w:t>
      </w:r>
      <w:r w:rsidR="00D832BD" w:rsidRPr="00732DB0">
        <w:rPr>
          <w:rFonts w:ascii="Arial" w:eastAsia="Times New Roman" w:hAnsi="Arial" w:cs="Arial"/>
        </w:rPr>
        <w:t>lapai.</w:t>
      </w:r>
    </w:p>
    <w:p w14:paraId="33930CB2" w14:textId="7AC57B49" w:rsidR="00D832BD" w:rsidRPr="00732DB0" w:rsidRDefault="00732DB0" w:rsidP="00732DB0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</w:rPr>
      </w:pPr>
      <w:r w:rsidRPr="00732DB0">
        <w:rPr>
          <w:rFonts w:ascii="Arial" w:eastAsia="Times New Roman" w:hAnsi="Arial" w:cs="Arial"/>
        </w:rPr>
        <w:t>Radviliškio</w:t>
      </w:r>
      <w:r w:rsidR="00D832BD" w:rsidRPr="00732DB0">
        <w:rPr>
          <w:rFonts w:ascii="Arial" w:eastAsia="Times New Roman" w:hAnsi="Arial" w:cs="Arial"/>
        </w:rPr>
        <w:t xml:space="preserve"> rajono savivaldybės teritorijos žemės sklypų sąraša</w:t>
      </w:r>
      <w:r w:rsidR="00945344">
        <w:rPr>
          <w:rFonts w:ascii="Arial" w:eastAsia="Times New Roman" w:hAnsi="Arial" w:cs="Arial"/>
        </w:rPr>
        <w:t>i</w:t>
      </w:r>
      <w:r w:rsidR="00D832BD" w:rsidRPr="00732DB0">
        <w:rPr>
          <w:rFonts w:ascii="Arial" w:eastAsia="Times New Roman" w:hAnsi="Arial" w:cs="Arial"/>
        </w:rPr>
        <w:t xml:space="preserve"> ir dokumentų kopijos, </w:t>
      </w:r>
      <w:r w:rsidR="00945344">
        <w:rPr>
          <w:rFonts w:ascii="Arial" w:eastAsia="Times New Roman" w:hAnsi="Arial" w:cs="Arial"/>
        </w:rPr>
        <w:t>6</w:t>
      </w:r>
      <w:r w:rsidRPr="00732DB0">
        <w:rPr>
          <w:rFonts w:ascii="Arial" w:eastAsia="Times New Roman" w:hAnsi="Arial" w:cs="Arial"/>
        </w:rPr>
        <w:t>5</w:t>
      </w:r>
      <w:r w:rsidR="003B7B5E">
        <w:rPr>
          <w:rFonts w:ascii="Arial" w:eastAsia="Times New Roman" w:hAnsi="Arial" w:cs="Arial"/>
        </w:rPr>
        <w:t> </w:t>
      </w:r>
      <w:r w:rsidR="00D832BD" w:rsidRPr="00732DB0">
        <w:rPr>
          <w:rFonts w:ascii="Arial" w:eastAsia="Times New Roman" w:hAnsi="Arial" w:cs="Arial"/>
        </w:rPr>
        <w:t>lapai.</w:t>
      </w:r>
    </w:p>
    <w:p w14:paraId="3D54A006" w14:textId="7399ED82" w:rsidR="00732DB0" w:rsidRPr="00732DB0" w:rsidRDefault="00732DB0" w:rsidP="00732DB0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</w:rPr>
      </w:pPr>
      <w:r w:rsidRPr="00732DB0">
        <w:rPr>
          <w:rFonts w:ascii="Arial" w:eastAsia="Times New Roman" w:hAnsi="Arial" w:cs="Arial"/>
        </w:rPr>
        <w:t xml:space="preserve">Rokiškio rajono savivaldybės teritorijos žemės sklypų sąrašas ir dokumentų kopijos, </w:t>
      </w:r>
      <w:r w:rsidR="00945344">
        <w:rPr>
          <w:rFonts w:ascii="Arial" w:eastAsia="Times New Roman" w:hAnsi="Arial" w:cs="Arial"/>
        </w:rPr>
        <w:t>59</w:t>
      </w:r>
      <w:r w:rsidR="003B7B5E">
        <w:rPr>
          <w:rFonts w:ascii="Arial" w:eastAsia="Times New Roman" w:hAnsi="Arial" w:cs="Arial"/>
        </w:rPr>
        <w:t> </w:t>
      </w:r>
      <w:r w:rsidRPr="00732DB0">
        <w:rPr>
          <w:rFonts w:ascii="Arial" w:eastAsia="Times New Roman" w:hAnsi="Arial" w:cs="Arial"/>
        </w:rPr>
        <w:t>lapa</w:t>
      </w:r>
      <w:r w:rsidR="00945344">
        <w:rPr>
          <w:rFonts w:ascii="Arial" w:eastAsia="Times New Roman" w:hAnsi="Arial" w:cs="Arial"/>
        </w:rPr>
        <w:t>i</w:t>
      </w:r>
      <w:r w:rsidRPr="00732DB0">
        <w:rPr>
          <w:rFonts w:ascii="Arial" w:eastAsia="Times New Roman" w:hAnsi="Arial" w:cs="Arial"/>
        </w:rPr>
        <w:t>.</w:t>
      </w:r>
    </w:p>
    <w:p w14:paraId="363462F5" w14:textId="2105FA21" w:rsidR="00732DB0" w:rsidRPr="00732DB0" w:rsidRDefault="00945344" w:rsidP="00732DB0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Šakių rajono</w:t>
      </w:r>
      <w:r w:rsidR="00732DB0" w:rsidRPr="00732DB0">
        <w:rPr>
          <w:rFonts w:ascii="Arial" w:eastAsia="Times New Roman" w:hAnsi="Arial" w:cs="Arial"/>
        </w:rPr>
        <w:t xml:space="preserve"> savivaldybės teritorijos žemės sklypų sąrašas ir dokumentų kopijos, </w:t>
      </w:r>
      <w:r>
        <w:rPr>
          <w:rFonts w:ascii="Arial" w:eastAsia="Times New Roman" w:hAnsi="Arial" w:cs="Arial"/>
        </w:rPr>
        <w:t>32</w:t>
      </w:r>
      <w:r w:rsidR="00732DB0" w:rsidRPr="00732DB0">
        <w:rPr>
          <w:rFonts w:ascii="Arial" w:eastAsia="Times New Roman" w:hAnsi="Arial" w:cs="Arial"/>
        </w:rPr>
        <w:t xml:space="preserve"> lapai.</w:t>
      </w:r>
    </w:p>
    <w:p w14:paraId="5E86740F" w14:textId="7D6CE230" w:rsidR="00732DB0" w:rsidRPr="00732DB0" w:rsidRDefault="00945344" w:rsidP="00732DB0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Švenčionių rajono</w:t>
      </w:r>
      <w:r w:rsidR="00732DB0" w:rsidRPr="00732DB0">
        <w:rPr>
          <w:rFonts w:ascii="Arial" w:eastAsia="Times New Roman" w:hAnsi="Arial" w:cs="Arial"/>
        </w:rPr>
        <w:t xml:space="preserve"> savivaldybės teritorijos žemės sklypų sąrašas ir dokumentų kopijos, </w:t>
      </w:r>
      <w:r>
        <w:rPr>
          <w:rFonts w:ascii="Arial" w:eastAsia="Times New Roman" w:hAnsi="Arial" w:cs="Arial"/>
        </w:rPr>
        <w:t>53</w:t>
      </w:r>
      <w:r w:rsidR="00732DB0" w:rsidRPr="00732DB0">
        <w:rPr>
          <w:rFonts w:ascii="Arial" w:eastAsia="Times New Roman" w:hAnsi="Arial" w:cs="Arial"/>
        </w:rPr>
        <w:t xml:space="preserve"> lapai.</w:t>
      </w:r>
    </w:p>
    <w:p w14:paraId="15767CA0" w14:textId="6C8C8F1A" w:rsidR="00732DB0" w:rsidRPr="00732DB0" w:rsidRDefault="00945344" w:rsidP="008F7B78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Ukmergės</w:t>
      </w:r>
      <w:r w:rsidR="00732DB0" w:rsidRPr="00732DB0">
        <w:rPr>
          <w:rFonts w:ascii="Arial" w:eastAsia="Times New Roman" w:hAnsi="Arial" w:cs="Arial"/>
        </w:rPr>
        <w:t xml:space="preserve"> rajono savivaldybės teritorijos žemės sklypų sąrašas ir dokumentų kopijos, </w:t>
      </w:r>
      <w:r>
        <w:rPr>
          <w:rFonts w:ascii="Arial" w:eastAsia="Times New Roman" w:hAnsi="Arial" w:cs="Arial"/>
        </w:rPr>
        <w:t>29</w:t>
      </w:r>
      <w:r w:rsidR="00732DB0" w:rsidRPr="00732DB0">
        <w:rPr>
          <w:rFonts w:ascii="Arial" w:eastAsia="Times New Roman" w:hAnsi="Arial" w:cs="Arial"/>
        </w:rPr>
        <w:t xml:space="preserve"> lapai.</w:t>
      </w:r>
    </w:p>
    <w:p w14:paraId="0FD6CB47" w14:textId="7F70DAC7" w:rsidR="00732DB0" w:rsidRDefault="00945344" w:rsidP="00732DB0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Utenos</w:t>
      </w:r>
      <w:r w:rsidR="00732DB0" w:rsidRPr="00732DB0">
        <w:rPr>
          <w:rFonts w:ascii="Arial" w:eastAsia="Times New Roman" w:hAnsi="Arial" w:cs="Arial"/>
        </w:rPr>
        <w:t xml:space="preserve"> rajono savivaldybės </w:t>
      </w:r>
      <w:r w:rsidR="008F7B78">
        <w:rPr>
          <w:rFonts w:ascii="Arial" w:eastAsia="Times New Roman" w:hAnsi="Arial" w:cs="Arial"/>
        </w:rPr>
        <w:t>teritorijos žemės sklypų sąraša</w:t>
      </w:r>
      <w:r>
        <w:rPr>
          <w:rFonts w:ascii="Arial" w:eastAsia="Times New Roman" w:hAnsi="Arial" w:cs="Arial"/>
        </w:rPr>
        <w:t>s</w:t>
      </w:r>
      <w:r w:rsidR="00732DB0" w:rsidRPr="00732DB0">
        <w:rPr>
          <w:rFonts w:ascii="Arial" w:eastAsia="Times New Roman" w:hAnsi="Arial" w:cs="Arial"/>
        </w:rPr>
        <w:t xml:space="preserve"> ir dokumentų kopijos, </w:t>
      </w:r>
      <w:r>
        <w:rPr>
          <w:rFonts w:ascii="Arial" w:eastAsia="Times New Roman" w:hAnsi="Arial" w:cs="Arial"/>
        </w:rPr>
        <w:t>9</w:t>
      </w:r>
      <w:r w:rsidR="003B7B5E">
        <w:rPr>
          <w:rFonts w:ascii="Arial" w:eastAsia="Times New Roman" w:hAnsi="Arial" w:cs="Arial"/>
        </w:rPr>
        <w:t> </w:t>
      </w:r>
      <w:r w:rsidR="00732DB0" w:rsidRPr="00732DB0">
        <w:rPr>
          <w:rFonts w:ascii="Arial" w:eastAsia="Times New Roman" w:hAnsi="Arial" w:cs="Arial"/>
        </w:rPr>
        <w:t>lapai.</w:t>
      </w:r>
    </w:p>
    <w:p w14:paraId="709163CC" w14:textId="79E01DD0" w:rsidR="00732DB0" w:rsidRPr="00732DB0" w:rsidRDefault="00945344" w:rsidP="00732DB0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Vilkaviškio</w:t>
      </w:r>
      <w:r w:rsidR="008F7B78">
        <w:rPr>
          <w:rFonts w:ascii="Arial" w:eastAsia="Times New Roman" w:hAnsi="Arial" w:cs="Arial"/>
        </w:rPr>
        <w:t xml:space="preserve"> rajono </w:t>
      </w:r>
      <w:r w:rsidR="008F7B78" w:rsidRPr="00732DB0">
        <w:rPr>
          <w:rFonts w:ascii="Arial" w:eastAsia="Times New Roman" w:hAnsi="Arial" w:cs="Arial"/>
        </w:rPr>
        <w:t xml:space="preserve">savivaldybės </w:t>
      </w:r>
      <w:r w:rsidR="008F7B78">
        <w:rPr>
          <w:rFonts w:ascii="Arial" w:eastAsia="Times New Roman" w:hAnsi="Arial" w:cs="Arial"/>
        </w:rPr>
        <w:t>teritorijos žemės sklypų sąraša</w:t>
      </w:r>
      <w:r>
        <w:rPr>
          <w:rFonts w:ascii="Arial" w:eastAsia="Times New Roman" w:hAnsi="Arial" w:cs="Arial"/>
        </w:rPr>
        <w:t>s</w:t>
      </w:r>
      <w:r w:rsidR="008F7B78" w:rsidRPr="00732DB0">
        <w:rPr>
          <w:rFonts w:ascii="Arial" w:eastAsia="Times New Roman" w:hAnsi="Arial" w:cs="Arial"/>
        </w:rPr>
        <w:t xml:space="preserve"> ir dokumentų kopijos, </w:t>
      </w:r>
      <w:r>
        <w:rPr>
          <w:rFonts w:ascii="Arial" w:eastAsia="Times New Roman" w:hAnsi="Arial" w:cs="Arial"/>
        </w:rPr>
        <w:t>81</w:t>
      </w:r>
      <w:r w:rsidR="008F7B78" w:rsidRPr="00732DB0">
        <w:rPr>
          <w:rFonts w:ascii="Arial" w:eastAsia="Times New Roman" w:hAnsi="Arial" w:cs="Arial"/>
        </w:rPr>
        <w:t xml:space="preserve"> lap</w:t>
      </w:r>
      <w:r>
        <w:rPr>
          <w:rFonts w:ascii="Arial" w:eastAsia="Times New Roman" w:hAnsi="Arial" w:cs="Arial"/>
        </w:rPr>
        <w:t>as</w:t>
      </w:r>
      <w:r w:rsidR="008F7B78" w:rsidRPr="00732DB0">
        <w:rPr>
          <w:rFonts w:ascii="Arial" w:eastAsia="Times New Roman" w:hAnsi="Arial" w:cs="Arial"/>
        </w:rPr>
        <w:t>.</w:t>
      </w:r>
    </w:p>
    <w:p w14:paraId="5FDA26CB" w14:textId="77777777" w:rsidR="003455D5" w:rsidRPr="00D669DC" w:rsidRDefault="003455D5" w:rsidP="00D669DC">
      <w:pPr>
        <w:tabs>
          <w:tab w:val="left" w:pos="851"/>
        </w:tabs>
        <w:ind w:firstLine="567"/>
        <w:jc w:val="both"/>
        <w:rPr>
          <w:rFonts w:ascii="Arial" w:hAnsi="Arial" w:cs="Arial"/>
          <w:spacing w:val="10"/>
          <w:szCs w:val="22"/>
        </w:rPr>
      </w:pPr>
    </w:p>
    <w:p w14:paraId="582D0D3E" w14:textId="77777777" w:rsidR="002616D1" w:rsidRPr="00FC1418" w:rsidRDefault="002616D1" w:rsidP="002616D1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p w14:paraId="5361EAD9" w14:textId="44F849A3" w:rsidR="002616D1" w:rsidRPr="00FC1418" w:rsidRDefault="006B62A1" w:rsidP="00DE4473">
      <w:pPr>
        <w:tabs>
          <w:tab w:val="left" w:pos="592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Direktorius</w:t>
      </w:r>
      <w:r w:rsidR="00D669DC">
        <w:rPr>
          <w:rFonts w:ascii="Arial" w:hAnsi="Arial" w:cs="Arial"/>
          <w:szCs w:val="22"/>
        </w:rPr>
        <w:tab/>
      </w:r>
      <w:r w:rsidR="002616D1" w:rsidRPr="00FC1418">
        <w:rPr>
          <w:rFonts w:ascii="Arial" w:hAnsi="Arial" w:cs="Arial"/>
          <w:szCs w:val="22"/>
        </w:rPr>
        <w:tab/>
      </w:r>
      <w:r w:rsidR="002616D1" w:rsidRPr="00FC1418">
        <w:rPr>
          <w:rFonts w:ascii="Arial" w:hAnsi="Arial" w:cs="Arial"/>
          <w:szCs w:val="22"/>
        </w:rPr>
        <w:tab/>
        <w:t xml:space="preserve">  </w:t>
      </w:r>
      <w:r w:rsidR="002616D1" w:rsidRPr="00FC1418">
        <w:rPr>
          <w:rFonts w:ascii="Arial" w:hAnsi="Arial" w:cs="Arial"/>
          <w:szCs w:val="22"/>
        </w:rPr>
        <w:tab/>
      </w:r>
      <w:r w:rsidR="00D4584B">
        <w:rPr>
          <w:rFonts w:ascii="Arial" w:hAnsi="Arial" w:cs="Arial"/>
          <w:szCs w:val="22"/>
        </w:rPr>
        <w:t>Valdas Kaubrė</w:t>
      </w:r>
    </w:p>
    <w:p w14:paraId="6E7B732D" w14:textId="161054F1" w:rsidR="002616D1" w:rsidRDefault="002616D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0B97636B" w14:textId="49CDA662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7174E560" w14:textId="2C9083AB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F181143" w14:textId="195AFE86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2E32396" w14:textId="6ED90137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16107F03" w14:textId="11E55C73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271870C2" w14:textId="6FAA992A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7EC2E687" w14:textId="1612B611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6DF68BD" w14:textId="23C20E34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6A797D0" w14:textId="4677E5DF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00BA77A7" w14:textId="0C8CFAC4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177CF46B" w14:textId="2FB9693A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7EB2B0C1" w14:textId="0B47976A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4888391" w14:textId="77777777" w:rsidR="00E87575" w:rsidRDefault="00E8757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87282ED" w14:textId="0C15B4A3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7BF9254" w14:textId="4B5D746F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B48B0F2" w14:textId="0EB91FF7" w:rsidR="00405FE1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F0BF75B" w14:textId="77777777" w:rsidR="00405FE1" w:rsidRPr="00FC1418" w:rsidRDefault="00405FE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3293D72" w14:textId="21742747" w:rsidR="00466395" w:rsidRDefault="0046639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001397DA" w14:textId="650DF700" w:rsidR="00B41145" w:rsidRDefault="00B4114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3C996B6" w14:textId="590DF0DE" w:rsidR="00B41145" w:rsidRDefault="00B4114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5533B48" w14:textId="6C7E5F4F" w:rsidR="00B41145" w:rsidRDefault="00B4114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471B3F3A" w14:textId="5D7E56F7" w:rsidR="00B41145" w:rsidRDefault="00B4114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2DB35DE" w14:textId="38F6CCA0" w:rsidR="00B41145" w:rsidRDefault="00B4114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F14D968" w14:textId="58EC7643" w:rsidR="00B41145" w:rsidRDefault="00B4114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0281C82D" w14:textId="1E18B1FC" w:rsidR="00B41145" w:rsidRDefault="00B4114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470E3CB" w14:textId="44DC95B1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D67760D" w14:textId="3EA4834B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484DB67A" w14:textId="6537E8BD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2CE881FD" w14:textId="28E3E6AD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4A15397D" w14:textId="529BA96F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8BFDF71" w14:textId="03AD8608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2FB9DAD" w14:textId="5EC08ABB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1B971256" w14:textId="70963147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4CED57E5" w14:textId="1C67B4A8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18A5344" w14:textId="0C45DA16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ECC4698" w14:textId="0EC84C21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51D37B9" w14:textId="1738C091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0E2867E" w14:textId="54A10AE0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  <w:bookmarkStart w:id="0" w:name="_GoBack"/>
      <w:bookmarkEnd w:id="0"/>
    </w:p>
    <w:p w14:paraId="412B1E99" w14:textId="33D524B8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12EE6736" w14:textId="6C40F213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1293BD1D" w14:textId="1D2B7CCD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285F776D" w14:textId="77777777" w:rsidR="00945344" w:rsidRDefault="0094534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23DA1E12" w14:textId="52D67118" w:rsidR="00B41145" w:rsidRDefault="00B4114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07BD76DF" w14:textId="60D119DF" w:rsidR="00B41145" w:rsidRDefault="00B4114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F565B21" w14:textId="78FBB429" w:rsidR="00626EEE" w:rsidRPr="00DE4473" w:rsidRDefault="00466395" w:rsidP="00DE4473">
      <w:pPr>
        <w:tabs>
          <w:tab w:val="left" w:pos="5925"/>
        </w:tabs>
        <w:rPr>
          <w:rFonts w:ascii="Arial" w:hAnsi="Arial" w:cs="Arial"/>
          <w:szCs w:val="22"/>
        </w:rPr>
      </w:pPr>
      <w:r w:rsidRPr="00DE4473">
        <w:rPr>
          <w:rFonts w:ascii="Arial" w:hAnsi="Arial" w:cs="Arial"/>
          <w:szCs w:val="22"/>
        </w:rPr>
        <w:t>R</w:t>
      </w:r>
      <w:r w:rsidR="006D62B5">
        <w:rPr>
          <w:rFonts w:ascii="Arial" w:hAnsi="Arial" w:cs="Arial"/>
          <w:szCs w:val="22"/>
        </w:rPr>
        <w:t>.</w:t>
      </w:r>
      <w:r w:rsidR="00D4584B" w:rsidRPr="00DE4473">
        <w:rPr>
          <w:rFonts w:ascii="Arial" w:hAnsi="Arial" w:cs="Arial"/>
          <w:szCs w:val="22"/>
        </w:rPr>
        <w:t xml:space="preserve"> Miliukas</w:t>
      </w:r>
      <w:r w:rsidR="002616D1" w:rsidRPr="00DE4473">
        <w:rPr>
          <w:rFonts w:ascii="Arial" w:hAnsi="Arial" w:cs="Arial"/>
          <w:szCs w:val="22"/>
        </w:rPr>
        <w:t xml:space="preserve">, tel. </w:t>
      </w:r>
      <w:r w:rsidR="00D669DC" w:rsidRPr="00DE4473">
        <w:rPr>
          <w:rFonts w:ascii="Arial" w:hAnsi="Arial" w:cs="Arial"/>
          <w:szCs w:val="22"/>
        </w:rPr>
        <w:t xml:space="preserve">8 </w:t>
      </w:r>
      <w:r w:rsidR="00D4584B" w:rsidRPr="00DE4473">
        <w:rPr>
          <w:rFonts w:ascii="Arial" w:hAnsi="Arial" w:cs="Arial"/>
          <w:szCs w:val="22"/>
        </w:rPr>
        <w:t>687 94405</w:t>
      </w:r>
      <w:r w:rsidR="002616D1" w:rsidRPr="00DE4473">
        <w:rPr>
          <w:rFonts w:ascii="Arial" w:hAnsi="Arial" w:cs="Arial"/>
          <w:szCs w:val="22"/>
        </w:rPr>
        <w:t xml:space="preserve">, </w:t>
      </w:r>
      <w:proofErr w:type="spellStart"/>
      <w:r w:rsidR="002616D1" w:rsidRPr="00DE4473">
        <w:rPr>
          <w:rFonts w:ascii="Arial" w:hAnsi="Arial" w:cs="Arial"/>
          <w:szCs w:val="22"/>
        </w:rPr>
        <w:t>el.p</w:t>
      </w:r>
      <w:proofErr w:type="spellEnd"/>
      <w:r w:rsidR="002616D1" w:rsidRPr="00DE4473">
        <w:rPr>
          <w:rFonts w:ascii="Arial" w:hAnsi="Arial" w:cs="Arial"/>
          <w:szCs w:val="22"/>
        </w:rPr>
        <w:t xml:space="preserve">. </w:t>
      </w:r>
      <w:r w:rsidR="004D0D5C" w:rsidRPr="00DE4473">
        <w:rPr>
          <w:rFonts w:ascii="Arial" w:hAnsi="Arial" w:cs="Arial"/>
          <w:szCs w:val="22"/>
        </w:rPr>
        <w:t>rolandas.miliukas@</w:t>
      </w:r>
      <w:r w:rsidR="00D4584B" w:rsidRPr="00DE4473">
        <w:rPr>
          <w:rFonts w:ascii="Arial" w:hAnsi="Arial" w:cs="Arial"/>
          <w:szCs w:val="22"/>
        </w:rPr>
        <w:t xml:space="preserve">vmu.lt </w:t>
      </w:r>
    </w:p>
    <w:sectPr w:rsidR="00626EEE" w:rsidRPr="00DE4473" w:rsidSect="008F7B78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2098" w:right="708" w:bottom="567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BAA9C" w14:textId="77777777" w:rsidR="00AB0DC4" w:rsidRDefault="00AB0DC4">
      <w:r>
        <w:separator/>
      </w:r>
    </w:p>
  </w:endnote>
  <w:endnote w:type="continuationSeparator" w:id="0">
    <w:p w14:paraId="5C8413F4" w14:textId="77777777" w:rsidR="00AB0DC4" w:rsidRDefault="00AB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D3981" w14:textId="77777777" w:rsidR="00A22D80" w:rsidRPr="000A64B7" w:rsidRDefault="00A22D80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2663F89C" w14:textId="77777777" w:rsidR="00A22D80" w:rsidRDefault="00A22D80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64453DFB" w14:textId="77777777" w:rsidR="00A22D80" w:rsidRDefault="00A22D80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60FB6A02" w14:textId="7C80BD83" w:rsidR="0094525A" w:rsidRPr="00733841" w:rsidRDefault="00A22D80" w:rsidP="00A22D80">
    <w:pPr>
      <w:pStyle w:val="Antrats"/>
    </w:pPr>
    <w:r>
      <w:rPr>
        <w:rFonts w:ascii="Arial" w:hAnsi="Arial"/>
        <w:noProof/>
        <w:sz w:val="16"/>
      </w:rPr>
      <w:t>Tel. (8 5) 2</w:t>
    </w:r>
    <w:r w:rsidR="006D62B5">
      <w:rPr>
        <w:rFonts w:ascii="Arial" w:hAnsi="Arial"/>
        <w:noProof/>
        <w:sz w:val="16"/>
      </w:rPr>
      <w:t>36</w:t>
    </w:r>
    <w:r>
      <w:rPr>
        <w:rFonts w:ascii="Arial" w:hAnsi="Arial"/>
        <w:noProof/>
        <w:sz w:val="16"/>
      </w:rPr>
      <w:t xml:space="preserve"> </w:t>
    </w:r>
    <w:r w:rsidR="007103AA">
      <w:rPr>
        <w:rFonts w:ascii="Arial" w:hAnsi="Arial"/>
        <w:noProof/>
        <w:sz w:val="16"/>
      </w:rPr>
      <w:t>4</w:t>
    </w:r>
    <w:r w:rsidR="006D62B5">
      <w:rPr>
        <w:rFonts w:ascii="Arial" w:hAnsi="Arial"/>
        <w:noProof/>
        <w:sz w:val="16"/>
      </w:rPr>
      <w:t>4441</w:t>
    </w:r>
    <w:r w:rsidR="007103AA">
      <w:rPr>
        <w:rFonts w:ascii="Arial" w:hAnsi="Arial"/>
        <w:noProof/>
        <w:sz w:val="16"/>
      </w:rPr>
      <w:t>, el. p. info@</w:t>
    </w:r>
    <w:r>
      <w:rPr>
        <w:rFonts w:ascii="Arial" w:hAnsi="Arial"/>
        <w:noProof/>
        <w:sz w:val="16"/>
      </w:rPr>
      <w:t>vmu.lt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47867" w14:textId="77777777" w:rsidR="00AB0DC4" w:rsidRDefault="00AB0DC4">
      <w:r>
        <w:separator/>
      </w:r>
    </w:p>
  </w:footnote>
  <w:footnote w:type="continuationSeparator" w:id="0">
    <w:p w14:paraId="28F90D17" w14:textId="77777777" w:rsidR="00AB0DC4" w:rsidRDefault="00AB0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10285143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9493482" w14:textId="35442799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76FDB9F" w14:textId="77777777" w:rsidR="00357742" w:rsidRDefault="003577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-182133593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8819F10" w14:textId="1107DD3F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C15FC5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9C9A9BD" w14:textId="77777777" w:rsidR="00357742" w:rsidRDefault="0035774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1F5BF" w14:textId="19465C23" w:rsidR="00270EBD" w:rsidRDefault="00C50C87" w:rsidP="002616D1">
    <w:pPr>
      <w:pStyle w:val="Antrats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val="en-GB" w:eastAsia="en-GB"/>
      </w:rPr>
      <w:drawing>
        <wp:inline distT="0" distB="0" distL="0" distR="0" wp14:anchorId="6D7D7161" wp14:editId="3E635C29">
          <wp:extent cx="1179928" cy="543967"/>
          <wp:effectExtent l="0" t="0" r="1270" b="2540"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6E045B96"/>
    <w:multiLevelType w:val="hybridMultilevel"/>
    <w:tmpl w:val="E6E0B64A"/>
    <w:lvl w:ilvl="0" w:tplc="8B98C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16"/>
    <w:rsid w:val="000067CE"/>
    <w:rsid w:val="00015FAC"/>
    <w:rsid w:val="000238C7"/>
    <w:rsid w:val="00043527"/>
    <w:rsid w:val="00055F2D"/>
    <w:rsid w:val="000609D3"/>
    <w:rsid w:val="00080220"/>
    <w:rsid w:val="000933BD"/>
    <w:rsid w:val="00094EDD"/>
    <w:rsid w:val="000A234B"/>
    <w:rsid w:val="000A64B7"/>
    <w:rsid w:val="000D16E4"/>
    <w:rsid w:val="000F1112"/>
    <w:rsid w:val="000F13CF"/>
    <w:rsid w:val="0010020A"/>
    <w:rsid w:val="0011126E"/>
    <w:rsid w:val="0013794D"/>
    <w:rsid w:val="00142D42"/>
    <w:rsid w:val="00151376"/>
    <w:rsid w:val="00156ED4"/>
    <w:rsid w:val="0016146B"/>
    <w:rsid w:val="00176D95"/>
    <w:rsid w:val="00181A22"/>
    <w:rsid w:val="00185015"/>
    <w:rsid w:val="001961A9"/>
    <w:rsid w:val="001A0787"/>
    <w:rsid w:val="001A5C08"/>
    <w:rsid w:val="001C5243"/>
    <w:rsid w:val="001D26AC"/>
    <w:rsid w:val="002104BA"/>
    <w:rsid w:val="00225E23"/>
    <w:rsid w:val="00227B20"/>
    <w:rsid w:val="002616D1"/>
    <w:rsid w:val="00266D9F"/>
    <w:rsid w:val="00270EBD"/>
    <w:rsid w:val="00274001"/>
    <w:rsid w:val="00281E37"/>
    <w:rsid w:val="00293396"/>
    <w:rsid w:val="002B6BD9"/>
    <w:rsid w:val="002C4136"/>
    <w:rsid w:val="002E21A6"/>
    <w:rsid w:val="002E7E00"/>
    <w:rsid w:val="00325553"/>
    <w:rsid w:val="00327889"/>
    <w:rsid w:val="00333814"/>
    <w:rsid w:val="003417BD"/>
    <w:rsid w:val="003455D5"/>
    <w:rsid w:val="00357742"/>
    <w:rsid w:val="00357F3B"/>
    <w:rsid w:val="00360242"/>
    <w:rsid w:val="003879CE"/>
    <w:rsid w:val="00390419"/>
    <w:rsid w:val="003A065E"/>
    <w:rsid w:val="003A5C10"/>
    <w:rsid w:val="003B06A6"/>
    <w:rsid w:val="003B3D0C"/>
    <w:rsid w:val="003B7B5E"/>
    <w:rsid w:val="003D0785"/>
    <w:rsid w:val="003D445F"/>
    <w:rsid w:val="003D6B67"/>
    <w:rsid w:val="00405E2A"/>
    <w:rsid w:val="00405FE1"/>
    <w:rsid w:val="00414056"/>
    <w:rsid w:val="00433CB3"/>
    <w:rsid w:val="00434EFD"/>
    <w:rsid w:val="00437FD8"/>
    <w:rsid w:val="00452C06"/>
    <w:rsid w:val="00466395"/>
    <w:rsid w:val="00472250"/>
    <w:rsid w:val="00472418"/>
    <w:rsid w:val="00473917"/>
    <w:rsid w:val="004821A4"/>
    <w:rsid w:val="00494666"/>
    <w:rsid w:val="004A6DAD"/>
    <w:rsid w:val="004B2745"/>
    <w:rsid w:val="004C203F"/>
    <w:rsid w:val="004C4059"/>
    <w:rsid w:val="004D0D5C"/>
    <w:rsid w:val="004D1101"/>
    <w:rsid w:val="004D5A7E"/>
    <w:rsid w:val="004E5C32"/>
    <w:rsid w:val="004E759F"/>
    <w:rsid w:val="004F5256"/>
    <w:rsid w:val="004F5F2E"/>
    <w:rsid w:val="005048D5"/>
    <w:rsid w:val="00516106"/>
    <w:rsid w:val="005224F1"/>
    <w:rsid w:val="00523F9F"/>
    <w:rsid w:val="005332AE"/>
    <w:rsid w:val="00536878"/>
    <w:rsid w:val="00552975"/>
    <w:rsid w:val="005708DD"/>
    <w:rsid w:val="00583A99"/>
    <w:rsid w:val="00583E4E"/>
    <w:rsid w:val="005875BA"/>
    <w:rsid w:val="00590676"/>
    <w:rsid w:val="005971D3"/>
    <w:rsid w:val="005A61AF"/>
    <w:rsid w:val="005A6D9F"/>
    <w:rsid w:val="005B447B"/>
    <w:rsid w:val="005B733E"/>
    <w:rsid w:val="005D1C6A"/>
    <w:rsid w:val="005E0023"/>
    <w:rsid w:val="005E2CF0"/>
    <w:rsid w:val="005E378A"/>
    <w:rsid w:val="005F0691"/>
    <w:rsid w:val="005F38E9"/>
    <w:rsid w:val="00600200"/>
    <w:rsid w:val="00604FC7"/>
    <w:rsid w:val="00621388"/>
    <w:rsid w:val="00621C61"/>
    <w:rsid w:val="00626EEE"/>
    <w:rsid w:val="00627D74"/>
    <w:rsid w:val="0064405A"/>
    <w:rsid w:val="0064573B"/>
    <w:rsid w:val="00650A07"/>
    <w:rsid w:val="00674A7A"/>
    <w:rsid w:val="00687A88"/>
    <w:rsid w:val="006A00F7"/>
    <w:rsid w:val="006A3B24"/>
    <w:rsid w:val="006A6B7B"/>
    <w:rsid w:val="006B047C"/>
    <w:rsid w:val="006B62A1"/>
    <w:rsid w:val="006C4BF6"/>
    <w:rsid w:val="006D62B5"/>
    <w:rsid w:val="006D650A"/>
    <w:rsid w:val="007000F9"/>
    <w:rsid w:val="00701F22"/>
    <w:rsid w:val="007102B9"/>
    <w:rsid w:val="007103AA"/>
    <w:rsid w:val="00712991"/>
    <w:rsid w:val="007133BF"/>
    <w:rsid w:val="007141CB"/>
    <w:rsid w:val="00732DB0"/>
    <w:rsid w:val="007330BC"/>
    <w:rsid w:val="00733841"/>
    <w:rsid w:val="0074345A"/>
    <w:rsid w:val="00747939"/>
    <w:rsid w:val="0076515D"/>
    <w:rsid w:val="0076553F"/>
    <w:rsid w:val="00773D48"/>
    <w:rsid w:val="00787BE1"/>
    <w:rsid w:val="00795A9F"/>
    <w:rsid w:val="007A5169"/>
    <w:rsid w:val="007D075C"/>
    <w:rsid w:val="007D2DE0"/>
    <w:rsid w:val="00804307"/>
    <w:rsid w:val="00806FBF"/>
    <w:rsid w:val="00811239"/>
    <w:rsid w:val="00817ACF"/>
    <w:rsid w:val="008207DC"/>
    <w:rsid w:val="008251C0"/>
    <w:rsid w:val="0083208E"/>
    <w:rsid w:val="00845292"/>
    <w:rsid w:val="008539AF"/>
    <w:rsid w:val="00867CC2"/>
    <w:rsid w:val="008742EB"/>
    <w:rsid w:val="00882B8F"/>
    <w:rsid w:val="008B0F17"/>
    <w:rsid w:val="008B5EAF"/>
    <w:rsid w:val="008D3DF9"/>
    <w:rsid w:val="008E2A13"/>
    <w:rsid w:val="008E708A"/>
    <w:rsid w:val="008E7ECF"/>
    <w:rsid w:val="008F7B78"/>
    <w:rsid w:val="009034E7"/>
    <w:rsid w:val="00911E06"/>
    <w:rsid w:val="00914AF4"/>
    <w:rsid w:val="00914BC0"/>
    <w:rsid w:val="0094525A"/>
    <w:rsid w:val="00945344"/>
    <w:rsid w:val="00953B42"/>
    <w:rsid w:val="00956078"/>
    <w:rsid w:val="0096213A"/>
    <w:rsid w:val="0096236A"/>
    <w:rsid w:val="00964DF5"/>
    <w:rsid w:val="00965A28"/>
    <w:rsid w:val="00970A2E"/>
    <w:rsid w:val="009A2695"/>
    <w:rsid w:val="009A2A61"/>
    <w:rsid w:val="009A3488"/>
    <w:rsid w:val="009B33FA"/>
    <w:rsid w:val="009B6561"/>
    <w:rsid w:val="009D0F2D"/>
    <w:rsid w:val="009D4F6F"/>
    <w:rsid w:val="009D5AB6"/>
    <w:rsid w:val="009E574C"/>
    <w:rsid w:val="009E6DD8"/>
    <w:rsid w:val="009F2C86"/>
    <w:rsid w:val="009F2E1B"/>
    <w:rsid w:val="00A00F88"/>
    <w:rsid w:val="00A22D80"/>
    <w:rsid w:val="00A2444E"/>
    <w:rsid w:val="00A321DA"/>
    <w:rsid w:val="00A41E3B"/>
    <w:rsid w:val="00A47277"/>
    <w:rsid w:val="00A51019"/>
    <w:rsid w:val="00A52CB5"/>
    <w:rsid w:val="00A6700B"/>
    <w:rsid w:val="00A80487"/>
    <w:rsid w:val="00A913A4"/>
    <w:rsid w:val="00A97950"/>
    <w:rsid w:val="00A979C7"/>
    <w:rsid w:val="00AA1159"/>
    <w:rsid w:val="00AA2C15"/>
    <w:rsid w:val="00AB0DC4"/>
    <w:rsid w:val="00AB1464"/>
    <w:rsid w:val="00AC128E"/>
    <w:rsid w:val="00AC6288"/>
    <w:rsid w:val="00AC6877"/>
    <w:rsid w:val="00AE7A51"/>
    <w:rsid w:val="00B10F2A"/>
    <w:rsid w:val="00B12CF6"/>
    <w:rsid w:val="00B37677"/>
    <w:rsid w:val="00B41145"/>
    <w:rsid w:val="00B43E83"/>
    <w:rsid w:val="00B549FF"/>
    <w:rsid w:val="00B6381A"/>
    <w:rsid w:val="00B92570"/>
    <w:rsid w:val="00B92942"/>
    <w:rsid w:val="00BB05E3"/>
    <w:rsid w:val="00BB4B87"/>
    <w:rsid w:val="00BC57F4"/>
    <w:rsid w:val="00BC7DBC"/>
    <w:rsid w:val="00BD433A"/>
    <w:rsid w:val="00BE2281"/>
    <w:rsid w:val="00BE2445"/>
    <w:rsid w:val="00BE6702"/>
    <w:rsid w:val="00BF0516"/>
    <w:rsid w:val="00C15FC5"/>
    <w:rsid w:val="00C16265"/>
    <w:rsid w:val="00C246D5"/>
    <w:rsid w:val="00C33504"/>
    <w:rsid w:val="00C4383F"/>
    <w:rsid w:val="00C50C87"/>
    <w:rsid w:val="00C5426F"/>
    <w:rsid w:val="00C65BBD"/>
    <w:rsid w:val="00C72156"/>
    <w:rsid w:val="00C755C1"/>
    <w:rsid w:val="00C806B2"/>
    <w:rsid w:val="00C825EE"/>
    <w:rsid w:val="00C91A20"/>
    <w:rsid w:val="00C959B6"/>
    <w:rsid w:val="00C97D86"/>
    <w:rsid w:val="00CB27F0"/>
    <w:rsid w:val="00CB721F"/>
    <w:rsid w:val="00CC2E36"/>
    <w:rsid w:val="00CC6168"/>
    <w:rsid w:val="00CD3169"/>
    <w:rsid w:val="00CD3E31"/>
    <w:rsid w:val="00CE2DF5"/>
    <w:rsid w:val="00D017E9"/>
    <w:rsid w:val="00D03189"/>
    <w:rsid w:val="00D2013F"/>
    <w:rsid w:val="00D25E91"/>
    <w:rsid w:val="00D26BE6"/>
    <w:rsid w:val="00D315E2"/>
    <w:rsid w:val="00D37EEB"/>
    <w:rsid w:val="00D405BE"/>
    <w:rsid w:val="00D43228"/>
    <w:rsid w:val="00D4584B"/>
    <w:rsid w:val="00D60D89"/>
    <w:rsid w:val="00D669DC"/>
    <w:rsid w:val="00D71AA4"/>
    <w:rsid w:val="00D732EB"/>
    <w:rsid w:val="00D749AE"/>
    <w:rsid w:val="00D832BD"/>
    <w:rsid w:val="00DD17EA"/>
    <w:rsid w:val="00DD1E3D"/>
    <w:rsid w:val="00DE4473"/>
    <w:rsid w:val="00DF5600"/>
    <w:rsid w:val="00E305F1"/>
    <w:rsid w:val="00E7418A"/>
    <w:rsid w:val="00E74295"/>
    <w:rsid w:val="00E87575"/>
    <w:rsid w:val="00E91B5B"/>
    <w:rsid w:val="00EA0C45"/>
    <w:rsid w:val="00EC6A65"/>
    <w:rsid w:val="00ED7B06"/>
    <w:rsid w:val="00EE23A8"/>
    <w:rsid w:val="00EF1E1A"/>
    <w:rsid w:val="00F448DC"/>
    <w:rsid w:val="00F453C7"/>
    <w:rsid w:val="00F52698"/>
    <w:rsid w:val="00F5724D"/>
    <w:rsid w:val="00F608BA"/>
    <w:rsid w:val="00F61D65"/>
    <w:rsid w:val="00F61EC8"/>
    <w:rsid w:val="00F62E2E"/>
    <w:rsid w:val="00F75552"/>
    <w:rsid w:val="00F763EA"/>
    <w:rsid w:val="00F77608"/>
    <w:rsid w:val="00F84D1A"/>
    <w:rsid w:val="00F87621"/>
    <w:rsid w:val="00F9468E"/>
    <w:rsid w:val="00F962EA"/>
    <w:rsid w:val="00FA5C99"/>
    <w:rsid w:val="00FB5688"/>
    <w:rsid w:val="00FB5E04"/>
    <w:rsid w:val="00FC33F4"/>
    <w:rsid w:val="00FD5297"/>
    <w:rsid w:val="00FE7370"/>
    <w:rsid w:val="00FE7DAC"/>
    <w:rsid w:val="00FF040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25643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7370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7370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r.cibiene/AppData/Local/Microsoft/Windows/INetCache/Content.Outlook/NM0LHPAD/VIVMU_administracijos_rasto_sablon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EB861-D6BC-4350-9CCC-A0584BDE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2939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cp:category>Susirašinėjimo dokumentas</cp:category>
  <dcterms:created xsi:type="dcterms:W3CDTF">2021-10-12T09:22:00Z</dcterms:created>
  <dc:creator>Rasa Cibienė</dc:creator>
  <cp:lastModifiedBy> AT</cp:lastModifiedBy>
  <cp:lastPrinted>2019-11-11T07:15:00Z</cp:lastPrinted>
  <dcterms:modified xsi:type="dcterms:W3CDTF">2021-10-14T10:49:00Z</dcterms:modified>
  <cp:revision>3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