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4245F" w14:textId="6CD17CD7" w:rsidR="008A6CC6" w:rsidRPr="009941AB" w:rsidRDefault="00B94684" w:rsidP="00BA7AE9">
      <w:pPr>
        <w:pStyle w:val="doc-ti"/>
        <w:shd w:val="clear" w:color="auto" w:fill="FFFFFF"/>
        <w:spacing w:before="0" w:beforeAutospacing="0" w:after="0" w:afterAutospacing="0"/>
        <w:jc w:val="center"/>
        <w:rPr>
          <w:b/>
          <w:bCs/>
          <w:color w:val="000000"/>
        </w:rPr>
      </w:pPr>
      <w:r w:rsidRPr="004C58C9">
        <w:rPr>
          <w:b/>
          <w:bCs/>
          <w:color w:val="000000"/>
        </w:rPr>
        <w:t>DIREKTYV</w:t>
      </w:r>
      <w:r w:rsidR="00400AA0">
        <w:rPr>
          <w:b/>
          <w:bCs/>
          <w:color w:val="000000"/>
        </w:rPr>
        <w:t>OS</w:t>
      </w:r>
      <w:r w:rsidRPr="004C58C9">
        <w:rPr>
          <w:b/>
          <w:bCs/>
          <w:color w:val="000000"/>
        </w:rPr>
        <w:t xml:space="preserve"> (ES) 201</w:t>
      </w:r>
      <w:r w:rsidRPr="009941AB">
        <w:rPr>
          <w:b/>
          <w:bCs/>
          <w:color w:val="000000"/>
        </w:rPr>
        <w:t xml:space="preserve">9/789 </w:t>
      </w:r>
      <w:r w:rsidR="008A6CC6" w:rsidRPr="001D0411">
        <w:rPr>
          <w:b/>
          <w:bCs/>
          <w:color w:val="000000"/>
        </w:rPr>
        <w:t xml:space="preserve">IR </w:t>
      </w:r>
      <w:r w:rsidR="000601E4">
        <w:rPr>
          <w:b/>
          <w:bCs/>
          <w:color w:val="000000"/>
        </w:rPr>
        <w:t>NACIONALINIŲ TEISĖS AKTŲ</w:t>
      </w:r>
      <w:r w:rsidR="008A6CC6" w:rsidRPr="00BA7AE9">
        <w:rPr>
          <w:b/>
          <w:bCs/>
          <w:color w:val="000000"/>
        </w:rPr>
        <w:t xml:space="preserve"> ATITIKTIES LENTELĖ</w:t>
      </w:r>
    </w:p>
    <w:p w14:paraId="151B0EE4" w14:textId="77777777" w:rsidR="00BD7FDF" w:rsidRPr="00BA7AE9" w:rsidRDefault="00BD7FDF" w:rsidP="00BA7AE9">
      <w:pPr>
        <w:spacing w:line="253" w:lineRule="atLeast"/>
        <w:rPr>
          <w:rFonts w:ascii="Times New Roman" w:hAnsi="Times New Roman" w:cs="Times New Roman"/>
          <w:b/>
          <w:bCs/>
          <w:color w:val="000000" w:themeColor="text1"/>
          <w:lang w:val="lt-LT"/>
        </w:rPr>
      </w:pPr>
    </w:p>
    <w:tbl>
      <w:tblPr>
        <w:tblStyle w:val="TableGrid"/>
        <w:tblW w:w="14170" w:type="dxa"/>
        <w:tblLook w:val="04A0" w:firstRow="1" w:lastRow="0" w:firstColumn="1" w:lastColumn="0" w:noHBand="0" w:noVBand="1"/>
      </w:tblPr>
      <w:tblGrid>
        <w:gridCol w:w="5836"/>
        <w:gridCol w:w="6371"/>
        <w:gridCol w:w="1963"/>
      </w:tblGrid>
      <w:tr w:rsidR="00BD7FDF" w:rsidRPr="009941AB" w14:paraId="612EC726" w14:textId="77777777" w:rsidTr="00BA7AE9">
        <w:tc>
          <w:tcPr>
            <w:tcW w:w="5836" w:type="dxa"/>
          </w:tcPr>
          <w:p w14:paraId="4A16F8B9" w14:textId="6BEAA945" w:rsidR="00BD7FDF" w:rsidRPr="001D0411" w:rsidRDefault="00D923EC" w:rsidP="00BA7AE9">
            <w:pPr>
              <w:pStyle w:val="doc-ti"/>
              <w:shd w:val="clear" w:color="auto" w:fill="FFFFFF"/>
              <w:spacing w:before="0" w:beforeAutospacing="0" w:after="0" w:afterAutospacing="0"/>
              <w:jc w:val="both"/>
              <w:rPr>
                <w:b/>
                <w:bCs/>
                <w:color w:val="000000"/>
              </w:rPr>
            </w:pPr>
            <w:r w:rsidRPr="009941AB">
              <w:rPr>
                <w:b/>
                <w:bCs/>
                <w:color w:val="000000"/>
              </w:rPr>
              <w:t>2019 m. balandžio 17 d. Europos Parlamento ir Tarybos direktyva (ES) 2019/789, kuria nustatomos naudojimosi autorių teisėmis ir gretutinėmis teisėmis, taikytinomis tam tikroms transliuojančiųjų organizacijų internetu transliuojamoms programoms bei</w:t>
            </w:r>
            <w:r w:rsidRPr="001D0411">
              <w:rPr>
                <w:b/>
                <w:bCs/>
                <w:color w:val="000000"/>
              </w:rPr>
              <w:t xml:space="preserve"> retransliuojamoms televizijos ir radijo programoms, taisyklės ir kuria iš dalies keičiama Tarybos direktyva 93/83/EEB</w:t>
            </w:r>
            <w:r w:rsidR="00610FDD" w:rsidRPr="001D0411">
              <w:rPr>
                <w:b/>
                <w:bCs/>
                <w:color w:val="000000"/>
              </w:rPr>
              <w:t xml:space="preserve"> (toliau – Direktyva)</w:t>
            </w:r>
          </w:p>
        </w:tc>
        <w:tc>
          <w:tcPr>
            <w:tcW w:w="6371" w:type="dxa"/>
          </w:tcPr>
          <w:p w14:paraId="5B22BB9F" w14:textId="059E02C7" w:rsidR="00772319" w:rsidRPr="001F3311" w:rsidRDefault="00487075" w:rsidP="009941AB">
            <w:pPr>
              <w:contextualSpacing/>
              <w:jc w:val="both"/>
              <w:rPr>
                <w:rFonts w:ascii="Times New Roman" w:hAnsi="Times New Roman" w:cs="Times New Roman"/>
                <w:b/>
                <w:lang w:val="lt-LT"/>
              </w:rPr>
            </w:pPr>
            <w:r>
              <w:rPr>
                <w:rFonts w:ascii="Times New Roman" w:hAnsi="Times New Roman" w:cs="Times New Roman"/>
                <w:b/>
              </w:rPr>
              <w:t xml:space="preserve">1. </w:t>
            </w:r>
            <w:r w:rsidR="00772319" w:rsidRPr="001F3311">
              <w:rPr>
                <w:rFonts w:ascii="Times New Roman" w:hAnsi="Times New Roman" w:cs="Times New Roman"/>
                <w:b/>
                <w:lang w:val="lt-LT"/>
              </w:rPr>
              <w:t xml:space="preserve">Lietuvos Respublikos autorių teisių ir gretutinių teisių įstatymo Nr. VIII-1185 </w:t>
            </w:r>
            <w:r w:rsidR="001F3311" w:rsidRPr="001F3311">
              <w:rPr>
                <w:rFonts w:ascii="Times New Roman" w:hAnsi="Times New Roman" w:cs="Times New Roman"/>
                <w:b/>
                <w:lang w:val="lt-LT"/>
              </w:rPr>
              <w:t xml:space="preserve">1, 2, 3, 5, 11, 15, </w:t>
            </w:r>
            <w:r w:rsidR="001F3311" w:rsidRPr="001F3311">
              <w:rPr>
                <w:rFonts w:ascii="Times New Roman" w:hAnsi="Times New Roman" w:cs="Times New Roman"/>
                <w:b/>
                <w:color w:val="000000"/>
                <w:lang w:val="lt-LT"/>
              </w:rPr>
              <w:t xml:space="preserve">21, 22, 23, 32, 42, 46, 48, 51, 53, 56, 58, </w:t>
            </w:r>
            <w:r w:rsidR="001F3311" w:rsidRPr="001F3311">
              <w:rPr>
                <w:rFonts w:ascii="Times New Roman" w:hAnsi="Times New Roman" w:cs="Times New Roman"/>
                <w:b/>
                <w:lang w:val="lt-LT"/>
              </w:rPr>
              <w:t>59, 63, 65, 68, 70, 72</w:t>
            </w:r>
            <w:r w:rsidR="001F3311" w:rsidRPr="001F3311">
              <w:rPr>
                <w:rFonts w:ascii="Times New Roman" w:hAnsi="Times New Roman" w:cs="Times New Roman"/>
                <w:b/>
                <w:vertAlign w:val="superscript"/>
                <w:lang w:val="lt-LT"/>
              </w:rPr>
              <w:t>9</w:t>
            </w:r>
            <w:r w:rsidR="001F3311" w:rsidRPr="001F3311">
              <w:rPr>
                <w:rFonts w:ascii="Times New Roman" w:hAnsi="Times New Roman" w:cs="Times New Roman"/>
                <w:b/>
                <w:lang w:val="lt-LT"/>
              </w:rPr>
              <w:t>, 72</w:t>
            </w:r>
            <w:r w:rsidR="001F3311" w:rsidRPr="001F3311">
              <w:rPr>
                <w:rFonts w:ascii="Times New Roman" w:hAnsi="Times New Roman" w:cs="Times New Roman"/>
                <w:b/>
                <w:vertAlign w:val="superscript"/>
                <w:lang w:val="lt-LT"/>
              </w:rPr>
              <w:t>10</w:t>
            </w:r>
            <w:r w:rsidR="001F3311" w:rsidRPr="001F3311">
              <w:rPr>
                <w:rFonts w:ascii="Times New Roman" w:hAnsi="Times New Roman" w:cs="Times New Roman"/>
                <w:b/>
                <w:lang w:val="lt-LT"/>
              </w:rPr>
              <w:t>, 72</w:t>
            </w:r>
            <w:r w:rsidR="001F3311" w:rsidRPr="001F3311">
              <w:rPr>
                <w:rFonts w:ascii="Times New Roman" w:hAnsi="Times New Roman" w:cs="Times New Roman"/>
                <w:b/>
                <w:vertAlign w:val="superscript"/>
                <w:lang w:val="lt-LT"/>
              </w:rPr>
              <w:t>12</w:t>
            </w:r>
            <w:r w:rsidR="001F3311" w:rsidRPr="001F3311">
              <w:rPr>
                <w:rFonts w:ascii="Times New Roman" w:hAnsi="Times New Roman" w:cs="Times New Roman"/>
                <w:b/>
                <w:lang w:val="lt-LT"/>
              </w:rPr>
              <w:t>,</w:t>
            </w:r>
            <w:r w:rsidR="001F3311" w:rsidRPr="001F3311">
              <w:rPr>
                <w:rFonts w:ascii="Times New Roman" w:hAnsi="Times New Roman" w:cs="Times New Roman"/>
                <w:b/>
                <w:vertAlign w:val="superscript"/>
                <w:lang w:val="lt-LT"/>
              </w:rPr>
              <w:t xml:space="preserve"> </w:t>
            </w:r>
            <w:r w:rsidR="001F3311" w:rsidRPr="001F3311">
              <w:rPr>
                <w:rFonts w:ascii="Times New Roman" w:hAnsi="Times New Roman" w:cs="Times New Roman"/>
                <w:b/>
                <w:lang w:val="lt-LT"/>
              </w:rPr>
              <w:t>72</w:t>
            </w:r>
            <w:r w:rsidR="001F3311" w:rsidRPr="001F3311">
              <w:rPr>
                <w:rFonts w:ascii="Times New Roman" w:hAnsi="Times New Roman" w:cs="Times New Roman"/>
                <w:b/>
                <w:vertAlign w:val="superscript"/>
                <w:lang w:val="lt-LT"/>
              </w:rPr>
              <w:t>13</w:t>
            </w:r>
            <w:r w:rsidR="001F3311" w:rsidRPr="001F3311">
              <w:rPr>
                <w:rFonts w:ascii="Times New Roman" w:hAnsi="Times New Roman" w:cs="Times New Roman"/>
                <w:b/>
                <w:lang w:val="lt-LT"/>
              </w:rPr>
              <w:t>, 72</w:t>
            </w:r>
            <w:r w:rsidR="001F3311" w:rsidRPr="001F3311">
              <w:rPr>
                <w:rFonts w:ascii="Times New Roman" w:hAnsi="Times New Roman" w:cs="Times New Roman"/>
                <w:b/>
                <w:vertAlign w:val="superscript"/>
                <w:lang w:val="lt-LT"/>
              </w:rPr>
              <w:t>30</w:t>
            </w:r>
            <w:r w:rsidR="001F3311" w:rsidRPr="001F3311">
              <w:rPr>
                <w:rFonts w:ascii="Times New Roman" w:hAnsi="Times New Roman" w:cs="Times New Roman"/>
                <w:b/>
                <w:lang w:val="lt-LT"/>
              </w:rPr>
              <w:t>, 72</w:t>
            </w:r>
            <w:r w:rsidR="001F3311" w:rsidRPr="001F3311">
              <w:rPr>
                <w:rFonts w:ascii="Times New Roman" w:hAnsi="Times New Roman" w:cs="Times New Roman"/>
                <w:b/>
                <w:vertAlign w:val="superscript"/>
                <w:lang w:val="lt-LT"/>
              </w:rPr>
              <w:t>31</w:t>
            </w:r>
            <w:r w:rsidR="001F3311" w:rsidRPr="001F3311">
              <w:rPr>
                <w:rFonts w:ascii="Times New Roman" w:hAnsi="Times New Roman" w:cs="Times New Roman"/>
                <w:b/>
                <w:lang w:val="lt-LT"/>
              </w:rPr>
              <w:t xml:space="preserve">, 75, 78, 80, 87, 89, 91, </w:t>
            </w:r>
            <w:r w:rsidR="00A371C3">
              <w:rPr>
                <w:rFonts w:ascii="Times New Roman" w:hAnsi="Times New Roman" w:cs="Times New Roman"/>
                <w:b/>
                <w:lang w:val="lt-LT"/>
              </w:rPr>
              <w:t xml:space="preserve">92, </w:t>
            </w:r>
            <w:r w:rsidR="001F3311" w:rsidRPr="001F3311">
              <w:rPr>
                <w:rFonts w:ascii="Times New Roman" w:hAnsi="Times New Roman" w:cs="Times New Roman"/>
                <w:b/>
                <w:lang w:val="lt-LT"/>
              </w:rPr>
              <w:t xml:space="preserve">93, </w:t>
            </w:r>
            <w:r w:rsidR="00A371C3">
              <w:rPr>
                <w:rFonts w:ascii="Times New Roman" w:hAnsi="Times New Roman" w:cs="Times New Roman"/>
                <w:b/>
                <w:lang w:val="lt-LT"/>
              </w:rPr>
              <w:t xml:space="preserve">95, </w:t>
            </w:r>
            <w:r w:rsidR="001F3311" w:rsidRPr="001F3311">
              <w:rPr>
                <w:rFonts w:ascii="Times New Roman" w:hAnsi="Times New Roman" w:cs="Times New Roman"/>
                <w:b/>
                <w:lang w:val="lt-LT"/>
              </w:rPr>
              <w:t xml:space="preserve">96 </w:t>
            </w:r>
            <w:r w:rsidR="001F3311" w:rsidRPr="001F3311">
              <w:rPr>
                <w:rFonts w:ascii="Times New Roman" w:hAnsi="Times New Roman" w:cs="Times New Roman"/>
                <w:b/>
                <w:spacing w:val="-2"/>
                <w:lang w:val="lt-LT" w:eastAsia="lt-LT"/>
              </w:rPr>
              <w:t>straipsnių</w:t>
            </w:r>
            <w:r w:rsidR="001F3311" w:rsidRPr="001F3311">
              <w:rPr>
                <w:rFonts w:ascii="Times New Roman" w:hAnsi="Times New Roman" w:cs="Times New Roman"/>
                <w:b/>
                <w:lang w:val="lt-LT"/>
              </w:rPr>
              <w:t xml:space="preserve">, 3 priedo </w:t>
            </w:r>
            <w:r w:rsidR="001F3311" w:rsidRPr="001F3311">
              <w:rPr>
                <w:rFonts w:ascii="Times New Roman" w:hAnsi="Times New Roman" w:cs="Times New Roman"/>
                <w:b/>
                <w:spacing w:val="-2"/>
                <w:lang w:val="lt-LT" w:eastAsia="lt-LT"/>
              </w:rPr>
              <w:t>pakeitimo</w:t>
            </w:r>
            <w:r w:rsidR="001F3311" w:rsidRPr="001F3311">
              <w:rPr>
                <w:rFonts w:ascii="Times New Roman" w:hAnsi="Times New Roman" w:cs="Times New Roman"/>
                <w:b/>
                <w:lang w:val="lt-LT"/>
              </w:rPr>
              <w:t xml:space="preserve"> ir </w:t>
            </w:r>
            <w:r w:rsidR="001F3311" w:rsidRPr="001F3311">
              <w:rPr>
                <w:rFonts w:ascii="Times New Roman" w:hAnsi="Times New Roman" w:cs="Times New Roman"/>
                <w:b/>
                <w:spacing w:val="-2"/>
                <w:lang w:val="lt-LT" w:eastAsia="lt-LT"/>
              </w:rPr>
              <w:t xml:space="preserve">įstatymo papildymo </w:t>
            </w:r>
            <w:r w:rsidR="001F3311" w:rsidRPr="001F3311">
              <w:rPr>
                <w:rFonts w:ascii="Times New Roman" w:hAnsi="Times New Roman" w:cs="Times New Roman"/>
                <w:b/>
                <w:lang w:val="lt-LT"/>
              </w:rPr>
              <w:t>15</w:t>
            </w:r>
            <w:r w:rsidR="001F3311" w:rsidRPr="001F3311">
              <w:rPr>
                <w:rFonts w:ascii="Times New Roman" w:hAnsi="Times New Roman" w:cs="Times New Roman"/>
                <w:b/>
                <w:vertAlign w:val="superscript"/>
                <w:lang w:val="lt-LT"/>
              </w:rPr>
              <w:t>1</w:t>
            </w:r>
            <w:r w:rsidR="001F3311" w:rsidRPr="001F3311">
              <w:rPr>
                <w:rFonts w:ascii="Times New Roman" w:hAnsi="Times New Roman" w:cs="Times New Roman"/>
                <w:b/>
                <w:lang w:val="lt-LT"/>
              </w:rPr>
              <w:t>, 15</w:t>
            </w:r>
            <w:r w:rsidR="001F3311" w:rsidRPr="001F3311">
              <w:rPr>
                <w:rFonts w:ascii="Times New Roman" w:hAnsi="Times New Roman" w:cs="Times New Roman"/>
                <w:b/>
                <w:vertAlign w:val="superscript"/>
                <w:lang w:val="lt-LT"/>
              </w:rPr>
              <w:t>2</w:t>
            </w:r>
            <w:r w:rsidR="001F3311" w:rsidRPr="001F3311">
              <w:rPr>
                <w:rFonts w:ascii="Times New Roman" w:hAnsi="Times New Roman" w:cs="Times New Roman"/>
                <w:b/>
                <w:lang w:val="lt-LT"/>
              </w:rPr>
              <w:t>, 21</w:t>
            </w:r>
            <w:r w:rsidR="001F3311" w:rsidRPr="001F3311">
              <w:rPr>
                <w:rFonts w:ascii="Times New Roman" w:hAnsi="Times New Roman" w:cs="Times New Roman"/>
                <w:b/>
                <w:vertAlign w:val="superscript"/>
                <w:lang w:val="lt-LT"/>
              </w:rPr>
              <w:t>1</w:t>
            </w:r>
            <w:r w:rsidR="001F3311" w:rsidRPr="001F3311">
              <w:rPr>
                <w:rFonts w:ascii="Times New Roman" w:hAnsi="Times New Roman" w:cs="Times New Roman"/>
                <w:b/>
                <w:lang w:val="lt-LT"/>
              </w:rPr>
              <w:t xml:space="preserve">, </w:t>
            </w:r>
            <w:r w:rsidR="001F3311" w:rsidRPr="001F3311">
              <w:rPr>
                <w:rFonts w:ascii="Times New Roman" w:hAnsi="Times New Roman" w:cs="Times New Roman"/>
                <w:b/>
                <w:color w:val="000000"/>
                <w:lang w:val="lt-LT"/>
              </w:rPr>
              <w:t>22</w:t>
            </w:r>
            <w:r w:rsidR="001F3311" w:rsidRPr="001F3311">
              <w:rPr>
                <w:rFonts w:ascii="Times New Roman" w:hAnsi="Times New Roman" w:cs="Times New Roman"/>
                <w:b/>
                <w:color w:val="000000"/>
                <w:vertAlign w:val="superscript"/>
                <w:lang w:val="lt-LT"/>
              </w:rPr>
              <w:t>1</w:t>
            </w:r>
            <w:r w:rsidR="001F3311" w:rsidRPr="001F3311">
              <w:rPr>
                <w:rFonts w:ascii="Times New Roman" w:hAnsi="Times New Roman" w:cs="Times New Roman"/>
                <w:b/>
                <w:color w:val="000000"/>
                <w:lang w:val="lt-LT"/>
              </w:rPr>
              <w:t>,</w:t>
            </w:r>
            <w:r w:rsidR="001F3311" w:rsidRPr="001F3311">
              <w:rPr>
                <w:rFonts w:ascii="Times New Roman" w:hAnsi="Times New Roman" w:cs="Times New Roman"/>
                <w:b/>
                <w:color w:val="000000"/>
                <w:vertAlign w:val="superscript"/>
                <w:lang w:val="lt-LT"/>
              </w:rPr>
              <w:t xml:space="preserve"> </w:t>
            </w:r>
            <w:r w:rsidR="001F3311" w:rsidRPr="001F3311">
              <w:rPr>
                <w:rFonts w:ascii="Times New Roman" w:hAnsi="Times New Roman" w:cs="Times New Roman"/>
                <w:b/>
                <w:color w:val="000000"/>
                <w:lang w:val="lt-LT"/>
              </w:rPr>
              <w:t>22</w:t>
            </w:r>
            <w:r w:rsidR="001F3311" w:rsidRPr="001F3311">
              <w:rPr>
                <w:rFonts w:ascii="Times New Roman" w:hAnsi="Times New Roman" w:cs="Times New Roman"/>
                <w:b/>
                <w:color w:val="000000"/>
                <w:vertAlign w:val="superscript"/>
                <w:lang w:val="lt-LT"/>
              </w:rPr>
              <w:t>2</w:t>
            </w:r>
            <w:r w:rsidR="001F3311" w:rsidRPr="001F3311">
              <w:rPr>
                <w:rFonts w:ascii="Times New Roman" w:hAnsi="Times New Roman" w:cs="Times New Roman"/>
                <w:b/>
                <w:color w:val="000000"/>
                <w:lang w:val="lt-LT"/>
              </w:rPr>
              <w:t xml:space="preserve">, </w:t>
            </w:r>
            <w:r w:rsidR="001F3311" w:rsidRPr="001F3311">
              <w:rPr>
                <w:rFonts w:ascii="Times New Roman" w:hAnsi="Times New Roman" w:cs="Times New Roman"/>
                <w:b/>
                <w:lang w:val="lt-LT"/>
              </w:rPr>
              <w:t>40</w:t>
            </w:r>
            <w:r w:rsidR="001F3311" w:rsidRPr="001F3311">
              <w:rPr>
                <w:rFonts w:ascii="Times New Roman" w:hAnsi="Times New Roman" w:cs="Times New Roman"/>
                <w:b/>
                <w:vertAlign w:val="superscript"/>
                <w:lang w:val="lt-LT"/>
              </w:rPr>
              <w:t>1</w:t>
            </w:r>
            <w:r w:rsidR="001F3311" w:rsidRPr="001F3311">
              <w:rPr>
                <w:rFonts w:ascii="Times New Roman" w:hAnsi="Times New Roman" w:cs="Times New Roman"/>
                <w:b/>
                <w:lang w:val="lt-LT"/>
              </w:rPr>
              <w:t>, 40</w:t>
            </w:r>
            <w:r w:rsidR="001F3311" w:rsidRPr="001F3311">
              <w:rPr>
                <w:rFonts w:ascii="Times New Roman" w:hAnsi="Times New Roman" w:cs="Times New Roman"/>
                <w:b/>
                <w:vertAlign w:val="superscript"/>
                <w:lang w:val="lt-LT"/>
              </w:rPr>
              <w:t>2</w:t>
            </w:r>
            <w:r w:rsidR="001F3311" w:rsidRPr="001F3311">
              <w:rPr>
                <w:rFonts w:ascii="Times New Roman" w:hAnsi="Times New Roman" w:cs="Times New Roman"/>
                <w:b/>
                <w:lang w:val="lt-LT"/>
              </w:rPr>
              <w:t>, 40</w:t>
            </w:r>
            <w:r w:rsidR="001F3311" w:rsidRPr="001F3311">
              <w:rPr>
                <w:rFonts w:ascii="Times New Roman" w:hAnsi="Times New Roman" w:cs="Times New Roman"/>
                <w:b/>
                <w:vertAlign w:val="superscript"/>
                <w:lang w:val="lt-LT"/>
              </w:rPr>
              <w:t>3</w:t>
            </w:r>
            <w:r w:rsidR="001F3311" w:rsidRPr="001F3311">
              <w:rPr>
                <w:rFonts w:ascii="Times New Roman" w:hAnsi="Times New Roman" w:cs="Times New Roman"/>
                <w:b/>
                <w:lang w:val="lt-LT"/>
              </w:rPr>
              <w:t>, 57</w:t>
            </w:r>
            <w:r w:rsidR="001F3311" w:rsidRPr="001F3311">
              <w:rPr>
                <w:rFonts w:ascii="Times New Roman" w:hAnsi="Times New Roman" w:cs="Times New Roman"/>
                <w:b/>
                <w:vertAlign w:val="superscript"/>
                <w:lang w:val="lt-LT"/>
              </w:rPr>
              <w:t>1</w:t>
            </w:r>
            <w:r w:rsidR="001F3311" w:rsidRPr="001F3311">
              <w:rPr>
                <w:rFonts w:ascii="Times New Roman" w:hAnsi="Times New Roman" w:cs="Times New Roman"/>
                <w:b/>
                <w:lang w:val="lt-LT"/>
              </w:rPr>
              <w:t>, 65</w:t>
            </w:r>
            <w:r w:rsidR="001F3311" w:rsidRPr="001F3311">
              <w:rPr>
                <w:rFonts w:ascii="Times New Roman" w:hAnsi="Times New Roman" w:cs="Times New Roman"/>
                <w:b/>
                <w:vertAlign w:val="superscript"/>
                <w:lang w:val="lt-LT"/>
              </w:rPr>
              <w:t>1</w:t>
            </w:r>
            <w:r w:rsidR="001F3311" w:rsidRPr="001F3311">
              <w:rPr>
                <w:rFonts w:ascii="Times New Roman" w:hAnsi="Times New Roman" w:cs="Times New Roman"/>
                <w:b/>
                <w:lang w:val="lt-LT"/>
              </w:rPr>
              <w:t xml:space="preserve"> </w:t>
            </w:r>
            <w:r w:rsidR="001F3311" w:rsidRPr="001F3311">
              <w:rPr>
                <w:rFonts w:ascii="Times New Roman" w:hAnsi="Times New Roman" w:cs="Times New Roman"/>
                <w:b/>
                <w:iCs/>
                <w:spacing w:val="-2"/>
                <w:lang w:val="lt-LT"/>
              </w:rPr>
              <w:t>straipsniais,</w:t>
            </w:r>
            <w:r w:rsidR="001F3311" w:rsidRPr="001F3311">
              <w:rPr>
                <w:rFonts w:ascii="Times New Roman" w:hAnsi="Times New Roman" w:cs="Times New Roman"/>
                <w:b/>
                <w:lang w:val="lt-LT"/>
              </w:rPr>
              <w:t xml:space="preserve"> VIII ir IX skyriais</w:t>
            </w:r>
            <w:r w:rsidR="001F3311" w:rsidRPr="001F3311">
              <w:rPr>
                <w:rFonts w:ascii="Times New Roman" w:hAnsi="Times New Roman" w:cs="Times New Roman"/>
                <w:b/>
                <w:spacing w:val="-2"/>
                <w:lang w:val="lt-LT" w:eastAsia="lt-LT"/>
              </w:rPr>
              <w:t xml:space="preserve"> įstatymo </w:t>
            </w:r>
            <w:r w:rsidR="00F338BB" w:rsidRPr="001F3311">
              <w:rPr>
                <w:rFonts w:ascii="Times New Roman" w:hAnsi="Times New Roman" w:cs="Times New Roman"/>
                <w:b/>
                <w:lang w:val="lt-LT"/>
              </w:rPr>
              <w:t>projektas</w:t>
            </w:r>
            <w:r w:rsidR="00610FDD" w:rsidRPr="001F3311">
              <w:rPr>
                <w:rFonts w:ascii="Times New Roman" w:hAnsi="Times New Roman" w:cs="Times New Roman"/>
                <w:b/>
                <w:lang w:val="lt-LT"/>
              </w:rPr>
              <w:t xml:space="preserve"> </w:t>
            </w:r>
            <w:r w:rsidRPr="001F3311">
              <w:rPr>
                <w:rFonts w:ascii="Times New Roman" w:hAnsi="Times New Roman" w:cs="Times New Roman"/>
                <w:b/>
                <w:lang w:val="lt-LT"/>
              </w:rPr>
              <w:t>(toliau – Projektas)</w:t>
            </w:r>
          </w:p>
          <w:p w14:paraId="6E50BE60" w14:textId="62536D4D" w:rsidR="00BD7FDF" w:rsidRPr="00BA7AE9" w:rsidRDefault="00487075" w:rsidP="001D0411">
            <w:pPr>
              <w:contextualSpacing/>
              <w:jc w:val="both"/>
              <w:rPr>
                <w:rFonts w:ascii="Times New Roman" w:hAnsi="Times New Roman" w:cs="Times New Roman"/>
                <w:b/>
                <w:bCs/>
                <w:color w:val="000000" w:themeColor="text1"/>
                <w:lang w:val="lt-LT"/>
              </w:rPr>
            </w:pPr>
            <w:r>
              <w:rPr>
                <w:rFonts w:ascii="Times New Roman" w:hAnsi="Times New Roman" w:cs="Times New Roman"/>
                <w:bCs/>
              </w:rPr>
              <w:t xml:space="preserve">2. </w:t>
            </w:r>
            <w:r w:rsidRPr="00BA7AE9">
              <w:rPr>
                <w:rFonts w:ascii="Times New Roman" w:hAnsi="Times New Roman" w:cs="Times New Roman"/>
                <w:bCs/>
                <w:lang w:val="lt-LT"/>
              </w:rPr>
              <w:t>Lietuvos Respublikos autorių teisių ir gretutinių teisių įstatym</w:t>
            </w:r>
            <w:r>
              <w:rPr>
                <w:rFonts w:ascii="Times New Roman" w:hAnsi="Times New Roman" w:cs="Times New Roman"/>
                <w:bCs/>
                <w:lang w:val="lt-LT"/>
              </w:rPr>
              <w:t>as</w:t>
            </w:r>
            <w:r w:rsidRPr="00BA7AE9">
              <w:rPr>
                <w:rFonts w:ascii="Times New Roman" w:hAnsi="Times New Roman" w:cs="Times New Roman"/>
                <w:bCs/>
                <w:lang w:val="lt-LT"/>
              </w:rPr>
              <w:t xml:space="preserve"> Nr. VIII-1185</w:t>
            </w:r>
            <w:r>
              <w:rPr>
                <w:rFonts w:ascii="Times New Roman" w:hAnsi="Times New Roman" w:cs="Times New Roman"/>
                <w:bCs/>
                <w:lang w:val="lt-LT"/>
              </w:rPr>
              <w:t xml:space="preserve"> (suvestinė redakcija nuo </w:t>
            </w:r>
            <w:r>
              <w:rPr>
                <w:rFonts w:ascii="Times New Roman" w:hAnsi="Times New Roman" w:cs="Times New Roman"/>
                <w:bCs/>
              </w:rPr>
              <w:t>20</w:t>
            </w:r>
            <w:r w:rsidR="00A371C3">
              <w:rPr>
                <w:rFonts w:ascii="Times New Roman" w:hAnsi="Times New Roman" w:cs="Times New Roman"/>
                <w:bCs/>
              </w:rPr>
              <w:t>2</w:t>
            </w:r>
            <w:r w:rsidR="00B2309B">
              <w:rPr>
                <w:rFonts w:ascii="Times New Roman" w:hAnsi="Times New Roman" w:cs="Times New Roman"/>
                <w:bCs/>
              </w:rPr>
              <w:t>1</w:t>
            </w:r>
            <w:r>
              <w:rPr>
                <w:rFonts w:ascii="Times New Roman" w:hAnsi="Times New Roman" w:cs="Times New Roman"/>
                <w:bCs/>
              </w:rPr>
              <w:t>-</w:t>
            </w:r>
            <w:r w:rsidR="00A371C3">
              <w:rPr>
                <w:rFonts w:ascii="Times New Roman" w:hAnsi="Times New Roman" w:cs="Times New Roman"/>
                <w:bCs/>
              </w:rPr>
              <w:t>11</w:t>
            </w:r>
            <w:r>
              <w:rPr>
                <w:rFonts w:ascii="Times New Roman" w:hAnsi="Times New Roman" w:cs="Times New Roman"/>
                <w:bCs/>
              </w:rPr>
              <w:t>-01</w:t>
            </w:r>
            <w:r>
              <w:rPr>
                <w:rFonts w:ascii="Times New Roman" w:hAnsi="Times New Roman" w:cs="Times New Roman"/>
                <w:bCs/>
                <w:lang w:val="lt-LT"/>
              </w:rPr>
              <w:t xml:space="preserve">) (toliau – Įstatymas) </w:t>
            </w:r>
          </w:p>
        </w:tc>
        <w:tc>
          <w:tcPr>
            <w:tcW w:w="1963" w:type="dxa"/>
          </w:tcPr>
          <w:p w14:paraId="6EEC70D2" w14:textId="77777777" w:rsidR="00772319" w:rsidRPr="00BA7AE9" w:rsidRDefault="00772319" w:rsidP="001D0411">
            <w:pPr>
              <w:jc w:val="center"/>
              <w:rPr>
                <w:rFonts w:ascii="Times New Roman" w:eastAsia="Times New Roman" w:hAnsi="Times New Roman" w:cs="Times New Roman"/>
                <w:b/>
                <w:bCs/>
                <w:color w:val="000000" w:themeColor="text1"/>
                <w:lang w:val="lt-LT"/>
              </w:rPr>
            </w:pPr>
          </w:p>
          <w:p w14:paraId="2AA45BAB" w14:textId="56E78C96" w:rsidR="00BD7FDF" w:rsidRPr="00BA7AE9" w:rsidRDefault="00BD7FDF" w:rsidP="001D0411">
            <w:pPr>
              <w:jc w:val="center"/>
              <w:rPr>
                <w:rFonts w:ascii="Times New Roman" w:eastAsia="Times New Roman" w:hAnsi="Times New Roman" w:cs="Times New Roman"/>
                <w:b/>
                <w:color w:val="000000" w:themeColor="text1"/>
                <w:lang w:val="lt-LT"/>
              </w:rPr>
            </w:pPr>
            <w:r w:rsidRPr="00BA7AE9">
              <w:rPr>
                <w:rFonts w:ascii="Times New Roman" w:eastAsia="Times New Roman" w:hAnsi="Times New Roman" w:cs="Times New Roman"/>
                <w:b/>
                <w:bCs/>
                <w:color w:val="000000" w:themeColor="text1"/>
                <w:lang w:val="lt-LT"/>
              </w:rPr>
              <w:t>Direktyvos perkėlimo</w:t>
            </w:r>
            <w:r w:rsidR="00487075">
              <w:rPr>
                <w:rFonts w:ascii="Times New Roman" w:eastAsia="Times New Roman" w:hAnsi="Times New Roman" w:cs="Times New Roman"/>
                <w:b/>
                <w:bCs/>
                <w:color w:val="000000" w:themeColor="text1"/>
                <w:lang w:val="lt-LT"/>
              </w:rPr>
              <w:t xml:space="preserve"> ir</w:t>
            </w:r>
            <w:r w:rsidRPr="00BA7AE9">
              <w:rPr>
                <w:rFonts w:ascii="Times New Roman" w:eastAsia="Times New Roman" w:hAnsi="Times New Roman" w:cs="Times New Roman"/>
                <w:b/>
                <w:bCs/>
                <w:color w:val="000000" w:themeColor="text1"/>
                <w:lang w:val="lt-LT"/>
              </w:rPr>
              <w:t xml:space="preserve"> įgyvendinimo lygis </w:t>
            </w:r>
          </w:p>
          <w:p w14:paraId="7E5D6D15" w14:textId="77777777" w:rsidR="00BD7FDF" w:rsidRPr="00BA7AE9" w:rsidRDefault="00BD7FDF" w:rsidP="00BA7AE9">
            <w:pPr>
              <w:spacing w:line="253" w:lineRule="atLeast"/>
              <w:jc w:val="center"/>
              <w:rPr>
                <w:rFonts w:ascii="Times New Roman" w:hAnsi="Times New Roman" w:cs="Times New Roman"/>
                <w:b/>
                <w:bCs/>
                <w:color w:val="000000" w:themeColor="text1"/>
                <w:lang w:val="lt-LT"/>
              </w:rPr>
            </w:pPr>
          </w:p>
        </w:tc>
      </w:tr>
      <w:tr w:rsidR="00BD7FDF" w:rsidRPr="009941AB" w14:paraId="65C363B8" w14:textId="77777777" w:rsidTr="00BA7AE9">
        <w:trPr>
          <w:trHeight w:val="399"/>
        </w:trPr>
        <w:tc>
          <w:tcPr>
            <w:tcW w:w="5836" w:type="dxa"/>
          </w:tcPr>
          <w:p w14:paraId="0AA873A6" w14:textId="77777777" w:rsidR="00AB6118" w:rsidRPr="00BA7AE9" w:rsidRDefault="00610FDD" w:rsidP="00BA7AE9">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1 straipsnis</w:t>
            </w:r>
          </w:p>
          <w:p w14:paraId="7E3BA35E" w14:textId="15F59D83" w:rsidR="00610FDD" w:rsidRPr="009941AB" w:rsidRDefault="00610FDD" w:rsidP="00BA7AE9">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Dalykas</w:t>
            </w:r>
          </w:p>
          <w:p w14:paraId="093CFDB4" w14:textId="0C094DB5" w:rsidR="00BD7FDF" w:rsidRPr="00BA7AE9" w:rsidRDefault="00A451BD" w:rsidP="00BA7AE9">
            <w:pPr>
              <w:shd w:val="clear" w:color="auto" w:fill="FFFFFF"/>
              <w:jc w:val="both"/>
              <w:rPr>
                <w:rFonts w:ascii="Times New Roman" w:hAnsi="Times New Roman" w:cs="Times New Roman"/>
                <w:bCs/>
                <w:color w:val="000000" w:themeColor="text1"/>
                <w:lang w:val="lt-LT"/>
              </w:rPr>
            </w:pPr>
            <w:r w:rsidRPr="001D0411">
              <w:rPr>
                <w:rFonts w:ascii="Times New Roman" w:eastAsia="Times New Roman" w:hAnsi="Times New Roman" w:cs="Times New Roman"/>
                <w:color w:val="000000"/>
                <w:lang w:val="lt-LT" w:eastAsia="lt-LT"/>
              </w:rPr>
              <w:t>Šioje direktyvoje nustatomos taisyklės, kuriomis siekiama pagerinti tarpvalstybinę prieigą prie didesnio skaičiaus televizijos ir radijo programų, palengvinant teisių teikti internetines paslaugas, kurios papildo tam tikro pobūdžio transliuojamas televizijos ir radijo programas, ir retransliuoti televizijos ir radijo programas įsigijimą. Joje taip pat nustatomos televizijos ir radijo programų perdavimo vykdant tiesioginio tiekimo procesą taisyklės.</w:t>
            </w:r>
          </w:p>
        </w:tc>
        <w:tc>
          <w:tcPr>
            <w:tcW w:w="6371" w:type="dxa"/>
          </w:tcPr>
          <w:p w14:paraId="68523CB9" w14:textId="5A4FAE96" w:rsidR="00BD7FDF" w:rsidRPr="00BA7AE9" w:rsidRDefault="00247E38" w:rsidP="001D0411">
            <w:pPr>
              <w:jc w:val="both"/>
              <w:rPr>
                <w:rFonts w:ascii="Times New Roman" w:hAnsi="Times New Roman" w:cs="Times New Roman"/>
                <w:b/>
                <w:bCs/>
                <w:color w:val="000000" w:themeColor="text1"/>
                <w:lang w:val="lt-LT"/>
              </w:rPr>
            </w:pPr>
            <w:r w:rsidRPr="00894476">
              <w:rPr>
                <w:rFonts w:ascii="Times New Roman" w:hAnsi="Times New Roman" w:cs="Times New Roman"/>
                <w:i/>
                <w:iCs/>
                <w:lang w:val="lt-LT" w:eastAsia="lt-LT"/>
              </w:rPr>
              <w:t xml:space="preserve">Direktyvos </w:t>
            </w:r>
            <w:r w:rsidR="00DC199C">
              <w:rPr>
                <w:rFonts w:ascii="Times New Roman" w:hAnsi="Times New Roman" w:cs="Times New Roman"/>
                <w:i/>
                <w:iCs/>
                <w:lang w:val="lt-LT" w:eastAsia="lt-LT"/>
              </w:rPr>
              <w:t>straipsnis</w:t>
            </w:r>
            <w:r w:rsidRPr="00894476">
              <w:rPr>
                <w:rFonts w:ascii="Times New Roman" w:hAnsi="Times New Roman" w:cs="Times New Roman"/>
                <w:i/>
                <w:iCs/>
                <w:lang w:val="lt-LT" w:eastAsia="lt-LT"/>
              </w:rPr>
              <w:t xml:space="preserve"> perkėlimo į Lietuvos nacionalinę teisę nereikalauja.</w:t>
            </w:r>
          </w:p>
        </w:tc>
        <w:tc>
          <w:tcPr>
            <w:tcW w:w="1963" w:type="dxa"/>
          </w:tcPr>
          <w:p w14:paraId="35F07B9F" w14:textId="4BBD14F7" w:rsidR="00BD7FDF" w:rsidRPr="00BA7AE9" w:rsidRDefault="00BD7FDF" w:rsidP="001D0411">
            <w:pPr>
              <w:jc w:val="center"/>
              <w:rPr>
                <w:rFonts w:ascii="Times New Roman" w:eastAsia="Times New Roman" w:hAnsi="Times New Roman" w:cs="Times New Roman"/>
                <w:b/>
                <w:bCs/>
                <w:color w:val="000000" w:themeColor="text1"/>
                <w:lang w:val="lt-LT"/>
              </w:rPr>
            </w:pPr>
          </w:p>
        </w:tc>
      </w:tr>
      <w:tr w:rsidR="00BD7FDF" w:rsidRPr="009941AB" w14:paraId="2F2C518C" w14:textId="77777777" w:rsidTr="00BA7AE9">
        <w:trPr>
          <w:trHeight w:val="675"/>
        </w:trPr>
        <w:tc>
          <w:tcPr>
            <w:tcW w:w="5836" w:type="dxa"/>
          </w:tcPr>
          <w:p w14:paraId="1ED19468" w14:textId="77777777" w:rsidR="00AB6118" w:rsidRPr="00BA7AE9" w:rsidRDefault="00610FDD" w:rsidP="00AB611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 xml:space="preserve">2 straipsnis </w:t>
            </w:r>
          </w:p>
          <w:p w14:paraId="175435D5" w14:textId="145F15BC" w:rsidR="00610FDD" w:rsidRPr="009941AB" w:rsidRDefault="00610FDD" w:rsidP="00BA7AE9">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Terminų apibrėžtys</w:t>
            </w:r>
          </w:p>
          <w:p w14:paraId="41CE2A28" w14:textId="48E5149A" w:rsidR="00A451BD" w:rsidRPr="001D0411" w:rsidRDefault="00A451BD" w:rsidP="00BA7AE9">
            <w:pPr>
              <w:shd w:val="clear" w:color="auto" w:fill="FFFFFF"/>
              <w:jc w:val="both"/>
              <w:rPr>
                <w:rFonts w:ascii="Times New Roman" w:eastAsia="Times New Roman" w:hAnsi="Times New Roman" w:cs="Times New Roman"/>
                <w:color w:val="000000"/>
                <w:lang w:val="lt-LT" w:eastAsia="lt-LT"/>
              </w:rPr>
            </w:pPr>
            <w:r w:rsidRPr="001D0411">
              <w:rPr>
                <w:rFonts w:ascii="Times New Roman" w:eastAsia="Times New Roman" w:hAnsi="Times New Roman" w:cs="Times New Roman"/>
                <w:color w:val="000000"/>
                <w:lang w:val="lt-LT" w:eastAsia="lt-LT"/>
              </w:rPr>
              <w:t>Šioje direktyvoje vartojamų terminų apibrėžtys:</w:t>
            </w:r>
          </w:p>
          <w:p w14:paraId="5714E418" w14:textId="25F765C1" w:rsidR="00A451BD" w:rsidRPr="00BA7AE9" w:rsidRDefault="00A451BD" w:rsidP="00BA7AE9">
            <w:pPr>
              <w:shd w:val="clear" w:color="auto" w:fill="FFFFFF"/>
              <w:jc w:val="both"/>
              <w:rPr>
                <w:rFonts w:ascii="Times New Roman" w:eastAsia="Times New Roman" w:hAnsi="Times New Roman" w:cs="Times New Roman"/>
                <w:color w:val="000000" w:themeColor="text1"/>
                <w:lang w:val="lt-LT"/>
              </w:rPr>
            </w:pPr>
            <w:r w:rsidRPr="001D0411">
              <w:rPr>
                <w:rFonts w:ascii="Times New Roman" w:eastAsia="Times New Roman" w:hAnsi="Times New Roman" w:cs="Times New Roman"/>
                <w:color w:val="000000"/>
                <w:lang w:val="lt-LT" w:eastAsia="lt-LT"/>
              </w:rPr>
              <w:t>1.   </w:t>
            </w:r>
            <w:r w:rsidRPr="00BA7AE9">
              <w:rPr>
                <w:rFonts w:ascii="Times New Roman" w:eastAsia="Times New Roman" w:hAnsi="Times New Roman" w:cs="Times New Roman"/>
                <w:color w:val="000000"/>
                <w:lang w:val="lt-LT" w:eastAsia="lt-LT"/>
              </w:rPr>
              <w:t>papildoma internetin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 paslauga</w:t>
            </w:r>
            <w:r w:rsidR="00617E40" w:rsidRPr="00BA7AE9">
              <w:rPr>
                <w:rFonts w:ascii="Times New Roman" w:eastAsia="Times New Roman" w:hAnsi="Times New Roman" w:cs="Times New Roman"/>
                <w:b/>
                <w:bCs/>
                <w:color w:val="000000"/>
                <w:lang w:val="lt-LT" w:eastAsia="lt-LT"/>
              </w:rPr>
              <w:t xml:space="preserve"> </w:t>
            </w:r>
            <w:r w:rsidRPr="009941AB">
              <w:rPr>
                <w:rFonts w:ascii="Times New Roman" w:eastAsia="Times New Roman" w:hAnsi="Times New Roman" w:cs="Times New Roman"/>
                <w:color w:val="000000"/>
                <w:lang w:val="lt-LT" w:eastAsia="lt-LT"/>
              </w:rPr>
              <w:t xml:space="preserve">– internetinė </w:t>
            </w:r>
            <w:r w:rsidRPr="001D0411">
              <w:rPr>
                <w:rFonts w:ascii="Times New Roman" w:eastAsia="Times New Roman" w:hAnsi="Times New Roman" w:cs="Times New Roman"/>
                <w:color w:val="000000"/>
                <w:lang w:val="lt-LT" w:eastAsia="lt-LT"/>
              </w:rPr>
              <w:t>paslauga, kuri apima televizijos ar radijo programų teikimą visuomenei, vykdomą arba prižiūrimą transliuojančiosios organizacijos ir jos atsakomybe, tuo pačiu metu, kai vyksta transliuojančiosios organizacijos perduodama transliacija, arba nustatytą laiką po to, taip pat visos tokią transliaciją papildančios medžiagos teikimą visuomenei;</w:t>
            </w:r>
          </w:p>
        </w:tc>
        <w:tc>
          <w:tcPr>
            <w:tcW w:w="6371" w:type="dxa"/>
          </w:tcPr>
          <w:p w14:paraId="1039CA63" w14:textId="0A0F00AD" w:rsidR="00EF42F9" w:rsidRPr="00386143" w:rsidRDefault="00EF42F9" w:rsidP="009941AB">
            <w:pPr>
              <w:tabs>
                <w:tab w:val="left" w:pos="993"/>
              </w:tabs>
              <w:jc w:val="both"/>
              <w:rPr>
                <w:rFonts w:ascii="Times New Roman" w:hAnsi="Times New Roman" w:cs="Times New Roman"/>
                <w:b/>
                <w:bCs/>
                <w:lang w:val="lt-LT"/>
              </w:rPr>
            </w:pPr>
            <w:r w:rsidRPr="00386143">
              <w:rPr>
                <w:rFonts w:ascii="Times New Roman" w:hAnsi="Times New Roman" w:cs="Times New Roman"/>
                <w:b/>
                <w:bCs/>
                <w:lang w:val="lt-LT"/>
              </w:rPr>
              <w:t>Projektas</w:t>
            </w:r>
          </w:p>
          <w:p w14:paraId="7916550F" w14:textId="77777777" w:rsidR="00386143" w:rsidRPr="00386143" w:rsidRDefault="00386143" w:rsidP="00386143">
            <w:pPr>
              <w:tabs>
                <w:tab w:val="left" w:pos="709"/>
              </w:tabs>
              <w:jc w:val="both"/>
              <w:rPr>
                <w:rFonts w:ascii="Times New Roman" w:hAnsi="Times New Roman" w:cs="Times New Roman"/>
                <w:b/>
                <w:lang w:val="lt-LT"/>
              </w:rPr>
            </w:pPr>
            <w:r w:rsidRPr="00386143">
              <w:rPr>
                <w:rFonts w:ascii="Times New Roman" w:hAnsi="Times New Roman" w:cs="Times New Roman"/>
                <w:b/>
                <w:lang w:val="lt-LT"/>
              </w:rPr>
              <w:t>2 straipsnis. 2 straipsnio pakeitimas</w:t>
            </w:r>
          </w:p>
          <w:p w14:paraId="68CA2046" w14:textId="77777777" w:rsidR="00386143" w:rsidRPr="00386143" w:rsidRDefault="00386143" w:rsidP="00386143">
            <w:pPr>
              <w:tabs>
                <w:tab w:val="left" w:pos="709"/>
              </w:tabs>
              <w:jc w:val="both"/>
              <w:rPr>
                <w:rFonts w:ascii="Times New Roman" w:hAnsi="Times New Roman" w:cs="Times New Roman"/>
                <w:b/>
                <w:lang w:val="lt-LT"/>
              </w:rPr>
            </w:pPr>
            <w:r w:rsidRPr="00386143">
              <w:rPr>
                <w:rFonts w:ascii="Times New Roman" w:hAnsi="Times New Roman" w:cs="Times New Roman"/>
                <w:b/>
                <w:lang w:val="lt-LT"/>
              </w:rPr>
              <w:t>Pakeisti 2 straipsnį ir išdėstyti jį taip:</w:t>
            </w:r>
          </w:p>
          <w:p w14:paraId="2D451923" w14:textId="379E92C2" w:rsidR="00386143" w:rsidRPr="00386143" w:rsidRDefault="00386143" w:rsidP="00386143">
            <w:pPr>
              <w:ind w:right="9"/>
              <w:jc w:val="both"/>
              <w:rPr>
                <w:rFonts w:ascii="Times New Roman" w:hAnsi="Times New Roman" w:cs="Times New Roman"/>
                <w:b/>
                <w:lang w:val="lt-LT"/>
              </w:rPr>
            </w:pPr>
            <w:bookmarkStart w:id="0" w:name="_Hlk87936418"/>
            <w:r w:rsidRPr="00386143">
              <w:rPr>
                <w:rFonts w:ascii="Times New Roman" w:hAnsi="Times New Roman" w:cs="Times New Roman"/>
                <w:b/>
                <w:lang w:val="lt-LT"/>
              </w:rPr>
              <w:t>„</w:t>
            </w:r>
            <w:bookmarkEnd w:id="0"/>
            <w:r w:rsidRPr="00386143">
              <w:rPr>
                <w:rFonts w:ascii="Times New Roman" w:hAnsi="Times New Roman" w:cs="Times New Roman"/>
                <w:b/>
                <w:lang w:val="lt-LT"/>
              </w:rPr>
              <w:t>2 straipsnis. Pagrindinės šio Įstatymo sąvokos</w:t>
            </w:r>
          </w:p>
          <w:p w14:paraId="0F34EA14" w14:textId="77777777" w:rsidR="00386143" w:rsidRPr="00386143" w:rsidRDefault="00386143" w:rsidP="00386143">
            <w:pPr>
              <w:jc w:val="both"/>
              <w:rPr>
                <w:rFonts w:ascii="Times New Roman" w:hAnsi="Times New Roman" w:cs="Times New Roman"/>
                <w:b/>
                <w:color w:val="000000"/>
                <w:lang w:val="lt-LT" w:eastAsia="en-GB"/>
              </w:rPr>
            </w:pPr>
            <w:r w:rsidRPr="00386143">
              <w:rPr>
                <w:rFonts w:ascii="Times New Roman" w:hAnsi="Times New Roman" w:cs="Times New Roman"/>
                <w:b/>
                <w:color w:val="000000"/>
                <w:lang w:val="lt-LT" w:eastAsia="en-GB"/>
              </w:rPr>
              <w:t>&lt;…&gt;</w:t>
            </w:r>
          </w:p>
          <w:p w14:paraId="1A269CA9" w14:textId="77777777" w:rsidR="00386143" w:rsidRPr="00386143" w:rsidRDefault="00386143" w:rsidP="00386143">
            <w:pPr>
              <w:jc w:val="both"/>
              <w:rPr>
                <w:rFonts w:ascii="Times New Roman" w:hAnsi="Times New Roman" w:cs="Times New Roman"/>
                <w:b/>
                <w:bCs/>
                <w:lang w:val="lt-LT"/>
              </w:rPr>
            </w:pPr>
            <w:r w:rsidRPr="00386143">
              <w:rPr>
                <w:rFonts w:ascii="Times New Roman" w:hAnsi="Times New Roman" w:cs="Times New Roman"/>
                <w:b/>
                <w:color w:val="000000"/>
                <w:lang w:val="lt-LT" w:eastAsia="en-GB"/>
              </w:rPr>
              <w:t>15.</w:t>
            </w:r>
            <w:r w:rsidRPr="00386143">
              <w:rPr>
                <w:rFonts w:ascii="Times New Roman" w:hAnsi="Times New Roman" w:cs="Times New Roman"/>
                <w:color w:val="000000"/>
                <w:lang w:val="lt-LT" w:eastAsia="en-GB"/>
              </w:rPr>
              <w:t> </w:t>
            </w:r>
            <w:r w:rsidRPr="00386143">
              <w:rPr>
                <w:rFonts w:ascii="Times New Roman" w:hAnsi="Times New Roman" w:cs="Times New Roman"/>
                <w:b/>
                <w:lang w:val="lt-LT"/>
              </w:rPr>
              <w:t>Internetinės transliavimo paslaugos</w:t>
            </w:r>
            <w:r w:rsidRPr="00386143">
              <w:rPr>
                <w:rFonts w:ascii="Times New Roman" w:hAnsi="Times New Roman" w:cs="Times New Roman"/>
                <w:lang w:val="lt-LT"/>
              </w:rPr>
              <w:t xml:space="preserve"> </w:t>
            </w:r>
            <w:r w:rsidRPr="00386143">
              <w:rPr>
                <w:rFonts w:ascii="Times New Roman" w:hAnsi="Times New Roman" w:cs="Times New Roman"/>
                <w:b/>
                <w:bCs/>
                <w:lang w:val="lt-LT"/>
              </w:rPr>
              <w:t xml:space="preserve">– internetu teikiamos paslaugos, kurias sudaro radijo ir (ar) televizijos programų </w:t>
            </w:r>
            <w:r w:rsidRPr="00386143">
              <w:rPr>
                <w:rFonts w:ascii="Times New Roman" w:hAnsi="Times New Roman" w:cs="Times New Roman"/>
                <w:b/>
                <w:bCs/>
                <w:iCs/>
                <w:lang w:val="lt-LT"/>
              </w:rPr>
              <w:t xml:space="preserve">ar atskirų jų laidų </w:t>
            </w:r>
            <w:r w:rsidRPr="00386143">
              <w:rPr>
                <w:rFonts w:ascii="Times New Roman" w:hAnsi="Times New Roman" w:cs="Times New Roman"/>
                <w:b/>
                <w:bCs/>
                <w:lang w:val="lt-LT"/>
              </w:rPr>
              <w:t xml:space="preserve">teikimas visuomenei, už kurio vykdymą arba jo vykdymo priežiūrą yra atsakinga transliuojančioji organizacija, ir kurios teikiamos tuo pačiu </w:t>
            </w:r>
            <w:r w:rsidRPr="00386143">
              <w:rPr>
                <w:rFonts w:ascii="Times New Roman" w:hAnsi="Times New Roman" w:cs="Times New Roman"/>
                <w:b/>
                <w:bCs/>
                <w:lang w:val="lt-LT"/>
              </w:rPr>
              <w:lastRenderedPageBreak/>
              <w:t xml:space="preserve">metu, kai vyksta transliuojančiosios organizacijos perduodama transliacija (linijiniu būdu), arba ribotą laiką po to (laidų įrašų paslaugos), taip pat teikimas visuomenei visos tokią transliaciją papildančios medžiagos (t. y. medžiagos, kuria paįvairinamas ar kitaip papildomas televizijos ir radijo programų turinys, be kita ko, suteikiant galimybę apžvelgti atitinkamos programos turinį). Internetines transliavimo paslaugas transliuojančioji organizacija naudotojams teikia kartu su transliavimo paslauga, taip pat prie šių paslaugų naudotojai gali prisijungti nepriklausomai nuo transliavimo paslaugos (nenumatant išankstinės sąlygos, kad naudotojai turėtų prieigą prie transliavimo paslaugos, pvz., tapdami abonentais). </w:t>
            </w:r>
          </w:p>
          <w:p w14:paraId="00210707" w14:textId="3BA092A5" w:rsidR="00386143" w:rsidRPr="00386143" w:rsidRDefault="00386143" w:rsidP="00386143">
            <w:pPr>
              <w:jc w:val="both"/>
              <w:rPr>
                <w:rFonts w:ascii="Times New Roman" w:eastAsia="Calibri" w:hAnsi="Times New Roman" w:cs="Times New Roman"/>
                <w:b/>
                <w:bCs/>
                <w:color w:val="000000"/>
                <w:lang w:val="lt-LT"/>
              </w:rPr>
            </w:pPr>
            <w:r w:rsidRPr="00386143">
              <w:rPr>
                <w:rFonts w:ascii="Times New Roman" w:hAnsi="Times New Roman" w:cs="Times New Roman"/>
                <w:b/>
                <w:bCs/>
                <w:lang w:val="lt-LT"/>
              </w:rPr>
              <w:t>&lt;…&gt;</w:t>
            </w:r>
            <w:r w:rsidRPr="00386143">
              <w:rPr>
                <w:rFonts w:ascii="Times New Roman" w:eastAsia="Calibri" w:hAnsi="Times New Roman" w:cs="Times New Roman"/>
                <w:b/>
                <w:bCs/>
                <w:color w:val="000000"/>
                <w:lang w:val="lt-LT"/>
              </w:rPr>
              <w:t>“</w:t>
            </w:r>
          </w:p>
        </w:tc>
        <w:tc>
          <w:tcPr>
            <w:tcW w:w="1963" w:type="dxa"/>
          </w:tcPr>
          <w:p w14:paraId="0CD7001F" w14:textId="69808C7D" w:rsidR="00BD7FDF" w:rsidRPr="00BA7AE9" w:rsidRDefault="00170BD0" w:rsidP="001D0411">
            <w:pPr>
              <w:jc w:val="center"/>
              <w:rPr>
                <w:rFonts w:ascii="Times New Roman" w:eastAsia="Times New Roman" w:hAnsi="Times New Roman" w:cs="Times New Roman"/>
                <w:b/>
                <w:color w:val="000000" w:themeColor="text1"/>
                <w:lang w:val="lt-LT"/>
              </w:rPr>
            </w:pPr>
            <w:r w:rsidRPr="00BA7AE9">
              <w:rPr>
                <w:rFonts w:ascii="Times New Roman" w:eastAsia="Times New Roman" w:hAnsi="Times New Roman" w:cs="Times New Roman"/>
                <w:b/>
                <w:color w:val="000000"/>
                <w:lang w:val="lt-LT"/>
              </w:rPr>
              <w:lastRenderedPageBreak/>
              <w:t>Visi</w:t>
            </w:r>
            <w:r w:rsidRPr="009941AB">
              <w:rPr>
                <w:rFonts w:ascii="Times New Roman" w:eastAsia="Times New Roman" w:hAnsi="Times New Roman" w:cs="Times New Roman"/>
                <w:b/>
                <w:color w:val="000000"/>
                <w:lang w:val="lt-LT"/>
              </w:rPr>
              <w:t>škas</w:t>
            </w:r>
          </w:p>
        </w:tc>
      </w:tr>
      <w:tr w:rsidR="00BD7FDF" w:rsidRPr="009941AB" w14:paraId="41B1D0F6" w14:textId="77777777" w:rsidTr="00BA7AE9">
        <w:trPr>
          <w:trHeight w:val="399"/>
        </w:trPr>
        <w:tc>
          <w:tcPr>
            <w:tcW w:w="5836" w:type="dxa"/>
          </w:tcPr>
          <w:p w14:paraId="184D1777" w14:textId="039A97C4" w:rsidR="00A451BD" w:rsidRPr="001D0411" w:rsidRDefault="00A451BD" w:rsidP="00BA7AE9">
            <w:pPr>
              <w:shd w:val="clear" w:color="auto" w:fill="FFFFFF"/>
              <w:jc w:val="both"/>
              <w:rPr>
                <w:rFonts w:ascii="Times New Roman" w:eastAsia="Times New Roman" w:hAnsi="Times New Roman" w:cs="Times New Roman"/>
                <w:color w:val="000000"/>
                <w:lang w:val="lt-LT" w:eastAsia="lt-LT"/>
              </w:rPr>
            </w:pPr>
            <w:r w:rsidRPr="009941AB">
              <w:rPr>
                <w:rFonts w:ascii="Times New Roman" w:eastAsia="Times New Roman" w:hAnsi="Times New Roman" w:cs="Times New Roman"/>
                <w:color w:val="000000"/>
                <w:lang w:val="lt-LT" w:eastAsia="lt-LT"/>
              </w:rPr>
              <w:t>2.   </w:t>
            </w:r>
            <w:r w:rsidRPr="00BA7AE9">
              <w:rPr>
                <w:rFonts w:ascii="Times New Roman" w:eastAsia="Times New Roman" w:hAnsi="Times New Roman" w:cs="Times New Roman"/>
                <w:color w:val="000000"/>
                <w:lang w:val="lt-LT" w:eastAsia="lt-LT"/>
              </w:rPr>
              <w:t>retransliavimas</w:t>
            </w:r>
            <w:r w:rsidR="00170BD0" w:rsidRPr="00BA7AE9">
              <w:rPr>
                <w:rFonts w:ascii="Times New Roman" w:eastAsia="Times New Roman" w:hAnsi="Times New Roman" w:cs="Times New Roman"/>
                <w:b/>
                <w:bCs/>
                <w:color w:val="000000"/>
                <w:lang w:val="lt-LT" w:eastAsia="lt-LT"/>
              </w:rPr>
              <w:t xml:space="preserve"> </w:t>
            </w:r>
            <w:r w:rsidRPr="009941AB">
              <w:rPr>
                <w:rFonts w:ascii="Times New Roman" w:eastAsia="Times New Roman" w:hAnsi="Times New Roman" w:cs="Times New Roman"/>
                <w:color w:val="000000"/>
                <w:lang w:val="lt-LT" w:eastAsia="lt-LT"/>
              </w:rPr>
              <w:t xml:space="preserve">– bet koks vienalaikis pirminės visuomenei skirtų nesutrumpintų ir nepakeistų televizijos ir radijo programų transliacijos retransliavimas iš kitos valstybės narės, išskyrus Direktyvoje 93/83/EEB apibrėžtą </w:t>
            </w:r>
            <w:r w:rsidRPr="001D0411">
              <w:rPr>
                <w:rFonts w:ascii="Times New Roman" w:eastAsia="Times New Roman" w:hAnsi="Times New Roman" w:cs="Times New Roman"/>
                <w:color w:val="000000"/>
                <w:lang w:val="lt-LT" w:eastAsia="lt-LT"/>
              </w:rPr>
              <w:t>kabelinę retransliaciją, kai tokia pirminė transliacija vykdyta laidinio ar belaidžio ryšio priemonėmis, įskaitant palydovinį ryšį, bet išskyrus transliavimą internetu, su sąlyga, kad:</w:t>
            </w:r>
          </w:p>
          <w:tbl>
            <w:tblPr>
              <w:tblW w:w="5000" w:type="pct"/>
              <w:shd w:val="clear" w:color="auto" w:fill="FFFFFF"/>
              <w:tblCellMar>
                <w:left w:w="0" w:type="dxa"/>
                <w:right w:w="0" w:type="dxa"/>
              </w:tblCellMar>
              <w:tblLook w:val="04A0" w:firstRow="1" w:lastRow="0" w:firstColumn="1" w:lastColumn="0" w:noHBand="0" w:noVBand="1"/>
            </w:tblPr>
            <w:tblGrid>
              <w:gridCol w:w="187"/>
              <w:gridCol w:w="5433"/>
            </w:tblGrid>
            <w:tr w:rsidR="00A451BD" w:rsidRPr="009941AB" w14:paraId="55D09C27" w14:textId="77777777" w:rsidTr="00A451BD">
              <w:tc>
                <w:tcPr>
                  <w:tcW w:w="0" w:type="auto"/>
                  <w:shd w:val="clear" w:color="auto" w:fill="FFFFFF"/>
                  <w:hideMark/>
                </w:tcPr>
                <w:p w14:paraId="6089F8D6" w14:textId="77777777" w:rsidR="00A451BD" w:rsidRPr="00BA7AE9" w:rsidRDefault="00A451BD" w:rsidP="00BA7AE9">
                  <w:pPr>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a)</w:t>
                  </w:r>
                </w:p>
              </w:tc>
              <w:tc>
                <w:tcPr>
                  <w:tcW w:w="0" w:type="auto"/>
                  <w:shd w:val="clear" w:color="auto" w:fill="FFFFFF"/>
                  <w:hideMark/>
                </w:tcPr>
                <w:p w14:paraId="281C03F5" w14:textId="59494992" w:rsidR="00A451BD" w:rsidRPr="00BA7AE9" w:rsidRDefault="00A451BD" w:rsidP="00BA7AE9">
                  <w:pPr>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 xml:space="preserve"> retransliavim</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vykdo ne transliuojan</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ioji organizacija, kuri vykd</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 pirmin</w:t>
                  </w:r>
                  <w:r w:rsidRPr="00BA7AE9">
                    <w:rPr>
                      <w:rFonts w:ascii="Times New Roman" w:eastAsia="Times New Roman" w:hAnsi="Times New Roman" w:cs="Times New Roman" w:hint="eastAsia"/>
                      <w:color w:val="000000"/>
                      <w:lang w:val="lt-LT" w:eastAsia="lt-LT"/>
                    </w:rPr>
                    <w:t>ę</w:t>
                  </w:r>
                  <w:r w:rsidRPr="00BA7AE9">
                    <w:rPr>
                      <w:rFonts w:ascii="Times New Roman" w:eastAsia="Times New Roman" w:hAnsi="Times New Roman" w:cs="Times New Roman"/>
                      <w:color w:val="000000"/>
                      <w:lang w:val="lt-LT" w:eastAsia="lt-LT"/>
                    </w:rPr>
                    <w:t xml:space="preserve"> transliacij</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pri</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i</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jo jos teikim</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ar atsak</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 u</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 xml:space="preserve"> t</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pirmin</w:t>
                  </w:r>
                  <w:r w:rsidRPr="00BA7AE9">
                    <w:rPr>
                      <w:rFonts w:ascii="Times New Roman" w:eastAsia="Times New Roman" w:hAnsi="Times New Roman" w:cs="Times New Roman" w:hint="eastAsia"/>
                      <w:color w:val="000000"/>
                      <w:lang w:val="lt-LT" w:eastAsia="lt-LT"/>
                    </w:rPr>
                    <w:t>ę</w:t>
                  </w:r>
                  <w:r w:rsidRPr="00BA7AE9">
                    <w:rPr>
                      <w:rFonts w:ascii="Times New Roman" w:eastAsia="Times New Roman" w:hAnsi="Times New Roman" w:cs="Times New Roman"/>
                      <w:color w:val="000000"/>
                      <w:lang w:val="lt-LT" w:eastAsia="lt-LT"/>
                    </w:rPr>
                    <w:t xml:space="preserve"> transliacij</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neatsi</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 xml:space="preserve">velgiant </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 xml:space="preserve"> tai, kaip retransliavim</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vykdantis subjektas retransliavimo tikslu i</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 xml:space="preserve"> transliuojan</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 xml:space="preserve">iosios organizacijos </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sigijo programos perdavimo signalus, ir</w:t>
                  </w:r>
                </w:p>
              </w:tc>
            </w:tr>
          </w:tbl>
          <w:p w14:paraId="3F036F51" w14:textId="77777777" w:rsidR="00A451BD" w:rsidRPr="009941AB" w:rsidRDefault="00A451BD" w:rsidP="009941AB">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5420"/>
            </w:tblGrid>
            <w:tr w:rsidR="00A451BD" w:rsidRPr="009941AB" w14:paraId="4032007B" w14:textId="77777777" w:rsidTr="00A451BD">
              <w:tc>
                <w:tcPr>
                  <w:tcW w:w="0" w:type="auto"/>
                  <w:shd w:val="clear" w:color="auto" w:fill="FFFFFF"/>
                  <w:hideMark/>
                </w:tcPr>
                <w:p w14:paraId="01D24687" w14:textId="77777777" w:rsidR="00A451BD" w:rsidRPr="00BA7AE9" w:rsidRDefault="00A451BD" w:rsidP="00BA7AE9">
                  <w:pPr>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b)</w:t>
                  </w:r>
                </w:p>
              </w:tc>
              <w:tc>
                <w:tcPr>
                  <w:tcW w:w="0" w:type="auto"/>
                  <w:shd w:val="clear" w:color="auto" w:fill="FFFFFF"/>
                  <w:hideMark/>
                </w:tcPr>
                <w:p w14:paraId="7AE8632F" w14:textId="6B984C8A" w:rsidR="00A451BD" w:rsidRPr="00BA7AE9" w:rsidRDefault="00A451BD" w:rsidP="00BA7AE9">
                  <w:pPr>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 xml:space="preserve"> retransliavimas teikiant interneto prieigos paslaugas, kaip apibr</w:t>
                  </w:r>
                  <w:r w:rsidRPr="00BA7AE9">
                    <w:rPr>
                      <w:rFonts w:ascii="Times New Roman" w:eastAsia="Times New Roman" w:hAnsi="Times New Roman" w:cs="Times New Roman" w:hint="eastAsia"/>
                      <w:color w:val="000000"/>
                      <w:lang w:val="lt-LT" w:eastAsia="lt-LT"/>
                    </w:rPr>
                    <w:t>ėž</w:t>
                  </w:r>
                  <w:r w:rsidRPr="00BA7AE9">
                    <w:rPr>
                      <w:rFonts w:ascii="Times New Roman" w:eastAsia="Times New Roman" w:hAnsi="Times New Roman" w:cs="Times New Roman"/>
                      <w:color w:val="000000"/>
                      <w:lang w:val="lt-LT" w:eastAsia="lt-LT"/>
                    </w:rPr>
                    <w:t>ta Reglamento (ES) 2015/2120 2</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 xml:space="preserve">straipsnio </w:t>
                  </w:r>
                  <w:r w:rsidRPr="00BA7AE9">
                    <w:rPr>
                      <w:rFonts w:ascii="Times New Roman" w:eastAsia="Times New Roman" w:hAnsi="Times New Roman" w:cs="Times New Roman"/>
                      <w:color w:val="000000"/>
                      <w:lang w:val="lt-LT" w:eastAsia="lt-LT"/>
                    </w:rPr>
                    <w:lastRenderedPageBreak/>
                    <w:t>antros pastraipos 2 punkte, yra vykdomas administruojamoje aplinkoje;</w:t>
                  </w:r>
                </w:p>
              </w:tc>
            </w:tr>
          </w:tbl>
          <w:p w14:paraId="524128BF" w14:textId="16265114" w:rsidR="00A451BD" w:rsidRPr="00BA7AE9" w:rsidRDefault="00A451BD" w:rsidP="009941AB">
            <w:pPr>
              <w:jc w:val="both"/>
              <w:rPr>
                <w:rFonts w:ascii="Times New Roman" w:eastAsia="Times New Roman" w:hAnsi="Times New Roman" w:cs="Times New Roman"/>
                <w:color w:val="000000" w:themeColor="text1"/>
                <w:lang w:val="lt-LT"/>
              </w:rPr>
            </w:pPr>
          </w:p>
        </w:tc>
        <w:tc>
          <w:tcPr>
            <w:tcW w:w="6371" w:type="dxa"/>
          </w:tcPr>
          <w:p w14:paraId="65AA224B" w14:textId="77777777" w:rsidR="00386143" w:rsidRPr="008B392B" w:rsidRDefault="00386143" w:rsidP="00386143">
            <w:pPr>
              <w:tabs>
                <w:tab w:val="left" w:pos="993"/>
              </w:tabs>
              <w:jc w:val="both"/>
              <w:rPr>
                <w:rFonts w:ascii="Times New Roman" w:hAnsi="Times New Roman" w:cs="Times New Roman"/>
                <w:b/>
                <w:bCs/>
                <w:lang w:val="lt-LT"/>
              </w:rPr>
            </w:pPr>
            <w:r w:rsidRPr="008B392B">
              <w:rPr>
                <w:rFonts w:ascii="Times New Roman" w:hAnsi="Times New Roman" w:cs="Times New Roman"/>
                <w:b/>
                <w:bCs/>
                <w:lang w:val="lt-LT"/>
              </w:rPr>
              <w:lastRenderedPageBreak/>
              <w:t>Projektas</w:t>
            </w:r>
          </w:p>
          <w:p w14:paraId="4AF28517" w14:textId="77777777" w:rsidR="00386143" w:rsidRPr="008B392B" w:rsidRDefault="00386143" w:rsidP="00386143">
            <w:pPr>
              <w:tabs>
                <w:tab w:val="left" w:pos="709"/>
              </w:tabs>
              <w:jc w:val="both"/>
              <w:rPr>
                <w:rFonts w:ascii="Times New Roman" w:hAnsi="Times New Roman" w:cs="Times New Roman"/>
                <w:b/>
                <w:lang w:val="lt-LT"/>
              </w:rPr>
            </w:pPr>
            <w:r w:rsidRPr="008B392B">
              <w:rPr>
                <w:rFonts w:ascii="Times New Roman" w:hAnsi="Times New Roman" w:cs="Times New Roman"/>
                <w:b/>
                <w:lang w:val="lt-LT"/>
              </w:rPr>
              <w:t>2 straipsnis. 2 straipsnio pakeitimas</w:t>
            </w:r>
          </w:p>
          <w:p w14:paraId="54E8A822" w14:textId="77777777" w:rsidR="00386143" w:rsidRPr="008B392B" w:rsidRDefault="00386143" w:rsidP="00386143">
            <w:pPr>
              <w:tabs>
                <w:tab w:val="left" w:pos="709"/>
              </w:tabs>
              <w:jc w:val="both"/>
              <w:rPr>
                <w:rFonts w:ascii="Times New Roman" w:hAnsi="Times New Roman" w:cs="Times New Roman"/>
                <w:b/>
                <w:lang w:val="lt-LT"/>
              </w:rPr>
            </w:pPr>
            <w:r w:rsidRPr="008B392B">
              <w:rPr>
                <w:rFonts w:ascii="Times New Roman" w:hAnsi="Times New Roman" w:cs="Times New Roman"/>
                <w:b/>
                <w:lang w:val="lt-LT"/>
              </w:rPr>
              <w:t>Pakeisti 2 straipsnį ir išdėstyti jį taip:</w:t>
            </w:r>
          </w:p>
          <w:p w14:paraId="7C8705F3" w14:textId="77777777" w:rsidR="00386143" w:rsidRPr="008B392B" w:rsidRDefault="00386143" w:rsidP="00386143">
            <w:pPr>
              <w:ind w:right="9"/>
              <w:jc w:val="both"/>
              <w:rPr>
                <w:rFonts w:ascii="Times New Roman" w:hAnsi="Times New Roman" w:cs="Times New Roman"/>
                <w:b/>
                <w:lang w:val="lt-LT"/>
              </w:rPr>
            </w:pPr>
            <w:r w:rsidRPr="008B392B">
              <w:rPr>
                <w:rFonts w:ascii="Times New Roman" w:hAnsi="Times New Roman" w:cs="Times New Roman"/>
                <w:b/>
                <w:lang w:val="lt-LT"/>
              </w:rPr>
              <w:t>„2 straipsnis. Pagrindinės šio Įstatymo sąvokos</w:t>
            </w:r>
          </w:p>
          <w:p w14:paraId="62FC472B" w14:textId="77777777" w:rsidR="00386143" w:rsidRPr="008B392B" w:rsidRDefault="00386143" w:rsidP="00386143">
            <w:pPr>
              <w:jc w:val="both"/>
              <w:rPr>
                <w:rFonts w:ascii="Times New Roman" w:hAnsi="Times New Roman" w:cs="Times New Roman"/>
                <w:b/>
                <w:color w:val="000000"/>
                <w:lang w:val="lt-LT" w:eastAsia="en-GB"/>
              </w:rPr>
            </w:pPr>
            <w:r w:rsidRPr="008B392B">
              <w:rPr>
                <w:rFonts w:ascii="Times New Roman" w:hAnsi="Times New Roman" w:cs="Times New Roman"/>
                <w:b/>
                <w:color w:val="000000"/>
                <w:lang w:val="lt-LT" w:eastAsia="en-GB"/>
              </w:rPr>
              <w:t>&lt;…&gt;</w:t>
            </w:r>
          </w:p>
          <w:p w14:paraId="6CA251E7" w14:textId="77777777" w:rsidR="008B392B" w:rsidRPr="008B392B" w:rsidRDefault="008B392B" w:rsidP="008B392B">
            <w:pPr>
              <w:tabs>
                <w:tab w:val="left" w:pos="993"/>
              </w:tabs>
              <w:jc w:val="both"/>
              <w:rPr>
                <w:rFonts w:ascii="Times New Roman" w:hAnsi="Times New Roman" w:cs="Times New Roman"/>
                <w:b/>
                <w:bCs/>
                <w:lang w:val="lt-LT"/>
              </w:rPr>
            </w:pPr>
            <w:bookmarkStart w:id="1" w:name="_Hlk88634634"/>
            <w:r w:rsidRPr="008B392B">
              <w:rPr>
                <w:rFonts w:ascii="Times New Roman" w:hAnsi="Times New Roman" w:cs="Times New Roman"/>
                <w:b/>
                <w:bCs/>
                <w:lang w:val="lt-LT"/>
              </w:rPr>
              <w:t>42.</w:t>
            </w:r>
            <w:r w:rsidRPr="008B392B">
              <w:rPr>
                <w:rFonts w:ascii="Times New Roman" w:hAnsi="Times New Roman" w:cs="Times New Roman"/>
                <w:bCs/>
                <w:lang w:val="lt-LT"/>
              </w:rPr>
              <w:t xml:space="preserve"> </w:t>
            </w:r>
            <w:r w:rsidRPr="008B392B">
              <w:rPr>
                <w:rFonts w:ascii="Times New Roman" w:hAnsi="Times New Roman" w:cs="Times New Roman"/>
                <w:b/>
                <w:bCs/>
                <w:iCs/>
                <w:lang w:val="lt-LT"/>
              </w:rPr>
              <w:t>Retransliavimo paslaugos</w:t>
            </w:r>
            <w:r w:rsidRPr="008B392B">
              <w:rPr>
                <w:rFonts w:ascii="Times New Roman" w:hAnsi="Times New Roman" w:cs="Times New Roman"/>
                <w:iCs/>
                <w:lang w:val="lt-LT"/>
              </w:rPr>
              <w:t xml:space="preserve"> </w:t>
            </w:r>
            <w:r w:rsidRPr="008B392B">
              <w:rPr>
                <w:rFonts w:ascii="Times New Roman" w:hAnsi="Times New Roman" w:cs="Times New Roman"/>
                <w:b/>
                <w:bCs/>
                <w:iCs/>
                <w:lang w:val="lt-LT"/>
              </w:rPr>
              <w:t xml:space="preserve">– visuomenei skirtų nesutrumpintų ir nepakeistų </w:t>
            </w:r>
            <w:r w:rsidRPr="008B392B">
              <w:rPr>
                <w:rFonts w:ascii="Times New Roman" w:hAnsi="Times New Roman" w:cs="Times New Roman"/>
                <w:b/>
                <w:bCs/>
                <w:lang w:val="lt-LT"/>
              </w:rPr>
              <w:t xml:space="preserve">radijo ir (ar) televizijos </w:t>
            </w:r>
            <w:r w:rsidRPr="008B392B">
              <w:rPr>
                <w:rFonts w:ascii="Times New Roman" w:hAnsi="Times New Roman" w:cs="Times New Roman"/>
                <w:b/>
                <w:bCs/>
                <w:iCs/>
                <w:lang w:val="lt-LT"/>
              </w:rPr>
              <w:t xml:space="preserve">programų ar atskirų jų laidų perdavimas visuomenei tuo pačiu metu, kai vyksta pirminė programų transliacija, nepriklausomai nuo techninių ir programinių perdavimo priemonių, jeigu pirminė transliacija nėra vykdoma internetu, o programas perduoda ne ta transliuojančioji organizacija, kuri vykdo pirminę transliaciją, ją prižiūri ir prisiima atsakomybę už ją. </w:t>
            </w:r>
            <w:r w:rsidRPr="008B392B">
              <w:rPr>
                <w:rFonts w:ascii="Times New Roman" w:hAnsi="Times New Roman" w:cs="Times New Roman"/>
                <w:b/>
                <w:bCs/>
                <w:lang w:val="lt-LT"/>
              </w:rPr>
              <w:t xml:space="preserve">Programų perdavimas internetu laikomas retransliavimo paslauga, jeigu naudojant interneto prieigos paslaugas, kaip jos apibrėžtos </w:t>
            </w:r>
            <w:r w:rsidRPr="008B392B">
              <w:rPr>
                <w:rFonts w:ascii="Times New Roman" w:hAnsi="Times New Roman" w:cs="Times New Roman"/>
                <w:b/>
                <w:bCs/>
                <w:shd w:val="clear" w:color="auto" w:fill="FFFFFF"/>
                <w:lang w:val="lt-LT"/>
              </w:rPr>
              <w:t xml:space="preserve">2015 m. lapkričio 25 d. Europos Parlamento ir Tarybos reglamento </w:t>
            </w:r>
            <w:hyperlink r:id="rId5" w:tgtFrame="_blank" w:history="1">
              <w:r w:rsidRPr="008B392B">
                <w:rPr>
                  <w:rFonts w:ascii="Times New Roman" w:hAnsi="Times New Roman" w:cs="Times New Roman"/>
                  <w:b/>
                  <w:bCs/>
                  <w:color w:val="0563C1" w:themeColor="hyperlink"/>
                  <w:u w:val="single"/>
                  <w:shd w:val="clear" w:color="auto" w:fill="FFFFFF"/>
                  <w:lang w:val="lt-LT"/>
                </w:rPr>
                <w:t xml:space="preserve">(ES) </w:t>
              </w:r>
              <w:r w:rsidRPr="008B392B">
                <w:rPr>
                  <w:rFonts w:ascii="Times New Roman" w:hAnsi="Times New Roman" w:cs="Times New Roman"/>
                  <w:b/>
                  <w:bCs/>
                  <w:color w:val="0563C1" w:themeColor="hyperlink"/>
                  <w:u w:val="single"/>
                  <w:shd w:val="clear" w:color="auto" w:fill="FFFFFF"/>
                  <w:lang w:val="lt-LT"/>
                </w:rPr>
                <w:lastRenderedPageBreak/>
                <w:t>2015/2120</w:t>
              </w:r>
            </w:hyperlink>
            <w:r w:rsidRPr="008B392B">
              <w:rPr>
                <w:rFonts w:ascii="Times New Roman" w:hAnsi="Times New Roman" w:cs="Times New Roman"/>
                <w:b/>
                <w:bCs/>
                <w:shd w:val="clear" w:color="auto" w:fill="FFFFFF"/>
                <w:lang w:val="lt-LT"/>
              </w:rPr>
              <w:t xml:space="preserve">, kuriuo nustatomos priemonės, susijusios su atvira interneto prieiga, ir kuriuo iš dalies keičiami Direktyva </w:t>
            </w:r>
            <w:hyperlink r:id="rId6" w:tgtFrame="_blank" w:history="1">
              <w:r w:rsidRPr="008B392B">
                <w:rPr>
                  <w:rFonts w:ascii="Times New Roman" w:hAnsi="Times New Roman" w:cs="Times New Roman"/>
                  <w:b/>
                  <w:bCs/>
                  <w:color w:val="0563C1" w:themeColor="hyperlink"/>
                  <w:u w:val="single"/>
                  <w:shd w:val="clear" w:color="auto" w:fill="FFFFFF"/>
                  <w:lang w:val="lt-LT"/>
                </w:rPr>
                <w:t>2002/22/EB</w:t>
              </w:r>
            </w:hyperlink>
            <w:r w:rsidRPr="008B392B">
              <w:rPr>
                <w:rFonts w:ascii="Times New Roman" w:hAnsi="Times New Roman" w:cs="Times New Roman"/>
                <w:b/>
                <w:bCs/>
                <w:shd w:val="clear" w:color="auto" w:fill="FFFFFF"/>
                <w:lang w:val="lt-LT"/>
              </w:rPr>
              <w:t xml:space="preserve"> dėl universaliųjų paslaugų ir paslaugų gavėjų teisių, susijusių su elektroninių ryšių tinklais ir paslaugomis, ir Reglamentas </w:t>
            </w:r>
            <w:hyperlink r:id="rId7" w:tgtFrame="_blank" w:history="1">
              <w:r w:rsidRPr="008B392B">
                <w:rPr>
                  <w:rFonts w:ascii="Times New Roman" w:hAnsi="Times New Roman" w:cs="Times New Roman"/>
                  <w:b/>
                  <w:bCs/>
                  <w:color w:val="0563C1" w:themeColor="hyperlink"/>
                  <w:u w:val="single"/>
                  <w:shd w:val="clear" w:color="auto" w:fill="FFFFFF"/>
                  <w:lang w:val="lt-LT"/>
                </w:rPr>
                <w:t>(ES) Nr. 531/2012</w:t>
              </w:r>
            </w:hyperlink>
            <w:r w:rsidRPr="008B392B">
              <w:rPr>
                <w:rFonts w:ascii="Times New Roman" w:hAnsi="Times New Roman" w:cs="Times New Roman"/>
                <w:b/>
                <w:bCs/>
                <w:shd w:val="clear" w:color="auto" w:fill="FFFFFF"/>
                <w:lang w:val="lt-LT"/>
              </w:rPr>
              <w:t xml:space="preserve"> dėl tarptinklinio ryšio per viešuosius judriojo ryšio tinklus Sąjungoje,</w:t>
            </w:r>
            <w:r w:rsidRPr="008B392B">
              <w:rPr>
                <w:rFonts w:ascii="Times New Roman" w:hAnsi="Times New Roman" w:cs="Times New Roman"/>
                <w:b/>
                <w:bCs/>
                <w:lang w:val="lt-LT"/>
              </w:rPr>
              <w:t xml:space="preserve"> 2 straipsnio antros pastraipos 2 punkte, programos yra perduodamos retransliuotojo administruojamoje aplinkoje, kurioje jis teikia saugias programų perdavimo paslaugas teisėtą prieigą turintiems naudotojams.</w:t>
            </w:r>
          </w:p>
          <w:bookmarkEnd w:id="1"/>
          <w:p w14:paraId="7E6807E3" w14:textId="77777777" w:rsidR="008B392B" w:rsidRPr="008B392B" w:rsidRDefault="008B392B" w:rsidP="008B392B">
            <w:pPr>
              <w:tabs>
                <w:tab w:val="left" w:pos="709"/>
              </w:tabs>
              <w:jc w:val="both"/>
              <w:rPr>
                <w:rFonts w:ascii="Times New Roman" w:hAnsi="Times New Roman" w:cs="Times New Roman"/>
                <w:b/>
                <w:bCs/>
                <w:lang w:val="lt-LT"/>
              </w:rPr>
            </w:pPr>
            <w:r w:rsidRPr="008B392B">
              <w:rPr>
                <w:rFonts w:ascii="Times New Roman" w:hAnsi="Times New Roman" w:cs="Times New Roman"/>
                <w:b/>
                <w:bCs/>
                <w:lang w:val="lt-LT"/>
              </w:rPr>
              <w:t>43.</w:t>
            </w:r>
            <w:r w:rsidRPr="008B392B">
              <w:rPr>
                <w:rFonts w:ascii="Times New Roman" w:hAnsi="Times New Roman" w:cs="Times New Roman"/>
                <w:lang w:val="lt-LT"/>
              </w:rPr>
              <w:t xml:space="preserve"> </w:t>
            </w:r>
            <w:r w:rsidRPr="008B392B">
              <w:rPr>
                <w:rFonts w:ascii="Times New Roman" w:hAnsi="Times New Roman" w:cs="Times New Roman"/>
                <w:b/>
                <w:bCs/>
                <w:lang w:val="lt-LT"/>
              </w:rPr>
              <w:t>Retransliuotojas</w:t>
            </w:r>
            <w:r w:rsidRPr="008B392B">
              <w:rPr>
                <w:rFonts w:ascii="Times New Roman" w:hAnsi="Times New Roman" w:cs="Times New Roman"/>
                <w:lang w:val="lt-LT"/>
              </w:rPr>
              <w:t xml:space="preserve"> </w:t>
            </w:r>
            <w:r w:rsidRPr="008B392B">
              <w:rPr>
                <w:rFonts w:ascii="Times New Roman" w:hAnsi="Times New Roman" w:cs="Times New Roman"/>
                <w:b/>
                <w:bCs/>
                <w:lang w:val="lt-LT"/>
              </w:rPr>
              <w:t>– fizinis asmuo arba juridinis asmuo ar kita organizacija, juridinio asmens ar organizacijos filialas, kurių pagrindinė veikla yra teikti retransliavimo paslaugas.</w:t>
            </w:r>
          </w:p>
          <w:p w14:paraId="2A878BD4" w14:textId="55895C1C" w:rsidR="001F3311" w:rsidRPr="008B392B" w:rsidRDefault="008B392B" w:rsidP="008B392B">
            <w:pPr>
              <w:tabs>
                <w:tab w:val="left" w:pos="709"/>
              </w:tabs>
              <w:jc w:val="both"/>
              <w:rPr>
                <w:rFonts w:ascii="Times New Roman" w:hAnsi="Times New Roman" w:cs="Times New Roman"/>
                <w:b/>
                <w:bCs/>
                <w:color w:val="000000" w:themeColor="text1"/>
                <w:lang w:val="lt-LT"/>
              </w:rPr>
            </w:pPr>
            <w:r w:rsidRPr="008B392B">
              <w:rPr>
                <w:rFonts w:ascii="Times New Roman" w:eastAsia="Calibri" w:hAnsi="Times New Roman" w:cs="Times New Roman"/>
                <w:b/>
                <w:bCs/>
                <w:color w:val="000000"/>
                <w:lang w:val="lt-LT"/>
              </w:rPr>
              <w:t>&lt;…&gt;</w:t>
            </w:r>
            <w:r w:rsidR="00B47D76" w:rsidRPr="008B392B">
              <w:rPr>
                <w:rFonts w:ascii="Times New Roman" w:eastAsia="Calibri" w:hAnsi="Times New Roman" w:cs="Times New Roman"/>
                <w:b/>
                <w:bCs/>
                <w:color w:val="000000"/>
                <w:lang w:val="lt-LT"/>
              </w:rPr>
              <w:t>“</w:t>
            </w:r>
          </w:p>
        </w:tc>
        <w:tc>
          <w:tcPr>
            <w:tcW w:w="1963" w:type="dxa"/>
          </w:tcPr>
          <w:p w14:paraId="2D0C0894" w14:textId="5CBCF372" w:rsidR="00BD7FDF" w:rsidRPr="00BA7AE9" w:rsidRDefault="00170BD0" w:rsidP="009941AB">
            <w:pPr>
              <w:jc w:val="center"/>
              <w:rPr>
                <w:rFonts w:ascii="Times New Roman" w:eastAsia="Times New Roman" w:hAnsi="Times New Roman" w:cs="Times New Roman"/>
                <w:b/>
                <w:color w:val="000000" w:themeColor="text1"/>
                <w:lang w:val="lt-LT"/>
              </w:rPr>
            </w:pPr>
            <w:r w:rsidRPr="00BA7AE9">
              <w:rPr>
                <w:rFonts w:ascii="Times New Roman" w:eastAsia="Times New Roman" w:hAnsi="Times New Roman" w:cs="Times New Roman"/>
                <w:b/>
                <w:color w:val="000000"/>
                <w:lang w:val="lt-LT"/>
              </w:rPr>
              <w:lastRenderedPageBreak/>
              <w:t>Visi</w:t>
            </w:r>
            <w:r w:rsidRPr="009941AB">
              <w:rPr>
                <w:rFonts w:ascii="Times New Roman" w:eastAsia="Times New Roman" w:hAnsi="Times New Roman" w:cs="Times New Roman"/>
                <w:b/>
                <w:color w:val="000000"/>
                <w:lang w:val="lt-LT"/>
              </w:rPr>
              <w:t>škas</w:t>
            </w:r>
          </w:p>
        </w:tc>
      </w:tr>
      <w:tr w:rsidR="00BD7FDF" w:rsidRPr="009941AB" w14:paraId="421A6D02" w14:textId="77777777" w:rsidTr="00BA7AE9">
        <w:trPr>
          <w:trHeight w:val="955"/>
        </w:trPr>
        <w:tc>
          <w:tcPr>
            <w:tcW w:w="5836" w:type="dxa"/>
          </w:tcPr>
          <w:p w14:paraId="250D7EE7" w14:textId="03F3966A" w:rsidR="00E40C68" w:rsidRPr="001D0411" w:rsidRDefault="00E40C68" w:rsidP="00BA7AE9">
            <w:pPr>
              <w:shd w:val="clear" w:color="auto" w:fill="FFFFFF"/>
              <w:jc w:val="both"/>
              <w:rPr>
                <w:rFonts w:ascii="Times New Roman" w:eastAsia="Times New Roman" w:hAnsi="Times New Roman" w:cs="Times New Roman"/>
                <w:color w:val="000000"/>
                <w:lang w:val="lt-LT" w:eastAsia="lt-LT"/>
              </w:rPr>
            </w:pPr>
            <w:r w:rsidRPr="009941AB">
              <w:rPr>
                <w:rFonts w:ascii="Times New Roman" w:eastAsia="Times New Roman" w:hAnsi="Times New Roman" w:cs="Times New Roman"/>
                <w:color w:val="000000"/>
                <w:lang w:val="lt-LT" w:eastAsia="lt-LT"/>
              </w:rPr>
              <w:t>3.   </w:t>
            </w:r>
            <w:r w:rsidRPr="001D0411">
              <w:rPr>
                <w:rFonts w:ascii="Times New Roman" w:eastAsia="Times New Roman" w:hAnsi="Times New Roman" w:cs="Times New Roman"/>
                <w:lang w:val="lt-LT" w:eastAsia="lt-LT"/>
              </w:rPr>
              <w:t>administruojama aplinka</w:t>
            </w:r>
            <w:r w:rsidR="00170BD0" w:rsidRPr="001D0411">
              <w:rPr>
                <w:rFonts w:ascii="Times New Roman" w:eastAsia="Times New Roman" w:hAnsi="Times New Roman" w:cs="Times New Roman"/>
                <w:lang w:val="lt-LT" w:eastAsia="lt-LT"/>
              </w:rPr>
              <w:t xml:space="preserve"> </w:t>
            </w:r>
            <w:r w:rsidRPr="001D0411">
              <w:rPr>
                <w:rFonts w:ascii="Times New Roman" w:eastAsia="Times New Roman" w:hAnsi="Times New Roman" w:cs="Times New Roman"/>
                <w:color w:val="000000"/>
                <w:lang w:val="lt-LT" w:eastAsia="lt-LT"/>
              </w:rPr>
              <w:t>– aplinka, kurioje retransliavimo paslaugos teikėjas teikia saugią retransliavimo paslaugą leidimą turintiems naudotojams;</w:t>
            </w:r>
          </w:p>
        </w:tc>
        <w:tc>
          <w:tcPr>
            <w:tcW w:w="6371" w:type="dxa"/>
          </w:tcPr>
          <w:p w14:paraId="486FDD46" w14:textId="1277FEDF" w:rsidR="00BD7FDF" w:rsidRPr="008B392B" w:rsidRDefault="003B2E18" w:rsidP="00BA7AE9">
            <w:pPr>
              <w:tabs>
                <w:tab w:val="left" w:pos="993"/>
              </w:tabs>
              <w:contextualSpacing/>
              <w:jc w:val="both"/>
              <w:rPr>
                <w:rFonts w:ascii="Times New Roman" w:hAnsi="Times New Roman" w:cs="Times New Roman"/>
                <w:color w:val="000000" w:themeColor="text1"/>
                <w:lang w:val="lt-LT"/>
              </w:rPr>
            </w:pPr>
            <w:r w:rsidRPr="008B392B">
              <w:rPr>
                <w:rFonts w:ascii="Times New Roman" w:hAnsi="Times New Roman" w:cs="Times New Roman"/>
                <w:i/>
                <w:iCs/>
                <w:color w:val="000000" w:themeColor="text1"/>
                <w:lang w:val="lt-LT"/>
              </w:rPr>
              <w:t>Informacija apie šios Direktyvos nuostatos perkėlimą pateikta šalia Direktyvos 2 straipsnio 2 dalies.</w:t>
            </w:r>
          </w:p>
        </w:tc>
        <w:tc>
          <w:tcPr>
            <w:tcW w:w="1963" w:type="dxa"/>
          </w:tcPr>
          <w:p w14:paraId="06889DCD" w14:textId="57D453EC" w:rsidR="00BD7FDF" w:rsidRPr="00BA7AE9" w:rsidRDefault="00170BD0" w:rsidP="009941AB">
            <w:pPr>
              <w:jc w:val="center"/>
              <w:rPr>
                <w:rFonts w:ascii="Times New Roman" w:eastAsia="Times New Roman" w:hAnsi="Times New Roman" w:cs="Times New Roman"/>
                <w:b/>
                <w:color w:val="000000" w:themeColor="text1"/>
                <w:lang w:val="lt-LT"/>
              </w:rPr>
            </w:pPr>
            <w:r w:rsidRPr="00BA7AE9">
              <w:rPr>
                <w:rFonts w:ascii="Times New Roman" w:eastAsia="Times New Roman" w:hAnsi="Times New Roman" w:cs="Times New Roman"/>
                <w:b/>
                <w:color w:val="000000"/>
                <w:lang w:val="lt-LT"/>
              </w:rPr>
              <w:t>Visi</w:t>
            </w:r>
            <w:r w:rsidRPr="009941AB">
              <w:rPr>
                <w:rFonts w:ascii="Times New Roman" w:eastAsia="Times New Roman" w:hAnsi="Times New Roman" w:cs="Times New Roman"/>
                <w:b/>
                <w:color w:val="000000"/>
                <w:lang w:val="lt-LT"/>
              </w:rPr>
              <w:t>škas</w:t>
            </w:r>
          </w:p>
        </w:tc>
      </w:tr>
      <w:tr w:rsidR="00BD7FDF" w:rsidRPr="009941AB" w14:paraId="0F15539B" w14:textId="77777777" w:rsidTr="00BA7AE9">
        <w:trPr>
          <w:trHeight w:val="347"/>
        </w:trPr>
        <w:tc>
          <w:tcPr>
            <w:tcW w:w="5836" w:type="dxa"/>
          </w:tcPr>
          <w:p w14:paraId="474A6183" w14:textId="3554232B" w:rsidR="00BD7FDF" w:rsidRPr="001D0411" w:rsidRDefault="00E40C68" w:rsidP="009941AB">
            <w:pPr>
              <w:jc w:val="both"/>
              <w:rPr>
                <w:rFonts w:ascii="Times New Roman" w:eastAsia="Times New Roman" w:hAnsi="Times New Roman" w:cs="Times New Roman"/>
                <w:color w:val="000000"/>
                <w:lang w:val="lt-LT" w:eastAsia="lt-LT"/>
              </w:rPr>
            </w:pPr>
            <w:r w:rsidRPr="009941AB">
              <w:rPr>
                <w:rFonts w:ascii="Times New Roman" w:eastAsia="Times New Roman" w:hAnsi="Times New Roman" w:cs="Times New Roman"/>
                <w:color w:val="000000"/>
                <w:lang w:val="lt-LT" w:eastAsia="lt-LT"/>
              </w:rPr>
              <w:t>4.   tiesioginis tiekimas</w:t>
            </w:r>
            <w:r w:rsidR="00170BD0" w:rsidRPr="001D0411">
              <w:rPr>
                <w:rFonts w:ascii="Times New Roman" w:eastAsia="Times New Roman" w:hAnsi="Times New Roman" w:cs="Times New Roman"/>
                <w:color w:val="000000"/>
                <w:lang w:val="lt-LT" w:eastAsia="lt-LT"/>
              </w:rPr>
              <w:t xml:space="preserve"> </w:t>
            </w:r>
            <w:r w:rsidRPr="001D0411">
              <w:rPr>
                <w:rFonts w:ascii="Times New Roman" w:eastAsia="Times New Roman" w:hAnsi="Times New Roman" w:cs="Times New Roman"/>
                <w:color w:val="000000"/>
                <w:lang w:val="lt-LT" w:eastAsia="lt-LT"/>
              </w:rPr>
              <w:t>– techninis procesas, per kurį transliuojančiosios organizacijos transliuoja savo programų signalus ne transliuojančiosioms organizacijoms taip, kad vykdant tą transliavimą visuomenė neturi prieigos prie programų signalų.</w:t>
            </w:r>
          </w:p>
          <w:p w14:paraId="1C16EE42" w14:textId="05487202" w:rsidR="00E40C68" w:rsidRPr="00BA7AE9" w:rsidRDefault="00E40C68" w:rsidP="001D0411">
            <w:pPr>
              <w:jc w:val="both"/>
              <w:rPr>
                <w:rFonts w:ascii="Times New Roman" w:hAnsi="Times New Roman" w:cs="Times New Roman"/>
                <w:b/>
                <w:bCs/>
                <w:color w:val="000000" w:themeColor="text1"/>
                <w:lang w:val="lt-LT"/>
              </w:rPr>
            </w:pPr>
          </w:p>
        </w:tc>
        <w:tc>
          <w:tcPr>
            <w:tcW w:w="6371" w:type="dxa"/>
          </w:tcPr>
          <w:p w14:paraId="2C6083B5" w14:textId="77777777" w:rsidR="008B392B" w:rsidRPr="008B392B" w:rsidRDefault="008B392B" w:rsidP="008B392B">
            <w:pPr>
              <w:tabs>
                <w:tab w:val="left" w:pos="993"/>
              </w:tabs>
              <w:jc w:val="both"/>
              <w:rPr>
                <w:rFonts w:ascii="Times New Roman" w:hAnsi="Times New Roman" w:cs="Times New Roman"/>
                <w:b/>
                <w:bCs/>
                <w:lang w:val="lt-LT"/>
              </w:rPr>
            </w:pPr>
            <w:r w:rsidRPr="008B392B">
              <w:rPr>
                <w:rFonts w:ascii="Times New Roman" w:hAnsi="Times New Roman" w:cs="Times New Roman"/>
                <w:b/>
                <w:bCs/>
                <w:lang w:val="lt-LT"/>
              </w:rPr>
              <w:t>Projektas</w:t>
            </w:r>
          </w:p>
          <w:p w14:paraId="0DA98B80" w14:textId="77777777" w:rsidR="008B392B" w:rsidRPr="008B392B" w:rsidRDefault="008B392B" w:rsidP="008B392B">
            <w:pPr>
              <w:tabs>
                <w:tab w:val="left" w:pos="709"/>
              </w:tabs>
              <w:jc w:val="both"/>
              <w:rPr>
                <w:rFonts w:ascii="Times New Roman" w:hAnsi="Times New Roman" w:cs="Times New Roman"/>
                <w:b/>
                <w:lang w:val="lt-LT"/>
              </w:rPr>
            </w:pPr>
            <w:r w:rsidRPr="008B392B">
              <w:rPr>
                <w:rFonts w:ascii="Times New Roman" w:hAnsi="Times New Roman" w:cs="Times New Roman"/>
                <w:b/>
                <w:lang w:val="lt-LT"/>
              </w:rPr>
              <w:t>2 straipsnis. 2 straipsnio pakeitimas</w:t>
            </w:r>
          </w:p>
          <w:p w14:paraId="3C5971AF" w14:textId="77777777" w:rsidR="008B392B" w:rsidRPr="008B392B" w:rsidRDefault="008B392B" w:rsidP="008B392B">
            <w:pPr>
              <w:tabs>
                <w:tab w:val="left" w:pos="709"/>
              </w:tabs>
              <w:jc w:val="both"/>
              <w:rPr>
                <w:rFonts w:ascii="Times New Roman" w:hAnsi="Times New Roman" w:cs="Times New Roman"/>
                <w:b/>
                <w:lang w:val="lt-LT"/>
              </w:rPr>
            </w:pPr>
            <w:r w:rsidRPr="008B392B">
              <w:rPr>
                <w:rFonts w:ascii="Times New Roman" w:hAnsi="Times New Roman" w:cs="Times New Roman"/>
                <w:b/>
                <w:lang w:val="lt-LT"/>
              </w:rPr>
              <w:t>Pakeisti 2 straipsnį ir išdėstyti jį taip:</w:t>
            </w:r>
          </w:p>
          <w:p w14:paraId="4E6B2BA7" w14:textId="77777777" w:rsidR="008B392B" w:rsidRPr="008B392B" w:rsidRDefault="008B392B" w:rsidP="008B392B">
            <w:pPr>
              <w:ind w:right="9"/>
              <w:jc w:val="both"/>
              <w:rPr>
                <w:rFonts w:ascii="Times New Roman" w:hAnsi="Times New Roman" w:cs="Times New Roman"/>
                <w:b/>
                <w:lang w:val="lt-LT"/>
              </w:rPr>
            </w:pPr>
            <w:r w:rsidRPr="008B392B">
              <w:rPr>
                <w:rFonts w:ascii="Times New Roman" w:hAnsi="Times New Roman" w:cs="Times New Roman"/>
                <w:b/>
                <w:lang w:val="lt-LT"/>
              </w:rPr>
              <w:t>„2 straipsnis. Pagrindinės šio Įstatymo sąvokos</w:t>
            </w:r>
          </w:p>
          <w:p w14:paraId="007680C9" w14:textId="77777777" w:rsidR="008B392B" w:rsidRPr="008B392B" w:rsidRDefault="008B392B" w:rsidP="008B392B">
            <w:pPr>
              <w:jc w:val="both"/>
              <w:rPr>
                <w:rFonts w:ascii="Times New Roman" w:hAnsi="Times New Roman" w:cs="Times New Roman"/>
                <w:b/>
                <w:color w:val="000000"/>
                <w:lang w:val="lt-LT" w:eastAsia="en-GB"/>
              </w:rPr>
            </w:pPr>
            <w:r w:rsidRPr="008B392B">
              <w:rPr>
                <w:rFonts w:ascii="Times New Roman" w:hAnsi="Times New Roman" w:cs="Times New Roman"/>
                <w:b/>
                <w:color w:val="000000"/>
                <w:lang w:val="lt-LT" w:eastAsia="en-GB"/>
              </w:rPr>
              <w:t>&lt;…&gt;</w:t>
            </w:r>
          </w:p>
          <w:p w14:paraId="2DACAC17" w14:textId="5452A80D" w:rsidR="008B392B" w:rsidRPr="008B392B" w:rsidRDefault="008B392B" w:rsidP="008B392B">
            <w:pPr>
              <w:tabs>
                <w:tab w:val="left" w:pos="709"/>
              </w:tabs>
              <w:jc w:val="both"/>
              <w:rPr>
                <w:rFonts w:ascii="Times New Roman" w:hAnsi="Times New Roman" w:cs="Times New Roman"/>
                <w:b/>
                <w:bCs/>
                <w:lang w:val="lt-LT"/>
              </w:rPr>
            </w:pPr>
            <w:r w:rsidRPr="008B392B">
              <w:rPr>
                <w:rFonts w:ascii="Times New Roman" w:hAnsi="Times New Roman" w:cs="Times New Roman"/>
                <w:b/>
                <w:bCs/>
                <w:lang w:val="lt-LT"/>
              </w:rPr>
              <w:t>44.</w:t>
            </w:r>
            <w:r w:rsidRPr="008B392B">
              <w:rPr>
                <w:rFonts w:ascii="Times New Roman" w:hAnsi="Times New Roman" w:cs="Times New Roman"/>
                <w:lang w:val="lt-LT"/>
              </w:rPr>
              <w:t xml:space="preserve"> </w:t>
            </w:r>
            <w:r w:rsidRPr="008B392B">
              <w:rPr>
                <w:rFonts w:ascii="Times New Roman" w:hAnsi="Times New Roman" w:cs="Times New Roman"/>
                <w:b/>
                <w:bCs/>
                <w:lang w:val="lt-LT"/>
              </w:rPr>
              <w:t>Signalų skleidėjas</w:t>
            </w:r>
            <w:r w:rsidRPr="008B392B">
              <w:rPr>
                <w:rFonts w:ascii="Times New Roman" w:hAnsi="Times New Roman" w:cs="Times New Roman"/>
                <w:lang w:val="lt-LT"/>
              </w:rPr>
              <w:t xml:space="preserve"> </w:t>
            </w:r>
            <w:r w:rsidRPr="008B392B">
              <w:rPr>
                <w:rFonts w:ascii="Times New Roman" w:hAnsi="Times New Roman" w:cs="Times New Roman"/>
                <w:b/>
                <w:bCs/>
                <w:lang w:val="lt-LT"/>
              </w:rPr>
              <w:t xml:space="preserve">– </w:t>
            </w:r>
            <w:bookmarkStart w:id="2" w:name="_Hlk87955900"/>
            <w:r w:rsidRPr="008B392B">
              <w:rPr>
                <w:rFonts w:ascii="Times New Roman" w:hAnsi="Times New Roman" w:cs="Times New Roman"/>
                <w:b/>
                <w:bCs/>
                <w:lang w:val="lt-LT"/>
              </w:rPr>
              <w:t>retransliuotojas, kuris perduoda savo naudotojams radijo ir (ar) televizijos programos signalus, jam tiesiogiai perduodamus transliuojančiosios organizacijos, taip suteikdamas visuomenei prieigą prie programų signalų ir sudarydamas jai galimybę žiūrėti programas ar jų klausytis</w:t>
            </w:r>
            <w:bookmarkEnd w:id="2"/>
            <w:r w:rsidRPr="008B392B">
              <w:rPr>
                <w:rFonts w:ascii="Times New Roman" w:hAnsi="Times New Roman" w:cs="Times New Roman"/>
                <w:b/>
                <w:bCs/>
                <w:lang w:val="lt-LT"/>
              </w:rPr>
              <w:t xml:space="preserve">. </w:t>
            </w:r>
          </w:p>
          <w:p w14:paraId="0205CF52" w14:textId="28478C7D" w:rsidR="008B392B" w:rsidRPr="008B392B" w:rsidRDefault="008B392B" w:rsidP="008B392B">
            <w:pPr>
              <w:tabs>
                <w:tab w:val="left" w:pos="709"/>
              </w:tabs>
              <w:jc w:val="both"/>
              <w:rPr>
                <w:rFonts w:ascii="Times New Roman" w:hAnsi="Times New Roman" w:cs="Times New Roman"/>
                <w:b/>
                <w:bCs/>
                <w:lang w:val="lt-LT"/>
              </w:rPr>
            </w:pPr>
            <w:r w:rsidRPr="008B392B">
              <w:rPr>
                <w:rFonts w:ascii="Times New Roman" w:hAnsi="Times New Roman" w:cs="Times New Roman"/>
                <w:b/>
                <w:bCs/>
                <w:lang w:val="lt-LT"/>
              </w:rPr>
              <w:t>&lt;…&gt;</w:t>
            </w:r>
          </w:p>
          <w:p w14:paraId="79D8F1A9" w14:textId="77777777" w:rsidR="008B392B" w:rsidRPr="008B392B" w:rsidRDefault="008B392B" w:rsidP="008B392B">
            <w:pPr>
              <w:tabs>
                <w:tab w:val="left" w:pos="993"/>
              </w:tabs>
              <w:jc w:val="both"/>
              <w:rPr>
                <w:rFonts w:ascii="Times New Roman" w:hAnsi="Times New Roman" w:cs="Times New Roman"/>
                <w:b/>
                <w:bCs/>
                <w:lang w:val="lt-LT"/>
              </w:rPr>
            </w:pPr>
            <w:r w:rsidRPr="008B392B">
              <w:rPr>
                <w:rFonts w:ascii="Times New Roman" w:hAnsi="Times New Roman" w:cs="Times New Roman"/>
                <w:b/>
                <w:bCs/>
                <w:lang w:val="lt-LT"/>
              </w:rPr>
              <w:t>48.</w:t>
            </w:r>
            <w:r w:rsidRPr="008B392B">
              <w:rPr>
                <w:rFonts w:ascii="Times New Roman" w:hAnsi="Times New Roman" w:cs="Times New Roman"/>
                <w:lang w:val="lt-LT"/>
              </w:rPr>
              <w:t xml:space="preserve"> </w:t>
            </w:r>
            <w:r w:rsidRPr="008B392B">
              <w:rPr>
                <w:rFonts w:ascii="Times New Roman" w:eastAsia="Calibri" w:hAnsi="Times New Roman" w:cs="Times New Roman"/>
                <w:b/>
                <w:color w:val="000000"/>
                <w:lang w:val="lt-LT"/>
              </w:rPr>
              <w:t xml:space="preserve">Tiesioginis </w:t>
            </w:r>
            <w:bookmarkStart w:id="3" w:name="_Hlk87955760"/>
            <w:r w:rsidRPr="008B392B">
              <w:rPr>
                <w:rFonts w:ascii="Times New Roman" w:eastAsia="Calibri" w:hAnsi="Times New Roman" w:cs="Times New Roman"/>
                <w:b/>
                <w:color w:val="000000"/>
                <w:lang w:val="lt-LT"/>
              </w:rPr>
              <w:t>signalų perdavimas</w:t>
            </w:r>
            <w:r w:rsidRPr="008B392B">
              <w:rPr>
                <w:rFonts w:ascii="Times New Roman" w:eastAsia="Calibri" w:hAnsi="Times New Roman" w:cs="Times New Roman"/>
                <w:color w:val="000000"/>
                <w:lang w:val="lt-LT"/>
              </w:rPr>
              <w:t xml:space="preserve"> </w:t>
            </w:r>
            <w:bookmarkEnd w:id="3"/>
            <w:r w:rsidRPr="008B392B">
              <w:rPr>
                <w:rFonts w:ascii="Times New Roman" w:eastAsia="Calibri" w:hAnsi="Times New Roman" w:cs="Times New Roman"/>
                <w:b/>
                <w:bCs/>
                <w:color w:val="000000"/>
                <w:lang w:val="lt-LT"/>
              </w:rPr>
              <w:t xml:space="preserve">– </w:t>
            </w:r>
            <w:bookmarkStart w:id="4" w:name="_Hlk87955838"/>
            <w:r w:rsidRPr="008B392B">
              <w:rPr>
                <w:rFonts w:ascii="Times New Roman" w:eastAsia="Calibri" w:hAnsi="Times New Roman" w:cs="Times New Roman"/>
                <w:b/>
                <w:bCs/>
                <w:color w:val="000000"/>
                <w:lang w:val="lt-LT"/>
              </w:rPr>
              <w:t xml:space="preserve">techninis programų signalų perdavimo procesas, kai transliuojančioji </w:t>
            </w:r>
            <w:r w:rsidRPr="008B392B">
              <w:rPr>
                <w:rFonts w:ascii="Times New Roman" w:eastAsia="Calibri" w:hAnsi="Times New Roman" w:cs="Times New Roman"/>
                <w:b/>
                <w:bCs/>
                <w:color w:val="000000"/>
                <w:lang w:val="lt-LT"/>
              </w:rPr>
              <w:lastRenderedPageBreak/>
              <w:t xml:space="preserve">organizacija perduoda savo </w:t>
            </w:r>
            <w:r w:rsidRPr="008B392B">
              <w:rPr>
                <w:rFonts w:ascii="Times New Roman" w:hAnsi="Times New Roman" w:cs="Times New Roman"/>
                <w:b/>
                <w:bCs/>
                <w:lang w:val="lt-LT"/>
              </w:rPr>
              <w:t xml:space="preserve">radijo ir (ar) televizijos </w:t>
            </w:r>
            <w:r w:rsidRPr="008B392B">
              <w:rPr>
                <w:rFonts w:ascii="Times New Roman" w:eastAsia="Calibri" w:hAnsi="Times New Roman" w:cs="Times New Roman"/>
                <w:b/>
                <w:bCs/>
                <w:color w:val="000000"/>
                <w:lang w:val="lt-LT"/>
              </w:rPr>
              <w:t>programų signalus kitai organizacijai, išskyrus transliuojančiąją organizaciją, nesuteikdama visuomenei prieigos prie perduodamų programų signalų</w:t>
            </w:r>
            <w:bookmarkEnd w:id="4"/>
            <w:r w:rsidRPr="008B392B">
              <w:rPr>
                <w:rFonts w:ascii="Times New Roman" w:hAnsi="Times New Roman" w:cs="Times New Roman"/>
                <w:b/>
                <w:bCs/>
                <w:lang w:val="lt-LT"/>
              </w:rPr>
              <w:t>.</w:t>
            </w:r>
          </w:p>
          <w:p w14:paraId="5E4260F8" w14:textId="64FBBFFD" w:rsidR="00BD7FDF" w:rsidRPr="008B392B" w:rsidRDefault="008B392B" w:rsidP="008B392B">
            <w:pPr>
              <w:tabs>
                <w:tab w:val="left" w:pos="709"/>
              </w:tabs>
              <w:jc w:val="both"/>
              <w:rPr>
                <w:rFonts w:ascii="Times New Roman" w:hAnsi="Times New Roman" w:cs="Times New Roman"/>
                <w:b/>
                <w:bCs/>
                <w:lang w:val="lt-LT"/>
              </w:rPr>
            </w:pPr>
            <w:r w:rsidRPr="008B392B">
              <w:rPr>
                <w:rFonts w:ascii="Times New Roman" w:eastAsia="Calibri" w:hAnsi="Times New Roman" w:cs="Times New Roman"/>
                <w:b/>
                <w:bCs/>
                <w:color w:val="000000"/>
                <w:lang w:val="lt-LT"/>
              </w:rPr>
              <w:t>&lt;…&gt;</w:t>
            </w:r>
            <w:r w:rsidR="00B47D76" w:rsidRPr="008B392B">
              <w:rPr>
                <w:rFonts w:ascii="Times New Roman" w:eastAsia="Calibri" w:hAnsi="Times New Roman" w:cs="Times New Roman"/>
                <w:b/>
                <w:bCs/>
                <w:color w:val="000000"/>
                <w:lang w:val="lt-LT"/>
              </w:rPr>
              <w:t>“</w:t>
            </w:r>
            <w:r w:rsidR="00B47D76" w:rsidRPr="008B392B">
              <w:rPr>
                <w:rFonts w:ascii="Times New Roman" w:hAnsi="Times New Roman" w:cs="Times New Roman"/>
                <w:b/>
                <w:bCs/>
                <w:lang w:val="lt-LT"/>
              </w:rPr>
              <w:t xml:space="preserve"> </w:t>
            </w:r>
          </w:p>
        </w:tc>
        <w:tc>
          <w:tcPr>
            <w:tcW w:w="1963" w:type="dxa"/>
          </w:tcPr>
          <w:p w14:paraId="338EF9E3" w14:textId="07A47A13" w:rsidR="00BD7FDF" w:rsidRPr="00BA7AE9" w:rsidRDefault="00170BD0" w:rsidP="009941AB">
            <w:pPr>
              <w:jc w:val="center"/>
              <w:rPr>
                <w:rFonts w:ascii="Times New Roman" w:eastAsia="Times New Roman" w:hAnsi="Times New Roman" w:cs="Times New Roman"/>
                <w:b/>
                <w:color w:val="000000" w:themeColor="text1"/>
                <w:lang w:val="lt-LT"/>
              </w:rPr>
            </w:pPr>
            <w:r w:rsidRPr="00BA7AE9">
              <w:rPr>
                <w:rFonts w:ascii="Times New Roman" w:eastAsia="Times New Roman" w:hAnsi="Times New Roman" w:cs="Times New Roman"/>
                <w:b/>
                <w:color w:val="000000"/>
                <w:lang w:val="lt-LT"/>
              </w:rPr>
              <w:lastRenderedPageBreak/>
              <w:t>Visi</w:t>
            </w:r>
            <w:r w:rsidRPr="009941AB">
              <w:rPr>
                <w:rFonts w:ascii="Times New Roman" w:eastAsia="Times New Roman" w:hAnsi="Times New Roman" w:cs="Times New Roman"/>
                <w:b/>
                <w:color w:val="000000"/>
                <w:lang w:val="lt-LT"/>
              </w:rPr>
              <w:t>škas</w:t>
            </w:r>
          </w:p>
        </w:tc>
      </w:tr>
      <w:tr w:rsidR="00BD7FDF" w:rsidRPr="009941AB" w14:paraId="7235B535" w14:textId="77777777" w:rsidTr="00622D1D">
        <w:trPr>
          <w:trHeight w:val="1266"/>
        </w:trPr>
        <w:tc>
          <w:tcPr>
            <w:tcW w:w="5836" w:type="dxa"/>
          </w:tcPr>
          <w:p w14:paraId="022F35B1" w14:textId="26667F21" w:rsidR="00AB6118" w:rsidRDefault="00AB6118" w:rsidP="00AB6118">
            <w:pPr>
              <w:shd w:val="clear" w:color="auto" w:fill="FFFFFF"/>
              <w:jc w:val="center"/>
              <w:rPr>
                <w:rFonts w:ascii="Times New Roman" w:eastAsia="Times New Roman" w:hAnsi="Times New Roman" w:cs="Times New Roman"/>
                <w:b/>
                <w:bCs/>
                <w:color w:val="000000"/>
                <w:lang w:val="lt-LT" w:eastAsia="lt-LT"/>
              </w:rPr>
            </w:pPr>
            <w:r>
              <w:rPr>
                <w:rFonts w:ascii="Times New Roman" w:eastAsia="Times New Roman" w:hAnsi="Times New Roman" w:cs="Times New Roman"/>
                <w:b/>
                <w:bCs/>
                <w:color w:val="000000"/>
                <w:lang w:val="lt-LT" w:eastAsia="lt-LT"/>
              </w:rPr>
              <w:t>II SKYRIUS</w:t>
            </w:r>
          </w:p>
          <w:p w14:paraId="4527D9C6" w14:textId="68DA2E3C" w:rsidR="00AB6118" w:rsidRDefault="00AB6118" w:rsidP="00AB6118">
            <w:pPr>
              <w:shd w:val="clear" w:color="auto" w:fill="FFFFFF"/>
              <w:jc w:val="center"/>
              <w:rPr>
                <w:rFonts w:ascii="Times New Roman" w:eastAsia="Times New Roman" w:hAnsi="Times New Roman" w:cs="Times New Roman"/>
                <w:b/>
                <w:bCs/>
                <w:color w:val="000000"/>
                <w:lang w:val="lt-LT" w:eastAsia="lt-LT"/>
              </w:rPr>
            </w:pPr>
            <w:r>
              <w:rPr>
                <w:rFonts w:ascii="Times New Roman" w:eastAsia="Times New Roman" w:hAnsi="Times New Roman" w:cs="Times New Roman"/>
                <w:b/>
                <w:bCs/>
                <w:color w:val="000000"/>
                <w:lang w:val="lt-LT" w:eastAsia="lt-LT"/>
              </w:rPr>
              <w:t>TRANSLIUOJANČIŲJŲ ORGANIZACIJŲ PAPILDOMOS INTERNETINĖS PASLAUGOS</w:t>
            </w:r>
          </w:p>
          <w:p w14:paraId="70BD5EED" w14:textId="77777777" w:rsidR="00AB6118" w:rsidRPr="00BA7AE9" w:rsidRDefault="006E3806" w:rsidP="00AB611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3 straipsnis</w:t>
            </w:r>
          </w:p>
          <w:p w14:paraId="2005D5EF" w14:textId="46637647" w:rsidR="006E3806" w:rsidRPr="009941AB" w:rsidRDefault="006E3806" w:rsidP="00BA7AE9">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Kilmės šalies principo taikymas papildomoms internetinėms paslaugoms</w:t>
            </w:r>
          </w:p>
          <w:p w14:paraId="088E0977" w14:textId="52123847" w:rsidR="00E40C68" w:rsidRPr="001D0411" w:rsidRDefault="00E40C68" w:rsidP="00BA7AE9">
            <w:pPr>
              <w:shd w:val="clear" w:color="auto" w:fill="FFFFFF"/>
              <w:jc w:val="both"/>
              <w:rPr>
                <w:rFonts w:ascii="Times New Roman" w:eastAsia="Times New Roman" w:hAnsi="Times New Roman" w:cs="Times New Roman"/>
                <w:color w:val="000000"/>
                <w:lang w:val="lt-LT" w:eastAsia="lt-LT"/>
              </w:rPr>
            </w:pPr>
            <w:r w:rsidRPr="001D0411">
              <w:rPr>
                <w:rFonts w:ascii="Times New Roman" w:eastAsia="Times New Roman" w:hAnsi="Times New Roman" w:cs="Times New Roman"/>
                <w:color w:val="000000"/>
                <w:lang w:val="lt-LT" w:eastAsia="lt-LT"/>
              </w:rPr>
              <w:t>1.   Laikoma, kad kūrinių ir kitų saugomų objektų viešo paskelbimo laidinio ar belaidžio ryšio priemonėmis bei tų kūrinių ir kitų saugomų objektų padarymo viešai prieinamais veiksmai laidinio ar belaidžio ryšio priemonėmis taip, kad visuomenės nariai galėtų juos pasiekti jų pačių pasirinktoje vietoje ar pasirinktu laiku, kurie atliekami visuomenei teikiant:</w:t>
            </w:r>
          </w:p>
          <w:tbl>
            <w:tblPr>
              <w:tblW w:w="5000" w:type="pct"/>
              <w:shd w:val="clear" w:color="auto" w:fill="FFFFFF"/>
              <w:tblCellMar>
                <w:left w:w="0" w:type="dxa"/>
                <w:right w:w="0" w:type="dxa"/>
              </w:tblCellMar>
              <w:tblLook w:val="04A0" w:firstRow="1" w:lastRow="0" w:firstColumn="1" w:lastColumn="0" w:noHBand="0" w:noVBand="1"/>
            </w:tblPr>
            <w:tblGrid>
              <w:gridCol w:w="518"/>
              <w:gridCol w:w="5102"/>
            </w:tblGrid>
            <w:tr w:rsidR="00E40C68" w:rsidRPr="009941AB" w14:paraId="6059322F" w14:textId="77777777" w:rsidTr="00E40C68">
              <w:tc>
                <w:tcPr>
                  <w:tcW w:w="0" w:type="auto"/>
                  <w:shd w:val="clear" w:color="auto" w:fill="FFFFFF"/>
                  <w:hideMark/>
                </w:tcPr>
                <w:p w14:paraId="4C0DC34A" w14:textId="77777777" w:rsidR="00E40C68" w:rsidRPr="00BA7AE9" w:rsidRDefault="00E40C68" w:rsidP="00BA7AE9">
                  <w:pPr>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a)</w:t>
                  </w:r>
                </w:p>
              </w:tc>
              <w:tc>
                <w:tcPr>
                  <w:tcW w:w="0" w:type="auto"/>
                  <w:shd w:val="clear" w:color="auto" w:fill="FFFFFF"/>
                  <w:hideMark/>
                </w:tcPr>
                <w:p w14:paraId="4709DC67" w14:textId="77777777" w:rsidR="00E40C68" w:rsidRPr="00BA7AE9" w:rsidRDefault="00E40C68" w:rsidP="00BA7AE9">
                  <w:pPr>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radijo programas ir</w:t>
                  </w:r>
                </w:p>
              </w:tc>
            </w:tr>
          </w:tbl>
          <w:p w14:paraId="58E71BF3" w14:textId="77777777" w:rsidR="00E40C68" w:rsidRPr="009941AB" w:rsidRDefault="00E40C68" w:rsidP="009941AB">
            <w:pPr>
              <w:rPr>
                <w:rFonts w:ascii="Times New Roman" w:eastAsia="Times New Roman" w:hAnsi="Times New Roman" w:cs="Times New Roman"/>
                <w:vanish/>
                <w:lang w:val="lt-LT" w:eastAsia="lt-LT"/>
              </w:rPr>
            </w:pPr>
          </w:p>
          <w:tbl>
            <w:tblPr>
              <w:tblW w:w="5000" w:type="pct"/>
              <w:shd w:val="clear" w:color="auto" w:fill="FFFFFF"/>
              <w:tblCellMar>
                <w:left w:w="0" w:type="dxa"/>
                <w:right w:w="0" w:type="dxa"/>
              </w:tblCellMar>
              <w:tblLook w:val="04A0" w:firstRow="1" w:lastRow="0" w:firstColumn="1" w:lastColumn="0" w:noHBand="0" w:noVBand="1"/>
            </w:tblPr>
            <w:tblGrid>
              <w:gridCol w:w="200"/>
              <w:gridCol w:w="5420"/>
            </w:tblGrid>
            <w:tr w:rsidR="00E40C68" w:rsidRPr="009941AB" w14:paraId="4DF21EC8" w14:textId="77777777" w:rsidTr="00E40C68">
              <w:tc>
                <w:tcPr>
                  <w:tcW w:w="0" w:type="auto"/>
                  <w:shd w:val="clear" w:color="auto" w:fill="FFFFFF"/>
                  <w:hideMark/>
                </w:tcPr>
                <w:p w14:paraId="3528222E" w14:textId="77777777" w:rsidR="00E40C68" w:rsidRPr="00BA7AE9" w:rsidRDefault="00E40C68" w:rsidP="00BA7AE9">
                  <w:pPr>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b)</w:t>
                  </w:r>
                </w:p>
              </w:tc>
              <w:tc>
                <w:tcPr>
                  <w:tcW w:w="0" w:type="auto"/>
                  <w:shd w:val="clear" w:color="auto" w:fill="FFFFFF"/>
                  <w:hideMark/>
                </w:tcPr>
                <w:p w14:paraId="5FB3FD93" w14:textId="13EAA1D0" w:rsidR="00E40C68" w:rsidRPr="00BA7AE9" w:rsidRDefault="00807E75" w:rsidP="00BA7AE9">
                  <w:pPr>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 xml:space="preserve"> </w:t>
                  </w:r>
                  <w:r w:rsidR="00E40C68" w:rsidRPr="00BA7AE9">
                    <w:rPr>
                      <w:rFonts w:ascii="Times New Roman" w:eastAsia="Times New Roman" w:hAnsi="Times New Roman" w:cs="Times New Roman"/>
                      <w:color w:val="000000"/>
                      <w:lang w:val="lt-LT" w:eastAsia="lt-LT"/>
                    </w:rPr>
                    <w:t>televizijos programas, kurios yra:</w:t>
                  </w:r>
                </w:p>
                <w:tbl>
                  <w:tblPr>
                    <w:tblW w:w="5000" w:type="pct"/>
                    <w:tblCellMar>
                      <w:left w:w="0" w:type="dxa"/>
                      <w:right w:w="0" w:type="dxa"/>
                    </w:tblCellMar>
                    <w:tblLook w:val="04A0" w:firstRow="1" w:lastRow="0" w:firstColumn="1" w:lastColumn="0" w:noHBand="0" w:noVBand="1"/>
                  </w:tblPr>
                  <w:tblGrid>
                    <w:gridCol w:w="219"/>
                    <w:gridCol w:w="5201"/>
                  </w:tblGrid>
                  <w:tr w:rsidR="00E40C68" w:rsidRPr="009941AB" w14:paraId="1CC6155C" w14:textId="77777777">
                    <w:tc>
                      <w:tcPr>
                        <w:tcW w:w="0" w:type="auto"/>
                        <w:shd w:val="clear" w:color="auto" w:fill="auto"/>
                        <w:hideMark/>
                      </w:tcPr>
                      <w:p w14:paraId="1713D974" w14:textId="77777777" w:rsidR="00E40C68" w:rsidRPr="00BA7AE9" w:rsidRDefault="00E40C68" w:rsidP="00BA7AE9">
                        <w:pPr>
                          <w:jc w:val="both"/>
                          <w:rPr>
                            <w:rFonts w:ascii="Times New Roman" w:eastAsia="Times New Roman" w:hAnsi="Times New Roman" w:cs="Times New Roman"/>
                            <w:lang w:val="lt-LT" w:eastAsia="lt-LT"/>
                          </w:rPr>
                        </w:pPr>
                        <w:r w:rsidRPr="00BA7AE9">
                          <w:rPr>
                            <w:rFonts w:ascii="Times New Roman" w:eastAsia="Times New Roman" w:hAnsi="Times New Roman" w:cs="Times New Roman"/>
                            <w:lang w:val="lt-LT" w:eastAsia="lt-LT"/>
                          </w:rPr>
                          <w:t>i)</w:t>
                        </w:r>
                      </w:p>
                    </w:tc>
                    <w:tc>
                      <w:tcPr>
                        <w:tcW w:w="0" w:type="auto"/>
                        <w:shd w:val="clear" w:color="auto" w:fill="auto"/>
                        <w:hideMark/>
                      </w:tcPr>
                      <w:p w14:paraId="6F8A03F1" w14:textId="77777777" w:rsidR="00E40C68" w:rsidRPr="00BA7AE9" w:rsidRDefault="00E40C68" w:rsidP="00BA7AE9">
                        <w:pPr>
                          <w:jc w:val="both"/>
                          <w:rPr>
                            <w:rFonts w:ascii="Times New Roman" w:eastAsia="Times New Roman" w:hAnsi="Times New Roman" w:cs="Times New Roman"/>
                            <w:lang w:val="lt-LT" w:eastAsia="lt-LT"/>
                          </w:rPr>
                        </w:pPr>
                        <w:r w:rsidRPr="00BA7AE9">
                          <w:rPr>
                            <w:rFonts w:ascii="Times New Roman" w:eastAsia="Times New Roman" w:hAnsi="Times New Roman" w:cs="Times New Roman"/>
                            <w:lang w:val="lt-LT" w:eastAsia="lt-LT"/>
                          </w:rPr>
                          <w:t>naujien</w:t>
                        </w:r>
                        <w:r w:rsidRPr="00BA7AE9">
                          <w:rPr>
                            <w:rFonts w:ascii="Times New Roman" w:eastAsia="Times New Roman" w:hAnsi="Times New Roman" w:cs="Times New Roman" w:hint="eastAsia"/>
                            <w:lang w:val="lt-LT" w:eastAsia="lt-LT"/>
                          </w:rPr>
                          <w:t>ų</w:t>
                        </w:r>
                        <w:r w:rsidRPr="00BA7AE9">
                          <w:rPr>
                            <w:rFonts w:ascii="Times New Roman" w:eastAsia="Times New Roman" w:hAnsi="Times New Roman" w:cs="Times New Roman"/>
                            <w:lang w:val="lt-LT" w:eastAsia="lt-LT"/>
                          </w:rPr>
                          <w:t xml:space="preserve"> ir aktualij</w:t>
                        </w:r>
                        <w:r w:rsidRPr="00BA7AE9">
                          <w:rPr>
                            <w:rFonts w:ascii="Times New Roman" w:eastAsia="Times New Roman" w:hAnsi="Times New Roman" w:cs="Times New Roman" w:hint="eastAsia"/>
                            <w:lang w:val="lt-LT" w:eastAsia="lt-LT"/>
                          </w:rPr>
                          <w:t>ų</w:t>
                        </w:r>
                        <w:r w:rsidRPr="00BA7AE9">
                          <w:rPr>
                            <w:rFonts w:ascii="Times New Roman" w:eastAsia="Times New Roman" w:hAnsi="Times New Roman" w:cs="Times New Roman"/>
                            <w:lang w:val="lt-LT" w:eastAsia="lt-LT"/>
                          </w:rPr>
                          <w:t xml:space="preserve"> programos arba</w:t>
                        </w:r>
                      </w:p>
                    </w:tc>
                  </w:tr>
                </w:tbl>
                <w:p w14:paraId="762E37F8" w14:textId="77777777" w:rsidR="00E40C68" w:rsidRPr="00BA7AE9" w:rsidRDefault="00E40C68" w:rsidP="009941AB">
                  <w:pPr>
                    <w:rPr>
                      <w:rFonts w:ascii="Times New Roman" w:eastAsia="Times New Roman" w:hAnsi="Times New Roman" w:cs="Times New Roman"/>
                      <w:vanish/>
                      <w:color w:val="000000"/>
                      <w:lang w:val="lt-LT" w:eastAsia="lt-LT"/>
                    </w:rPr>
                  </w:pPr>
                </w:p>
                <w:tbl>
                  <w:tblPr>
                    <w:tblW w:w="5000" w:type="pct"/>
                    <w:tblCellMar>
                      <w:left w:w="0" w:type="dxa"/>
                      <w:right w:w="0" w:type="dxa"/>
                    </w:tblCellMar>
                    <w:tblLook w:val="04A0" w:firstRow="1" w:lastRow="0" w:firstColumn="1" w:lastColumn="0" w:noHBand="0" w:noVBand="1"/>
                  </w:tblPr>
                  <w:tblGrid>
                    <w:gridCol w:w="214"/>
                    <w:gridCol w:w="5206"/>
                  </w:tblGrid>
                  <w:tr w:rsidR="00E40C68" w:rsidRPr="009941AB" w14:paraId="14C44766" w14:textId="77777777">
                    <w:tc>
                      <w:tcPr>
                        <w:tcW w:w="0" w:type="auto"/>
                        <w:shd w:val="clear" w:color="auto" w:fill="auto"/>
                        <w:hideMark/>
                      </w:tcPr>
                      <w:p w14:paraId="66262538" w14:textId="77777777" w:rsidR="00E40C68" w:rsidRPr="00BA7AE9" w:rsidRDefault="00E40C68" w:rsidP="00BA7AE9">
                        <w:pPr>
                          <w:jc w:val="both"/>
                          <w:rPr>
                            <w:rFonts w:ascii="Times New Roman" w:eastAsia="Times New Roman" w:hAnsi="Times New Roman" w:cs="Times New Roman"/>
                            <w:lang w:val="lt-LT" w:eastAsia="lt-LT"/>
                          </w:rPr>
                        </w:pPr>
                        <w:r w:rsidRPr="00BA7AE9">
                          <w:rPr>
                            <w:rFonts w:ascii="Times New Roman" w:eastAsia="Times New Roman" w:hAnsi="Times New Roman" w:cs="Times New Roman"/>
                            <w:lang w:val="lt-LT" w:eastAsia="lt-LT"/>
                          </w:rPr>
                          <w:t>ii)</w:t>
                        </w:r>
                      </w:p>
                    </w:tc>
                    <w:tc>
                      <w:tcPr>
                        <w:tcW w:w="0" w:type="auto"/>
                        <w:shd w:val="clear" w:color="auto" w:fill="auto"/>
                        <w:hideMark/>
                      </w:tcPr>
                      <w:p w14:paraId="606EC68F" w14:textId="2B4E7451" w:rsidR="00E40C68" w:rsidRPr="00BA7AE9" w:rsidRDefault="00807E75" w:rsidP="00BA7AE9">
                        <w:pPr>
                          <w:jc w:val="both"/>
                          <w:rPr>
                            <w:rFonts w:ascii="Times New Roman" w:eastAsia="Times New Roman" w:hAnsi="Times New Roman" w:cs="Times New Roman"/>
                            <w:lang w:val="lt-LT" w:eastAsia="lt-LT"/>
                          </w:rPr>
                        </w:pPr>
                        <w:r w:rsidRPr="00BA7AE9">
                          <w:rPr>
                            <w:rFonts w:ascii="Times New Roman" w:eastAsia="Times New Roman" w:hAnsi="Times New Roman" w:cs="Times New Roman"/>
                            <w:lang w:val="lt-LT" w:eastAsia="lt-LT"/>
                          </w:rPr>
                          <w:t xml:space="preserve"> </w:t>
                        </w:r>
                        <w:r w:rsidR="00E40C68" w:rsidRPr="00BA7AE9">
                          <w:rPr>
                            <w:rFonts w:ascii="Times New Roman" w:eastAsia="Times New Roman" w:hAnsi="Times New Roman" w:cs="Times New Roman"/>
                            <w:lang w:val="lt-LT" w:eastAsia="lt-LT"/>
                          </w:rPr>
                          <w:t>vien savo l</w:t>
                        </w:r>
                        <w:r w:rsidR="00E40C68" w:rsidRPr="00BA7AE9">
                          <w:rPr>
                            <w:rFonts w:ascii="Times New Roman" w:eastAsia="Times New Roman" w:hAnsi="Times New Roman" w:cs="Times New Roman" w:hint="eastAsia"/>
                            <w:lang w:val="lt-LT" w:eastAsia="lt-LT"/>
                          </w:rPr>
                          <w:t>ėš</w:t>
                        </w:r>
                        <w:r w:rsidR="00E40C68" w:rsidRPr="00BA7AE9">
                          <w:rPr>
                            <w:rFonts w:ascii="Times New Roman" w:eastAsia="Times New Roman" w:hAnsi="Times New Roman" w:cs="Times New Roman"/>
                            <w:lang w:val="lt-LT" w:eastAsia="lt-LT"/>
                          </w:rPr>
                          <w:t>omis finansuotos transliuojan</w:t>
                        </w:r>
                        <w:r w:rsidR="00E40C68" w:rsidRPr="00BA7AE9">
                          <w:rPr>
                            <w:rFonts w:ascii="Times New Roman" w:eastAsia="Times New Roman" w:hAnsi="Times New Roman" w:cs="Times New Roman" w:hint="eastAsia"/>
                            <w:lang w:val="lt-LT" w:eastAsia="lt-LT"/>
                          </w:rPr>
                          <w:t>č</w:t>
                        </w:r>
                        <w:r w:rsidR="00E40C68" w:rsidRPr="00BA7AE9">
                          <w:rPr>
                            <w:rFonts w:ascii="Times New Roman" w:eastAsia="Times New Roman" w:hAnsi="Times New Roman" w:cs="Times New Roman"/>
                            <w:lang w:val="lt-LT" w:eastAsia="lt-LT"/>
                          </w:rPr>
                          <w:t>i</w:t>
                        </w:r>
                        <w:r w:rsidR="00E40C68" w:rsidRPr="00BA7AE9">
                          <w:rPr>
                            <w:rFonts w:ascii="Times New Roman" w:eastAsia="Times New Roman" w:hAnsi="Times New Roman" w:cs="Times New Roman" w:hint="eastAsia"/>
                            <w:lang w:val="lt-LT" w:eastAsia="lt-LT"/>
                          </w:rPr>
                          <w:t>ų</w:t>
                        </w:r>
                        <w:r w:rsidR="00E40C68" w:rsidRPr="00BA7AE9">
                          <w:rPr>
                            <w:rFonts w:ascii="Times New Roman" w:eastAsia="Times New Roman" w:hAnsi="Times New Roman" w:cs="Times New Roman"/>
                            <w:lang w:val="lt-LT" w:eastAsia="lt-LT"/>
                          </w:rPr>
                          <w:t>j</w:t>
                        </w:r>
                        <w:r w:rsidR="00E40C68" w:rsidRPr="00BA7AE9">
                          <w:rPr>
                            <w:rFonts w:ascii="Times New Roman" w:eastAsia="Times New Roman" w:hAnsi="Times New Roman" w:cs="Times New Roman" w:hint="eastAsia"/>
                            <w:lang w:val="lt-LT" w:eastAsia="lt-LT"/>
                          </w:rPr>
                          <w:t>ų</w:t>
                        </w:r>
                        <w:r w:rsidR="00E40C68" w:rsidRPr="00BA7AE9">
                          <w:rPr>
                            <w:rFonts w:ascii="Times New Roman" w:eastAsia="Times New Roman" w:hAnsi="Times New Roman" w:cs="Times New Roman"/>
                            <w:lang w:val="lt-LT" w:eastAsia="lt-LT"/>
                          </w:rPr>
                          <w:t xml:space="preserve"> organizacij</w:t>
                        </w:r>
                        <w:r w:rsidR="00E40C68" w:rsidRPr="00BA7AE9">
                          <w:rPr>
                            <w:rFonts w:ascii="Times New Roman" w:eastAsia="Times New Roman" w:hAnsi="Times New Roman" w:cs="Times New Roman" w:hint="eastAsia"/>
                            <w:lang w:val="lt-LT" w:eastAsia="lt-LT"/>
                          </w:rPr>
                          <w:t>ų</w:t>
                        </w:r>
                        <w:r w:rsidR="00E40C68" w:rsidRPr="00BA7AE9">
                          <w:rPr>
                            <w:rFonts w:ascii="Times New Roman" w:eastAsia="Times New Roman" w:hAnsi="Times New Roman" w:cs="Times New Roman"/>
                            <w:lang w:val="lt-LT" w:eastAsia="lt-LT"/>
                          </w:rPr>
                          <w:t xml:space="preserve"> savos gamybos programos,</w:t>
                        </w:r>
                      </w:p>
                    </w:tc>
                  </w:tr>
                </w:tbl>
                <w:p w14:paraId="48F3D9AA" w14:textId="77777777" w:rsidR="00E40C68" w:rsidRPr="00BA7AE9" w:rsidRDefault="00E40C68" w:rsidP="009941AB">
                  <w:pPr>
                    <w:rPr>
                      <w:rFonts w:ascii="Times New Roman" w:eastAsia="Times New Roman" w:hAnsi="Times New Roman" w:cs="Times New Roman"/>
                      <w:color w:val="000000"/>
                      <w:lang w:val="lt-LT" w:eastAsia="lt-LT"/>
                    </w:rPr>
                  </w:pPr>
                </w:p>
              </w:tc>
            </w:tr>
          </w:tbl>
          <w:p w14:paraId="5C93B832" w14:textId="77777777" w:rsidR="00E40C68" w:rsidRPr="001D0411" w:rsidRDefault="00E40C68" w:rsidP="00BA7AE9">
            <w:pPr>
              <w:shd w:val="clear" w:color="auto" w:fill="FFFFFF"/>
              <w:jc w:val="both"/>
              <w:rPr>
                <w:rFonts w:ascii="Times New Roman" w:eastAsia="Times New Roman" w:hAnsi="Times New Roman" w:cs="Times New Roman"/>
                <w:color w:val="000000"/>
                <w:lang w:val="lt-LT" w:eastAsia="lt-LT"/>
              </w:rPr>
            </w:pPr>
            <w:r w:rsidRPr="009941AB">
              <w:rPr>
                <w:rFonts w:ascii="Times New Roman" w:eastAsia="Times New Roman" w:hAnsi="Times New Roman" w:cs="Times New Roman"/>
                <w:color w:val="000000"/>
                <w:lang w:val="lt-LT" w:eastAsia="lt-LT"/>
              </w:rPr>
              <w:t xml:space="preserve">kaip transliuojančiosios organizacijos arba jos priežiūra ir </w:t>
            </w:r>
            <w:r w:rsidRPr="001D0411">
              <w:rPr>
                <w:rFonts w:ascii="Times New Roman" w:eastAsia="Times New Roman" w:hAnsi="Times New Roman" w:cs="Times New Roman"/>
                <w:color w:val="000000"/>
                <w:lang w:val="lt-LT" w:eastAsia="lt-LT"/>
              </w:rPr>
              <w:t>atsakomybe teikiamas papildomas internetines paslaugas, taip pat tokių kūrinių ar kitų saugomų objektų atgaminimo veiksmai, kurie būtini teikiant tų pačių programų internetines paslaugas, turint prieigą prie jų arba jomis naudojantis, naudojimosi su tais veiksmais susijusiomis autorių teisėmis ir gretutinėmis teisėmis tikslais atliekami tik toje valstybėje narėje, kurioje yra pagrindinė transliuojančiosios organizacijos būstinė.</w:t>
            </w:r>
          </w:p>
          <w:p w14:paraId="22B785C7" w14:textId="09995A21" w:rsidR="003B2E18" w:rsidRPr="00BA7AE9" w:rsidRDefault="00E40C68" w:rsidP="00E338A4">
            <w:pPr>
              <w:shd w:val="clear" w:color="auto" w:fill="FFFFFF"/>
              <w:jc w:val="both"/>
              <w:rPr>
                <w:rFonts w:ascii="Times New Roman" w:eastAsia="Times New Roman" w:hAnsi="Times New Roman" w:cs="Times New Roman"/>
                <w:lang w:val="lt-LT" w:eastAsia="lt-LT"/>
              </w:rPr>
            </w:pPr>
            <w:r w:rsidRPr="001D0411">
              <w:rPr>
                <w:rFonts w:ascii="Times New Roman" w:eastAsia="Times New Roman" w:hAnsi="Times New Roman" w:cs="Times New Roman"/>
                <w:color w:val="000000"/>
                <w:lang w:val="lt-LT" w:eastAsia="lt-LT"/>
              </w:rPr>
              <w:lastRenderedPageBreak/>
              <w:t>Pirmos pastraipos b punktas netaikomas sporto renginių transliacijoms ir į jas įtrauktiems kūriniams bei kitiems saugomiems objektams.</w:t>
            </w:r>
          </w:p>
        </w:tc>
        <w:tc>
          <w:tcPr>
            <w:tcW w:w="6371" w:type="dxa"/>
          </w:tcPr>
          <w:p w14:paraId="79225722" w14:textId="3E0CA76C" w:rsidR="00393517" w:rsidRDefault="00393517" w:rsidP="009941AB">
            <w:pPr>
              <w:tabs>
                <w:tab w:val="left" w:pos="993"/>
              </w:tabs>
              <w:contextualSpacing/>
              <w:jc w:val="both"/>
              <w:rPr>
                <w:rFonts w:ascii="Times New Roman" w:hAnsi="Times New Roman" w:cs="Times New Roman"/>
                <w:b/>
                <w:lang w:val="lt-LT"/>
              </w:rPr>
            </w:pPr>
            <w:r>
              <w:rPr>
                <w:rFonts w:ascii="Times New Roman" w:hAnsi="Times New Roman" w:cs="Times New Roman"/>
                <w:b/>
                <w:lang w:val="lt-LT"/>
              </w:rPr>
              <w:lastRenderedPageBreak/>
              <w:t>Projektas</w:t>
            </w:r>
          </w:p>
          <w:p w14:paraId="38723BCD" w14:textId="77777777" w:rsidR="00E338A4" w:rsidRPr="00E338A4" w:rsidRDefault="00E338A4" w:rsidP="00E338A4">
            <w:pPr>
              <w:tabs>
                <w:tab w:val="left" w:pos="993"/>
              </w:tabs>
              <w:jc w:val="both"/>
              <w:rPr>
                <w:rFonts w:ascii="Times New Roman" w:hAnsi="Times New Roman" w:cs="Times New Roman"/>
                <w:b/>
                <w:bCs/>
                <w:color w:val="000000"/>
                <w:lang w:val="lt-LT"/>
              </w:rPr>
            </w:pPr>
            <w:r w:rsidRPr="00E338A4">
              <w:rPr>
                <w:rFonts w:ascii="Times New Roman" w:hAnsi="Times New Roman" w:cs="Times New Roman"/>
                <w:b/>
                <w:lang w:val="lt-LT"/>
              </w:rPr>
              <w:t xml:space="preserve">7 straipsnis. </w:t>
            </w:r>
            <w:bookmarkStart w:id="5" w:name="_Hlk82067910"/>
            <w:r w:rsidRPr="00E338A4">
              <w:rPr>
                <w:rFonts w:ascii="Times New Roman" w:hAnsi="Times New Roman" w:cs="Times New Roman"/>
                <w:b/>
                <w:lang w:val="lt-LT"/>
              </w:rPr>
              <w:t>Įstatymo papildymas 15</w:t>
            </w:r>
            <w:r w:rsidRPr="00E338A4">
              <w:rPr>
                <w:rFonts w:ascii="Times New Roman" w:hAnsi="Times New Roman" w:cs="Times New Roman"/>
                <w:b/>
                <w:vertAlign w:val="superscript"/>
                <w:lang w:val="lt-LT"/>
              </w:rPr>
              <w:t>1</w:t>
            </w:r>
            <w:r w:rsidRPr="00E338A4">
              <w:rPr>
                <w:rFonts w:ascii="Times New Roman" w:hAnsi="Times New Roman" w:cs="Times New Roman"/>
                <w:b/>
                <w:bCs/>
                <w:color w:val="000000"/>
                <w:lang w:val="lt-LT"/>
              </w:rPr>
              <w:t xml:space="preserve"> straipsniu </w:t>
            </w:r>
            <w:bookmarkEnd w:id="5"/>
          </w:p>
          <w:p w14:paraId="116CF913" w14:textId="77777777" w:rsidR="00E338A4" w:rsidRPr="00DB77EF" w:rsidRDefault="00E338A4" w:rsidP="00E338A4">
            <w:pPr>
              <w:jc w:val="both"/>
              <w:rPr>
                <w:rFonts w:ascii="Times New Roman" w:eastAsia="Calibri" w:hAnsi="Times New Roman" w:cs="Times New Roman"/>
                <w:b/>
                <w:bCs/>
                <w:color w:val="000000"/>
                <w:lang w:val="lt-LT"/>
              </w:rPr>
            </w:pPr>
            <w:r w:rsidRPr="00DB77EF">
              <w:rPr>
                <w:rFonts w:ascii="Times New Roman" w:hAnsi="Times New Roman" w:cs="Times New Roman"/>
                <w:b/>
                <w:bCs/>
                <w:lang w:val="lt-LT"/>
              </w:rPr>
              <w:t>Papildyti Įstatymą 15</w:t>
            </w:r>
            <w:r w:rsidRPr="00DB77EF">
              <w:rPr>
                <w:rFonts w:ascii="Times New Roman" w:hAnsi="Times New Roman" w:cs="Times New Roman"/>
                <w:b/>
                <w:bCs/>
                <w:vertAlign w:val="superscript"/>
                <w:lang w:val="lt-LT"/>
              </w:rPr>
              <w:t>1</w:t>
            </w:r>
            <w:r w:rsidRPr="00DB77EF">
              <w:rPr>
                <w:rFonts w:ascii="Times New Roman" w:hAnsi="Times New Roman" w:cs="Times New Roman"/>
                <w:b/>
                <w:bCs/>
                <w:color w:val="000000"/>
                <w:lang w:val="lt-LT"/>
              </w:rPr>
              <w:t xml:space="preserve"> straipsniu</w:t>
            </w:r>
            <w:r w:rsidRPr="00DB77EF">
              <w:rPr>
                <w:rFonts w:ascii="Times New Roman" w:eastAsia="Calibri" w:hAnsi="Times New Roman" w:cs="Times New Roman"/>
                <w:b/>
                <w:bCs/>
                <w:color w:val="000000"/>
                <w:lang w:val="lt-LT"/>
              </w:rPr>
              <w:t xml:space="preserve">: </w:t>
            </w:r>
          </w:p>
          <w:p w14:paraId="5DEBD689" w14:textId="77777777" w:rsidR="00B47D76" w:rsidRPr="00B47D76" w:rsidRDefault="00B47D76" w:rsidP="00B47D76">
            <w:pPr>
              <w:jc w:val="both"/>
              <w:rPr>
                <w:rFonts w:ascii="Times New Roman" w:eastAsia="Calibri" w:hAnsi="Times New Roman" w:cs="Times New Roman"/>
                <w:b/>
                <w:bCs/>
                <w:color w:val="000000"/>
                <w:lang w:val="lt-LT"/>
              </w:rPr>
            </w:pPr>
            <w:bookmarkStart w:id="6" w:name="_Hlk84566499"/>
            <w:r w:rsidRPr="00B47D76">
              <w:rPr>
                <w:rFonts w:ascii="Times New Roman" w:eastAsia="Calibri" w:hAnsi="Times New Roman" w:cs="Times New Roman"/>
                <w:b/>
                <w:bCs/>
                <w:color w:val="000000"/>
                <w:lang w:val="lt-LT"/>
              </w:rPr>
              <w:t>„</w:t>
            </w:r>
            <w:r w:rsidRPr="00B47D76">
              <w:rPr>
                <w:rFonts w:ascii="Times New Roman" w:hAnsi="Times New Roman" w:cs="Times New Roman"/>
                <w:b/>
                <w:bCs/>
                <w:lang w:val="lt-LT"/>
              </w:rPr>
              <w:t>15</w:t>
            </w:r>
            <w:r w:rsidRPr="00B47D76">
              <w:rPr>
                <w:rFonts w:ascii="Times New Roman" w:hAnsi="Times New Roman" w:cs="Times New Roman"/>
                <w:b/>
                <w:bCs/>
                <w:vertAlign w:val="superscript"/>
                <w:lang w:val="lt-LT"/>
              </w:rPr>
              <w:t>1</w:t>
            </w:r>
            <w:r w:rsidRPr="00B47D76">
              <w:rPr>
                <w:rFonts w:ascii="Times New Roman" w:hAnsi="Times New Roman" w:cs="Times New Roman"/>
                <w:b/>
                <w:bCs/>
                <w:color w:val="000000"/>
                <w:lang w:val="lt-LT"/>
              </w:rPr>
              <w:t xml:space="preserve"> straipsnis. </w:t>
            </w:r>
            <w:r w:rsidRPr="00B47D76">
              <w:rPr>
                <w:rFonts w:ascii="Times New Roman" w:eastAsia="Calibri" w:hAnsi="Times New Roman" w:cs="Times New Roman"/>
                <w:b/>
                <w:bCs/>
                <w:color w:val="000000"/>
                <w:lang w:val="lt-LT"/>
              </w:rPr>
              <w:t>Kilmės šalies principo taikymas  internetinėms transliavimo paslaugoms</w:t>
            </w:r>
          </w:p>
          <w:p w14:paraId="3B922B39" w14:textId="5E2C1948" w:rsidR="00B47D76" w:rsidRPr="00B47D76" w:rsidRDefault="00B47D76" w:rsidP="00B47D76">
            <w:pPr>
              <w:jc w:val="both"/>
              <w:rPr>
                <w:rFonts w:ascii="Times New Roman" w:eastAsia="Calibri" w:hAnsi="Times New Roman" w:cs="Times New Roman"/>
                <w:b/>
                <w:bCs/>
                <w:color w:val="000000"/>
                <w:lang w:val="lt-LT"/>
              </w:rPr>
            </w:pPr>
            <w:r w:rsidRPr="00B47D76">
              <w:rPr>
                <w:rFonts w:ascii="Times New Roman" w:eastAsia="Calibri" w:hAnsi="Times New Roman" w:cs="Times New Roman"/>
                <w:b/>
                <w:bCs/>
                <w:color w:val="000000"/>
                <w:lang w:val="lt-LT"/>
              </w:rPr>
              <w:t>1. Kai transliuojančiosios organizacijos teikia  internetines transliavimo paslaugas, laikoma, kad kūriniai viešai paskelbiami ir padaromi viešai prieinam</w:t>
            </w:r>
            <w:r w:rsidR="00262791">
              <w:rPr>
                <w:rFonts w:ascii="Times New Roman" w:eastAsia="Calibri" w:hAnsi="Times New Roman" w:cs="Times New Roman"/>
                <w:b/>
                <w:bCs/>
                <w:color w:val="000000"/>
                <w:lang w:val="lt-LT"/>
              </w:rPr>
              <w:t>i</w:t>
            </w:r>
            <w:r w:rsidRPr="00B47D76">
              <w:rPr>
                <w:rFonts w:ascii="Times New Roman" w:eastAsia="Calibri" w:hAnsi="Times New Roman" w:cs="Times New Roman"/>
                <w:b/>
                <w:bCs/>
                <w:color w:val="000000"/>
                <w:lang w:val="lt-LT"/>
              </w:rPr>
              <w:t>, visuomenei teikiant radijo ir (ar) televizijos programas, nurodytas šio straipsnio 2 dalyje, taip pat atgaminami, kiek tai yra būtina teikiant tų pačių programų internetines paslaugas, turint prieigą prie jų arba jomis naudojantis, tik toje valstybėje narėje, kurioje yra pagrindinė transliuojančiosios organizacijos buveinė.</w:t>
            </w:r>
          </w:p>
          <w:p w14:paraId="7191014C" w14:textId="77777777" w:rsidR="00B47D76" w:rsidRPr="00B47D76" w:rsidRDefault="00B47D76" w:rsidP="00B47D76">
            <w:pPr>
              <w:jc w:val="both"/>
              <w:rPr>
                <w:rFonts w:ascii="Times New Roman" w:hAnsi="Times New Roman" w:cs="Times New Roman"/>
                <w:b/>
                <w:bCs/>
                <w:iCs/>
                <w:lang w:val="lt-LT"/>
              </w:rPr>
            </w:pPr>
            <w:r w:rsidRPr="00B47D76">
              <w:rPr>
                <w:rFonts w:ascii="Times New Roman" w:eastAsia="Calibri" w:hAnsi="Times New Roman" w:cs="Times New Roman"/>
                <w:b/>
                <w:bCs/>
                <w:color w:val="000000"/>
                <w:lang w:val="lt-LT"/>
              </w:rPr>
              <w:t xml:space="preserve">2. </w:t>
            </w:r>
            <w:r w:rsidRPr="00B47D76">
              <w:rPr>
                <w:rFonts w:ascii="Times New Roman" w:eastAsia="Calibri" w:hAnsi="Times New Roman" w:cs="Times New Roman"/>
                <w:b/>
                <w:bCs/>
                <w:lang w:val="lt-LT"/>
              </w:rPr>
              <w:t xml:space="preserve">Kilmės šalies principas taikomas tik radijo programoms ar jų laidoms ir toms atskiroms televizijos programų programoms ar jų laidoms, kurios yra naujienų ir aktualijų programos ar jų laidos arba vien savo lėšomis finansuotos transliuojančiųjų organizacijų savos gamybos programos ar jų laidos. Vien savo lėšomis finansuotomis transliuojančiųjų organizacijų savos gamybos programomis ar jų laidomis laikomos tokios programos ar jų laidos, </w:t>
            </w:r>
            <w:r w:rsidRPr="00B47D76">
              <w:rPr>
                <w:rFonts w:ascii="Times New Roman" w:hAnsi="Times New Roman" w:cs="Times New Roman"/>
                <w:b/>
                <w:bCs/>
                <w:iCs/>
                <w:lang w:val="lt-LT"/>
              </w:rPr>
              <w:t>kurias pagamino transliuojančiosios organizacijos savo ar viešosiomis lėšomis, išskyrus iš nepriklausomų gamintojų užsakytas programas ar jų laidas ir bendros gamybos programas ar jų laidas.</w:t>
            </w:r>
          </w:p>
          <w:p w14:paraId="62EBA769" w14:textId="77777777" w:rsidR="00B47D76" w:rsidRPr="00B47D76" w:rsidRDefault="00B47D76" w:rsidP="00B47D76">
            <w:pPr>
              <w:jc w:val="both"/>
              <w:rPr>
                <w:rFonts w:ascii="Times New Roman" w:eastAsia="Calibri" w:hAnsi="Times New Roman" w:cs="Times New Roman"/>
                <w:b/>
                <w:bCs/>
                <w:color w:val="000000"/>
                <w:lang w:val="lt-LT"/>
              </w:rPr>
            </w:pPr>
            <w:r w:rsidRPr="00B47D76">
              <w:rPr>
                <w:rFonts w:ascii="Times New Roman" w:eastAsia="Calibri" w:hAnsi="Times New Roman" w:cs="Times New Roman"/>
                <w:b/>
                <w:bCs/>
                <w:lang w:val="lt-LT"/>
              </w:rPr>
              <w:t xml:space="preserve">3. Kilmės šalies principas netaikomas sporto </w:t>
            </w:r>
            <w:r w:rsidRPr="00B47D76">
              <w:rPr>
                <w:rFonts w:ascii="Times New Roman" w:eastAsia="Calibri" w:hAnsi="Times New Roman" w:cs="Times New Roman"/>
                <w:b/>
                <w:bCs/>
                <w:color w:val="000000"/>
                <w:lang w:val="lt-LT"/>
              </w:rPr>
              <w:t>renginių televizijos transliacijoms ir į jas įtrauktiems kūriniams.</w:t>
            </w:r>
            <w:r w:rsidRPr="00B47D76">
              <w:rPr>
                <w:rFonts w:ascii="Times New Roman" w:hAnsi="Times New Roman" w:cs="Times New Roman"/>
                <w:b/>
                <w:bCs/>
                <w:lang w:val="lt-LT"/>
              </w:rPr>
              <w:t>“</w:t>
            </w:r>
          </w:p>
          <w:bookmarkEnd w:id="6"/>
          <w:p w14:paraId="370AFE84" w14:textId="228CAB6E" w:rsidR="002E1ECA" w:rsidRPr="00BA7AE9" w:rsidRDefault="002E1ECA" w:rsidP="001D0411">
            <w:pPr>
              <w:contextualSpacing/>
              <w:jc w:val="both"/>
              <w:rPr>
                <w:rFonts w:ascii="Times New Roman" w:hAnsi="Times New Roman" w:cs="Times New Roman"/>
                <w:b/>
                <w:bCs/>
                <w:color w:val="000000"/>
                <w:lang w:val="lt-LT"/>
              </w:rPr>
            </w:pPr>
            <w:r w:rsidRPr="00E338A4">
              <w:rPr>
                <w:rFonts w:ascii="Times New Roman" w:hAnsi="Times New Roman" w:cs="Times New Roman"/>
                <w:b/>
                <w:lang w:val="lt-LT"/>
              </w:rPr>
              <w:lastRenderedPageBreak/>
              <w:t>2</w:t>
            </w:r>
            <w:r w:rsidR="00E338A4" w:rsidRPr="00E338A4">
              <w:rPr>
                <w:rFonts w:ascii="Times New Roman" w:hAnsi="Times New Roman" w:cs="Times New Roman"/>
                <w:b/>
                <w:lang w:val="lt-LT"/>
              </w:rPr>
              <w:t>3</w:t>
            </w:r>
            <w:r w:rsidRPr="00E338A4">
              <w:rPr>
                <w:rFonts w:ascii="Times New Roman" w:hAnsi="Times New Roman" w:cs="Times New Roman"/>
                <w:b/>
                <w:lang w:val="lt-LT"/>
              </w:rPr>
              <w:t xml:space="preserve"> straipsnis. 51</w:t>
            </w:r>
            <w:r w:rsidRPr="00E338A4">
              <w:rPr>
                <w:rFonts w:ascii="Times New Roman" w:hAnsi="Times New Roman" w:cs="Times New Roman"/>
                <w:b/>
                <w:bCs/>
                <w:color w:val="000000"/>
                <w:lang w:val="lt-LT"/>
              </w:rPr>
              <w:t xml:space="preserve"> straipsnio pakeitimas</w:t>
            </w:r>
            <w:r w:rsidRPr="00BA7AE9">
              <w:rPr>
                <w:rFonts w:ascii="Times New Roman" w:hAnsi="Times New Roman" w:cs="Times New Roman"/>
                <w:b/>
                <w:bCs/>
                <w:color w:val="000000"/>
                <w:lang w:val="lt-LT"/>
              </w:rPr>
              <w:t xml:space="preserve"> </w:t>
            </w:r>
          </w:p>
          <w:p w14:paraId="3BD2DB21" w14:textId="77777777" w:rsidR="002E1ECA" w:rsidRPr="00BA7AE9" w:rsidRDefault="002E1ECA" w:rsidP="001D0411">
            <w:pPr>
              <w:contextualSpacing/>
              <w:jc w:val="both"/>
              <w:rPr>
                <w:rFonts w:ascii="Times New Roman" w:hAnsi="Times New Roman" w:cs="Times New Roman"/>
                <w:b/>
                <w:color w:val="000000"/>
                <w:lang w:val="lt-LT"/>
              </w:rPr>
            </w:pPr>
            <w:r w:rsidRPr="00BA7AE9">
              <w:rPr>
                <w:rFonts w:ascii="Times New Roman" w:hAnsi="Times New Roman" w:cs="Times New Roman"/>
                <w:b/>
                <w:color w:val="000000"/>
                <w:lang w:val="lt-LT"/>
              </w:rPr>
              <w:t>Papildyti 51 straipsnį 4 dalimi:</w:t>
            </w:r>
          </w:p>
          <w:p w14:paraId="3BE602D5" w14:textId="7ACF099E" w:rsidR="00BD7FDF" w:rsidRPr="009941AB" w:rsidRDefault="001C79E4" w:rsidP="001D0411">
            <w:pPr>
              <w:contextualSpacing/>
              <w:jc w:val="both"/>
              <w:rPr>
                <w:rFonts w:ascii="Times New Roman" w:hAnsi="Times New Roman" w:cs="Times New Roman"/>
                <w:b/>
                <w:bCs/>
                <w:color w:val="000000" w:themeColor="text1"/>
                <w:lang w:val="lt-LT"/>
              </w:rPr>
            </w:pPr>
            <w:r w:rsidRPr="00BA7AE9">
              <w:rPr>
                <w:rFonts w:ascii="Times New Roman" w:hAnsi="Times New Roman" w:cs="Times New Roman"/>
                <w:b/>
                <w:color w:val="000000"/>
                <w:lang w:val="lt-LT"/>
              </w:rPr>
              <w:t>„</w:t>
            </w:r>
            <w:r w:rsidR="002E1ECA" w:rsidRPr="00BA7AE9">
              <w:rPr>
                <w:rFonts w:ascii="Times New Roman" w:hAnsi="Times New Roman" w:cs="Times New Roman"/>
                <w:b/>
                <w:color w:val="000000"/>
                <w:lang w:val="lt-LT"/>
              </w:rPr>
              <w:t xml:space="preserve">4. Šio Įstatymo </w:t>
            </w:r>
            <w:r w:rsidR="002E1ECA" w:rsidRPr="00BA7AE9">
              <w:rPr>
                <w:rFonts w:ascii="Times New Roman" w:hAnsi="Times New Roman" w:cs="Times New Roman"/>
                <w:b/>
                <w:lang w:val="lt-LT"/>
              </w:rPr>
              <w:t>15</w:t>
            </w:r>
            <w:r w:rsidR="002E1ECA" w:rsidRPr="00BA7AE9">
              <w:rPr>
                <w:rFonts w:ascii="Times New Roman" w:hAnsi="Times New Roman" w:cs="Times New Roman"/>
                <w:b/>
                <w:vertAlign w:val="superscript"/>
                <w:lang w:val="lt-LT"/>
              </w:rPr>
              <w:t>1</w:t>
            </w:r>
            <w:r w:rsidR="002E1ECA" w:rsidRPr="00BA7AE9">
              <w:rPr>
                <w:rFonts w:ascii="Times New Roman" w:eastAsia="Calibri" w:hAnsi="Times New Roman" w:cs="Times New Roman"/>
                <w:b/>
                <w:lang w:val="lt-LT"/>
              </w:rPr>
              <w:t xml:space="preserve"> ir </w:t>
            </w:r>
            <w:r w:rsidR="002E1ECA" w:rsidRPr="00BA7AE9">
              <w:rPr>
                <w:rFonts w:ascii="Times New Roman" w:hAnsi="Times New Roman" w:cs="Times New Roman"/>
                <w:b/>
                <w:lang w:val="lt-LT"/>
              </w:rPr>
              <w:t>15</w:t>
            </w:r>
            <w:r w:rsidR="002E1ECA" w:rsidRPr="00BA7AE9">
              <w:rPr>
                <w:rFonts w:ascii="Times New Roman" w:hAnsi="Times New Roman" w:cs="Times New Roman"/>
                <w:b/>
                <w:vertAlign w:val="superscript"/>
                <w:lang w:val="lt-LT"/>
              </w:rPr>
              <w:t xml:space="preserve">2 </w:t>
            </w:r>
            <w:r w:rsidR="002E1ECA" w:rsidRPr="00BA7AE9">
              <w:rPr>
                <w:rFonts w:ascii="Times New Roman" w:hAnsi="Times New Roman" w:cs="Times New Roman"/>
                <w:b/>
                <w:color w:val="000000"/>
                <w:lang w:val="lt-LT"/>
              </w:rPr>
              <w:t xml:space="preserve">straipsnių nuostatos </w:t>
            </w:r>
            <w:r w:rsidR="002E1ECA" w:rsidRPr="00BA7AE9">
              <w:rPr>
                <w:rFonts w:ascii="Times New Roman" w:hAnsi="Times New Roman" w:cs="Times New Roman"/>
                <w:b/>
                <w:i/>
                <w:color w:val="000000"/>
                <w:lang w:val="lt-LT"/>
              </w:rPr>
              <w:t>mutatis mutandis</w:t>
            </w:r>
            <w:r w:rsidR="002E1ECA" w:rsidRPr="00BA7AE9">
              <w:rPr>
                <w:rFonts w:ascii="Times New Roman" w:hAnsi="Times New Roman" w:cs="Times New Roman"/>
                <w:b/>
                <w:color w:val="000000"/>
                <w:lang w:val="lt-LT"/>
              </w:rPr>
              <w:t xml:space="preserve"> taikomos </w:t>
            </w:r>
            <w:r w:rsidR="002E1ECA" w:rsidRPr="00BA7AE9">
              <w:rPr>
                <w:rFonts w:ascii="Times New Roman" w:hAnsi="Times New Roman" w:cs="Times New Roman"/>
                <w:b/>
                <w:lang w:val="lt-LT"/>
              </w:rPr>
              <w:t>ir gretutinių teisių objektų naudojimui.</w:t>
            </w:r>
            <w:r w:rsidRPr="00BA7AE9">
              <w:rPr>
                <w:rFonts w:ascii="Times New Roman" w:hAnsi="Times New Roman" w:cs="Times New Roman"/>
                <w:b/>
                <w:lang w:val="lt-LT"/>
              </w:rPr>
              <w:t>“</w:t>
            </w:r>
          </w:p>
        </w:tc>
        <w:tc>
          <w:tcPr>
            <w:tcW w:w="1963" w:type="dxa"/>
          </w:tcPr>
          <w:p w14:paraId="02076EE3" w14:textId="59C740A3" w:rsidR="00BD7FDF" w:rsidRPr="001D0411" w:rsidRDefault="00170BD0" w:rsidP="00BA7AE9">
            <w:pPr>
              <w:spacing w:line="253" w:lineRule="atLeast"/>
              <w:jc w:val="center"/>
              <w:rPr>
                <w:rFonts w:ascii="Times New Roman" w:hAnsi="Times New Roman" w:cs="Times New Roman"/>
                <w:b/>
                <w:bCs/>
                <w:color w:val="000000" w:themeColor="text1"/>
                <w:lang w:val="lt-LT"/>
              </w:rPr>
            </w:pPr>
            <w:r w:rsidRPr="00BA7AE9">
              <w:rPr>
                <w:rFonts w:ascii="Times New Roman" w:eastAsia="Times New Roman" w:hAnsi="Times New Roman" w:cs="Times New Roman"/>
                <w:b/>
                <w:color w:val="000000"/>
                <w:lang w:val="lt-LT"/>
              </w:rPr>
              <w:lastRenderedPageBreak/>
              <w:t>Visi</w:t>
            </w:r>
            <w:r w:rsidRPr="009941AB">
              <w:rPr>
                <w:rFonts w:ascii="Times New Roman" w:eastAsia="Times New Roman" w:hAnsi="Times New Roman" w:cs="Times New Roman"/>
                <w:b/>
                <w:color w:val="000000"/>
                <w:lang w:val="lt-LT"/>
              </w:rPr>
              <w:t>škas</w:t>
            </w:r>
          </w:p>
        </w:tc>
      </w:tr>
      <w:tr w:rsidR="00BD7FDF" w:rsidRPr="009941AB" w14:paraId="705BC9EA" w14:textId="77777777" w:rsidTr="00BA7AE9">
        <w:trPr>
          <w:trHeight w:val="1038"/>
        </w:trPr>
        <w:tc>
          <w:tcPr>
            <w:tcW w:w="5836" w:type="dxa"/>
          </w:tcPr>
          <w:p w14:paraId="6E505D1A" w14:textId="77777777" w:rsidR="00E40C68" w:rsidRPr="001D0411" w:rsidRDefault="00E40C68" w:rsidP="00BA7AE9">
            <w:pPr>
              <w:pStyle w:val="Normal1"/>
              <w:shd w:val="clear" w:color="auto" w:fill="FFFFFF"/>
              <w:spacing w:before="0" w:beforeAutospacing="0" w:after="0" w:afterAutospacing="0"/>
              <w:jc w:val="both"/>
              <w:rPr>
                <w:color w:val="000000"/>
              </w:rPr>
            </w:pPr>
            <w:r w:rsidRPr="009941AB">
              <w:rPr>
                <w:color w:val="000000"/>
              </w:rPr>
              <w:t xml:space="preserve">2.   Valstybės narės užtikrina, kad nustatant mokesčio už teises, kurioms taikomas 1 dalyje nustatytas kilmės šalies </w:t>
            </w:r>
            <w:r w:rsidRPr="001D0411">
              <w:rPr>
                <w:color w:val="000000"/>
              </w:rPr>
              <w:t>principas, sumą šalys atsižvelgtų į visus papildomų internetinių paslaugų aspektus, tokius kaip paslaugos savybės, įskaitant ta paslauga užtikrinamo prieinamumo prie programų internete trukmę, auditorija ir kalbos, kuriomis ji teikiama.</w:t>
            </w:r>
          </w:p>
          <w:p w14:paraId="1C10A0DD" w14:textId="77777777" w:rsidR="00E40C68" w:rsidRPr="001D0411" w:rsidRDefault="00E40C68" w:rsidP="00BA7AE9">
            <w:pPr>
              <w:pStyle w:val="Normal1"/>
              <w:shd w:val="clear" w:color="auto" w:fill="FFFFFF"/>
              <w:spacing w:before="0" w:beforeAutospacing="0" w:after="0" w:afterAutospacing="0"/>
              <w:jc w:val="both"/>
              <w:rPr>
                <w:color w:val="000000"/>
              </w:rPr>
            </w:pPr>
            <w:r w:rsidRPr="001D0411">
              <w:rPr>
                <w:color w:val="000000"/>
              </w:rPr>
              <w:t>Pirma pastraipa neužkertamas kelias apskaičiuoti mokėtino mokesčio sumas pagal transliuojančiosios organizacijos pajamas.</w:t>
            </w:r>
          </w:p>
          <w:p w14:paraId="67E2427E" w14:textId="77777777" w:rsidR="00BD7FDF" w:rsidRPr="00BA7AE9" w:rsidRDefault="00BD7FDF" w:rsidP="009941AB">
            <w:pPr>
              <w:tabs>
                <w:tab w:val="left" w:pos="4827"/>
              </w:tabs>
              <w:rPr>
                <w:rFonts w:ascii="Times New Roman" w:eastAsia="Times New Roman" w:hAnsi="Times New Roman" w:cs="Times New Roman"/>
                <w:color w:val="000000" w:themeColor="text1"/>
                <w:lang w:val="lt-LT"/>
              </w:rPr>
            </w:pPr>
          </w:p>
        </w:tc>
        <w:tc>
          <w:tcPr>
            <w:tcW w:w="6371" w:type="dxa"/>
          </w:tcPr>
          <w:p w14:paraId="7EDA2347" w14:textId="15EB551C" w:rsidR="005753F6" w:rsidRPr="001E64FC" w:rsidRDefault="005753F6" w:rsidP="009941AB">
            <w:pPr>
              <w:jc w:val="both"/>
              <w:rPr>
                <w:rFonts w:ascii="Times New Roman" w:hAnsi="Times New Roman" w:cs="Times New Roman"/>
                <w:lang w:val="lt-LT"/>
              </w:rPr>
            </w:pPr>
            <w:r w:rsidRPr="001E64FC">
              <w:rPr>
                <w:rFonts w:ascii="Times New Roman" w:hAnsi="Times New Roman" w:cs="Times New Roman"/>
                <w:lang w:val="lt-LT"/>
              </w:rPr>
              <w:t>Įstatymas</w:t>
            </w:r>
          </w:p>
          <w:p w14:paraId="002CC228" w14:textId="181E3FFC" w:rsidR="005753F6" w:rsidRPr="001E64FC" w:rsidRDefault="005753F6" w:rsidP="009941AB">
            <w:pPr>
              <w:jc w:val="both"/>
              <w:rPr>
                <w:rFonts w:ascii="Times New Roman" w:hAnsi="Times New Roman" w:cs="Times New Roman"/>
                <w:lang w:val="lt-LT"/>
              </w:rPr>
            </w:pPr>
            <w:r w:rsidRPr="001E64FC">
              <w:rPr>
                <w:rFonts w:ascii="Times New Roman" w:hAnsi="Times New Roman" w:cs="Times New Roman"/>
                <w:lang w:val="lt-LT"/>
              </w:rPr>
              <w:t>72</w:t>
            </w:r>
            <w:r w:rsidRPr="001E64FC">
              <w:rPr>
                <w:rFonts w:ascii="Times New Roman" w:hAnsi="Times New Roman" w:cs="Times New Roman"/>
                <w:vertAlign w:val="superscript"/>
                <w:lang w:val="lt-LT"/>
              </w:rPr>
              <w:t>13</w:t>
            </w:r>
            <w:r w:rsidRPr="001E64FC">
              <w:rPr>
                <w:rFonts w:ascii="Times New Roman" w:hAnsi="Times New Roman" w:cs="Times New Roman"/>
                <w:lang w:val="lt-LT"/>
              </w:rPr>
              <w:t xml:space="preserve"> straipsnis. Kolektyvinio administravimo organizacijos taikomi atlyginimo tarifai</w:t>
            </w:r>
          </w:p>
          <w:p w14:paraId="5B896BDB" w14:textId="4233CE70" w:rsidR="00835250" w:rsidRPr="001D0411" w:rsidRDefault="00835250" w:rsidP="009941AB">
            <w:pPr>
              <w:jc w:val="both"/>
              <w:rPr>
                <w:rFonts w:ascii="Times New Roman" w:eastAsia="Times New Roman" w:hAnsi="Times New Roman" w:cs="Times New Roman"/>
                <w:bCs/>
                <w:lang w:val="lt-LT"/>
              </w:rPr>
            </w:pPr>
            <w:r w:rsidRPr="001D0411">
              <w:rPr>
                <w:rFonts w:ascii="Times New Roman" w:hAnsi="Times New Roman" w:cs="Times New Roman"/>
                <w:bCs/>
                <w:color w:val="000000"/>
                <w:lang w:val="lt-LT"/>
              </w:rPr>
              <w:t xml:space="preserve">1. </w:t>
            </w:r>
            <w:r w:rsidRPr="001D0411">
              <w:rPr>
                <w:rFonts w:ascii="Times New Roman" w:eastAsia="Times New Roman" w:hAnsi="Times New Roman" w:cs="Times New Roman"/>
                <w:bCs/>
                <w:lang w:val="lt-LT"/>
              </w:rPr>
              <w:t>Kolektyvinio administravimo organizacija, teikdama naudotojams licencijas naudoti kūrinius ar gretutinių teisių objektus ir administruodama kolektyviai administruojamų pajamų surinkimą ir išieškojimą, taiko pagal šio Įstatymo 72</w:t>
            </w:r>
            <w:r w:rsidRPr="001D0411">
              <w:rPr>
                <w:rFonts w:ascii="Times New Roman" w:eastAsia="Times New Roman" w:hAnsi="Times New Roman" w:cs="Times New Roman"/>
                <w:bCs/>
                <w:vertAlign w:val="superscript"/>
                <w:lang w:val="lt-LT"/>
              </w:rPr>
              <w:t>1</w:t>
            </w:r>
            <w:r w:rsidRPr="001D0411">
              <w:rPr>
                <w:rFonts w:ascii="Times New Roman" w:eastAsia="Times New Roman" w:hAnsi="Times New Roman" w:cs="Times New Roman"/>
                <w:bCs/>
                <w:lang w:val="lt-LT"/>
              </w:rPr>
              <w:t xml:space="preserve"> straipsnio 2 dalies 4 punkte nurodytas sąlygas patvirtintus atlyginimų tarifus ir galimas jų nuolaidas (išskyrus šio Įstatymo numatytais atvejais patvirtintus kompensacinių atlyginimų tarifus, taip pat atlyginimų tarifus, taikomus privalomo kolektyvinio administravimo srityse).</w:t>
            </w:r>
          </w:p>
          <w:p w14:paraId="5883705C" w14:textId="46785753" w:rsidR="00835250" w:rsidRPr="00BA7AE9" w:rsidRDefault="00835250" w:rsidP="009941AB">
            <w:pPr>
              <w:jc w:val="both"/>
              <w:rPr>
                <w:rFonts w:ascii="Times New Roman" w:hAnsi="Times New Roman" w:cs="Times New Roman"/>
                <w:bCs/>
                <w:lang w:val="lt-LT"/>
              </w:rPr>
            </w:pPr>
            <w:r w:rsidRPr="00BA7AE9">
              <w:rPr>
                <w:rFonts w:ascii="Times New Roman" w:hAnsi="Times New Roman" w:cs="Times New Roman"/>
                <w:bCs/>
                <w:lang w:val="lt-LT"/>
              </w:rPr>
              <w:t>&lt;...&gt;</w:t>
            </w:r>
          </w:p>
          <w:p w14:paraId="11BAE239" w14:textId="77777777" w:rsidR="00835250" w:rsidRPr="00BA7AE9" w:rsidRDefault="00835250" w:rsidP="009941AB">
            <w:pPr>
              <w:jc w:val="both"/>
              <w:rPr>
                <w:rFonts w:ascii="Times New Roman" w:hAnsi="Times New Roman" w:cs="Times New Roman"/>
                <w:bCs/>
                <w:lang w:val="lt-LT"/>
              </w:rPr>
            </w:pPr>
          </w:p>
          <w:p w14:paraId="51F5BB51" w14:textId="0B455BA9" w:rsidR="001C79E4" w:rsidRPr="001D0411" w:rsidRDefault="005753F6" w:rsidP="009941AB">
            <w:pPr>
              <w:jc w:val="both"/>
              <w:rPr>
                <w:rFonts w:ascii="Times New Roman" w:hAnsi="Times New Roman" w:cs="Times New Roman"/>
                <w:b/>
                <w:lang w:val="lt-LT"/>
              </w:rPr>
            </w:pPr>
            <w:r w:rsidRPr="001D0411">
              <w:rPr>
                <w:rFonts w:ascii="Times New Roman" w:hAnsi="Times New Roman" w:cs="Times New Roman"/>
                <w:b/>
                <w:lang w:val="lt-LT"/>
              </w:rPr>
              <w:t>Projektas</w:t>
            </w:r>
          </w:p>
          <w:p w14:paraId="29F5BBA9" w14:textId="03D7B849" w:rsidR="005D151A" w:rsidRPr="00BA7AE9" w:rsidRDefault="005D151A" w:rsidP="001D0411">
            <w:pPr>
              <w:jc w:val="both"/>
              <w:rPr>
                <w:rFonts w:ascii="Times New Roman" w:hAnsi="Times New Roman" w:cs="Times New Roman"/>
                <w:b/>
                <w:lang w:val="lt-LT"/>
              </w:rPr>
            </w:pPr>
            <w:r w:rsidRPr="00BA7AE9">
              <w:rPr>
                <w:rFonts w:ascii="Times New Roman" w:hAnsi="Times New Roman" w:cs="Times New Roman"/>
                <w:b/>
                <w:lang w:val="lt-LT"/>
              </w:rPr>
              <w:t>3</w:t>
            </w:r>
            <w:r w:rsidR="00E338A4" w:rsidRPr="00BA7AE9">
              <w:rPr>
                <w:rFonts w:ascii="Times New Roman" w:hAnsi="Times New Roman" w:cs="Times New Roman"/>
                <w:b/>
                <w:lang w:val="lt-LT"/>
              </w:rPr>
              <w:t>7</w:t>
            </w:r>
            <w:r w:rsidRPr="00BA7AE9">
              <w:rPr>
                <w:rFonts w:ascii="Times New Roman" w:hAnsi="Times New Roman" w:cs="Times New Roman"/>
                <w:b/>
                <w:lang w:val="lt-LT"/>
              </w:rPr>
              <w:t xml:space="preserve"> straipsnis. 72</w:t>
            </w:r>
            <w:r w:rsidRPr="00BA7AE9">
              <w:rPr>
                <w:rFonts w:ascii="Times New Roman" w:hAnsi="Times New Roman" w:cs="Times New Roman"/>
                <w:b/>
                <w:vertAlign w:val="superscript"/>
                <w:lang w:val="lt-LT"/>
              </w:rPr>
              <w:t>13</w:t>
            </w:r>
            <w:r w:rsidRPr="00BA7AE9">
              <w:rPr>
                <w:rFonts w:ascii="Times New Roman" w:hAnsi="Times New Roman" w:cs="Times New Roman"/>
                <w:b/>
                <w:lang w:val="lt-LT"/>
              </w:rPr>
              <w:t xml:space="preserve"> straipsnio pakeitimas</w:t>
            </w:r>
          </w:p>
          <w:p w14:paraId="532D066E" w14:textId="77777777" w:rsidR="005D151A" w:rsidRPr="00BA7AE9" w:rsidRDefault="005D151A" w:rsidP="001D0411">
            <w:pPr>
              <w:contextualSpacing/>
              <w:jc w:val="both"/>
              <w:rPr>
                <w:rFonts w:ascii="Times New Roman" w:hAnsi="Times New Roman" w:cs="Times New Roman"/>
                <w:b/>
                <w:lang w:val="lt-LT"/>
              </w:rPr>
            </w:pPr>
            <w:r w:rsidRPr="00BA7AE9">
              <w:rPr>
                <w:rFonts w:ascii="Times New Roman" w:hAnsi="Times New Roman" w:cs="Times New Roman"/>
                <w:b/>
                <w:lang w:val="lt-LT"/>
              </w:rPr>
              <w:t>Pakeisti 72</w:t>
            </w:r>
            <w:r w:rsidRPr="00BA7AE9">
              <w:rPr>
                <w:rFonts w:ascii="Times New Roman" w:hAnsi="Times New Roman" w:cs="Times New Roman"/>
                <w:b/>
                <w:vertAlign w:val="superscript"/>
                <w:lang w:val="lt-LT"/>
              </w:rPr>
              <w:t>13</w:t>
            </w:r>
            <w:r w:rsidRPr="00BA7AE9">
              <w:rPr>
                <w:rFonts w:ascii="Times New Roman" w:hAnsi="Times New Roman" w:cs="Times New Roman"/>
                <w:b/>
                <w:lang w:val="lt-LT"/>
              </w:rPr>
              <w:t xml:space="preserve"> straipsnį ir išdėstyti jį taip: </w:t>
            </w:r>
          </w:p>
          <w:p w14:paraId="248BEDB5" w14:textId="77777777" w:rsidR="00B16C33" w:rsidRPr="00B16C33" w:rsidRDefault="00B16C33" w:rsidP="00B16C33">
            <w:pPr>
              <w:contextualSpacing/>
              <w:jc w:val="both"/>
              <w:rPr>
                <w:rFonts w:ascii="Times New Roman" w:hAnsi="Times New Roman" w:cs="Times New Roman"/>
                <w:b/>
                <w:bCs/>
                <w:color w:val="000000"/>
                <w:lang w:val="lt-LT"/>
              </w:rPr>
            </w:pPr>
            <w:r w:rsidRPr="00B16C33">
              <w:rPr>
                <w:rFonts w:ascii="Times New Roman" w:hAnsi="Times New Roman" w:cs="Times New Roman"/>
                <w:b/>
                <w:bCs/>
                <w:color w:val="000000"/>
                <w:lang w:val="lt-LT"/>
              </w:rPr>
              <w:t>„</w:t>
            </w:r>
            <w:r w:rsidRPr="00622D1D">
              <w:rPr>
                <w:rFonts w:ascii="Times New Roman" w:hAnsi="Times New Roman" w:cs="Times New Roman"/>
                <w:b/>
                <w:bCs/>
                <w:lang w:val="lt-LT"/>
              </w:rPr>
              <w:t>72</w:t>
            </w:r>
            <w:r w:rsidRPr="00622D1D">
              <w:rPr>
                <w:rFonts w:ascii="Times New Roman" w:hAnsi="Times New Roman" w:cs="Times New Roman"/>
                <w:b/>
                <w:bCs/>
                <w:vertAlign w:val="superscript"/>
                <w:lang w:val="lt-LT"/>
              </w:rPr>
              <w:t>13</w:t>
            </w:r>
            <w:r w:rsidRPr="00622D1D">
              <w:rPr>
                <w:rFonts w:ascii="Times New Roman" w:hAnsi="Times New Roman" w:cs="Times New Roman"/>
                <w:b/>
                <w:bCs/>
                <w:lang w:val="lt-LT"/>
              </w:rPr>
              <w:t xml:space="preserve"> straipsnis.</w:t>
            </w:r>
            <w:r w:rsidRPr="00622D1D">
              <w:rPr>
                <w:rFonts w:ascii="Times New Roman" w:hAnsi="Times New Roman" w:cs="Times New Roman"/>
                <w:lang w:val="lt-LT"/>
              </w:rPr>
              <w:t xml:space="preserve"> </w:t>
            </w:r>
            <w:r w:rsidRPr="00622D1D">
              <w:rPr>
                <w:rFonts w:ascii="Times New Roman" w:hAnsi="Times New Roman" w:cs="Times New Roman"/>
                <w:b/>
                <w:bCs/>
                <w:color w:val="000000"/>
                <w:lang w:val="lt-LT"/>
              </w:rPr>
              <w:t>Kolektyvinio administravimo organizacijos taikomi atlyginimo tarifai</w:t>
            </w:r>
            <w:r w:rsidRPr="00B16C33">
              <w:rPr>
                <w:rFonts w:ascii="Times New Roman" w:hAnsi="Times New Roman" w:cs="Times New Roman"/>
                <w:b/>
                <w:bCs/>
                <w:color w:val="000000"/>
                <w:lang w:val="lt-LT"/>
              </w:rPr>
              <w:t xml:space="preserve"> </w:t>
            </w:r>
          </w:p>
          <w:p w14:paraId="272B00B0" w14:textId="77777777" w:rsidR="00B16C33" w:rsidRPr="00B16C33" w:rsidRDefault="00B16C33" w:rsidP="00B16C33">
            <w:pPr>
              <w:contextualSpacing/>
              <w:jc w:val="both"/>
              <w:rPr>
                <w:rFonts w:ascii="Times New Roman" w:hAnsi="Times New Roman" w:cs="Times New Roman"/>
                <w:b/>
                <w:bCs/>
                <w:color w:val="000000"/>
                <w:lang w:val="lt-LT"/>
              </w:rPr>
            </w:pPr>
            <w:r w:rsidRPr="00B16C33">
              <w:rPr>
                <w:rFonts w:ascii="Times New Roman" w:hAnsi="Times New Roman" w:cs="Times New Roman"/>
                <w:b/>
                <w:bCs/>
                <w:color w:val="000000"/>
                <w:lang w:val="lt-LT"/>
              </w:rPr>
              <w:t>&lt;...&gt;</w:t>
            </w:r>
          </w:p>
          <w:p w14:paraId="54D1A5CD" w14:textId="7F597A90" w:rsidR="005D151A" w:rsidRPr="00BA7AE9" w:rsidRDefault="005D151A" w:rsidP="001D0411">
            <w:pPr>
              <w:contextualSpacing/>
              <w:jc w:val="both"/>
              <w:rPr>
                <w:rFonts w:ascii="Times New Roman" w:hAnsi="Times New Roman" w:cs="Times New Roman"/>
                <w:b/>
                <w:lang w:val="lt-LT"/>
              </w:rPr>
            </w:pPr>
            <w:r w:rsidRPr="00BA7AE9">
              <w:rPr>
                <w:rFonts w:ascii="Times New Roman" w:hAnsi="Times New Roman" w:cs="Times New Roman"/>
                <w:b/>
                <w:iCs/>
                <w:lang w:val="lt-LT"/>
              </w:rPr>
              <w:t xml:space="preserve">2. Kolektyvinio administravimo organizacijos taikomi atlyginimo tarifai turi būti pagrįsti, </w:t>
            </w:r>
            <w:r w:rsidRPr="00BA7AE9">
              <w:rPr>
                <w:rFonts w:ascii="Times New Roman" w:hAnsi="Times New Roman" w:cs="Times New Roman"/>
                <w:b/>
                <w:i/>
                <w:lang w:val="lt-LT"/>
              </w:rPr>
              <w:t>inter alia</w:t>
            </w:r>
            <w:r w:rsidRPr="00BA7AE9">
              <w:rPr>
                <w:rFonts w:ascii="Times New Roman" w:hAnsi="Times New Roman" w:cs="Times New Roman"/>
                <w:b/>
                <w:iCs/>
                <w:lang w:val="lt-LT"/>
              </w:rPr>
              <w:t xml:space="preserve">, atsižvelgiant į teisių naudojimo prekyboje ekonominę vertę, kūrinių ir gretutinių teisių objektų pobūdį ir naudojimo sritį, taip pat kolektyvinio administravimo organizacijos teikiamų paslaugų ekonominę vertę. Kolektyvinio administravimo organizacijos taikomi atlyginimo tarifai už kūrinių ir </w:t>
            </w:r>
            <w:r w:rsidRPr="00BA7AE9">
              <w:rPr>
                <w:rFonts w:ascii="Times New Roman" w:hAnsi="Times New Roman" w:cs="Times New Roman"/>
                <w:b/>
                <w:iCs/>
                <w:lang w:val="lt-LT"/>
              </w:rPr>
              <w:lastRenderedPageBreak/>
              <w:t xml:space="preserve">gretutinių teisių objektų naudojimą teikiant internetines </w:t>
            </w:r>
            <w:r w:rsidR="00B47D76">
              <w:rPr>
                <w:rFonts w:ascii="Times New Roman" w:hAnsi="Times New Roman" w:cs="Times New Roman"/>
                <w:b/>
                <w:iCs/>
                <w:lang w:val="lt-LT"/>
              </w:rPr>
              <w:t xml:space="preserve">transliavimo </w:t>
            </w:r>
            <w:r w:rsidRPr="00BA7AE9">
              <w:rPr>
                <w:rFonts w:ascii="Times New Roman" w:hAnsi="Times New Roman" w:cs="Times New Roman"/>
                <w:b/>
                <w:iCs/>
                <w:lang w:val="lt-LT"/>
              </w:rPr>
              <w:t>paslaugas turi būti pagrįsti papildomai atsižvelgiant į kūrinių ir gretutinių teisių objektų naudojimo intensyvumą, paslaugų, kuriose naudojami kūriniai ir gretutinių teisių objektai, savybes, įskaitant prieigos prie turinio, įtraukto į paslaugas, trukmę, auditoriją, įskaitant nacionalinę auditoriją ir užsienio auditoriją (įvertinus, ar turinys kreipiamas</w:t>
            </w:r>
            <w:r w:rsidRPr="00BA7AE9">
              <w:rPr>
                <w:rFonts w:ascii="Times New Roman" w:hAnsi="Times New Roman" w:cs="Times New Roman"/>
                <w:bCs/>
                <w:iCs/>
                <w:lang w:val="lt-LT"/>
              </w:rPr>
              <w:t xml:space="preserve"> </w:t>
            </w:r>
            <w:r w:rsidRPr="00BA7AE9">
              <w:rPr>
                <w:rFonts w:ascii="Times New Roman" w:hAnsi="Times New Roman" w:cs="Times New Roman"/>
                <w:b/>
                <w:iCs/>
                <w:lang w:val="lt-LT"/>
              </w:rPr>
              <w:t xml:space="preserve">į užsienio teritoriją), kalbas, kuriomis ji teikiama, </w:t>
            </w:r>
            <w:r w:rsidRPr="00BA7AE9">
              <w:rPr>
                <w:rFonts w:ascii="Times New Roman" w:eastAsia="Calibri" w:hAnsi="Times New Roman" w:cs="Times New Roman"/>
                <w:b/>
                <w:color w:val="000000" w:themeColor="text1"/>
                <w:lang w:val="lt-LT"/>
              </w:rPr>
              <w:t>tačiau neužkertant kelio apskaičiuoti mokėtiną autorinį atlyginimą pagal transliuojančiosios organizacijos pajamas</w:t>
            </w:r>
            <w:r w:rsidRPr="00BA7AE9">
              <w:rPr>
                <w:rFonts w:ascii="Times New Roman" w:hAnsi="Times New Roman" w:cs="Times New Roman"/>
                <w:b/>
                <w:iCs/>
                <w:lang w:val="lt-LT"/>
              </w:rPr>
              <w:t>.</w:t>
            </w:r>
          </w:p>
          <w:p w14:paraId="0725DEAF" w14:textId="5CF75CE6" w:rsidR="00BD7FDF" w:rsidRPr="00BA7AE9" w:rsidRDefault="005D151A" w:rsidP="00BA7AE9">
            <w:pPr>
              <w:spacing w:line="253" w:lineRule="atLeast"/>
              <w:contextualSpacing/>
              <w:jc w:val="both"/>
              <w:rPr>
                <w:rFonts w:ascii="Times New Roman" w:hAnsi="Times New Roman" w:cs="Times New Roman"/>
                <w:bCs/>
                <w:color w:val="000000" w:themeColor="text1"/>
                <w:lang w:val="lt-LT"/>
              </w:rPr>
            </w:pPr>
            <w:r w:rsidRPr="00BA7AE9">
              <w:rPr>
                <w:rFonts w:ascii="Times New Roman" w:hAnsi="Times New Roman" w:cs="Times New Roman"/>
                <w:b/>
                <w:color w:val="000000" w:themeColor="text1"/>
                <w:lang w:val="lt-LT"/>
              </w:rPr>
              <w:t>&lt;…&gt;</w:t>
            </w:r>
            <w:r w:rsidR="00835250" w:rsidRPr="00BA7AE9">
              <w:rPr>
                <w:rFonts w:ascii="Times New Roman" w:hAnsi="Times New Roman" w:cs="Times New Roman"/>
                <w:b/>
                <w:color w:val="000000" w:themeColor="text1"/>
                <w:lang w:val="lt-LT"/>
              </w:rPr>
              <w:t>“</w:t>
            </w:r>
          </w:p>
        </w:tc>
        <w:tc>
          <w:tcPr>
            <w:tcW w:w="1963" w:type="dxa"/>
          </w:tcPr>
          <w:p w14:paraId="52DC815E" w14:textId="5EFB3E0E" w:rsidR="00BD7FDF" w:rsidRPr="00BA7AE9" w:rsidRDefault="002E1ECA" w:rsidP="00BA7AE9">
            <w:pPr>
              <w:spacing w:line="253" w:lineRule="atLeast"/>
              <w:jc w:val="center"/>
              <w:rPr>
                <w:rFonts w:ascii="Times New Roman" w:hAnsi="Times New Roman" w:cs="Times New Roman"/>
                <w:b/>
                <w:bCs/>
                <w:color w:val="000000" w:themeColor="text1"/>
                <w:lang w:val="lt-LT"/>
              </w:rPr>
            </w:pPr>
            <w:r w:rsidRPr="00BA7AE9">
              <w:rPr>
                <w:rFonts w:ascii="Times New Roman" w:eastAsia="Times New Roman" w:hAnsi="Times New Roman" w:cs="Times New Roman"/>
                <w:b/>
                <w:color w:val="000000"/>
                <w:lang w:val="lt-LT"/>
              </w:rPr>
              <w:lastRenderedPageBreak/>
              <w:t>Visi</w:t>
            </w:r>
            <w:r w:rsidRPr="009941AB">
              <w:rPr>
                <w:rFonts w:ascii="Times New Roman" w:eastAsia="Times New Roman" w:hAnsi="Times New Roman" w:cs="Times New Roman"/>
                <w:b/>
                <w:color w:val="000000"/>
                <w:lang w:val="lt-LT"/>
              </w:rPr>
              <w:t>škas</w:t>
            </w:r>
          </w:p>
        </w:tc>
      </w:tr>
      <w:tr w:rsidR="00BD7FDF" w:rsidRPr="009941AB" w14:paraId="7F646002" w14:textId="77777777" w:rsidTr="00BA7AE9">
        <w:trPr>
          <w:trHeight w:val="399"/>
        </w:trPr>
        <w:tc>
          <w:tcPr>
            <w:tcW w:w="5836" w:type="dxa"/>
          </w:tcPr>
          <w:p w14:paraId="4888E42F" w14:textId="77777777" w:rsidR="00BD7FDF" w:rsidRPr="001D0411" w:rsidRDefault="00E40C68" w:rsidP="00BA7AE9">
            <w:pPr>
              <w:pStyle w:val="Normal1"/>
              <w:shd w:val="clear" w:color="auto" w:fill="FFFFFF"/>
              <w:spacing w:before="0" w:beforeAutospacing="0" w:after="0" w:afterAutospacing="0"/>
              <w:jc w:val="both"/>
              <w:rPr>
                <w:color w:val="000000"/>
              </w:rPr>
            </w:pPr>
            <w:r w:rsidRPr="009941AB">
              <w:rPr>
                <w:color w:val="000000"/>
              </w:rPr>
              <w:t xml:space="preserve">3.   1 dalyje </w:t>
            </w:r>
            <w:r w:rsidRPr="001D0411">
              <w:rPr>
                <w:color w:val="000000"/>
              </w:rPr>
              <w:t>nustatytas kilmės šalies principas nedaro poveikio teisių turėtojų ir transliuojančiųjų organizacijų sutarties laisvės principui laikantis Sąjungos teisės susitarti riboti naudojimąsi tokiomis teisėmis, įskaitant teises pagal Direktyvą 2001/29/EB.</w:t>
            </w:r>
          </w:p>
          <w:p w14:paraId="0C5DFCE3" w14:textId="4150819B" w:rsidR="00E40C68" w:rsidRPr="001D0411" w:rsidRDefault="00E40C68" w:rsidP="00BA7AE9">
            <w:pPr>
              <w:pStyle w:val="Normal1"/>
              <w:shd w:val="clear" w:color="auto" w:fill="FFFFFF"/>
              <w:spacing w:before="0" w:beforeAutospacing="0" w:after="0" w:afterAutospacing="0"/>
              <w:jc w:val="both"/>
              <w:rPr>
                <w:color w:val="000000"/>
              </w:rPr>
            </w:pPr>
          </w:p>
        </w:tc>
        <w:tc>
          <w:tcPr>
            <w:tcW w:w="6371" w:type="dxa"/>
          </w:tcPr>
          <w:p w14:paraId="632829CE" w14:textId="5ABFB75E" w:rsidR="001B18FB" w:rsidRPr="00F7731C" w:rsidRDefault="001B18FB" w:rsidP="004E27C6">
            <w:pPr>
              <w:spacing w:line="256" w:lineRule="auto"/>
              <w:jc w:val="both"/>
              <w:rPr>
                <w:rFonts w:ascii="Times New Roman" w:hAnsi="Times New Roman" w:cs="Times New Roman"/>
                <w:i/>
                <w:lang w:val="lt-LT"/>
              </w:rPr>
            </w:pPr>
            <w:r w:rsidRPr="00F7731C">
              <w:rPr>
                <w:rFonts w:ascii="Times New Roman" w:hAnsi="Times New Roman" w:cs="Times New Roman"/>
                <w:i/>
                <w:lang w:val="lt-LT"/>
              </w:rPr>
              <w:t>Direktyvos nuostata perkėlimo į Lietuvos nacionalinę teisę nereikalauja.</w:t>
            </w:r>
          </w:p>
          <w:p w14:paraId="07EA781B" w14:textId="490E46F3" w:rsidR="001B18FB" w:rsidRPr="00F7731C" w:rsidRDefault="001B18FB" w:rsidP="004E27C6">
            <w:pPr>
              <w:spacing w:line="256" w:lineRule="auto"/>
              <w:jc w:val="both"/>
              <w:rPr>
                <w:rFonts w:ascii="Times New Roman" w:hAnsi="Times New Roman" w:cs="Times New Roman"/>
                <w:i/>
                <w:lang w:val="lt-LT"/>
              </w:rPr>
            </w:pPr>
          </w:p>
          <w:p w14:paraId="0CBB5314" w14:textId="55632707" w:rsidR="004E27C6" w:rsidRPr="00F7731C" w:rsidRDefault="001B18FB" w:rsidP="00BA7AE9">
            <w:pPr>
              <w:spacing w:line="256" w:lineRule="auto"/>
              <w:jc w:val="both"/>
              <w:rPr>
                <w:rFonts w:ascii="Times New Roman" w:hAnsi="Times New Roman" w:cs="Times New Roman"/>
                <w:i/>
                <w:lang w:val="lt-LT"/>
              </w:rPr>
            </w:pPr>
            <w:r w:rsidRPr="00F7731C">
              <w:rPr>
                <w:rFonts w:ascii="Times New Roman" w:hAnsi="Times New Roman" w:cs="Times New Roman"/>
                <w:i/>
                <w:lang w:val="lt-LT"/>
              </w:rPr>
              <w:t>Pastaba: Lietuvoje galiojantys teisės aktai nedraudžia</w:t>
            </w:r>
            <w:r w:rsidR="001D0411" w:rsidRPr="00F7731C">
              <w:rPr>
                <w:rFonts w:ascii="Times New Roman" w:hAnsi="Times New Roman" w:cs="Times New Roman"/>
                <w:i/>
                <w:lang w:val="lt-LT"/>
              </w:rPr>
              <w:t xml:space="preserve"> šalims</w:t>
            </w:r>
            <w:r w:rsidRPr="00F7731C">
              <w:rPr>
                <w:rFonts w:ascii="Times New Roman" w:hAnsi="Times New Roman" w:cs="Times New Roman"/>
                <w:i/>
                <w:lang w:val="lt-LT"/>
              </w:rPr>
              <w:t xml:space="preserve"> susitarti dėl tokių teisių</w:t>
            </w:r>
            <w:r w:rsidR="001D0411" w:rsidRPr="00F7731C">
              <w:rPr>
                <w:rFonts w:ascii="Times New Roman" w:hAnsi="Times New Roman" w:cs="Times New Roman"/>
                <w:i/>
                <w:lang w:val="lt-LT"/>
              </w:rPr>
              <w:t xml:space="preserve"> naudojimosi</w:t>
            </w:r>
            <w:r w:rsidRPr="00F7731C">
              <w:rPr>
                <w:rFonts w:ascii="Times New Roman" w:hAnsi="Times New Roman" w:cs="Times New Roman"/>
                <w:i/>
                <w:lang w:val="lt-LT"/>
              </w:rPr>
              <w:t xml:space="preserve"> ribojim</w:t>
            </w:r>
            <w:r w:rsidR="001D0411" w:rsidRPr="00F7731C">
              <w:rPr>
                <w:rFonts w:ascii="Times New Roman" w:hAnsi="Times New Roman" w:cs="Times New Roman"/>
                <w:i/>
                <w:lang w:val="lt-LT"/>
              </w:rPr>
              <w:t>ų.</w:t>
            </w:r>
          </w:p>
        </w:tc>
        <w:tc>
          <w:tcPr>
            <w:tcW w:w="1963" w:type="dxa"/>
          </w:tcPr>
          <w:p w14:paraId="096EEC1A" w14:textId="01F57F5D" w:rsidR="00BD7FDF" w:rsidRPr="00BA7AE9" w:rsidRDefault="00B80052" w:rsidP="00BA7AE9">
            <w:pPr>
              <w:spacing w:line="253" w:lineRule="atLeast"/>
              <w:jc w:val="center"/>
              <w:rPr>
                <w:rFonts w:ascii="Times New Roman" w:hAnsi="Times New Roman" w:cs="Times New Roman"/>
                <w:b/>
                <w:color w:val="000000" w:themeColor="text1"/>
                <w:lang w:val="lt-LT"/>
              </w:rPr>
            </w:pPr>
            <w:r w:rsidRPr="00BA7AE9">
              <w:rPr>
                <w:rFonts w:ascii="Times New Roman" w:hAnsi="Times New Roman" w:cs="Times New Roman"/>
                <w:b/>
                <w:color w:val="000000" w:themeColor="text1"/>
                <w:lang w:val="lt-LT"/>
              </w:rPr>
              <w:t>Visiškas</w:t>
            </w:r>
          </w:p>
        </w:tc>
      </w:tr>
      <w:tr w:rsidR="00BD7FDF" w:rsidRPr="009941AB" w14:paraId="341B432D" w14:textId="77777777" w:rsidTr="00D34B7C">
        <w:trPr>
          <w:trHeight w:val="1550"/>
        </w:trPr>
        <w:tc>
          <w:tcPr>
            <w:tcW w:w="5836" w:type="dxa"/>
          </w:tcPr>
          <w:p w14:paraId="23204C69" w14:textId="43345946" w:rsidR="00AB6118" w:rsidRDefault="00AB6118" w:rsidP="00AB6118">
            <w:pPr>
              <w:shd w:val="clear" w:color="auto" w:fill="FFFFFF"/>
              <w:jc w:val="center"/>
              <w:rPr>
                <w:rFonts w:ascii="Times New Roman" w:eastAsia="Times New Roman" w:hAnsi="Times New Roman" w:cs="Times New Roman"/>
                <w:b/>
                <w:bCs/>
                <w:color w:val="000000"/>
                <w:lang w:val="lt-LT" w:eastAsia="lt-LT"/>
              </w:rPr>
            </w:pPr>
            <w:r>
              <w:rPr>
                <w:rFonts w:ascii="Times New Roman" w:eastAsia="Times New Roman" w:hAnsi="Times New Roman" w:cs="Times New Roman"/>
                <w:b/>
                <w:bCs/>
                <w:color w:val="000000"/>
                <w:lang w:val="lt-LT" w:eastAsia="lt-LT"/>
              </w:rPr>
              <w:t>III SKYRIUS</w:t>
            </w:r>
          </w:p>
          <w:p w14:paraId="716C376E" w14:textId="77777777" w:rsidR="00AB6118" w:rsidRDefault="00AB6118" w:rsidP="00AB6118">
            <w:pPr>
              <w:shd w:val="clear" w:color="auto" w:fill="FFFFFF"/>
              <w:jc w:val="center"/>
              <w:rPr>
                <w:rFonts w:ascii="Times New Roman" w:eastAsia="Times New Roman" w:hAnsi="Times New Roman" w:cs="Times New Roman"/>
                <w:b/>
                <w:bCs/>
                <w:color w:val="000000"/>
                <w:lang w:val="lt-LT" w:eastAsia="lt-LT"/>
              </w:rPr>
            </w:pPr>
            <w:r>
              <w:rPr>
                <w:rFonts w:ascii="Times New Roman" w:eastAsia="Times New Roman" w:hAnsi="Times New Roman" w:cs="Times New Roman"/>
                <w:b/>
                <w:bCs/>
                <w:color w:val="000000"/>
                <w:lang w:val="lt-LT" w:eastAsia="lt-LT"/>
              </w:rPr>
              <w:t>TELEVIZIJOS IR RADIJO PROGRAMŲ RETRANSLIAVIMAS</w:t>
            </w:r>
          </w:p>
          <w:p w14:paraId="64144E1A" w14:textId="77777777" w:rsidR="00AB6118" w:rsidRPr="00BA7AE9" w:rsidRDefault="006E3806" w:rsidP="00AB611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4 straipsnis</w:t>
            </w:r>
          </w:p>
          <w:p w14:paraId="590FC30B" w14:textId="28C336A6" w:rsidR="006E3806" w:rsidRPr="00BA7AE9" w:rsidRDefault="006E3806" w:rsidP="00BA7AE9">
            <w:pPr>
              <w:shd w:val="clear" w:color="auto" w:fill="FFFFFF"/>
              <w:jc w:val="center"/>
              <w:rPr>
                <w:rFonts w:ascii="Times New Roman" w:hAnsi="Times New Roman"/>
                <w:b/>
                <w:bCs/>
                <w:color w:val="000000"/>
              </w:rPr>
            </w:pPr>
            <w:r w:rsidRPr="00BA7AE9">
              <w:rPr>
                <w:rFonts w:ascii="Times New Roman" w:eastAsia="Times New Roman" w:hAnsi="Times New Roman" w:cs="Times New Roman"/>
                <w:b/>
                <w:bCs/>
                <w:color w:val="000000"/>
                <w:lang w:val="lt-LT" w:eastAsia="lt-LT"/>
              </w:rPr>
              <w:t>Kitų nei transliuojančiosios organizacijos teisių turėtojų naudojimasis retransliavimo teisėmis</w:t>
            </w:r>
          </w:p>
          <w:p w14:paraId="5DFA73F7" w14:textId="574DA715" w:rsidR="00052C82" w:rsidRPr="00BA7AE9" w:rsidRDefault="00052C82" w:rsidP="00BA7AE9">
            <w:pPr>
              <w:pStyle w:val="Normal1"/>
              <w:shd w:val="clear" w:color="auto" w:fill="FFFFFF"/>
              <w:spacing w:before="0" w:beforeAutospacing="0" w:after="0" w:afterAutospacing="0"/>
              <w:jc w:val="both"/>
              <w:rPr>
                <w:color w:val="000000"/>
              </w:rPr>
            </w:pPr>
            <w:r w:rsidRPr="00BA7AE9">
              <w:rPr>
                <w:color w:val="000000"/>
              </w:rPr>
              <w:t>1.</w:t>
            </w:r>
            <w:r w:rsidRPr="00BA7AE9">
              <w:rPr>
                <w:rFonts w:hint="eastAsia"/>
                <w:color w:val="000000"/>
              </w:rPr>
              <w:t>   </w:t>
            </w:r>
            <w:r w:rsidRPr="00BA7AE9">
              <w:rPr>
                <w:color w:val="000000"/>
              </w:rPr>
              <w:t>Program</w:t>
            </w:r>
            <w:r w:rsidRPr="00BA7AE9">
              <w:rPr>
                <w:rFonts w:hint="eastAsia"/>
                <w:color w:val="000000"/>
              </w:rPr>
              <w:t>ų</w:t>
            </w:r>
            <w:r w:rsidRPr="00BA7AE9">
              <w:rPr>
                <w:color w:val="000000"/>
              </w:rPr>
              <w:t xml:space="preserve"> retransliavimo veiksmams leidim</w:t>
            </w:r>
            <w:r w:rsidRPr="00BA7AE9">
              <w:rPr>
                <w:rFonts w:hint="eastAsia"/>
                <w:color w:val="000000"/>
              </w:rPr>
              <w:t>ą</w:t>
            </w:r>
            <w:r w:rsidRPr="00BA7AE9">
              <w:rPr>
                <w:color w:val="000000"/>
              </w:rPr>
              <w:t xml:space="preserve"> turi suteikti i</w:t>
            </w:r>
            <w:r w:rsidRPr="00BA7AE9">
              <w:rPr>
                <w:rFonts w:hint="eastAsia"/>
                <w:color w:val="000000"/>
              </w:rPr>
              <w:t>š</w:t>
            </w:r>
            <w:r w:rsidRPr="00BA7AE9">
              <w:rPr>
                <w:color w:val="000000"/>
              </w:rPr>
              <w:t>imtin</w:t>
            </w:r>
            <w:r w:rsidRPr="00BA7AE9">
              <w:rPr>
                <w:rFonts w:hint="eastAsia"/>
                <w:color w:val="000000"/>
              </w:rPr>
              <w:t>ė</w:t>
            </w:r>
            <w:r w:rsidRPr="00BA7AE9">
              <w:rPr>
                <w:color w:val="000000"/>
              </w:rPr>
              <w:t>s teis</w:t>
            </w:r>
            <w:r w:rsidRPr="00BA7AE9">
              <w:rPr>
                <w:rFonts w:hint="eastAsia"/>
                <w:color w:val="000000"/>
              </w:rPr>
              <w:t>ė</w:t>
            </w:r>
            <w:r w:rsidRPr="00BA7AE9">
              <w:rPr>
                <w:color w:val="000000"/>
              </w:rPr>
              <w:t>s vie</w:t>
            </w:r>
            <w:r w:rsidRPr="00BA7AE9">
              <w:rPr>
                <w:rFonts w:hint="eastAsia"/>
                <w:color w:val="000000"/>
              </w:rPr>
              <w:t>š</w:t>
            </w:r>
            <w:r w:rsidRPr="00BA7AE9">
              <w:rPr>
                <w:color w:val="000000"/>
              </w:rPr>
              <w:t>ai jas skelbti tur</w:t>
            </w:r>
            <w:r w:rsidRPr="00BA7AE9">
              <w:rPr>
                <w:rFonts w:hint="eastAsia"/>
                <w:color w:val="000000"/>
              </w:rPr>
              <w:t>ė</w:t>
            </w:r>
            <w:r w:rsidRPr="00BA7AE9">
              <w:rPr>
                <w:color w:val="000000"/>
              </w:rPr>
              <w:t>tojai.</w:t>
            </w:r>
          </w:p>
          <w:p w14:paraId="32EF6688" w14:textId="43FF11C2" w:rsidR="00BD7FDF" w:rsidRPr="00BA7AE9" w:rsidRDefault="00052C82" w:rsidP="00BA7AE9">
            <w:pPr>
              <w:pStyle w:val="Normal1"/>
              <w:shd w:val="clear" w:color="auto" w:fill="FFFFFF"/>
              <w:spacing w:before="0" w:beforeAutospacing="0" w:after="0" w:afterAutospacing="0"/>
              <w:jc w:val="both"/>
              <w:rPr>
                <w:color w:val="000000"/>
              </w:rPr>
            </w:pPr>
            <w:r w:rsidRPr="00BA7AE9">
              <w:rPr>
                <w:color w:val="000000"/>
              </w:rPr>
              <w:t>Valstyb</w:t>
            </w:r>
            <w:r w:rsidRPr="00BA7AE9">
              <w:rPr>
                <w:rFonts w:hint="eastAsia"/>
                <w:color w:val="000000"/>
              </w:rPr>
              <w:t>ė</w:t>
            </w:r>
            <w:r w:rsidRPr="00BA7AE9">
              <w:rPr>
                <w:color w:val="000000"/>
              </w:rPr>
              <w:t>s nar</w:t>
            </w:r>
            <w:r w:rsidRPr="00BA7AE9">
              <w:rPr>
                <w:rFonts w:hint="eastAsia"/>
                <w:color w:val="000000"/>
              </w:rPr>
              <w:t>ė</w:t>
            </w:r>
            <w:r w:rsidRPr="00BA7AE9">
              <w:rPr>
                <w:color w:val="000000"/>
              </w:rPr>
              <w:t>s u</w:t>
            </w:r>
            <w:r w:rsidRPr="00BA7AE9">
              <w:rPr>
                <w:rFonts w:hint="eastAsia"/>
                <w:color w:val="000000"/>
              </w:rPr>
              <w:t>ž</w:t>
            </w:r>
            <w:r w:rsidRPr="00BA7AE9">
              <w:rPr>
                <w:color w:val="000000"/>
              </w:rPr>
              <w:t>tikrina, kad teisi</w:t>
            </w:r>
            <w:r w:rsidRPr="00BA7AE9">
              <w:rPr>
                <w:rFonts w:hint="eastAsia"/>
                <w:color w:val="000000"/>
              </w:rPr>
              <w:t>ų</w:t>
            </w:r>
            <w:r w:rsidRPr="00BA7AE9">
              <w:rPr>
                <w:color w:val="000000"/>
              </w:rPr>
              <w:t xml:space="preserve"> tur</w:t>
            </w:r>
            <w:r w:rsidRPr="00BA7AE9">
              <w:rPr>
                <w:rFonts w:hint="eastAsia"/>
                <w:color w:val="000000"/>
              </w:rPr>
              <w:t>ė</w:t>
            </w:r>
            <w:r w:rsidRPr="00BA7AE9">
              <w:rPr>
                <w:color w:val="000000"/>
              </w:rPr>
              <w:t>tojai gal</w:t>
            </w:r>
            <w:r w:rsidRPr="00BA7AE9">
              <w:rPr>
                <w:rFonts w:hint="eastAsia"/>
                <w:color w:val="000000"/>
              </w:rPr>
              <w:t>ė</w:t>
            </w:r>
            <w:r w:rsidRPr="00BA7AE9">
              <w:rPr>
                <w:color w:val="000000"/>
              </w:rPr>
              <w:t>t</w:t>
            </w:r>
            <w:r w:rsidRPr="00BA7AE9">
              <w:rPr>
                <w:rFonts w:hint="eastAsia"/>
                <w:color w:val="000000"/>
              </w:rPr>
              <w:t>ų</w:t>
            </w:r>
            <w:r w:rsidRPr="00BA7AE9">
              <w:rPr>
                <w:color w:val="000000"/>
              </w:rPr>
              <w:t xml:space="preserve"> naudotis savo teise suteikti arba atsisakyti suteikti leidim</w:t>
            </w:r>
            <w:r w:rsidRPr="00BA7AE9">
              <w:rPr>
                <w:rFonts w:hint="eastAsia"/>
                <w:color w:val="000000"/>
              </w:rPr>
              <w:t>ą</w:t>
            </w:r>
            <w:r w:rsidRPr="00BA7AE9">
              <w:rPr>
                <w:color w:val="000000"/>
              </w:rPr>
              <w:t xml:space="preserve"> retransliuoti programas tik per kolektyvinio administravimo organizacij</w:t>
            </w:r>
            <w:r w:rsidRPr="00BA7AE9">
              <w:rPr>
                <w:rFonts w:hint="eastAsia"/>
                <w:color w:val="000000"/>
              </w:rPr>
              <w:t>ą</w:t>
            </w:r>
            <w:r w:rsidRPr="00BA7AE9">
              <w:rPr>
                <w:color w:val="000000"/>
              </w:rPr>
              <w:t>.</w:t>
            </w:r>
          </w:p>
        </w:tc>
        <w:tc>
          <w:tcPr>
            <w:tcW w:w="6371" w:type="dxa"/>
          </w:tcPr>
          <w:p w14:paraId="69718771" w14:textId="4886D410" w:rsidR="001D0411" w:rsidRPr="00F7731C" w:rsidRDefault="001D0411" w:rsidP="009941AB">
            <w:pPr>
              <w:tabs>
                <w:tab w:val="left" w:pos="993"/>
              </w:tabs>
              <w:contextualSpacing/>
              <w:jc w:val="both"/>
              <w:rPr>
                <w:rFonts w:ascii="Times New Roman" w:hAnsi="Times New Roman" w:cs="Times New Roman"/>
                <w:b/>
                <w:lang w:val="lt-LT"/>
              </w:rPr>
            </w:pPr>
            <w:r w:rsidRPr="00F7731C">
              <w:rPr>
                <w:rFonts w:ascii="Times New Roman" w:hAnsi="Times New Roman" w:cs="Times New Roman"/>
                <w:b/>
                <w:lang w:val="lt-LT"/>
              </w:rPr>
              <w:t>Projektas</w:t>
            </w:r>
          </w:p>
          <w:p w14:paraId="68AF1780" w14:textId="77777777" w:rsidR="00F7731C" w:rsidRPr="00F7731C" w:rsidRDefault="00F7731C" w:rsidP="00F7731C">
            <w:pPr>
              <w:tabs>
                <w:tab w:val="left" w:pos="993"/>
              </w:tabs>
              <w:jc w:val="both"/>
              <w:rPr>
                <w:rFonts w:ascii="Times New Roman" w:eastAsia="Calibri" w:hAnsi="Times New Roman" w:cs="Times New Roman"/>
                <w:b/>
                <w:color w:val="000000"/>
                <w:lang w:val="lt-LT"/>
              </w:rPr>
            </w:pPr>
            <w:r w:rsidRPr="00F7731C">
              <w:rPr>
                <w:rFonts w:ascii="Times New Roman" w:hAnsi="Times New Roman" w:cs="Times New Roman"/>
                <w:b/>
                <w:lang w:val="lt-LT"/>
              </w:rPr>
              <w:t xml:space="preserve">30 straipsnis. </w:t>
            </w:r>
            <w:r w:rsidRPr="00F7731C">
              <w:rPr>
                <w:rFonts w:ascii="Times New Roman" w:eastAsia="Calibri" w:hAnsi="Times New Roman" w:cs="Times New Roman"/>
                <w:b/>
                <w:color w:val="000000"/>
                <w:lang w:val="lt-LT"/>
              </w:rPr>
              <w:t>65 straipsnio pakeitimas</w:t>
            </w:r>
          </w:p>
          <w:p w14:paraId="20257806" w14:textId="77777777" w:rsidR="00F7731C" w:rsidRPr="00F7731C" w:rsidRDefault="00F7731C" w:rsidP="00F7731C">
            <w:pPr>
              <w:tabs>
                <w:tab w:val="left" w:pos="993"/>
              </w:tabs>
              <w:jc w:val="both"/>
              <w:rPr>
                <w:rFonts w:ascii="Times New Roman" w:eastAsia="Calibri" w:hAnsi="Times New Roman" w:cs="Times New Roman"/>
                <w:b/>
                <w:color w:val="000000"/>
                <w:lang w:val="lt-LT"/>
              </w:rPr>
            </w:pPr>
            <w:r w:rsidRPr="00F7731C">
              <w:rPr>
                <w:rFonts w:ascii="Times New Roman" w:eastAsia="Calibri" w:hAnsi="Times New Roman" w:cs="Times New Roman"/>
                <w:b/>
                <w:color w:val="000000"/>
                <w:lang w:val="lt-LT"/>
              </w:rPr>
              <w:t>Pakeisti 65 straipsnį ir išdėstyti jį taip:</w:t>
            </w:r>
          </w:p>
          <w:p w14:paraId="587A2E95" w14:textId="77777777" w:rsidR="00F7731C" w:rsidRPr="00F7731C" w:rsidRDefault="00F7731C" w:rsidP="00F7731C">
            <w:pPr>
              <w:jc w:val="both"/>
              <w:rPr>
                <w:rFonts w:ascii="Times New Roman" w:hAnsi="Times New Roman" w:cs="Times New Roman"/>
                <w:b/>
                <w:lang w:val="lt-LT"/>
              </w:rPr>
            </w:pPr>
            <w:r w:rsidRPr="00F7731C">
              <w:rPr>
                <w:rFonts w:ascii="Times New Roman" w:hAnsi="Times New Roman" w:cs="Times New Roman"/>
                <w:b/>
                <w:lang w:val="lt-LT"/>
              </w:rPr>
              <w:t>„</w:t>
            </w:r>
            <w:r w:rsidRPr="00F7731C">
              <w:rPr>
                <w:rFonts w:ascii="Times New Roman" w:eastAsia="Calibri" w:hAnsi="Times New Roman" w:cs="Times New Roman"/>
                <w:b/>
                <w:color w:val="000000"/>
                <w:lang w:val="lt-LT"/>
              </w:rPr>
              <w:t xml:space="preserve">65 straipsnis. </w:t>
            </w:r>
            <w:r w:rsidRPr="00F7731C">
              <w:rPr>
                <w:rFonts w:ascii="Times New Roman" w:hAnsi="Times New Roman" w:cs="Times New Roman"/>
                <w:b/>
                <w:color w:val="000000"/>
                <w:lang w:val="lt-LT"/>
              </w:rPr>
              <w:t>Kolektyvinio autorių teisių ir gretutinių teisių administravimo taikymo sritis</w:t>
            </w:r>
          </w:p>
          <w:p w14:paraId="6171B580" w14:textId="0F669679" w:rsidR="00F7731C" w:rsidRPr="00F7731C" w:rsidRDefault="00F7731C" w:rsidP="00F7731C">
            <w:pPr>
              <w:jc w:val="both"/>
              <w:rPr>
                <w:rFonts w:ascii="Times New Roman" w:hAnsi="Times New Roman" w:cs="Times New Roman"/>
                <w:b/>
                <w:color w:val="000000" w:themeColor="text1"/>
                <w:lang w:val="lt-LT"/>
              </w:rPr>
            </w:pPr>
            <w:r w:rsidRPr="00F7731C">
              <w:rPr>
                <w:rFonts w:ascii="Times New Roman" w:hAnsi="Times New Roman" w:cs="Times New Roman"/>
                <w:b/>
                <w:color w:val="000000" w:themeColor="text1"/>
                <w:lang w:val="lt-LT"/>
              </w:rPr>
              <w:t>&lt;…&gt;</w:t>
            </w:r>
          </w:p>
          <w:p w14:paraId="352D737A" w14:textId="77777777" w:rsidR="00F7731C" w:rsidRPr="00F7731C" w:rsidRDefault="00F7731C" w:rsidP="00F7731C">
            <w:pPr>
              <w:tabs>
                <w:tab w:val="left" w:pos="993"/>
              </w:tabs>
              <w:jc w:val="both"/>
              <w:rPr>
                <w:rFonts w:ascii="Times New Roman" w:hAnsi="Times New Roman" w:cs="Times New Roman"/>
                <w:b/>
                <w:color w:val="000000"/>
                <w:lang w:val="lt-LT"/>
              </w:rPr>
            </w:pPr>
            <w:r w:rsidRPr="00F7731C">
              <w:rPr>
                <w:rFonts w:ascii="Times New Roman" w:hAnsi="Times New Roman" w:cs="Times New Roman"/>
                <w:b/>
                <w:color w:val="000000"/>
                <w:lang w:val="lt-LT"/>
              </w:rPr>
              <w:t>2. Kolektyvinis administravimas privalomai taikomas šiose kūrinių ir (ar) gretutinių teisių objektų panaudojimo srityse:</w:t>
            </w:r>
          </w:p>
          <w:p w14:paraId="2BB3D082" w14:textId="548B1C20" w:rsidR="00F7731C" w:rsidRPr="00F7731C" w:rsidRDefault="00F7731C" w:rsidP="00F7731C">
            <w:pPr>
              <w:tabs>
                <w:tab w:val="left" w:pos="993"/>
              </w:tabs>
              <w:jc w:val="both"/>
              <w:rPr>
                <w:rFonts w:ascii="Times New Roman" w:hAnsi="Times New Roman" w:cs="Times New Roman"/>
                <w:b/>
                <w:color w:val="000000"/>
                <w:lang w:val="lt-LT"/>
              </w:rPr>
            </w:pPr>
            <w:r w:rsidRPr="00F7731C">
              <w:rPr>
                <w:rFonts w:ascii="Times New Roman" w:hAnsi="Times New Roman" w:cs="Times New Roman"/>
                <w:b/>
                <w:color w:val="000000"/>
                <w:lang w:val="lt-LT"/>
              </w:rPr>
              <w:t>1) kūrinių ir gretutinių teisių objektų retransliavim</w:t>
            </w:r>
            <w:r w:rsidR="00D34B7C">
              <w:rPr>
                <w:rFonts w:ascii="Times New Roman" w:hAnsi="Times New Roman" w:cs="Times New Roman"/>
                <w:b/>
                <w:color w:val="000000"/>
                <w:lang w:val="lt-LT"/>
              </w:rPr>
              <w:t>o paslaugoms</w:t>
            </w:r>
            <w:r w:rsidRPr="00F7731C">
              <w:rPr>
                <w:rFonts w:ascii="Times New Roman" w:hAnsi="Times New Roman" w:cs="Times New Roman"/>
                <w:b/>
                <w:color w:val="000000"/>
                <w:lang w:val="lt-LT"/>
              </w:rPr>
              <w:t>;</w:t>
            </w:r>
          </w:p>
          <w:p w14:paraId="2C52E61E" w14:textId="77777777" w:rsidR="00F7731C" w:rsidRPr="00F7731C" w:rsidRDefault="00F7731C" w:rsidP="00F7731C">
            <w:pPr>
              <w:tabs>
                <w:tab w:val="left" w:pos="993"/>
              </w:tabs>
              <w:jc w:val="both"/>
              <w:rPr>
                <w:rFonts w:ascii="Times New Roman" w:hAnsi="Times New Roman" w:cs="Times New Roman"/>
                <w:b/>
                <w:color w:val="000000"/>
                <w:lang w:val="lt-LT"/>
              </w:rPr>
            </w:pPr>
            <w:r w:rsidRPr="00F7731C">
              <w:rPr>
                <w:rFonts w:ascii="Times New Roman" w:hAnsi="Times New Roman" w:cs="Times New Roman"/>
                <w:b/>
                <w:color w:val="000000"/>
                <w:lang w:val="lt-LT"/>
              </w:rPr>
              <w:t>2) atlyginimo už fonogramų, išleistų komerciniais tikslais, transliavimą, retransliavimą ar kitokį viešą paskelbimą  (įskaitant foninę muziką) surinkimui;</w:t>
            </w:r>
          </w:p>
          <w:p w14:paraId="0352CD0B" w14:textId="40C66285" w:rsidR="00F7731C" w:rsidRPr="00F7731C" w:rsidRDefault="00F7731C" w:rsidP="00F7731C">
            <w:pPr>
              <w:tabs>
                <w:tab w:val="left" w:pos="993"/>
              </w:tabs>
              <w:jc w:val="both"/>
              <w:rPr>
                <w:rFonts w:ascii="Times New Roman" w:hAnsi="Times New Roman" w:cs="Times New Roman"/>
                <w:b/>
                <w:color w:val="000000"/>
                <w:lang w:val="lt-LT"/>
              </w:rPr>
            </w:pPr>
            <w:r w:rsidRPr="00F7731C">
              <w:rPr>
                <w:rFonts w:ascii="Times New Roman" w:hAnsi="Times New Roman" w:cs="Times New Roman"/>
                <w:b/>
                <w:color w:val="000000"/>
                <w:lang w:val="lt-LT"/>
              </w:rPr>
              <w:lastRenderedPageBreak/>
              <w:t xml:space="preserve">3) kūrinių ir gretutinių teisių objektų viešam paskelbimui, kai jį vykdo signalų </w:t>
            </w:r>
            <w:r w:rsidR="00D34B7C">
              <w:rPr>
                <w:rFonts w:ascii="Times New Roman" w:hAnsi="Times New Roman" w:cs="Times New Roman"/>
                <w:b/>
                <w:color w:val="000000"/>
                <w:lang w:val="lt-LT"/>
              </w:rPr>
              <w:t>skleidė</w:t>
            </w:r>
            <w:r w:rsidRPr="00F7731C">
              <w:rPr>
                <w:rFonts w:ascii="Times New Roman" w:hAnsi="Times New Roman" w:cs="Times New Roman"/>
                <w:b/>
                <w:color w:val="000000"/>
                <w:lang w:val="lt-LT"/>
              </w:rPr>
              <w:t>jai;</w:t>
            </w:r>
          </w:p>
          <w:p w14:paraId="1A90BEB2" w14:textId="77777777" w:rsidR="00F7731C" w:rsidRPr="00F7731C" w:rsidRDefault="00F7731C" w:rsidP="00F7731C">
            <w:pPr>
              <w:tabs>
                <w:tab w:val="left" w:pos="993"/>
              </w:tabs>
              <w:jc w:val="both"/>
              <w:rPr>
                <w:rFonts w:ascii="Times New Roman" w:hAnsi="Times New Roman" w:cs="Times New Roman"/>
                <w:b/>
                <w:color w:val="000000"/>
                <w:lang w:val="lt-LT"/>
              </w:rPr>
            </w:pPr>
            <w:r w:rsidRPr="00F7731C">
              <w:rPr>
                <w:rFonts w:ascii="Times New Roman" w:hAnsi="Times New Roman" w:cs="Times New Roman"/>
                <w:b/>
                <w:color w:val="000000"/>
                <w:lang w:val="lt-LT"/>
              </w:rPr>
              <w:t>4) kompensacinio atlyginimo už kūrinių atgaminimą reprografijos būdu (bet kokiu fotokopijavimo būdu ar naudojant kitus panašaus pobūdžio procesus, kai atgaminama popieriuje ar kitoje panašioje laikmenoje) surinkimui;</w:t>
            </w:r>
          </w:p>
          <w:p w14:paraId="3DF05FC6" w14:textId="77777777" w:rsidR="00F7731C" w:rsidRPr="00F7731C" w:rsidRDefault="00F7731C" w:rsidP="00F7731C">
            <w:pPr>
              <w:tabs>
                <w:tab w:val="left" w:pos="993"/>
              </w:tabs>
              <w:jc w:val="both"/>
              <w:rPr>
                <w:rFonts w:ascii="Times New Roman" w:hAnsi="Times New Roman" w:cs="Times New Roman"/>
                <w:b/>
                <w:color w:val="000000"/>
                <w:lang w:val="lt-LT"/>
              </w:rPr>
            </w:pPr>
            <w:r w:rsidRPr="00F7731C">
              <w:rPr>
                <w:rFonts w:ascii="Times New Roman" w:hAnsi="Times New Roman" w:cs="Times New Roman"/>
                <w:b/>
                <w:color w:val="000000"/>
                <w:lang w:val="lt-LT"/>
              </w:rPr>
              <w:t>5) kompensacinio atlyginimo už knygų ir kitų leidinių panaudą bibliotekose surinkimui;</w:t>
            </w:r>
          </w:p>
          <w:p w14:paraId="499706BF" w14:textId="77777777" w:rsidR="00F7731C" w:rsidRPr="00F7731C" w:rsidRDefault="00F7731C" w:rsidP="00F7731C">
            <w:pPr>
              <w:tabs>
                <w:tab w:val="left" w:pos="993"/>
              </w:tabs>
              <w:jc w:val="both"/>
              <w:rPr>
                <w:rFonts w:ascii="Times New Roman" w:hAnsi="Times New Roman" w:cs="Times New Roman"/>
                <w:b/>
                <w:lang w:val="lt-LT"/>
              </w:rPr>
            </w:pPr>
            <w:r w:rsidRPr="00F7731C">
              <w:rPr>
                <w:rFonts w:ascii="Times New Roman" w:hAnsi="Times New Roman" w:cs="Times New Roman"/>
                <w:b/>
                <w:color w:val="000000"/>
                <w:lang w:val="lt-LT"/>
              </w:rPr>
              <w:t>6) kompensacinio atlyginimo už kūrinių ir gretutinių teisių objektų atgaminimą asmeniniais tikslais surinkimui.</w:t>
            </w:r>
          </w:p>
          <w:p w14:paraId="4390A430" w14:textId="085CCB52" w:rsidR="00BD7FDF" w:rsidRPr="00F7731C" w:rsidRDefault="00D72C34" w:rsidP="001D0411">
            <w:pPr>
              <w:pStyle w:val="Title"/>
              <w:jc w:val="both"/>
              <w:rPr>
                <w:rFonts w:ascii="Times New Roman" w:hAnsi="Times New Roman" w:cs="Times New Roman"/>
                <w:b/>
                <w:color w:val="000000" w:themeColor="text1"/>
                <w:sz w:val="24"/>
                <w:szCs w:val="24"/>
                <w:lang w:val="lt-LT"/>
              </w:rPr>
            </w:pPr>
            <w:r w:rsidRPr="00F7731C">
              <w:rPr>
                <w:rFonts w:ascii="Times New Roman" w:hAnsi="Times New Roman" w:cs="Times New Roman"/>
                <w:b/>
                <w:color w:val="000000" w:themeColor="text1"/>
                <w:sz w:val="24"/>
                <w:szCs w:val="24"/>
                <w:lang w:val="lt-LT"/>
              </w:rPr>
              <w:t>&lt;…&gt;</w:t>
            </w:r>
            <w:r w:rsidR="001D0411" w:rsidRPr="00F7731C">
              <w:rPr>
                <w:rFonts w:ascii="Times New Roman" w:hAnsi="Times New Roman" w:cs="Times New Roman"/>
                <w:b/>
                <w:color w:val="000000" w:themeColor="text1"/>
                <w:sz w:val="24"/>
                <w:szCs w:val="24"/>
                <w:lang w:val="lt-LT"/>
              </w:rPr>
              <w:t xml:space="preserve"> “</w:t>
            </w:r>
          </w:p>
        </w:tc>
        <w:tc>
          <w:tcPr>
            <w:tcW w:w="1963" w:type="dxa"/>
          </w:tcPr>
          <w:p w14:paraId="1A89D0C8" w14:textId="40BCB0E9" w:rsidR="00BD7FDF" w:rsidRPr="00BA7AE9" w:rsidRDefault="00D72C34" w:rsidP="00F7731C">
            <w:pPr>
              <w:spacing w:line="253" w:lineRule="atLeast"/>
              <w:jc w:val="center"/>
              <w:rPr>
                <w:rFonts w:ascii="Times New Roman" w:hAnsi="Times New Roman" w:cs="Times New Roman"/>
                <w:b/>
                <w:bCs/>
                <w:color w:val="000000" w:themeColor="text1"/>
                <w:lang w:val="lt-LT"/>
              </w:rPr>
            </w:pPr>
            <w:r w:rsidRPr="009941AB">
              <w:rPr>
                <w:rFonts w:ascii="Times New Roman" w:hAnsi="Times New Roman" w:cs="Times New Roman"/>
                <w:b/>
                <w:bCs/>
                <w:color w:val="000000" w:themeColor="text1"/>
                <w:lang w:val="lt-LT"/>
              </w:rPr>
              <w:lastRenderedPageBreak/>
              <w:t>Visiškas</w:t>
            </w:r>
          </w:p>
        </w:tc>
      </w:tr>
      <w:tr w:rsidR="00BD7FDF" w:rsidRPr="009941AB" w14:paraId="7CA8B380" w14:textId="77777777" w:rsidTr="00BA7AE9">
        <w:trPr>
          <w:trHeight w:val="413"/>
        </w:trPr>
        <w:tc>
          <w:tcPr>
            <w:tcW w:w="5836" w:type="dxa"/>
          </w:tcPr>
          <w:tbl>
            <w:tblPr>
              <w:tblpPr w:leftFromText="180" w:rightFromText="180" w:vertAnchor="text" w:horzAnchor="margin" w:tblpY="-268"/>
              <w:tblOverlap w:val="neve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493"/>
              <w:gridCol w:w="111"/>
            </w:tblGrid>
            <w:tr w:rsidR="00305A7D" w:rsidRPr="009941AB" w14:paraId="32E48E4F" w14:textId="77777777" w:rsidTr="00305A7D">
              <w:trPr>
                <w:trHeight w:val="960"/>
              </w:trPr>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A305EEF" w14:textId="4972BD0A" w:rsidR="00305A7D" w:rsidRPr="00BA7AE9" w:rsidRDefault="00305A7D" w:rsidP="00BA7AE9">
                  <w:pPr>
                    <w:pStyle w:val="Normal1"/>
                    <w:shd w:val="clear" w:color="auto" w:fill="FFFFFF"/>
                    <w:spacing w:before="0" w:beforeAutospacing="0" w:after="0" w:afterAutospacing="0"/>
                    <w:jc w:val="both"/>
                    <w:rPr>
                      <w:color w:val="000000"/>
                    </w:rPr>
                  </w:pPr>
                  <w:r w:rsidRPr="00BA7AE9">
                    <w:rPr>
                      <w:color w:val="000000"/>
                    </w:rPr>
                    <w:t>2.</w:t>
                  </w:r>
                  <w:r w:rsidRPr="00BA7AE9">
                    <w:rPr>
                      <w:rFonts w:hint="eastAsia"/>
                      <w:color w:val="000000"/>
                    </w:rPr>
                    <w:t>   </w:t>
                  </w:r>
                  <w:r w:rsidRPr="00BA7AE9">
                    <w:rPr>
                      <w:color w:val="000000"/>
                    </w:rPr>
                    <w:t>Jei teisi</w:t>
                  </w:r>
                  <w:r w:rsidRPr="00BA7AE9">
                    <w:rPr>
                      <w:rFonts w:hint="eastAsia"/>
                      <w:color w:val="000000"/>
                    </w:rPr>
                    <w:t>ų</w:t>
                  </w:r>
                  <w:r w:rsidRPr="00BA7AE9">
                    <w:rPr>
                      <w:color w:val="000000"/>
                    </w:rPr>
                    <w:t xml:space="preserve"> tur</w:t>
                  </w:r>
                  <w:r w:rsidRPr="00BA7AE9">
                    <w:rPr>
                      <w:rFonts w:hint="eastAsia"/>
                      <w:color w:val="000000"/>
                    </w:rPr>
                    <w:t>ė</w:t>
                  </w:r>
                  <w:r w:rsidRPr="00BA7AE9">
                    <w:rPr>
                      <w:color w:val="000000"/>
                    </w:rPr>
                    <w:t>tojas 1</w:t>
                  </w:r>
                  <w:r w:rsidRPr="00BA7AE9">
                    <w:rPr>
                      <w:rFonts w:hint="eastAsia"/>
                      <w:color w:val="000000"/>
                    </w:rPr>
                    <w:t> </w:t>
                  </w:r>
                  <w:r w:rsidRPr="00BA7AE9">
                    <w:rPr>
                      <w:color w:val="000000"/>
                    </w:rPr>
                    <w:t>dalies antroje pastraipoje nurodytos teis</w:t>
                  </w:r>
                  <w:r w:rsidRPr="00BA7AE9">
                    <w:rPr>
                      <w:rFonts w:hint="eastAsia"/>
                      <w:color w:val="000000"/>
                    </w:rPr>
                    <w:t>ė</w:t>
                  </w:r>
                  <w:r w:rsidRPr="00BA7AE9">
                    <w:rPr>
                      <w:color w:val="000000"/>
                    </w:rPr>
                    <w:t>s neperdav</w:t>
                  </w:r>
                  <w:r w:rsidRPr="00BA7AE9">
                    <w:rPr>
                      <w:rFonts w:hint="eastAsia"/>
                      <w:color w:val="000000"/>
                    </w:rPr>
                    <w:t>ė</w:t>
                  </w:r>
                  <w:r w:rsidRPr="00BA7AE9">
                    <w:rPr>
                      <w:color w:val="000000"/>
                    </w:rPr>
                    <w:t xml:space="preserve"> administruoti kolektyvinio administravimo organizacijai, laikoma, kad teis</w:t>
                  </w:r>
                  <w:r w:rsidRPr="00BA7AE9">
                    <w:rPr>
                      <w:rFonts w:hint="eastAsia"/>
                      <w:color w:val="000000"/>
                    </w:rPr>
                    <w:t>ę</w:t>
                  </w:r>
                  <w:r w:rsidRPr="00BA7AE9">
                    <w:rPr>
                      <w:color w:val="000000"/>
                    </w:rPr>
                    <w:t xml:space="preserve"> suteikti arba atsisakyti suteikti to teisi</w:t>
                  </w:r>
                  <w:r w:rsidRPr="00BA7AE9">
                    <w:rPr>
                      <w:rFonts w:hint="eastAsia"/>
                      <w:color w:val="000000"/>
                    </w:rPr>
                    <w:t>ų</w:t>
                  </w:r>
                  <w:r w:rsidRPr="00BA7AE9">
                    <w:rPr>
                      <w:color w:val="000000"/>
                    </w:rPr>
                    <w:t xml:space="preserve"> tur</w:t>
                  </w:r>
                  <w:r w:rsidRPr="00BA7AE9">
                    <w:rPr>
                      <w:rFonts w:hint="eastAsia"/>
                      <w:color w:val="000000"/>
                    </w:rPr>
                    <w:t>ė</w:t>
                  </w:r>
                  <w:r w:rsidRPr="00BA7AE9">
                    <w:rPr>
                      <w:color w:val="000000"/>
                    </w:rPr>
                    <w:t>tojo leidim</w:t>
                  </w:r>
                  <w:r w:rsidRPr="00BA7AE9">
                    <w:rPr>
                      <w:rFonts w:hint="eastAsia"/>
                      <w:color w:val="000000"/>
                    </w:rPr>
                    <w:t>ą</w:t>
                  </w:r>
                  <w:r w:rsidRPr="00BA7AE9">
                    <w:rPr>
                      <w:color w:val="000000"/>
                    </w:rPr>
                    <w:t xml:space="preserve"> retransliuoti </w:t>
                  </w:r>
                  <w:r w:rsidRPr="00BA7AE9">
                    <w:rPr>
                      <w:rFonts w:hint="eastAsia"/>
                      <w:color w:val="000000"/>
                    </w:rPr>
                    <w:t>į</w:t>
                  </w:r>
                  <w:r w:rsidRPr="00BA7AE9">
                    <w:rPr>
                      <w:color w:val="000000"/>
                    </w:rPr>
                    <w:t>galiojama kolektyvinio administravimo organizacija, kuri tos pa</w:t>
                  </w:r>
                  <w:r w:rsidRPr="00BA7AE9">
                    <w:rPr>
                      <w:rFonts w:hint="eastAsia"/>
                      <w:color w:val="000000"/>
                    </w:rPr>
                    <w:t>č</w:t>
                  </w:r>
                  <w:r w:rsidRPr="00BA7AE9">
                    <w:rPr>
                      <w:color w:val="000000"/>
                    </w:rPr>
                    <w:t>ios kategorijos teises administruoja valstyb</w:t>
                  </w:r>
                  <w:r w:rsidRPr="00BA7AE9">
                    <w:rPr>
                      <w:rFonts w:hint="eastAsia"/>
                      <w:color w:val="000000"/>
                    </w:rPr>
                    <w:t>ė</w:t>
                  </w:r>
                  <w:r w:rsidRPr="00BA7AE9">
                    <w:rPr>
                      <w:color w:val="000000"/>
                    </w:rPr>
                    <w:t>s nar</w:t>
                  </w:r>
                  <w:r w:rsidRPr="00BA7AE9">
                    <w:rPr>
                      <w:rFonts w:hint="eastAsia"/>
                      <w:color w:val="000000"/>
                    </w:rPr>
                    <w:t>ė</w:t>
                  </w:r>
                  <w:r w:rsidRPr="00BA7AE9">
                    <w:rPr>
                      <w:color w:val="000000"/>
                    </w:rPr>
                    <w:t xml:space="preserve">s, su kuria susijusias retransliavimo teises siekia </w:t>
                  </w:r>
                  <w:r w:rsidRPr="00BA7AE9">
                    <w:rPr>
                      <w:rFonts w:hint="eastAsia"/>
                      <w:color w:val="000000"/>
                    </w:rPr>
                    <w:t>į</w:t>
                  </w:r>
                  <w:r w:rsidRPr="00BA7AE9">
                    <w:rPr>
                      <w:color w:val="000000"/>
                    </w:rPr>
                    <w:t>sigyti retransliavimo paslaugos teik</w:t>
                  </w:r>
                  <w:r w:rsidRPr="00BA7AE9">
                    <w:rPr>
                      <w:rFonts w:hint="eastAsia"/>
                      <w:color w:val="000000"/>
                    </w:rPr>
                    <w:t>ė</w:t>
                  </w:r>
                  <w:r w:rsidRPr="00BA7AE9">
                    <w:rPr>
                      <w:color w:val="000000"/>
                    </w:rPr>
                    <w:t>jas, teritorijoje.</w:t>
                  </w:r>
                </w:p>
                <w:p w14:paraId="7CB6BC21" w14:textId="77777777" w:rsidR="00305A7D" w:rsidRPr="00BA7AE9" w:rsidRDefault="00305A7D" w:rsidP="00BA7AE9">
                  <w:pPr>
                    <w:pStyle w:val="Normal1"/>
                    <w:shd w:val="clear" w:color="auto" w:fill="FFFFFF"/>
                    <w:spacing w:before="0" w:beforeAutospacing="0" w:after="0" w:afterAutospacing="0"/>
                    <w:jc w:val="both"/>
                    <w:rPr>
                      <w:color w:val="000000"/>
                    </w:rPr>
                  </w:pPr>
                  <w:r w:rsidRPr="00BA7AE9">
                    <w:rPr>
                      <w:color w:val="000000"/>
                    </w:rPr>
                    <w:t>Ta</w:t>
                  </w:r>
                  <w:r w:rsidRPr="00BA7AE9">
                    <w:rPr>
                      <w:rFonts w:hint="eastAsia"/>
                      <w:color w:val="000000"/>
                    </w:rPr>
                    <w:t>č</w:t>
                  </w:r>
                  <w:r w:rsidRPr="00BA7AE9">
                    <w:rPr>
                      <w:color w:val="000000"/>
                    </w:rPr>
                    <w:t>iau jei tos valstyb</w:t>
                  </w:r>
                  <w:r w:rsidRPr="00BA7AE9">
                    <w:rPr>
                      <w:rFonts w:hint="eastAsia"/>
                      <w:color w:val="000000"/>
                    </w:rPr>
                    <w:t>ė</w:t>
                  </w:r>
                  <w:r w:rsidRPr="00BA7AE9">
                    <w:rPr>
                      <w:color w:val="000000"/>
                    </w:rPr>
                    <w:t>s nar</w:t>
                  </w:r>
                  <w:r w:rsidRPr="00BA7AE9">
                    <w:rPr>
                      <w:rFonts w:hint="eastAsia"/>
                      <w:color w:val="000000"/>
                    </w:rPr>
                    <w:t>ė</w:t>
                  </w:r>
                  <w:r w:rsidRPr="00BA7AE9">
                    <w:rPr>
                      <w:color w:val="000000"/>
                    </w:rPr>
                    <w:t>s teritorijoje tos kategorijos teises administruoja daugiau nei viena kolektyvinio administravimo organizacija, pareiga priimti sprendim</w:t>
                  </w:r>
                  <w:r w:rsidRPr="00BA7AE9">
                    <w:rPr>
                      <w:rFonts w:hint="eastAsia"/>
                      <w:color w:val="000000"/>
                    </w:rPr>
                    <w:t>ą</w:t>
                  </w:r>
                  <w:r w:rsidRPr="00BA7AE9">
                    <w:rPr>
                      <w:color w:val="000000"/>
                    </w:rPr>
                    <w:t>, kuri kolektyvinio administravimo organizacija ar organizacijos laikoma</w:t>
                  </w:r>
                  <w:r w:rsidRPr="00BA7AE9">
                    <w:rPr>
                      <w:rFonts w:hint="eastAsia"/>
                      <w:color w:val="000000"/>
                    </w:rPr>
                    <w:t> </w:t>
                  </w:r>
                  <w:r w:rsidRPr="00BA7AE9">
                    <w:rPr>
                      <w:color w:val="000000"/>
                    </w:rPr>
                    <w:t xml:space="preserve">(-os) </w:t>
                  </w:r>
                  <w:r w:rsidRPr="00BA7AE9">
                    <w:rPr>
                      <w:rFonts w:hint="eastAsia"/>
                      <w:color w:val="000000"/>
                    </w:rPr>
                    <w:t>į</w:t>
                  </w:r>
                  <w:r w:rsidRPr="00BA7AE9">
                    <w:rPr>
                      <w:color w:val="000000"/>
                    </w:rPr>
                    <w:t>galiota</w:t>
                  </w:r>
                  <w:r w:rsidRPr="00BA7AE9">
                    <w:rPr>
                      <w:rFonts w:hint="eastAsia"/>
                      <w:color w:val="000000"/>
                    </w:rPr>
                    <w:t> </w:t>
                  </w:r>
                  <w:r w:rsidRPr="00BA7AE9">
                    <w:rPr>
                      <w:color w:val="000000"/>
                    </w:rPr>
                    <w:t>(-omis) suteikti arba atsisakyti suteikti leidim</w:t>
                  </w:r>
                  <w:r w:rsidRPr="00BA7AE9">
                    <w:rPr>
                      <w:rFonts w:hint="eastAsia"/>
                      <w:color w:val="000000"/>
                    </w:rPr>
                    <w:t>ą</w:t>
                  </w:r>
                  <w:r w:rsidRPr="00BA7AE9">
                    <w:rPr>
                      <w:color w:val="000000"/>
                    </w:rPr>
                    <w:t xml:space="preserve"> retransliuoti, tenka valstybei narei, su kurios teritorija susijusias retransliavimo teises siekia </w:t>
                  </w:r>
                  <w:r w:rsidRPr="00BA7AE9">
                    <w:rPr>
                      <w:rFonts w:hint="eastAsia"/>
                      <w:color w:val="000000"/>
                    </w:rPr>
                    <w:t>į</w:t>
                  </w:r>
                  <w:r w:rsidRPr="00BA7AE9">
                    <w:rPr>
                      <w:color w:val="000000"/>
                    </w:rPr>
                    <w:t>sigyti retransliavimo paslaugos teik</w:t>
                  </w:r>
                  <w:r w:rsidRPr="00BA7AE9">
                    <w:rPr>
                      <w:rFonts w:hint="eastAsia"/>
                      <w:color w:val="000000"/>
                    </w:rPr>
                    <w:t>ė</w:t>
                  </w:r>
                  <w:r w:rsidRPr="00BA7AE9">
                    <w:rPr>
                      <w:color w:val="000000"/>
                    </w:rPr>
                    <w:t>jas.</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095C3EDE" w14:textId="77777777" w:rsidR="00305A7D" w:rsidRPr="00BA7AE9" w:rsidRDefault="00305A7D" w:rsidP="00BA7AE9">
                  <w:pPr>
                    <w:spacing w:line="312" w:lineRule="atLeast"/>
                    <w:contextualSpacing/>
                    <w:jc w:val="both"/>
                    <w:textAlignment w:val="baseline"/>
                    <w:rPr>
                      <w:rFonts w:ascii="Times New Roman" w:hAnsi="Times New Roman" w:cs="Times New Roman"/>
                      <w:color w:val="000000" w:themeColor="text1"/>
                      <w:lang w:val="lt-LT"/>
                    </w:rPr>
                  </w:pPr>
                </w:p>
              </w:tc>
            </w:tr>
          </w:tbl>
          <w:p w14:paraId="14ECE9DF" w14:textId="1851B438" w:rsidR="00BD7FDF" w:rsidRPr="00BA7AE9" w:rsidRDefault="00BD7FDF" w:rsidP="00BA7AE9">
            <w:pPr>
              <w:spacing w:line="312" w:lineRule="atLeast"/>
              <w:contextualSpacing/>
              <w:jc w:val="both"/>
              <w:textAlignment w:val="baseline"/>
              <w:rPr>
                <w:rFonts w:ascii="Times New Roman" w:hAnsi="Times New Roman" w:cs="Times New Roman"/>
                <w:color w:val="000000" w:themeColor="text1"/>
                <w:lang w:val="lt-LT"/>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802"/>
              <w:gridCol w:w="2802"/>
            </w:tblGrid>
            <w:tr w:rsidR="00145348" w:rsidRPr="009941AB" w14:paraId="54112924" w14:textId="77777777" w:rsidTr="002E1B06">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5FD4BF4A" w14:textId="027D91D9" w:rsidR="00BD7FDF" w:rsidRPr="00BA7AE9" w:rsidRDefault="00BD7FDF" w:rsidP="00BA7AE9">
                  <w:pPr>
                    <w:spacing w:line="312" w:lineRule="atLeast"/>
                    <w:contextualSpacing/>
                    <w:jc w:val="both"/>
                    <w:textAlignment w:val="baseline"/>
                    <w:rPr>
                      <w:rFonts w:ascii="Times New Roman" w:hAnsi="Times New Roman" w:cs="Times New Roman"/>
                      <w:color w:val="000000" w:themeColor="text1"/>
                      <w:lang w:val="lt-LT"/>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14:paraId="7FBB6B52" w14:textId="642D63AB" w:rsidR="00BD7FDF" w:rsidRPr="00BA7AE9" w:rsidRDefault="00BD7FDF" w:rsidP="00BA7AE9">
                  <w:pPr>
                    <w:spacing w:line="312" w:lineRule="atLeast"/>
                    <w:contextualSpacing/>
                    <w:jc w:val="both"/>
                    <w:textAlignment w:val="baseline"/>
                    <w:rPr>
                      <w:rFonts w:ascii="Times New Roman" w:hAnsi="Times New Roman" w:cs="Times New Roman"/>
                      <w:color w:val="000000" w:themeColor="text1"/>
                      <w:lang w:val="lt-LT"/>
                    </w:rPr>
                  </w:pPr>
                </w:p>
              </w:tc>
            </w:tr>
          </w:tbl>
          <w:p w14:paraId="316429C3" w14:textId="77777777" w:rsidR="00BD7FDF" w:rsidRPr="00BA7AE9" w:rsidRDefault="00BD7FDF" w:rsidP="001D0411">
            <w:pPr>
              <w:contextualSpacing/>
              <w:jc w:val="both"/>
              <w:rPr>
                <w:rFonts w:ascii="Times New Roman" w:eastAsia="Times New Roman" w:hAnsi="Times New Roman" w:cs="Times New Roman"/>
                <w:vanish/>
                <w:color w:val="000000" w:themeColor="text1"/>
                <w:lang w:val="lt-LT"/>
              </w:rPr>
            </w:pPr>
          </w:p>
          <w:p w14:paraId="3D6ACD56" w14:textId="77777777" w:rsidR="00BD7FDF" w:rsidRPr="00BA7AE9" w:rsidRDefault="00BD7FDF" w:rsidP="00BA7AE9">
            <w:pPr>
              <w:spacing w:line="253" w:lineRule="atLeast"/>
              <w:jc w:val="both"/>
              <w:rPr>
                <w:rFonts w:ascii="Times New Roman" w:hAnsi="Times New Roman" w:cs="Times New Roman"/>
                <w:b/>
                <w:bCs/>
                <w:color w:val="000000" w:themeColor="text1"/>
                <w:lang w:val="lt-LT"/>
              </w:rPr>
            </w:pPr>
          </w:p>
        </w:tc>
        <w:tc>
          <w:tcPr>
            <w:tcW w:w="6371" w:type="dxa"/>
          </w:tcPr>
          <w:p w14:paraId="72E3742A" w14:textId="37170552" w:rsidR="001D0411" w:rsidRPr="009E0ED2" w:rsidRDefault="001D0411" w:rsidP="009941AB">
            <w:pPr>
              <w:tabs>
                <w:tab w:val="left" w:pos="993"/>
              </w:tabs>
              <w:contextualSpacing/>
              <w:jc w:val="both"/>
              <w:rPr>
                <w:rFonts w:ascii="Times New Roman" w:hAnsi="Times New Roman" w:cs="Times New Roman"/>
                <w:b/>
                <w:lang w:val="lt-LT"/>
              </w:rPr>
            </w:pPr>
            <w:r w:rsidRPr="009E0ED2">
              <w:rPr>
                <w:rFonts w:ascii="Times New Roman" w:hAnsi="Times New Roman" w:cs="Times New Roman"/>
                <w:b/>
                <w:lang w:val="lt-LT"/>
              </w:rPr>
              <w:t>Projektas</w:t>
            </w:r>
          </w:p>
          <w:p w14:paraId="3E96EEA7" w14:textId="77777777" w:rsidR="00F7731C" w:rsidRPr="009E0ED2" w:rsidRDefault="00F7731C" w:rsidP="00F7731C">
            <w:pPr>
              <w:tabs>
                <w:tab w:val="left" w:pos="993"/>
              </w:tabs>
              <w:jc w:val="both"/>
              <w:rPr>
                <w:rFonts w:ascii="Times New Roman" w:eastAsia="Calibri" w:hAnsi="Times New Roman" w:cs="Times New Roman"/>
                <w:b/>
                <w:color w:val="000000"/>
                <w:lang w:val="lt-LT"/>
              </w:rPr>
            </w:pPr>
            <w:r w:rsidRPr="009E0ED2">
              <w:rPr>
                <w:rFonts w:ascii="Times New Roman" w:hAnsi="Times New Roman" w:cs="Times New Roman"/>
                <w:b/>
                <w:lang w:val="lt-LT"/>
              </w:rPr>
              <w:t xml:space="preserve">30 straipsnis. </w:t>
            </w:r>
            <w:r w:rsidRPr="009E0ED2">
              <w:rPr>
                <w:rFonts w:ascii="Times New Roman" w:eastAsia="Calibri" w:hAnsi="Times New Roman" w:cs="Times New Roman"/>
                <w:b/>
                <w:color w:val="000000"/>
                <w:lang w:val="lt-LT"/>
              </w:rPr>
              <w:t>65 straipsnio pakeitimas</w:t>
            </w:r>
          </w:p>
          <w:p w14:paraId="3F4E6142" w14:textId="77777777" w:rsidR="00F7731C" w:rsidRPr="009E0ED2" w:rsidRDefault="00F7731C" w:rsidP="00F7731C">
            <w:pPr>
              <w:tabs>
                <w:tab w:val="left" w:pos="993"/>
              </w:tabs>
              <w:jc w:val="both"/>
              <w:rPr>
                <w:rFonts w:ascii="Times New Roman" w:eastAsia="Calibri" w:hAnsi="Times New Roman" w:cs="Times New Roman"/>
                <w:b/>
                <w:color w:val="000000"/>
                <w:lang w:val="lt-LT"/>
              </w:rPr>
            </w:pPr>
            <w:r w:rsidRPr="009E0ED2">
              <w:rPr>
                <w:rFonts w:ascii="Times New Roman" w:eastAsia="Calibri" w:hAnsi="Times New Roman" w:cs="Times New Roman"/>
                <w:b/>
                <w:color w:val="000000"/>
                <w:lang w:val="lt-LT"/>
              </w:rPr>
              <w:t>Pakeisti 65 straipsnį ir išdėstyti jį taip:</w:t>
            </w:r>
          </w:p>
          <w:p w14:paraId="3CF60861" w14:textId="77777777" w:rsidR="00F7731C" w:rsidRPr="009E0ED2" w:rsidRDefault="00F7731C" w:rsidP="00F7731C">
            <w:pPr>
              <w:jc w:val="both"/>
              <w:rPr>
                <w:rFonts w:ascii="Times New Roman" w:hAnsi="Times New Roman" w:cs="Times New Roman"/>
                <w:b/>
                <w:lang w:val="lt-LT"/>
              </w:rPr>
            </w:pPr>
            <w:r w:rsidRPr="009E0ED2">
              <w:rPr>
                <w:rFonts w:ascii="Times New Roman" w:hAnsi="Times New Roman" w:cs="Times New Roman"/>
                <w:b/>
                <w:lang w:val="lt-LT"/>
              </w:rPr>
              <w:t>„</w:t>
            </w:r>
            <w:r w:rsidRPr="009E0ED2">
              <w:rPr>
                <w:rFonts w:ascii="Times New Roman" w:eastAsia="Calibri" w:hAnsi="Times New Roman" w:cs="Times New Roman"/>
                <w:b/>
                <w:color w:val="000000"/>
                <w:lang w:val="lt-LT"/>
              </w:rPr>
              <w:t xml:space="preserve">65 straipsnis. </w:t>
            </w:r>
            <w:r w:rsidRPr="009E0ED2">
              <w:rPr>
                <w:rFonts w:ascii="Times New Roman" w:hAnsi="Times New Roman" w:cs="Times New Roman"/>
                <w:b/>
                <w:color w:val="000000"/>
                <w:lang w:val="lt-LT"/>
              </w:rPr>
              <w:t>Kolektyvinio autorių teisių ir gretutinių teisių administravimo taikymo sritis</w:t>
            </w:r>
          </w:p>
          <w:p w14:paraId="268DEEC2" w14:textId="189E63C7" w:rsidR="00D72C34" w:rsidRPr="009E0ED2" w:rsidRDefault="00D72C34" w:rsidP="001D0411">
            <w:pPr>
              <w:jc w:val="both"/>
              <w:rPr>
                <w:rFonts w:ascii="Times New Roman" w:hAnsi="Times New Roman" w:cs="Times New Roman"/>
                <w:b/>
                <w:color w:val="000000" w:themeColor="text1"/>
                <w:lang w:val="lt-LT"/>
              </w:rPr>
            </w:pPr>
            <w:r w:rsidRPr="009E0ED2">
              <w:rPr>
                <w:rFonts w:ascii="Times New Roman" w:hAnsi="Times New Roman" w:cs="Times New Roman"/>
                <w:b/>
                <w:color w:val="000000" w:themeColor="text1"/>
                <w:lang w:val="lt-LT"/>
              </w:rPr>
              <w:t>&lt;…&gt;</w:t>
            </w:r>
          </w:p>
          <w:p w14:paraId="7C8E6ABD" w14:textId="4CE974F3" w:rsidR="009E0ED2" w:rsidRPr="009E0ED2" w:rsidRDefault="009E0ED2" w:rsidP="009E0ED2">
            <w:pPr>
              <w:jc w:val="both"/>
              <w:rPr>
                <w:rFonts w:ascii="Times New Roman" w:eastAsia="Calibri" w:hAnsi="Times New Roman" w:cs="Times New Roman"/>
                <w:b/>
                <w:color w:val="000000"/>
                <w:lang w:val="lt-LT"/>
              </w:rPr>
            </w:pPr>
            <w:bookmarkStart w:id="7" w:name="_Hlk84510058"/>
            <w:r w:rsidRPr="009E0ED2">
              <w:rPr>
                <w:rFonts w:ascii="Times New Roman" w:hAnsi="Times New Roman" w:cs="Times New Roman"/>
                <w:b/>
                <w:color w:val="000000"/>
                <w:lang w:val="lt-LT"/>
              </w:rPr>
              <w:t xml:space="preserve">3. Tuo atveju, kai autorių teisių ar gretutinių teisių subjektas nėra suteikęs įgaliojimų jokiai kolektyvinio administravimo organizacijai administruoti jo išimtinę teisę leisti </w:t>
            </w:r>
            <w:bookmarkStart w:id="8" w:name="_Hlk84567167"/>
            <w:r w:rsidRPr="009E0ED2">
              <w:rPr>
                <w:rFonts w:ascii="Times New Roman" w:hAnsi="Times New Roman" w:cs="Times New Roman"/>
                <w:b/>
                <w:color w:val="000000"/>
                <w:lang w:val="lt-LT"/>
              </w:rPr>
              <w:t>retransliuoti ar viešai paskelbti per signalų skleidėjus</w:t>
            </w:r>
            <w:bookmarkEnd w:id="8"/>
            <w:r w:rsidRPr="009E0ED2">
              <w:rPr>
                <w:rFonts w:ascii="Times New Roman" w:hAnsi="Times New Roman" w:cs="Times New Roman"/>
                <w:b/>
                <w:color w:val="000000"/>
                <w:lang w:val="lt-LT"/>
              </w:rPr>
              <w:t xml:space="preserve"> kūrinį ar gretutinių teisių objektą</w:t>
            </w:r>
            <w:r w:rsidRPr="009E0ED2">
              <w:rPr>
                <w:rFonts w:ascii="Times New Roman" w:hAnsi="Times New Roman" w:cs="Times New Roman"/>
                <w:b/>
                <w:iCs/>
                <w:lang w:val="lt-LT"/>
              </w:rPr>
              <w:t xml:space="preserve">, </w:t>
            </w:r>
            <w:r w:rsidRPr="009E0ED2">
              <w:rPr>
                <w:rFonts w:ascii="Times New Roman" w:hAnsi="Times New Roman" w:cs="Times New Roman"/>
                <w:b/>
                <w:color w:val="000000"/>
                <w:lang w:val="lt-LT"/>
              </w:rPr>
              <w:t xml:space="preserve">laikoma, kad tokius įgaliojimus turi kolektyvinio administravimo organizacija, Lietuvos Respublikos teritorijoje administruojanti tokio pobūdžio teises. Toks autorių teisių ar gretutinių teisių subjektas turi tokias pačias teises ir pareigas pagal </w:t>
            </w:r>
            <w:r w:rsidRPr="009E0ED2">
              <w:rPr>
                <w:rFonts w:ascii="Times New Roman" w:hAnsi="Times New Roman" w:cs="Times New Roman"/>
                <w:b/>
                <w:lang w:val="lt-LT"/>
              </w:rPr>
              <w:t>retransliuotojų</w:t>
            </w:r>
            <w:r w:rsidRPr="009E0ED2">
              <w:rPr>
                <w:rFonts w:ascii="Times New Roman" w:hAnsi="Times New Roman" w:cs="Times New Roman"/>
                <w:b/>
                <w:color w:val="000000"/>
                <w:lang w:val="lt-LT"/>
              </w:rPr>
              <w:t xml:space="preserve">, signalų skleidėjų ir kolektyvinio administravimo organizacijos sudarytas sutartis kaip ir kiti teisių subjektai, kurie yra suteikę kolektyvinio administravimo organizacijai tokius įgaliojimus. Toks autorių teisių ar gretutinių teisių subjektas, per trejų metų laikotarpį skaičiuojant nuo </w:t>
            </w:r>
            <w:r w:rsidRPr="009E0ED2">
              <w:rPr>
                <w:rFonts w:ascii="Times New Roman" w:hAnsi="Times New Roman" w:cs="Times New Roman"/>
                <w:b/>
                <w:color w:val="000000"/>
                <w:lang w:val="lt-LT"/>
              </w:rPr>
              <w:lastRenderedPageBreak/>
              <w:t>retransliavimo, kuriam buvo panaudotas jo kūrinys ar gretutinių teisių objektas, dienos, gali kreiptis į šio Įstatymo 72</w:t>
            </w:r>
            <w:r w:rsidRPr="009E0ED2">
              <w:rPr>
                <w:rFonts w:ascii="Times New Roman" w:hAnsi="Times New Roman" w:cs="Times New Roman"/>
                <w:b/>
                <w:color w:val="000000"/>
                <w:vertAlign w:val="superscript"/>
                <w:lang w:val="lt-LT"/>
              </w:rPr>
              <w:t>30</w:t>
            </w:r>
            <w:r w:rsidRPr="009E0ED2">
              <w:rPr>
                <w:rFonts w:ascii="Times New Roman" w:hAnsi="Times New Roman" w:cs="Times New Roman"/>
                <w:b/>
                <w:color w:val="000000"/>
                <w:lang w:val="lt-LT"/>
              </w:rPr>
              <w:t xml:space="preserve"> straipsnio 1 dalyje numatytą Lietuvos autorių teisių ir gretutinių teisių komisiją, prašydamas spręsti dėl jo teisių administravimo. Jeigu išimtines teises </w:t>
            </w:r>
            <w:bookmarkStart w:id="9" w:name="_Hlk84567327"/>
            <w:r w:rsidRPr="009E0ED2">
              <w:rPr>
                <w:rFonts w:ascii="Times New Roman" w:hAnsi="Times New Roman" w:cs="Times New Roman"/>
                <w:b/>
                <w:color w:val="000000"/>
                <w:lang w:val="lt-LT"/>
              </w:rPr>
              <w:t>leisti retransliuoti ar viešai paskelbti per signalų skleidėjus</w:t>
            </w:r>
            <w:bookmarkEnd w:id="9"/>
            <w:r w:rsidRPr="009E0ED2">
              <w:rPr>
                <w:rFonts w:ascii="Times New Roman" w:hAnsi="Times New Roman" w:cs="Times New Roman"/>
                <w:b/>
                <w:color w:val="000000"/>
                <w:lang w:val="lt-LT"/>
              </w:rPr>
              <w:t xml:space="preserve"> kūrinius ar gretutinių teisių objektus </w:t>
            </w:r>
            <w:r w:rsidRPr="009E0ED2">
              <w:rPr>
                <w:rFonts w:ascii="Times New Roman" w:hAnsi="Times New Roman" w:cs="Times New Roman"/>
                <w:b/>
                <w:iCs/>
                <w:lang w:val="lt-LT"/>
              </w:rPr>
              <w:t xml:space="preserve"> </w:t>
            </w:r>
            <w:r w:rsidRPr="009E0ED2">
              <w:rPr>
                <w:rFonts w:ascii="Times New Roman" w:hAnsi="Times New Roman" w:cs="Times New Roman"/>
                <w:b/>
                <w:color w:val="000000"/>
                <w:lang w:val="lt-LT"/>
              </w:rPr>
              <w:t xml:space="preserve">Lietuvos Respublikoje administruoja daugiau negu viena kolektyvinio administravimo organizacija, sprendimą, kuri iš jų bus laikoma įgaliota kolektyviai administruoti jo teises priima </w:t>
            </w:r>
            <w:r w:rsidR="000E0281">
              <w:rPr>
                <w:rFonts w:ascii="Times New Roman" w:hAnsi="Times New Roman" w:cs="Times New Roman"/>
                <w:b/>
                <w:color w:val="000000"/>
                <w:lang w:val="lt-LT"/>
              </w:rPr>
              <w:t xml:space="preserve">Vyriausybės </w:t>
            </w:r>
            <w:r w:rsidRPr="009E0ED2">
              <w:rPr>
                <w:rFonts w:ascii="Times New Roman" w:hAnsi="Times New Roman" w:cs="Times New Roman"/>
                <w:b/>
                <w:color w:val="000000"/>
                <w:lang w:val="lt-LT"/>
              </w:rPr>
              <w:t>įgaliota institucija</w:t>
            </w:r>
            <w:r w:rsidRPr="009E0ED2">
              <w:rPr>
                <w:rFonts w:ascii="Times New Roman" w:hAnsi="Times New Roman" w:cs="Times New Roman"/>
                <w:b/>
                <w:iCs/>
                <w:lang w:val="lt-LT"/>
              </w:rPr>
              <w:t>.</w:t>
            </w:r>
          </w:p>
          <w:bookmarkEnd w:id="7"/>
          <w:p w14:paraId="458354AF" w14:textId="34682389" w:rsidR="00BD7FDF" w:rsidRPr="009E0ED2" w:rsidRDefault="00281264" w:rsidP="00BA7AE9">
            <w:pPr>
              <w:jc w:val="both"/>
              <w:rPr>
                <w:rFonts w:ascii="Times New Roman" w:hAnsi="Times New Roman" w:cs="Times New Roman"/>
                <w:b/>
                <w:color w:val="000000" w:themeColor="text1"/>
                <w:lang w:val="lt-LT"/>
              </w:rPr>
            </w:pPr>
            <w:r w:rsidRPr="009E0ED2">
              <w:rPr>
                <w:rFonts w:ascii="Times New Roman" w:eastAsia="Calibri" w:hAnsi="Times New Roman" w:cs="Times New Roman"/>
                <w:b/>
                <w:iCs/>
                <w:lang w:val="lt-LT"/>
              </w:rPr>
              <w:t>&lt;...&gt;“</w:t>
            </w:r>
          </w:p>
        </w:tc>
        <w:tc>
          <w:tcPr>
            <w:tcW w:w="1963" w:type="dxa"/>
          </w:tcPr>
          <w:p w14:paraId="5A54A772" w14:textId="73EE542E" w:rsidR="00BD7FDF" w:rsidRPr="001D0411" w:rsidRDefault="00D72C34" w:rsidP="00BA7AE9">
            <w:pPr>
              <w:spacing w:line="253" w:lineRule="atLeast"/>
              <w:jc w:val="center"/>
              <w:rPr>
                <w:rFonts w:ascii="Times New Roman" w:hAnsi="Times New Roman" w:cs="Times New Roman"/>
                <w:b/>
                <w:bCs/>
                <w:color w:val="000000" w:themeColor="text1"/>
                <w:lang w:val="lt-LT"/>
              </w:rPr>
            </w:pPr>
            <w:r w:rsidRPr="009941AB">
              <w:rPr>
                <w:rFonts w:ascii="Times New Roman" w:hAnsi="Times New Roman" w:cs="Times New Roman"/>
                <w:b/>
                <w:bCs/>
                <w:color w:val="000000" w:themeColor="text1"/>
                <w:lang w:val="lt-LT"/>
              </w:rPr>
              <w:lastRenderedPageBreak/>
              <w:t>Visiškas</w:t>
            </w:r>
          </w:p>
        </w:tc>
      </w:tr>
      <w:tr w:rsidR="00BD7FDF" w:rsidRPr="009941AB" w14:paraId="4388A119" w14:textId="77777777" w:rsidTr="00BA7AE9">
        <w:trPr>
          <w:trHeight w:val="254"/>
        </w:trPr>
        <w:tc>
          <w:tcPr>
            <w:tcW w:w="5836" w:type="dxa"/>
          </w:tcPr>
          <w:p w14:paraId="05067B27" w14:textId="1A2805A8" w:rsidR="00BD7FDF" w:rsidRPr="00BA7AE9" w:rsidRDefault="00052C82" w:rsidP="00BA7AE9">
            <w:pPr>
              <w:pStyle w:val="Normal1"/>
              <w:shd w:val="clear" w:color="auto" w:fill="FFFFFF"/>
              <w:spacing w:before="0" w:beforeAutospacing="0" w:after="0" w:afterAutospacing="0"/>
              <w:jc w:val="both"/>
            </w:pPr>
            <w:r w:rsidRPr="00BA7AE9">
              <w:rPr>
                <w:color w:val="000000"/>
              </w:rPr>
              <w:t>3.</w:t>
            </w:r>
            <w:r w:rsidRPr="00BA7AE9">
              <w:rPr>
                <w:rFonts w:hint="eastAsia"/>
                <w:color w:val="000000"/>
              </w:rPr>
              <w:t>   </w:t>
            </w:r>
            <w:r w:rsidRPr="00BA7AE9">
              <w:rPr>
                <w:color w:val="000000"/>
              </w:rPr>
              <w:t>Valstyb</w:t>
            </w:r>
            <w:r w:rsidRPr="00BA7AE9">
              <w:rPr>
                <w:rFonts w:hint="eastAsia"/>
                <w:color w:val="000000"/>
              </w:rPr>
              <w:t>ė</w:t>
            </w:r>
            <w:r w:rsidRPr="00BA7AE9">
              <w:rPr>
                <w:color w:val="000000"/>
              </w:rPr>
              <w:t>s nar</w:t>
            </w:r>
            <w:r w:rsidRPr="00BA7AE9">
              <w:rPr>
                <w:rFonts w:hint="eastAsia"/>
                <w:color w:val="000000"/>
              </w:rPr>
              <w:t>ė</w:t>
            </w:r>
            <w:r w:rsidRPr="00BA7AE9">
              <w:rPr>
                <w:color w:val="000000"/>
              </w:rPr>
              <w:t>s u</w:t>
            </w:r>
            <w:r w:rsidRPr="00BA7AE9">
              <w:rPr>
                <w:rFonts w:hint="eastAsia"/>
                <w:color w:val="000000"/>
              </w:rPr>
              <w:t>ž</w:t>
            </w:r>
            <w:r w:rsidRPr="00BA7AE9">
              <w:rPr>
                <w:color w:val="000000"/>
              </w:rPr>
              <w:t>tikrina, kad teisi</w:t>
            </w:r>
            <w:r w:rsidRPr="00BA7AE9">
              <w:rPr>
                <w:rFonts w:hint="eastAsia"/>
                <w:color w:val="000000"/>
              </w:rPr>
              <w:t>ų</w:t>
            </w:r>
            <w:r w:rsidRPr="00BA7AE9">
              <w:rPr>
                <w:color w:val="000000"/>
              </w:rPr>
              <w:t xml:space="preserve"> tur</w:t>
            </w:r>
            <w:r w:rsidRPr="00BA7AE9">
              <w:rPr>
                <w:rFonts w:hint="eastAsia"/>
                <w:color w:val="000000"/>
              </w:rPr>
              <w:t>ė</w:t>
            </w:r>
            <w:r w:rsidRPr="00BA7AE9">
              <w:rPr>
                <w:color w:val="000000"/>
              </w:rPr>
              <w:t>tojas tur</w:t>
            </w:r>
            <w:r w:rsidRPr="00BA7AE9">
              <w:rPr>
                <w:rFonts w:hint="eastAsia"/>
                <w:color w:val="000000"/>
              </w:rPr>
              <w:t>ė</w:t>
            </w:r>
            <w:r w:rsidRPr="00BA7AE9">
              <w:rPr>
                <w:color w:val="000000"/>
              </w:rPr>
              <w:t>t</w:t>
            </w:r>
            <w:r w:rsidRPr="00BA7AE9">
              <w:rPr>
                <w:rFonts w:hint="eastAsia"/>
                <w:color w:val="000000"/>
              </w:rPr>
              <w:t>ų</w:t>
            </w:r>
            <w:r w:rsidRPr="00BA7AE9">
              <w:rPr>
                <w:color w:val="000000"/>
              </w:rPr>
              <w:t xml:space="preserve"> tokias pat teises ir pareigas, kylan</w:t>
            </w:r>
            <w:r w:rsidRPr="00BA7AE9">
              <w:rPr>
                <w:rFonts w:hint="eastAsia"/>
                <w:color w:val="000000"/>
              </w:rPr>
              <w:t>č</w:t>
            </w:r>
            <w:r w:rsidRPr="00BA7AE9">
              <w:rPr>
                <w:color w:val="000000"/>
              </w:rPr>
              <w:t>ias i</w:t>
            </w:r>
            <w:r w:rsidRPr="00BA7AE9">
              <w:rPr>
                <w:rFonts w:hint="eastAsia"/>
                <w:color w:val="000000"/>
              </w:rPr>
              <w:t>š</w:t>
            </w:r>
            <w:r w:rsidRPr="00BA7AE9">
              <w:rPr>
                <w:color w:val="000000"/>
              </w:rPr>
              <w:t xml:space="preserve"> retransliavimo paslaugos teik</w:t>
            </w:r>
            <w:r w:rsidRPr="00BA7AE9">
              <w:rPr>
                <w:rFonts w:hint="eastAsia"/>
                <w:color w:val="000000"/>
              </w:rPr>
              <w:t>ė</w:t>
            </w:r>
            <w:r w:rsidRPr="00BA7AE9">
              <w:rPr>
                <w:color w:val="000000"/>
              </w:rPr>
              <w:t>jo ir kolektyvinio administravimo organizacijos arba organizacij</w:t>
            </w:r>
            <w:r w:rsidRPr="00BA7AE9">
              <w:rPr>
                <w:rFonts w:hint="eastAsia"/>
                <w:color w:val="000000"/>
              </w:rPr>
              <w:t>ų</w:t>
            </w:r>
            <w:r w:rsidRPr="00BA7AE9">
              <w:rPr>
                <w:color w:val="000000"/>
              </w:rPr>
              <w:t>, kuri</w:t>
            </w:r>
            <w:r w:rsidRPr="00BA7AE9">
              <w:rPr>
                <w:rFonts w:hint="eastAsia"/>
                <w:color w:val="000000"/>
              </w:rPr>
              <w:t> </w:t>
            </w:r>
            <w:r w:rsidRPr="00BA7AE9">
              <w:rPr>
                <w:color w:val="000000"/>
              </w:rPr>
              <w:t>(-os) veikia pagal 2</w:t>
            </w:r>
            <w:r w:rsidRPr="00BA7AE9">
              <w:rPr>
                <w:rFonts w:hint="eastAsia"/>
                <w:color w:val="000000"/>
              </w:rPr>
              <w:t> </w:t>
            </w:r>
            <w:r w:rsidRPr="00BA7AE9">
              <w:rPr>
                <w:color w:val="000000"/>
              </w:rPr>
              <w:t>dal</w:t>
            </w:r>
            <w:r w:rsidRPr="00BA7AE9">
              <w:rPr>
                <w:rFonts w:hint="eastAsia"/>
                <w:color w:val="000000"/>
              </w:rPr>
              <w:t>į</w:t>
            </w:r>
            <w:r w:rsidRPr="00BA7AE9">
              <w:rPr>
                <w:color w:val="000000"/>
              </w:rPr>
              <w:t>, susitarimo, kaip ir teisi</w:t>
            </w:r>
            <w:r w:rsidRPr="00BA7AE9">
              <w:rPr>
                <w:rFonts w:hint="eastAsia"/>
                <w:color w:val="000000"/>
              </w:rPr>
              <w:t>ų</w:t>
            </w:r>
            <w:r w:rsidRPr="00BA7AE9">
              <w:rPr>
                <w:color w:val="000000"/>
              </w:rPr>
              <w:t xml:space="preserve"> tur</w:t>
            </w:r>
            <w:r w:rsidRPr="00BA7AE9">
              <w:rPr>
                <w:rFonts w:hint="eastAsia"/>
                <w:color w:val="000000"/>
              </w:rPr>
              <w:t>ė</w:t>
            </w:r>
            <w:r w:rsidRPr="00BA7AE9">
              <w:rPr>
                <w:color w:val="000000"/>
              </w:rPr>
              <w:t xml:space="preserve">tojai, kurie </w:t>
            </w:r>
            <w:r w:rsidRPr="00BA7AE9">
              <w:rPr>
                <w:rFonts w:hint="eastAsia"/>
                <w:color w:val="000000"/>
              </w:rPr>
              <w:t>į</w:t>
            </w:r>
            <w:r w:rsidRPr="00BA7AE9">
              <w:rPr>
                <w:color w:val="000000"/>
              </w:rPr>
              <w:t>galiojo t</w:t>
            </w:r>
            <w:r w:rsidRPr="00BA7AE9">
              <w:rPr>
                <w:rFonts w:hint="eastAsia"/>
                <w:color w:val="000000"/>
              </w:rPr>
              <w:t>ą</w:t>
            </w:r>
            <w:r w:rsidRPr="00BA7AE9">
              <w:rPr>
                <w:color w:val="000000"/>
              </w:rPr>
              <w:t xml:space="preserve"> kolektyvinio administravimo organizacij</w:t>
            </w:r>
            <w:r w:rsidRPr="00BA7AE9">
              <w:rPr>
                <w:rFonts w:hint="eastAsia"/>
                <w:color w:val="000000"/>
              </w:rPr>
              <w:t>ą</w:t>
            </w:r>
            <w:r w:rsidRPr="00BA7AE9">
              <w:rPr>
                <w:color w:val="000000"/>
              </w:rPr>
              <w:t xml:space="preserve"> arba organizacijas.</w:t>
            </w:r>
            <w:r w:rsidRPr="00BA7AE9">
              <w:rPr>
                <w:rFonts w:hint="eastAsia"/>
                <w:color w:val="000000"/>
              </w:rPr>
              <w:t> </w:t>
            </w:r>
            <w:r w:rsidRPr="00BA7AE9">
              <w:rPr>
                <w:color w:val="000000"/>
              </w:rPr>
              <w:t>Valstyb</w:t>
            </w:r>
            <w:r w:rsidRPr="00BA7AE9">
              <w:rPr>
                <w:rFonts w:hint="eastAsia"/>
                <w:color w:val="000000"/>
              </w:rPr>
              <w:t>ė</w:t>
            </w:r>
            <w:r w:rsidRPr="00BA7AE9">
              <w:rPr>
                <w:color w:val="000000"/>
              </w:rPr>
              <w:t>s nar</w:t>
            </w:r>
            <w:r w:rsidRPr="00BA7AE9">
              <w:rPr>
                <w:rFonts w:hint="eastAsia"/>
                <w:color w:val="000000"/>
              </w:rPr>
              <w:t>ė</w:t>
            </w:r>
            <w:r w:rsidRPr="00BA7AE9">
              <w:rPr>
                <w:color w:val="000000"/>
              </w:rPr>
              <w:t>s taip pat u</w:t>
            </w:r>
            <w:r w:rsidRPr="00BA7AE9">
              <w:rPr>
                <w:rFonts w:hint="eastAsia"/>
                <w:color w:val="000000"/>
              </w:rPr>
              <w:t>ž</w:t>
            </w:r>
            <w:r w:rsidRPr="00BA7AE9">
              <w:rPr>
                <w:color w:val="000000"/>
              </w:rPr>
              <w:t>tikrina, kad tas teisi</w:t>
            </w:r>
            <w:r w:rsidRPr="00BA7AE9">
              <w:rPr>
                <w:rFonts w:hint="eastAsia"/>
                <w:color w:val="000000"/>
              </w:rPr>
              <w:t>ų</w:t>
            </w:r>
            <w:r w:rsidRPr="00BA7AE9">
              <w:rPr>
                <w:color w:val="000000"/>
              </w:rPr>
              <w:t xml:space="preserve"> tur</w:t>
            </w:r>
            <w:r w:rsidRPr="00BA7AE9">
              <w:rPr>
                <w:rFonts w:hint="eastAsia"/>
                <w:color w:val="000000"/>
              </w:rPr>
              <w:t>ė</w:t>
            </w:r>
            <w:r w:rsidRPr="00BA7AE9">
              <w:rPr>
                <w:color w:val="000000"/>
              </w:rPr>
              <w:t>tojas gal</w:t>
            </w:r>
            <w:r w:rsidRPr="00BA7AE9">
              <w:rPr>
                <w:rFonts w:hint="eastAsia"/>
                <w:color w:val="000000"/>
              </w:rPr>
              <w:t>ė</w:t>
            </w:r>
            <w:r w:rsidRPr="00BA7AE9">
              <w:rPr>
                <w:color w:val="000000"/>
              </w:rPr>
              <w:t>t</w:t>
            </w:r>
            <w:r w:rsidRPr="00BA7AE9">
              <w:rPr>
                <w:rFonts w:hint="eastAsia"/>
                <w:color w:val="000000"/>
              </w:rPr>
              <w:t>ų</w:t>
            </w:r>
            <w:r w:rsidRPr="00BA7AE9">
              <w:rPr>
                <w:color w:val="000000"/>
              </w:rPr>
              <w:t xml:space="preserve"> reik</w:t>
            </w:r>
            <w:r w:rsidRPr="00BA7AE9">
              <w:rPr>
                <w:rFonts w:hint="eastAsia"/>
                <w:color w:val="000000"/>
              </w:rPr>
              <w:t>š</w:t>
            </w:r>
            <w:r w:rsidRPr="00BA7AE9">
              <w:rPr>
                <w:color w:val="000000"/>
              </w:rPr>
              <w:t>ti pretenzijas d</w:t>
            </w:r>
            <w:r w:rsidRPr="00BA7AE9">
              <w:rPr>
                <w:rFonts w:hint="eastAsia"/>
                <w:color w:val="000000"/>
              </w:rPr>
              <w:t>ė</w:t>
            </w:r>
            <w:r w:rsidRPr="00BA7AE9">
              <w:rPr>
                <w:color w:val="000000"/>
              </w:rPr>
              <w:t>l t</w:t>
            </w:r>
            <w:r w:rsidRPr="00BA7AE9">
              <w:rPr>
                <w:rFonts w:hint="eastAsia"/>
                <w:color w:val="000000"/>
              </w:rPr>
              <w:t>ų</w:t>
            </w:r>
            <w:r w:rsidRPr="00BA7AE9">
              <w:rPr>
                <w:color w:val="000000"/>
              </w:rPr>
              <w:t xml:space="preserve"> teisi</w:t>
            </w:r>
            <w:r w:rsidRPr="00BA7AE9">
              <w:rPr>
                <w:rFonts w:hint="eastAsia"/>
                <w:color w:val="000000"/>
              </w:rPr>
              <w:t>ų</w:t>
            </w:r>
            <w:r w:rsidRPr="00BA7AE9">
              <w:rPr>
                <w:color w:val="000000"/>
              </w:rPr>
              <w:t xml:space="preserve"> per laikotarp</w:t>
            </w:r>
            <w:r w:rsidRPr="00BA7AE9">
              <w:rPr>
                <w:rFonts w:hint="eastAsia"/>
                <w:color w:val="000000"/>
              </w:rPr>
              <w:t>į</w:t>
            </w:r>
            <w:r w:rsidRPr="00BA7AE9">
              <w:rPr>
                <w:color w:val="000000"/>
              </w:rPr>
              <w:t>, kur</w:t>
            </w:r>
            <w:r w:rsidRPr="00BA7AE9">
              <w:rPr>
                <w:rFonts w:hint="eastAsia"/>
                <w:color w:val="000000"/>
              </w:rPr>
              <w:t>į</w:t>
            </w:r>
            <w:r w:rsidRPr="00BA7AE9">
              <w:rPr>
                <w:color w:val="000000"/>
              </w:rPr>
              <w:t xml:space="preserve"> turi nustatyti atitinkama valstyb</w:t>
            </w:r>
            <w:r w:rsidRPr="00BA7AE9">
              <w:rPr>
                <w:rFonts w:hint="eastAsia"/>
                <w:color w:val="000000"/>
              </w:rPr>
              <w:t>ė</w:t>
            </w:r>
            <w:r w:rsidRPr="00BA7AE9">
              <w:rPr>
                <w:color w:val="000000"/>
              </w:rPr>
              <w:t xml:space="preserve"> nar</w:t>
            </w:r>
            <w:r w:rsidRPr="00BA7AE9">
              <w:rPr>
                <w:rFonts w:hint="eastAsia"/>
                <w:color w:val="000000"/>
              </w:rPr>
              <w:t>ė</w:t>
            </w:r>
            <w:r w:rsidRPr="00BA7AE9">
              <w:rPr>
                <w:color w:val="000000"/>
              </w:rPr>
              <w:t xml:space="preserve"> ir kuris negali b</w:t>
            </w:r>
            <w:r w:rsidRPr="00BA7AE9">
              <w:rPr>
                <w:rFonts w:hint="eastAsia"/>
                <w:color w:val="000000"/>
              </w:rPr>
              <w:t>ū</w:t>
            </w:r>
            <w:r w:rsidRPr="00BA7AE9">
              <w:rPr>
                <w:color w:val="000000"/>
              </w:rPr>
              <w:t>ti trumpesnis nei treji metai skai</w:t>
            </w:r>
            <w:r w:rsidRPr="00BA7AE9">
              <w:rPr>
                <w:rFonts w:hint="eastAsia"/>
                <w:color w:val="000000"/>
              </w:rPr>
              <w:t>č</w:t>
            </w:r>
            <w:r w:rsidRPr="00BA7AE9">
              <w:rPr>
                <w:color w:val="000000"/>
              </w:rPr>
              <w:t>iuojant nuo retransliavimo, kuriam buvo panaudotas jo k</w:t>
            </w:r>
            <w:r w:rsidRPr="00BA7AE9">
              <w:rPr>
                <w:rFonts w:hint="eastAsia"/>
                <w:color w:val="000000"/>
              </w:rPr>
              <w:t>ū</w:t>
            </w:r>
            <w:r w:rsidRPr="00BA7AE9">
              <w:rPr>
                <w:color w:val="000000"/>
              </w:rPr>
              <w:t>rinys ar kitas saugomas objektas, dienos.</w:t>
            </w:r>
          </w:p>
        </w:tc>
        <w:tc>
          <w:tcPr>
            <w:tcW w:w="6371" w:type="dxa"/>
          </w:tcPr>
          <w:p w14:paraId="64AF31E0" w14:textId="0C6DAB11" w:rsidR="00145348" w:rsidRPr="00F7731C" w:rsidRDefault="003038CC" w:rsidP="00BA7AE9">
            <w:pPr>
              <w:spacing w:line="253" w:lineRule="atLeast"/>
              <w:contextualSpacing/>
              <w:jc w:val="both"/>
              <w:rPr>
                <w:rFonts w:ascii="Times New Roman" w:hAnsi="Times New Roman" w:cs="Times New Roman"/>
                <w:b/>
                <w:bCs/>
                <w:color w:val="000000" w:themeColor="text1"/>
                <w:lang w:val="lt-LT"/>
              </w:rPr>
            </w:pPr>
            <w:r w:rsidRPr="00F7731C">
              <w:rPr>
                <w:rFonts w:ascii="Times New Roman" w:hAnsi="Times New Roman" w:cs="Times New Roman"/>
                <w:i/>
                <w:iCs/>
                <w:color w:val="000000" w:themeColor="text1"/>
                <w:lang w:val="lt-LT"/>
              </w:rPr>
              <w:t>Informacija apie šios</w:t>
            </w:r>
            <w:r w:rsidR="003B2E18" w:rsidRPr="00F7731C">
              <w:rPr>
                <w:rFonts w:ascii="Times New Roman" w:hAnsi="Times New Roman" w:cs="Times New Roman"/>
                <w:i/>
                <w:iCs/>
                <w:color w:val="000000" w:themeColor="text1"/>
                <w:lang w:val="lt-LT"/>
              </w:rPr>
              <w:t xml:space="preserve"> Direktyvos</w:t>
            </w:r>
            <w:r w:rsidRPr="00F7731C">
              <w:rPr>
                <w:rFonts w:ascii="Times New Roman" w:hAnsi="Times New Roman" w:cs="Times New Roman"/>
                <w:i/>
                <w:iCs/>
                <w:color w:val="000000" w:themeColor="text1"/>
                <w:lang w:val="lt-LT"/>
              </w:rPr>
              <w:t xml:space="preserve"> nuostatos </w:t>
            </w:r>
            <w:r w:rsidR="003B2E18" w:rsidRPr="00F7731C">
              <w:rPr>
                <w:rFonts w:ascii="Times New Roman" w:hAnsi="Times New Roman" w:cs="Times New Roman"/>
                <w:i/>
                <w:iCs/>
                <w:color w:val="000000" w:themeColor="text1"/>
                <w:lang w:val="lt-LT"/>
              </w:rPr>
              <w:t>perkėlimą</w:t>
            </w:r>
            <w:r w:rsidRPr="00F7731C">
              <w:rPr>
                <w:rFonts w:ascii="Times New Roman" w:hAnsi="Times New Roman" w:cs="Times New Roman"/>
                <w:i/>
                <w:iCs/>
                <w:color w:val="000000" w:themeColor="text1"/>
                <w:lang w:val="lt-LT"/>
              </w:rPr>
              <w:t xml:space="preserve"> pateikta </w:t>
            </w:r>
            <w:r w:rsidR="003B2E18" w:rsidRPr="00F7731C">
              <w:rPr>
                <w:rFonts w:ascii="Times New Roman" w:hAnsi="Times New Roman" w:cs="Times New Roman"/>
                <w:i/>
                <w:iCs/>
                <w:color w:val="000000" w:themeColor="text1"/>
                <w:lang w:val="lt-LT"/>
              </w:rPr>
              <w:t>šalia</w:t>
            </w:r>
            <w:r w:rsidRPr="00F7731C">
              <w:rPr>
                <w:rFonts w:ascii="Times New Roman" w:hAnsi="Times New Roman" w:cs="Times New Roman"/>
                <w:i/>
                <w:iCs/>
                <w:color w:val="000000" w:themeColor="text1"/>
                <w:lang w:val="lt-LT"/>
              </w:rPr>
              <w:t xml:space="preserve"> Direktyvos 4 straipsnio 2 dali</w:t>
            </w:r>
            <w:r w:rsidR="003B2E18" w:rsidRPr="00F7731C">
              <w:rPr>
                <w:rFonts w:ascii="Times New Roman" w:hAnsi="Times New Roman" w:cs="Times New Roman"/>
                <w:i/>
                <w:iCs/>
                <w:color w:val="000000" w:themeColor="text1"/>
                <w:lang w:val="lt-LT"/>
              </w:rPr>
              <w:t>es</w:t>
            </w:r>
            <w:r w:rsidRPr="00F7731C">
              <w:rPr>
                <w:rFonts w:ascii="Times New Roman" w:hAnsi="Times New Roman" w:cs="Times New Roman"/>
                <w:i/>
                <w:iCs/>
                <w:color w:val="000000" w:themeColor="text1"/>
                <w:lang w:val="lt-LT"/>
              </w:rPr>
              <w:t>.</w:t>
            </w:r>
          </w:p>
          <w:p w14:paraId="30194CBF" w14:textId="461940B8" w:rsidR="00BD7FDF" w:rsidRPr="001D0411" w:rsidRDefault="00BD7FDF" w:rsidP="00BA7AE9">
            <w:pPr>
              <w:spacing w:line="253" w:lineRule="atLeast"/>
              <w:jc w:val="both"/>
              <w:rPr>
                <w:rFonts w:ascii="Times New Roman" w:hAnsi="Times New Roman" w:cs="Times New Roman"/>
                <w:b/>
                <w:bCs/>
                <w:color w:val="000000" w:themeColor="text1"/>
                <w:lang w:val="lt-LT"/>
              </w:rPr>
            </w:pPr>
          </w:p>
        </w:tc>
        <w:tc>
          <w:tcPr>
            <w:tcW w:w="1963" w:type="dxa"/>
          </w:tcPr>
          <w:p w14:paraId="55A20437" w14:textId="30A79D14" w:rsidR="00BD7FDF" w:rsidRPr="00BA7AE9" w:rsidRDefault="005D151A" w:rsidP="00BA7AE9">
            <w:pPr>
              <w:spacing w:line="253" w:lineRule="atLeast"/>
              <w:jc w:val="center"/>
              <w:rPr>
                <w:rFonts w:ascii="Times New Roman" w:hAnsi="Times New Roman" w:cs="Times New Roman"/>
                <w:b/>
                <w:bCs/>
                <w:color w:val="000000" w:themeColor="text1"/>
                <w:lang w:val="lt-LT"/>
              </w:rPr>
            </w:pPr>
            <w:r w:rsidRPr="001D0411">
              <w:rPr>
                <w:rFonts w:ascii="Times New Roman" w:hAnsi="Times New Roman" w:cs="Times New Roman"/>
                <w:b/>
                <w:bCs/>
                <w:color w:val="000000" w:themeColor="text1"/>
                <w:lang w:val="lt-LT"/>
              </w:rPr>
              <w:t>Visiškas</w:t>
            </w:r>
          </w:p>
        </w:tc>
      </w:tr>
      <w:tr w:rsidR="00BD7FDF" w:rsidRPr="009941AB" w14:paraId="75808055" w14:textId="77777777" w:rsidTr="00BA7AE9">
        <w:trPr>
          <w:trHeight w:val="1053"/>
        </w:trPr>
        <w:tc>
          <w:tcPr>
            <w:tcW w:w="5836" w:type="dxa"/>
          </w:tcPr>
          <w:p w14:paraId="57FCE13A" w14:textId="1B594C55" w:rsidR="00AB6118" w:rsidRPr="00BA7AE9" w:rsidRDefault="006E3806" w:rsidP="00AB611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5 straipsnis</w:t>
            </w:r>
          </w:p>
          <w:p w14:paraId="6C6B1084" w14:textId="32A0A594" w:rsidR="006E3806" w:rsidRPr="00BA7AE9" w:rsidRDefault="006E3806" w:rsidP="00BA7AE9">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Transliuojančiųjų organizacijų naudojimasis retransliavimo teisėmis</w:t>
            </w:r>
          </w:p>
          <w:p w14:paraId="4ED59CEA" w14:textId="05E2E4AA" w:rsidR="00052C82" w:rsidRPr="00BA7AE9" w:rsidRDefault="00052C82" w:rsidP="00BA7AE9">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u</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tikrina, kad 4</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straipsnis neb</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taikomas transliuojan</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iosios organizacijos retransliavimo teis</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ms, kuriomis ji naudojasi savo transliacij</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at</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vilgiu, nepriklausomai nuo to, ar atitinkamos teis</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yra jos pa</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ios teis</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ar jai perduotos kit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teisi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tur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toj</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w:t>
            </w:r>
          </w:p>
          <w:p w14:paraId="6F7B5314" w14:textId="77777777" w:rsidR="00BD7FDF" w:rsidRPr="009941AB" w:rsidRDefault="00BD7FDF" w:rsidP="00BA7AE9">
            <w:pPr>
              <w:spacing w:line="253" w:lineRule="atLeast"/>
              <w:jc w:val="both"/>
              <w:rPr>
                <w:rFonts w:ascii="Times New Roman" w:hAnsi="Times New Roman" w:cs="Times New Roman"/>
                <w:b/>
                <w:bCs/>
                <w:color w:val="000000" w:themeColor="text1"/>
                <w:lang w:val="lt-LT"/>
              </w:rPr>
            </w:pPr>
          </w:p>
        </w:tc>
        <w:tc>
          <w:tcPr>
            <w:tcW w:w="6371" w:type="dxa"/>
          </w:tcPr>
          <w:p w14:paraId="566AD29C" w14:textId="77777777" w:rsidR="009E0ED2" w:rsidRPr="009E0ED2" w:rsidRDefault="009E0ED2" w:rsidP="009E0ED2">
            <w:pPr>
              <w:tabs>
                <w:tab w:val="left" w:pos="993"/>
              </w:tabs>
              <w:contextualSpacing/>
              <w:jc w:val="both"/>
              <w:rPr>
                <w:rFonts w:ascii="Times New Roman" w:hAnsi="Times New Roman" w:cs="Times New Roman"/>
                <w:b/>
                <w:lang w:val="lt-LT"/>
              </w:rPr>
            </w:pPr>
            <w:r w:rsidRPr="009E0ED2">
              <w:rPr>
                <w:rFonts w:ascii="Times New Roman" w:hAnsi="Times New Roman" w:cs="Times New Roman"/>
                <w:b/>
                <w:lang w:val="lt-LT"/>
              </w:rPr>
              <w:lastRenderedPageBreak/>
              <w:t>Projektas</w:t>
            </w:r>
          </w:p>
          <w:p w14:paraId="5B1E8988" w14:textId="77777777" w:rsidR="009E0ED2" w:rsidRPr="009E0ED2" w:rsidRDefault="009E0ED2" w:rsidP="009E0ED2">
            <w:pPr>
              <w:tabs>
                <w:tab w:val="left" w:pos="993"/>
              </w:tabs>
              <w:jc w:val="both"/>
              <w:rPr>
                <w:rFonts w:ascii="Times New Roman" w:eastAsia="Calibri" w:hAnsi="Times New Roman" w:cs="Times New Roman"/>
                <w:b/>
                <w:color w:val="000000"/>
                <w:lang w:val="lt-LT"/>
              </w:rPr>
            </w:pPr>
            <w:r w:rsidRPr="009E0ED2">
              <w:rPr>
                <w:rFonts w:ascii="Times New Roman" w:hAnsi="Times New Roman" w:cs="Times New Roman"/>
                <w:b/>
                <w:lang w:val="lt-LT"/>
              </w:rPr>
              <w:t xml:space="preserve">30 straipsnis. </w:t>
            </w:r>
            <w:r w:rsidRPr="009E0ED2">
              <w:rPr>
                <w:rFonts w:ascii="Times New Roman" w:eastAsia="Calibri" w:hAnsi="Times New Roman" w:cs="Times New Roman"/>
                <w:b/>
                <w:color w:val="000000"/>
                <w:lang w:val="lt-LT"/>
              </w:rPr>
              <w:t>65 straipsnio pakeitimas</w:t>
            </w:r>
          </w:p>
          <w:p w14:paraId="3D8EFE99" w14:textId="77777777" w:rsidR="009E0ED2" w:rsidRPr="009E0ED2" w:rsidRDefault="009E0ED2" w:rsidP="009E0ED2">
            <w:pPr>
              <w:tabs>
                <w:tab w:val="left" w:pos="993"/>
              </w:tabs>
              <w:jc w:val="both"/>
              <w:rPr>
                <w:rFonts w:ascii="Times New Roman" w:eastAsia="Calibri" w:hAnsi="Times New Roman" w:cs="Times New Roman"/>
                <w:b/>
                <w:color w:val="000000"/>
                <w:lang w:val="lt-LT"/>
              </w:rPr>
            </w:pPr>
            <w:r w:rsidRPr="009E0ED2">
              <w:rPr>
                <w:rFonts w:ascii="Times New Roman" w:eastAsia="Calibri" w:hAnsi="Times New Roman" w:cs="Times New Roman"/>
                <w:b/>
                <w:color w:val="000000"/>
                <w:lang w:val="lt-LT"/>
              </w:rPr>
              <w:t>Pakeisti 65 straipsnį ir išdėstyti jį taip:</w:t>
            </w:r>
          </w:p>
          <w:p w14:paraId="31CA0568" w14:textId="77777777" w:rsidR="009E0ED2" w:rsidRPr="009E0ED2" w:rsidRDefault="009E0ED2" w:rsidP="009E0ED2">
            <w:pPr>
              <w:jc w:val="both"/>
              <w:rPr>
                <w:rFonts w:ascii="Times New Roman" w:hAnsi="Times New Roman" w:cs="Times New Roman"/>
                <w:b/>
                <w:lang w:val="lt-LT"/>
              </w:rPr>
            </w:pPr>
            <w:r w:rsidRPr="009E0ED2">
              <w:rPr>
                <w:rFonts w:ascii="Times New Roman" w:hAnsi="Times New Roman" w:cs="Times New Roman"/>
                <w:b/>
                <w:lang w:val="lt-LT"/>
              </w:rPr>
              <w:t>„</w:t>
            </w:r>
            <w:r w:rsidRPr="009E0ED2">
              <w:rPr>
                <w:rFonts w:ascii="Times New Roman" w:eastAsia="Calibri" w:hAnsi="Times New Roman" w:cs="Times New Roman"/>
                <w:b/>
                <w:color w:val="000000"/>
                <w:lang w:val="lt-LT"/>
              </w:rPr>
              <w:t xml:space="preserve">65 straipsnis. </w:t>
            </w:r>
            <w:r w:rsidRPr="009E0ED2">
              <w:rPr>
                <w:rFonts w:ascii="Times New Roman" w:hAnsi="Times New Roman" w:cs="Times New Roman"/>
                <w:b/>
                <w:color w:val="000000"/>
                <w:lang w:val="lt-LT"/>
              </w:rPr>
              <w:t>Kolektyvinio autorių teisių ir gretutinių teisių administravimo taikymo sritis</w:t>
            </w:r>
          </w:p>
          <w:p w14:paraId="2E3E27BF" w14:textId="1E78BAAE" w:rsidR="009E0ED2" w:rsidRPr="009E0ED2" w:rsidRDefault="009E0ED2" w:rsidP="009E0ED2">
            <w:pPr>
              <w:jc w:val="both"/>
              <w:rPr>
                <w:rFonts w:ascii="Times New Roman" w:hAnsi="Times New Roman" w:cs="Times New Roman"/>
                <w:b/>
                <w:color w:val="000000" w:themeColor="text1"/>
                <w:lang w:val="lt-LT"/>
              </w:rPr>
            </w:pPr>
            <w:r w:rsidRPr="009E0ED2">
              <w:rPr>
                <w:rFonts w:ascii="Times New Roman" w:hAnsi="Times New Roman" w:cs="Times New Roman"/>
                <w:b/>
                <w:color w:val="000000" w:themeColor="text1"/>
                <w:lang w:val="lt-LT"/>
              </w:rPr>
              <w:t>&lt;…&gt;</w:t>
            </w:r>
          </w:p>
          <w:p w14:paraId="50EC3B07" w14:textId="0F845EAD" w:rsidR="00BD7FDF" w:rsidRPr="009E0ED2" w:rsidRDefault="009E0ED2" w:rsidP="009E0ED2">
            <w:pPr>
              <w:jc w:val="both"/>
              <w:rPr>
                <w:rFonts w:ascii="Times New Roman" w:hAnsi="Times New Roman" w:cs="Times New Roman"/>
                <w:b/>
                <w:color w:val="000000" w:themeColor="text1"/>
                <w:lang w:val="lt-LT"/>
              </w:rPr>
            </w:pPr>
            <w:r w:rsidRPr="009E0ED2">
              <w:rPr>
                <w:rFonts w:ascii="Times New Roman" w:hAnsi="Times New Roman" w:cs="Times New Roman"/>
                <w:b/>
                <w:lang w:val="lt-LT"/>
              </w:rPr>
              <w:t xml:space="preserve">4. Šio straipsnio 2 ir 3 dalys netaikomos transliuojančiosios organizacijos retransliavimo paslaugų teisėms, kuriomis ji </w:t>
            </w:r>
            <w:r w:rsidRPr="009E0ED2">
              <w:rPr>
                <w:rFonts w:ascii="Times New Roman" w:hAnsi="Times New Roman" w:cs="Times New Roman"/>
                <w:b/>
                <w:lang w:val="lt-LT"/>
              </w:rPr>
              <w:lastRenderedPageBreak/>
              <w:t>naudojasi savo transliacijų atžvilgiu, nepriklausomai nuo to, ar atitinkamos teisės yra jos pačios teisės, ar jai perduotos kitų autorių teisių ar gretutinių teisių subjektų. Kai transliuojančiosios organizacijos ir retransliuotojai pradeda derybas dėl leidimo retransliuoti transliuojančiųjų organizacijų transliacijas suteikimo, tokios derybos turi būti vedamos sąžiningai. Derybose dalyvaujančios šalys viena kitai turi pateikti visą deryboms reikalingą informaciją, vadovaudamosi sąžiningumo, skaidrumo, teisėtumo ir protingumo principais.   Jeigu derybų metu šalims nepavyksta susitarti dėl licencinės sutarties sąlygų ir (ar) atlyginimo tarifų ir sudaryti licencinę sutartį, bet kuri iš derybų šalių gali kreiptis į šio Įstatymo 72</w:t>
            </w:r>
            <w:r w:rsidRPr="009E0ED2">
              <w:rPr>
                <w:rFonts w:ascii="Times New Roman" w:hAnsi="Times New Roman" w:cs="Times New Roman"/>
                <w:b/>
                <w:vertAlign w:val="superscript"/>
                <w:lang w:val="lt-LT"/>
              </w:rPr>
              <w:t>30</w:t>
            </w:r>
            <w:r w:rsidRPr="009E0ED2">
              <w:rPr>
                <w:rFonts w:ascii="Times New Roman" w:hAnsi="Times New Roman" w:cs="Times New Roman"/>
                <w:b/>
                <w:lang w:val="lt-LT"/>
              </w:rPr>
              <w:t xml:space="preserve"> straipsnio 1 dalyje numatytą Lietuvos autorių teisių ir gretutinių teisių komisiją ar kitą tarpininkavimo derybose (mediacijos) paslaugas teikiantį tarpininką, prašydama tarpininkauti derybose dėl licencinės sutarties sudarymo.</w:t>
            </w:r>
            <w:r w:rsidRPr="009E0ED2">
              <w:rPr>
                <w:rFonts w:ascii="Times New Roman" w:eastAsia="Calibri" w:hAnsi="Times New Roman" w:cs="Times New Roman"/>
                <w:b/>
                <w:color w:val="000000"/>
                <w:lang w:val="lt-LT"/>
              </w:rPr>
              <w:t>“</w:t>
            </w:r>
          </w:p>
        </w:tc>
        <w:tc>
          <w:tcPr>
            <w:tcW w:w="1963" w:type="dxa"/>
          </w:tcPr>
          <w:p w14:paraId="11A15682" w14:textId="2941D12C" w:rsidR="00BD7FDF" w:rsidRPr="00BA7AE9" w:rsidRDefault="005D151A" w:rsidP="00BA7AE9">
            <w:pPr>
              <w:spacing w:line="253" w:lineRule="atLeast"/>
              <w:jc w:val="center"/>
              <w:rPr>
                <w:rFonts w:ascii="Times New Roman" w:hAnsi="Times New Roman" w:cs="Times New Roman"/>
                <w:b/>
                <w:bCs/>
                <w:color w:val="000000" w:themeColor="text1"/>
                <w:lang w:val="lt-LT"/>
              </w:rPr>
            </w:pPr>
            <w:r w:rsidRPr="001D0411">
              <w:rPr>
                <w:rFonts w:ascii="Times New Roman" w:hAnsi="Times New Roman" w:cs="Times New Roman"/>
                <w:b/>
                <w:bCs/>
                <w:color w:val="000000" w:themeColor="text1"/>
                <w:lang w:val="lt-LT"/>
              </w:rPr>
              <w:lastRenderedPageBreak/>
              <w:t>Visiškas</w:t>
            </w:r>
          </w:p>
        </w:tc>
      </w:tr>
      <w:tr w:rsidR="00BD7FDF" w:rsidRPr="009941AB" w14:paraId="24154122" w14:textId="77777777" w:rsidTr="00BA7AE9">
        <w:trPr>
          <w:trHeight w:val="346"/>
        </w:trPr>
        <w:tc>
          <w:tcPr>
            <w:tcW w:w="5836" w:type="dxa"/>
          </w:tcPr>
          <w:p w14:paraId="6247298E" w14:textId="005F016F" w:rsidR="002D65C7" w:rsidRPr="00BA7AE9" w:rsidRDefault="00052C82" w:rsidP="00BA7AE9">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2.</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numato, kad tais atvejais, kai transliuojan</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iosios organizacijos ir retransliavimo paslaug</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teik</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jai pradeda derybas d</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l leidimo retransliuoti suteikimo pagal </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direktyv</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tos derybos vedamos s</w:t>
            </w:r>
            <w:r w:rsidRPr="00BA7AE9">
              <w:rPr>
                <w:rFonts w:ascii="Times New Roman" w:eastAsia="Times New Roman" w:hAnsi="Times New Roman" w:cs="Times New Roman" w:hint="eastAsia"/>
                <w:color w:val="000000"/>
                <w:lang w:val="lt-LT" w:eastAsia="lt-LT"/>
              </w:rPr>
              <w:t>ąž</w:t>
            </w:r>
            <w:r w:rsidRPr="00BA7AE9">
              <w:rPr>
                <w:rFonts w:ascii="Times New Roman" w:eastAsia="Times New Roman" w:hAnsi="Times New Roman" w:cs="Times New Roman"/>
                <w:color w:val="000000"/>
                <w:lang w:val="lt-LT" w:eastAsia="lt-LT"/>
              </w:rPr>
              <w:t>iningai.</w:t>
            </w:r>
          </w:p>
        </w:tc>
        <w:tc>
          <w:tcPr>
            <w:tcW w:w="6371" w:type="dxa"/>
          </w:tcPr>
          <w:p w14:paraId="136CF707" w14:textId="3B87EA14" w:rsidR="003B2E18" w:rsidRPr="009E0ED2" w:rsidRDefault="003B2E18" w:rsidP="003B2E18">
            <w:pPr>
              <w:spacing w:line="253" w:lineRule="atLeast"/>
              <w:contextualSpacing/>
              <w:jc w:val="both"/>
              <w:rPr>
                <w:rFonts w:ascii="Times New Roman" w:hAnsi="Times New Roman" w:cs="Times New Roman"/>
                <w:b/>
                <w:bCs/>
                <w:color w:val="000000" w:themeColor="text1"/>
                <w:lang w:val="lt-LT"/>
              </w:rPr>
            </w:pPr>
            <w:r w:rsidRPr="009E0ED2">
              <w:rPr>
                <w:rFonts w:ascii="Times New Roman" w:hAnsi="Times New Roman" w:cs="Times New Roman"/>
                <w:b/>
                <w:bCs/>
                <w:i/>
                <w:iCs/>
                <w:color w:val="000000" w:themeColor="text1"/>
                <w:lang w:val="lt-LT"/>
              </w:rPr>
              <w:t>Informacija apie šios Direktyvos nuostatos perkėlimą pateikta šalia Direktyvos 5 straipsnio 1 dalies.</w:t>
            </w:r>
          </w:p>
          <w:p w14:paraId="5F12103D" w14:textId="0258535A" w:rsidR="00BD7FDF" w:rsidRPr="009E0ED2" w:rsidRDefault="00BD7FDF" w:rsidP="00BA7AE9">
            <w:pPr>
              <w:spacing w:line="253" w:lineRule="atLeast"/>
              <w:rPr>
                <w:rFonts w:ascii="Times New Roman" w:hAnsi="Times New Roman" w:cs="Times New Roman"/>
                <w:b/>
                <w:bCs/>
                <w:color w:val="000000" w:themeColor="text1"/>
                <w:lang w:val="lt-LT"/>
              </w:rPr>
            </w:pPr>
          </w:p>
        </w:tc>
        <w:tc>
          <w:tcPr>
            <w:tcW w:w="1963" w:type="dxa"/>
          </w:tcPr>
          <w:p w14:paraId="5305E454" w14:textId="0EAD69FA" w:rsidR="00BD7FDF" w:rsidRPr="00BA7AE9" w:rsidRDefault="005D151A" w:rsidP="00BA7AE9">
            <w:pPr>
              <w:spacing w:line="253" w:lineRule="atLeast"/>
              <w:jc w:val="center"/>
              <w:rPr>
                <w:rFonts w:ascii="Times New Roman" w:hAnsi="Times New Roman" w:cs="Times New Roman"/>
                <w:b/>
                <w:bCs/>
                <w:color w:val="000000" w:themeColor="text1"/>
                <w:lang w:val="lt-LT"/>
              </w:rPr>
            </w:pPr>
            <w:r w:rsidRPr="009941AB">
              <w:rPr>
                <w:rFonts w:ascii="Times New Roman" w:hAnsi="Times New Roman" w:cs="Times New Roman"/>
                <w:b/>
                <w:bCs/>
                <w:color w:val="000000" w:themeColor="text1"/>
                <w:lang w:val="lt-LT"/>
              </w:rPr>
              <w:t>Visiškas</w:t>
            </w:r>
          </w:p>
        </w:tc>
      </w:tr>
      <w:tr w:rsidR="00BD7FDF" w:rsidRPr="009941AB" w14:paraId="6D4EC31C" w14:textId="77777777" w:rsidTr="00BA7AE9">
        <w:trPr>
          <w:trHeight w:val="426"/>
        </w:trPr>
        <w:tc>
          <w:tcPr>
            <w:tcW w:w="5836" w:type="dxa"/>
          </w:tcPr>
          <w:p w14:paraId="30D865B1" w14:textId="77777777" w:rsidR="00AB6118" w:rsidRPr="00BA7AE9" w:rsidRDefault="006E3806" w:rsidP="00AB611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6 straipsnis</w:t>
            </w:r>
          </w:p>
          <w:p w14:paraId="40174F2C" w14:textId="12BB271E" w:rsidR="006E3806" w:rsidRPr="009941AB" w:rsidRDefault="006E3806" w:rsidP="00BA7AE9">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Tarpininkavimas</w:t>
            </w:r>
          </w:p>
          <w:p w14:paraId="404427D3" w14:textId="2A5CAAF5" w:rsidR="00052C82" w:rsidRPr="001D0411" w:rsidRDefault="00052C82" w:rsidP="00BA7AE9">
            <w:pPr>
              <w:shd w:val="clear" w:color="auto" w:fill="FFFFFF"/>
              <w:jc w:val="both"/>
              <w:rPr>
                <w:rFonts w:ascii="Times New Roman" w:eastAsia="Times New Roman" w:hAnsi="Times New Roman" w:cs="Times New Roman"/>
                <w:color w:val="000000"/>
                <w:lang w:val="lt-LT" w:eastAsia="lt-LT"/>
              </w:rPr>
            </w:pPr>
            <w:r w:rsidRPr="001D0411">
              <w:rPr>
                <w:rFonts w:ascii="Times New Roman" w:eastAsia="Times New Roman" w:hAnsi="Times New Roman" w:cs="Times New Roman"/>
                <w:color w:val="000000"/>
                <w:lang w:val="lt-LT" w:eastAsia="lt-LT"/>
              </w:rPr>
              <w:t>Valstybės narės užtikrina, kad būtų galima pasinaudoti vieno ar kelių tarpininkų pagalba, kaip numatyta Direktyvos 93/83/EEB 11 straipsnyje, tuo atveju, kai kolektyvinio administravimo organizacija ir retransliavimo paslaugos teikėjas arba retransliavimo paslaugos teikėjas ir transliuojančioji organizacija nėra sudarę susitarimo dėl leidimo retransliuoti transliuojamas programas.</w:t>
            </w:r>
          </w:p>
          <w:p w14:paraId="331C48A0" w14:textId="168BC0E4" w:rsidR="00BD7FDF" w:rsidRPr="00BA7AE9" w:rsidRDefault="00BD7FDF" w:rsidP="00BA7AE9">
            <w:pPr>
              <w:spacing w:line="312" w:lineRule="atLeast"/>
              <w:contextualSpacing/>
              <w:textAlignment w:val="baseline"/>
              <w:rPr>
                <w:rFonts w:ascii="Times New Roman" w:hAnsi="Times New Roman" w:cs="Times New Roman"/>
                <w:b/>
                <w:bCs/>
                <w:color w:val="000000" w:themeColor="text1"/>
                <w:lang w:val="lt-LT"/>
              </w:rPr>
            </w:pPr>
          </w:p>
        </w:tc>
        <w:tc>
          <w:tcPr>
            <w:tcW w:w="6371" w:type="dxa"/>
          </w:tcPr>
          <w:p w14:paraId="59A9F4C5" w14:textId="77777777" w:rsidR="00DB77EF" w:rsidRPr="009E0ED2" w:rsidRDefault="00DB77EF" w:rsidP="00DB77EF">
            <w:pPr>
              <w:jc w:val="both"/>
              <w:rPr>
                <w:rFonts w:ascii="Times New Roman" w:hAnsi="Times New Roman" w:cs="Times New Roman"/>
                <w:b/>
                <w:bCs/>
                <w:lang w:val="lt-LT"/>
              </w:rPr>
            </w:pPr>
            <w:r w:rsidRPr="009E0ED2">
              <w:rPr>
                <w:rFonts w:ascii="Times New Roman" w:hAnsi="Times New Roman" w:cs="Times New Roman"/>
                <w:b/>
                <w:bCs/>
                <w:lang w:val="lt-LT"/>
              </w:rPr>
              <w:t>Projektas</w:t>
            </w:r>
          </w:p>
          <w:p w14:paraId="682005F3" w14:textId="77777777" w:rsidR="00DB77EF" w:rsidRPr="009E0ED2" w:rsidRDefault="00DB77EF" w:rsidP="00DB77EF">
            <w:pPr>
              <w:jc w:val="both"/>
              <w:rPr>
                <w:rFonts w:ascii="Times New Roman" w:hAnsi="Times New Roman" w:cs="Times New Roman"/>
                <w:b/>
                <w:bCs/>
                <w:lang w:val="lt-LT"/>
              </w:rPr>
            </w:pPr>
            <w:r w:rsidRPr="009E0ED2">
              <w:rPr>
                <w:rFonts w:ascii="Times New Roman" w:hAnsi="Times New Roman" w:cs="Times New Roman"/>
                <w:b/>
                <w:bCs/>
                <w:lang w:val="lt-LT"/>
              </w:rPr>
              <w:t>37 straipsnis. 72</w:t>
            </w:r>
            <w:r w:rsidRPr="009E0ED2">
              <w:rPr>
                <w:rFonts w:ascii="Times New Roman" w:hAnsi="Times New Roman" w:cs="Times New Roman"/>
                <w:b/>
                <w:bCs/>
                <w:vertAlign w:val="superscript"/>
                <w:lang w:val="lt-LT"/>
              </w:rPr>
              <w:t>13</w:t>
            </w:r>
            <w:r w:rsidRPr="009E0ED2">
              <w:rPr>
                <w:rFonts w:ascii="Times New Roman" w:hAnsi="Times New Roman" w:cs="Times New Roman"/>
                <w:b/>
                <w:bCs/>
                <w:lang w:val="lt-LT"/>
              </w:rPr>
              <w:t xml:space="preserve"> straipsnio pakeitimas</w:t>
            </w:r>
          </w:p>
          <w:p w14:paraId="2F913A0F" w14:textId="77777777" w:rsidR="00DB77EF" w:rsidRPr="00B16C33" w:rsidRDefault="00DB77EF" w:rsidP="00DB77EF">
            <w:pPr>
              <w:contextualSpacing/>
              <w:jc w:val="both"/>
              <w:rPr>
                <w:rFonts w:ascii="Times New Roman" w:hAnsi="Times New Roman" w:cs="Times New Roman"/>
                <w:b/>
                <w:bCs/>
                <w:lang w:val="lt-LT"/>
              </w:rPr>
            </w:pPr>
            <w:r w:rsidRPr="00B16C33">
              <w:rPr>
                <w:rFonts w:ascii="Times New Roman" w:hAnsi="Times New Roman" w:cs="Times New Roman"/>
                <w:b/>
                <w:bCs/>
                <w:lang w:val="lt-LT"/>
              </w:rPr>
              <w:t>Pakeisti 72</w:t>
            </w:r>
            <w:r w:rsidRPr="00B16C33">
              <w:rPr>
                <w:rFonts w:ascii="Times New Roman" w:hAnsi="Times New Roman" w:cs="Times New Roman"/>
                <w:b/>
                <w:bCs/>
                <w:vertAlign w:val="superscript"/>
                <w:lang w:val="lt-LT"/>
              </w:rPr>
              <w:t>13</w:t>
            </w:r>
            <w:r w:rsidRPr="00B16C33">
              <w:rPr>
                <w:rFonts w:ascii="Times New Roman" w:hAnsi="Times New Roman" w:cs="Times New Roman"/>
                <w:b/>
                <w:bCs/>
                <w:lang w:val="lt-LT"/>
              </w:rPr>
              <w:t xml:space="preserve"> straipsnį ir išdėstyti jį taip: </w:t>
            </w:r>
          </w:p>
          <w:p w14:paraId="36C7C84B" w14:textId="295BBC77" w:rsidR="00B16C33" w:rsidRPr="00941DD0" w:rsidRDefault="00DB77EF" w:rsidP="00DB77EF">
            <w:pPr>
              <w:contextualSpacing/>
              <w:jc w:val="both"/>
              <w:rPr>
                <w:rFonts w:ascii="Times New Roman" w:hAnsi="Times New Roman" w:cs="Times New Roman"/>
                <w:b/>
                <w:bCs/>
                <w:color w:val="000000"/>
                <w:lang w:val="lt-LT"/>
              </w:rPr>
            </w:pPr>
            <w:r w:rsidRPr="00941DD0">
              <w:rPr>
                <w:rFonts w:ascii="Times New Roman" w:hAnsi="Times New Roman" w:cs="Times New Roman"/>
                <w:b/>
                <w:bCs/>
                <w:color w:val="000000"/>
                <w:lang w:val="lt-LT"/>
              </w:rPr>
              <w:t>„</w:t>
            </w:r>
            <w:r w:rsidR="00B16C33" w:rsidRPr="00941DD0">
              <w:rPr>
                <w:rFonts w:ascii="Times New Roman" w:hAnsi="Times New Roman" w:cs="Times New Roman"/>
                <w:b/>
                <w:bCs/>
                <w:lang w:val="lt-LT"/>
              </w:rPr>
              <w:t>72</w:t>
            </w:r>
            <w:r w:rsidR="00B16C33" w:rsidRPr="00941DD0">
              <w:rPr>
                <w:rFonts w:ascii="Times New Roman" w:hAnsi="Times New Roman" w:cs="Times New Roman"/>
                <w:b/>
                <w:bCs/>
                <w:vertAlign w:val="superscript"/>
                <w:lang w:val="lt-LT"/>
              </w:rPr>
              <w:t>13</w:t>
            </w:r>
            <w:r w:rsidR="00B16C33" w:rsidRPr="00941DD0">
              <w:rPr>
                <w:rFonts w:ascii="Times New Roman" w:hAnsi="Times New Roman" w:cs="Times New Roman"/>
                <w:b/>
                <w:bCs/>
                <w:lang w:val="lt-LT"/>
              </w:rPr>
              <w:t xml:space="preserve"> straipsnis.</w:t>
            </w:r>
            <w:r w:rsidR="00B16C33" w:rsidRPr="00941DD0">
              <w:rPr>
                <w:rFonts w:ascii="Times New Roman" w:hAnsi="Times New Roman" w:cs="Times New Roman"/>
                <w:lang w:val="lt-LT"/>
              </w:rPr>
              <w:t xml:space="preserve"> </w:t>
            </w:r>
            <w:r w:rsidR="00B16C33" w:rsidRPr="00941DD0">
              <w:rPr>
                <w:rFonts w:ascii="Times New Roman" w:hAnsi="Times New Roman" w:cs="Times New Roman"/>
                <w:b/>
                <w:bCs/>
                <w:color w:val="000000"/>
                <w:lang w:val="lt-LT"/>
              </w:rPr>
              <w:t xml:space="preserve">Kolektyvinio administravimo organizacijos taikomi atlyginimo tarifai </w:t>
            </w:r>
          </w:p>
          <w:p w14:paraId="074619F6" w14:textId="77777777" w:rsidR="00941DD0" w:rsidRPr="00941DD0" w:rsidRDefault="00DB77EF" w:rsidP="00941DD0">
            <w:pPr>
              <w:contextualSpacing/>
              <w:jc w:val="both"/>
              <w:rPr>
                <w:rFonts w:ascii="Times New Roman" w:hAnsi="Times New Roman" w:cs="Times New Roman"/>
                <w:b/>
                <w:bCs/>
                <w:color w:val="000000"/>
                <w:lang w:val="lt-LT"/>
              </w:rPr>
            </w:pPr>
            <w:r w:rsidRPr="00941DD0">
              <w:rPr>
                <w:rFonts w:ascii="Times New Roman" w:hAnsi="Times New Roman" w:cs="Times New Roman"/>
                <w:b/>
                <w:bCs/>
                <w:color w:val="000000"/>
                <w:lang w:val="lt-LT"/>
              </w:rPr>
              <w:t>&lt;...&gt;</w:t>
            </w:r>
          </w:p>
          <w:p w14:paraId="49590C7D" w14:textId="433C9C54" w:rsidR="00BD7FDF" w:rsidRPr="009E0ED2" w:rsidRDefault="009E0ED2" w:rsidP="00941DD0">
            <w:pPr>
              <w:contextualSpacing/>
              <w:jc w:val="both"/>
              <w:rPr>
                <w:rFonts w:ascii="Times New Roman" w:hAnsi="Times New Roman" w:cs="Times New Roman"/>
                <w:b/>
                <w:bCs/>
                <w:color w:val="000000" w:themeColor="text1"/>
                <w:lang w:val="lt-LT"/>
              </w:rPr>
            </w:pPr>
            <w:r w:rsidRPr="00B16C33">
              <w:rPr>
                <w:rFonts w:ascii="Times New Roman" w:hAnsi="Times New Roman" w:cs="Times New Roman"/>
                <w:b/>
                <w:bCs/>
                <w:lang w:val="lt-LT"/>
              </w:rPr>
              <w:t>3</w:t>
            </w:r>
            <w:r w:rsidRPr="00B16C33">
              <w:rPr>
                <w:rFonts w:ascii="Times New Roman" w:hAnsi="Times New Roman" w:cs="Times New Roman"/>
                <w:b/>
                <w:bCs/>
                <w:color w:val="000000"/>
                <w:lang w:val="lt-LT"/>
              </w:rPr>
              <w:t>. Šio Įstatymo</w:t>
            </w:r>
            <w:r w:rsidRPr="009E0ED2">
              <w:rPr>
                <w:rFonts w:ascii="Times New Roman" w:hAnsi="Times New Roman" w:cs="Times New Roman"/>
                <w:b/>
                <w:bCs/>
                <w:color w:val="000000"/>
                <w:lang w:val="lt-LT"/>
              </w:rPr>
              <w:t xml:space="preserve"> 65 straipsnio 2 dalies 1 ir </w:t>
            </w:r>
            <w:r w:rsidRPr="009E0ED2">
              <w:rPr>
                <w:rFonts w:ascii="Times New Roman" w:hAnsi="Times New Roman" w:cs="Times New Roman"/>
                <w:b/>
                <w:bCs/>
                <w:lang w:val="lt-LT"/>
              </w:rPr>
              <w:t>3</w:t>
            </w:r>
            <w:r w:rsidRPr="009E0ED2">
              <w:rPr>
                <w:rFonts w:ascii="Times New Roman" w:hAnsi="Times New Roman" w:cs="Times New Roman"/>
                <w:b/>
                <w:bCs/>
                <w:color w:val="000000"/>
                <w:lang w:val="lt-LT"/>
              </w:rPr>
              <w:t xml:space="preserve"> punktuose numatyto privalomo kolektyvinio administravimo atveju teikiant licenciją </w:t>
            </w:r>
            <w:bookmarkStart w:id="10" w:name="_Hlk84567670"/>
            <w:r w:rsidRPr="009E0ED2">
              <w:rPr>
                <w:rFonts w:ascii="Times New Roman" w:hAnsi="Times New Roman" w:cs="Times New Roman"/>
                <w:b/>
                <w:bCs/>
                <w:color w:val="000000"/>
                <w:lang w:val="lt-LT"/>
              </w:rPr>
              <w:t xml:space="preserve">retransliuoti ar viešai paskelbti per signalų </w:t>
            </w:r>
            <w:r w:rsidR="00EF5E7E">
              <w:rPr>
                <w:rFonts w:ascii="Times New Roman" w:hAnsi="Times New Roman" w:cs="Times New Roman"/>
                <w:b/>
                <w:bCs/>
                <w:color w:val="000000"/>
                <w:lang w:val="lt-LT"/>
              </w:rPr>
              <w:t>skleidė</w:t>
            </w:r>
            <w:r w:rsidR="00EF5E7E" w:rsidRPr="009E0ED2">
              <w:rPr>
                <w:rFonts w:ascii="Times New Roman" w:hAnsi="Times New Roman" w:cs="Times New Roman"/>
                <w:b/>
                <w:bCs/>
                <w:color w:val="000000"/>
                <w:lang w:val="lt-LT"/>
              </w:rPr>
              <w:t>jus</w:t>
            </w:r>
            <w:r w:rsidRPr="009E0ED2">
              <w:rPr>
                <w:rFonts w:ascii="Times New Roman" w:hAnsi="Times New Roman" w:cs="Times New Roman"/>
                <w:b/>
                <w:bCs/>
                <w:color w:val="000000"/>
                <w:lang w:val="lt-LT"/>
              </w:rPr>
              <w:t xml:space="preserve"> </w:t>
            </w:r>
            <w:bookmarkEnd w:id="10"/>
            <w:r w:rsidRPr="009E0ED2">
              <w:rPr>
                <w:rFonts w:ascii="Times New Roman" w:hAnsi="Times New Roman" w:cs="Times New Roman"/>
                <w:b/>
                <w:bCs/>
                <w:color w:val="000000"/>
                <w:lang w:val="lt-LT"/>
              </w:rPr>
              <w:t xml:space="preserve">kūrinius ir gretutinių teisių objektus, atlyginimo, </w:t>
            </w:r>
            <w:r w:rsidRPr="009E0ED2">
              <w:rPr>
                <w:rFonts w:ascii="Times New Roman" w:hAnsi="Times New Roman" w:cs="Times New Roman"/>
                <w:b/>
                <w:bCs/>
                <w:color w:val="000000"/>
                <w:lang w:val="lt-LT"/>
              </w:rPr>
              <w:lastRenderedPageBreak/>
              <w:t xml:space="preserve">mokamo už suteiktą teisę retransliuoti ar viešai paskelbti per signalų </w:t>
            </w:r>
            <w:r w:rsidR="00EF5E7E">
              <w:rPr>
                <w:rFonts w:ascii="Times New Roman" w:hAnsi="Times New Roman" w:cs="Times New Roman"/>
                <w:b/>
                <w:bCs/>
                <w:color w:val="000000"/>
                <w:lang w:val="lt-LT"/>
              </w:rPr>
              <w:t>skleidė</w:t>
            </w:r>
            <w:r w:rsidR="00EF5E7E" w:rsidRPr="009E0ED2">
              <w:rPr>
                <w:rFonts w:ascii="Times New Roman" w:hAnsi="Times New Roman" w:cs="Times New Roman"/>
                <w:b/>
                <w:bCs/>
                <w:color w:val="000000"/>
                <w:lang w:val="lt-LT"/>
              </w:rPr>
              <w:t>jus</w:t>
            </w:r>
            <w:r w:rsidRPr="009E0ED2">
              <w:rPr>
                <w:rFonts w:ascii="Times New Roman" w:hAnsi="Times New Roman" w:cs="Times New Roman"/>
                <w:b/>
                <w:bCs/>
                <w:color w:val="000000"/>
                <w:lang w:val="lt-LT"/>
              </w:rPr>
              <w:t xml:space="preserve"> kūrinius ir gretutinių teisių objektus, tarifai nustatomi kolektyvinio administravimo organizacijų ir naudotojų (</w:t>
            </w:r>
            <w:r w:rsidRPr="009E0ED2">
              <w:rPr>
                <w:rFonts w:ascii="Times New Roman" w:hAnsi="Times New Roman" w:cs="Times New Roman"/>
                <w:b/>
                <w:bCs/>
                <w:lang w:val="lt-LT"/>
              </w:rPr>
              <w:t>retransliuotojų ir</w:t>
            </w:r>
            <w:r w:rsidRPr="009E0ED2">
              <w:rPr>
                <w:rFonts w:ascii="Times New Roman" w:hAnsi="Times New Roman" w:cs="Times New Roman"/>
                <w:b/>
                <w:bCs/>
                <w:color w:val="000000"/>
                <w:lang w:val="lt-LT"/>
              </w:rPr>
              <w:t xml:space="preserve"> signalų skleidėjų) derybų būdu. Negalima be pagrįstos priežasties šalių derybų nutraukti, taip pat trukdyti atskiriems teisių turėtojams dalyvauti derybose. Jeigu derybų šalims nepavyksta susitarti dėl atlyginimo tarifų ir sudaryti licencinę sutartį dėl aukščiau šioje dalyje išvardintų teisių, bet kuri iš derybų šalių gali kreiptis į šio Įstatymo 72</w:t>
            </w:r>
            <w:r w:rsidRPr="009E0ED2">
              <w:rPr>
                <w:rFonts w:ascii="Times New Roman" w:hAnsi="Times New Roman" w:cs="Times New Roman"/>
                <w:b/>
                <w:bCs/>
                <w:color w:val="000000"/>
                <w:vertAlign w:val="superscript"/>
                <w:lang w:val="lt-LT"/>
              </w:rPr>
              <w:t>30</w:t>
            </w:r>
            <w:r w:rsidRPr="009E0ED2">
              <w:rPr>
                <w:rFonts w:ascii="Times New Roman" w:hAnsi="Times New Roman" w:cs="Times New Roman"/>
                <w:b/>
                <w:bCs/>
                <w:color w:val="000000"/>
                <w:lang w:val="lt-LT"/>
              </w:rPr>
              <w:t xml:space="preserve"> straipsnio 1 dalyje numatytą Lietuvos autorių teisių ir gretutinių teisių komisiją ar kitą tarpininkavimo derybose (mediacijos) paslaugas teikiantį tarpininką, prašydama tarpininkauti derybose dėl atlyginimo tarifų ir licencinės sutarties sudarymo.</w:t>
            </w:r>
            <w:r w:rsidRPr="009E0ED2">
              <w:rPr>
                <w:rFonts w:ascii="Times New Roman" w:eastAsia="Calibri" w:hAnsi="Times New Roman" w:cs="Times New Roman"/>
                <w:b/>
                <w:bCs/>
                <w:color w:val="000000"/>
                <w:lang w:val="lt-LT"/>
              </w:rPr>
              <w:t>“</w:t>
            </w:r>
          </w:p>
        </w:tc>
        <w:tc>
          <w:tcPr>
            <w:tcW w:w="1963" w:type="dxa"/>
          </w:tcPr>
          <w:p w14:paraId="7840E99A" w14:textId="55A0E118" w:rsidR="00BD7FDF" w:rsidRPr="00BA7AE9" w:rsidRDefault="005D151A" w:rsidP="00BA7AE9">
            <w:pPr>
              <w:spacing w:line="253" w:lineRule="atLeast"/>
              <w:jc w:val="center"/>
              <w:rPr>
                <w:rFonts w:ascii="Times New Roman" w:hAnsi="Times New Roman" w:cs="Times New Roman"/>
                <w:b/>
                <w:bCs/>
                <w:color w:val="000000" w:themeColor="text1"/>
                <w:lang w:val="lt-LT"/>
              </w:rPr>
            </w:pPr>
            <w:r w:rsidRPr="009941AB">
              <w:rPr>
                <w:rFonts w:ascii="Times New Roman" w:hAnsi="Times New Roman" w:cs="Times New Roman"/>
                <w:b/>
                <w:bCs/>
                <w:color w:val="000000" w:themeColor="text1"/>
                <w:lang w:val="lt-LT"/>
              </w:rPr>
              <w:lastRenderedPageBreak/>
              <w:t>Visiškas</w:t>
            </w:r>
          </w:p>
        </w:tc>
      </w:tr>
      <w:tr w:rsidR="00BD7FDF" w:rsidRPr="009941AB" w14:paraId="297A3132" w14:textId="77777777" w:rsidTr="00BA7AE9">
        <w:trPr>
          <w:trHeight w:val="307"/>
        </w:trPr>
        <w:tc>
          <w:tcPr>
            <w:tcW w:w="5836" w:type="dxa"/>
          </w:tcPr>
          <w:p w14:paraId="4A478C08" w14:textId="77777777" w:rsidR="00AB6118" w:rsidRPr="00BA7AE9" w:rsidRDefault="006E3806" w:rsidP="00AB611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7</w:t>
            </w:r>
            <w:r w:rsidRPr="00BA7AE9">
              <w:rPr>
                <w:rFonts w:ascii="Times New Roman" w:eastAsia="Times New Roman" w:hAnsi="Times New Roman" w:cs="Times New Roman" w:hint="eastAsia"/>
                <w:i/>
                <w:iCs/>
                <w:color w:val="000000"/>
                <w:lang w:val="lt-LT" w:eastAsia="lt-LT"/>
              </w:rPr>
              <w:t> </w:t>
            </w:r>
            <w:r w:rsidRPr="00BA7AE9">
              <w:rPr>
                <w:rFonts w:ascii="Times New Roman" w:eastAsia="Times New Roman" w:hAnsi="Times New Roman" w:cs="Times New Roman"/>
                <w:i/>
                <w:iCs/>
                <w:color w:val="000000"/>
                <w:lang w:val="lt-LT" w:eastAsia="lt-LT"/>
              </w:rPr>
              <w:t>straipsnis</w:t>
            </w:r>
          </w:p>
          <w:p w14:paraId="3EEAC4CC" w14:textId="3790D4FC" w:rsidR="006E3806" w:rsidRPr="00BA7AE9" w:rsidRDefault="006E3806" w:rsidP="00BA7AE9">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Pirmin</w:t>
            </w:r>
            <w:r w:rsidRPr="00BA7AE9">
              <w:rPr>
                <w:rFonts w:ascii="Times New Roman" w:eastAsia="Times New Roman" w:hAnsi="Times New Roman" w:cs="Times New Roman" w:hint="eastAsia"/>
                <w:b/>
                <w:bCs/>
                <w:color w:val="000000"/>
                <w:lang w:val="lt-LT" w:eastAsia="lt-LT"/>
              </w:rPr>
              <w:t>ė</w:t>
            </w:r>
            <w:r w:rsidRPr="00BA7AE9">
              <w:rPr>
                <w:rFonts w:ascii="Times New Roman" w:eastAsia="Times New Roman" w:hAnsi="Times New Roman" w:cs="Times New Roman"/>
                <w:b/>
                <w:bCs/>
                <w:color w:val="000000"/>
                <w:lang w:val="lt-LT" w:eastAsia="lt-LT"/>
              </w:rPr>
              <w:t>s transliacijos retransliavimas toje pa</w:t>
            </w:r>
            <w:r w:rsidRPr="00BA7AE9">
              <w:rPr>
                <w:rFonts w:ascii="Times New Roman" w:eastAsia="Times New Roman" w:hAnsi="Times New Roman" w:cs="Times New Roman" w:hint="eastAsia"/>
                <w:b/>
                <w:bCs/>
                <w:color w:val="000000"/>
                <w:lang w:val="lt-LT" w:eastAsia="lt-LT"/>
              </w:rPr>
              <w:t>č</w:t>
            </w:r>
            <w:r w:rsidRPr="00BA7AE9">
              <w:rPr>
                <w:rFonts w:ascii="Times New Roman" w:eastAsia="Times New Roman" w:hAnsi="Times New Roman" w:cs="Times New Roman"/>
                <w:b/>
                <w:bCs/>
                <w:color w:val="000000"/>
                <w:lang w:val="lt-LT" w:eastAsia="lt-LT"/>
              </w:rPr>
              <w:t>ioje valstyb</w:t>
            </w:r>
            <w:r w:rsidRPr="00BA7AE9">
              <w:rPr>
                <w:rFonts w:ascii="Times New Roman" w:eastAsia="Times New Roman" w:hAnsi="Times New Roman" w:cs="Times New Roman" w:hint="eastAsia"/>
                <w:b/>
                <w:bCs/>
                <w:color w:val="000000"/>
                <w:lang w:val="lt-LT" w:eastAsia="lt-LT"/>
              </w:rPr>
              <w:t>ė</w:t>
            </w:r>
            <w:r w:rsidRPr="00BA7AE9">
              <w:rPr>
                <w:rFonts w:ascii="Times New Roman" w:eastAsia="Times New Roman" w:hAnsi="Times New Roman" w:cs="Times New Roman"/>
                <w:b/>
                <w:bCs/>
                <w:color w:val="000000"/>
                <w:lang w:val="lt-LT" w:eastAsia="lt-LT"/>
              </w:rPr>
              <w:t>je nar</w:t>
            </w:r>
            <w:r w:rsidRPr="00BA7AE9">
              <w:rPr>
                <w:rFonts w:ascii="Times New Roman" w:eastAsia="Times New Roman" w:hAnsi="Times New Roman" w:cs="Times New Roman" w:hint="eastAsia"/>
                <w:b/>
                <w:bCs/>
                <w:color w:val="000000"/>
                <w:lang w:val="lt-LT" w:eastAsia="lt-LT"/>
              </w:rPr>
              <w:t>ė</w:t>
            </w:r>
            <w:r w:rsidRPr="00BA7AE9">
              <w:rPr>
                <w:rFonts w:ascii="Times New Roman" w:eastAsia="Times New Roman" w:hAnsi="Times New Roman" w:cs="Times New Roman"/>
                <w:b/>
                <w:bCs/>
                <w:color w:val="000000"/>
                <w:lang w:val="lt-LT" w:eastAsia="lt-LT"/>
              </w:rPr>
              <w:t>je</w:t>
            </w:r>
          </w:p>
          <w:p w14:paraId="3766278B" w14:textId="35EC2240" w:rsidR="00052C82" w:rsidRPr="00BA7AE9" w:rsidRDefault="00052C82" w:rsidP="00BA7AE9">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s gali numatyti, kad </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iame skyriuje ir Direktyvos 93/83/EEB III skyriuje nustatytos taisykl</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taikomos tais atvejais, kai pirmin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 transliacija ir retransliavimas vyksta j</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teritorijoje.</w:t>
            </w:r>
          </w:p>
          <w:p w14:paraId="3117D749" w14:textId="77777777" w:rsidR="00BD7FDF" w:rsidRPr="00BA7AE9" w:rsidRDefault="00BD7FDF" w:rsidP="00BA7AE9">
            <w:pPr>
              <w:spacing w:line="312" w:lineRule="atLeast"/>
              <w:contextualSpacing/>
              <w:jc w:val="both"/>
              <w:textAlignment w:val="baseline"/>
              <w:rPr>
                <w:rFonts w:ascii="Times New Roman" w:hAnsi="Times New Roman" w:cs="Times New Roman"/>
                <w:b/>
                <w:bCs/>
                <w:color w:val="000000" w:themeColor="text1"/>
                <w:lang w:val="lt-LT"/>
              </w:rPr>
            </w:pPr>
          </w:p>
        </w:tc>
        <w:tc>
          <w:tcPr>
            <w:tcW w:w="6371" w:type="dxa"/>
          </w:tcPr>
          <w:p w14:paraId="53A418D7" w14:textId="29C30562" w:rsidR="00127EFC" w:rsidRDefault="00127EFC" w:rsidP="009941AB">
            <w:pPr>
              <w:tabs>
                <w:tab w:val="left" w:pos="993"/>
              </w:tabs>
              <w:contextualSpacing/>
              <w:jc w:val="both"/>
              <w:rPr>
                <w:rFonts w:ascii="Times New Roman" w:hAnsi="Times New Roman" w:cs="Times New Roman"/>
                <w:b/>
                <w:lang w:val="lt-LT"/>
              </w:rPr>
            </w:pPr>
            <w:r>
              <w:rPr>
                <w:rFonts w:ascii="Times New Roman" w:hAnsi="Times New Roman" w:cs="Times New Roman"/>
                <w:b/>
                <w:lang w:val="lt-LT"/>
              </w:rPr>
              <w:t>Projektas</w:t>
            </w:r>
          </w:p>
          <w:p w14:paraId="15D17EF4" w14:textId="72B45E0D" w:rsidR="00AE5780" w:rsidRPr="00BA7AE9" w:rsidRDefault="00DB77EF" w:rsidP="009941AB">
            <w:pPr>
              <w:tabs>
                <w:tab w:val="left" w:pos="993"/>
              </w:tabs>
              <w:contextualSpacing/>
              <w:jc w:val="both"/>
              <w:rPr>
                <w:rFonts w:ascii="Times New Roman" w:hAnsi="Times New Roman" w:cs="Times New Roman"/>
                <w:b/>
                <w:lang w:val="lt-LT"/>
              </w:rPr>
            </w:pPr>
            <w:r w:rsidRPr="00BA7AE9">
              <w:rPr>
                <w:rFonts w:ascii="Times New Roman" w:hAnsi="Times New Roman" w:cs="Times New Roman"/>
                <w:b/>
                <w:lang w:val="lt-LT"/>
              </w:rPr>
              <w:t>3</w:t>
            </w:r>
            <w:r w:rsidR="00AE5780" w:rsidRPr="00BA7AE9">
              <w:rPr>
                <w:rFonts w:ascii="Times New Roman" w:hAnsi="Times New Roman" w:cs="Times New Roman"/>
                <w:b/>
                <w:lang w:val="lt-LT"/>
              </w:rPr>
              <w:t xml:space="preserve"> straipsnis. 3 straipsnio pakeitimas </w:t>
            </w:r>
          </w:p>
          <w:p w14:paraId="210003F9" w14:textId="77777777" w:rsidR="00AE5780" w:rsidRPr="00BA7AE9" w:rsidRDefault="00AE5780" w:rsidP="001D0411">
            <w:pPr>
              <w:contextualSpacing/>
              <w:jc w:val="both"/>
              <w:rPr>
                <w:rFonts w:ascii="Times New Roman" w:hAnsi="Times New Roman" w:cs="Times New Roman"/>
                <w:b/>
                <w:bCs/>
                <w:lang w:val="lt-LT"/>
              </w:rPr>
            </w:pPr>
            <w:r w:rsidRPr="00BA7AE9">
              <w:rPr>
                <w:rFonts w:ascii="Times New Roman" w:hAnsi="Times New Roman" w:cs="Times New Roman"/>
                <w:b/>
                <w:bCs/>
                <w:lang w:val="lt-LT"/>
              </w:rPr>
              <w:t>Pakeisti 3</w:t>
            </w:r>
            <w:r w:rsidRPr="00BA7AE9">
              <w:rPr>
                <w:rFonts w:ascii="Times New Roman" w:hAnsi="Times New Roman" w:cs="Times New Roman"/>
                <w:b/>
                <w:bCs/>
                <w:color w:val="000000"/>
                <w:lang w:val="lt-LT"/>
              </w:rPr>
              <w:t xml:space="preserve"> straipsnio </w:t>
            </w:r>
            <w:r w:rsidRPr="00BA7AE9">
              <w:rPr>
                <w:rFonts w:ascii="Times New Roman" w:hAnsi="Times New Roman" w:cs="Times New Roman"/>
                <w:b/>
                <w:bCs/>
                <w:lang w:val="lt-LT"/>
              </w:rPr>
              <w:t>1 dalies 6 punktą ir išdėstyti jį taip:</w:t>
            </w:r>
          </w:p>
          <w:p w14:paraId="7AAADDDD" w14:textId="4F852E19" w:rsidR="00BD7FDF" w:rsidRPr="00BA7AE9" w:rsidRDefault="00127EFC" w:rsidP="00BA7AE9">
            <w:pPr>
              <w:contextualSpacing/>
              <w:jc w:val="both"/>
              <w:rPr>
                <w:rFonts w:ascii="Times New Roman" w:hAnsi="Times New Roman" w:cs="Times New Roman"/>
                <w:b/>
                <w:bCs/>
                <w:color w:val="000000" w:themeColor="text1"/>
                <w:lang w:val="lt-LT"/>
              </w:rPr>
            </w:pPr>
            <w:r w:rsidRPr="00BA7AE9">
              <w:rPr>
                <w:rFonts w:ascii="Times New Roman" w:eastAsia="Times New Roman" w:hAnsi="Times New Roman" w:cs="Times New Roman"/>
                <w:b/>
                <w:bCs/>
                <w:lang w:val="lt-LT"/>
              </w:rPr>
              <w:t>„</w:t>
            </w:r>
            <w:r w:rsidR="00AE5780" w:rsidRPr="00BA7AE9">
              <w:rPr>
                <w:rFonts w:ascii="Times New Roman" w:eastAsia="Times New Roman" w:hAnsi="Times New Roman" w:cs="Times New Roman"/>
                <w:b/>
                <w:bCs/>
                <w:lang w:val="lt-LT"/>
              </w:rPr>
              <w:t xml:space="preserve">6) transliuojančiosioms organizacijoms, </w:t>
            </w:r>
            <w:r w:rsidR="00AE5780" w:rsidRPr="00BA7AE9">
              <w:rPr>
                <w:rFonts w:ascii="Times New Roman" w:hAnsi="Times New Roman" w:cs="Times New Roman"/>
                <w:b/>
                <w:bCs/>
                <w:lang w:val="lt-LT"/>
              </w:rPr>
              <w:t>retransliuotojams</w:t>
            </w:r>
            <w:r w:rsidR="00AE5780" w:rsidRPr="00BA7AE9">
              <w:rPr>
                <w:rFonts w:ascii="Times New Roman" w:eastAsia="Times New Roman" w:hAnsi="Times New Roman" w:cs="Times New Roman"/>
                <w:b/>
                <w:bCs/>
                <w:lang w:val="lt-LT"/>
              </w:rPr>
              <w:t xml:space="preserve">, kurių buveinės yra Lietuvos Respublikoje arba kurių </w:t>
            </w:r>
            <w:r w:rsidR="00AE5780" w:rsidRPr="00BA7AE9">
              <w:rPr>
                <w:rFonts w:ascii="Times New Roman" w:hAnsi="Times New Roman" w:cs="Times New Roman"/>
                <w:b/>
                <w:bCs/>
                <w:lang w:val="lt-LT"/>
              </w:rPr>
              <w:t xml:space="preserve">radijo ir (ar) televizijos programos </w:t>
            </w:r>
            <w:r w:rsidR="00AE5780" w:rsidRPr="00BA7AE9">
              <w:rPr>
                <w:rFonts w:ascii="Times New Roman" w:eastAsia="Times New Roman" w:hAnsi="Times New Roman" w:cs="Times New Roman"/>
                <w:b/>
                <w:bCs/>
                <w:lang w:val="lt-LT"/>
              </w:rPr>
              <w:t>transliuojamos iš Lietuvos Respublikoje esančių siųstuvų, taip pat transliuojančiosioms organizacijoms, kurių programos transliuojamos palydovinio ryšio priemonėmis, kai programas perduodantys nustatyto dažnio signalai nusiunčiami į palydovą iš Lietuvos Respublikos teritorijos.</w:t>
            </w:r>
            <w:r w:rsidRPr="00BA7AE9">
              <w:rPr>
                <w:rFonts w:ascii="Times New Roman" w:eastAsia="Times New Roman" w:hAnsi="Times New Roman" w:cs="Times New Roman"/>
                <w:b/>
                <w:bCs/>
                <w:lang w:val="lt-LT"/>
              </w:rPr>
              <w:t>“</w:t>
            </w:r>
          </w:p>
        </w:tc>
        <w:tc>
          <w:tcPr>
            <w:tcW w:w="1963" w:type="dxa"/>
          </w:tcPr>
          <w:p w14:paraId="080E5908" w14:textId="18A9A6EF" w:rsidR="00BD7FDF" w:rsidRPr="00BA7AE9" w:rsidRDefault="00AE5780" w:rsidP="00BA7AE9">
            <w:pPr>
              <w:spacing w:line="253" w:lineRule="atLeast"/>
              <w:jc w:val="center"/>
              <w:rPr>
                <w:rFonts w:ascii="Times New Roman" w:hAnsi="Times New Roman" w:cs="Times New Roman"/>
                <w:b/>
                <w:bCs/>
                <w:color w:val="000000" w:themeColor="text1"/>
                <w:lang w:val="lt-LT"/>
              </w:rPr>
            </w:pPr>
            <w:r w:rsidRPr="00BA7AE9">
              <w:rPr>
                <w:rFonts w:ascii="Times New Roman" w:hAnsi="Times New Roman" w:cs="Times New Roman"/>
                <w:b/>
                <w:bCs/>
                <w:color w:val="000000" w:themeColor="text1"/>
                <w:lang w:val="lt-LT"/>
              </w:rPr>
              <w:t>Visiškas</w:t>
            </w:r>
          </w:p>
        </w:tc>
      </w:tr>
      <w:tr w:rsidR="00CF03F5" w:rsidRPr="009941AB" w14:paraId="57C9661F" w14:textId="77777777" w:rsidTr="00BA7AE9">
        <w:tc>
          <w:tcPr>
            <w:tcW w:w="5836" w:type="dxa"/>
          </w:tcPr>
          <w:p w14:paraId="1DB177C5" w14:textId="30DA0814" w:rsidR="00AB6118" w:rsidRDefault="00AB6118" w:rsidP="00AB6118">
            <w:pPr>
              <w:shd w:val="clear" w:color="auto" w:fill="FFFFFF"/>
              <w:jc w:val="center"/>
              <w:rPr>
                <w:rFonts w:ascii="Times New Roman" w:eastAsia="Times New Roman" w:hAnsi="Times New Roman" w:cs="Times New Roman"/>
                <w:b/>
                <w:bCs/>
                <w:color w:val="000000"/>
                <w:lang w:val="lt-LT" w:eastAsia="lt-LT"/>
              </w:rPr>
            </w:pPr>
            <w:r>
              <w:rPr>
                <w:rFonts w:ascii="Times New Roman" w:eastAsia="Times New Roman" w:hAnsi="Times New Roman" w:cs="Times New Roman"/>
                <w:b/>
                <w:bCs/>
                <w:color w:val="000000"/>
                <w:lang w:val="lt-LT" w:eastAsia="lt-LT"/>
              </w:rPr>
              <w:t>IV SKYRIUS</w:t>
            </w:r>
          </w:p>
          <w:p w14:paraId="3774BFFB" w14:textId="34C6A154" w:rsidR="00AB6118" w:rsidRDefault="00AB6118" w:rsidP="00AB6118">
            <w:pPr>
              <w:shd w:val="clear" w:color="auto" w:fill="FFFFFF"/>
              <w:jc w:val="center"/>
              <w:rPr>
                <w:rFonts w:ascii="Times New Roman" w:eastAsia="Times New Roman" w:hAnsi="Times New Roman" w:cs="Times New Roman"/>
                <w:b/>
                <w:bCs/>
                <w:color w:val="000000"/>
                <w:lang w:val="lt-LT" w:eastAsia="lt-LT"/>
              </w:rPr>
            </w:pPr>
            <w:r>
              <w:rPr>
                <w:rFonts w:ascii="Times New Roman" w:eastAsia="Times New Roman" w:hAnsi="Times New Roman" w:cs="Times New Roman"/>
                <w:b/>
                <w:bCs/>
                <w:color w:val="000000"/>
                <w:lang w:val="lt-LT" w:eastAsia="lt-LT"/>
              </w:rPr>
              <w:t>PROGRAMŲ TRANSLIAVIMAS VYKDANT TIESIOGINĮ TIEKIMĄ</w:t>
            </w:r>
          </w:p>
          <w:p w14:paraId="67D009D7" w14:textId="77777777" w:rsidR="00AB6118" w:rsidRPr="00BA7AE9" w:rsidRDefault="006E3806" w:rsidP="00AB611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8</w:t>
            </w:r>
            <w:r w:rsidRPr="00BA7AE9">
              <w:rPr>
                <w:rFonts w:ascii="Times New Roman" w:eastAsia="Times New Roman" w:hAnsi="Times New Roman" w:cs="Times New Roman" w:hint="eastAsia"/>
                <w:i/>
                <w:iCs/>
                <w:color w:val="000000"/>
                <w:lang w:val="lt-LT" w:eastAsia="lt-LT"/>
              </w:rPr>
              <w:t> </w:t>
            </w:r>
            <w:r w:rsidRPr="00BA7AE9">
              <w:rPr>
                <w:rFonts w:ascii="Times New Roman" w:eastAsia="Times New Roman" w:hAnsi="Times New Roman" w:cs="Times New Roman"/>
                <w:i/>
                <w:iCs/>
                <w:color w:val="000000"/>
                <w:lang w:val="lt-LT" w:eastAsia="lt-LT"/>
              </w:rPr>
              <w:t>straipsnis</w:t>
            </w:r>
          </w:p>
          <w:p w14:paraId="094967B5" w14:textId="23CC1861" w:rsidR="006E3806" w:rsidRPr="00BA7AE9" w:rsidRDefault="006E3806" w:rsidP="00BA7AE9">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Program</w:t>
            </w:r>
            <w:r w:rsidRPr="00BA7AE9">
              <w:rPr>
                <w:rFonts w:ascii="Times New Roman" w:eastAsia="Times New Roman" w:hAnsi="Times New Roman" w:cs="Times New Roman" w:hint="eastAsia"/>
                <w:b/>
                <w:bCs/>
                <w:color w:val="000000"/>
                <w:lang w:val="lt-LT" w:eastAsia="lt-LT"/>
              </w:rPr>
              <w:t>ų</w:t>
            </w:r>
            <w:r w:rsidRPr="00BA7AE9">
              <w:rPr>
                <w:rFonts w:ascii="Times New Roman" w:eastAsia="Times New Roman" w:hAnsi="Times New Roman" w:cs="Times New Roman"/>
                <w:b/>
                <w:bCs/>
                <w:color w:val="000000"/>
                <w:lang w:val="lt-LT" w:eastAsia="lt-LT"/>
              </w:rPr>
              <w:t xml:space="preserve"> transliavimas vykdant tiesiogin</w:t>
            </w:r>
            <w:r w:rsidRPr="00BA7AE9">
              <w:rPr>
                <w:rFonts w:ascii="Times New Roman" w:eastAsia="Times New Roman" w:hAnsi="Times New Roman" w:cs="Times New Roman" w:hint="eastAsia"/>
                <w:b/>
                <w:bCs/>
                <w:color w:val="000000"/>
                <w:lang w:val="lt-LT" w:eastAsia="lt-LT"/>
              </w:rPr>
              <w:t>į</w:t>
            </w:r>
            <w:r w:rsidRPr="00BA7AE9">
              <w:rPr>
                <w:rFonts w:ascii="Times New Roman" w:eastAsia="Times New Roman" w:hAnsi="Times New Roman" w:cs="Times New Roman"/>
                <w:b/>
                <w:bCs/>
                <w:color w:val="000000"/>
                <w:lang w:val="lt-LT" w:eastAsia="lt-LT"/>
              </w:rPr>
              <w:t xml:space="preserve"> tiekim</w:t>
            </w:r>
            <w:r w:rsidRPr="00BA7AE9">
              <w:rPr>
                <w:rFonts w:ascii="Times New Roman" w:eastAsia="Times New Roman" w:hAnsi="Times New Roman" w:cs="Times New Roman" w:hint="eastAsia"/>
                <w:b/>
                <w:bCs/>
                <w:color w:val="000000"/>
                <w:lang w:val="lt-LT" w:eastAsia="lt-LT"/>
              </w:rPr>
              <w:t>ą</w:t>
            </w:r>
          </w:p>
          <w:p w14:paraId="188DEC69" w14:textId="38C56F3E" w:rsidR="00CF03F5" w:rsidRPr="00BA7AE9" w:rsidRDefault="00CF03F5" w:rsidP="00BA7AE9">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Kai transliuojan</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ioji organizacija, vykdydama tiesiogin</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 xml:space="preserve"> tiekim</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transliuoja savo programos signalus </w:t>
            </w:r>
            <w:r w:rsidRPr="00BA7AE9">
              <w:rPr>
                <w:rFonts w:ascii="Times New Roman" w:eastAsia="Times New Roman" w:hAnsi="Times New Roman" w:cs="Times New Roman"/>
                <w:color w:val="000000"/>
                <w:lang w:val="lt-LT" w:eastAsia="lt-LT"/>
              </w:rPr>
              <w:lastRenderedPageBreak/>
              <w:t>signal</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platintojui, o pati transliuojan</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ioji organizacija tiesiogiai netransliuoja tos programos signal</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visuomenei, ir signal</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platintojas tuos programos signalus perduoda visuomenei, laikoma, kad transliuojan</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ioji organizacija ir signal</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platintojas vykdo pavien</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 xml:space="preserve"> vie</w:t>
            </w:r>
            <w:r w:rsidRPr="00BA7AE9">
              <w:rPr>
                <w:rFonts w:ascii="Times New Roman" w:eastAsia="Times New Roman" w:hAnsi="Times New Roman" w:cs="Times New Roman" w:hint="eastAsia"/>
                <w:color w:val="000000"/>
                <w:lang w:val="lt-LT" w:eastAsia="lt-LT"/>
              </w:rPr>
              <w:t>šą</w:t>
            </w:r>
            <w:r w:rsidRPr="00BA7AE9">
              <w:rPr>
                <w:rFonts w:ascii="Times New Roman" w:eastAsia="Times New Roman" w:hAnsi="Times New Roman" w:cs="Times New Roman"/>
                <w:color w:val="000000"/>
                <w:lang w:val="lt-LT" w:eastAsia="lt-LT"/>
              </w:rPr>
              <w:t xml:space="preserve"> paskelbim</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kuriam jie turi gauti teisi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tur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toj</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leidim</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gali numatyti tvark</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pagal kuri</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gaunamas teisi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tur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toj</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leidimas.</w:t>
            </w:r>
          </w:p>
          <w:p w14:paraId="01B7F15B" w14:textId="6A60A459" w:rsidR="00CF03F5" w:rsidRPr="00BA7AE9" w:rsidRDefault="00CF03F5" w:rsidP="00BA7AE9">
            <w:pPr>
              <w:shd w:val="clear" w:color="auto" w:fill="FFFFFF"/>
              <w:jc w:val="both"/>
              <w:rPr>
                <w:rFonts w:ascii="Times New Roman" w:eastAsia="Times New Roman" w:hAnsi="Times New Roman" w:cs="Times New Roman"/>
                <w:color w:val="000000"/>
                <w:lang w:val="lt-LT" w:eastAsia="lt-LT"/>
              </w:rPr>
            </w:pPr>
          </w:p>
        </w:tc>
        <w:tc>
          <w:tcPr>
            <w:tcW w:w="6371" w:type="dxa"/>
          </w:tcPr>
          <w:p w14:paraId="114E1C4D" w14:textId="77777777" w:rsidR="009E0ED2" w:rsidRPr="009E0ED2" w:rsidRDefault="009E0ED2" w:rsidP="009E0ED2">
            <w:pPr>
              <w:jc w:val="both"/>
              <w:rPr>
                <w:rFonts w:ascii="Times New Roman" w:hAnsi="Times New Roman" w:cs="Times New Roman"/>
                <w:b/>
                <w:color w:val="000000"/>
                <w:lang w:val="lt-LT"/>
              </w:rPr>
            </w:pPr>
            <w:r w:rsidRPr="009E0ED2">
              <w:rPr>
                <w:rFonts w:ascii="Times New Roman" w:hAnsi="Times New Roman" w:cs="Times New Roman"/>
                <w:b/>
                <w:lang w:val="lt-LT"/>
              </w:rPr>
              <w:lastRenderedPageBreak/>
              <w:t>8 straipsnis. Įstatymo papildymas 15</w:t>
            </w:r>
            <w:r w:rsidRPr="009E0ED2">
              <w:rPr>
                <w:rFonts w:ascii="Times New Roman" w:hAnsi="Times New Roman" w:cs="Times New Roman"/>
                <w:b/>
                <w:vertAlign w:val="superscript"/>
                <w:lang w:val="lt-LT"/>
              </w:rPr>
              <w:t>2</w:t>
            </w:r>
            <w:r w:rsidRPr="009E0ED2">
              <w:rPr>
                <w:rFonts w:ascii="Times New Roman" w:hAnsi="Times New Roman" w:cs="Times New Roman"/>
                <w:b/>
                <w:color w:val="000000"/>
                <w:lang w:val="lt-LT"/>
              </w:rPr>
              <w:t xml:space="preserve"> straipsniu </w:t>
            </w:r>
          </w:p>
          <w:p w14:paraId="7CA070F0" w14:textId="77777777" w:rsidR="009E0ED2" w:rsidRPr="009E0ED2" w:rsidRDefault="009E0ED2" w:rsidP="009E0ED2">
            <w:pPr>
              <w:jc w:val="both"/>
              <w:rPr>
                <w:rFonts w:ascii="Times New Roman" w:hAnsi="Times New Roman" w:cs="Times New Roman"/>
                <w:b/>
                <w:color w:val="000000"/>
                <w:lang w:val="lt-LT"/>
              </w:rPr>
            </w:pPr>
            <w:r w:rsidRPr="009E0ED2">
              <w:rPr>
                <w:rFonts w:ascii="Times New Roman" w:hAnsi="Times New Roman" w:cs="Times New Roman"/>
                <w:b/>
                <w:color w:val="000000"/>
                <w:lang w:val="lt-LT"/>
              </w:rPr>
              <w:t xml:space="preserve">Papildyti Įstatymą </w:t>
            </w:r>
            <w:r w:rsidRPr="009E0ED2">
              <w:rPr>
                <w:rFonts w:ascii="Times New Roman" w:hAnsi="Times New Roman" w:cs="Times New Roman"/>
                <w:b/>
                <w:lang w:val="lt-LT"/>
              </w:rPr>
              <w:t>15</w:t>
            </w:r>
            <w:r w:rsidRPr="009E0ED2">
              <w:rPr>
                <w:rFonts w:ascii="Times New Roman" w:hAnsi="Times New Roman" w:cs="Times New Roman"/>
                <w:b/>
                <w:vertAlign w:val="superscript"/>
                <w:lang w:val="lt-LT"/>
              </w:rPr>
              <w:t>2</w:t>
            </w:r>
            <w:r w:rsidRPr="009E0ED2">
              <w:rPr>
                <w:rFonts w:ascii="Times New Roman" w:hAnsi="Times New Roman" w:cs="Times New Roman"/>
                <w:b/>
                <w:color w:val="000000"/>
                <w:lang w:val="lt-LT"/>
              </w:rPr>
              <w:t xml:space="preserve"> straipsniu:</w:t>
            </w:r>
          </w:p>
          <w:p w14:paraId="3219A585" w14:textId="77777777" w:rsidR="009E0ED2" w:rsidRPr="009E0ED2" w:rsidRDefault="009E0ED2" w:rsidP="009E0ED2">
            <w:pPr>
              <w:jc w:val="both"/>
              <w:rPr>
                <w:rFonts w:ascii="Times New Roman" w:hAnsi="Times New Roman" w:cs="Times New Roman"/>
                <w:b/>
                <w:lang w:val="lt-LT"/>
              </w:rPr>
            </w:pPr>
            <w:bookmarkStart w:id="11" w:name="_Hlk84509761"/>
            <w:r w:rsidRPr="009E0ED2">
              <w:rPr>
                <w:rFonts w:ascii="Times New Roman" w:hAnsi="Times New Roman" w:cs="Times New Roman"/>
                <w:b/>
                <w:lang w:val="lt-LT"/>
              </w:rPr>
              <w:t>„15</w:t>
            </w:r>
            <w:r w:rsidRPr="009E0ED2">
              <w:rPr>
                <w:rFonts w:ascii="Times New Roman" w:hAnsi="Times New Roman" w:cs="Times New Roman"/>
                <w:b/>
                <w:vertAlign w:val="superscript"/>
                <w:lang w:val="lt-LT"/>
              </w:rPr>
              <w:t>2</w:t>
            </w:r>
            <w:r w:rsidRPr="009E0ED2">
              <w:rPr>
                <w:rFonts w:ascii="Times New Roman" w:hAnsi="Times New Roman" w:cs="Times New Roman"/>
                <w:b/>
                <w:color w:val="000000"/>
                <w:lang w:val="lt-LT"/>
              </w:rPr>
              <w:t xml:space="preserve"> straipsnis.</w:t>
            </w:r>
            <w:r w:rsidRPr="009E0ED2">
              <w:rPr>
                <w:rFonts w:ascii="Times New Roman" w:hAnsi="Times New Roman" w:cs="Times New Roman"/>
                <w:b/>
                <w:lang w:val="lt-LT"/>
              </w:rPr>
              <w:t xml:space="preserve"> Programų perdavimas tiesioginio signalų perdavimo būdu </w:t>
            </w:r>
          </w:p>
          <w:p w14:paraId="1CEF9C63" w14:textId="77777777" w:rsidR="009E0ED2" w:rsidRPr="009E0ED2" w:rsidRDefault="009E0ED2" w:rsidP="009E0ED2">
            <w:pPr>
              <w:jc w:val="both"/>
              <w:rPr>
                <w:rFonts w:ascii="Times New Roman" w:hAnsi="Times New Roman" w:cs="Times New Roman"/>
                <w:b/>
                <w:lang w:val="lt-LT"/>
              </w:rPr>
            </w:pPr>
            <w:r w:rsidRPr="009E0ED2">
              <w:rPr>
                <w:rFonts w:ascii="Times New Roman" w:hAnsi="Times New Roman" w:cs="Times New Roman"/>
                <w:b/>
                <w:lang w:val="lt-LT"/>
              </w:rPr>
              <w:t xml:space="preserve">Kai transliuojančioji organizacija tiesiogiai perduoda savo radijo ir (ar) televizijos programos signalus signalų skleidėjui, o pati transliuojančioji organizacija tiesiogiai </w:t>
            </w:r>
            <w:r w:rsidRPr="009E0ED2">
              <w:rPr>
                <w:rFonts w:ascii="Times New Roman" w:hAnsi="Times New Roman" w:cs="Times New Roman"/>
                <w:b/>
                <w:lang w:val="lt-LT"/>
              </w:rPr>
              <w:lastRenderedPageBreak/>
              <w:t>neperduoda tos radijo ir (ar) televizijos programos signalų visuomenei, ir signalų skleidėjas tuos radijo ir (ar) televizijos programos signalus perduoda visuomenei, laikoma, kad transliuojančioji organizacija ir signalų skleidėjas vykdo vieną tokios radijo ir (ar) televizijos programos viešą paskelbimą, kuriam jie turi gauti autoriaus arba kito autorių teisių subjekto leidimą.“</w:t>
            </w:r>
          </w:p>
          <w:bookmarkEnd w:id="11"/>
          <w:p w14:paraId="33A22C2E" w14:textId="77777777" w:rsidR="002E1ECA" w:rsidRPr="00BA7AE9" w:rsidRDefault="002E1ECA" w:rsidP="001D0411">
            <w:pPr>
              <w:contextualSpacing/>
              <w:jc w:val="both"/>
              <w:rPr>
                <w:rFonts w:ascii="Times New Roman" w:hAnsi="Times New Roman" w:cs="Times New Roman"/>
                <w:lang w:val="lt-LT"/>
              </w:rPr>
            </w:pPr>
          </w:p>
          <w:p w14:paraId="78FEFD22" w14:textId="33F88113" w:rsidR="002E1ECA" w:rsidRPr="00BA7AE9" w:rsidRDefault="002E1ECA" w:rsidP="001D0411">
            <w:pPr>
              <w:contextualSpacing/>
              <w:jc w:val="both"/>
              <w:rPr>
                <w:rFonts w:ascii="Times New Roman" w:hAnsi="Times New Roman" w:cs="Times New Roman"/>
                <w:b/>
                <w:bCs/>
                <w:color w:val="000000"/>
                <w:lang w:val="lt-LT"/>
              </w:rPr>
            </w:pPr>
            <w:r w:rsidRPr="00BA7AE9">
              <w:rPr>
                <w:rFonts w:ascii="Times New Roman" w:hAnsi="Times New Roman" w:cs="Times New Roman"/>
                <w:b/>
                <w:lang w:val="lt-LT"/>
              </w:rPr>
              <w:t>2</w:t>
            </w:r>
            <w:r w:rsidR="00DB77EF">
              <w:rPr>
                <w:rFonts w:ascii="Times New Roman" w:hAnsi="Times New Roman" w:cs="Times New Roman"/>
                <w:b/>
                <w:lang w:val="lt-LT"/>
              </w:rPr>
              <w:t>3</w:t>
            </w:r>
            <w:r w:rsidRPr="00BA7AE9">
              <w:rPr>
                <w:rFonts w:ascii="Times New Roman" w:hAnsi="Times New Roman" w:cs="Times New Roman"/>
                <w:b/>
                <w:lang w:val="lt-LT"/>
              </w:rPr>
              <w:t xml:space="preserve"> straipsnis. 51</w:t>
            </w:r>
            <w:r w:rsidRPr="00BA7AE9">
              <w:rPr>
                <w:rFonts w:ascii="Times New Roman" w:hAnsi="Times New Roman" w:cs="Times New Roman"/>
                <w:b/>
                <w:bCs/>
                <w:color w:val="000000"/>
                <w:lang w:val="lt-LT"/>
              </w:rPr>
              <w:t xml:space="preserve"> straipsnio pakeitimas </w:t>
            </w:r>
          </w:p>
          <w:p w14:paraId="6941F02B" w14:textId="77777777" w:rsidR="002E1ECA" w:rsidRPr="00BA7AE9" w:rsidRDefault="002E1ECA" w:rsidP="001D0411">
            <w:pPr>
              <w:contextualSpacing/>
              <w:jc w:val="both"/>
              <w:rPr>
                <w:rFonts w:ascii="Times New Roman" w:hAnsi="Times New Roman" w:cs="Times New Roman"/>
                <w:b/>
                <w:color w:val="000000"/>
                <w:lang w:val="lt-LT"/>
              </w:rPr>
            </w:pPr>
            <w:r w:rsidRPr="00BA7AE9">
              <w:rPr>
                <w:rFonts w:ascii="Times New Roman" w:hAnsi="Times New Roman" w:cs="Times New Roman"/>
                <w:b/>
                <w:color w:val="000000"/>
                <w:lang w:val="lt-LT"/>
              </w:rPr>
              <w:t>Papildyti 51 straipsnį 4 dalimi:</w:t>
            </w:r>
          </w:p>
          <w:p w14:paraId="21A79457" w14:textId="1A5A6C3B" w:rsidR="002E1ECA" w:rsidRPr="00BA7AE9" w:rsidRDefault="00127EFC" w:rsidP="001D0411">
            <w:pPr>
              <w:contextualSpacing/>
              <w:jc w:val="both"/>
              <w:rPr>
                <w:rFonts w:ascii="Times New Roman" w:hAnsi="Times New Roman" w:cs="Times New Roman"/>
                <w:b/>
                <w:lang w:val="lt-LT"/>
              </w:rPr>
            </w:pPr>
            <w:r w:rsidRPr="00BA7AE9">
              <w:rPr>
                <w:rFonts w:ascii="Times New Roman" w:hAnsi="Times New Roman" w:cs="Times New Roman"/>
                <w:b/>
                <w:color w:val="000000"/>
                <w:lang w:val="lt-LT"/>
              </w:rPr>
              <w:t>„</w:t>
            </w:r>
            <w:r w:rsidR="002E1ECA" w:rsidRPr="00BA7AE9">
              <w:rPr>
                <w:rFonts w:ascii="Times New Roman" w:hAnsi="Times New Roman" w:cs="Times New Roman"/>
                <w:b/>
                <w:color w:val="000000"/>
                <w:lang w:val="lt-LT"/>
              </w:rPr>
              <w:t xml:space="preserve">4. Šio Įstatymo </w:t>
            </w:r>
            <w:r w:rsidR="002E1ECA" w:rsidRPr="00BA7AE9">
              <w:rPr>
                <w:rFonts w:ascii="Times New Roman" w:hAnsi="Times New Roman" w:cs="Times New Roman"/>
                <w:b/>
                <w:lang w:val="lt-LT"/>
              </w:rPr>
              <w:t>15</w:t>
            </w:r>
            <w:r w:rsidR="002E1ECA" w:rsidRPr="00BA7AE9">
              <w:rPr>
                <w:rFonts w:ascii="Times New Roman" w:hAnsi="Times New Roman" w:cs="Times New Roman"/>
                <w:b/>
                <w:vertAlign w:val="superscript"/>
                <w:lang w:val="lt-LT"/>
              </w:rPr>
              <w:t>1</w:t>
            </w:r>
            <w:r w:rsidR="002E1ECA" w:rsidRPr="00BA7AE9">
              <w:rPr>
                <w:rFonts w:ascii="Times New Roman" w:eastAsia="Calibri" w:hAnsi="Times New Roman" w:cs="Times New Roman"/>
                <w:b/>
                <w:lang w:val="lt-LT"/>
              </w:rPr>
              <w:t xml:space="preserve"> ir </w:t>
            </w:r>
            <w:r w:rsidR="002E1ECA" w:rsidRPr="00BA7AE9">
              <w:rPr>
                <w:rFonts w:ascii="Times New Roman" w:hAnsi="Times New Roman" w:cs="Times New Roman"/>
                <w:b/>
                <w:lang w:val="lt-LT"/>
              </w:rPr>
              <w:t>15</w:t>
            </w:r>
            <w:r w:rsidR="002E1ECA" w:rsidRPr="00BA7AE9">
              <w:rPr>
                <w:rFonts w:ascii="Times New Roman" w:hAnsi="Times New Roman" w:cs="Times New Roman"/>
                <w:b/>
                <w:vertAlign w:val="superscript"/>
                <w:lang w:val="lt-LT"/>
              </w:rPr>
              <w:t xml:space="preserve">2 </w:t>
            </w:r>
            <w:r w:rsidR="002E1ECA" w:rsidRPr="00BA7AE9">
              <w:rPr>
                <w:rFonts w:ascii="Times New Roman" w:hAnsi="Times New Roman" w:cs="Times New Roman"/>
                <w:b/>
                <w:color w:val="000000"/>
                <w:lang w:val="lt-LT"/>
              </w:rPr>
              <w:t xml:space="preserve">straipsnių nuostatos </w:t>
            </w:r>
            <w:r w:rsidR="002E1ECA" w:rsidRPr="00BA7AE9">
              <w:rPr>
                <w:rFonts w:ascii="Times New Roman" w:hAnsi="Times New Roman" w:cs="Times New Roman"/>
                <w:b/>
                <w:i/>
                <w:color w:val="000000"/>
                <w:lang w:val="lt-LT"/>
              </w:rPr>
              <w:t>mutatis mutandis</w:t>
            </w:r>
            <w:r w:rsidR="002E1ECA" w:rsidRPr="00BA7AE9">
              <w:rPr>
                <w:rFonts w:ascii="Times New Roman" w:hAnsi="Times New Roman" w:cs="Times New Roman"/>
                <w:b/>
                <w:color w:val="000000"/>
                <w:lang w:val="lt-LT"/>
              </w:rPr>
              <w:t xml:space="preserve"> taikomos </w:t>
            </w:r>
            <w:r w:rsidR="002E1ECA" w:rsidRPr="00BA7AE9">
              <w:rPr>
                <w:rFonts w:ascii="Times New Roman" w:hAnsi="Times New Roman" w:cs="Times New Roman"/>
                <w:b/>
                <w:lang w:val="lt-LT"/>
              </w:rPr>
              <w:t>ir gretutinių teisių objektų naudojimui.</w:t>
            </w:r>
            <w:r w:rsidRPr="00BA7AE9">
              <w:rPr>
                <w:rFonts w:ascii="Times New Roman" w:hAnsi="Times New Roman" w:cs="Times New Roman"/>
                <w:b/>
                <w:lang w:val="lt-LT"/>
              </w:rPr>
              <w:t>“</w:t>
            </w:r>
          </w:p>
          <w:p w14:paraId="6F85BF0B" w14:textId="77777777" w:rsidR="002E1ECA" w:rsidRPr="00BA7AE9" w:rsidRDefault="002E1ECA" w:rsidP="001D0411">
            <w:pPr>
              <w:contextualSpacing/>
              <w:jc w:val="both"/>
              <w:rPr>
                <w:rFonts w:ascii="Times New Roman" w:hAnsi="Times New Roman" w:cs="Times New Roman"/>
                <w:lang w:val="lt-LT"/>
              </w:rPr>
            </w:pPr>
          </w:p>
          <w:p w14:paraId="5F6FA9C2" w14:textId="36290234" w:rsidR="00DE6F38" w:rsidRPr="00BA7AE9" w:rsidRDefault="00734A59" w:rsidP="001D0411">
            <w:pPr>
              <w:tabs>
                <w:tab w:val="left" w:pos="993"/>
              </w:tabs>
              <w:contextualSpacing/>
              <w:jc w:val="both"/>
              <w:rPr>
                <w:rFonts w:ascii="Times New Roman" w:eastAsia="Calibri" w:hAnsi="Times New Roman" w:cs="Times New Roman"/>
                <w:b/>
                <w:color w:val="000000" w:themeColor="text1"/>
                <w:lang w:val="lt-LT"/>
              </w:rPr>
            </w:pPr>
            <w:r>
              <w:rPr>
                <w:rFonts w:ascii="Times New Roman" w:hAnsi="Times New Roman" w:cs="Times New Roman"/>
                <w:b/>
                <w:lang w:val="lt-LT"/>
              </w:rPr>
              <w:t>30</w:t>
            </w:r>
            <w:r w:rsidR="00DE6F38" w:rsidRPr="00BA7AE9">
              <w:rPr>
                <w:rFonts w:ascii="Times New Roman" w:hAnsi="Times New Roman" w:cs="Times New Roman"/>
                <w:b/>
                <w:lang w:val="lt-LT"/>
              </w:rPr>
              <w:t xml:space="preserve"> straipsnis. </w:t>
            </w:r>
            <w:r w:rsidR="00DE6F38" w:rsidRPr="00BA7AE9">
              <w:rPr>
                <w:rFonts w:ascii="Times New Roman" w:eastAsia="Calibri" w:hAnsi="Times New Roman" w:cs="Times New Roman"/>
                <w:b/>
                <w:color w:val="000000" w:themeColor="text1"/>
                <w:lang w:val="lt-LT"/>
              </w:rPr>
              <w:t>65 straipsnio pakeitimas</w:t>
            </w:r>
          </w:p>
          <w:p w14:paraId="59D0537D" w14:textId="77777777" w:rsidR="00DE6F38" w:rsidRPr="00BA7AE9" w:rsidRDefault="00DE6F38" w:rsidP="001D0411">
            <w:pPr>
              <w:tabs>
                <w:tab w:val="left" w:pos="993"/>
              </w:tabs>
              <w:contextualSpacing/>
              <w:jc w:val="both"/>
              <w:rPr>
                <w:rFonts w:ascii="Times New Roman" w:eastAsia="Calibri" w:hAnsi="Times New Roman" w:cs="Times New Roman"/>
                <w:b/>
                <w:bCs/>
                <w:color w:val="000000" w:themeColor="text1"/>
                <w:lang w:val="lt-LT"/>
              </w:rPr>
            </w:pPr>
            <w:r w:rsidRPr="00BA7AE9">
              <w:rPr>
                <w:rFonts w:ascii="Times New Roman" w:eastAsia="Calibri" w:hAnsi="Times New Roman" w:cs="Times New Roman"/>
                <w:b/>
                <w:bCs/>
                <w:color w:val="000000" w:themeColor="text1"/>
                <w:lang w:val="lt-LT"/>
              </w:rPr>
              <w:t>Pakeisti 65 straipsnį ir išdėstyti jį taip:</w:t>
            </w:r>
          </w:p>
          <w:p w14:paraId="07EF2C57" w14:textId="69441AB6" w:rsidR="00941DD0" w:rsidRPr="009E0ED2" w:rsidRDefault="00127EFC" w:rsidP="00941DD0">
            <w:pPr>
              <w:jc w:val="both"/>
              <w:rPr>
                <w:rFonts w:ascii="Times New Roman" w:hAnsi="Times New Roman" w:cs="Times New Roman"/>
                <w:b/>
                <w:lang w:val="lt-LT"/>
              </w:rPr>
            </w:pPr>
            <w:r w:rsidRPr="00BA7AE9">
              <w:rPr>
                <w:rFonts w:ascii="Times New Roman" w:hAnsi="Times New Roman" w:cs="Times New Roman"/>
                <w:b/>
                <w:bCs/>
                <w:color w:val="000000" w:themeColor="text1"/>
                <w:lang w:val="lt-LT"/>
              </w:rPr>
              <w:t>„</w:t>
            </w:r>
            <w:r w:rsidR="00941DD0" w:rsidRPr="009E0ED2">
              <w:rPr>
                <w:rFonts w:ascii="Times New Roman" w:eastAsia="Calibri" w:hAnsi="Times New Roman" w:cs="Times New Roman"/>
                <w:b/>
                <w:color w:val="000000"/>
                <w:lang w:val="lt-LT"/>
              </w:rPr>
              <w:t xml:space="preserve">65 straipsnis. </w:t>
            </w:r>
            <w:r w:rsidR="00941DD0" w:rsidRPr="009E0ED2">
              <w:rPr>
                <w:rFonts w:ascii="Times New Roman" w:hAnsi="Times New Roman" w:cs="Times New Roman"/>
                <w:b/>
                <w:color w:val="000000"/>
                <w:lang w:val="lt-LT"/>
              </w:rPr>
              <w:t>Kolektyvinio autorių teisių ir gretutinių teisių administravimo taikymo sritis</w:t>
            </w:r>
          </w:p>
          <w:p w14:paraId="281FBE59" w14:textId="5EBBF42C" w:rsidR="00DE6F38" w:rsidRPr="00BA7AE9" w:rsidRDefault="00DE6F38" w:rsidP="001D0411">
            <w:pPr>
              <w:jc w:val="both"/>
              <w:rPr>
                <w:rFonts w:ascii="Times New Roman" w:hAnsi="Times New Roman" w:cs="Times New Roman"/>
                <w:b/>
                <w:bCs/>
                <w:color w:val="000000" w:themeColor="text1"/>
                <w:lang w:val="lt-LT"/>
              </w:rPr>
            </w:pPr>
            <w:r w:rsidRPr="00BA7AE9">
              <w:rPr>
                <w:rFonts w:ascii="Times New Roman" w:hAnsi="Times New Roman" w:cs="Times New Roman"/>
                <w:b/>
                <w:bCs/>
                <w:color w:val="000000" w:themeColor="text1"/>
                <w:lang w:val="lt-LT"/>
              </w:rPr>
              <w:t>&lt;…&gt;</w:t>
            </w:r>
          </w:p>
          <w:p w14:paraId="64D6314C" w14:textId="77777777" w:rsidR="00DE6F38" w:rsidRPr="00BA7AE9" w:rsidRDefault="00DE6F38" w:rsidP="001D0411">
            <w:pPr>
              <w:tabs>
                <w:tab w:val="left" w:pos="993"/>
              </w:tabs>
              <w:contextualSpacing/>
              <w:jc w:val="both"/>
              <w:rPr>
                <w:rFonts w:ascii="Times New Roman" w:eastAsia="Times New Roman" w:hAnsi="Times New Roman" w:cs="Times New Roman"/>
                <w:b/>
                <w:bCs/>
                <w:color w:val="000000"/>
                <w:lang w:val="lt-LT"/>
              </w:rPr>
            </w:pPr>
            <w:r w:rsidRPr="00BA7AE9">
              <w:rPr>
                <w:rFonts w:ascii="Times New Roman" w:eastAsia="Times New Roman" w:hAnsi="Times New Roman" w:cs="Times New Roman"/>
                <w:b/>
                <w:bCs/>
                <w:color w:val="000000"/>
                <w:lang w:val="lt-LT"/>
              </w:rPr>
              <w:t>2. Kolektyvinis administravimas privalomai taikomas šiose kūrinių ir (ar) gretutinių teisių objektų panaudojimo srityse:</w:t>
            </w:r>
          </w:p>
          <w:p w14:paraId="082E3011" w14:textId="03C8C1EC" w:rsidR="00DE6F38" w:rsidRPr="00BA7AE9" w:rsidRDefault="00DE6F38" w:rsidP="001D0411">
            <w:pPr>
              <w:tabs>
                <w:tab w:val="left" w:pos="993"/>
              </w:tabs>
              <w:contextualSpacing/>
              <w:jc w:val="both"/>
              <w:rPr>
                <w:rFonts w:ascii="Times New Roman" w:eastAsia="Times New Roman" w:hAnsi="Times New Roman" w:cs="Times New Roman"/>
                <w:b/>
                <w:bCs/>
                <w:color w:val="000000"/>
                <w:lang w:val="lt-LT"/>
              </w:rPr>
            </w:pPr>
            <w:r w:rsidRPr="00BA7AE9">
              <w:rPr>
                <w:rFonts w:ascii="Times New Roman" w:eastAsia="Times New Roman" w:hAnsi="Times New Roman" w:cs="Times New Roman"/>
                <w:b/>
                <w:bCs/>
                <w:color w:val="000000"/>
                <w:lang w:val="lt-LT"/>
              </w:rPr>
              <w:t>1) kūrinių ir gretutinių teisių objektų retransliavim</w:t>
            </w:r>
            <w:r w:rsidR="009E0ED2">
              <w:rPr>
                <w:rFonts w:ascii="Times New Roman" w:eastAsia="Times New Roman" w:hAnsi="Times New Roman" w:cs="Times New Roman"/>
                <w:b/>
                <w:bCs/>
                <w:color w:val="000000"/>
                <w:lang w:val="lt-LT"/>
              </w:rPr>
              <w:t>o paslaugoms</w:t>
            </w:r>
            <w:r w:rsidRPr="00BA7AE9">
              <w:rPr>
                <w:rFonts w:ascii="Times New Roman" w:eastAsia="Times New Roman" w:hAnsi="Times New Roman" w:cs="Times New Roman"/>
                <w:b/>
                <w:bCs/>
                <w:color w:val="000000"/>
                <w:lang w:val="lt-LT"/>
              </w:rPr>
              <w:t>;</w:t>
            </w:r>
          </w:p>
          <w:p w14:paraId="6EF6AE86" w14:textId="50DCF48E" w:rsidR="00DE6F38" w:rsidRPr="00BA7AE9" w:rsidRDefault="00DE6F38" w:rsidP="001D0411">
            <w:pPr>
              <w:tabs>
                <w:tab w:val="left" w:pos="993"/>
              </w:tabs>
              <w:contextualSpacing/>
              <w:jc w:val="both"/>
              <w:rPr>
                <w:rFonts w:ascii="Times New Roman" w:eastAsia="Times New Roman" w:hAnsi="Times New Roman" w:cs="Times New Roman"/>
                <w:b/>
                <w:bCs/>
                <w:color w:val="000000"/>
                <w:lang w:val="lt-LT"/>
              </w:rPr>
            </w:pPr>
            <w:r w:rsidRPr="00BA7AE9">
              <w:rPr>
                <w:rFonts w:ascii="Times New Roman" w:eastAsia="Times New Roman" w:hAnsi="Times New Roman" w:cs="Times New Roman"/>
                <w:b/>
                <w:bCs/>
                <w:color w:val="000000"/>
                <w:lang w:val="lt-LT"/>
              </w:rPr>
              <w:t xml:space="preserve">2) </w:t>
            </w:r>
            <w:r w:rsidR="00734A59" w:rsidRPr="00F7731C">
              <w:rPr>
                <w:rFonts w:ascii="Times New Roman" w:hAnsi="Times New Roman" w:cs="Times New Roman"/>
                <w:b/>
                <w:color w:val="000000"/>
                <w:lang w:val="lt-LT"/>
              </w:rPr>
              <w:t>atlyginimo už fonogramų, išleistų komerciniais tikslais, transliavimą, retransliavimą ar kitokį viešą paskelbimą  (įskaitant foninę muziką) surinkimui;</w:t>
            </w:r>
          </w:p>
          <w:p w14:paraId="08924D49" w14:textId="044E853C" w:rsidR="00DE6F38" w:rsidRPr="00BA7AE9" w:rsidRDefault="00DE6F38" w:rsidP="001D0411">
            <w:pPr>
              <w:tabs>
                <w:tab w:val="left" w:pos="993"/>
              </w:tabs>
              <w:contextualSpacing/>
              <w:jc w:val="both"/>
              <w:rPr>
                <w:rFonts w:ascii="Times New Roman" w:eastAsia="Times New Roman" w:hAnsi="Times New Roman" w:cs="Times New Roman"/>
                <w:b/>
                <w:bCs/>
                <w:color w:val="000000"/>
                <w:lang w:val="lt-LT"/>
              </w:rPr>
            </w:pPr>
            <w:r w:rsidRPr="00BA7AE9">
              <w:rPr>
                <w:rFonts w:ascii="Times New Roman" w:eastAsia="Times New Roman" w:hAnsi="Times New Roman" w:cs="Times New Roman"/>
                <w:b/>
                <w:bCs/>
                <w:color w:val="000000"/>
                <w:lang w:val="lt-LT"/>
              </w:rPr>
              <w:t xml:space="preserve">3) </w:t>
            </w:r>
            <w:r w:rsidR="00734A59" w:rsidRPr="00F7731C">
              <w:rPr>
                <w:rFonts w:ascii="Times New Roman" w:hAnsi="Times New Roman" w:cs="Times New Roman"/>
                <w:b/>
                <w:color w:val="000000"/>
                <w:lang w:val="lt-LT"/>
              </w:rPr>
              <w:t xml:space="preserve">kūrinių ir gretutinių teisių objektų viešam paskelbimui, kai jį vykdo signalų </w:t>
            </w:r>
            <w:r w:rsidR="009E0ED2">
              <w:rPr>
                <w:rFonts w:ascii="Times New Roman" w:hAnsi="Times New Roman" w:cs="Times New Roman"/>
                <w:b/>
                <w:color w:val="000000"/>
                <w:lang w:val="lt-LT"/>
              </w:rPr>
              <w:t>skleidė</w:t>
            </w:r>
            <w:r w:rsidR="00734A59" w:rsidRPr="00F7731C">
              <w:rPr>
                <w:rFonts w:ascii="Times New Roman" w:hAnsi="Times New Roman" w:cs="Times New Roman"/>
                <w:b/>
                <w:color w:val="000000"/>
                <w:lang w:val="lt-LT"/>
              </w:rPr>
              <w:t>jai;</w:t>
            </w:r>
          </w:p>
          <w:p w14:paraId="14F20968" w14:textId="77777777" w:rsidR="0069250A" w:rsidRPr="00F7731C" w:rsidRDefault="00DE6F38" w:rsidP="0069250A">
            <w:pPr>
              <w:tabs>
                <w:tab w:val="left" w:pos="993"/>
              </w:tabs>
              <w:jc w:val="both"/>
              <w:rPr>
                <w:rFonts w:ascii="Times New Roman" w:hAnsi="Times New Roman" w:cs="Times New Roman"/>
                <w:b/>
                <w:color w:val="000000"/>
                <w:lang w:val="lt-LT"/>
              </w:rPr>
            </w:pPr>
            <w:r w:rsidRPr="00BA7AE9">
              <w:rPr>
                <w:rFonts w:ascii="Times New Roman" w:eastAsia="Times New Roman" w:hAnsi="Times New Roman" w:cs="Times New Roman"/>
                <w:b/>
                <w:bCs/>
                <w:color w:val="000000"/>
                <w:lang w:val="lt-LT"/>
              </w:rPr>
              <w:t xml:space="preserve">4) </w:t>
            </w:r>
            <w:r w:rsidR="0069250A" w:rsidRPr="00F7731C">
              <w:rPr>
                <w:rFonts w:ascii="Times New Roman" w:hAnsi="Times New Roman" w:cs="Times New Roman"/>
                <w:b/>
                <w:color w:val="000000"/>
                <w:lang w:val="lt-LT"/>
              </w:rPr>
              <w:t>kompensacinio atlyginimo už kūrinių atgaminimą reprografijos būdu (bet kokiu fotokopijavimo būdu ar naudojant kitus panašaus pobūdžio procesus, kai atgaminama popieriuje ar kitoje panašioje laikmenoje) surinkimui;</w:t>
            </w:r>
          </w:p>
          <w:p w14:paraId="41C53EB0" w14:textId="3A2E81E1" w:rsidR="0069250A" w:rsidRPr="00F7731C" w:rsidRDefault="0069250A" w:rsidP="0069250A">
            <w:pPr>
              <w:tabs>
                <w:tab w:val="left" w:pos="993"/>
              </w:tabs>
              <w:jc w:val="both"/>
              <w:rPr>
                <w:rFonts w:ascii="Times New Roman" w:hAnsi="Times New Roman" w:cs="Times New Roman"/>
                <w:b/>
                <w:color w:val="000000"/>
                <w:lang w:val="lt-LT"/>
              </w:rPr>
            </w:pPr>
            <w:r>
              <w:rPr>
                <w:rFonts w:ascii="Times New Roman" w:hAnsi="Times New Roman" w:cs="Times New Roman"/>
                <w:b/>
                <w:color w:val="000000"/>
                <w:lang w:val="lt-LT"/>
              </w:rPr>
              <w:lastRenderedPageBreak/>
              <w:t xml:space="preserve">5) </w:t>
            </w:r>
            <w:r w:rsidRPr="00F7731C">
              <w:rPr>
                <w:rFonts w:ascii="Times New Roman" w:hAnsi="Times New Roman" w:cs="Times New Roman"/>
                <w:b/>
                <w:color w:val="000000"/>
                <w:lang w:val="lt-LT"/>
              </w:rPr>
              <w:t>kompensacinio atlyginimo už knygų ir kitų leidinių panaudą bibliotekose surinkimui;</w:t>
            </w:r>
          </w:p>
          <w:p w14:paraId="4702BF8D" w14:textId="77777777" w:rsidR="0069250A" w:rsidRPr="00F7731C" w:rsidRDefault="0069250A" w:rsidP="0069250A">
            <w:pPr>
              <w:tabs>
                <w:tab w:val="left" w:pos="993"/>
              </w:tabs>
              <w:jc w:val="both"/>
              <w:rPr>
                <w:rFonts w:ascii="Times New Roman" w:hAnsi="Times New Roman" w:cs="Times New Roman"/>
                <w:b/>
                <w:lang w:val="lt-LT"/>
              </w:rPr>
            </w:pPr>
            <w:r w:rsidRPr="00F7731C">
              <w:rPr>
                <w:rFonts w:ascii="Times New Roman" w:hAnsi="Times New Roman" w:cs="Times New Roman"/>
                <w:b/>
                <w:color w:val="000000"/>
                <w:lang w:val="lt-LT"/>
              </w:rPr>
              <w:t>6) kompensacinio atlyginimo už kūrinių ir gretutinių teisių objektų atgaminimą asmeniniais tikslais surinkimui.</w:t>
            </w:r>
          </w:p>
          <w:p w14:paraId="08B2E470" w14:textId="7481E477" w:rsidR="00DB77EF" w:rsidRPr="00BA7AE9" w:rsidRDefault="00DE6F38" w:rsidP="00DB77EF">
            <w:pPr>
              <w:contextualSpacing/>
              <w:jc w:val="both"/>
              <w:rPr>
                <w:rFonts w:ascii="Times New Roman" w:hAnsi="Times New Roman" w:cs="Times New Roman"/>
                <w:b/>
                <w:bCs/>
                <w:color w:val="000000" w:themeColor="text1"/>
                <w:lang w:val="lt-LT"/>
              </w:rPr>
            </w:pPr>
            <w:r w:rsidRPr="00BA7AE9">
              <w:rPr>
                <w:rFonts w:ascii="Times New Roman" w:hAnsi="Times New Roman" w:cs="Times New Roman"/>
                <w:b/>
                <w:bCs/>
                <w:color w:val="000000" w:themeColor="text1"/>
                <w:lang w:val="lt-LT"/>
              </w:rPr>
              <w:t>&lt;…&gt;</w:t>
            </w:r>
            <w:r w:rsidR="00127EFC" w:rsidRPr="00BA7AE9">
              <w:rPr>
                <w:rFonts w:ascii="Times New Roman" w:hAnsi="Times New Roman" w:cs="Times New Roman"/>
                <w:b/>
                <w:bCs/>
                <w:color w:val="000000" w:themeColor="text1"/>
                <w:lang w:val="lt-LT"/>
              </w:rPr>
              <w:t>“</w:t>
            </w:r>
          </w:p>
        </w:tc>
        <w:tc>
          <w:tcPr>
            <w:tcW w:w="1963" w:type="dxa"/>
          </w:tcPr>
          <w:p w14:paraId="51F24EE4" w14:textId="315D1086" w:rsidR="00CF03F5" w:rsidRPr="00BA7AE9" w:rsidRDefault="002E1ECA" w:rsidP="00BA7AE9">
            <w:pPr>
              <w:spacing w:line="253" w:lineRule="atLeast"/>
              <w:jc w:val="center"/>
              <w:rPr>
                <w:rFonts w:ascii="Times New Roman" w:hAnsi="Times New Roman" w:cs="Times New Roman"/>
                <w:b/>
                <w:bCs/>
                <w:color w:val="000000" w:themeColor="text1"/>
                <w:lang w:val="lt-LT"/>
              </w:rPr>
            </w:pPr>
            <w:r w:rsidRPr="00BA7AE9">
              <w:rPr>
                <w:rFonts w:ascii="Times New Roman" w:hAnsi="Times New Roman" w:cs="Times New Roman"/>
                <w:b/>
                <w:bCs/>
                <w:color w:val="000000" w:themeColor="text1"/>
                <w:lang w:val="lt-LT"/>
              </w:rPr>
              <w:lastRenderedPageBreak/>
              <w:t>Visiškas</w:t>
            </w:r>
          </w:p>
        </w:tc>
      </w:tr>
      <w:tr w:rsidR="00EF5E7E" w:rsidRPr="009941AB" w14:paraId="26221FC4" w14:textId="77777777" w:rsidTr="00BA7AE9">
        <w:tc>
          <w:tcPr>
            <w:tcW w:w="5836" w:type="dxa"/>
          </w:tcPr>
          <w:p w14:paraId="0CBE5924" w14:textId="77777777" w:rsidR="00EF5E7E" w:rsidRPr="00BA7AE9" w:rsidRDefault="00EF5E7E" w:rsidP="00EF5E7E">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lastRenderedPageBreak/>
              <w:t>2.</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s gali numatyti, kad </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ios direktyvos 4, 5 ir 6</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straipsniai b</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taikomi</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i/>
                <w:iCs/>
                <w:color w:val="000000"/>
                <w:lang w:val="lt-LT" w:eastAsia="lt-LT"/>
              </w:rPr>
              <w:t>mutatis mutandis</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teisi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tur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tojams, besinaudojantiems savo teise i</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duoti ar atsisakyti i</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duoti signal</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platintojams leidim</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vykdyti 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dalyje nurodyt</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transliavim</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vienu i</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 xml:space="preserve"> technini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b</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d</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nurodyt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Direktyvos 93/83/EEB 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straipsnio 3</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 xml:space="preserve">dalyje arba </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ios direktyvos 2</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straipsnio 2 punkte.</w:t>
            </w:r>
          </w:p>
          <w:p w14:paraId="645F93FE" w14:textId="1EBE7C96" w:rsidR="00EF5E7E" w:rsidRPr="00BA7AE9" w:rsidRDefault="00EF5E7E" w:rsidP="00EF5E7E">
            <w:pPr>
              <w:shd w:val="clear" w:color="auto" w:fill="FFFFFF"/>
              <w:jc w:val="both"/>
              <w:rPr>
                <w:rFonts w:ascii="Times New Roman" w:eastAsia="Times New Roman" w:hAnsi="Times New Roman" w:cs="Times New Roman"/>
                <w:color w:val="000000"/>
                <w:lang w:val="lt-LT" w:eastAsia="lt-LT"/>
              </w:rPr>
            </w:pPr>
          </w:p>
        </w:tc>
        <w:tc>
          <w:tcPr>
            <w:tcW w:w="6371" w:type="dxa"/>
          </w:tcPr>
          <w:p w14:paraId="19091D88" w14:textId="77777777" w:rsidR="00EF5E7E" w:rsidRPr="00622D1D" w:rsidRDefault="00EF5E7E" w:rsidP="00EF5E7E">
            <w:pPr>
              <w:jc w:val="both"/>
              <w:rPr>
                <w:rFonts w:ascii="Times New Roman" w:hAnsi="Times New Roman" w:cs="Times New Roman"/>
                <w:b/>
                <w:bCs/>
                <w:lang w:val="lt-LT"/>
              </w:rPr>
            </w:pPr>
            <w:r w:rsidRPr="00622D1D">
              <w:rPr>
                <w:rFonts w:ascii="Times New Roman" w:hAnsi="Times New Roman" w:cs="Times New Roman"/>
                <w:b/>
                <w:bCs/>
                <w:lang w:val="lt-LT"/>
              </w:rPr>
              <w:t>Projektas</w:t>
            </w:r>
          </w:p>
          <w:p w14:paraId="0DBE9D49" w14:textId="77777777" w:rsidR="00EF5E7E" w:rsidRPr="00622D1D" w:rsidRDefault="00EF5E7E" w:rsidP="00EF5E7E">
            <w:pPr>
              <w:jc w:val="both"/>
              <w:rPr>
                <w:rFonts w:ascii="Times New Roman" w:hAnsi="Times New Roman" w:cs="Times New Roman"/>
                <w:b/>
                <w:bCs/>
                <w:lang w:val="lt-LT"/>
              </w:rPr>
            </w:pPr>
            <w:r w:rsidRPr="00622D1D">
              <w:rPr>
                <w:rFonts w:ascii="Times New Roman" w:hAnsi="Times New Roman" w:cs="Times New Roman"/>
                <w:b/>
                <w:bCs/>
                <w:lang w:val="lt-LT"/>
              </w:rPr>
              <w:t>37 straipsnis. 72</w:t>
            </w:r>
            <w:r w:rsidRPr="00622D1D">
              <w:rPr>
                <w:rFonts w:ascii="Times New Roman" w:hAnsi="Times New Roman" w:cs="Times New Roman"/>
                <w:b/>
                <w:bCs/>
                <w:vertAlign w:val="superscript"/>
                <w:lang w:val="lt-LT"/>
              </w:rPr>
              <w:t>13</w:t>
            </w:r>
            <w:r w:rsidRPr="00622D1D">
              <w:rPr>
                <w:rFonts w:ascii="Times New Roman" w:hAnsi="Times New Roman" w:cs="Times New Roman"/>
                <w:b/>
                <w:bCs/>
                <w:lang w:val="lt-LT"/>
              </w:rPr>
              <w:t xml:space="preserve"> straipsnio pakeitimas</w:t>
            </w:r>
          </w:p>
          <w:p w14:paraId="64A4B9CE" w14:textId="77777777" w:rsidR="00EF5E7E" w:rsidRPr="00622D1D" w:rsidRDefault="00EF5E7E" w:rsidP="00EF5E7E">
            <w:pPr>
              <w:contextualSpacing/>
              <w:jc w:val="both"/>
              <w:rPr>
                <w:rFonts w:ascii="Times New Roman" w:hAnsi="Times New Roman" w:cs="Times New Roman"/>
                <w:b/>
                <w:bCs/>
                <w:lang w:val="lt-LT"/>
              </w:rPr>
            </w:pPr>
            <w:r w:rsidRPr="00622D1D">
              <w:rPr>
                <w:rFonts w:ascii="Times New Roman" w:hAnsi="Times New Roman" w:cs="Times New Roman"/>
                <w:b/>
                <w:bCs/>
                <w:lang w:val="lt-LT"/>
              </w:rPr>
              <w:t>Pakeisti 72</w:t>
            </w:r>
            <w:r w:rsidRPr="00622D1D">
              <w:rPr>
                <w:rFonts w:ascii="Times New Roman" w:hAnsi="Times New Roman" w:cs="Times New Roman"/>
                <w:b/>
                <w:bCs/>
                <w:vertAlign w:val="superscript"/>
                <w:lang w:val="lt-LT"/>
              </w:rPr>
              <w:t>13</w:t>
            </w:r>
            <w:r w:rsidRPr="00622D1D">
              <w:rPr>
                <w:rFonts w:ascii="Times New Roman" w:hAnsi="Times New Roman" w:cs="Times New Roman"/>
                <w:b/>
                <w:bCs/>
                <w:lang w:val="lt-LT"/>
              </w:rPr>
              <w:t xml:space="preserve"> straipsnį ir išdėstyti jį taip: </w:t>
            </w:r>
          </w:p>
          <w:p w14:paraId="6A28AC51" w14:textId="77777777" w:rsidR="00941DD0" w:rsidRPr="00622D1D" w:rsidRDefault="00941DD0" w:rsidP="00941DD0">
            <w:pPr>
              <w:contextualSpacing/>
              <w:jc w:val="both"/>
              <w:rPr>
                <w:rFonts w:ascii="Times New Roman" w:hAnsi="Times New Roman" w:cs="Times New Roman"/>
                <w:b/>
                <w:bCs/>
                <w:color w:val="000000"/>
                <w:lang w:val="lt-LT"/>
              </w:rPr>
            </w:pPr>
            <w:r w:rsidRPr="00622D1D">
              <w:rPr>
                <w:rFonts w:ascii="Times New Roman" w:hAnsi="Times New Roman" w:cs="Times New Roman"/>
                <w:b/>
                <w:bCs/>
                <w:color w:val="000000"/>
                <w:lang w:val="lt-LT"/>
              </w:rPr>
              <w:t>„</w:t>
            </w:r>
            <w:r w:rsidRPr="00622D1D">
              <w:rPr>
                <w:rFonts w:ascii="Times New Roman" w:hAnsi="Times New Roman" w:cs="Times New Roman"/>
                <w:b/>
                <w:bCs/>
                <w:lang w:val="lt-LT"/>
              </w:rPr>
              <w:t>72</w:t>
            </w:r>
            <w:r w:rsidRPr="00622D1D">
              <w:rPr>
                <w:rFonts w:ascii="Times New Roman" w:hAnsi="Times New Roman" w:cs="Times New Roman"/>
                <w:b/>
                <w:bCs/>
                <w:vertAlign w:val="superscript"/>
                <w:lang w:val="lt-LT"/>
              </w:rPr>
              <w:t>13</w:t>
            </w:r>
            <w:r w:rsidRPr="00622D1D">
              <w:rPr>
                <w:rFonts w:ascii="Times New Roman" w:hAnsi="Times New Roman" w:cs="Times New Roman"/>
                <w:b/>
                <w:bCs/>
                <w:lang w:val="lt-LT"/>
              </w:rPr>
              <w:t xml:space="preserve"> straipsnis.</w:t>
            </w:r>
            <w:r w:rsidRPr="00622D1D">
              <w:rPr>
                <w:rFonts w:ascii="Times New Roman" w:hAnsi="Times New Roman" w:cs="Times New Roman"/>
                <w:lang w:val="lt-LT"/>
              </w:rPr>
              <w:t xml:space="preserve"> </w:t>
            </w:r>
            <w:r w:rsidRPr="00622D1D">
              <w:rPr>
                <w:rFonts w:ascii="Times New Roman" w:hAnsi="Times New Roman" w:cs="Times New Roman"/>
                <w:b/>
                <w:bCs/>
                <w:color w:val="000000"/>
                <w:lang w:val="lt-LT"/>
              </w:rPr>
              <w:t xml:space="preserve">Kolektyvinio administravimo organizacijos taikomi atlyginimo tarifai </w:t>
            </w:r>
          </w:p>
          <w:p w14:paraId="35679810" w14:textId="77777777" w:rsidR="00941DD0" w:rsidRPr="00622D1D" w:rsidRDefault="00941DD0" w:rsidP="00941DD0">
            <w:pPr>
              <w:contextualSpacing/>
              <w:jc w:val="both"/>
              <w:rPr>
                <w:rFonts w:ascii="Times New Roman" w:hAnsi="Times New Roman" w:cs="Times New Roman"/>
                <w:b/>
                <w:bCs/>
                <w:color w:val="000000"/>
                <w:lang w:val="lt-LT"/>
              </w:rPr>
            </w:pPr>
            <w:r w:rsidRPr="00622D1D">
              <w:rPr>
                <w:rFonts w:ascii="Times New Roman" w:hAnsi="Times New Roman" w:cs="Times New Roman"/>
                <w:b/>
                <w:bCs/>
                <w:color w:val="000000"/>
                <w:lang w:val="lt-LT"/>
              </w:rPr>
              <w:t>&lt;...&gt;</w:t>
            </w:r>
          </w:p>
          <w:p w14:paraId="41BD6438" w14:textId="50A6C051" w:rsidR="00EF5E7E" w:rsidRPr="00622D1D" w:rsidRDefault="00EF5E7E" w:rsidP="00EF5E7E">
            <w:pPr>
              <w:jc w:val="both"/>
              <w:rPr>
                <w:rFonts w:ascii="Times New Roman" w:hAnsi="Times New Roman" w:cs="Times New Roman"/>
                <w:b/>
                <w:bCs/>
                <w:color w:val="000000" w:themeColor="text1"/>
                <w:lang w:val="lt-LT"/>
              </w:rPr>
            </w:pPr>
            <w:r w:rsidRPr="00622D1D">
              <w:rPr>
                <w:rFonts w:ascii="Times New Roman" w:hAnsi="Times New Roman" w:cs="Times New Roman"/>
                <w:b/>
                <w:bCs/>
                <w:lang w:val="lt-LT"/>
              </w:rPr>
              <w:t>3</w:t>
            </w:r>
            <w:r w:rsidRPr="00622D1D">
              <w:rPr>
                <w:rFonts w:ascii="Times New Roman" w:hAnsi="Times New Roman" w:cs="Times New Roman"/>
                <w:b/>
                <w:bCs/>
                <w:color w:val="000000"/>
                <w:lang w:val="lt-LT"/>
              </w:rPr>
              <w:t xml:space="preserve">. Šio Įstatymo 65 straipsnio 2 dalies 1 ir </w:t>
            </w:r>
            <w:r w:rsidRPr="00622D1D">
              <w:rPr>
                <w:rFonts w:ascii="Times New Roman" w:hAnsi="Times New Roman" w:cs="Times New Roman"/>
                <w:b/>
                <w:bCs/>
                <w:lang w:val="lt-LT"/>
              </w:rPr>
              <w:t>3</w:t>
            </w:r>
            <w:r w:rsidRPr="00622D1D">
              <w:rPr>
                <w:rFonts w:ascii="Times New Roman" w:hAnsi="Times New Roman" w:cs="Times New Roman"/>
                <w:b/>
                <w:bCs/>
                <w:color w:val="000000"/>
                <w:lang w:val="lt-LT"/>
              </w:rPr>
              <w:t xml:space="preserve"> punktuose numatyto privalomo kolektyvinio administravimo atveju teikiant licenciją retransliuoti ar viešai paskelbti per signalų skleidėjus kūrinius ir gretutinių teisių objektus, atlyginimo, mokamo už suteiktą teisę retransliuoti ar viešai paskelbti per signalų skleidėjus kūrinius ir gretutinių teisių objektus, tarifai nustatomi kolektyvinio administravimo organizacijų ir naudotojų (</w:t>
            </w:r>
            <w:r w:rsidRPr="00622D1D">
              <w:rPr>
                <w:rFonts w:ascii="Times New Roman" w:hAnsi="Times New Roman" w:cs="Times New Roman"/>
                <w:b/>
                <w:bCs/>
                <w:lang w:val="lt-LT"/>
              </w:rPr>
              <w:t>retransliuotojų ir</w:t>
            </w:r>
            <w:r w:rsidRPr="00622D1D">
              <w:rPr>
                <w:rFonts w:ascii="Times New Roman" w:hAnsi="Times New Roman" w:cs="Times New Roman"/>
                <w:b/>
                <w:bCs/>
                <w:color w:val="000000"/>
                <w:lang w:val="lt-LT"/>
              </w:rPr>
              <w:t xml:space="preserve"> signalų skleidėjų) derybų būdu. Negalima be pagrįstos priežasties šalių derybų nutraukti, taip pat trukdyti atskiriems teisių turėtojams dalyvauti derybose. Jeigu derybų šalims nepavyksta susitarti dėl atlyginimo tarifų ir sudaryti licencinę sutartį dėl aukščiau šioje dalyje išvardintų teisių, bet kuri iš derybų šalių gali kreiptis į šio Įstatymo 72</w:t>
            </w:r>
            <w:r w:rsidRPr="00622D1D">
              <w:rPr>
                <w:rFonts w:ascii="Times New Roman" w:hAnsi="Times New Roman" w:cs="Times New Roman"/>
                <w:b/>
                <w:bCs/>
                <w:color w:val="000000"/>
                <w:vertAlign w:val="superscript"/>
                <w:lang w:val="lt-LT"/>
              </w:rPr>
              <w:t>30</w:t>
            </w:r>
            <w:r w:rsidRPr="00622D1D">
              <w:rPr>
                <w:rFonts w:ascii="Times New Roman" w:hAnsi="Times New Roman" w:cs="Times New Roman"/>
                <w:b/>
                <w:bCs/>
                <w:color w:val="000000"/>
                <w:lang w:val="lt-LT"/>
              </w:rPr>
              <w:t xml:space="preserve"> straipsnio 1 dalyje numatytą Lietuvos autorių teisių ir gretutinių teisių komisiją ar kitą tarpininkavimo derybose (mediacijos) paslaugas teikiantį tarpininką, prašydama tarpininkauti derybose dėl atlyginimo tarifų ir licencinės sutarties sudarymo.</w:t>
            </w:r>
            <w:r w:rsidRPr="00622D1D">
              <w:rPr>
                <w:rFonts w:ascii="Times New Roman" w:eastAsia="Calibri" w:hAnsi="Times New Roman" w:cs="Times New Roman"/>
                <w:b/>
                <w:bCs/>
                <w:color w:val="000000"/>
                <w:lang w:val="lt-LT"/>
              </w:rPr>
              <w:t>“</w:t>
            </w:r>
          </w:p>
        </w:tc>
        <w:tc>
          <w:tcPr>
            <w:tcW w:w="1963" w:type="dxa"/>
          </w:tcPr>
          <w:p w14:paraId="19BA963B" w14:textId="3F6865E5" w:rsidR="00EF5E7E" w:rsidRPr="00BA7AE9" w:rsidRDefault="00EF5E7E" w:rsidP="00EF5E7E">
            <w:pPr>
              <w:spacing w:line="253" w:lineRule="atLeast"/>
              <w:jc w:val="center"/>
              <w:rPr>
                <w:rFonts w:ascii="Times New Roman" w:hAnsi="Times New Roman" w:cs="Times New Roman"/>
                <w:b/>
                <w:bCs/>
                <w:color w:val="000000" w:themeColor="text1"/>
                <w:lang w:val="lt-LT"/>
              </w:rPr>
            </w:pPr>
            <w:r w:rsidRPr="00BA7AE9">
              <w:rPr>
                <w:rFonts w:ascii="Times New Roman" w:hAnsi="Times New Roman" w:cs="Times New Roman"/>
                <w:b/>
                <w:bCs/>
                <w:color w:val="000000" w:themeColor="text1"/>
                <w:lang w:val="lt-LT"/>
              </w:rPr>
              <w:t>Visiškas</w:t>
            </w:r>
          </w:p>
        </w:tc>
      </w:tr>
      <w:tr w:rsidR="000D67A8" w:rsidRPr="009941AB" w14:paraId="7E4696D0" w14:textId="77777777" w:rsidTr="00BA7AE9">
        <w:tc>
          <w:tcPr>
            <w:tcW w:w="5836" w:type="dxa"/>
          </w:tcPr>
          <w:p w14:paraId="539D15F6" w14:textId="63F9F4DD" w:rsidR="000D67A8" w:rsidRDefault="000D67A8" w:rsidP="000D67A8">
            <w:pPr>
              <w:shd w:val="clear" w:color="auto" w:fill="FFFFFF"/>
              <w:jc w:val="center"/>
              <w:rPr>
                <w:rFonts w:ascii="Times New Roman" w:eastAsia="Times New Roman" w:hAnsi="Times New Roman" w:cs="Times New Roman"/>
                <w:b/>
                <w:bCs/>
                <w:color w:val="000000"/>
                <w:lang w:val="lt-LT" w:eastAsia="lt-LT"/>
              </w:rPr>
            </w:pPr>
            <w:r>
              <w:rPr>
                <w:rFonts w:ascii="Times New Roman" w:eastAsia="Times New Roman" w:hAnsi="Times New Roman" w:cs="Times New Roman"/>
                <w:b/>
                <w:bCs/>
                <w:color w:val="000000"/>
                <w:lang w:val="lt-LT" w:eastAsia="lt-LT"/>
              </w:rPr>
              <w:t>V SKYRIUS</w:t>
            </w:r>
          </w:p>
          <w:p w14:paraId="0733B920" w14:textId="297D3A54" w:rsidR="000D67A8" w:rsidRDefault="000D67A8" w:rsidP="000D67A8">
            <w:pPr>
              <w:shd w:val="clear" w:color="auto" w:fill="FFFFFF"/>
              <w:jc w:val="center"/>
              <w:rPr>
                <w:rFonts w:ascii="Times New Roman" w:eastAsia="Times New Roman" w:hAnsi="Times New Roman" w:cs="Times New Roman"/>
                <w:b/>
                <w:bCs/>
                <w:color w:val="000000"/>
                <w:lang w:val="lt-LT" w:eastAsia="lt-LT"/>
              </w:rPr>
            </w:pPr>
            <w:r>
              <w:rPr>
                <w:rFonts w:ascii="Times New Roman" w:eastAsia="Times New Roman" w:hAnsi="Times New Roman" w:cs="Times New Roman"/>
                <w:b/>
                <w:bCs/>
                <w:color w:val="000000"/>
                <w:lang w:val="lt-LT" w:eastAsia="lt-LT"/>
              </w:rPr>
              <w:t>BAIGIAMOSIOS NUOSTATOS</w:t>
            </w:r>
          </w:p>
          <w:p w14:paraId="773E8D83" w14:textId="77777777" w:rsidR="000D67A8" w:rsidRPr="00BA7AE9" w:rsidRDefault="000D67A8" w:rsidP="000D67A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9 straipsnis</w:t>
            </w:r>
          </w:p>
          <w:p w14:paraId="1A183254" w14:textId="02790196" w:rsidR="000D67A8" w:rsidRPr="009941AB" w:rsidRDefault="000D67A8" w:rsidP="000D67A8">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lastRenderedPageBreak/>
              <w:t>Direktyvos 93/83/EB dalinis pakeitimas</w:t>
            </w:r>
          </w:p>
          <w:p w14:paraId="57AC1AA3" w14:textId="166E21ED" w:rsidR="000D67A8" w:rsidRPr="001D0411" w:rsidRDefault="000D67A8" w:rsidP="000D67A8">
            <w:pPr>
              <w:shd w:val="clear" w:color="auto" w:fill="FFFFFF"/>
              <w:jc w:val="both"/>
              <w:rPr>
                <w:rFonts w:ascii="Times New Roman" w:eastAsia="Times New Roman" w:hAnsi="Times New Roman" w:cs="Times New Roman"/>
                <w:color w:val="000000"/>
                <w:lang w:val="lt-LT" w:eastAsia="lt-LT"/>
              </w:rPr>
            </w:pPr>
            <w:r w:rsidRPr="001D0411">
              <w:rPr>
                <w:rFonts w:ascii="Times New Roman" w:eastAsia="Times New Roman" w:hAnsi="Times New Roman" w:cs="Times New Roman"/>
                <w:color w:val="000000"/>
                <w:lang w:val="lt-LT" w:eastAsia="lt-LT"/>
              </w:rPr>
              <w:t>Direktyvos 93/83/EB 1 straipsnio 3 dalis pakeičiama taip:</w:t>
            </w:r>
          </w:p>
          <w:p w14:paraId="229FE70D" w14:textId="16F810B2" w:rsidR="000D67A8" w:rsidRPr="00BA7AE9" w:rsidRDefault="000D67A8" w:rsidP="000D67A8">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hint="eastAsia"/>
                <w:color w:val="000000"/>
                <w:lang w:val="lt-LT" w:eastAsia="lt-LT"/>
              </w:rPr>
              <w:t>„</w:t>
            </w:r>
            <w:r w:rsidRPr="00BA7AE9">
              <w:rPr>
                <w:rFonts w:ascii="Times New Roman" w:eastAsia="Times New Roman" w:hAnsi="Times New Roman" w:cs="Times New Roman"/>
                <w:color w:val="000000"/>
                <w:lang w:val="lt-LT" w:eastAsia="lt-LT"/>
              </w:rPr>
              <w:t>3.</w:t>
            </w:r>
            <w:r w:rsidRPr="00BA7AE9">
              <w:rPr>
                <w:rFonts w:ascii="Times New Roman" w:eastAsia="Times New Roman" w:hAnsi="Times New Roman" w:cs="Times New Roman" w:hint="eastAsia"/>
                <w:color w:val="000000"/>
                <w:lang w:val="lt-LT" w:eastAsia="lt-LT"/>
              </w:rPr>
              <w:t>   Š</w:t>
            </w:r>
            <w:r w:rsidRPr="00BA7AE9">
              <w:rPr>
                <w:rFonts w:ascii="Times New Roman" w:eastAsia="Times New Roman" w:hAnsi="Times New Roman" w:cs="Times New Roman"/>
                <w:color w:val="000000"/>
                <w:lang w:val="lt-LT" w:eastAsia="lt-LT"/>
              </w:rPr>
              <w:t xml:space="preserve">ioje direktyvoje </w:t>
            </w:r>
            <w:r w:rsidRPr="00BA7AE9">
              <w:rPr>
                <w:rFonts w:ascii="Times New Roman" w:eastAsia="Times New Roman" w:hAnsi="Times New Roman" w:cs="Times New Roman" w:hint="eastAsia"/>
                <w:color w:val="000000"/>
                <w:lang w:val="lt-LT" w:eastAsia="lt-LT"/>
              </w:rPr>
              <w:t>„</w:t>
            </w:r>
            <w:r w:rsidRPr="00BA7AE9">
              <w:rPr>
                <w:rFonts w:ascii="Times New Roman" w:eastAsia="Times New Roman" w:hAnsi="Times New Roman" w:cs="Times New Roman"/>
                <w:color w:val="000000"/>
                <w:lang w:val="lt-LT" w:eastAsia="lt-LT"/>
              </w:rPr>
              <w:t>kabelin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 retransliacija</w:t>
            </w:r>
            <w:r w:rsidRPr="00BA7AE9">
              <w:rPr>
                <w:rFonts w:ascii="Times New Roman" w:eastAsia="Times New Roman" w:hAnsi="Times New Roman" w:cs="Times New Roman" w:hint="eastAsia"/>
                <w:color w:val="000000"/>
                <w:lang w:val="lt-LT" w:eastAsia="lt-LT"/>
              </w:rPr>
              <w:t>“</w:t>
            </w:r>
            <w:r w:rsidRPr="00BA7AE9">
              <w:rPr>
                <w:rFonts w:ascii="Times New Roman" w:eastAsia="Times New Roman" w:hAnsi="Times New Roman" w:cs="Times New Roman"/>
                <w:color w:val="000000"/>
                <w:lang w:val="lt-LT" w:eastAsia="lt-LT"/>
              </w:rPr>
              <w:t xml:space="preserve"> </w:t>
            </w:r>
            <w:r w:rsidRPr="00BA7AE9">
              <w:rPr>
                <w:rFonts w:ascii="Times New Roman" w:eastAsia="Times New Roman" w:hAnsi="Times New Roman" w:cs="Times New Roman" w:hint="eastAsia"/>
                <w:color w:val="000000"/>
                <w:lang w:val="lt-LT" w:eastAsia="lt-LT"/>
              </w:rPr>
              <w:t>–</w:t>
            </w:r>
            <w:r w:rsidRPr="00BA7AE9">
              <w:rPr>
                <w:rFonts w:ascii="Times New Roman" w:eastAsia="Times New Roman" w:hAnsi="Times New Roman" w:cs="Times New Roman"/>
                <w:color w:val="000000"/>
                <w:lang w:val="lt-LT" w:eastAsia="lt-LT"/>
              </w:rPr>
              <w:t xml:space="preserve"> vie</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am pri</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mimui skirt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televizijos ar radijo program</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pradinio perdavimo i</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 xml:space="preserve"> kitos 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laidinio ar belaid</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io ry</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io priemon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mis, </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skaitant palydovin</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 xml:space="preserve"> ry</w:t>
            </w:r>
            <w:r w:rsidRPr="00BA7AE9">
              <w:rPr>
                <w:rFonts w:ascii="Times New Roman" w:eastAsia="Times New Roman" w:hAnsi="Times New Roman" w:cs="Times New Roman" w:hint="eastAsia"/>
                <w:color w:val="000000"/>
                <w:lang w:val="lt-LT" w:eastAsia="lt-LT"/>
              </w:rPr>
              <w:t>šį</w:t>
            </w:r>
            <w:r w:rsidRPr="00BA7AE9">
              <w:rPr>
                <w:rFonts w:ascii="Times New Roman" w:eastAsia="Times New Roman" w:hAnsi="Times New Roman" w:cs="Times New Roman"/>
                <w:color w:val="000000"/>
                <w:lang w:val="lt-LT" w:eastAsia="lt-LT"/>
              </w:rPr>
              <w:t>, vienalaikis, nepakeistas ir nesutrumpintas retransliavimas vie</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am pri</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mimui kabeline ar mikrobange sistema, neatsi</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 xml:space="preserve">velgiant </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 xml:space="preserve"> tai, kaip kabelinio retransliavimo paslaugos teik</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jas retransliavimo tikslu i</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 xml:space="preserve"> transliuojan</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 xml:space="preserve">iosios organizacijos </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sigijo programos perdavimo signalus.</w:t>
            </w:r>
            <w:r w:rsidRPr="00BA7AE9">
              <w:rPr>
                <w:rFonts w:ascii="Times New Roman" w:eastAsia="Times New Roman" w:hAnsi="Times New Roman" w:cs="Times New Roman" w:hint="eastAsia"/>
                <w:color w:val="000000"/>
                <w:lang w:val="lt-LT" w:eastAsia="lt-LT"/>
              </w:rPr>
              <w:t>“</w:t>
            </w:r>
          </w:p>
        </w:tc>
        <w:tc>
          <w:tcPr>
            <w:tcW w:w="6371" w:type="dxa"/>
          </w:tcPr>
          <w:p w14:paraId="5B6F1D1A" w14:textId="25BEAACD" w:rsidR="000D67A8" w:rsidRPr="00622D1D" w:rsidRDefault="000D67A8" w:rsidP="000D67A8">
            <w:pPr>
              <w:tabs>
                <w:tab w:val="left" w:pos="709"/>
              </w:tabs>
              <w:jc w:val="both"/>
              <w:rPr>
                <w:rFonts w:ascii="Times New Roman" w:hAnsi="Times New Roman" w:cs="Times New Roman"/>
                <w:b/>
                <w:lang w:val="lt-LT"/>
              </w:rPr>
            </w:pPr>
            <w:r w:rsidRPr="00622D1D">
              <w:rPr>
                <w:rFonts w:ascii="Times New Roman" w:hAnsi="Times New Roman" w:cs="Times New Roman"/>
                <w:b/>
                <w:lang w:val="lt-LT"/>
              </w:rPr>
              <w:lastRenderedPageBreak/>
              <w:t>Projektas</w:t>
            </w:r>
          </w:p>
          <w:p w14:paraId="23D56658" w14:textId="5EEED57F" w:rsidR="000D67A8" w:rsidRPr="00622D1D" w:rsidRDefault="000D67A8" w:rsidP="000D67A8">
            <w:pPr>
              <w:tabs>
                <w:tab w:val="left" w:pos="709"/>
              </w:tabs>
              <w:jc w:val="both"/>
              <w:rPr>
                <w:rFonts w:ascii="Times New Roman" w:hAnsi="Times New Roman" w:cs="Times New Roman"/>
                <w:b/>
                <w:lang w:val="lt-LT"/>
              </w:rPr>
            </w:pPr>
            <w:r w:rsidRPr="00622D1D">
              <w:rPr>
                <w:rFonts w:ascii="Times New Roman" w:hAnsi="Times New Roman" w:cs="Times New Roman"/>
                <w:b/>
                <w:lang w:val="lt-LT"/>
              </w:rPr>
              <w:t>2 straipsnis. 2 straipsnio pakeitimas</w:t>
            </w:r>
          </w:p>
          <w:p w14:paraId="21F5F1B2" w14:textId="77777777" w:rsidR="00941DD0" w:rsidRPr="00622D1D" w:rsidRDefault="00941DD0" w:rsidP="000D67A8">
            <w:pPr>
              <w:tabs>
                <w:tab w:val="left" w:pos="709"/>
              </w:tabs>
              <w:jc w:val="both"/>
              <w:rPr>
                <w:rFonts w:ascii="Times New Roman" w:hAnsi="Times New Roman" w:cs="Times New Roman"/>
                <w:i/>
                <w:iCs/>
                <w:lang w:val="lt-LT"/>
              </w:rPr>
            </w:pPr>
            <w:r w:rsidRPr="00622D1D">
              <w:rPr>
                <w:rFonts w:ascii="Times New Roman" w:hAnsi="Times New Roman" w:cs="Times New Roman"/>
                <w:i/>
                <w:iCs/>
                <w:lang w:val="lt-LT"/>
              </w:rPr>
              <w:t xml:space="preserve">Atsisakoma </w:t>
            </w:r>
            <w:r w:rsidR="000D67A8" w:rsidRPr="00622D1D">
              <w:rPr>
                <w:rFonts w:ascii="Times New Roman" w:hAnsi="Times New Roman" w:cs="Times New Roman"/>
                <w:i/>
                <w:iCs/>
                <w:lang w:val="lt-LT"/>
              </w:rPr>
              <w:t xml:space="preserve">2 straipsnio </w:t>
            </w:r>
            <w:r w:rsidRPr="00622D1D">
              <w:rPr>
                <w:rFonts w:ascii="Times New Roman" w:hAnsi="Times New Roman" w:cs="Times New Roman"/>
                <w:i/>
                <w:iCs/>
                <w:lang w:val="lt-LT"/>
              </w:rPr>
              <w:t xml:space="preserve">buvusių </w:t>
            </w:r>
            <w:r w:rsidR="000D67A8" w:rsidRPr="00622D1D">
              <w:rPr>
                <w:rFonts w:ascii="Times New Roman" w:hAnsi="Times New Roman" w:cs="Times New Roman"/>
                <w:i/>
                <w:iCs/>
                <w:lang w:val="lt-LT"/>
              </w:rPr>
              <w:t>16 ir 17 dali</w:t>
            </w:r>
            <w:r w:rsidRPr="00622D1D">
              <w:rPr>
                <w:rFonts w:ascii="Times New Roman" w:hAnsi="Times New Roman" w:cs="Times New Roman"/>
                <w:i/>
                <w:iCs/>
                <w:lang w:val="lt-LT"/>
              </w:rPr>
              <w:t>ų:</w:t>
            </w:r>
          </w:p>
          <w:p w14:paraId="4C98280E" w14:textId="77777777" w:rsidR="00941DD0" w:rsidRPr="00622D1D" w:rsidRDefault="00941DD0" w:rsidP="00941DD0">
            <w:pPr>
              <w:tabs>
                <w:tab w:val="left" w:pos="709"/>
              </w:tabs>
              <w:jc w:val="both"/>
              <w:rPr>
                <w:rFonts w:ascii="Times New Roman" w:hAnsi="Times New Roman" w:cs="Times New Roman"/>
                <w:i/>
                <w:iCs/>
                <w:lang w:val="lt-LT"/>
              </w:rPr>
            </w:pPr>
            <w:r w:rsidRPr="00622D1D">
              <w:rPr>
                <w:rFonts w:ascii="Times New Roman" w:hAnsi="Times New Roman" w:cs="Times New Roman"/>
                <w:strike/>
                <w:lang w:val="lt-LT"/>
              </w:rPr>
              <w:lastRenderedPageBreak/>
              <w:t xml:space="preserve">16. Kabelinė retransliacija – tuo pačiu metu vykstantis, nepakeistas ir nesutrumpintas viešam priėmimui skirtų radijo ir (ar) televizijos programų, transliuojamų laidais ar bevielio ryšio priemonėmis, įskaitant palydovines sistemas, perdavimas viešam priėmimui kabelinėmis ar mikrobanginėmis priemonėmis. </w:t>
            </w:r>
            <w:r w:rsidRPr="00622D1D">
              <w:rPr>
                <w:rFonts w:ascii="Times New Roman" w:hAnsi="Times New Roman" w:cs="Times New Roman"/>
                <w:i/>
                <w:iCs/>
                <w:lang w:val="lt-LT"/>
              </w:rPr>
              <w:t>Pastaba: sąvoka įtraukiama į „retransliavimo paslaugų“ sąvoką.</w:t>
            </w:r>
          </w:p>
          <w:p w14:paraId="4220875B" w14:textId="77777777" w:rsidR="00941DD0" w:rsidRPr="00622D1D" w:rsidRDefault="00941DD0" w:rsidP="00941DD0">
            <w:pPr>
              <w:contextualSpacing/>
              <w:jc w:val="both"/>
              <w:rPr>
                <w:rFonts w:ascii="Times New Roman" w:hAnsi="Times New Roman" w:cs="Times New Roman"/>
                <w:lang w:val="lt-LT"/>
              </w:rPr>
            </w:pPr>
            <w:r w:rsidRPr="00622D1D">
              <w:rPr>
                <w:rFonts w:ascii="Times New Roman" w:hAnsi="Times New Roman" w:cs="Times New Roman"/>
                <w:strike/>
                <w:lang w:val="lt-LT"/>
              </w:rPr>
              <w:t>17. Kabelinės retransliacijos operatorius – fizinis arba juridinis asmuo, kuris naudojasi kabelinėmis ar mikrobanginėmis priemonėmis ir bendraisiais priėmimo tinklais, kai televizijos ar radijo stočių signalai paskirstomi į daugiau kaip 40 butų (valdų).</w:t>
            </w:r>
          </w:p>
          <w:p w14:paraId="6B6F8FFF" w14:textId="7F23EA9D" w:rsidR="000D67A8" w:rsidRPr="00622D1D" w:rsidRDefault="007E735C" w:rsidP="00622D1D">
            <w:pPr>
              <w:tabs>
                <w:tab w:val="left" w:pos="709"/>
              </w:tabs>
              <w:jc w:val="both"/>
              <w:rPr>
                <w:rFonts w:ascii="Times New Roman" w:hAnsi="Times New Roman" w:cs="Times New Roman"/>
                <w:b/>
                <w:bCs/>
                <w:color w:val="000000" w:themeColor="text1"/>
                <w:lang w:val="lt-LT"/>
              </w:rPr>
            </w:pPr>
            <w:r w:rsidRPr="00622D1D">
              <w:rPr>
                <w:rFonts w:ascii="Times New Roman" w:hAnsi="Times New Roman" w:cs="Times New Roman"/>
                <w:i/>
                <w:iCs/>
                <w:lang w:val="lt-LT"/>
              </w:rPr>
              <w:t>Pastaba: sąvoka įtraukiama į „retransliuotojo“ sąvoką.</w:t>
            </w:r>
          </w:p>
        </w:tc>
        <w:tc>
          <w:tcPr>
            <w:tcW w:w="1963" w:type="dxa"/>
          </w:tcPr>
          <w:p w14:paraId="31F42545" w14:textId="7DF83ECB" w:rsidR="000D67A8" w:rsidRPr="00BA7AE9" w:rsidRDefault="000D67A8" w:rsidP="000D67A8">
            <w:pPr>
              <w:spacing w:line="253" w:lineRule="atLeast"/>
              <w:jc w:val="center"/>
              <w:rPr>
                <w:rFonts w:ascii="Times New Roman" w:hAnsi="Times New Roman" w:cs="Times New Roman"/>
                <w:b/>
                <w:bCs/>
                <w:color w:val="000000" w:themeColor="text1"/>
                <w:lang w:val="lt-LT"/>
              </w:rPr>
            </w:pPr>
            <w:r w:rsidRPr="00BA7AE9">
              <w:rPr>
                <w:rFonts w:ascii="Times New Roman" w:hAnsi="Times New Roman" w:cs="Times New Roman"/>
                <w:b/>
                <w:bCs/>
                <w:color w:val="000000" w:themeColor="text1"/>
                <w:lang w:val="lt-LT"/>
              </w:rPr>
              <w:lastRenderedPageBreak/>
              <w:t>Visiškas</w:t>
            </w:r>
          </w:p>
        </w:tc>
      </w:tr>
      <w:tr w:rsidR="000D67A8" w:rsidRPr="009941AB" w14:paraId="7B954077" w14:textId="77777777" w:rsidTr="00BA7AE9">
        <w:trPr>
          <w:trHeight w:val="557"/>
        </w:trPr>
        <w:tc>
          <w:tcPr>
            <w:tcW w:w="5836" w:type="dxa"/>
          </w:tcPr>
          <w:p w14:paraId="4D618C09" w14:textId="77777777" w:rsidR="000D67A8" w:rsidRPr="00BA7AE9" w:rsidRDefault="000D67A8" w:rsidP="000D67A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10 straipsnis</w:t>
            </w:r>
          </w:p>
          <w:p w14:paraId="2C6D6290" w14:textId="24F7B182" w:rsidR="000D67A8" w:rsidRPr="00BA7AE9" w:rsidRDefault="000D67A8" w:rsidP="000D67A8">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Peržiūra</w:t>
            </w:r>
          </w:p>
          <w:p w14:paraId="311694EE" w14:textId="27E1837F" w:rsidR="000D67A8" w:rsidRPr="00BA7AE9" w:rsidRDefault="000D67A8" w:rsidP="000D67A8">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Komisija ne v</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liau kaip 2025</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m. bir</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elio</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7</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 xml:space="preserve">d. atlieka </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ios direktyvos per</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i</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r</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ir pateikia pagrindini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i</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vad</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ataskait</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Europos Parlamentui, Tarybai ir Europos ekonomikos ir socialini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reikal</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komitetui. Ataskaita vie</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ai paskelbiama ir pateikiama visuomenei Komisijos interneto svetain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je.</w:t>
            </w:r>
          </w:p>
        </w:tc>
        <w:tc>
          <w:tcPr>
            <w:tcW w:w="6371" w:type="dxa"/>
          </w:tcPr>
          <w:p w14:paraId="4A5C3FFC" w14:textId="48336613" w:rsidR="000D67A8" w:rsidRPr="00BA7AE9" w:rsidRDefault="000D67A8" w:rsidP="000D67A8">
            <w:pPr>
              <w:spacing w:line="253" w:lineRule="atLeast"/>
              <w:jc w:val="both"/>
              <w:rPr>
                <w:rFonts w:ascii="Times New Roman" w:hAnsi="Times New Roman" w:cs="Times New Roman"/>
                <w:b/>
                <w:bCs/>
                <w:color w:val="000000" w:themeColor="text1"/>
                <w:lang w:val="lt-LT"/>
              </w:rPr>
            </w:pPr>
            <w:r w:rsidRPr="00894476">
              <w:rPr>
                <w:rFonts w:ascii="Times New Roman" w:hAnsi="Times New Roman" w:cs="Times New Roman"/>
                <w:i/>
                <w:iCs/>
                <w:lang w:val="lt-LT" w:eastAsia="lt-LT"/>
              </w:rPr>
              <w:t>Direktyvos nuostata perkėlimo į Lietuvos nacionalinę teisę nereikalauja.</w:t>
            </w:r>
          </w:p>
        </w:tc>
        <w:tc>
          <w:tcPr>
            <w:tcW w:w="1963" w:type="dxa"/>
          </w:tcPr>
          <w:p w14:paraId="500F7200" w14:textId="5C49E69A" w:rsidR="000D67A8" w:rsidRPr="00BA7AE9" w:rsidRDefault="000D67A8" w:rsidP="000D67A8">
            <w:pPr>
              <w:spacing w:line="253" w:lineRule="atLeast"/>
              <w:jc w:val="center"/>
              <w:rPr>
                <w:rFonts w:ascii="Times New Roman" w:hAnsi="Times New Roman" w:cs="Times New Roman"/>
                <w:b/>
                <w:bCs/>
                <w:color w:val="000000" w:themeColor="text1"/>
                <w:lang w:val="lt-LT"/>
              </w:rPr>
            </w:pPr>
          </w:p>
        </w:tc>
      </w:tr>
      <w:tr w:rsidR="000D67A8" w:rsidRPr="009941AB" w14:paraId="65DCC082" w14:textId="77777777" w:rsidTr="00BA7AE9">
        <w:tc>
          <w:tcPr>
            <w:tcW w:w="5836" w:type="dxa"/>
          </w:tcPr>
          <w:p w14:paraId="27D70699" w14:textId="1C2372CE" w:rsidR="000D67A8" w:rsidRPr="00BA7AE9" w:rsidRDefault="000D67A8" w:rsidP="000D67A8">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2.</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laiku pateikia Komisijai 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dalyje nurodytai ataskaitai parengti susijusi</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ir reikaling</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informacij</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w:t>
            </w:r>
          </w:p>
        </w:tc>
        <w:tc>
          <w:tcPr>
            <w:tcW w:w="6371" w:type="dxa"/>
          </w:tcPr>
          <w:p w14:paraId="7F24EEAD" w14:textId="7C2106FE" w:rsidR="000D67A8" w:rsidRPr="00BA7AE9" w:rsidRDefault="000D67A8" w:rsidP="000D67A8">
            <w:pPr>
              <w:spacing w:line="253" w:lineRule="atLeast"/>
              <w:jc w:val="both"/>
              <w:rPr>
                <w:rFonts w:ascii="Times New Roman" w:hAnsi="Times New Roman" w:cs="Times New Roman"/>
                <w:b/>
                <w:bCs/>
                <w:color w:val="000000" w:themeColor="text1"/>
                <w:lang w:val="lt-LT"/>
              </w:rPr>
            </w:pPr>
            <w:r w:rsidRPr="00894476">
              <w:rPr>
                <w:rFonts w:ascii="Times New Roman" w:hAnsi="Times New Roman" w:cs="Times New Roman"/>
                <w:i/>
                <w:iCs/>
                <w:lang w:val="lt-LT" w:eastAsia="lt-LT"/>
              </w:rPr>
              <w:t>Direktyvos nuostata perkėlimo į Lietuvos nacionalinę teisę nereikalauja.</w:t>
            </w:r>
          </w:p>
        </w:tc>
        <w:tc>
          <w:tcPr>
            <w:tcW w:w="1963" w:type="dxa"/>
          </w:tcPr>
          <w:p w14:paraId="46E54D8C" w14:textId="1A207BDD" w:rsidR="000D67A8" w:rsidRPr="00BA7AE9" w:rsidRDefault="000D67A8" w:rsidP="000D67A8">
            <w:pPr>
              <w:spacing w:line="253" w:lineRule="atLeast"/>
              <w:jc w:val="center"/>
              <w:rPr>
                <w:rFonts w:ascii="Times New Roman" w:hAnsi="Times New Roman" w:cs="Times New Roman"/>
                <w:b/>
                <w:bCs/>
                <w:color w:val="000000" w:themeColor="text1"/>
                <w:lang w:val="lt-LT"/>
              </w:rPr>
            </w:pPr>
          </w:p>
        </w:tc>
      </w:tr>
      <w:tr w:rsidR="000D67A8" w:rsidRPr="009941AB" w14:paraId="3F207DC9" w14:textId="77777777" w:rsidTr="00BA7AE9">
        <w:tc>
          <w:tcPr>
            <w:tcW w:w="5836" w:type="dxa"/>
          </w:tcPr>
          <w:p w14:paraId="5B271F17" w14:textId="77777777" w:rsidR="000D67A8" w:rsidRPr="00BA7AE9" w:rsidRDefault="000D67A8" w:rsidP="000D67A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11</w:t>
            </w:r>
            <w:r w:rsidRPr="00BA7AE9">
              <w:rPr>
                <w:rFonts w:ascii="Times New Roman" w:eastAsia="Times New Roman" w:hAnsi="Times New Roman" w:cs="Times New Roman" w:hint="eastAsia"/>
                <w:i/>
                <w:iCs/>
                <w:color w:val="000000"/>
                <w:lang w:val="lt-LT" w:eastAsia="lt-LT"/>
              </w:rPr>
              <w:t> </w:t>
            </w:r>
            <w:r w:rsidRPr="00BA7AE9">
              <w:rPr>
                <w:rFonts w:ascii="Times New Roman" w:eastAsia="Times New Roman" w:hAnsi="Times New Roman" w:cs="Times New Roman"/>
                <w:i/>
                <w:iCs/>
                <w:color w:val="000000"/>
                <w:lang w:val="lt-LT" w:eastAsia="lt-LT"/>
              </w:rPr>
              <w:t>straipsnis</w:t>
            </w:r>
          </w:p>
          <w:p w14:paraId="058B7B61" w14:textId="36119252" w:rsidR="000D67A8" w:rsidRPr="00BA7AE9" w:rsidRDefault="000D67A8" w:rsidP="000D67A8">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Pereinamojo laikotarpio nuostata</w:t>
            </w:r>
          </w:p>
          <w:p w14:paraId="5C104CB2" w14:textId="54EF909B" w:rsidR="000D67A8" w:rsidRPr="00BA7AE9" w:rsidRDefault="000D67A8" w:rsidP="000D67A8">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2021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m. bir</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elio</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7</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d. galiojantiems susitarimams d</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l naudojimosi autori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teis</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mis ir gretutin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mis teis</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mis, susijusiomis su k</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rini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ar kit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saugom</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objekt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vie</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o skelbimo laidinio ar belaid</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io ry</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io priemon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mis ir k</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rini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ar kit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saugom</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objekt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vie</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os prieigos suteikimo laidinio ar belaid</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io ry</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io priemon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mis veiksmais taip, kad visuomen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nariai gal</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juos gauti j</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pa</w:t>
            </w:r>
            <w:r w:rsidRPr="00BA7AE9">
              <w:rPr>
                <w:rFonts w:ascii="Times New Roman" w:eastAsia="Times New Roman" w:hAnsi="Times New Roman" w:cs="Times New Roman" w:hint="eastAsia"/>
                <w:color w:val="000000"/>
                <w:lang w:val="lt-LT" w:eastAsia="lt-LT"/>
              </w:rPr>
              <w:t>č</w:t>
            </w:r>
            <w:r w:rsidRPr="00BA7AE9">
              <w:rPr>
                <w:rFonts w:ascii="Times New Roman" w:eastAsia="Times New Roman" w:hAnsi="Times New Roman" w:cs="Times New Roman"/>
                <w:color w:val="000000"/>
                <w:lang w:val="lt-LT" w:eastAsia="lt-LT"/>
              </w:rPr>
              <w:t>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pasirinktoje </w:t>
            </w:r>
            <w:r w:rsidRPr="00BA7AE9">
              <w:rPr>
                <w:rFonts w:ascii="Times New Roman" w:eastAsia="Times New Roman" w:hAnsi="Times New Roman" w:cs="Times New Roman"/>
                <w:color w:val="000000"/>
                <w:lang w:val="lt-LT" w:eastAsia="lt-LT"/>
              </w:rPr>
              <w:lastRenderedPageBreak/>
              <w:t>vietoje ar pasirinktu laiku, atliekamais teikiant papildomas internetines paslaugas, taip pat atgaminimo veiksmais, kurie b</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tini teikiant tokias internetines paslaugas, turint prieig</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prie j</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arba jomis naudojantis, nuo 2023</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m. bir</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elio</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7</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d. taikomas 3</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straipsnis, jei jie baigia galioti po tos dienos.</w:t>
            </w:r>
          </w:p>
          <w:p w14:paraId="4E31D843" w14:textId="71246429" w:rsidR="000D67A8" w:rsidRPr="00BA7AE9" w:rsidRDefault="000D67A8" w:rsidP="000D67A8">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2021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m. bir</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elio</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7</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d. galiojantiems leidimams vykdyti vie</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o paskelbimo veiksmus, atliekamus pagal 8</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straipsn</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 nuo 2025</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m. bir</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elio</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7</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d. taikomas 8</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straipsnis, jei jie baigia galioti po tos datos.</w:t>
            </w:r>
          </w:p>
        </w:tc>
        <w:tc>
          <w:tcPr>
            <w:tcW w:w="6371" w:type="dxa"/>
          </w:tcPr>
          <w:p w14:paraId="0F003079" w14:textId="6356B84F" w:rsidR="000D67A8" w:rsidRPr="000D67A8" w:rsidRDefault="000D67A8" w:rsidP="000D67A8">
            <w:pPr>
              <w:rPr>
                <w:rFonts w:ascii="Times New Roman" w:hAnsi="Times New Roman" w:cs="Times New Roman"/>
                <w:b/>
                <w:lang w:val="lt-LT"/>
              </w:rPr>
            </w:pPr>
            <w:r w:rsidRPr="000D67A8">
              <w:rPr>
                <w:rFonts w:ascii="Times New Roman" w:hAnsi="Times New Roman" w:cs="Times New Roman"/>
                <w:b/>
                <w:lang w:val="lt-LT"/>
              </w:rPr>
              <w:lastRenderedPageBreak/>
              <w:t>Projektas</w:t>
            </w:r>
          </w:p>
          <w:p w14:paraId="16FAB972" w14:textId="7E25325E" w:rsidR="000D67A8" w:rsidRPr="000D67A8" w:rsidRDefault="000D67A8" w:rsidP="000D67A8">
            <w:pPr>
              <w:rPr>
                <w:rFonts w:ascii="Times New Roman" w:hAnsi="Times New Roman" w:cs="Times New Roman"/>
                <w:b/>
                <w:lang w:val="lt-LT"/>
              </w:rPr>
            </w:pPr>
            <w:r w:rsidRPr="000D67A8">
              <w:rPr>
                <w:rFonts w:ascii="Times New Roman" w:hAnsi="Times New Roman" w:cs="Times New Roman"/>
                <w:b/>
                <w:lang w:val="lt-LT"/>
              </w:rPr>
              <w:t>5</w:t>
            </w:r>
            <w:r w:rsidR="00780623">
              <w:rPr>
                <w:rFonts w:ascii="Times New Roman" w:hAnsi="Times New Roman" w:cs="Times New Roman"/>
                <w:b/>
                <w:lang w:val="lt-LT"/>
              </w:rPr>
              <w:t>3</w:t>
            </w:r>
            <w:r w:rsidRPr="000D67A8">
              <w:rPr>
                <w:rFonts w:ascii="Times New Roman" w:hAnsi="Times New Roman" w:cs="Times New Roman"/>
                <w:b/>
                <w:lang w:val="lt-LT"/>
              </w:rPr>
              <w:t xml:space="preserve"> straipsnis. Įstatymo įsigaliojimas, taikymas ir įgyvendinimas</w:t>
            </w:r>
          </w:p>
          <w:p w14:paraId="2BA8F5CD" w14:textId="77777777" w:rsidR="000D67A8" w:rsidRPr="000D67A8" w:rsidRDefault="000D67A8" w:rsidP="000D67A8">
            <w:pPr>
              <w:jc w:val="both"/>
              <w:rPr>
                <w:rFonts w:ascii="Times New Roman" w:hAnsi="Times New Roman" w:cs="Times New Roman"/>
                <w:b/>
                <w:lang w:val="lt-LT"/>
              </w:rPr>
            </w:pPr>
            <w:r w:rsidRPr="000D67A8">
              <w:rPr>
                <w:rFonts w:ascii="Times New Roman" w:hAnsi="Times New Roman" w:cs="Times New Roman"/>
                <w:b/>
                <w:lang w:val="lt-LT"/>
              </w:rPr>
              <w:t>1. Įstatymas, išskyrus 17 straipsnį ir šio straipsnio 5 dalį, įsigalioja 2022 m. sausio 1 d.</w:t>
            </w:r>
          </w:p>
          <w:p w14:paraId="77F0DF2E" w14:textId="77777777" w:rsidR="00411770" w:rsidRDefault="00411770" w:rsidP="000D67A8">
            <w:pPr>
              <w:jc w:val="both"/>
              <w:rPr>
                <w:rFonts w:ascii="Times New Roman" w:hAnsi="Times New Roman" w:cs="Times New Roman"/>
                <w:b/>
                <w:lang w:val="lt-LT"/>
              </w:rPr>
            </w:pPr>
            <w:r>
              <w:rPr>
                <w:rFonts w:ascii="Times New Roman" w:hAnsi="Times New Roman" w:cs="Times New Roman"/>
                <w:b/>
                <w:lang w:val="lt-LT"/>
              </w:rPr>
              <w:t>&lt;...&gt;</w:t>
            </w:r>
          </w:p>
          <w:p w14:paraId="3C5C8CB3" w14:textId="77AFB427" w:rsidR="000D67A8" w:rsidRPr="000D67A8" w:rsidRDefault="000D67A8" w:rsidP="000D67A8">
            <w:pPr>
              <w:jc w:val="both"/>
              <w:rPr>
                <w:rFonts w:ascii="Times New Roman" w:hAnsi="Times New Roman" w:cs="Times New Roman"/>
                <w:b/>
                <w:strike/>
                <w:lang w:val="lt-LT"/>
              </w:rPr>
            </w:pPr>
            <w:r w:rsidRPr="000D67A8">
              <w:rPr>
                <w:rFonts w:ascii="Times New Roman" w:hAnsi="Times New Roman" w:cs="Times New Roman"/>
                <w:b/>
                <w:lang w:val="lt-LT"/>
              </w:rPr>
              <w:t xml:space="preserve">3. Įstatymo 7 straipsnio nuostatos </w:t>
            </w:r>
            <w:r w:rsidRPr="000D67A8">
              <w:rPr>
                <w:rFonts w:ascii="Times New Roman" w:hAnsi="Times New Roman" w:cs="Times New Roman"/>
                <w:b/>
                <w:color w:val="000000"/>
                <w:shd w:val="clear" w:color="auto" w:fill="FFFFFF"/>
                <w:lang w:val="lt-LT"/>
              </w:rPr>
              <w:t xml:space="preserve">susitarimams dėl naudojimosi autorių teisėmis ir gretutinėmis teisėmis, susijusiomis su kūrinių ar gretutinių teisių objektų viešo </w:t>
            </w:r>
            <w:r w:rsidRPr="000D67A8">
              <w:rPr>
                <w:rFonts w:ascii="Times New Roman" w:hAnsi="Times New Roman" w:cs="Times New Roman"/>
                <w:b/>
                <w:color w:val="000000"/>
                <w:shd w:val="clear" w:color="auto" w:fill="FFFFFF"/>
                <w:lang w:val="lt-LT"/>
              </w:rPr>
              <w:lastRenderedPageBreak/>
              <w:t xml:space="preserve">skelbimo laidinio ar belaidžio ryšio priemonėmis ir kūrinių ar gretutinių teisių objektų viešos prieigos suteikimo laidinio ar belaidžio ryšio priemonėmis veiksmais taip, kad visuomenės nariai galėtų juos gauti jų pačių pasirinktoje vietoje ar pasirinktu laiku, atliekamais teikiant internetines </w:t>
            </w:r>
            <w:r w:rsidR="00411770">
              <w:rPr>
                <w:rFonts w:ascii="Times New Roman" w:hAnsi="Times New Roman" w:cs="Times New Roman"/>
                <w:b/>
                <w:color w:val="000000"/>
                <w:shd w:val="clear" w:color="auto" w:fill="FFFFFF"/>
                <w:lang w:val="lt-LT"/>
              </w:rPr>
              <w:t xml:space="preserve">transliavimo </w:t>
            </w:r>
            <w:r w:rsidRPr="000D67A8">
              <w:rPr>
                <w:rFonts w:ascii="Times New Roman" w:hAnsi="Times New Roman" w:cs="Times New Roman"/>
                <w:b/>
                <w:color w:val="000000"/>
                <w:shd w:val="clear" w:color="auto" w:fill="FFFFFF"/>
                <w:lang w:val="lt-LT"/>
              </w:rPr>
              <w:t>paslaugas, taip pat atgaminimo veiksmais, kurie būtini teikiant tokias internetines paslaugas, turint prieigą prie jų arba jomis naudojantis, kurie galiojo 2021 m. birželio 7 d. ir baigia galioti po 2023 m. birželio 7 d., taikomos nuo 2023 m. birželio 7 d.</w:t>
            </w:r>
            <w:r w:rsidRPr="000D67A8">
              <w:rPr>
                <w:rFonts w:ascii="Times New Roman" w:hAnsi="Times New Roman" w:cs="Times New Roman"/>
                <w:b/>
                <w:lang w:val="lt-LT"/>
              </w:rPr>
              <w:t xml:space="preserve">  </w:t>
            </w:r>
          </w:p>
          <w:p w14:paraId="458E7B28" w14:textId="77777777" w:rsidR="000D67A8" w:rsidRPr="000D67A8" w:rsidRDefault="000D67A8" w:rsidP="000D67A8">
            <w:pPr>
              <w:jc w:val="both"/>
              <w:rPr>
                <w:rFonts w:ascii="Times New Roman" w:hAnsi="Times New Roman" w:cs="Times New Roman"/>
                <w:b/>
                <w:strike/>
                <w:lang w:val="lt-LT"/>
              </w:rPr>
            </w:pPr>
            <w:r w:rsidRPr="000D67A8">
              <w:rPr>
                <w:rFonts w:ascii="Times New Roman" w:hAnsi="Times New Roman" w:cs="Times New Roman"/>
                <w:b/>
                <w:lang w:val="lt-LT"/>
              </w:rPr>
              <w:t xml:space="preserve">4. Įstatymo 7 straipsnio nuostatos </w:t>
            </w:r>
            <w:r w:rsidRPr="000D67A8">
              <w:rPr>
                <w:rFonts w:ascii="Times New Roman" w:hAnsi="Times New Roman" w:cs="Times New Roman"/>
                <w:b/>
                <w:color w:val="000000"/>
                <w:shd w:val="clear" w:color="auto" w:fill="FFFFFF"/>
                <w:lang w:val="lt-LT"/>
              </w:rPr>
              <w:t>leidimams vykdyti viešo paskelbimo veiksmus, kurie galiojo 2021 m. birželio 7 d. ir baigia galioti po 2025 m. birželio 7 d., taikomos nuo 2025 m. birželio 7 d.</w:t>
            </w:r>
          </w:p>
          <w:p w14:paraId="69425369" w14:textId="6B797EAF" w:rsidR="000D67A8" w:rsidRPr="000D67A8" w:rsidRDefault="000D67A8" w:rsidP="000D67A8">
            <w:pPr>
              <w:jc w:val="both"/>
              <w:rPr>
                <w:rFonts w:ascii="Times New Roman" w:hAnsi="Times New Roman" w:cs="Times New Roman"/>
                <w:b/>
                <w:color w:val="000000" w:themeColor="text1"/>
                <w:lang w:val="lt-LT"/>
              </w:rPr>
            </w:pPr>
            <w:r w:rsidRPr="000D67A8">
              <w:rPr>
                <w:rFonts w:ascii="Times New Roman" w:hAnsi="Times New Roman" w:cs="Times New Roman"/>
                <w:b/>
                <w:lang w:val="lt-LT"/>
              </w:rPr>
              <w:t>5. Vyriausybė ar jos įgaliota institucija iki 202</w:t>
            </w:r>
            <w:r w:rsidR="00C84B3F">
              <w:rPr>
                <w:rFonts w:ascii="Times New Roman" w:hAnsi="Times New Roman" w:cs="Times New Roman"/>
                <w:b/>
                <w:lang w:val="lt-LT"/>
              </w:rPr>
              <w:t>1</w:t>
            </w:r>
            <w:r w:rsidRPr="000D67A8">
              <w:rPr>
                <w:rFonts w:ascii="Times New Roman" w:hAnsi="Times New Roman" w:cs="Times New Roman"/>
                <w:b/>
                <w:lang w:val="lt-LT"/>
              </w:rPr>
              <w:t xml:space="preserve"> m. </w:t>
            </w:r>
            <w:r w:rsidR="00C84B3F">
              <w:rPr>
                <w:rFonts w:ascii="Times New Roman" w:hAnsi="Times New Roman" w:cs="Times New Roman"/>
                <w:b/>
                <w:lang w:val="lt-LT"/>
              </w:rPr>
              <w:t>gruodžio 3</w:t>
            </w:r>
            <w:r w:rsidRPr="000D67A8">
              <w:rPr>
                <w:rFonts w:ascii="Times New Roman" w:hAnsi="Times New Roman" w:cs="Times New Roman"/>
                <w:b/>
                <w:lang w:val="lt-LT"/>
              </w:rPr>
              <w:t>1 d. priima šio įstatymo įgyvendinamuosius teisės aktus.</w:t>
            </w:r>
          </w:p>
        </w:tc>
        <w:tc>
          <w:tcPr>
            <w:tcW w:w="1963" w:type="dxa"/>
          </w:tcPr>
          <w:p w14:paraId="3086D184" w14:textId="0F7A60A1" w:rsidR="000D67A8" w:rsidRPr="00BA7AE9" w:rsidRDefault="000D67A8" w:rsidP="000D67A8">
            <w:pPr>
              <w:spacing w:line="253" w:lineRule="atLeast"/>
              <w:jc w:val="center"/>
              <w:rPr>
                <w:rFonts w:ascii="Times New Roman" w:hAnsi="Times New Roman" w:cs="Times New Roman"/>
                <w:b/>
                <w:bCs/>
                <w:color w:val="000000" w:themeColor="text1"/>
                <w:lang w:val="lt-LT"/>
              </w:rPr>
            </w:pPr>
            <w:r w:rsidRPr="00BA7AE9">
              <w:rPr>
                <w:rFonts w:ascii="Times New Roman" w:hAnsi="Times New Roman" w:cs="Times New Roman"/>
                <w:b/>
                <w:bCs/>
                <w:color w:val="000000" w:themeColor="text1"/>
                <w:lang w:val="lt-LT"/>
              </w:rPr>
              <w:lastRenderedPageBreak/>
              <w:t>Visiškas</w:t>
            </w:r>
          </w:p>
        </w:tc>
      </w:tr>
      <w:tr w:rsidR="000D67A8" w:rsidRPr="009941AB" w14:paraId="393315FC" w14:textId="77777777" w:rsidTr="00BA7AE9">
        <w:trPr>
          <w:trHeight w:val="2715"/>
        </w:trPr>
        <w:tc>
          <w:tcPr>
            <w:tcW w:w="5836" w:type="dxa"/>
          </w:tcPr>
          <w:p w14:paraId="656920B4" w14:textId="77777777" w:rsidR="000D67A8" w:rsidRPr="00BA7AE9" w:rsidRDefault="000D67A8" w:rsidP="000D67A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12 straipsnis</w:t>
            </w:r>
          </w:p>
          <w:p w14:paraId="695FCF25" w14:textId="61752068" w:rsidR="000D67A8" w:rsidRPr="00BA7AE9" w:rsidRDefault="000D67A8" w:rsidP="000D67A8">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Perkėlimas į nacionalinę teisę</w:t>
            </w:r>
          </w:p>
          <w:p w14:paraId="649CAD8C" w14:textId="7EC1BC40" w:rsidR="000D67A8" w:rsidRPr="00BA7AE9" w:rsidRDefault="000D67A8" w:rsidP="000D67A8">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u</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 xml:space="preserve">tikrina, kad </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sigaliot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statymai ir kiti teis</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aktai, b</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 xml:space="preserve">tini, kad </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ios direktyvos b</w:t>
            </w:r>
            <w:r w:rsidRPr="00BA7AE9">
              <w:rPr>
                <w:rFonts w:ascii="Times New Roman" w:eastAsia="Times New Roman" w:hAnsi="Times New Roman" w:cs="Times New Roman" w:hint="eastAsia"/>
                <w:color w:val="000000"/>
                <w:lang w:val="lt-LT" w:eastAsia="lt-LT"/>
              </w:rPr>
              <w:t>ū</w:t>
            </w:r>
            <w:r w:rsidRPr="00BA7AE9">
              <w:rPr>
                <w:rFonts w:ascii="Times New Roman" w:eastAsia="Times New Roman" w:hAnsi="Times New Roman" w:cs="Times New Roman"/>
                <w:color w:val="000000"/>
                <w:lang w:val="lt-LT" w:eastAsia="lt-LT"/>
              </w:rPr>
              <w:t>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laikomasi, ne v</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liau kaip nuo 2021</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m. bir</w:t>
            </w:r>
            <w:r w:rsidRPr="00BA7AE9">
              <w:rPr>
                <w:rFonts w:ascii="Times New Roman" w:eastAsia="Times New Roman" w:hAnsi="Times New Roman" w:cs="Times New Roman" w:hint="eastAsia"/>
                <w:color w:val="000000"/>
                <w:lang w:val="lt-LT" w:eastAsia="lt-LT"/>
              </w:rPr>
              <w:t>ž</w:t>
            </w:r>
            <w:r w:rsidRPr="00BA7AE9">
              <w:rPr>
                <w:rFonts w:ascii="Times New Roman" w:eastAsia="Times New Roman" w:hAnsi="Times New Roman" w:cs="Times New Roman"/>
                <w:color w:val="000000"/>
                <w:lang w:val="lt-LT" w:eastAsia="lt-LT"/>
              </w:rPr>
              <w:t>elio</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7</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d. Apie tai jos nedelsdamos prane</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a Komisijai.</w:t>
            </w:r>
          </w:p>
          <w:p w14:paraId="1DA9E72E" w14:textId="0847174A" w:rsidR="000D67A8" w:rsidRPr="00BA7AE9" w:rsidRDefault="000D67A8" w:rsidP="000D67A8">
            <w:pPr>
              <w:shd w:val="clear" w:color="auto" w:fill="FFFFFF"/>
              <w:jc w:val="both"/>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color w:val="000000"/>
                <w:lang w:val="lt-LT" w:eastAsia="lt-LT"/>
              </w:rPr>
              <w:t>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priimdamos tas nuostatas, daro jose nuorod</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w:t>
            </w:r>
            <w:r w:rsidRPr="00BA7AE9">
              <w:rPr>
                <w:rFonts w:ascii="Times New Roman" w:eastAsia="Times New Roman" w:hAnsi="Times New Roman" w:cs="Times New Roman" w:hint="eastAsia"/>
                <w:color w:val="000000"/>
                <w:lang w:val="lt-LT" w:eastAsia="lt-LT"/>
              </w:rPr>
              <w:t>į</w:t>
            </w:r>
            <w:r w:rsidRPr="00BA7AE9">
              <w:rPr>
                <w:rFonts w:ascii="Times New Roman" w:eastAsia="Times New Roman" w:hAnsi="Times New Roman" w:cs="Times New Roman"/>
                <w:color w:val="000000"/>
                <w:lang w:val="lt-LT" w:eastAsia="lt-LT"/>
              </w:rPr>
              <w:t xml:space="preserve"> </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direktyv</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arba tokia nuoroda daroma jas oficialiai skelbiant. Nuorodos darymo tvark</w:t>
            </w:r>
            <w:r w:rsidRPr="00BA7AE9">
              <w:rPr>
                <w:rFonts w:ascii="Times New Roman" w:eastAsia="Times New Roman" w:hAnsi="Times New Roman" w:cs="Times New Roman" w:hint="eastAsia"/>
                <w:color w:val="000000"/>
                <w:lang w:val="lt-LT" w:eastAsia="lt-LT"/>
              </w:rPr>
              <w:t>ą</w:t>
            </w:r>
            <w:r w:rsidRPr="00BA7AE9">
              <w:rPr>
                <w:rFonts w:ascii="Times New Roman" w:eastAsia="Times New Roman" w:hAnsi="Times New Roman" w:cs="Times New Roman"/>
                <w:color w:val="000000"/>
                <w:lang w:val="lt-LT" w:eastAsia="lt-LT"/>
              </w:rPr>
              <w:t xml:space="preserve"> nustato 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w:t>
            </w:r>
          </w:p>
        </w:tc>
        <w:tc>
          <w:tcPr>
            <w:tcW w:w="6371" w:type="dxa"/>
          </w:tcPr>
          <w:p w14:paraId="7954A3F7" w14:textId="47C15AD9" w:rsidR="000D67A8" w:rsidRPr="000D67A8" w:rsidRDefault="000D67A8" w:rsidP="000D67A8">
            <w:pPr>
              <w:tabs>
                <w:tab w:val="left" w:pos="993"/>
              </w:tabs>
              <w:contextualSpacing/>
              <w:jc w:val="both"/>
              <w:rPr>
                <w:rFonts w:ascii="Times New Roman" w:hAnsi="Times New Roman" w:cs="Times New Roman"/>
                <w:b/>
                <w:bCs/>
                <w:lang w:val="lt-LT"/>
              </w:rPr>
            </w:pPr>
            <w:r w:rsidRPr="000D67A8">
              <w:rPr>
                <w:rFonts w:ascii="Times New Roman" w:hAnsi="Times New Roman" w:cs="Times New Roman"/>
                <w:b/>
                <w:bCs/>
                <w:lang w:val="lt-LT"/>
              </w:rPr>
              <w:t>Projektas</w:t>
            </w:r>
          </w:p>
          <w:p w14:paraId="7B985BEA" w14:textId="456B0FDD" w:rsidR="000D67A8" w:rsidRPr="000D67A8" w:rsidRDefault="000D67A8" w:rsidP="000D67A8">
            <w:pPr>
              <w:tabs>
                <w:tab w:val="left" w:pos="993"/>
              </w:tabs>
              <w:jc w:val="both"/>
              <w:rPr>
                <w:rFonts w:ascii="Times New Roman" w:hAnsi="Times New Roman" w:cs="Times New Roman"/>
                <w:b/>
                <w:bCs/>
                <w:lang w:val="lt-LT"/>
              </w:rPr>
            </w:pPr>
            <w:r w:rsidRPr="000D67A8">
              <w:rPr>
                <w:rFonts w:ascii="Times New Roman" w:hAnsi="Times New Roman" w:cs="Times New Roman"/>
                <w:b/>
                <w:bCs/>
                <w:lang w:val="lt-LT"/>
              </w:rPr>
              <w:t>5</w:t>
            </w:r>
            <w:r w:rsidR="00780623">
              <w:rPr>
                <w:rFonts w:ascii="Times New Roman" w:hAnsi="Times New Roman" w:cs="Times New Roman"/>
                <w:b/>
                <w:bCs/>
                <w:lang w:val="lt-LT"/>
              </w:rPr>
              <w:t>2</w:t>
            </w:r>
            <w:r w:rsidRPr="000D67A8">
              <w:rPr>
                <w:rFonts w:ascii="Times New Roman" w:hAnsi="Times New Roman" w:cs="Times New Roman"/>
                <w:b/>
                <w:bCs/>
                <w:lang w:val="lt-LT"/>
              </w:rPr>
              <w:t xml:space="preserve"> straipsnis. Įstatymo 3 priedo pakeitimas</w:t>
            </w:r>
          </w:p>
          <w:p w14:paraId="1F0B1127" w14:textId="77777777" w:rsidR="000D67A8" w:rsidRPr="000D67A8" w:rsidRDefault="000D67A8" w:rsidP="000D67A8">
            <w:pPr>
              <w:tabs>
                <w:tab w:val="left" w:pos="993"/>
              </w:tabs>
              <w:jc w:val="both"/>
              <w:rPr>
                <w:rFonts w:ascii="Times New Roman" w:hAnsi="Times New Roman" w:cs="Times New Roman"/>
                <w:b/>
                <w:bCs/>
                <w:lang w:val="lt-LT"/>
              </w:rPr>
            </w:pPr>
            <w:r w:rsidRPr="000D67A8">
              <w:rPr>
                <w:rFonts w:ascii="Times New Roman" w:hAnsi="Times New Roman" w:cs="Times New Roman"/>
                <w:b/>
                <w:bCs/>
                <w:lang w:val="lt-LT"/>
              </w:rPr>
              <w:t>1. Pakeisti Įstatymo 3 priedą ir išdėstyti jį taip:</w:t>
            </w:r>
          </w:p>
          <w:p w14:paraId="74AB343F" w14:textId="77777777" w:rsidR="000D67A8" w:rsidRPr="000D67A8" w:rsidRDefault="000D67A8" w:rsidP="000D67A8">
            <w:pPr>
              <w:tabs>
                <w:tab w:val="left" w:pos="993"/>
              </w:tabs>
              <w:contextualSpacing/>
              <w:jc w:val="both"/>
              <w:rPr>
                <w:rFonts w:ascii="Times New Roman" w:hAnsi="Times New Roman" w:cs="Times New Roman"/>
                <w:b/>
                <w:bCs/>
                <w:lang w:val="lt-LT"/>
              </w:rPr>
            </w:pPr>
            <w:r w:rsidRPr="000D67A8">
              <w:rPr>
                <w:rFonts w:ascii="Times New Roman" w:hAnsi="Times New Roman" w:cs="Times New Roman"/>
                <w:b/>
                <w:bCs/>
                <w:lang w:val="lt-LT"/>
              </w:rPr>
              <w:t>„&lt;...&gt;</w:t>
            </w:r>
          </w:p>
          <w:p w14:paraId="1A168703" w14:textId="201F87D8" w:rsidR="000D67A8" w:rsidRPr="00BA7AE9" w:rsidRDefault="000D67A8" w:rsidP="000D67A8">
            <w:pPr>
              <w:tabs>
                <w:tab w:val="left" w:pos="993"/>
              </w:tabs>
              <w:contextualSpacing/>
              <w:jc w:val="both"/>
              <w:rPr>
                <w:rFonts w:ascii="Times New Roman" w:hAnsi="Times New Roman" w:cs="Times New Roman"/>
                <w:b/>
                <w:bCs/>
                <w:color w:val="000000" w:themeColor="text1"/>
                <w:lang w:val="lt-LT"/>
              </w:rPr>
            </w:pPr>
            <w:r w:rsidRPr="00BA7AE9">
              <w:rPr>
                <w:rFonts w:ascii="Times New Roman" w:hAnsi="Times New Roman" w:cs="Times New Roman"/>
                <w:b/>
                <w:bCs/>
                <w:lang w:val="lt-LT"/>
              </w:rPr>
              <w:t>14. 2019 m. balandžio 17 d. Europos Parlamento ir Tarybos direktyva (ES) 2019/789, kuria nustatomos naudojimosi autorių teisėmis ir gretutinėmis teisėmis, taikytinomis tam tikroms transliuojančiųjų organizacijų internetu transliuojamoms programoms bei retransliuojamoms televizijos ir radijo programoms, taisyklės ir kuria iš dalies keičiama Tarybos direktyva 93/83/EEB.“</w:t>
            </w:r>
          </w:p>
        </w:tc>
        <w:tc>
          <w:tcPr>
            <w:tcW w:w="1963" w:type="dxa"/>
          </w:tcPr>
          <w:p w14:paraId="6D463383" w14:textId="396804AC" w:rsidR="000D67A8" w:rsidRPr="00BA7AE9" w:rsidRDefault="000D67A8" w:rsidP="000D67A8">
            <w:pPr>
              <w:spacing w:line="253" w:lineRule="atLeast"/>
              <w:jc w:val="center"/>
              <w:rPr>
                <w:rFonts w:ascii="Times New Roman" w:hAnsi="Times New Roman" w:cs="Times New Roman"/>
                <w:b/>
                <w:bCs/>
                <w:color w:val="000000" w:themeColor="text1"/>
                <w:lang w:val="lt-LT"/>
              </w:rPr>
            </w:pPr>
            <w:r>
              <w:rPr>
                <w:rFonts w:ascii="Times New Roman" w:hAnsi="Times New Roman" w:cs="Times New Roman"/>
                <w:b/>
                <w:bCs/>
                <w:color w:val="000000" w:themeColor="text1"/>
                <w:lang w:val="lt-LT"/>
              </w:rPr>
              <w:t>Visiškas</w:t>
            </w:r>
          </w:p>
        </w:tc>
      </w:tr>
      <w:tr w:rsidR="000D67A8" w:rsidRPr="009941AB" w14:paraId="6FB4DF8D" w14:textId="77777777" w:rsidTr="00BA7AE9">
        <w:tc>
          <w:tcPr>
            <w:tcW w:w="5836" w:type="dxa"/>
          </w:tcPr>
          <w:p w14:paraId="77DF45E0" w14:textId="54B6EA4B" w:rsidR="000D67A8" w:rsidRPr="00BA7AE9" w:rsidRDefault="000D67A8" w:rsidP="000D67A8">
            <w:pPr>
              <w:shd w:val="clear" w:color="auto" w:fill="FFFFFF"/>
              <w:jc w:val="both"/>
              <w:rPr>
                <w:rFonts w:ascii="Times New Roman" w:hAnsi="Times New Roman" w:cs="Times New Roman"/>
                <w:b/>
                <w:bCs/>
                <w:color w:val="000000" w:themeColor="text1"/>
                <w:lang w:val="lt-LT"/>
              </w:rPr>
            </w:pPr>
            <w:r w:rsidRPr="00BA7AE9">
              <w:rPr>
                <w:rFonts w:ascii="Times New Roman" w:eastAsia="Times New Roman" w:hAnsi="Times New Roman" w:cs="Times New Roman"/>
                <w:color w:val="000000"/>
                <w:lang w:val="lt-LT" w:eastAsia="lt-LT"/>
              </w:rPr>
              <w:t>2.</w:t>
            </w:r>
            <w:r w:rsidRPr="00BA7AE9">
              <w:rPr>
                <w:rFonts w:ascii="Times New Roman" w:eastAsia="Times New Roman" w:hAnsi="Times New Roman" w:cs="Times New Roman" w:hint="eastAsia"/>
                <w:color w:val="000000"/>
                <w:lang w:val="lt-LT" w:eastAsia="lt-LT"/>
              </w:rPr>
              <w:t>   </w:t>
            </w:r>
            <w:r w:rsidRPr="00BA7AE9">
              <w:rPr>
                <w:rFonts w:ascii="Times New Roman" w:eastAsia="Times New Roman" w:hAnsi="Times New Roman" w:cs="Times New Roman"/>
                <w:color w:val="000000"/>
                <w:lang w:val="lt-LT" w:eastAsia="lt-LT"/>
              </w:rPr>
              <w:t>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 xml:space="preserve">s pateikia Komisijai </w:t>
            </w: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ios direktyvos taikymo srityje priimt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nacionalin</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teis</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s akt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pagrindini</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nuostat</w:t>
            </w:r>
            <w:r w:rsidRPr="00BA7AE9">
              <w:rPr>
                <w:rFonts w:ascii="Times New Roman" w:eastAsia="Times New Roman" w:hAnsi="Times New Roman" w:cs="Times New Roman" w:hint="eastAsia"/>
                <w:color w:val="000000"/>
                <w:lang w:val="lt-LT" w:eastAsia="lt-LT"/>
              </w:rPr>
              <w:t>ų</w:t>
            </w:r>
            <w:r w:rsidRPr="00BA7AE9">
              <w:rPr>
                <w:rFonts w:ascii="Times New Roman" w:eastAsia="Times New Roman" w:hAnsi="Times New Roman" w:cs="Times New Roman"/>
                <w:color w:val="000000"/>
                <w:lang w:val="lt-LT" w:eastAsia="lt-LT"/>
              </w:rPr>
              <w:t xml:space="preserve"> tekstus.</w:t>
            </w:r>
          </w:p>
        </w:tc>
        <w:tc>
          <w:tcPr>
            <w:tcW w:w="6371" w:type="dxa"/>
          </w:tcPr>
          <w:p w14:paraId="4B88A0B4" w14:textId="1E578DA8" w:rsidR="000D67A8" w:rsidRPr="00BA7AE9" w:rsidRDefault="000D67A8" w:rsidP="000D67A8">
            <w:pPr>
              <w:spacing w:line="253" w:lineRule="atLeast"/>
              <w:jc w:val="both"/>
              <w:rPr>
                <w:rFonts w:ascii="Times New Roman" w:hAnsi="Times New Roman" w:cs="Times New Roman"/>
                <w:b/>
                <w:bCs/>
                <w:color w:val="000000" w:themeColor="text1"/>
                <w:lang w:val="lt-LT"/>
              </w:rPr>
            </w:pPr>
            <w:r w:rsidRPr="00894476">
              <w:rPr>
                <w:rFonts w:ascii="Times New Roman" w:hAnsi="Times New Roman" w:cs="Times New Roman"/>
                <w:i/>
                <w:iCs/>
                <w:lang w:val="lt-LT" w:eastAsia="lt-LT"/>
              </w:rPr>
              <w:t>Direktyvos nuostata perkėlimo į Lietuvos nacionalinę teisę nereikalauja.</w:t>
            </w:r>
          </w:p>
        </w:tc>
        <w:tc>
          <w:tcPr>
            <w:tcW w:w="1963" w:type="dxa"/>
          </w:tcPr>
          <w:p w14:paraId="5389FCD2" w14:textId="6B3C7F8F" w:rsidR="000D67A8" w:rsidRPr="00BA7AE9" w:rsidRDefault="000D67A8" w:rsidP="000D67A8">
            <w:pPr>
              <w:spacing w:line="253" w:lineRule="atLeast"/>
              <w:jc w:val="center"/>
              <w:rPr>
                <w:rFonts w:ascii="Times New Roman" w:hAnsi="Times New Roman" w:cs="Times New Roman"/>
                <w:b/>
                <w:bCs/>
                <w:color w:val="000000" w:themeColor="text1"/>
                <w:lang w:val="lt-LT"/>
              </w:rPr>
            </w:pPr>
          </w:p>
        </w:tc>
      </w:tr>
      <w:tr w:rsidR="000D67A8" w:rsidRPr="009941AB" w14:paraId="2935F146" w14:textId="77777777" w:rsidTr="00BA7AE9">
        <w:tc>
          <w:tcPr>
            <w:tcW w:w="5836" w:type="dxa"/>
          </w:tcPr>
          <w:p w14:paraId="4302D8A3" w14:textId="77777777" w:rsidR="000D67A8" w:rsidRPr="00BA7AE9" w:rsidRDefault="000D67A8" w:rsidP="000D67A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13 straipsnis</w:t>
            </w:r>
          </w:p>
          <w:p w14:paraId="73C13F7D" w14:textId="29732FF0" w:rsidR="000D67A8" w:rsidRPr="009941AB" w:rsidRDefault="000D67A8" w:rsidP="000D67A8">
            <w:pPr>
              <w:shd w:val="clear" w:color="auto" w:fill="FFFFFF"/>
              <w:jc w:val="center"/>
              <w:rPr>
                <w:rFonts w:ascii="Times New Roman" w:eastAsia="Times New Roman" w:hAnsi="Times New Roman" w:cs="Times New Roman"/>
                <w:b/>
                <w:bCs/>
                <w:color w:val="000000"/>
                <w:lang w:val="lt-LT" w:eastAsia="lt-LT"/>
              </w:rPr>
            </w:pPr>
            <w:r w:rsidRPr="00BA7AE9">
              <w:rPr>
                <w:rFonts w:ascii="Times New Roman" w:eastAsia="Times New Roman" w:hAnsi="Times New Roman" w:cs="Times New Roman"/>
                <w:b/>
                <w:bCs/>
                <w:color w:val="000000"/>
                <w:lang w:val="lt-LT" w:eastAsia="lt-LT"/>
              </w:rPr>
              <w:t>Įsigaliojimas</w:t>
            </w:r>
          </w:p>
          <w:p w14:paraId="593F1CFB" w14:textId="3ED6E25D" w:rsidR="000D67A8" w:rsidRPr="00BA7AE9" w:rsidRDefault="000D67A8" w:rsidP="000D67A8">
            <w:pPr>
              <w:shd w:val="clear" w:color="auto" w:fill="FFFFFF"/>
              <w:jc w:val="both"/>
              <w:rPr>
                <w:rFonts w:ascii="Times New Roman" w:hAnsi="Times New Roman" w:cs="Times New Roman"/>
                <w:b/>
                <w:bCs/>
                <w:color w:val="000000" w:themeColor="text1"/>
                <w:lang w:val="lt-LT"/>
              </w:rPr>
            </w:pPr>
            <w:r w:rsidRPr="001D0411">
              <w:rPr>
                <w:rFonts w:ascii="Times New Roman" w:eastAsia="Times New Roman" w:hAnsi="Times New Roman" w:cs="Times New Roman"/>
                <w:color w:val="000000"/>
                <w:lang w:val="lt-LT" w:eastAsia="lt-LT"/>
              </w:rPr>
              <w:lastRenderedPageBreak/>
              <w:t>Ši direktyva įsigalioja dvidešimtą dieną po jos paskelbimo </w:t>
            </w:r>
            <w:r w:rsidRPr="00BA7AE9">
              <w:rPr>
                <w:rFonts w:ascii="Times New Roman" w:eastAsia="Times New Roman" w:hAnsi="Times New Roman" w:cs="Times New Roman"/>
                <w:i/>
                <w:iCs/>
                <w:color w:val="000000"/>
                <w:lang w:val="lt-LT" w:eastAsia="lt-LT"/>
              </w:rPr>
              <w:t>Europos S</w:t>
            </w:r>
            <w:r w:rsidRPr="00BA7AE9">
              <w:rPr>
                <w:rFonts w:ascii="Times New Roman" w:eastAsia="Times New Roman" w:hAnsi="Times New Roman" w:cs="Times New Roman" w:hint="eastAsia"/>
                <w:i/>
                <w:iCs/>
                <w:color w:val="000000"/>
                <w:lang w:val="lt-LT" w:eastAsia="lt-LT"/>
              </w:rPr>
              <w:t>ą</w:t>
            </w:r>
            <w:r w:rsidRPr="00BA7AE9">
              <w:rPr>
                <w:rFonts w:ascii="Times New Roman" w:eastAsia="Times New Roman" w:hAnsi="Times New Roman" w:cs="Times New Roman"/>
                <w:i/>
                <w:iCs/>
                <w:color w:val="000000"/>
                <w:lang w:val="lt-LT" w:eastAsia="lt-LT"/>
              </w:rPr>
              <w:t>jungos oficialiajame leidinyje.</w:t>
            </w:r>
          </w:p>
        </w:tc>
        <w:tc>
          <w:tcPr>
            <w:tcW w:w="6371" w:type="dxa"/>
          </w:tcPr>
          <w:p w14:paraId="6547A3EB" w14:textId="098FFE9B" w:rsidR="000D67A8" w:rsidRPr="00BA7AE9" w:rsidRDefault="000D67A8" w:rsidP="000D67A8">
            <w:pPr>
              <w:spacing w:line="253" w:lineRule="atLeast"/>
              <w:jc w:val="both"/>
              <w:rPr>
                <w:rFonts w:ascii="Times New Roman" w:hAnsi="Times New Roman" w:cs="Times New Roman"/>
                <w:b/>
                <w:bCs/>
                <w:color w:val="000000" w:themeColor="text1"/>
                <w:lang w:val="lt-LT"/>
              </w:rPr>
            </w:pPr>
            <w:r w:rsidRPr="00894476">
              <w:rPr>
                <w:rFonts w:ascii="Times New Roman" w:hAnsi="Times New Roman" w:cs="Times New Roman"/>
                <w:i/>
                <w:iCs/>
                <w:lang w:val="lt-LT" w:eastAsia="lt-LT"/>
              </w:rPr>
              <w:lastRenderedPageBreak/>
              <w:t>Direktyvos nuostata perkėlimo į Lietuvos nacionalinę teisę nereikalauja.</w:t>
            </w:r>
          </w:p>
        </w:tc>
        <w:tc>
          <w:tcPr>
            <w:tcW w:w="1963" w:type="dxa"/>
          </w:tcPr>
          <w:p w14:paraId="08686D4E" w14:textId="0AF68C96" w:rsidR="000D67A8" w:rsidRPr="00BA7AE9" w:rsidRDefault="000D67A8" w:rsidP="000D67A8">
            <w:pPr>
              <w:spacing w:line="253" w:lineRule="atLeast"/>
              <w:jc w:val="center"/>
              <w:rPr>
                <w:rFonts w:ascii="Times New Roman" w:hAnsi="Times New Roman" w:cs="Times New Roman"/>
                <w:b/>
                <w:bCs/>
                <w:color w:val="000000" w:themeColor="text1"/>
                <w:lang w:val="lt-LT"/>
              </w:rPr>
            </w:pPr>
          </w:p>
        </w:tc>
      </w:tr>
      <w:tr w:rsidR="000D67A8" w:rsidRPr="009941AB" w14:paraId="56085693" w14:textId="77777777" w:rsidTr="00BA7AE9">
        <w:tc>
          <w:tcPr>
            <w:tcW w:w="5836" w:type="dxa"/>
          </w:tcPr>
          <w:p w14:paraId="3C4F6953" w14:textId="77777777" w:rsidR="000D67A8" w:rsidRPr="00BA7AE9" w:rsidRDefault="000D67A8" w:rsidP="000D67A8">
            <w:pPr>
              <w:shd w:val="clear" w:color="auto" w:fill="FFFFFF"/>
              <w:jc w:val="center"/>
              <w:rPr>
                <w:rFonts w:ascii="Times New Roman" w:eastAsia="Times New Roman" w:hAnsi="Times New Roman" w:cs="Times New Roman"/>
                <w:i/>
                <w:iCs/>
                <w:color w:val="000000"/>
                <w:lang w:val="lt-LT" w:eastAsia="lt-LT"/>
              </w:rPr>
            </w:pPr>
            <w:r w:rsidRPr="00BA7AE9">
              <w:rPr>
                <w:rFonts w:ascii="Times New Roman" w:eastAsia="Times New Roman" w:hAnsi="Times New Roman" w:cs="Times New Roman"/>
                <w:i/>
                <w:iCs/>
                <w:color w:val="000000"/>
                <w:lang w:val="lt-LT" w:eastAsia="lt-LT"/>
              </w:rPr>
              <w:t>14</w:t>
            </w:r>
            <w:r w:rsidRPr="00BA7AE9">
              <w:rPr>
                <w:rFonts w:ascii="Times New Roman" w:eastAsia="Times New Roman" w:hAnsi="Times New Roman" w:cs="Times New Roman" w:hint="eastAsia"/>
                <w:i/>
                <w:iCs/>
                <w:color w:val="000000"/>
                <w:lang w:val="lt-LT" w:eastAsia="lt-LT"/>
              </w:rPr>
              <w:t> </w:t>
            </w:r>
            <w:r w:rsidRPr="00BA7AE9">
              <w:rPr>
                <w:rFonts w:ascii="Times New Roman" w:eastAsia="Times New Roman" w:hAnsi="Times New Roman" w:cs="Times New Roman"/>
                <w:i/>
                <w:iCs/>
                <w:color w:val="000000"/>
                <w:lang w:val="lt-LT" w:eastAsia="lt-LT"/>
              </w:rPr>
              <w:t>straipsnis</w:t>
            </w:r>
          </w:p>
          <w:p w14:paraId="13DED2F6" w14:textId="37D688EB" w:rsidR="000D67A8" w:rsidRPr="00BA7AE9" w:rsidRDefault="000D67A8" w:rsidP="000D67A8">
            <w:pPr>
              <w:shd w:val="clear" w:color="auto" w:fill="FFFFFF"/>
              <w:jc w:val="center"/>
              <w:rPr>
                <w:rFonts w:ascii="Times New Roman" w:eastAsia="Times New Roman" w:hAnsi="Times New Roman" w:cs="Times New Roman"/>
                <w:color w:val="000000"/>
                <w:lang w:val="lt-LT" w:eastAsia="lt-LT"/>
              </w:rPr>
            </w:pPr>
            <w:r w:rsidRPr="00BA7AE9">
              <w:rPr>
                <w:rFonts w:ascii="Times New Roman" w:eastAsia="Times New Roman" w:hAnsi="Times New Roman" w:cs="Times New Roman"/>
                <w:b/>
                <w:bCs/>
                <w:color w:val="000000"/>
                <w:lang w:val="lt-LT" w:eastAsia="lt-LT"/>
              </w:rPr>
              <w:t>Adresatai</w:t>
            </w:r>
          </w:p>
          <w:p w14:paraId="41DB820D" w14:textId="4AC6FB0C" w:rsidR="000D67A8" w:rsidRPr="00BA7AE9" w:rsidRDefault="000D67A8" w:rsidP="000D67A8">
            <w:pPr>
              <w:shd w:val="clear" w:color="auto" w:fill="FFFFFF"/>
              <w:jc w:val="both"/>
              <w:rPr>
                <w:rFonts w:ascii="Times New Roman" w:hAnsi="Times New Roman" w:cs="Times New Roman"/>
                <w:b/>
                <w:bCs/>
                <w:color w:val="000000" w:themeColor="text1"/>
                <w:lang w:val="lt-LT"/>
              </w:rPr>
            </w:pPr>
            <w:r w:rsidRPr="00BA7AE9">
              <w:rPr>
                <w:rFonts w:ascii="Times New Roman" w:eastAsia="Times New Roman" w:hAnsi="Times New Roman" w:cs="Times New Roman" w:hint="eastAsia"/>
                <w:color w:val="000000"/>
                <w:lang w:val="lt-LT" w:eastAsia="lt-LT"/>
              </w:rPr>
              <w:t>Š</w:t>
            </w:r>
            <w:r w:rsidRPr="00BA7AE9">
              <w:rPr>
                <w:rFonts w:ascii="Times New Roman" w:eastAsia="Times New Roman" w:hAnsi="Times New Roman" w:cs="Times New Roman"/>
                <w:color w:val="000000"/>
                <w:lang w:val="lt-LT" w:eastAsia="lt-LT"/>
              </w:rPr>
              <w:t>i direktyva skirta valstyb</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ms nar</w:t>
            </w:r>
            <w:r w:rsidRPr="00BA7AE9">
              <w:rPr>
                <w:rFonts w:ascii="Times New Roman" w:eastAsia="Times New Roman" w:hAnsi="Times New Roman" w:cs="Times New Roman" w:hint="eastAsia"/>
                <w:color w:val="000000"/>
                <w:lang w:val="lt-LT" w:eastAsia="lt-LT"/>
              </w:rPr>
              <w:t>ė</w:t>
            </w:r>
            <w:r w:rsidRPr="00BA7AE9">
              <w:rPr>
                <w:rFonts w:ascii="Times New Roman" w:eastAsia="Times New Roman" w:hAnsi="Times New Roman" w:cs="Times New Roman"/>
                <w:color w:val="000000"/>
                <w:lang w:val="lt-LT" w:eastAsia="lt-LT"/>
              </w:rPr>
              <w:t>ms.</w:t>
            </w:r>
          </w:p>
        </w:tc>
        <w:tc>
          <w:tcPr>
            <w:tcW w:w="6371" w:type="dxa"/>
          </w:tcPr>
          <w:p w14:paraId="1D1900A5" w14:textId="65C241F3" w:rsidR="000D67A8" w:rsidRPr="00BA7AE9" w:rsidRDefault="000D67A8" w:rsidP="000D67A8">
            <w:pPr>
              <w:spacing w:line="253" w:lineRule="atLeast"/>
              <w:jc w:val="both"/>
              <w:rPr>
                <w:rFonts w:ascii="Times New Roman" w:hAnsi="Times New Roman" w:cs="Times New Roman"/>
                <w:b/>
                <w:bCs/>
                <w:color w:val="000000" w:themeColor="text1"/>
                <w:lang w:val="lt-LT"/>
              </w:rPr>
            </w:pPr>
            <w:r w:rsidRPr="00BA7AE9">
              <w:rPr>
                <w:rFonts w:ascii="Times New Roman" w:hAnsi="Times New Roman" w:cs="Times New Roman"/>
                <w:i/>
                <w:iCs/>
                <w:lang w:val="lt-LT" w:eastAsia="lt-LT"/>
              </w:rPr>
              <w:t>Direktyvos nuostata perkėlimo į Lietuvos nacionalinę teisę nereikalauja.</w:t>
            </w:r>
          </w:p>
        </w:tc>
        <w:tc>
          <w:tcPr>
            <w:tcW w:w="1963" w:type="dxa"/>
          </w:tcPr>
          <w:p w14:paraId="633A7E33" w14:textId="2F7BFEE1" w:rsidR="000D67A8" w:rsidRPr="00BA7AE9" w:rsidRDefault="000D67A8" w:rsidP="000D67A8">
            <w:pPr>
              <w:spacing w:line="253" w:lineRule="atLeast"/>
              <w:jc w:val="center"/>
              <w:rPr>
                <w:rFonts w:ascii="Times New Roman" w:hAnsi="Times New Roman" w:cs="Times New Roman"/>
                <w:b/>
                <w:bCs/>
                <w:color w:val="000000" w:themeColor="text1"/>
                <w:lang w:val="lt-LT"/>
              </w:rPr>
            </w:pPr>
          </w:p>
        </w:tc>
      </w:tr>
    </w:tbl>
    <w:p w14:paraId="4FBE01DC" w14:textId="77777777" w:rsidR="00BD7FDF" w:rsidRPr="00BA7AE9" w:rsidRDefault="00BD7FDF" w:rsidP="00BA7AE9">
      <w:pPr>
        <w:spacing w:line="253" w:lineRule="atLeast"/>
        <w:jc w:val="center"/>
        <w:rPr>
          <w:rFonts w:ascii="Times New Roman" w:hAnsi="Times New Roman" w:cs="Times New Roman"/>
          <w:b/>
          <w:bCs/>
          <w:color w:val="000000" w:themeColor="text1"/>
          <w:lang w:val="lt-LT"/>
        </w:rPr>
      </w:pPr>
    </w:p>
    <w:p w14:paraId="475A45B0" w14:textId="77777777" w:rsidR="00BD7FDF" w:rsidRPr="00BA7AE9" w:rsidRDefault="00BD7FDF" w:rsidP="009941AB">
      <w:pPr>
        <w:rPr>
          <w:rFonts w:ascii="Times New Roman" w:eastAsia="Times New Roman" w:hAnsi="Times New Roman" w:cs="Times New Roman"/>
          <w:color w:val="000000" w:themeColor="text1"/>
          <w:lang w:val="lt-LT"/>
        </w:rPr>
      </w:pPr>
    </w:p>
    <w:p w14:paraId="520526F8" w14:textId="407A3F51" w:rsidR="00793C55" w:rsidRPr="00BA7AE9" w:rsidRDefault="00BD7FDF" w:rsidP="002076D9">
      <w:pPr>
        <w:jc w:val="center"/>
        <w:rPr>
          <w:color w:val="000000" w:themeColor="text1"/>
          <w:lang w:val="lt-LT"/>
        </w:rPr>
      </w:pPr>
      <w:r w:rsidRPr="00BA7AE9">
        <w:rPr>
          <w:color w:val="000000" w:themeColor="text1"/>
          <w:lang w:val="lt-LT"/>
        </w:rPr>
        <w:t>_______________________</w:t>
      </w:r>
    </w:p>
    <w:sectPr w:rsidR="00793C55" w:rsidRPr="00BA7AE9" w:rsidSect="00554854">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E13C5"/>
    <w:multiLevelType w:val="hybridMultilevel"/>
    <w:tmpl w:val="7F8EE688"/>
    <w:lvl w:ilvl="0" w:tplc="4FFCD6B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DF"/>
    <w:rsid w:val="00052C82"/>
    <w:rsid w:val="000601E4"/>
    <w:rsid w:val="00095512"/>
    <w:rsid w:val="000A0D9A"/>
    <w:rsid w:val="000B2410"/>
    <w:rsid w:val="000C4F8E"/>
    <w:rsid w:val="000D67A8"/>
    <w:rsid w:val="000E0281"/>
    <w:rsid w:val="000E134B"/>
    <w:rsid w:val="00127EFC"/>
    <w:rsid w:val="00131DCC"/>
    <w:rsid w:val="00145348"/>
    <w:rsid w:val="00170BD0"/>
    <w:rsid w:val="00172BCE"/>
    <w:rsid w:val="001B18FB"/>
    <w:rsid w:val="001C79E4"/>
    <w:rsid w:val="001D0411"/>
    <w:rsid w:val="001E64FC"/>
    <w:rsid w:val="001F3311"/>
    <w:rsid w:val="002076D9"/>
    <w:rsid w:val="00247E38"/>
    <w:rsid w:val="00262791"/>
    <w:rsid w:val="00265FF6"/>
    <w:rsid w:val="00281264"/>
    <w:rsid w:val="00286431"/>
    <w:rsid w:val="002B60C0"/>
    <w:rsid w:val="002D65C7"/>
    <w:rsid w:val="002E1ECA"/>
    <w:rsid w:val="002F3505"/>
    <w:rsid w:val="003038CC"/>
    <w:rsid w:val="00305A7D"/>
    <w:rsid w:val="00312F3F"/>
    <w:rsid w:val="00317EBD"/>
    <w:rsid w:val="00386143"/>
    <w:rsid w:val="00393517"/>
    <w:rsid w:val="003B2E18"/>
    <w:rsid w:val="00400AA0"/>
    <w:rsid w:val="00411770"/>
    <w:rsid w:val="004520B0"/>
    <w:rsid w:val="00487075"/>
    <w:rsid w:val="0049000B"/>
    <w:rsid w:val="004C58C9"/>
    <w:rsid w:val="004E27C6"/>
    <w:rsid w:val="0050741D"/>
    <w:rsid w:val="00551CCE"/>
    <w:rsid w:val="005753F6"/>
    <w:rsid w:val="005D151A"/>
    <w:rsid w:val="00610FDD"/>
    <w:rsid w:val="00617E40"/>
    <w:rsid w:val="00622D1D"/>
    <w:rsid w:val="006412FF"/>
    <w:rsid w:val="00651A85"/>
    <w:rsid w:val="00652BBB"/>
    <w:rsid w:val="006568CE"/>
    <w:rsid w:val="006779B3"/>
    <w:rsid w:val="00680019"/>
    <w:rsid w:val="0069250A"/>
    <w:rsid w:val="006D5619"/>
    <w:rsid w:val="006E3806"/>
    <w:rsid w:val="006F5573"/>
    <w:rsid w:val="00734A59"/>
    <w:rsid w:val="00767816"/>
    <w:rsid w:val="00772319"/>
    <w:rsid w:val="00780623"/>
    <w:rsid w:val="00780A51"/>
    <w:rsid w:val="00792CDC"/>
    <w:rsid w:val="00793C55"/>
    <w:rsid w:val="007A5B9A"/>
    <w:rsid w:val="007B034A"/>
    <w:rsid w:val="007D778A"/>
    <w:rsid w:val="007E735C"/>
    <w:rsid w:val="00807E75"/>
    <w:rsid w:val="008338C5"/>
    <w:rsid w:val="00835250"/>
    <w:rsid w:val="008569F5"/>
    <w:rsid w:val="00881F9A"/>
    <w:rsid w:val="008914F2"/>
    <w:rsid w:val="008A6CC6"/>
    <w:rsid w:val="008B2E7B"/>
    <w:rsid w:val="008B392B"/>
    <w:rsid w:val="008C2ABF"/>
    <w:rsid w:val="008D3059"/>
    <w:rsid w:val="00937926"/>
    <w:rsid w:val="00941DD0"/>
    <w:rsid w:val="00975154"/>
    <w:rsid w:val="009852BB"/>
    <w:rsid w:val="009941AB"/>
    <w:rsid w:val="009E0ED2"/>
    <w:rsid w:val="00A371C3"/>
    <w:rsid w:val="00A451BD"/>
    <w:rsid w:val="00A94BCF"/>
    <w:rsid w:val="00AB6118"/>
    <w:rsid w:val="00AD25B3"/>
    <w:rsid w:val="00AE0749"/>
    <w:rsid w:val="00AE5780"/>
    <w:rsid w:val="00B16C33"/>
    <w:rsid w:val="00B2309B"/>
    <w:rsid w:val="00B34AE6"/>
    <w:rsid w:val="00B47D76"/>
    <w:rsid w:val="00B80052"/>
    <w:rsid w:val="00B94684"/>
    <w:rsid w:val="00B97860"/>
    <w:rsid w:val="00BA7AE9"/>
    <w:rsid w:val="00BD7FDF"/>
    <w:rsid w:val="00C62999"/>
    <w:rsid w:val="00C84B3F"/>
    <w:rsid w:val="00CB1601"/>
    <w:rsid w:val="00CE5685"/>
    <w:rsid w:val="00CF03F5"/>
    <w:rsid w:val="00D34B7C"/>
    <w:rsid w:val="00D523E7"/>
    <w:rsid w:val="00D532A0"/>
    <w:rsid w:val="00D72C34"/>
    <w:rsid w:val="00D923EC"/>
    <w:rsid w:val="00DB77EF"/>
    <w:rsid w:val="00DC199C"/>
    <w:rsid w:val="00DC3E18"/>
    <w:rsid w:val="00DC7B2B"/>
    <w:rsid w:val="00DD7368"/>
    <w:rsid w:val="00DE6F38"/>
    <w:rsid w:val="00E04FF6"/>
    <w:rsid w:val="00E21B26"/>
    <w:rsid w:val="00E338A4"/>
    <w:rsid w:val="00E40C68"/>
    <w:rsid w:val="00E53442"/>
    <w:rsid w:val="00E6076B"/>
    <w:rsid w:val="00E652C5"/>
    <w:rsid w:val="00EC2CC7"/>
    <w:rsid w:val="00EC3AF4"/>
    <w:rsid w:val="00EF42F9"/>
    <w:rsid w:val="00EF5E7E"/>
    <w:rsid w:val="00F00753"/>
    <w:rsid w:val="00F0764B"/>
    <w:rsid w:val="00F338BB"/>
    <w:rsid w:val="00F7731C"/>
    <w:rsid w:val="00FA4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9CF1"/>
  <w15:chartTrackingRefBased/>
  <w15:docId w15:val="{281CCBE7-2E3E-4513-A0C4-3F6BDA74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FDF"/>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FDF"/>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7FDF"/>
    <w:pPr>
      <w:spacing w:after="200" w:line="276" w:lineRule="auto"/>
      <w:ind w:left="720"/>
      <w:contextualSpacing/>
    </w:pPr>
    <w:rPr>
      <w:sz w:val="22"/>
      <w:szCs w:val="22"/>
      <w:lang w:val="lt-LT"/>
    </w:rPr>
  </w:style>
  <w:style w:type="paragraph" w:styleId="Title">
    <w:name w:val="Title"/>
    <w:basedOn w:val="Normal"/>
    <w:next w:val="Normal"/>
    <w:link w:val="TitleChar"/>
    <w:uiPriority w:val="10"/>
    <w:qFormat/>
    <w:rsid w:val="00BD7FD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FDF"/>
    <w:rPr>
      <w:rFonts w:asciiTheme="majorHAnsi" w:eastAsiaTheme="majorEastAsia" w:hAnsiTheme="majorHAnsi" w:cstheme="majorBidi"/>
      <w:spacing w:val="-10"/>
      <w:kern w:val="28"/>
      <w:sz w:val="56"/>
      <w:szCs w:val="56"/>
      <w:lang w:val="en-US"/>
    </w:rPr>
  </w:style>
  <w:style w:type="paragraph" w:customStyle="1" w:styleId="ti-art">
    <w:name w:val="ti-art"/>
    <w:basedOn w:val="Normal"/>
    <w:rsid w:val="00BD7FDF"/>
    <w:pPr>
      <w:spacing w:before="100" w:beforeAutospacing="1" w:after="100" w:afterAutospacing="1"/>
    </w:pPr>
    <w:rPr>
      <w:rFonts w:ascii="Times New Roman" w:hAnsi="Times New Roman" w:cs="Times New Roman"/>
    </w:rPr>
  </w:style>
  <w:style w:type="paragraph" w:customStyle="1" w:styleId="doc-ti">
    <w:name w:val="doc-ti"/>
    <w:basedOn w:val="Normal"/>
    <w:rsid w:val="00B94684"/>
    <w:pPr>
      <w:spacing w:before="100" w:beforeAutospacing="1" w:after="100" w:afterAutospacing="1"/>
    </w:pPr>
    <w:rPr>
      <w:rFonts w:ascii="Times New Roman" w:eastAsia="Times New Roman" w:hAnsi="Times New Roman" w:cs="Times New Roman"/>
      <w:lang w:val="lt-LT" w:eastAsia="lt-LT"/>
    </w:rPr>
  </w:style>
  <w:style w:type="character" w:customStyle="1" w:styleId="bold">
    <w:name w:val="bold"/>
    <w:basedOn w:val="DefaultParagraphFont"/>
    <w:rsid w:val="00E40C68"/>
  </w:style>
  <w:style w:type="paragraph" w:customStyle="1" w:styleId="Normal1">
    <w:name w:val="Normal1"/>
    <w:basedOn w:val="Normal"/>
    <w:rsid w:val="00E40C68"/>
    <w:pPr>
      <w:spacing w:before="100" w:beforeAutospacing="1" w:after="100" w:afterAutospacing="1"/>
    </w:pPr>
    <w:rPr>
      <w:rFonts w:ascii="Times New Roman" w:eastAsia="Times New Roman" w:hAnsi="Times New Roman" w:cs="Times New Roman"/>
      <w:lang w:val="lt-LT" w:eastAsia="lt-LT"/>
    </w:rPr>
  </w:style>
  <w:style w:type="paragraph" w:styleId="CommentText">
    <w:name w:val="annotation text"/>
    <w:basedOn w:val="Normal"/>
    <w:link w:val="CommentTextChar"/>
    <w:uiPriority w:val="99"/>
    <w:unhideWhenUsed/>
    <w:rsid w:val="00170BD0"/>
    <w:pPr>
      <w:spacing w:after="200"/>
    </w:pPr>
    <w:rPr>
      <w:sz w:val="20"/>
      <w:szCs w:val="20"/>
      <w:lang w:val="lt-LT"/>
    </w:rPr>
  </w:style>
  <w:style w:type="character" w:customStyle="1" w:styleId="CommentTextChar">
    <w:name w:val="Comment Text Char"/>
    <w:basedOn w:val="DefaultParagraphFont"/>
    <w:link w:val="CommentText"/>
    <w:uiPriority w:val="99"/>
    <w:rsid w:val="00170BD0"/>
    <w:rPr>
      <w:sz w:val="20"/>
      <w:szCs w:val="20"/>
    </w:rPr>
  </w:style>
  <w:style w:type="character" w:styleId="CommentReference">
    <w:name w:val="annotation reference"/>
    <w:basedOn w:val="DefaultParagraphFont"/>
    <w:uiPriority w:val="99"/>
    <w:semiHidden/>
    <w:unhideWhenUsed/>
    <w:rsid w:val="001D0411"/>
    <w:rPr>
      <w:sz w:val="16"/>
      <w:szCs w:val="16"/>
    </w:rPr>
  </w:style>
  <w:style w:type="paragraph" w:styleId="CommentSubject">
    <w:name w:val="annotation subject"/>
    <w:basedOn w:val="CommentText"/>
    <w:next w:val="CommentText"/>
    <w:link w:val="CommentSubjectChar"/>
    <w:uiPriority w:val="99"/>
    <w:semiHidden/>
    <w:unhideWhenUsed/>
    <w:rsid w:val="001D0411"/>
    <w:pPr>
      <w:spacing w:after="0"/>
    </w:pPr>
    <w:rPr>
      <w:b/>
      <w:bCs/>
      <w:lang w:val="en-US"/>
    </w:rPr>
  </w:style>
  <w:style w:type="character" w:customStyle="1" w:styleId="CommentSubjectChar">
    <w:name w:val="Comment Subject Char"/>
    <w:basedOn w:val="CommentTextChar"/>
    <w:link w:val="CommentSubject"/>
    <w:uiPriority w:val="99"/>
    <w:semiHidden/>
    <w:rsid w:val="001D0411"/>
    <w:rPr>
      <w:b/>
      <w:bCs/>
      <w:sz w:val="20"/>
      <w:szCs w:val="20"/>
      <w:lang w:val="en-US"/>
    </w:rPr>
  </w:style>
  <w:style w:type="paragraph" w:styleId="Revision">
    <w:name w:val="Revision"/>
    <w:hidden/>
    <w:uiPriority w:val="99"/>
    <w:semiHidden/>
    <w:rsid w:val="001D0411"/>
    <w:pPr>
      <w:spacing w:after="0" w:line="240" w:lineRule="auto"/>
    </w:pPr>
    <w:rPr>
      <w:sz w:val="24"/>
      <w:szCs w:val="24"/>
      <w:lang w:val="en-US"/>
    </w:rPr>
  </w:style>
  <w:style w:type="paragraph" w:styleId="BalloonText">
    <w:name w:val="Balloon Text"/>
    <w:basedOn w:val="Normal"/>
    <w:link w:val="BalloonTextChar"/>
    <w:uiPriority w:val="99"/>
    <w:semiHidden/>
    <w:unhideWhenUsed/>
    <w:rsid w:val="00DC3E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E1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995">
      <w:bodyDiv w:val="1"/>
      <w:marLeft w:val="0"/>
      <w:marRight w:val="0"/>
      <w:marTop w:val="0"/>
      <w:marBottom w:val="0"/>
      <w:divBdr>
        <w:top w:val="none" w:sz="0" w:space="0" w:color="auto"/>
        <w:left w:val="none" w:sz="0" w:space="0" w:color="auto"/>
        <w:bottom w:val="none" w:sz="0" w:space="0" w:color="auto"/>
        <w:right w:val="none" w:sz="0" w:space="0" w:color="auto"/>
      </w:divBdr>
      <w:divsChild>
        <w:div w:id="1208296988">
          <w:marLeft w:val="0"/>
          <w:marRight w:val="0"/>
          <w:marTop w:val="0"/>
          <w:marBottom w:val="0"/>
          <w:divBdr>
            <w:top w:val="none" w:sz="0" w:space="0" w:color="auto"/>
            <w:left w:val="none" w:sz="0" w:space="0" w:color="auto"/>
            <w:bottom w:val="none" w:sz="0" w:space="0" w:color="auto"/>
            <w:right w:val="none" w:sz="0" w:space="0" w:color="auto"/>
          </w:divBdr>
        </w:div>
        <w:div w:id="333537450">
          <w:marLeft w:val="0"/>
          <w:marRight w:val="0"/>
          <w:marTop w:val="0"/>
          <w:marBottom w:val="0"/>
          <w:divBdr>
            <w:top w:val="none" w:sz="0" w:space="0" w:color="auto"/>
            <w:left w:val="none" w:sz="0" w:space="0" w:color="auto"/>
            <w:bottom w:val="none" w:sz="0" w:space="0" w:color="auto"/>
            <w:right w:val="none" w:sz="0" w:space="0" w:color="auto"/>
          </w:divBdr>
        </w:div>
      </w:divsChild>
    </w:div>
    <w:div w:id="143163182">
      <w:bodyDiv w:val="1"/>
      <w:marLeft w:val="0"/>
      <w:marRight w:val="0"/>
      <w:marTop w:val="0"/>
      <w:marBottom w:val="0"/>
      <w:divBdr>
        <w:top w:val="none" w:sz="0" w:space="0" w:color="auto"/>
        <w:left w:val="none" w:sz="0" w:space="0" w:color="auto"/>
        <w:bottom w:val="none" w:sz="0" w:space="0" w:color="auto"/>
        <w:right w:val="none" w:sz="0" w:space="0" w:color="auto"/>
      </w:divBdr>
    </w:div>
    <w:div w:id="166796014">
      <w:bodyDiv w:val="1"/>
      <w:marLeft w:val="0"/>
      <w:marRight w:val="0"/>
      <w:marTop w:val="0"/>
      <w:marBottom w:val="0"/>
      <w:divBdr>
        <w:top w:val="none" w:sz="0" w:space="0" w:color="auto"/>
        <w:left w:val="none" w:sz="0" w:space="0" w:color="auto"/>
        <w:bottom w:val="none" w:sz="0" w:space="0" w:color="auto"/>
        <w:right w:val="none" w:sz="0" w:space="0" w:color="auto"/>
      </w:divBdr>
      <w:divsChild>
        <w:div w:id="1781295022">
          <w:marLeft w:val="0"/>
          <w:marRight w:val="0"/>
          <w:marTop w:val="0"/>
          <w:marBottom w:val="0"/>
          <w:divBdr>
            <w:top w:val="none" w:sz="0" w:space="0" w:color="auto"/>
            <w:left w:val="none" w:sz="0" w:space="0" w:color="auto"/>
            <w:bottom w:val="none" w:sz="0" w:space="0" w:color="auto"/>
            <w:right w:val="none" w:sz="0" w:space="0" w:color="auto"/>
          </w:divBdr>
        </w:div>
      </w:divsChild>
    </w:div>
    <w:div w:id="218054198">
      <w:bodyDiv w:val="1"/>
      <w:marLeft w:val="0"/>
      <w:marRight w:val="0"/>
      <w:marTop w:val="0"/>
      <w:marBottom w:val="0"/>
      <w:divBdr>
        <w:top w:val="none" w:sz="0" w:space="0" w:color="auto"/>
        <w:left w:val="none" w:sz="0" w:space="0" w:color="auto"/>
        <w:bottom w:val="none" w:sz="0" w:space="0" w:color="auto"/>
        <w:right w:val="none" w:sz="0" w:space="0" w:color="auto"/>
      </w:divBdr>
    </w:div>
    <w:div w:id="241913880">
      <w:bodyDiv w:val="1"/>
      <w:marLeft w:val="0"/>
      <w:marRight w:val="0"/>
      <w:marTop w:val="0"/>
      <w:marBottom w:val="0"/>
      <w:divBdr>
        <w:top w:val="none" w:sz="0" w:space="0" w:color="auto"/>
        <w:left w:val="none" w:sz="0" w:space="0" w:color="auto"/>
        <w:bottom w:val="none" w:sz="0" w:space="0" w:color="auto"/>
        <w:right w:val="none" w:sz="0" w:space="0" w:color="auto"/>
      </w:divBdr>
    </w:div>
    <w:div w:id="360983084">
      <w:bodyDiv w:val="1"/>
      <w:marLeft w:val="0"/>
      <w:marRight w:val="0"/>
      <w:marTop w:val="0"/>
      <w:marBottom w:val="0"/>
      <w:divBdr>
        <w:top w:val="none" w:sz="0" w:space="0" w:color="auto"/>
        <w:left w:val="none" w:sz="0" w:space="0" w:color="auto"/>
        <w:bottom w:val="none" w:sz="0" w:space="0" w:color="auto"/>
        <w:right w:val="none" w:sz="0" w:space="0" w:color="auto"/>
      </w:divBdr>
    </w:div>
    <w:div w:id="570240621">
      <w:bodyDiv w:val="1"/>
      <w:marLeft w:val="0"/>
      <w:marRight w:val="0"/>
      <w:marTop w:val="0"/>
      <w:marBottom w:val="0"/>
      <w:divBdr>
        <w:top w:val="none" w:sz="0" w:space="0" w:color="auto"/>
        <w:left w:val="none" w:sz="0" w:space="0" w:color="auto"/>
        <w:bottom w:val="none" w:sz="0" w:space="0" w:color="auto"/>
        <w:right w:val="none" w:sz="0" w:space="0" w:color="auto"/>
      </w:divBdr>
    </w:div>
    <w:div w:id="590358168">
      <w:bodyDiv w:val="1"/>
      <w:marLeft w:val="0"/>
      <w:marRight w:val="0"/>
      <w:marTop w:val="0"/>
      <w:marBottom w:val="0"/>
      <w:divBdr>
        <w:top w:val="none" w:sz="0" w:space="0" w:color="auto"/>
        <w:left w:val="none" w:sz="0" w:space="0" w:color="auto"/>
        <w:bottom w:val="none" w:sz="0" w:space="0" w:color="auto"/>
        <w:right w:val="none" w:sz="0" w:space="0" w:color="auto"/>
      </w:divBdr>
      <w:divsChild>
        <w:div w:id="1479884838">
          <w:marLeft w:val="0"/>
          <w:marRight w:val="0"/>
          <w:marTop w:val="0"/>
          <w:marBottom w:val="0"/>
          <w:divBdr>
            <w:top w:val="none" w:sz="0" w:space="0" w:color="auto"/>
            <w:left w:val="none" w:sz="0" w:space="0" w:color="auto"/>
            <w:bottom w:val="none" w:sz="0" w:space="0" w:color="auto"/>
            <w:right w:val="none" w:sz="0" w:space="0" w:color="auto"/>
          </w:divBdr>
        </w:div>
        <w:div w:id="1940016798">
          <w:marLeft w:val="810"/>
          <w:marRight w:val="810"/>
          <w:marTop w:val="360"/>
          <w:marBottom w:val="0"/>
          <w:divBdr>
            <w:top w:val="none" w:sz="0" w:space="0" w:color="auto"/>
            <w:left w:val="none" w:sz="0" w:space="0" w:color="auto"/>
            <w:bottom w:val="none" w:sz="0" w:space="0" w:color="auto"/>
            <w:right w:val="none" w:sz="0" w:space="0" w:color="auto"/>
          </w:divBdr>
          <w:divsChild>
            <w:div w:id="431049460">
              <w:marLeft w:val="4005"/>
              <w:marRight w:val="810"/>
              <w:marTop w:val="0"/>
              <w:marBottom w:val="0"/>
              <w:divBdr>
                <w:top w:val="none" w:sz="0" w:space="0" w:color="auto"/>
                <w:left w:val="none" w:sz="0" w:space="0" w:color="auto"/>
                <w:bottom w:val="none" w:sz="0" w:space="0" w:color="auto"/>
                <w:right w:val="none" w:sz="0" w:space="0" w:color="auto"/>
              </w:divBdr>
            </w:div>
            <w:div w:id="513107604">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644046514">
      <w:bodyDiv w:val="1"/>
      <w:marLeft w:val="0"/>
      <w:marRight w:val="0"/>
      <w:marTop w:val="0"/>
      <w:marBottom w:val="0"/>
      <w:divBdr>
        <w:top w:val="none" w:sz="0" w:space="0" w:color="auto"/>
        <w:left w:val="none" w:sz="0" w:space="0" w:color="auto"/>
        <w:bottom w:val="none" w:sz="0" w:space="0" w:color="auto"/>
        <w:right w:val="none" w:sz="0" w:space="0" w:color="auto"/>
      </w:divBdr>
    </w:div>
    <w:div w:id="684945570">
      <w:bodyDiv w:val="1"/>
      <w:marLeft w:val="0"/>
      <w:marRight w:val="0"/>
      <w:marTop w:val="0"/>
      <w:marBottom w:val="0"/>
      <w:divBdr>
        <w:top w:val="none" w:sz="0" w:space="0" w:color="auto"/>
        <w:left w:val="none" w:sz="0" w:space="0" w:color="auto"/>
        <w:bottom w:val="none" w:sz="0" w:space="0" w:color="auto"/>
        <w:right w:val="none" w:sz="0" w:space="0" w:color="auto"/>
      </w:divBdr>
      <w:divsChild>
        <w:div w:id="518154949">
          <w:marLeft w:val="0"/>
          <w:marRight w:val="0"/>
          <w:marTop w:val="0"/>
          <w:marBottom w:val="0"/>
          <w:divBdr>
            <w:top w:val="none" w:sz="0" w:space="0" w:color="auto"/>
            <w:left w:val="none" w:sz="0" w:space="0" w:color="auto"/>
            <w:bottom w:val="none" w:sz="0" w:space="0" w:color="auto"/>
            <w:right w:val="none" w:sz="0" w:space="0" w:color="auto"/>
          </w:divBdr>
          <w:divsChild>
            <w:div w:id="178580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886">
      <w:bodyDiv w:val="1"/>
      <w:marLeft w:val="0"/>
      <w:marRight w:val="0"/>
      <w:marTop w:val="0"/>
      <w:marBottom w:val="0"/>
      <w:divBdr>
        <w:top w:val="none" w:sz="0" w:space="0" w:color="auto"/>
        <w:left w:val="none" w:sz="0" w:space="0" w:color="auto"/>
        <w:bottom w:val="none" w:sz="0" w:space="0" w:color="auto"/>
        <w:right w:val="none" w:sz="0" w:space="0" w:color="auto"/>
      </w:divBdr>
      <w:divsChild>
        <w:div w:id="1218202545">
          <w:marLeft w:val="0"/>
          <w:marRight w:val="0"/>
          <w:marTop w:val="0"/>
          <w:marBottom w:val="0"/>
          <w:divBdr>
            <w:top w:val="none" w:sz="0" w:space="0" w:color="auto"/>
            <w:left w:val="none" w:sz="0" w:space="0" w:color="auto"/>
            <w:bottom w:val="none" w:sz="0" w:space="0" w:color="auto"/>
            <w:right w:val="none" w:sz="0" w:space="0" w:color="auto"/>
          </w:divBdr>
        </w:div>
        <w:div w:id="1992951086">
          <w:marLeft w:val="0"/>
          <w:marRight w:val="0"/>
          <w:marTop w:val="0"/>
          <w:marBottom w:val="0"/>
          <w:divBdr>
            <w:top w:val="none" w:sz="0" w:space="0" w:color="auto"/>
            <w:left w:val="none" w:sz="0" w:space="0" w:color="auto"/>
            <w:bottom w:val="none" w:sz="0" w:space="0" w:color="auto"/>
            <w:right w:val="none" w:sz="0" w:space="0" w:color="auto"/>
          </w:divBdr>
        </w:div>
      </w:divsChild>
    </w:div>
    <w:div w:id="856889195">
      <w:bodyDiv w:val="1"/>
      <w:marLeft w:val="0"/>
      <w:marRight w:val="0"/>
      <w:marTop w:val="0"/>
      <w:marBottom w:val="0"/>
      <w:divBdr>
        <w:top w:val="none" w:sz="0" w:space="0" w:color="auto"/>
        <w:left w:val="none" w:sz="0" w:space="0" w:color="auto"/>
        <w:bottom w:val="none" w:sz="0" w:space="0" w:color="auto"/>
        <w:right w:val="none" w:sz="0" w:space="0" w:color="auto"/>
      </w:divBdr>
      <w:divsChild>
        <w:div w:id="2017926190">
          <w:marLeft w:val="0"/>
          <w:marRight w:val="0"/>
          <w:marTop w:val="0"/>
          <w:marBottom w:val="0"/>
          <w:divBdr>
            <w:top w:val="none" w:sz="0" w:space="0" w:color="auto"/>
            <w:left w:val="none" w:sz="0" w:space="0" w:color="auto"/>
            <w:bottom w:val="none" w:sz="0" w:space="0" w:color="auto"/>
            <w:right w:val="none" w:sz="0" w:space="0" w:color="auto"/>
          </w:divBdr>
          <w:divsChild>
            <w:div w:id="565800294">
              <w:marLeft w:val="0"/>
              <w:marRight w:val="0"/>
              <w:marTop w:val="0"/>
              <w:marBottom w:val="0"/>
              <w:divBdr>
                <w:top w:val="none" w:sz="0" w:space="0" w:color="auto"/>
                <w:left w:val="none" w:sz="0" w:space="0" w:color="auto"/>
                <w:bottom w:val="none" w:sz="0" w:space="0" w:color="auto"/>
                <w:right w:val="none" w:sz="0" w:space="0" w:color="auto"/>
              </w:divBdr>
            </w:div>
            <w:div w:id="20358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1156">
      <w:bodyDiv w:val="1"/>
      <w:marLeft w:val="0"/>
      <w:marRight w:val="0"/>
      <w:marTop w:val="0"/>
      <w:marBottom w:val="0"/>
      <w:divBdr>
        <w:top w:val="none" w:sz="0" w:space="0" w:color="auto"/>
        <w:left w:val="none" w:sz="0" w:space="0" w:color="auto"/>
        <w:bottom w:val="none" w:sz="0" w:space="0" w:color="auto"/>
        <w:right w:val="none" w:sz="0" w:space="0" w:color="auto"/>
      </w:divBdr>
    </w:div>
    <w:div w:id="1231620369">
      <w:bodyDiv w:val="1"/>
      <w:marLeft w:val="0"/>
      <w:marRight w:val="0"/>
      <w:marTop w:val="0"/>
      <w:marBottom w:val="0"/>
      <w:divBdr>
        <w:top w:val="none" w:sz="0" w:space="0" w:color="auto"/>
        <w:left w:val="none" w:sz="0" w:space="0" w:color="auto"/>
        <w:bottom w:val="none" w:sz="0" w:space="0" w:color="auto"/>
        <w:right w:val="none" w:sz="0" w:space="0" w:color="auto"/>
      </w:divBdr>
    </w:div>
    <w:div w:id="1279678821">
      <w:bodyDiv w:val="1"/>
      <w:marLeft w:val="0"/>
      <w:marRight w:val="0"/>
      <w:marTop w:val="0"/>
      <w:marBottom w:val="0"/>
      <w:divBdr>
        <w:top w:val="none" w:sz="0" w:space="0" w:color="auto"/>
        <w:left w:val="none" w:sz="0" w:space="0" w:color="auto"/>
        <w:bottom w:val="none" w:sz="0" w:space="0" w:color="auto"/>
        <w:right w:val="none" w:sz="0" w:space="0" w:color="auto"/>
      </w:divBdr>
    </w:div>
    <w:div w:id="1538809917">
      <w:bodyDiv w:val="1"/>
      <w:marLeft w:val="0"/>
      <w:marRight w:val="0"/>
      <w:marTop w:val="0"/>
      <w:marBottom w:val="0"/>
      <w:divBdr>
        <w:top w:val="none" w:sz="0" w:space="0" w:color="auto"/>
        <w:left w:val="none" w:sz="0" w:space="0" w:color="auto"/>
        <w:bottom w:val="none" w:sz="0" w:space="0" w:color="auto"/>
        <w:right w:val="none" w:sz="0" w:space="0" w:color="auto"/>
      </w:divBdr>
      <w:divsChild>
        <w:div w:id="660624033">
          <w:marLeft w:val="0"/>
          <w:marRight w:val="0"/>
          <w:marTop w:val="0"/>
          <w:marBottom w:val="0"/>
          <w:divBdr>
            <w:top w:val="none" w:sz="0" w:space="0" w:color="auto"/>
            <w:left w:val="none" w:sz="0" w:space="0" w:color="auto"/>
            <w:bottom w:val="none" w:sz="0" w:space="0" w:color="auto"/>
            <w:right w:val="none" w:sz="0" w:space="0" w:color="auto"/>
          </w:divBdr>
        </w:div>
        <w:div w:id="289634343">
          <w:marLeft w:val="0"/>
          <w:marRight w:val="0"/>
          <w:marTop w:val="0"/>
          <w:marBottom w:val="0"/>
          <w:divBdr>
            <w:top w:val="none" w:sz="0" w:space="0" w:color="auto"/>
            <w:left w:val="none" w:sz="0" w:space="0" w:color="auto"/>
            <w:bottom w:val="none" w:sz="0" w:space="0" w:color="auto"/>
            <w:right w:val="none" w:sz="0" w:space="0" w:color="auto"/>
          </w:divBdr>
        </w:div>
        <w:div w:id="157312116">
          <w:marLeft w:val="0"/>
          <w:marRight w:val="0"/>
          <w:marTop w:val="0"/>
          <w:marBottom w:val="0"/>
          <w:divBdr>
            <w:top w:val="none" w:sz="0" w:space="0" w:color="auto"/>
            <w:left w:val="none" w:sz="0" w:space="0" w:color="auto"/>
            <w:bottom w:val="none" w:sz="0" w:space="0" w:color="auto"/>
            <w:right w:val="none" w:sz="0" w:space="0" w:color="auto"/>
          </w:divBdr>
        </w:div>
      </w:divsChild>
    </w:div>
    <w:div w:id="1868252564">
      <w:bodyDiv w:val="1"/>
      <w:marLeft w:val="0"/>
      <w:marRight w:val="0"/>
      <w:marTop w:val="0"/>
      <w:marBottom w:val="0"/>
      <w:divBdr>
        <w:top w:val="none" w:sz="0" w:space="0" w:color="auto"/>
        <w:left w:val="none" w:sz="0" w:space="0" w:color="auto"/>
        <w:bottom w:val="none" w:sz="0" w:space="0" w:color="auto"/>
        <w:right w:val="none" w:sz="0" w:space="0" w:color="auto"/>
      </w:divBdr>
    </w:div>
    <w:div w:id="1883397705">
      <w:bodyDiv w:val="1"/>
      <w:marLeft w:val="0"/>
      <w:marRight w:val="0"/>
      <w:marTop w:val="0"/>
      <w:marBottom w:val="0"/>
      <w:divBdr>
        <w:top w:val="none" w:sz="0" w:space="0" w:color="auto"/>
        <w:left w:val="none" w:sz="0" w:space="0" w:color="auto"/>
        <w:bottom w:val="none" w:sz="0" w:space="0" w:color="auto"/>
        <w:right w:val="none" w:sz="0" w:space="0" w:color="auto"/>
      </w:divBdr>
      <w:divsChild>
        <w:div w:id="385419803">
          <w:marLeft w:val="0"/>
          <w:marRight w:val="0"/>
          <w:marTop w:val="0"/>
          <w:marBottom w:val="0"/>
          <w:divBdr>
            <w:top w:val="none" w:sz="0" w:space="0" w:color="auto"/>
            <w:left w:val="none" w:sz="0" w:space="0" w:color="auto"/>
            <w:bottom w:val="none" w:sz="0" w:space="0" w:color="auto"/>
            <w:right w:val="none" w:sz="0" w:space="0" w:color="auto"/>
          </w:divBdr>
        </w:div>
        <w:div w:id="823281108">
          <w:marLeft w:val="0"/>
          <w:marRight w:val="0"/>
          <w:marTop w:val="0"/>
          <w:marBottom w:val="0"/>
          <w:divBdr>
            <w:top w:val="none" w:sz="0" w:space="0" w:color="auto"/>
            <w:left w:val="none" w:sz="0" w:space="0" w:color="auto"/>
            <w:bottom w:val="none" w:sz="0" w:space="0" w:color="auto"/>
            <w:right w:val="none" w:sz="0" w:space="0" w:color="auto"/>
          </w:divBdr>
        </w:div>
      </w:divsChild>
    </w:div>
    <w:div w:id="2056734947">
      <w:bodyDiv w:val="1"/>
      <w:marLeft w:val="0"/>
      <w:marRight w:val="0"/>
      <w:marTop w:val="0"/>
      <w:marBottom w:val="0"/>
      <w:divBdr>
        <w:top w:val="none" w:sz="0" w:space="0" w:color="auto"/>
        <w:left w:val="none" w:sz="0" w:space="0" w:color="auto"/>
        <w:bottom w:val="none" w:sz="0" w:space="0" w:color="auto"/>
        <w:right w:val="none" w:sz="0" w:space="0" w:color="auto"/>
      </w:divBdr>
      <w:divsChild>
        <w:div w:id="2027563197">
          <w:marLeft w:val="0"/>
          <w:marRight w:val="0"/>
          <w:marTop w:val="0"/>
          <w:marBottom w:val="0"/>
          <w:divBdr>
            <w:top w:val="none" w:sz="0" w:space="0" w:color="auto"/>
            <w:left w:val="none" w:sz="0" w:space="0" w:color="auto"/>
            <w:bottom w:val="none" w:sz="0" w:space="0" w:color="auto"/>
            <w:right w:val="none" w:sz="0" w:space="0" w:color="auto"/>
          </w:divBdr>
        </w:div>
      </w:divsChild>
    </w:div>
    <w:div w:id="211432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legal-content/LIT/TXT/?uri=CELEX:32012R0531&amp;loca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LIT/TXT/?uri=CELEX:32002L0022&amp;locale=lt" TargetMode="External"/><Relationship Id="rId5" Type="http://schemas.openxmlformats.org/officeDocument/2006/relationships/hyperlink" Target="http://eur-lex.europa.eu/legal-content/LIT/TXT/?uri=CELEX:32120R2015&amp;local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20599</Words>
  <Characters>11742</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Martinavičiūtė</dc:creator>
  <cp:keywords/>
  <dc:description/>
  <cp:lastModifiedBy>Simona Martinavičiūtė</cp:lastModifiedBy>
  <cp:revision>3</cp:revision>
  <dcterms:created xsi:type="dcterms:W3CDTF">2021-11-29T13:49:00Z</dcterms:created>
  <dcterms:modified xsi:type="dcterms:W3CDTF">2021-12-02T09:58:00Z</dcterms:modified>
</cp:coreProperties>
</file>