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C69" w:rsidRPr="002D3587" w:rsidRDefault="005D1C69" w:rsidP="005D1C69">
      <w:pPr>
        <w:spacing w:after="0" w:line="240" w:lineRule="auto"/>
        <w:jc w:val="center"/>
        <w:rPr>
          <w:rFonts w:ascii="Times New Roman" w:eastAsia="Times New Roman" w:hAnsi="Times New Roman" w:cs="Times New Roman"/>
          <w:b/>
          <w:color w:val="000000"/>
          <w:sz w:val="24"/>
          <w:szCs w:val="24"/>
          <w:lang w:eastAsia="lt-LT"/>
        </w:rPr>
      </w:pPr>
      <w:r w:rsidRPr="002D3587">
        <w:rPr>
          <w:rFonts w:ascii="Times New Roman" w:eastAsia="Times New Roman" w:hAnsi="Times New Roman" w:cs="Times New Roman"/>
          <w:b/>
          <w:color w:val="000000"/>
          <w:sz w:val="24"/>
          <w:szCs w:val="24"/>
          <w:lang w:eastAsia="lt-LT"/>
        </w:rPr>
        <w:t>NUMATOMO TEISINIO REGULIAVIMO POVEIKIO VERTINIMO PAŽYMA</w:t>
      </w:r>
    </w:p>
    <w:p w:rsidR="005D1C69" w:rsidRPr="00FC7A1D" w:rsidRDefault="005D1C69" w:rsidP="005D1C69">
      <w:pPr>
        <w:spacing w:after="0" w:line="240" w:lineRule="auto"/>
        <w:rPr>
          <w:rFonts w:ascii="Times New Roman" w:eastAsia="Times New Roman" w:hAnsi="Times New Roman" w:cs="Times New Roman"/>
          <w:sz w:val="24"/>
          <w:szCs w:val="20"/>
          <w:lang w:eastAsia="lt-LT"/>
        </w:rPr>
      </w:pPr>
    </w:p>
    <w:tbl>
      <w:tblPr>
        <w:tblW w:w="9606" w:type="dxa"/>
        <w:tblLook w:val="00A0" w:firstRow="1" w:lastRow="0" w:firstColumn="1" w:lastColumn="0" w:noHBand="0" w:noVBand="0"/>
      </w:tblPr>
      <w:tblGrid>
        <w:gridCol w:w="2204"/>
        <w:gridCol w:w="7402"/>
      </w:tblGrid>
      <w:tr w:rsidR="005D1C69" w:rsidRPr="002D3587" w:rsidTr="00F765F5">
        <w:tc>
          <w:tcPr>
            <w:tcW w:w="2204" w:type="dxa"/>
            <w:shd w:val="clear" w:color="auto" w:fill="DBE5F1"/>
            <w:hideMark/>
          </w:tcPr>
          <w:p w:rsidR="005D1C69" w:rsidRPr="00E36B1D" w:rsidRDefault="005D1C69" w:rsidP="00F765F5">
            <w:pPr>
              <w:spacing w:after="0" w:line="240" w:lineRule="auto"/>
              <w:rPr>
                <w:rFonts w:ascii="Times New Roman" w:eastAsia="Times New Roman" w:hAnsi="Times New Roman" w:cs="Times New Roman"/>
                <w:sz w:val="24"/>
                <w:szCs w:val="24"/>
                <w:shd w:val="clear" w:color="auto" w:fill="DBE5F1"/>
                <w:lang w:eastAsia="lt-LT"/>
              </w:rPr>
            </w:pPr>
            <w:r w:rsidRPr="00E36B1D">
              <w:rPr>
                <w:rFonts w:ascii="Times New Roman" w:eastAsia="Times New Roman" w:hAnsi="Times New Roman" w:cs="Times New Roman"/>
                <w:b/>
                <w:sz w:val="24"/>
                <w:szCs w:val="24"/>
                <w:shd w:val="clear" w:color="auto" w:fill="DBE5F1"/>
                <w:lang w:eastAsia="lt-LT"/>
              </w:rPr>
              <w:t>Projekto pavadinimas</w:t>
            </w:r>
          </w:p>
        </w:tc>
        <w:tc>
          <w:tcPr>
            <w:tcW w:w="7402" w:type="dxa"/>
            <w:shd w:val="clear" w:color="auto" w:fill="DBE5F1"/>
          </w:tcPr>
          <w:p w:rsidR="005D1C69" w:rsidRPr="00E36B1D" w:rsidRDefault="005D1C69" w:rsidP="00C90F53">
            <w:pPr>
              <w:spacing w:after="0" w:line="240" w:lineRule="auto"/>
              <w:jc w:val="both"/>
              <w:rPr>
                <w:rFonts w:ascii="Times New Roman" w:eastAsia="Times New Roman" w:hAnsi="Times New Roman" w:cs="Times New Roman"/>
                <w:b/>
                <w:sz w:val="24"/>
                <w:szCs w:val="20"/>
                <w:lang w:eastAsia="lt-LT"/>
              </w:rPr>
            </w:pPr>
            <w:r w:rsidRPr="00E36B1D">
              <w:rPr>
                <w:rFonts w:ascii="Times New Roman" w:eastAsia="Times New Roman" w:hAnsi="Times New Roman" w:cs="Times New Roman"/>
                <w:sz w:val="24"/>
                <w:szCs w:val="24"/>
                <w:lang w:eastAsia="lt-LT"/>
              </w:rPr>
              <w:t xml:space="preserve">Lietuvos Respublikos Vyriausybės nutarimo </w:t>
            </w:r>
            <w:r w:rsidRPr="00E36B1D">
              <w:rPr>
                <w:rFonts w:ascii="Times New Roman" w:eastAsia="Times New Roman" w:hAnsi="Times New Roman" w:cs="Tahoma"/>
                <w:bCs/>
                <w:sz w:val="24"/>
                <w:szCs w:val="20"/>
                <w:lang w:eastAsia="lt-LT"/>
              </w:rPr>
              <w:t xml:space="preserve">„Dėl </w:t>
            </w:r>
            <w:bookmarkStart w:id="0" w:name="OLE_LINK1"/>
            <w:bookmarkStart w:id="1" w:name="OLE_LINK2"/>
            <w:r w:rsidR="00C90F53" w:rsidRPr="00C90F53">
              <w:rPr>
                <w:rFonts w:ascii="Times New Roman" w:eastAsia="Times New Roman" w:hAnsi="Times New Roman" w:cs="Tahoma"/>
                <w:bCs/>
                <w:sz w:val="24"/>
                <w:szCs w:val="20"/>
                <w:lang w:eastAsia="lt-LT"/>
              </w:rPr>
              <w:t>Lietuvos Respublikos Vyriausybės 2002 m. lapkričio 19 d. nutarimo Nr. 1817 „Dėl Žuvinto biosferos rezervato įsteigimo, Žuvinto biosferos rezervato nuostatų patvirtinimo“ pakeitimo</w:t>
            </w:r>
            <w:bookmarkEnd w:id="0"/>
            <w:bookmarkEnd w:id="1"/>
            <w:r w:rsidR="00C90F53" w:rsidRPr="00C90F53">
              <w:rPr>
                <w:rFonts w:ascii="Times New Roman" w:eastAsia="Times New Roman" w:hAnsi="Times New Roman" w:cs="Tahoma"/>
                <w:bCs/>
                <w:sz w:val="24"/>
                <w:szCs w:val="20"/>
                <w:lang w:eastAsia="lt-LT"/>
              </w:rPr>
              <w:t>“</w:t>
            </w:r>
            <w:r w:rsidR="00C90F53">
              <w:rPr>
                <w:rFonts w:ascii="Times New Roman" w:eastAsia="Times New Roman" w:hAnsi="Times New Roman" w:cs="Tahoma"/>
                <w:bCs/>
                <w:sz w:val="24"/>
                <w:szCs w:val="20"/>
                <w:lang w:eastAsia="lt-LT"/>
              </w:rPr>
              <w:t xml:space="preserve"> </w:t>
            </w:r>
            <w:r w:rsidRPr="00E36B1D">
              <w:rPr>
                <w:rFonts w:ascii="Times New Roman" w:eastAsia="Times New Roman" w:hAnsi="Times New Roman" w:cs="Times New Roman"/>
                <w:sz w:val="24"/>
                <w:szCs w:val="20"/>
                <w:lang w:eastAsia="lt-LT"/>
              </w:rPr>
              <w:t>projektas.</w:t>
            </w:r>
          </w:p>
        </w:tc>
      </w:tr>
    </w:tbl>
    <w:p w:rsidR="005D1C69" w:rsidRPr="002D3587" w:rsidRDefault="005D1C69" w:rsidP="005D1C69">
      <w:pPr>
        <w:spacing w:after="0" w:line="240" w:lineRule="auto"/>
        <w:rPr>
          <w:rFonts w:ascii="Times New Roman" w:eastAsia="Times New Roman" w:hAnsi="Times New Roman" w:cs="Times New Roman"/>
          <w:lang w:eastAsia="lt-LT"/>
        </w:rPr>
      </w:pPr>
    </w:p>
    <w:tbl>
      <w:tblPr>
        <w:tblW w:w="9606" w:type="dxa"/>
        <w:tblLook w:val="00A0" w:firstRow="1" w:lastRow="0" w:firstColumn="1" w:lastColumn="0" w:noHBand="0" w:noVBand="0"/>
      </w:tblPr>
      <w:tblGrid>
        <w:gridCol w:w="2191"/>
        <w:gridCol w:w="7415"/>
      </w:tblGrid>
      <w:tr w:rsidR="005D1C69" w:rsidRPr="002D3587" w:rsidTr="00F765F5">
        <w:tc>
          <w:tcPr>
            <w:tcW w:w="2191" w:type="dxa"/>
            <w:shd w:val="clear" w:color="auto" w:fill="DBE5F1"/>
            <w:hideMark/>
          </w:tcPr>
          <w:p w:rsidR="005D1C69" w:rsidRPr="002D3587" w:rsidRDefault="005D1C69" w:rsidP="00F765F5">
            <w:pPr>
              <w:spacing w:after="0" w:line="240" w:lineRule="auto"/>
              <w:rPr>
                <w:rFonts w:ascii="Times New Roman" w:eastAsia="Times New Roman" w:hAnsi="Times New Roman" w:cs="Times New Roman"/>
                <w:sz w:val="24"/>
                <w:szCs w:val="24"/>
                <w:lang w:eastAsia="lt-LT"/>
              </w:rPr>
            </w:pPr>
            <w:r w:rsidRPr="002D3587">
              <w:rPr>
                <w:rFonts w:ascii="Times New Roman" w:eastAsia="Times New Roman" w:hAnsi="Times New Roman" w:cs="Times New Roman"/>
                <w:b/>
                <w:sz w:val="24"/>
                <w:szCs w:val="24"/>
                <w:shd w:val="clear" w:color="auto" w:fill="DBE5F1"/>
                <w:lang w:eastAsia="lt-LT"/>
              </w:rPr>
              <w:t>Projekto rengėjas</w:t>
            </w:r>
          </w:p>
        </w:tc>
        <w:tc>
          <w:tcPr>
            <w:tcW w:w="7415" w:type="dxa"/>
            <w:shd w:val="clear" w:color="auto" w:fill="DBE5F1"/>
            <w:hideMark/>
          </w:tcPr>
          <w:p w:rsidR="005D1C69" w:rsidRPr="002D3587" w:rsidRDefault="005D1C69" w:rsidP="00C735E8">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 xml:space="preserve">Aplinkos ministerijos </w:t>
            </w:r>
            <w:r w:rsidR="00C5042F">
              <w:rPr>
                <w:rFonts w:ascii="Times New Roman" w:eastAsia="Times New Roman" w:hAnsi="Times New Roman" w:cs="Times New Roman"/>
                <w:sz w:val="24"/>
                <w:szCs w:val="24"/>
                <w:lang w:eastAsia="lt-LT"/>
              </w:rPr>
              <w:t>Gamtos apsaugos politikos grupė</w:t>
            </w:r>
          </w:p>
        </w:tc>
      </w:tr>
    </w:tbl>
    <w:p w:rsidR="005D1C69" w:rsidRPr="002D3587" w:rsidRDefault="005D1C69" w:rsidP="005D1C69">
      <w:pPr>
        <w:spacing w:after="0" w:line="240" w:lineRule="auto"/>
        <w:rPr>
          <w:rFonts w:ascii="Times New Roman" w:eastAsia="Times New Roman" w:hAnsi="Times New Roman" w:cs="Times New Roman"/>
          <w:lang w:eastAsia="lt-LT"/>
        </w:rPr>
      </w:pPr>
    </w:p>
    <w:tbl>
      <w:tblPr>
        <w:tblW w:w="9606" w:type="dxa"/>
        <w:tblLook w:val="00A0" w:firstRow="1" w:lastRow="0" w:firstColumn="1" w:lastColumn="0" w:noHBand="0" w:noVBand="0"/>
      </w:tblPr>
      <w:tblGrid>
        <w:gridCol w:w="2189"/>
        <w:gridCol w:w="7417"/>
      </w:tblGrid>
      <w:tr w:rsidR="005D1C69" w:rsidRPr="002D3587" w:rsidTr="00F765F5">
        <w:tc>
          <w:tcPr>
            <w:tcW w:w="2189" w:type="dxa"/>
            <w:shd w:val="clear" w:color="auto" w:fill="DBE5F1"/>
            <w:hideMark/>
          </w:tcPr>
          <w:p w:rsidR="005D1C69" w:rsidRPr="002D3587" w:rsidRDefault="005D1C69" w:rsidP="00F765F5">
            <w:pPr>
              <w:spacing w:after="0" w:line="240" w:lineRule="auto"/>
              <w:rPr>
                <w:rFonts w:ascii="Times New Roman" w:eastAsia="Times New Roman" w:hAnsi="Times New Roman" w:cs="Times New Roman"/>
                <w:b/>
                <w:sz w:val="24"/>
                <w:szCs w:val="24"/>
                <w:lang w:eastAsia="lt-LT"/>
              </w:rPr>
            </w:pPr>
            <w:r w:rsidRPr="002D3587">
              <w:rPr>
                <w:rFonts w:ascii="Times New Roman" w:eastAsia="Times New Roman" w:hAnsi="Times New Roman" w:cs="Times New Roman"/>
                <w:b/>
                <w:sz w:val="24"/>
                <w:szCs w:val="24"/>
                <w:lang w:eastAsia="lt-LT"/>
              </w:rPr>
              <w:t>Projekto tikslas</w:t>
            </w:r>
          </w:p>
        </w:tc>
        <w:tc>
          <w:tcPr>
            <w:tcW w:w="7417" w:type="dxa"/>
            <w:shd w:val="clear" w:color="auto" w:fill="DBE5F1"/>
            <w:hideMark/>
          </w:tcPr>
          <w:p w:rsidR="00962196" w:rsidRDefault="005D1C69" w:rsidP="0096219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Nutarimo </w:t>
            </w:r>
            <w:r w:rsidRPr="002D3587">
              <w:rPr>
                <w:rFonts w:ascii="Times New Roman" w:eastAsia="Times New Roman" w:hAnsi="Times New Roman" w:cs="Times New Roman"/>
                <w:sz w:val="24"/>
                <w:szCs w:val="24"/>
                <w:lang w:eastAsia="lt-LT"/>
              </w:rPr>
              <w:t xml:space="preserve">projektas parengtas siekiant </w:t>
            </w:r>
            <w:r w:rsidR="00FF0B1A" w:rsidRPr="00FF0B1A">
              <w:rPr>
                <w:rFonts w:ascii="Times New Roman" w:eastAsia="Times New Roman" w:hAnsi="Times New Roman" w:cs="Times New Roman"/>
                <w:sz w:val="24"/>
                <w:szCs w:val="24"/>
                <w:lang w:eastAsia="lt-LT"/>
              </w:rPr>
              <w:t>pašalinti teisinį nenuoseklumą dėl to, koks subjektas turi įgaliojimus nustatyti draudimus ir apribojimus dėl medžioklės, žvejybos, plaukiojimo Žuvinto biosferos rezervate</w:t>
            </w:r>
            <w:r w:rsidR="00962196">
              <w:rPr>
                <w:rFonts w:ascii="Times New Roman" w:eastAsia="Times New Roman" w:hAnsi="Times New Roman" w:cs="Times New Roman"/>
                <w:sz w:val="24"/>
                <w:szCs w:val="24"/>
                <w:lang w:eastAsia="lt-LT"/>
              </w:rPr>
              <w:t xml:space="preserve"> – </w:t>
            </w:r>
            <w:r w:rsidR="00962196" w:rsidRPr="00962196">
              <w:rPr>
                <w:rFonts w:ascii="Times New Roman" w:eastAsia="Times New Roman" w:hAnsi="Times New Roman" w:cs="Times New Roman"/>
                <w:sz w:val="24"/>
                <w:szCs w:val="24"/>
                <w:lang w:eastAsia="lt-LT"/>
              </w:rPr>
              <w:t>Lietuvos Respublikos saugomų teritorijų įstatym</w:t>
            </w:r>
            <w:r w:rsidR="00962196">
              <w:rPr>
                <w:rFonts w:ascii="Times New Roman" w:eastAsia="Times New Roman" w:hAnsi="Times New Roman" w:cs="Times New Roman"/>
                <w:sz w:val="24"/>
                <w:szCs w:val="24"/>
                <w:lang w:eastAsia="lt-LT"/>
              </w:rPr>
              <w:t>u tokie įgaliojimai nesuteikti Vyriausybei. T</w:t>
            </w:r>
            <w:r w:rsidR="00962196" w:rsidRPr="00962196">
              <w:rPr>
                <w:rFonts w:ascii="Times New Roman" w:eastAsia="Times New Roman" w:hAnsi="Times New Roman" w:cs="Times New Roman"/>
                <w:sz w:val="24"/>
                <w:szCs w:val="24"/>
                <w:lang w:eastAsia="lt-LT"/>
              </w:rPr>
              <w:t>okius apribojimus sprendimais</w:t>
            </w:r>
            <w:r w:rsidR="00962196" w:rsidRPr="00962196" w:rsidDel="00055D85">
              <w:rPr>
                <w:rFonts w:ascii="Times New Roman" w:eastAsia="Times New Roman" w:hAnsi="Times New Roman" w:cs="Times New Roman"/>
                <w:sz w:val="24"/>
                <w:szCs w:val="24"/>
                <w:lang w:eastAsia="lt-LT"/>
              </w:rPr>
              <w:t xml:space="preserve"> </w:t>
            </w:r>
            <w:r w:rsidR="00962196" w:rsidRPr="00962196">
              <w:rPr>
                <w:rFonts w:ascii="Times New Roman" w:eastAsia="Times New Roman" w:hAnsi="Times New Roman" w:cs="Times New Roman"/>
                <w:sz w:val="24"/>
                <w:szCs w:val="24"/>
                <w:lang w:eastAsia="lt-LT"/>
              </w:rPr>
              <w:t>nustato aplinkos ministras, kuriam Lietuvos Respublikos saugomų teritorijų įstatymo 30 straipsnio 7 dalimi ir šią nuostatą įgyvendinančio Lietuvos Respublikos Vyriausybės 2017 m. liepos 12 d. nutarimo Nr. 597 „Dėl įgaliojimų suteikimo įgyvendinant Lietuvos Respublikos saugomų teritorijų įstatymą“ 1.5 punktu suteikti įgaliojimai veikti šioje srityje.</w:t>
            </w:r>
          </w:p>
          <w:p w:rsidR="00896F49" w:rsidRPr="002D3587" w:rsidRDefault="00896F49" w:rsidP="00962196">
            <w:pPr>
              <w:spacing w:after="0" w:line="240" w:lineRule="auto"/>
              <w:jc w:val="both"/>
              <w:rPr>
                <w:rFonts w:ascii="Times New Roman" w:eastAsia="Times New Roman" w:hAnsi="Times New Roman" w:cs="Times New Roman"/>
                <w:sz w:val="24"/>
                <w:szCs w:val="24"/>
                <w:lang w:eastAsia="lt-LT"/>
              </w:rPr>
            </w:pPr>
            <w:r w:rsidRPr="00896F49">
              <w:rPr>
                <w:rFonts w:ascii="Times New Roman" w:eastAsia="Times New Roman" w:hAnsi="Times New Roman" w:cs="Times New Roman"/>
                <w:sz w:val="24"/>
                <w:szCs w:val="24"/>
                <w:lang w:eastAsia="lt-LT"/>
              </w:rPr>
              <w:t>Projektu patikslinami Žuvinto biosferos rezervato nuostatai atsisakant mėgėjiškos žvejybos Žuvinto gamtiniame rezervate, nes tai prieštarauja LR Specialiųjų žemės naudojimo sąlygų įstatymo 65 straipsnio 2 dalies nuostatoms (įstatymas nenumato galimybės žvejoti gamtiniuose rezervatuose).</w:t>
            </w:r>
          </w:p>
        </w:tc>
      </w:tr>
    </w:tbl>
    <w:p w:rsidR="005D1C69" w:rsidRPr="002D3587" w:rsidRDefault="005D1C69" w:rsidP="005D1C69">
      <w:pPr>
        <w:spacing w:after="0" w:line="240" w:lineRule="auto"/>
        <w:rPr>
          <w:rFonts w:ascii="Times New Roman" w:eastAsia="Times New Roman" w:hAnsi="Times New Roman" w:cs="Times New Roman"/>
          <w:lang w:eastAsia="lt-LT"/>
        </w:rPr>
      </w:pPr>
    </w:p>
    <w:tbl>
      <w:tblPr>
        <w:tblW w:w="9606" w:type="dxa"/>
        <w:tblLook w:val="00A0" w:firstRow="1" w:lastRow="0" w:firstColumn="1" w:lastColumn="0" w:noHBand="0" w:noVBand="0"/>
      </w:tblPr>
      <w:tblGrid>
        <w:gridCol w:w="2164"/>
        <w:gridCol w:w="7442"/>
      </w:tblGrid>
      <w:tr w:rsidR="005D1C69" w:rsidRPr="002D3587" w:rsidTr="00F765F5">
        <w:trPr>
          <w:trHeight w:val="415"/>
        </w:trPr>
        <w:tc>
          <w:tcPr>
            <w:tcW w:w="2164" w:type="dxa"/>
            <w:shd w:val="clear" w:color="auto" w:fill="DBE5F1"/>
          </w:tcPr>
          <w:p w:rsidR="005D1C69" w:rsidRPr="002D3587" w:rsidRDefault="005D1C69" w:rsidP="00F765F5">
            <w:pPr>
              <w:spacing w:after="0" w:line="240" w:lineRule="auto"/>
              <w:rPr>
                <w:rFonts w:ascii="Times New Roman" w:eastAsia="Times New Roman" w:hAnsi="Times New Roman" w:cs="Times New Roman"/>
                <w:sz w:val="24"/>
                <w:lang w:eastAsia="lt-LT"/>
              </w:rPr>
            </w:pPr>
          </w:p>
        </w:tc>
        <w:tc>
          <w:tcPr>
            <w:tcW w:w="7442" w:type="dxa"/>
            <w:shd w:val="clear" w:color="auto" w:fill="DBE5F1"/>
            <w:hideMark/>
          </w:tcPr>
          <w:p w:rsidR="005D1C69" w:rsidRPr="002D3587" w:rsidRDefault="005D1C69" w:rsidP="00F765F5">
            <w:pPr>
              <w:spacing w:after="0" w:line="240" w:lineRule="auto"/>
              <w:jc w:val="center"/>
              <w:rPr>
                <w:rFonts w:ascii="Times New Roman" w:eastAsia="Times New Roman" w:hAnsi="Times New Roman" w:cs="Times New Roman"/>
                <w:b/>
                <w:sz w:val="24"/>
                <w:szCs w:val="24"/>
                <w:lang w:eastAsia="lt-LT"/>
              </w:rPr>
            </w:pPr>
            <w:r w:rsidRPr="002D3587">
              <w:rPr>
                <w:rFonts w:ascii="Times New Roman" w:eastAsia="Times New Roman" w:hAnsi="Times New Roman" w:cs="Times New Roman"/>
                <w:b/>
                <w:sz w:val="24"/>
                <w:szCs w:val="24"/>
                <w:lang w:eastAsia="lt-LT"/>
              </w:rPr>
              <w:t xml:space="preserve">Siūlomo projekto poveikio įvertinimas </w:t>
            </w:r>
          </w:p>
          <w:p w:rsidR="005D1C69" w:rsidRPr="002D3587" w:rsidRDefault="005D1C69" w:rsidP="00F765F5">
            <w:pPr>
              <w:spacing w:after="0" w:line="240" w:lineRule="auto"/>
              <w:jc w:val="center"/>
              <w:rPr>
                <w:rFonts w:ascii="Times New Roman" w:eastAsia="Times New Roman" w:hAnsi="Times New Roman" w:cs="Times New Roman"/>
                <w:b/>
                <w:sz w:val="24"/>
                <w:lang w:eastAsia="lt-LT"/>
              </w:rPr>
            </w:pPr>
            <w:r w:rsidRPr="002D3587">
              <w:rPr>
                <w:rFonts w:ascii="Times New Roman" w:eastAsia="Times New Roman" w:hAnsi="Times New Roman" w:cs="Times New Roman"/>
                <w:b/>
                <w:sz w:val="24"/>
                <w:szCs w:val="24"/>
                <w:lang w:eastAsia="lt-LT"/>
              </w:rPr>
              <w:t>(</w:t>
            </w:r>
            <w:r w:rsidRPr="002D3587">
              <w:rPr>
                <w:rFonts w:ascii="Times New Roman" w:eastAsia="Times New Roman" w:hAnsi="Times New Roman" w:cs="Times New Roman"/>
                <w:b/>
                <w:bCs/>
                <w:sz w:val="24"/>
                <w:szCs w:val="24"/>
                <w:lang w:eastAsia="lt-LT"/>
              </w:rPr>
              <w:t>teigiamos ir (ar) neigiamos pasekmės)</w:t>
            </w:r>
          </w:p>
        </w:tc>
      </w:tr>
    </w:tbl>
    <w:p w:rsidR="005D1C69" w:rsidRPr="002D3587" w:rsidRDefault="005D1C69" w:rsidP="005D1C69">
      <w:pPr>
        <w:spacing w:after="0" w:line="240" w:lineRule="auto"/>
        <w:rPr>
          <w:rFonts w:ascii="Times New Roman" w:eastAsia="Times New Roman" w:hAnsi="Times New Roman" w:cs="Times New Roman"/>
          <w:sz w:val="24"/>
          <w:szCs w:val="20"/>
          <w:lang w:eastAsia="lt-LT"/>
        </w:rPr>
      </w:pPr>
    </w:p>
    <w:tbl>
      <w:tblPr>
        <w:tblW w:w="9606" w:type="dxa"/>
        <w:tblLook w:val="00A0" w:firstRow="1" w:lastRow="0" w:firstColumn="1" w:lastColumn="0" w:noHBand="0" w:noVBand="0"/>
      </w:tblPr>
      <w:tblGrid>
        <w:gridCol w:w="2235"/>
        <w:gridCol w:w="7371"/>
      </w:tblGrid>
      <w:tr w:rsidR="005D1C69" w:rsidRPr="002D3587" w:rsidTr="00F765F5">
        <w:tc>
          <w:tcPr>
            <w:tcW w:w="2235" w:type="dxa"/>
            <w:shd w:val="clear" w:color="auto" w:fill="DBE5F1"/>
          </w:tcPr>
          <w:p w:rsidR="005D1C69" w:rsidRPr="002D3587" w:rsidRDefault="005D1C69" w:rsidP="00F765F5">
            <w:pPr>
              <w:spacing w:after="0" w:line="240" w:lineRule="auto"/>
              <w:rPr>
                <w:rFonts w:ascii="Times New Roman" w:eastAsia="Times New Roman" w:hAnsi="Times New Roman" w:cs="Times New Roman"/>
                <w:b/>
                <w:sz w:val="24"/>
                <w:szCs w:val="24"/>
                <w:lang w:eastAsia="lt-LT"/>
              </w:rPr>
            </w:pPr>
            <w:r w:rsidRPr="002D3587">
              <w:rPr>
                <w:rFonts w:ascii="Times New Roman" w:eastAsia="Times New Roman" w:hAnsi="Times New Roman" w:cs="Times New Roman"/>
                <w:b/>
                <w:sz w:val="24"/>
                <w:szCs w:val="24"/>
                <w:lang w:eastAsia="lt-LT"/>
              </w:rPr>
              <w:t>Poveikis aplinkai</w:t>
            </w:r>
            <w:r w:rsidR="009B67A7">
              <w:rPr>
                <w:rFonts w:ascii="Times New Roman" w:eastAsia="Times New Roman" w:hAnsi="Times New Roman" w:cs="Times New Roman"/>
                <w:b/>
                <w:sz w:val="24"/>
                <w:szCs w:val="24"/>
                <w:lang w:eastAsia="lt-LT"/>
              </w:rPr>
              <w:t xml:space="preserve"> ir klimatui</w:t>
            </w:r>
          </w:p>
        </w:tc>
        <w:tc>
          <w:tcPr>
            <w:tcW w:w="7371" w:type="dxa"/>
          </w:tcPr>
          <w:p w:rsidR="005D1C69" w:rsidRPr="002D3587" w:rsidRDefault="005D1C69" w:rsidP="00FA45D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Prognozuojamas teigiamas poveikis</w:t>
            </w:r>
            <w:r w:rsidR="00FA45D3">
              <w:rPr>
                <w:rFonts w:ascii="Times New Roman" w:eastAsia="Times New Roman" w:hAnsi="Times New Roman" w:cs="Times New Roman"/>
                <w:sz w:val="24"/>
                <w:szCs w:val="24"/>
                <w:lang w:eastAsia="lt-LT"/>
              </w:rPr>
              <w:t xml:space="preserve">. Bus </w:t>
            </w:r>
            <w:r w:rsidR="00FA45D3" w:rsidRPr="000508BC">
              <w:rPr>
                <w:rFonts w:ascii="Times New Roman" w:eastAsia="Times New Roman" w:hAnsi="Times New Roman" w:cs="Times New Roman"/>
                <w:sz w:val="24"/>
                <w:szCs w:val="24"/>
                <w:lang w:eastAsia="lt-LT"/>
              </w:rPr>
              <w:t>padidintas saugomų vertybių apsaugos efektyvumas biosferos rezervate</w:t>
            </w:r>
            <w:r>
              <w:rPr>
                <w:rFonts w:ascii="Times New Roman" w:eastAsia="Times New Roman" w:hAnsi="Times New Roman" w:cs="Times New Roman"/>
                <w:sz w:val="24"/>
                <w:szCs w:val="24"/>
                <w:lang w:eastAsia="lt-LT"/>
              </w:rPr>
              <w:t>.</w:t>
            </w:r>
          </w:p>
        </w:tc>
      </w:tr>
    </w:tbl>
    <w:p w:rsidR="005D1C69" w:rsidRPr="002D3587" w:rsidRDefault="005D1C69" w:rsidP="005D1C69">
      <w:pPr>
        <w:spacing w:after="0" w:line="240" w:lineRule="auto"/>
        <w:rPr>
          <w:rFonts w:ascii="Times New Roman" w:eastAsia="Times New Roman" w:hAnsi="Times New Roman" w:cs="Times New Roman"/>
          <w:sz w:val="24"/>
          <w:szCs w:val="20"/>
          <w:lang w:eastAsia="lt-LT"/>
        </w:rPr>
      </w:pPr>
    </w:p>
    <w:tbl>
      <w:tblPr>
        <w:tblW w:w="9606" w:type="dxa"/>
        <w:tblLook w:val="00A0" w:firstRow="1" w:lastRow="0" w:firstColumn="1" w:lastColumn="0" w:noHBand="0" w:noVBand="0"/>
      </w:tblPr>
      <w:tblGrid>
        <w:gridCol w:w="2235"/>
        <w:gridCol w:w="7371"/>
      </w:tblGrid>
      <w:tr w:rsidR="005D1C69" w:rsidRPr="002D3587" w:rsidTr="00F765F5">
        <w:tc>
          <w:tcPr>
            <w:tcW w:w="2235" w:type="dxa"/>
            <w:shd w:val="clear" w:color="auto" w:fill="DBE5F1"/>
            <w:hideMark/>
          </w:tcPr>
          <w:p w:rsidR="005D1C69" w:rsidRPr="002D3587" w:rsidRDefault="005D1C69" w:rsidP="00F765F5">
            <w:pPr>
              <w:spacing w:after="0" w:line="240" w:lineRule="auto"/>
              <w:rPr>
                <w:rFonts w:ascii="Times New Roman" w:eastAsia="Times New Roman" w:hAnsi="Times New Roman" w:cs="Times New Roman"/>
                <w:b/>
                <w:sz w:val="24"/>
                <w:lang w:eastAsia="lt-LT"/>
              </w:rPr>
            </w:pPr>
            <w:r w:rsidRPr="002D3587">
              <w:rPr>
                <w:rFonts w:ascii="Times New Roman" w:eastAsia="Times New Roman" w:hAnsi="Times New Roman" w:cs="Times New Roman"/>
                <w:b/>
                <w:sz w:val="24"/>
                <w:szCs w:val="24"/>
                <w:lang w:eastAsia="lt-LT"/>
              </w:rPr>
              <w:t>Poveikis valstybės finansams</w:t>
            </w:r>
          </w:p>
        </w:tc>
        <w:tc>
          <w:tcPr>
            <w:tcW w:w="7371" w:type="dxa"/>
            <w:hideMark/>
          </w:tcPr>
          <w:p w:rsidR="005D1C69" w:rsidRPr="002D3587" w:rsidRDefault="005D1C69" w:rsidP="00F765F5">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Papildomų lėšų nutarimo</w:t>
            </w:r>
            <w:r w:rsidRPr="002D3587">
              <w:rPr>
                <w:rFonts w:ascii="Times New Roman" w:eastAsia="Times New Roman" w:hAnsi="Times New Roman" w:cs="Times New Roman"/>
                <w:sz w:val="24"/>
                <w:szCs w:val="24"/>
                <w:lang w:eastAsia="lt-LT"/>
              </w:rPr>
              <w:t xml:space="preserve"> įgyvendinimui nereikės.</w:t>
            </w:r>
          </w:p>
        </w:tc>
      </w:tr>
    </w:tbl>
    <w:p w:rsidR="005D1C69" w:rsidRDefault="005D1C69" w:rsidP="005D1C69">
      <w:pPr>
        <w:spacing w:after="0" w:line="240" w:lineRule="auto"/>
        <w:rPr>
          <w:rFonts w:ascii="Times New Roman" w:eastAsia="Times New Roman" w:hAnsi="Times New Roman" w:cs="Times New Roman"/>
          <w:i/>
          <w:lang w:eastAsia="lt-LT"/>
        </w:rPr>
      </w:pPr>
    </w:p>
    <w:tbl>
      <w:tblPr>
        <w:tblW w:w="9606" w:type="dxa"/>
        <w:tblLook w:val="00A0" w:firstRow="1" w:lastRow="0" w:firstColumn="1" w:lastColumn="0" w:noHBand="0" w:noVBand="0"/>
      </w:tblPr>
      <w:tblGrid>
        <w:gridCol w:w="2235"/>
        <w:gridCol w:w="7371"/>
      </w:tblGrid>
      <w:tr w:rsidR="005D1C69" w:rsidRPr="002D3587" w:rsidTr="00F765F5">
        <w:tc>
          <w:tcPr>
            <w:tcW w:w="2235" w:type="dxa"/>
            <w:shd w:val="clear" w:color="auto" w:fill="DBE5F1"/>
            <w:hideMark/>
          </w:tcPr>
          <w:p w:rsidR="005D1C69" w:rsidRPr="002D3587" w:rsidRDefault="005D1C69" w:rsidP="00F765F5">
            <w:pPr>
              <w:spacing w:after="0" w:line="240" w:lineRule="auto"/>
              <w:rPr>
                <w:rFonts w:ascii="Times New Roman" w:eastAsia="Times New Roman" w:hAnsi="Times New Roman" w:cs="Times New Roman"/>
                <w:b/>
                <w:sz w:val="24"/>
                <w:lang w:eastAsia="lt-LT"/>
              </w:rPr>
            </w:pPr>
            <w:r w:rsidRPr="002D3587">
              <w:rPr>
                <w:rFonts w:ascii="Times New Roman" w:eastAsia="Times New Roman" w:hAnsi="Times New Roman" w:cs="Times New Roman"/>
                <w:b/>
                <w:sz w:val="24"/>
                <w:szCs w:val="24"/>
                <w:lang w:eastAsia="lt-LT"/>
              </w:rPr>
              <w:t xml:space="preserve">Poveikis </w:t>
            </w:r>
            <w:r>
              <w:rPr>
                <w:rFonts w:ascii="Times New Roman" w:eastAsia="Times New Roman" w:hAnsi="Times New Roman" w:cs="Times New Roman"/>
                <w:b/>
                <w:sz w:val="24"/>
                <w:szCs w:val="24"/>
                <w:lang w:eastAsia="lt-LT"/>
              </w:rPr>
              <w:t>administracinei naštai</w:t>
            </w:r>
          </w:p>
        </w:tc>
        <w:tc>
          <w:tcPr>
            <w:tcW w:w="7371" w:type="dxa"/>
            <w:hideMark/>
          </w:tcPr>
          <w:p w:rsidR="000508BC" w:rsidRPr="000508BC" w:rsidRDefault="00FA45D3" w:rsidP="000508B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Nenumatomas</w:t>
            </w:r>
            <w:r w:rsidR="000508BC" w:rsidRPr="000508BC">
              <w:rPr>
                <w:rFonts w:ascii="Times New Roman" w:eastAsia="Times New Roman" w:hAnsi="Times New Roman" w:cs="Times New Roman"/>
                <w:sz w:val="24"/>
                <w:szCs w:val="24"/>
                <w:lang w:eastAsia="lt-LT"/>
              </w:rPr>
              <w:t>.</w:t>
            </w:r>
          </w:p>
          <w:p w:rsidR="005D1C69" w:rsidRPr="002D3587" w:rsidRDefault="005D1C69" w:rsidP="00FF0B1A">
            <w:pPr>
              <w:spacing w:after="0" w:line="240" w:lineRule="auto"/>
              <w:jc w:val="both"/>
              <w:rPr>
                <w:rFonts w:ascii="Times New Roman" w:eastAsia="Times New Roman" w:hAnsi="Times New Roman" w:cs="Times New Roman"/>
                <w:sz w:val="24"/>
                <w:szCs w:val="24"/>
                <w:lang w:eastAsia="lt-LT"/>
              </w:rPr>
            </w:pPr>
          </w:p>
        </w:tc>
      </w:tr>
    </w:tbl>
    <w:p w:rsidR="005D1C69" w:rsidRPr="002D3587" w:rsidRDefault="005D1C69" w:rsidP="005D1C69">
      <w:pPr>
        <w:spacing w:after="0" w:line="240" w:lineRule="auto"/>
        <w:rPr>
          <w:rFonts w:ascii="Times New Roman" w:eastAsia="Times New Roman" w:hAnsi="Times New Roman" w:cs="Times New Roman"/>
          <w:i/>
          <w:lang w:eastAsia="lt-LT"/>
        </w:rPr>
      </w:pPr>
    </w:p>
    <w:p w:rsidR="005D1C69" w:rsidRPr="002D3587" w:rsidRDefault="005D1C69" w:rsidP="005D1C69">
      <w:pPr>
        <w:spacing w:after="0" w:line="240" w:lineRule="auto"/>
        <w:contextualSpacing/>
        <w:jc w:val="both"/>
        <w:rPr>
          <w:rFonts w:ascii="Times New Roman" w:eastAsia="Times New Roman" w:hAnsi="Times New Roman" w:cs="Times New Roman"/>
          <w:b/>
        </w:rPr>
      </w:pPr>
      <w:r w:rsidRPr="002D3587">
        <w:rPr>
          <w:rFonts w:ascii="Times New Roman" w:eastAsia="Times New Roman" w:hAnsi="Times New Roman" w:cs="Times New Roman"/>
          <w:b/>
          <w:sz w:val="24"/>
          <w:szCs w:val="24"/>
        </w:rPr>
        <w:t>Informacija apie asmenį ir instituciją, atsakingą už poveikio vertinimą</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6"/>
        <w:gridCol w:w="6770"/>
      </w:tblGrid>
      <w:tr w:rsidR="005D1C69" w:rsidRPr="002D3587" w:rsidTr="00F765F5">
        <w:tc>
          <w:tcPr>
            <w:tcW w:w="1476" w:type="pct"/>
            <w:tcBorders>
              <w:top w:val="single" w:sz="4" w:space="0" w:color="auto"/>
              <w:left w:val="single" w:sz="4" w:space="0" w:color="auto"/>
              <w:bottom w:val="single" w:sz="4" w:space="0" w:color="auto"/>
              <w:right w:val="single" w:sz="4" w:space="0" w:color="auto"/>
            </w:tcBorders>
            <w:tcMar>
              <w:top w:w="28" w:type="dxa"/>
              <w:bottom w:w="28" w:type="dxa"/>
            </w:tcMar>
            <w:hideMark/>
          </w:tcPr>
          <w:p w:rsidR="005D1C69" w:rsidRPr="002D3587" w:rsidRDefault="005D1C69" w:rsidP="00F765F5">
            <w:pPr>
              <w:spacing w:after="0" w:line="240" w:lineRule="auto"/>
              <w:rPr>
                <w:rFonts w:ascii="Times New Roman" w:eastAsia="Times New Roman" w:hAnsi="Times New Roman" w:cs="Times New Roman"/>
                <w:sz w:val="24"/>
                <w:szCs w:val="24"/>
              </w:rPr>
            </w:pPr>
            <w:r w:rsidRPr="002D3587">
              <w:rPr>
                <w:rFonts w:ascii="Times New Roman" w:eastAsia="Times New Roman" w:hAnsi="Times New Roman" w:cs="Times New Roman"/>
                <w:sz w:val="24"/>
                <w:szCs w:val="24"/>
              </w:rPr>
              <w:t>Vardas ir pavardė</w:t>
            </w:r>
          </w:p>
        </w:tc>
        <w:tc>
          <w:tcPr>
            <w:tcW w:w="3524" w:type="pct"/>
            <w:tcBorders>
              <w:top w:val="single" w:sz="4" w:space="0" w:color="auto"/>
              <w:left w:val="single" w:sz="4" w:space="0" w:color="auto"/>
              <w:bottom w:val="single" w:sz="4" w:space="0" w:color="auto"/>
              <w:right w:val="single" w:sz="4" w:space="0" w:color="auto"/>
            </w:tcBorders>
            <w:tcMar>
              <w:top w:w="28" w:type="dxa"/>
              <w:bottom w:w="28" w:type="dxa"/>
            </w:tcMar>
          </w:tcPr>
          <w:p w:rsidR="005D1C69" w:rsidRPr="002D3587" w:rsidRDefault="005D1C69" w:rsidP="00F765F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Džiugas Anuškevičius</w:t>
            </w:r>
          </w:p>
        </w:tc>
      </w:tr>
      <w:tr w:rsidR="005D1C69" w:rsidRPr="002D3587" w:rsidTr="00F765F5">
        <w:tc>
          <w:tcPr>
            <w:tcW w:w="1476" w:type="pct"/>
            <w:tcBorders>
              <w:top w:val="single" w:sz="4" w:space="0" w:color="auto"/>
              <w:left w:val="single" w:sz="4" w:space="0" w:color="auto"/>
              <w:bottom w:val="single" w:sz="4" w:space="0" w:color="auto"/>
              <w:right w:val="single" w:sz="4" w:space="0" w:color="auto"/>
            </w:tcBorders>
            <w:tcMar>
              <w:top w:w="28" w:type="dxa"/>
              <w:bottom w:w="28" w:type="dxa"/>
            </w:tcMar>
            <w:hideMark/>
          </w:tcPr>
          <w:p w:rsidR="005D1C69" w:rsidRPr="002D3587" w:rsidRDefault="005D1C69" w:rsidP="00F765F5">
            <w:pPr>
              <w:spacing w:after="0" w:line="240" w:lineRule="auto"/>
              <w:rPr>
                <w:rFonts w:ascii="Times New Roman" w:eastAsia="Times New Roman" w:hAnsi="Times New Roman" w:cs="Times New Roman"/>
                <w:b/>
                <w:sz w:val="24"/>
                <w:szCs w:val="24"/>
              </w:rPr>
            </w:pPr>
            <w:r w:rsidRPr="002D3587">
              <w:rPr>
                <w:rFonts w:ascii="Times New Roman" w:eastAsia="Times New Roman" w:hAnsi="Times New Roman" w:cs="Times New Roman"/>
                <w:sz w:val="24"/>
                <w:szCs w:val="24"/>
              </w:rPr>
              <w:t>Pareigos</w:t>
            </w:r>
          </w:p>
        </w:tc>
        <w:tc>
          <w:tcPr>
            <w:tcW w:w="3524" w:type="pct"/>
            <w:tcBorders>
              <w:top w:val="single" w:sz="4" w:space="0" w:color="auto"/>
              <w:left w:val="single" w:sz="4" w:space="0" w:color="auto"/>
              <w:bottom w:val="single" w:sz="4" w:space="0" w:color="auto"/>
              <w:right w:val="single" w:sz="4" w:space="0" w:color="auto"/>
            </w:tcBorders>
            <w:tcMar>
              <w:top w:w="28" w:type="dxa"/>
              <w:bottom w:w="28" w:type="dxa"/>
            </w:tcMar>
          </w:tcPr>
          <w:p w:rsidR="005D1C69" w:rsidRPr="002D3587" w:rsidRDefault="008F1A6B" w:rsidP="00F765F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Vyresnysis patarėjas</w:t>
            </w:r>
          </w:p>
        </w:tc>
      </w:tr>
      <w:tr w:rsidR="005D1C69" w:rsidRPr="002D3587" w:rsidTr="00F765F5">
        <w:tc>
          <w:tcPr>
            <w:tcW w:w="1476" w:type="pct"/>
            <w:tcBorders>
              <w:top w:val="single" w:sz="4" w:space="0" w:color="auto"/>
              <w:left w:val="single" w:sz="4" w:space="0" w:color="auto"/>
              <w:bottom w:val="single" w:sz="4" w:space="0" w:color="auto"/>
              <w:right w:val="single" w:sz="4" w:space="0" w:color="auto"/>
            </w:tcBorders>
            <w:tcMar>
              <w:top w:w="28" w:type="dxa"/>
              <w:bottom w:w="28" w:type="dxa"/>
            </w:tcMar>
            <w:hideMark/>
          </w:tcPr>
          <w:p w:rsidR="005D1C69" w:rsidRPr="002D3587" w:rsidRDefault="005D1C69" w:rsidP="00F765F5">
            <w:pPr>
              <w:spacing w:after="0" w:line="240" w:lineRule="auto"/>
              <w:rPr>
                <w:rFonts w:ascii="Times New Roman" w:eastAsia="Times New Roman" w:hAnsi="Times New Roman" w:cs="Times New Roman"/>
                <w:b/>
                <w:sz w:val="24"/>
                <w:szCs w:val="24"/>
              </w:rPr>
            </w:pPr>
            <w:r w:rsidRPr="002D3587">
              <w:rPr>
                <w:rFonts w:ascii="Times New Roman" w:eastAsia="Times New Roman" w:hAnsi="Times New Roman" w:cs="Times New Roman"/>
                <w:sz w:val="24"/>
                <w:szCs w:val="24"/>
              </w:rPr>
              <w:t>Institucija (padalinys)</w:t>
            </w:r>
          </w:p>
        </w:tc>
        <w:tc>
          <w:tcPr>
            <w:tcW w:w="3524" w:type="pct"/>
            <w:tcBorders>
              <w:top w:val="single" w:sz="4" w:space="0" w:color="auto"/>
              <w:left w:val="single" w:sz="4" w:space="0" w:color="auto"/>
              <w:bottom w:val="single" w:sz="4" w:space="0" w:color="auto"/>
              <w:right w:val="single" w:sz="4" w:space="0" w:color="auto"/>
            </w:tcBorders>
            <w:tcMar>
              <w:top w:w="28" w:type="dxa"/>
              <w:bottom w:w="28" w:type="dxa"/>
            </w:tcMar>
          </w:tcPr>
          <w:p w:rsidR="005D1C69" w:rsidRPr="002D3587" w:rsidRDefault="005D1C69" w:rsidP="008F1A6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szCs w:val="24"/>
              </w:rPr>
              <w:t>Aplinkos ministerijos Gamtos apsaugos politikos grupė</w:t>
            </w:r>
          </w:p>
        </w:tc>
      </w:tr>
      <w:tr w:rsidR="005D1C69" w:rsidRPr="002D3587" w:rsidTr="00F765F5">
        <w:trPr>
          <w:trHeight w:val="511"/>
        </w:trPr>
        <w:tc>
          <w:tcPr>
            <w:tcW w:w="1476" w:type="pct"/>
            <w:tcBorders>
              <w:top w:val="single" w:sz="4" w:space="0" w:color="auto"/>
              <w:left w:val="single" w:sz="4" w:space="0" w:color="auto"/>
              <w:bottom w:val="single" w:sz="4" w:space="0" w:color="auto"/>
              <w:right w:val="single" w:sz="4" w:space="0" w:color="auto"/>
            </w:tcBorders>
            <w:tcMar>
              <w:top w:w="28" w:type="dxa"/>
              <w:bottom w:w="28" w:type="dxa"/>
            </w:tcMar>
            <w:hideMark/>
          </w:tcPr>
          <w:p w:rsidR="005D1C69" w:rsidRPr="002D3587" w:rsidRDefault="005D1C69" w:rsidP="00F765F5">
            <w:pPr>
              <w:spacing w:after="0" w:line="240" w:lineRule="auto"/>
              <w:rPr>
                <w:rFonts w:ascii="Times New Roman" w:eastAsia="Times New Roman" w:hAnsi="Times New Roman" w:cs="Times New Roman"/>
                <w:sz w:val="24"/>
                <w:szCs w:val="24"/>
              </w:rPr>
            </w:pPr>
            <w:r w:rsidRPr="002D3587">
              <w:rPr>
                <w:rFonts w:ascii="Times New Roman" w:eastAsia="Times New Roman" w:hAnsi="Times New Roman" w:cs="Times New Roman"/>
                <w:sz w:val="24"/>
                <w:szCs w:val="24"/>
              </w:rPr>
              <w:t>Telefono numeris ir elektroninio pašto adresas</w:t>
            </w:r>
          </w:p>
        </w:tc>
        <w:tc>
          <w:tcPr>
            <w:tcW w:w="3524" w:type="pct"/>
            <w:tcBorders>
              <w:top w:val="single" w:sz="4" w:space="0" w:color="auto"/>
              <w:left w:val="single" w:sz="4" w:space="0" w:color="auto"/>
              <w:bottom w:val="single" w:sz="4" w:space="0" w:color="auto"/>
              <w:right w:val="single" w:sz="4" w:space="0" w:color="auto"/>
            </w:tcBorders>
            <w:tcMar>
              <w:top w:w="28" w:type="dxa"/>
              <w:bottom w:w="28" w:type="dxa"/>
            </w:tcMar>
          </w:tcPr>
          <w:p w:rsidR="005D1C69" w:rsidRPr="005D1C69" w:rsidRDefault="00D164E7" w:rsidP="00F765F5">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8</w:t>
            </w:r>
            <w:r w:rsidR="00F10CE9">
              <w:rPr>
                <w:rFonts w:ascii="Times New Roman" w:hAnsi="Times New Roman" w:cs="Times New Roman"/>
                <w:sz w:val="24"/>
                <w:szCs w:val="24"/>
              </w:rPr>
              <w:t xml:space="preserve"> </w:t>
            </w:r>
            <w:r>
              <w:rPr>
                <w:rFonts w:ascii="Times New Roman" w:hAnsi="Times New Roman" w:cs="Times New Roman"/>
                <w:sz w:val="24"/>
                <w:szCs w:val="24"/>
              </w:rPr>
              <w:t>695 60686</w:t>
            </w:r>
            <w:r w:rsidR="005D1C69">
              <w:rPr>
                <w:rFonts w:ascii="Times New Roman" w:hAnsi="Times New Roman" w:cs="Times New Roman"/>
                <w:sz w:val="24"/>
                <w:szCs w:val="24"/>
              </w:rPr>
              <w:t xml:space="preserve">, </w:t>
            </w:r>
            <w:hyperlink r:id="rId5" w:history="1">
              <w:r w:rsidR="005D1C69" w:rsidRPr="00D31813">
                <w:rPr>
                  <w:rStyle w:val="Hyperlink"/>
                  <w:rFonts w:ascii="Times New Roman" w:hAnsi="Times New Roman" w:cs="Times New Roman"/>
                  <w:sz w:val="24"/>
                  <w:szCs w:val="24"/>
                </w:rPr>
                <w:t>dziugas.anuskevicius</w:t>
              </w:r>
              <w:r w:rsidR="005D1C69" w:rsidRPr="00D31813">
                <w:rPr>
                  <w:rStyle w:val="Hyperlink"/>
                  <w:rFonts w:ascii="Times New Roman" w:hAnsi="Times New Roman" w:cs="Times New Roman"/>
                  <w:sz w:val="24"/>
                  <w:szCs w:val="24"/>
                  <w:lang w:val="en-US"/>
                </w:rPr>
                <w:t>@</w:t>
              </w:r>
              <w:r w:rsidR="005D1C69" w:rsidRPr="00D31813">
                <w:rPr>
                  <w:rStyle w:val="Hyperlink"/>
                  <w:rFonts w:ascii="Times New Roman" w:hAnsi="Times New Roman" w:cs="Times New Roman"/>
                  <w:sz w:val="24"/>
                  <w:szCs w:val="24"/>
                </w:rPr>
                <w:t>am.lt</w:t>
              </w:r>
            </w:hyperlink>
            <w:r w:rsidR="005D1C69">
              <w:rPr>
                <w:rFonts w:ascii="Times New Roman" w:hAnsi="Times New Roman" w:cs="Times New Roman"/>
                <w:sz w:val="24"/>
                <w:szCs w:val="24"/>
              </w:rPr>
              <w:t xml:space="preserve"> </w:t>
            </w:r>
          </w:p>
        </w:tc>
      </w:tr>
    </w:tbl>
    <w:p w:rsidR="005D1C69" w:rsidRDefault="005D1C69" w:rsidP="005D1C69"/>
    <w:p w:rsidR="00AB0CA2" w:rsidRDefault="00AB0CA2">
      <w:bookmarkStart w:id="2" w:name="_GoBack"/>
      <w:bookmarkEnd w:id="2"/>
    </w:p>
    <w:sectPr w:rsidR="00AB0CA2" w:rsidSect="002350F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C69"/>
    <w:rsid w:val="000508BC"/>
    <w:rsid w:val="0036654F"/>
    <w:rsid w:val="005D1C69"/>
    <w:rsid w:val="00852D07"/>
    <w:rsid w:val="00896F49"/>
    <w:rsid w:val="008F1A6B"/>
    <w:rsid w:val="00962196"/>
    <w:rsid w:val="009B67A7"/>
    <w:rsid w:val="00AB0CA2"/>
    <w:rsid w:val="00C5042F"/>
    <w:rsid w:val="00C735E8"/>
    <w:rsid w:val="00C90F53"/>
    <w:rsid w:val="00D164E7"/>
    <w:rsid w:val="00F10CE9"/>
    <w:rsid w:val="00FA45D3"/>
    <w:rsid w:val="00FF0B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C69"/>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1C69"/>
    <w:rPr>
      <w:color w:val="0000FF" w:themeColor="hyperlink"/>
      <w:u w:val="single"/>
    </w:rPr>
  </w:style>
  <w:style w:type="paragraph" w:styleId="BalloonText">
    <w:name w:val="Balloon Text"/>
    <w:basedOn w:val="Normal"/>
    <w:link w:val="BalloonTextChar"/>
    <w:uiPriority w:val="99"/>
    <w:semiHidden/>
    <w:unhideWhenUsed/>
    <w:rsid w:val="00FA45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5D3"/>
    <w:rPr>
      <w:rFonts w:ascii="Tahoma" w:hAnsi="Tahoma" w:cs="Tahoma"/>
      <w:sz w:val="16"/>
      <w:szCs w:val="16"/>
    </w:rPr>
  </w:style>
  <w:style w:type="character" w:styleId="CommentReference">
    <w:name w:val="annotation reference"/>
    <w:basedOn w:val="DefaultParagraphFont"/>
    <w:uiPriority w:val="99"/>
    <w:semiHidden/>
    <w:unhideWhenUsed/>
    <w:rsid w:val="00FA45D3"/>
    <w:rPr>
      <w:sz w:val="16"/>
      <w:szCs w:val="16"/>
    </w:rPr>
  </w:style>
  <w:style w:type="paragraph" w:styleId="CommentText">
    <w:name w:val="annotation text"/>
    <w:basedOn w:val="Normal"/>
    <w:link w:val="CommentTextChar"/>
    <w:uiPriority w:val="99"/>
    <w:semiHidden/>
    <w:unhideWhenUsed/>
    <w:rsid w:val="00FA45D3"/>
    <w:pPr>
      <w:spacing w:line="240" w:lineRule="auto"/>
    </w:pPr>
    <w:rPr>
      <w:sz w:val="20"/>
      <w:szCs w:val="20"/>
    </w:rPr>
  </w:style>
  <w:style w:type="character" w:customStyle="1" w:styleId="CommentTextChar">
    <w:name w:val="Comment Text Char"/>
    <w:basedOn w:val="DefaultParagraphFont"/>
    <w:link w:val="CommentText"/>
    <w:uiPriority w:val="99"/>
    <w:semiHidden/>
    <w:rsid w:val="00FA45D3"/>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FA45D3"/>
    <w:rPr>
      <w:b/>
      <w:bCs/>
    </w:rPr>
  </w:style>
  <w:style w:type="character" w:customStyle="1" w:styleId="CommentSubjectChar">
    <w:name w:val="Comment Subject Char"/>
    <w:basedOn w:val="CommentTextChar"/>
    <w:link w:val="CommentSubject"/>
    <w:uiPriority w:val="99"/>
    <w:semiHidden/>
    <w:rsid w:val="00FA45D3"/>
    <w:rPr>
      <w:rFonts w:asciiTheme="minorHAnsi" w:hAnsiTheme="minorHAns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C69"/>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1C69"/>
    <w:rPr>
      <w:color w:val="0000FF" w:themeColor="hyperlink"/>
      <w:u w:val="single"/>
    </w:rPr>
  </w:style>
  <w:style w:type="paragraph" w:styleId="BalloonText">
    <w:name w:val="Balloon Text"/>
    <w:basedOn w:val="Normal"/>
    <w:link w:val="BalloonTextChar"/>
    <w:uiPriority w:val="99"/>
    <w:semiHidden/>
    <w:unhideWhenUsed/>
    <w:rsid w:val="00FA45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5D3"/>
    <w:rPr>
      <w:rFonts w:ascii="Tahoma" w:hAnsi="Tahoma" w:cs="Tahoma"/>
      <w:sz w:val="16"/>
      <w:szCs w:val="16"/>
    </w:rPr>
  </w:style>
  <w:style w:type="character" w:styleId="CommentReference">
    <w:name w:val="annotation reference"/>
    <w:basedOn w:val="DefaultParagraphFont"/>
    <w:uiPriority w:val="99"/>
    <w:semiHidden/>
    <w:unhideWhenUsed/>
    <w:rsid w:val="00FA45D3"/>
    <w:rPr>
      <w:sz w:val="16"/>
      <w:szCs w:val="16"/>
    </w:rPr>
  </w:style>
  <w:style w:type="paragraph" w:styleId="CommentText">
    <w:name w:val="annotation text"/>
    <w:basedOn w:val="Normal"/>
    <w:link w:val="CommentTextChar"/>
    <w:uiPriority w:val="99"/>
    <w:semiHidden/>
    <w:unhideWhenUsed/>
    <w:rsid w:val="00FA45D3"/>
    <w:pPr>
      <w:spacing w:line="240" w:lineRule="auto"/>
    </w:pPr>
    <w:rPr>
      <w:sz w:val="20"/>
      <w:szCs w:val="20"/>
    </w:rPr>
  </w:style>
  <w:style w:type="character" w:customStyle="1" w:styleId="CommentTextChar">
    <w:name w:val="Comment Text Char"/>
    <w:basedOn w:val="DefaultParagraphFont"/>
    <w:link w:val="CommentText"/>
    <w:uiPriority w:val="99"/>
    <w:semiHidden/>
    <w:rsid w:val="00FA45D3"/>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FA45D3"/>
    <w:rPr>
      <w:b/>
      <w:bCs/>
    </w:rPr>
  </w:style>
  <w:style w:type="character" w:customStyle="1" w:styleId="CommentSubjectChar">
    <w:name w:val="Comment Subject Char"/>
    <w:basedOn w:val="CommentTextChar"/>
    <w:link w:val="CommentSubject"/>
    <w:uiPriority w:val="99"/>
    <w:semiHidden/>
    <w:rsid w:val="00FA45D3"/>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ziugas.anuskevicius@a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1336</Words>
  <Characters>762</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Džiugas Anuškevičius</dc:creator>
  <cp:lastModifiedBy>Džiugas Anuškevičius</cp:lastModifiedBy>
  <cp:revision>3</cp:revision>
  <dcterms:created xsi:type="dcterms:W3CDTF">2020-12-28T13:17:00Z</dcterms:created>
  <dcterms:modified xsi:type="dcterms:W3CDTF">2020-12-28T14:02:00Z</dcterms:modified>
</cp:coreProperties>
</file>