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2CB89" w14:textId="77777777" w:rsidR="00852EDD" w:rsidRPr="00410170" w:rsidRDefault="002040E4" w:rsidP="00431EBB">
      <w:pPr>
        <w:pStyle w:val="Antrat2"/>
        <w:keepNext w:val="0"/>
        <w:widowControl w:val="0"/>
        <w:ind w:firstLine="0"/>
      </w:pPr>
      <w:r w:rsidRPr="00410170">
        <w:t>DĖL</w:t>
      </w:r>
      <w:r w:rsidR="0065696F" w:rsidRPr="00410170">
        <w:t xml:space="preserve"> </w:t>
      </w:r>
      <w:r w:rsidR="00852EDD" w:rsidRPr="00410170">
        <w:t>LIETUVOS RESPUBLIKOS Vyriausybės 2007 m. BALANDŽIO 25 d. nutarimO Nr. 435 „DĖL LIETUVOS RESPUBLIKOS APDRAUSTŲJŲ VALSTYBINIU SOCIALINIU DRAUDIMU IR VALSTYBINIO SOCIALINIO DRAUDIMO IŠMOKŲ GAVĖJŲ REGISTRO STEIGIMO, JO NUOSTATŲ PATVIRTINIMO IR VEIKLOS PRADŽIOS NUSTATYMO“</w:t>
      </w:r>
    </w:p>
    <w:p w14:paraId="49870F86" w14:textId="77777777" w:rsidR="00852EDD" w:rsidRPr="00410170" w:rsidRDefault="008A23B2" w:rsidP="00431EBB">
      <w:pPr>
        <w:widowControl w:val="0"/>
        <w:ind w:firstLine="0"/>
        <w:jc w:val="center"/>
        <w:rPr>
          <w:b/>
          <w:caps/>
        </w:rPr>
      </w:pPr>
      <w:r w:rsidRPr="00410170">
        <w:rPr>
          <w:b/>
          <w:caps/>
        </w:rPr>
        <w:t>P</w:t>
      </w:r>
      <w:r w:rsidR="00852EDD" w:rsidRPr="00410170">
        <w:rPr>
          <w:b/>
          <w:caps/>
        </w:rPr>
        <w:t>AKEITIMO</w:t>
      </w:r>
    </w:p>
    <w:p w14:paraId="5D6B6FD4" w14:textId="77777777" w:rsidR="00E75E98" w:rsidRPr="00410170" w:rsidRDefault="00E75E98" w:rsidP="00431EBB">
      <w:pPr>
        <w:pStyle w:val="Antrats"/>
        <w:widowControl w:val="0"/>
        <w:ind w:firstLine="0"/>
        <w:jc w:val="center"/>
      </w:pPr>
    </w:p>
    <w:p w14:paraId="7DAE0449" w14:textId="77777777" w:rsidR="00E75E98" w:rsidRPr="00410170" w:rsidRDefault="00F8648E" w:rsidP="00431EBB">
      <w:pPr>
        <w:widowControl w:val="0"/>
        <w:ind w:firstLine="0"/>
        <w:jc w:val="center"/>
      </w:pPr>
      <w:sdt>
        <w:sdtPr>
          <w:tag w:val="registravimoDataIlga"/>
          <w:id w:val="-278879082"/>
          <w:placeholder>
            <w:docPart w:val="08A5D0A1E5174848834853118C718243"/>
          </w:placeholder>
          <w:showingPlcHdr/>
        </w:sdtPr>
        <w:sdtEndPr/>
        <w:sdtContent>
          <w:r>
            <w:t/>
          </w:r>
        </w:sdtContent>
      </w:sdt>
      <w:r w:rsidR="00E75E98" w:rsidRPr="00410170">
        <w:t xml:space="preserve"> Nr. </w:t>
      </w:r>
      <w:sdt>
        <w:sdtPr>
          <w:tag w:val="registravimoNr"/>
          <w:id w:val="2002849812"/>
          <w:placeholder>
            <w:docPart w:val="08A5D0A1E5174848834853118C718243"/>
          </w:placeholder>
          <w:showingPlcHdr/>
        </w:sdtPr>
        <w:sdtEndPr/>
        <w:sdtContent>
          <w:r>
            <w:t/>
          </w:r>
        </w:sdtContent>
      </w:sdt>
    </w:p>
    <w:p w14:paraId="17E7506B" w14:textId="77777777" w:rsidR="00E75E98" w:rsidRPr="00410170" w:rsidRDefault="00E75E98" w:rsidP="00431EBB">
      <w:pPr>
        <w:widowControl w:val="0"/>
        <w:ind w:firstLine="0"/>
        <w:jc w:val="center"/>
      </w:pPr>
      <w:r w:rsidRPr="00410170">
        <w:t>Vilnius</w:t>
      </w:r>
    </w:p>
    <w:p w14:paraId="2004E1EE" w14:textId="77777777" w:rsidR="001218CD" w:rsidRPr="00410170" w:rsidRDefault="001218CD" w:rsidP="00431EBB">
      <w:pPr>
        <w:widowControl w:val="0"/>
        <w:tabs>
          <w:tab w:val="left" w:pos="720"/>
        </w:tabs>
      </w:pPr>
    </w:p>
    <w:p w14:paraId="765C1EC1" w14:textId="77777777" w:rsidR="005B34FD" w:rsidRPr="00431EBB" w:rsidRDefault="005B34FD" w:rsidP="00431EBB">
      <w:pPr>
        <w:widowControl w:val="0"/>
        <w:tabs>
          <w:tab w:val="left" w:pos="720"/>
        </w:tabs>
        <w:rPr>
          <w:szCs w:val="24"/>
        </w:rPr>
      </w:pPr>
      <w:bookmarkStart w:id="0" w:name="part_47a2b54b6fa9455dbd8aa0228d41bd05"/>
      <w:bookmarkEnd w:id="0"/>
      <w:r w:rsidRPr="00431EBB">
        <w:rPr>
          <w:szCs w:val="24"/>
        </w:rPr>
        <w:t xml:space="preserve">Lietuvos Respublikos Vyriausybė n u t a r i a: </w:t>
      </w:r>
    </w:p>
    <w:p w14:paraId="4714D443" w14:textId="77777777" w:rsidR="00E9133F" w:rsidRPr="00431EBB" w:rsidRDefault="00F36F7D" w:rsidP="00431EBB">
      <w:pPr>
        <w:widowControl w:val="0"/>
        <w:tabs>
          <w:tab w:val="left" w:pos="720"/>
        </w:tabs>
        <w:rPr>
          <w:szCs w:val="24"/>
        </w:rPr>
      </w:pPr>
      <w:r w:rsidRPr="00431EBB">
        <w:rPr>
          <w:szCs w:val="24"/>
        </w:rPr>
        <w:t xml:space="preserve">1. </w:t>
      </w:r>
      <w:r w:rsidR="00852EDD" w:rsidRPr="00431EBB">
        <w:rPr>
          <w:szCs w:val="24"/>
        </w:rPr>
        <w:t>Pakeisti Lietuvos Respublikos apdraustųjų valstybiniu socialiniu draudimu ir valstybinio socialinio draudimo išmokų gavėjo registro nuostatus, patvirtintus Lietuvos Respublikos Vyriausybės 2007 m. balandžio 25 d. nutarimu Nr. 435 „Dėl Lietuvos Respublikos apdraustųjų valstybiniu socialiniu draudimu ir valstybinio socialinio draudimo išmokų gavėjų registro steigimo, jo nuostatų patvirtinimo ir veiklos pradžios nustatymo“:</w:t>
      </w:r>
    </w:p>
    <w:p w14:paraId="051FFBD0" w14:textId="77777777" w:rsidR="00CB6D9F" w:rsidRPr="00431EBB" w:rsidRDefault="00E9133F" w:rsidP="00431EBB">
      <w:pPr>
        <w:widowControl w:val="0"/>
        <w:tabs>
          <w:tab w:val="left" w:pos="720"/>
        </w:tabs>
        <w:rPr>
          <w:szCs w:val="24"/>
        </w:rPr>
      </w:pPr>
      <w:r w:rsidRPr="00431EBB">
        <w:rPr>
          <w:szCs w:val="24"/>
        </w:rPr>
        <w:t>1.1.</w:t>
      </w:r>
      <w:r w:rsidR="00DD3E92" w:rsidRPr="00431EBB">
        <w:rPr>
          <w:szCs w:val="24"/>
        </w:rPr>
        <w:t xml:space="preserve"> </w:t>
      </w:r>
      <w:r w:rsidR="00CB6D9F" w:rsidRPr="00431EBB">
        <w:rPr>
          <w:szCs w:val="24"/>
        </w:rPr>
        <w:t>Pakeisti 3 punktą ir jį išdėstyti taip:</w:t>
      </w:r>
    </w:p>
    <w:p w14:paraId="370C1C80" w14:textId="19CA665A" w:rsidR="00E9133F" w:rsidRPr="00431EBB" w:rsidRDefault="00CA1161" w:rsidP="00431EBB">
      <w:pPr>
        <w:widowControl w:val="0"/>
        <w:tabs>
          <w:tab w:val="left" w:pos="720"/>
        </w:tabs>
        <w:rPr>
          <w:szCs w:val="24"/>
        </w:rPr>
      </w:pPr>
      <w:r w:rsidRPr="00431EBB">
        <w:rPr>
          <w:szCs w:val="24"/>
        </w:rPr>
        <w:t xml:space="preserve">„3. Registras tvarkomas vadovaujantis Lietuvos Respublikos valstybinio socialinio draudimo įstatymu, Lietuvos Respublikos valstybės informacinių išteklių valdymo įstatymu, </w:t>
      </w:r>
      <w:r w:rsidR="00431EBB" w:rsidRPr="00431EBB">
        <w:rPr>
          <w:szCs w:val="24"/>
        </w:rPr>
        <w:br/>
      </w:r>
      <w:r w:rsidRPr="00431EBB">
        <w:rPr>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431EBB">
        <w:rPr>
          <w:strike/>
          <w:szCs w:val="24"/>
        </w:rPr>
        <w:t xml:space="preserve">(OL 2016 L 119, </w:t>
      </w:r>
      <w:r w:rsidR="00431EBB">
        <w:rPr>
          <w:strike/>
          <w:szCs w:val="24"/>
        </w:rPr>
        <w:br/>
      </w:r>
      <w:r w:rsidRPr="00431EBB">
        <w:rPr>
          <w:strike/>
          <w:szCs w:val="24"/>
        </w:rPr>
        <w:t>p. 1)</w:t>
      </w:r>
      <w:r w:rsidRPr="00431EBB">
        <w:rPr>
          <w:szCs w:val="24"/>
        </w:rPr>
        <w:t xml:space="preserve"> </w:t>
      </w:r>
      <w:r w:rsidRPr="00431EBB">
        <w:rPr>
          <w:strike/>
          <w:szCs w:val="24"/>
        </w:rPr>
        <w:t>(toliau – Reglamentas (ES) 2016/679)</w:t>
      </w:r>
      <w:r w:rsidRPr="00431EBB">
        <w:rPr>
          <w:szCs w:val="24"/>
        </w:rPr>
        <w:t>, Lietuvos Respublikos asmens duomenų teisinės apsaugos įstatymu, Lietuvos Respublikos teisės gauti informaciją iš valstybės ir savivaldybių institucijų ar įstaigų įstatymu, Lietuvos Respublikos kibernetinio saugumo įstatymu, Lietuvos Respublikos mokesčių administravimo įstatymu, Registrų steigimo, kūrimo, reorganizavimo ir likvidavimo tvarkos aprašu, patvirtintu Lietuvos Respublikos Vyriausybės 2012 m. liepos 18 d. nutarimu Nr. 881 „Dėl Registrų steigimo, kūrimo, reorganizavimo ir likvidavimo tvarkos aprašo patvirtinimo“,</w:t>
      </w:r>
      <w:r w:rsidRPr="00431EBB">
        <w:rPr>
          <w:b/>
          <w:szCs w:val="24"/>
        </w:rPr>
        <w:t xml:space="preserve"> </w:t>
      </w:r>
      <w:r w:rsidRPr="00431EBB">
        <w:rPr>
          <w:szCs w:val="24"/>
        </w:rPr>
        <w:t>Nuostatais ir kitais teisės aktais, reglamentuojančiais registrų veiklą ir jų duomenų tvarkymą.“</w:t>
      </w:r>
      <w:r w:rsidR="00E9133F" w:rsidRPr="00431EBB">
        <w:rPr>
          <w:szCs w:val="24"/>
        </w:rPr>
        <w:t xml:space="preserve"> </w:t>
      </w:r>
    </w:p>
    <w:p w14:paraId="66AE2E58" w14:textId="77777777" w:rsidR="00E9133F" w:rsidRPr="00431EBB" w:rsidRDefault="00E9133F" w:rsidP="00431EBB">
      <w:pPr>
        <w:widowControl w:val="0"/>
        <w:tabs>
          <w:tab w:val="left" w:pos="720"/>
        </w:tabs>
        <w:rPr>
          <w:szCs w:val="24"/>
        </w:rPr>
      </w:pPr>
      <w:r w:rsidRPr="00431EBB">
        <w:rPr>
          <w:szCs w:val="24"/>
        </w:rPr>
        <w:t xml:space="preserve">1.2. </w:t>
      </w:r>
      <w:r w:rsidR="00CA1161" w:rsidRPr="00431EBB">
        <w:rPr>
          <w:szCs w:val="24"/>
        </w:rPr>
        <w:t xml:space="preserve">Pakeisti </w:t>
      </w:r>
      <w:r w:rsidR="00B50CE4" w:rsidRPr="00431EBB">
        <w:rPr>
          <w:szCs w:val="24"/>
        </w:rPr>
        <w:t>6 punktą ir jį išdėstyti taip:</w:t>
      </w:r>
    </w:p>
    <w:p w14:paraId="4334C9A0" w14:textId="77777777" w:rsidR="00E9133F" w:rsidRPr="00431EBB" w:rsidRDefault="00B50CE4" w:rsidP="00431EBB">
      <w:pPr>
        <w:widowControl w:val="0"/>
        <w:tabs>
          <w:tab w:val="left" w:pos="720"/>
        </w:tabs>
        <w:rPr>
          <w:szCs w:val="24"/>
        </w:rPr>
      </w:pPr>
      <w:r w:rsidRPr="00431EBB">
        <w:rPr>
          <w:szCs w:val="24"/>
        </w:rPr>
        <w:t xml:space="preserve">„6. Registre tvarkomų asmens duomenų tvarkymo tikslas – rinkti, kaupti, apdoroti, sisteminti, saugoti ir teikti tikslius, išsamius ir teisingus duomenis, reikalingus skaičiuojant </w:t>
      </w:r>
      <w:r w:rsidR="005B0154" w:rsidRPr="00431EBB">
        <w:rPr>
          <w:b/>
          <w:szCs w:val="24"/>
        </w:rPr>
        <w:t xml:space="preserve">valstybinio </w:t>
      </w:r>
      <w:r w:rsidRPr="00431EBB">
        <w:rPr>
          <w:szCs w:val="24"/>
        </w:rPr>
        <w:t xml:space="preserve">socialinio draudimo išmokas </w:t>
      </w:r>
      <w:r w:rsidRPr="00431EBB">
        <w:rPr>
          <w:b/>
          <w:szCs w:val="24"/>
        </w:rPr>
        <w:t xml:space="preserve">(toliau – </w:t>
      </w:r>
      <w:r w:rsidR="001D37CC" w:rsidRPr="00431EBB">
        <w:rPr>
          <w:b/>
          <w:szCs w:val="24"/>
        </w:rPr>
        <w:t>išmokos</w:t>
      </w:r>
      <w:r w:rsidRPr="00431EBB">
        <w:rPr>
          <w:b/>
          <w:szCs w:val="24"/>
        </w:rPr>
        <w:t>)</w:t>
      </w:r>
      <w:r w:rsidRPr="00431EBB">
        <w:rPr>
          <w:szCs w:val="24"/>
        </w:rPr>
        <w:t xml:space="preserve">; operatyviai tvarkyti Fondo lėšas ir atlikti jų apskaitą, užtikrinti teisingą duomenų apie apdraustuosius tvarkymą, </w:t>
      </w:r>
      <w:r w:rsidRPr="00431EBB">
        <w:rPr>
          <w:strike/>
          <w:szCs w:val="24"/>
        </w:rPr>
        <w:t>valstybinio socialinio draudimo</w:t>
      </w:r>
      <w:r w:rsidRPr="00431EBB">
        <w:rPr>
          <w:szCs w:val="24"/>
        </w:rPr>
        <w:t xml:space="preserve"> išmokų skyrimą ir mokėjimą jų gavėjams.“</w:t>
      </w:r>
      <w:r w:rsidR="00E9133F" w:rsidRPr="00431EBB">
        <w:rPr>
          <w:szCs w:val="24"/>
        </w:rPr>
        <w:t xml:space="preserve"> </w:t>
      </w:r>
    </w:p>
    <w:p w14:paraId="5B27C8EE" w14:textId="77777777" w:rsidR="00E9133F" w:rsidRPr="00431EBB" w:rsidRDefault="00E9133F" w:rsidP="00431EBB">
      <w:pPr>
        <w:widowControl w:val="0"/>
        <w:tabs>
          <w:tab w:val="left" w:pos="720"/>
        </w:tabs>
        <w:rPr>
          <w:szCs w:val="24"/>
        </w:rPr>
      </w:pPr>
      <w:r w:rsidRPr="00431EBB">
        <w:rPr>
          <w:szCs w:val="24"/>
        </w:rPr>
        <w:lastRenderedPageBreak/>
        <w:t xml:space="preserve">1.3. </w:t>
      </w:r>
      <w:r w:rsidR="005B0154" w:rsidRPr="00431EBB">
        <w:rPr>
          <w:szCs w:val="24"/>
        </w:rPr>
        <w:t xml:space="preserve">Pakeisti 10.1 papunktį ir jį išdėstyti taip: </w:t>
      </w:r>
    </w:p>
    <w:p w14:paraId="20542915" w14:textId="7998CC6F" w:rsidR="00E9133F" w:rsidRPr="00431EBB" w:rsidRDefault="005B0154" w:rsidP="00431EBB">
      <w:pPr>
        <w:widowControl w:val="0"/>
        <w:tabs>
          <w:tab w:val="left" w:pos="720"/>
        </w:tabs>
        <w:rPr>
          <w:szCs w:val="24"/>
        </w:rPr>
      </w:pPr>
      <w:r w:rsidRPr="00431EBB">
        <w:rPr>
          <w:szCs w:val="24"/>
        </w:rPr>
        <w:t xml:space="preserve">„10.1. apdraustieji </w:t>
      </w:r>
      <w:r w:rsidRPr="00431EBB">
        <w:rPr>
          <w:b/>
          <w:szCs w:val="24"/>
        </w:rPr>
        <w:t>asmenys</w:t>
      </w:r>
      <w:r w:rsidRPr="00431EBB">
        <w:rPr>
          <w:szCs w:val="24"/>
        </w:rPr>
        <w:t xml:space="preserve"> </w:t>
      </w:r>
      <w:r w:rsidRPr="00431EBB">
        <w:rPr>
          <w:b/>
          <w:szCs w:val="24"/>
        </w:rPr>
        <w:t>(toliau –</w:t>
      </w:r>
      <w:r w:rsidR="00DD3E92" w:rsidRPr="00431EBB">
        <w:rPr>
          <w:b/>
          <w:szCs w:val="24"/>
        </w:rPr>
        <w:t xml:space="preserve"> </w:t>
      </w:r>
      <w:r w:rsidRPr="00431EBB">
        <w:rPr>
          <w:b/>
          <w:szCs w:val="24"/>
        </w:rPr>
        <w:t>apdraustieji)</w:t>
      </w:r>
      <w:r w:rsidRPr="00431EBB">
        <w:rPr>
          <w:szCs w:val="24"/>
        </w:rPr>
        <w:t>;“</w:t>
      </w:r>
      <w:r w:rsidR="001D37CC" w:rsidRPr="00431EBB">
        <w:rPr>
          <w:szCs w:val="24"/>
        </w:rPr>
        <w:t>.</w:t>
      </w:r>
      <w:r w:rsidR="00E9133F" w:rsidRPr="00431EBB">
        <w:rPr>
          <w:szCs w:val="24"/>
        </w:rPr>
        <w:t xml:space="preserve"> </w:t>
      </w:r>
    </w:p>
    <w:p w14:paraId="75E7A5A6" w14:textId="745D5C9D" w:rsidR="00257E4C" w:rsidRPr="00431EBB" w:rsidRDefault="001925F9" w:rsidP="00431EBB">
      <w:pPr>
        <w:widowControl w:val="0"/>
        <w:tabs>
          <w:tab w:val="left" w:pos="720"/>
        </w:tabs>
        <w:rPr>
          <w:szCs w:val="24"/>
        </w:rPr>
      </w:pPr>
      <w:r w:rsidRPr="00431EBB">
        <w:rPr>
          <w:szCs w:val="24"/>
        </w:rPr>
        <w:t>1.</w:t>
      </w:r>
      <w:r w:rsidR="00B51891" w:rsidRPr="00431EBB">
        <w:rPr>
          <w:szCs w:val="24"/>
        </w:rPr>
        <w:t>4. Pakeisti 11.11 pa</w:t>
      </w:r>
      <w:r w:rsidR="00951723" w:rsidRPr="00431EBB">
        <w:rPr>
          <w:szCs w:val="24"/>
        </w:rPr>
        <w:t>p</w:t>
      </w:r>
      <w:r w:rsidR="00B51891" w:rsidRPr="00431EBB">
        <w:rPr>
          <w:szCs w:val="24"/>
        </w:rPr>
        <w:t>unktį ir jį išdėstyti taip</w:t>
      </w:r>
      <w:r w:rsidR="00BF2EFC" w:rsidRPr="00431EBB">
        <w:rPr>
          <w:szCs w:val="24"/>
        </w:rPr>
        <w:t>:</w:t>
      </w:r>
    </w:p>
    <w:p w14:paraId="7B8F414E" w14:textId="04C55314" w:rsidR="00B51891" w:rsidRPr="00431EBB" w:rsidRDefault="00B51891" w:rsidP="00431EBB">
      <w:pPr>
        <w:widowControl w:val="0"/>
        <w:tabs>
          <w:tab w:val="left" w:pos="720"/>
        </w:tabs>
        <w:rPr>
          <w:szCs w:val="24"/>
          <w:lang w:val="en-US"/>
        </w:rPr>
      </w:pPr>
      <w:r w:rsidRPr="00431EBB">
        <w:rPr>
          <w:szCs w:val="24"/>
        </w:rPr>
        <w:t>„</w:t>
      </w:r>
      <w:r w:rsidRPr="00431EBB">
        <w:rPr>
          <w:szCs w:val="24"/>
          <w:lang w:val="en-US"/>
        </w:rPr>
        <w:t>11.11.</w:t>
      </w:r>
      <w:r w:rsidRPr="00431EBB">
        <w:rPr>
          <w:color w:val="000000"/>
          <w:szCs w:val="24"/>
        </w:rPr>
        <w:t xml:space="preserve"> tėvų, vaikų ir sutuoktinių asmens kodai (jeigu asmens kodai nesuteikti, – kiti asmens duomenys, pagrįsti dokumentais, leidimais gyventi Lietuvos Respublikoje</w:t>
      </w:r>
      <w:r w:rsidR="00B06491" w:rsidRPr="00431EBB">
        <w:rPr>
          <w:b/>
          <w:bCs/>
          <w:color w:val="000000"/>
          <w:szCs w:val="24"/>
        </w:rPr>
        <w:t>,</w:t>
      </w:r>
      <w:r w:rsidRPr="00431EBB">
        <w:rPr>
          <w:color w:val="000000"/>
          <w:szCs w:val="24"/>
        </w:rPr>
        <w:t xml:space="preserve"> </w:t>
      </w:r>
      <w:r w:rsidRPr="00431EBB">
        <w:rPr>
          <w:strike/>
          <w:color w:val="000000"/>
          <w:szCs w:val="24"/>
        </w:rPr>
        <w:t>ar</w:t>
      </w:r>
      <w:r w:rsidRPr="00431EBB">
        <w:rPr>
          <w:color w:val="000000"/>
          <w:szCs w:val="24"/>
        </w:rPr>
        <w:t xml:space="preserve"> Europos Sąjungoje (toliau – ES)</w:t>
      </w:r>
      <w:r w:rsidRPr="00431EBB">
        <w:rPr>
          <w:b/>
          <w:bCs/>
          <w:color w:val="000000"/>
          <w:szCs w:val="24"/>
        </w:rPr>
        <w:t xml:space="preserve">, </w:t>
      </w:r>
      <w:r w:rsidRPr="00431EBB">
        <w:rPr>
          <w:b/>
          <w:szCs w:val="24"/>
        </w:rPr>
        <w:t>Europos ekonominės erdvės (toliau – EEE) valstybėje, Šveicarijos Konfederacijoje ar Jungtinėje Karalystėje</w:t>
      </w:r>
      <w:r w:rsidRPr="00431EBB">
        <w:rPr>
          <w:color w:val="000000"/>
          <w:szCs w:val="24"/>
        </w:rPr>
        <w:t>;</w:t>
      </w:r>
      <w:r w:rsidR="00F52E64" w:rsidRPr="00431EBB">
        <w:rPr>
          <w:color w:val="000000"/>
          <w:szCs w:val="24"/>
        </w:rPr>
        <w:t>“.</w:t>
      </w:r>
    </w:p>
    <w:p w14:paraId="57B8BD34" w14:textId="2F7EA4AC" w:rsidR="00E9133F" w:rsidRPr="00431EBB" w:rsidRDefault="00E9133F" w:rsidP="00431EBB">
      <w:pPr>
        <w:widowControl w:val="0"/>
        <w:tabs>
          <w:tab w:val="left" w:pos="720"/>
        </w:tabs>
        <w:rPr>
          <w:szCs w:val="24"/>
        </w:rPr>
      </w:pPr>
      <w:r w:rsidRPr="00431EBB">
        <w:rPr>
          <w:szCs w:val="24"/>
        </w:rPr>
        <w:t>1.</w:t>
      </w:r>
      <w:r w:rsidR="001925F9" w:rsidRPr="00431EBB">
        <w:rPr>
          <w:szCs w:val="24"/>
        </w:rPr>
        <w:t>5</w:t>
      </w:r>
      <w:r w:rsidRPr="00431EBB">
        <w:rPr>
          <w:szCs w:val="24"/>
        </w:rPr>
        <w:t xml:space="preserve">. </w:t>
      </w:r>
      <w:r w:rsidR="00B876D2" w:rsidRPr="00431EBB">
        <w:rPr>
          <w:szCs w:val="24"/>
        </w:rPr>
        <w:t>Pakeisti 12.9 papunktį ir jį išdėstyti taip:</w:t>
      </w:r>
    </w:p>
    <w:p w14:paraId="653F6508" w14:textId="77777777" w:rsidR="00E9133F" w:rsidRPr="00431EBB" w:rsidRDefault="00B876D2" w:rsidP="00431EBB">
      <w:pPr>
        <w:widowControl w:val="0"/>
        <w:tabs>
          <w:tab w:val="left" w:pos="720"/>
        </w:tabs>
        <w:rPr>
          <w:szCs w:val="24"/>
        </w:rPr>
      </w:pPr>
      <w:r w:rsidRPr="00431EBB">
        <w:rPr>
          <w:szCs w:val="24"/>
        </w:rPr>
        <w:t xml:space="preserve">„12.9. savarankiškai </w:t>
      </w:r>
      <w:r w:rsidR="008B156E" w:rsidRPr="00431EBB">
        <w:rPr>
          <w:b/>
          <w:szCs w:val="24"/>
        </w:rPr>
        <w:t xml:space="preserve">dirbančių asmenų </w:t>
      </w:r>
      <w:r w:rsidRPr="00431EBB">
        <w:rPr>
          <w:strike/>
          <w:szCs w:val="24"/>
        </w:rPr>
        <w:t>pagal Valstybinio socialinio draudimo įstatymo 2 straipsnio 9 dalies</w:t>
      </w:r>
      <w:r w:rsidRPr="00431EBB">
        <w:rPr>
          <w:szCs w:val="24"/>
        </w:rPr>
        <w:t xml:space="preserve"> </w:t>
      </w:r>
      <w:r w:rsidRPr="00431EBB">
        <w:rPr>
          <w:strike/>
          <w:szCs w:val="24"/>
        </w:rPr>
        <w:t>nuostatas dirbančių asmenų</w:t>
      </w:r>
      <w:r w:rsidR="008B156E" w:rsidRPr="00431EBB">
        <w:rPr>
          <w:szCs w:val="24"/>
        </w:rPr>
        <w:t xml:space="preserve"> </w:t>
      </w:r>
      <w:r w:rsidRPr="00431EBB">
        <w:rPr>
          <w:szCs w:val="24"/>
        </w:rPr>
        <w:t>valstybinio socialinio draudimo laikotarpiai ir šių laikotarpių draudžiamosios pajamos;</w:t>
      </w:r>
      <w:r w:rsidR="001D37CC" w:rsidRPr="00431EBB">
        <w:rPr>
          <w:szCs w:val="24"/>
        </w:rPr>
        <w:t>“.</w:t>
      </w:r>
      <w:r w:rsidRPr="00431EBB">
        <w:rPr>
          <w:szCs w:val="24"/>
        </w:rPr>
        <w:t xml:space="preserve"> </w:t>
      </w:r>
    </w:p>
    <w:p w14:paraId="4C13C862" w14:textId="288020D8" w:rsidR="00E9133F" w:rsidRPr="00431EBB" w:rsidRDefault="00E9133F" w:rsidP="00431EBB">
      <w:pPr>
        <w:widowControl w:val="0"/>
        <w:tabs>
          <w:tab w:val="left" w:pos="720"/>
        </w:tabs>
        <w:rPr>
          <w:szCs w:val="24"/>
        </w:rPr>
      </w:pPr>
      <w:r w:rsidRPr="00431EBB">
        <w:rPr>
          <w:szCs w:val="24"/>
        </w:rPr>
        <w:t>1.</w:t>
      </w:r>
      <w:r w:rsidR="001925F9" w:rsidRPr="00431EBB">
        <w:rPr>
          <w:szCs w:val="24"/>
        </w:rPr>
        <w:t>6</w:t>
      </w:r>
      <w:r w:rsidRPr="00431EBB">
        <w:rPr>
          <w:szCs w:val="24"/>
        </w:rPr>
        <w:t>.</w:t>
      </w:r>
      <w:r w:rsidR="00F36F7D" w:rsidRPr="00431EBB">
        <w:rPr>
          <w:szCs w:val="24"/>
        </w:rPr>
        <w:t xml:space="preserve"> </w:t>
      </w:r>
      <w:r w:rsidR="00B876D2" w:rsidRPr="00431EBB">
        <w:rPr>
          <w:szCs w:val="24"/>
        </w:rPr>
        <w:t xml:space="preserve">Pakeisti 12.10 </w:t>
      </w:r>
      <w:r w:rsidR="00F704B2" w:rsidRPr="00431EBB">
        <w:rPr>
          <w:szCs w:val="24"/>
        </w:rPr>
        <w:t>papunk</w:t>
      </w:r>
      <w:r w:rsidR="001D37CC" w:rsidRPr="00431EBB">
        <w:rPr>
          <w:szCs w:val="24"/>
        </w:rPr>
        <w:t xml:space="preserve">čio pirmąją pastraipą </w:t>
      </w:r>
      <w:r w:rsidR="00B876D2" w:rsidRPr="00431EBB">
        <w:rPr>
          <w:szCs w:val="24"/>
        </w:rPr>
        <w:t>ir j</w:t>
      </w:r>
      <w:r w:rsidR="001D37CC" w:rsidRPr="00431EBB">
        <w:rPr>
          <w:szCs w:val="24"/>
        </w:rPr>
        <w:t>ą</w:t>
      </w:r>
      <w:r w:rsidR="00B876D2" w:rsidRPr="00431EBB">
        <w:rPr>
          <w:szCs w:val="24"/>
        </w:rPr>
        <w:t xml:space="preserve"> išdėstyti taip:</w:t>
      </w:r>
    </w:p>
    <w:p w14:paraId="2DFB47B2" w14:textId="77777777" w:rsidR="00E9133F" w:rsidRPr="00431EBB" w:rsidRDefault="00B876D2" w:rsidP="00431EBB">
      <w:pPr>
        <w:widowControl w:val="0"/>
        <w:tabs>
          <w:tab w:val="left" w:pos="720"/>
        </w:tabs>
        <w:rPr>
          <w:szCs w:val="24"/>
        </w:rPr>
      </w:pPr>
      <w:r w:rsidRPr="00431EBB">
        <w:rPr>
          <w:szCs w:val="24"/>
        </w:rPr>
        <w:t xml:space="preserve">„12.10. duomenys apie savarankiškai </w:t>
      </w:r>
      <w:r w:rsidR="008B156E" w:rsidRPr="00431EBB">
        <w:rPr>
          <w:b/>
          <w:szCs w:val="24"/>
        </w:rPr>
        <w:t xml:space="preserve">dirbančių asmenų, </w:t>
      </w:r>
      <w:r w:rsidR="00EA0676" w:rsidRPr="00431EBB">
        <w:rPr>
          <w:b/>
          <w:szCs w:val="24"/>
        </w:rPr>
        <w:t>nurodytų</w:t>
      </w:r>
      <w:r w:rsidR="008B156E" w:rsidRPr="00431EBB">
        <w:rPr>
          <w:b/>
          <w:szCs w:val="24"/>
        </w:rPr>
        <w:t xml:space="preserve"> </w:t>
      </w:r>
      <w:r w:rsidRPr="00431EBB">
        <w:rPr>
          <w:strike/>
          <w:szCs w:val="24"/>
        </w:rPr>
        <w:t xml:space="preserve">pagal </w:t>
      </w:r>
      <w:r w:rsidRPr="00431EBB">
        <w:rPr>
          <w:szCs w:val="24"/>
        </w:rPr>
        <w:t xml:space="preserve">Valstybinio socialinio draudimo įstatymo 11 straipsnio 2 ir 3 </w:t>
      </w:r>
      <w:r w:rsidRPr="00431EBB">
        <w:rPr>
          <w:strike/>
          <w:szCs w:val="24"/>
        </w:rPr>
        <w:t>dalių</w:t>
      </w:r>
      <w:r w:rsidRPr="00431EBB">
        <w:rPr>
          <w:szCs w:val="24"/>
        </w:rPr>
        <w:t xml:space="preserve"> </w:t>
      </w:r>
      <w:r w:rsidRPr="00431EBB">
        <w:rPr>
          <w:strike/>
          <w:szCs w:val="24"/>
        </w:rPr>
        <w:t>nuostatas dirbančių asmenų</w:t>
      </w:r>
      <w:r w:rsidRPr="00431EBB">
        <w:rPr>
          <w:szCs w:val="24"/>
        </w:rPr>
        <w:t xml:space="preserve"> </w:t>
      </w:r>
      <w:r w:rsidR="00EA0676" w:rsidRPr="00431EBB">
        <w:rPr>
          <w:b/>
          <w:szCs w:val="24"/>
        </w:rPr>
        <w:t>dalyse,</w:t>
      </w:r>
      <w:r w:rsidR="008B156E" w:rsidRPr="00431EBB">
        <w:rPr>
          <w:szCs w:val="24"/>
        </w:rPr>
        <w:t xml:space="preserve"> </w:t>
      </w:r>
      <w:r w:rsidRPr="00431EBB">
        <w:rPr>
          <w:szCs w:val="24"/>
        </w:rPr>
        <w:t>teisę nemokėti valstybinio socialinio draudimo įmokų:“</w:t>
      </w:r>
      <w:r w:rsidR="001D37CC" w:rsidRPr="00431EBB">
        <w:rPr>
          <w:szCs w:val="24"/>
        </w:rPr>
        <w:t>.</w:t>
      </w:r>
    </w:p>
    <w:p w14:paraId="31AC35B4" w14:textId="7211BACD" w:rsidR="00E9133F" w:rsidRPr="00431EBB" w:rsidRDefault="00F23FD2" w:rsidP="00431EBB">
      <w:pPr>
        <w:widowControl w:val="0"/>
        <w:tabs>
          <w:tab w:val="left" w:pos="720"/>
        </w:tabs>
        <w:rPr>
          <w:szCs w:val="24"/>
        </w:rPr>
      </w:pPr>
      <w:r w:rsidRPr="00431EBB">
        <w:rPr>
          <w:szCs w:val="24"/>
        </w:rPr>
        <w:t>1.</w:t>
      </w:r>
      <w:r w:rsidR="001925F9" w:rsidRPr="00431EBB">
        <w:rPr>
          <w:szCs w:val="24"/>
        </w:rPr>
        <w:t>7</w:t>
      </w:r>
      <w:r w:rsidRPr="00431EBB">
        <w:rPr>
          <w:szCs w:val="24"/>
        </w:rPr>
        <w:t xml:space="preserve">. </w:t>
      </w:r>
      <w:r w:rsidR="00FB0603" w:rsidRPr="00431EBB">
        <w:rPr>
          <w:szCs w:val="24"/>
        </w:rPr>
        <w:t>Pakeisti 15.6 papunktį ir jį išdėstyti taip:</w:t>
      </w:r>
    </w:p>
    <w:p w14:paraId="3695040C" w14:textId="167A3E60" w:rsidR="00E9133F" w:rsidRPr="00431EBB" w:rsidRDefault="00FB0603" w:rsidP="00431EBB">
      <w:pPr>
        <w:widowControl w:val="0"/>
        <w:tabs>
          <w:tab w:val="left" w:pos="720"/>
        </w:tabs>
        <w:rPr>
          <w:szCs w:val="24"/>
        </w:rPr>
      </w:pPr>
      <w:r w:rsidRPr="00431EBB">
        <w:rPr>
          <w:szCs w:val="24"/>
        </w:rPr>
        <w:t>„15.6.</w:t>
      </w:r>
      <w:r w:rsidRPr="00431EBB">
        <w:rPr>
          <w:b/>
          <w:szCs w:val="24"/>
        </w:rPr>
        <w:t xml:space="preserve"> </w:t>
      </w:r>
      <w:r w:rsidRPr="00431EBB">
        <w:rPr>
          <w:strike/>
          <w:szCs w:val="24"/>
        </w:rPr>
        <w:t>teisinio statuso</w:t>
      </w:r>
      <w:r w:rsidRPr="00431EBB">
        <w:rPr>
          <w:szCs w:val="24"/>
        </w:rPr>
        <w:t xml:space="preserve"> </w:t>
      </w:r>
      <w:r w:rsidRPr="00431EBB">
        <w:rPr>
          <w:strike/>
          <w:szCs w:val="24"/>
        </w:rPr>
        <w:t>kodas ir pavadinimas</w:t>
      </w:r>
      <w:r w:rsidRPr="00431EBB">
        <w:rPr>
          <w:b/>
          <w:szCs w:val="24"/>
        </w:rPr>
        <w:t xml:space="preserve"> </w:t>
      </w:r>
      <w:r w:rsidR="008D2938" w:rsidRPr="00431EBB">
        <w:rPr>
          <w:b/>
          <w:szCs w:val="24"/>
        </w:rPr>
        <w:t xml:space="preserve">juridinio asmens teisinis statusas,  </w:t>
      </w:r>
      <w:r w:rsidR="001D37CC" w:rsidRPr="00431EBB">
        <w:rPr>
          <w:b/>
          <w:szCs w:val="24"/>
        </w:rPr>
        <w:t xml:space="preserve">jo </w:t>
      </w:r>
      <w:r w:rsidRPr="00431EBB">
        <w:rPr>
          <w:b/>
          <w:szCs w:val="24"/>
        </w:rPr>
        <w:t>įgijimo ir netekimo datos</w:t>
      </w:r>
      <w:r w:rsidRPr="00431EBB">
        <w:rPr>
          <w:szCs w:val="24"/>
        </w:rPr>
        <w:t>;“</w:t>
      </w:r>
      <w:r w:rsidR="001D37CC" w:rsidRPr="00431EBB">
        <w:rPr>
          <w:szCs w:val="24"/>
        </w:rPr>
        <w:t>.</w:t>
      </w:r>
      <w:r w:rsidR="00F23FD2" w:rsidRPr="00431EBB">
        <w:rPr>
          <w:szCs w:val="24"/>
        </w:rPr>
        <w:t xml:space="preserve"> </w:t>
      </w:r>
    </w:p>
    <w:p w14:paraId="0DC9090B" w14:textId="2D3849ED" w:rsidR="00E9133F" w:rsidRPr="00431EBB" w:rsidRDefault="00F23FD2" w:rsidP="00431EBB">
      <w:pPr>
        <w:widowControl w:val="0"/>
        <w:tabs>
          <w:tab w:val="left" w:pos="720"/>
        </w:tabs>
        <w:rPr>
          <w:szCs w:val="24"/>
        </w:rPr>
      </w:pPr>
      <w:r w:rsidRPr="00431EBB">
        <w:rPr>
          <w:szCs w:val="24"/>
        </w:rPr>
        <w:t>1.</w:t>
      </w:r>
      <w:r w:rsidR="001925F9" w:rsidRPr="00431EBB">
        <w:rPr>
          <w:szCs w:val="24"/>
        </w:rPr>
        <w:t>8</w:t>
      </w:r>
      <w:r w:rsidRPr="00431EBB">
        <w:rPr>
          <w:szCs w:val="24"/>
        </w:rPr>
        <w:t xml:space="preserve">. </w:t>
      </w:r>
      <w:r w:rsidR="00FC3F64" w:rsidRPr="00431EBB">
        <w:rPr>
          <w:szCs w:val="24"/>
        </w:rPr>
        <w:t>Papildyti 15.6</w:t>
      </w:r>
      <w:r w:rsidR="00FC3F64" w:rsidRPr="00431EBB">
        <w:rPr>
          <w:szCs w:val="24"/>
          <w:vertAlign w:val="superscript"/>
        </w:rPr>
        <w:t>1</w:t>
      </w:r>
      <w:r w:rsidR="00FC3F64" w:rsidRPr="00431EBB">
        <w:rPr>
          <w:szCs w:val="24"/>
        </w:rPr>
        <w:t xml:space="preserve"> papunkčiu:</w:t>
      </w:r>
    </w:p>
    <w:p w14:paraId="746CA5D0" w14:textId="28C18417" w:rsidR="006062D1" w:rsidRPr="00431EBB" w:rsidRDefault="00FC3F64" w:rsidP="00431EBB">
      <w:pPr>
        <w:widowControl w:val="0"/>
        <w:rPr>
          <w:bCs/>
          <w:color w:val="000000"/>
          <w:szCs w:val="24"/>
        </w:rPr>
      </w:pPr>
      <w:r w:rsidRPr="00431EBB">
        <w:rPr>
          <w:szCs w:val="24"/>
        </w:rPr>
        <w:t>„</w:t>
      </w:r>
      <w:r w:rsidRPr="00431EBB">
        <w:rPr>
          <w:b/>
          <w:szCs w:val="24"/>
        </w:rPr>
        <w:t>15.6</w:t>
      </w:r>
      <w:r w:rsidRPr="00431EBB">
        <w:rPr>
          <w:b/>
          <w:szCs w:val="24"/>
          <w:vertAlign w:val="superscript"/>
        </w:rPr>
        <w:t>1</w:t>
      </w:r>
      <w:r w:rsidRPr="00431EBB">
        <w:rPr>
          <w:b/>
          <w:szCs w:val="24"/>
        </w:rPr>
        <w:t>.</w:t>
      </w:r>
      <w:r w:rsidR="008030CB" w:rsidRPr="00431EBB">
        <w:rPr>
          <w:b/>
          <w:szCs w:val="24"/>
        </w:rPr>
        <w:t xml:space="preserve"> </w:t>
      </w:r>
      <w:r w:rsidR="004E66E2" w:rsidRPr="00431EBB">
        <w:rPr>
          <w:b/>
          <w:szCs w:val="24"/>
        </w:rPr>
        <w:t xml:space="preserve">juridinio asmens </w:t>
      </w:r>
      <w:r w:rsidR="006062D1" w:rsidRPr="00431EBB">
        <w:rPr>
          <w:b/>
          <w:bCs/>
          <w:color w:val="000000"/>
          <w:szCs w:val="24"/>
        </w:rPr>
        <w:t>reorganizavimo būdas</w:t>
      </w:r>
      <w:r w:rsidR="00D00EB3" w:rsidRPr="00431EBB">
        <w:rPr>
          <w:b/>
          <w:bCs/>
          <w:color w:val="000000"/>
          <w:szCs w:val="24"/>
        </w:rPr>
        <w:t xml:space="preserve"> (prijungimas, sujungimas, išdalijimas</w:t>
      </w:r>
      <w:r w:rsidR="00A10386" w:rsidRPr="00431EBB">
        <w:rPr>
          <w:b/>
          <w:bCs/>
          <w:color w:val="000000"/>
          <w:szCs w:val="24"/>
        </w:rPr>
        <w:t>,</w:t>
      </w:r>
      <w:r w:rsidR="00D00EB3" w:rsidRPr="00431EBB">
        <w:rPr>
          <w:b/>
          <w:bCs/>
          <w:color w:val="000000"/>
          <w:szCs w:val="24"/>
        </w:rPr>
        <w:t xml:space="preserve"> padalijimas)</w:t>
      </w:r>
      <w:r w:rsidR="006062D1" w:rsidRPr="00431EBB">
        <w:rPr>
          <w:b/>
          <w:bCs/>
          <w:color w:val="000000"/>
          <w:szCs w:val="24"/>
        </w:rPr>
        <w:t>, reorganizuojamų ir dalyvaujančių reorganizavime juridinių asmenų pavadinimai ir kodai;</w:t>
      </w:r>
      <w:r w:rsidR="006062D1" w:rsidRPr="00431EBB">
        <w:rPr>
          <w:bCs/>
          <w:color w:val="000000"/>
          <w:szCs w:val="24"/>
        </w:rPr>
        <w:t>“</w:t>
      </w:r>
      <w:r w:rsidR="00E36CD6" w:rsidRPr="00431EBB">
        <w:rPr>
          <w:bCs/>
          <w:color w:val="000000"/>
          <w:szCs w:val="24"/>
        </w:rPr>
        <w:t>.</w:t>
      </w:r>
    </w:p>
    <w:p w14:paraId="07220CF5" w14:textId="6378E1E3" w:rsidR="00E9133F" w:rsidRPr="00431EBB" w:rsidRDefault="00F23FD2" w:rsidP="00431EBB">
      <w:pPr>
        <w:widowControl w:val="0"/>
        <w:tabs>
          <w:tab w:val="left" w:pos="720"/>
        </w:tabs>
        <w:rPr>
          <w:szCs w:val="24"/>
        </w:rPr>
      </w:pPr>
      <w:r w:rsidRPr="00431EBB">
        <w:rPr>
          <w:color w:val="000000"/>
          <w:szCs w:val="24"/>
        </w:rPr>
        <w:t>1.</w:t>
      </w:r>
      <w:r w:rsidR="001925F9" w:rsidRPr="00431EBB">
        <w:rPr>
          <w:color w:val="000000"/>
          <w:szCs w:val="24"/>
        </w:rPr>
        <w:t>9</w:t>
      </w:r>
      <w:r w:rsidRPr="00431EBB">
        <w:rPr>
          <w:color w:val="000000"/>
          <w:szCs w:val="24"/>
        </w:rPr>
        <w:t>.</w:t>
      </w:r>
      <w:r w:rsidRPr="00431EBB">
        <w:rPr>
          <w:b/>
          <w:color w:val="000000"/>
          <w:szCs w:val="24"/>
        </w:rPr>
        <w:t xml:space="preserve"> </w:t>
      </w:r>
      <w:r w:rsidR="00FC3F64" w:rsidRPr="00431EBB">
        <w:rPr>
          <w:szCs w:val="24"/>
        </w:rPr>
        <w:t>Papildyti 15.6</w:t>
      </w:r>
      <w:r w:rsidR="00FC3F64" w:rsidRPr="00431EBB">
        <w:rPr>
          <w:szCs w:val="24"/>
          <w:vertAlign w:val="superscript"/>
        </w:rPr>
        <w:t>2</w:t>
      </w:r>
      <w:r w:rsidR="00FC3F64" w:rsidRPr="00431EBB">
        <w:rPr>
          <w:szCs w:val="24"/>
        </w:rPr>
        <w:t xml:space="preserve"> papunkčiu:</w:t>
      </w:r>
    </w:p>
    <w:p w14:paraId="33FB0079" w14:textId="7A903849" w:rsidR="00DE33AA" w:rsidRPr="00431EBB" w:rsidRDefault="00FC3F64" w:rsidP="00431EBB">
      <w:pPr>
        <w:widowControl w:val="0"/>
        <w:tabs>
          <w:tab w:val="left" w:pos="720"/>
        </w:tabs>
        <w:rPr>
          <w:b/>
          <w:color w:val="000000"/>
          <w:szCs w:val="24"/>
          <w:highlight w:val="yellow"/>
        </w:rPr>
      </w:pPr>
      <w:r w:rsidRPr="00431EBB">
        <w:rPr>
          <w:szCs w:val="24"/>
        </w:rPr>
        <w:t>„</w:t>
      </w:r>
      <w:r w:rsidR="00125B7F" w:rsidRPr="00431EBB">
        <w:rPr>
          <w:b/>
          <w:szCs w:val="24"/>
        </w:rPr>
        <w:t>15.6</w:t>
      </w:r>
      <w:r w:rsidR="00436DFD" w:rsidRPr="00431EBB">
        <w:rPr>
          <w:b/>
          <w:szCs w:val="24"/>
          <w:vertAlign w:val="superscript"/>
        </w:rPr>
        <w:t>2</w:t>
      </w:r>
      <w:r w:rsidR="00125B7F" w:rsidRPr="00431EBB">
        <w:rPr>
          <w:b/>
          <w:szCs w:val="24"/>
        </w:rPr>
        <w:t>.</w:t>
      </w:r>
      <w:r w:rsidR="00436DFD" w:rsidRPr="00431EBB">
        <w:rPr>
          <w:b/>
          <w:szCs w:val="24"/>
        </w:rPr>
        <w:t xml:space="preserve"> </w:t>
      </w:r>
      <w:bookmarkStart w:id="1" w:name="_Hlk80265984"/>
      <w:r w:rsidR="00DE33AA" w:rsidRPr="00431EBB">
        <w:rPr>
          <w:b/>
          <w:color w:val="000000"/>
          <w:szCs w:val="24"/>
        </w:rPr>
        <w:t xml:space="preserve">duomenys apie kiekvieną vienos valstybės ribas peržengiančiame jungimesi dalyvaujantį ar jungiamą juridinį asmenį (pavadinimas, teisinė forma, </w:t>
      </w:r>
      <w:r w:rsidR="0077208A" w:rsidRPr="00431EBB">
        <w:rPr>
          <w:b/>
          <w:color w:val="000000"/>
          <w:szCs w:val="24"/>
        </w:rPr>
        <w:t xml:space="preserve">juridinio asmens </w:t>
      </w:r>
      <w:r w:rsidR="00DE33AA" w:rsidRPr="00431EBB">
        <w:rPr>
          <w:b/>
          <w:color w:val="000000"/>
          <w:szCs w:val="24"/>
        </w:rPr>
        <w:t xml:space="preserve">kodas, buveinė, valstybės, kurioje registruotas juridinis asmuo, pavadinimas, įregistravimo data ir registras) ir </w:t>
      </w:r>
      <w:r w:rsidR="00DE33AA" w:rsidRPr="00431EBB">
        <w:rPr>
          <w:b/>
          <w:iCs/>
          <w:szCs w:val="24"/>
        </w:rPr>
        <w:t>jungimosi peržengiant vienos valstybės ribas rūšies (tarpvalstybinis susijungimas įsigyjant, tarpvalstybinis sujungimas įsteigiant naują bendrovę, tarpvalstybinis susijungimas su visiškai priklausančia bendrove) kodas</w:t>
      </w:r>
      <w:bookmarkEnd w:id="1"/>
      <w:r w:rsidR="00DE33AA" w:rsidRPr="00431EBB">
        <w:rPr>
          <w:b/>
          <w:color w:val="000000"/>
          <w:szCs w:val="24"/>
        </w:rPr>
        <w:t>;</w:t>
      </w:r>
      <w:r w:rsidR="00DE33AA" w:rsidRPr="00431EBB">
        <w:rPr>
          <w:bCs/>
          <w:color w:val="000000"/>
          <w:szCs w:val="24"/>
        </w:rPr>
        <w:t>“.</w:t>
      </w:r>
    </w:p>
    <w:p w14:paraId="050C8FD7" w14:textId="06A493EB" w:rsidR="00E9133F" w:rsidRPr="00431EBB" w:rsidRDefault="00795D68" w:rsidP="00431EBB">
      <w:pPr>
        <w:widowControl w:val="0"/>
        <w:tabs>
          <w:tab w:val="left" w:pos="720"/>
        </w:tabs>
        <w:rPr>
          <w:szCs w:val="24"/>
        </w:rPr>
      </w:pPr>
      <w:r w:rsidRPr="00431EBB">
        <w:rPr>
          <w:szCs w:val="24"/>
        </w:rPr>
        <w:t>1.</w:t>
      </w:r>
      <w:r w:rsidR="001925F9" w:rsidRPr="00431EBB">
        <w:rPr>
          <w:szCs w:val="24"/>
        </w:rPr>
        <w:t>10</w:t>
      </w:r>
      <w:r w:rsidR="00220B8B">
        <w:rPr>
          <w:szCs w:val="24"/>
        </w:rPr>
        <w:t>.</w:t>
      </w:r>
      <w:r w:rsidR="00F23FD2" w:rsidRPr="00431EBB">
        <w:rPr>
          <w:szCs w:val="24"/>
        </w:rPr>
        <w:t xml:space="preserve"> </w:t>
      </w:r>
      <w:r w:rsidR="00125B7F" w:rsidRPr="00431EBB">
        <w:rPr>
          <w:szCs w:val="24"/>
        </w:rPr>
        <w:t>Papildyti 15.6</w:t>
      </w:r>
      <w:r w:rsidR="00436DFD" w:rsidRPr="00431EBB">
        <w:rPr>
          <w:szCs w:val="24"/>
          <w:vertAlign w:val="superscript"/>
        </w:rPr>
        <w:t>3</w:t>
      </w:r>
      <w:r w:rsidR="00125B7F" w:rsidRPr="00431EBB">
        <w:rPr>
          <w:szCs w:val="24"/>
        </w:rPr>
        <w:t xml:space="preserve"> papunkčiu:</w:t>
      </w:r>
    </w:p>
    <w:p w14:paraId="4DF6D0A5" w14:textId="77777777" w:rsidR="00E9133F" w:rsidRPr="00431EBB" w:rsidRDefault="00125B7F" w:rsidP="00431EBB">
      <w:pPr>
        <w:widowControl w:val="0"/>
        <w:tabs>
          <w:tab w:val="left" w:pos="720"/>
        </w:tabs>
        <w:rPr>
          <w:szCs w:val="24"/>
        </w:rPr>
      </w:pPr>
      <w:r w:rsidRPr="00431EBB">
        <w:rPr>
          <w:szCs w:val="24"/>
        </w:rPr>
        <w:t>„</w:t>
      </w:r>
      <w:r w:rsidRPr="00431EBB">
        <w:rPr>
          <w:b/>
          <w:szCs w:val="24"/>
        </w:rPr>
        <w:t>15.6</w:t>
      </w:r>
      <w:r w:rsidR="00436DFD" w:rsidRPr="00431EBB">
        <w:rPr>
          <w:b/>
          <w:szCs w:val="24"/>
          <w:vertAlign w:val="superscript"/>
        </w:rPr>
        <w:t>3</w:t>
      </w:r>
      <w:r w:rsidRPr="00431EBB">
        <w:rPr>
          <w:b/>
          <w:szCs w:val="24"/>
        </w:rPr>
        <w:t>.</w:t>
      </w:r>
      <w:r w:rsidR="00B345CC" w:rsidRPr="00431EBB">
        <w:rPr>
          <w:b/>
          <w:color w:val="000000"/>
          <w:szCs w:val="24"/>
        </w:rPr>
        <w:t xml:space="preserve"> </w:t>
      </w:r>
      <w:r w:rsidR="00E16CE6" w:rsidRPr="00431EBB">
        <w:rPr>
          <w:b/>
          <w:color w:val="000000"/>
          <w:szCs w:val="24"/>
        </w:rPr>
        <w:t>sprendimo dėl reorganizavimo, sprendimo dėl atskyrimo, sprendimo dėl vienos valstybės ribas peržengiančio jungimosi priėmimo data, organo, priėmusio sprendimą, pavadinimas</w:t>
      </w:r>
      <w:r w:rsidR="00B345CC" w:rsidRPr="00431EBB">
        <w:rPr>
          <w:b/>
          <w:color w:val="000000"/>
          <w:szCs w:val="24"/>
        </w:rPr>
        <w:t>;</w:t>
      </w:r>
      <w:r w:rsidR="00B345CC" w:rsidRPr="00431EBB">
        <w:rPr>
          <w:color w:val="000000"/>
          <w:szCs w:val="24"/>
        </w:rPr>
        <w:t>“</w:t>
      </w:r>
      <w:r w:rsidR="006D3EF5" w:rsidRPr="00431EBB">
        <w:rPr>
          <w:color w:val="000000"/>
          <w:szCs w:val="24"/>
        </w:rPr>
        <w:t>.</w:t>
      </w:r>
      <w:r w:rsidR="00F23FD2" w:rsidRPr="00431EBB">
        <w:rPr>
          <w:szCs w:val="24"/>
        </w:rPr>
        <w:t xml:space="preserve"> </w:t>
      </w:r>
    </w:p>
    <w:p w14:paraId="10AF23DC" w14:textId="652FB3CD" w:rsidR="00E9133F" w:rsidRPr="00431EBB" w:rsidRDefault="00F23FD2" w:rsidP="00431EBB">
      <w:pPr>
        <w:widowControl w:val="0"/>
        <w:tabs>
          <w:tab w:val="left" w:pos="720"/>
        </w:tabs>
        <w:rPr>
          <w:szCs w:val="24"/>
        </w:rPr>
      </w:pPr>
      <w:r w:rsidRPr="00431EBB">
        <w:rPr>
          <w:szCs w:val="24"/>
        </w:rPr>
        <w:t>1.1</w:t>
      </w:r>
      <w:r w:rsidR="001925F9" w:rsidRPr="00431EBB">
        <w:rPr>
          <w:szCs w:val="24"/>
        </w:rPr>
        <w:t>1</w:t>
      </w:r>
      <w:r w:rsidRPr="00431EBB">
        <w:rPr>
          <w:szCs w:val="24"/>
        </w:rPr>
        <w:t xml:space="preserve">. </w:t>
      </w:r>
      <w:r w:rsidR="00436DFD" w:rsidRPr="00431EBB">
        <w:rPr>
          <w:szCs w:val="24"/>
        </w:rPr>
        <w:t>Papildyti 15.6</w:t>
      </w:r>
      <w:r w:rsidR="00436DFD" w:rsidRPr="00431EBB">
        <w:rPr>
          <w:szCs w:val="24"/>
          <w:vertAlign w:val="superscript"/>
        </w:rPr>
        <w:t>4</w:t>
      </w:r>
      <w:r w:rsidR="00436DFD" w:rsidRPr="00431EBB">
        <w:rPr>
          <w:szCs w:val="24"/>
        </w:rPr>
        <w:t xml:space="preserve"> papunkčiu:</w:t>
      </w:r>
    </w:p>
    <w:p w14:paraId="29FF6133" w14:textId="38F70BF4" w:rsidR="006062D1" w:rsidRPr="00431EBB" w:rsidRDefault="00F23FD2" w:rsidP="00431EBB">
      <w:pPr>
        <w:widowControl w:val="0"/>
        <w:tabs>
          <w:tab w:val="left" w:pos="720"/>
        </w:tabs>
        <w:rPr>
          <w:bCs/>
          <w:color w:val="000000"/>
          <w:szCs w:val="24"/>
        </w:rPr>
      </w:pPr>
      <w:r w:rsidRPr="00431EBB">
        <w:rPr>
          <w:szCs w:val="24"/>
        </w:rPr>
        <w:t>„</w:t>
      </w:r>
      <w:r w:rsidR="00436DFD" w:rsidRPr="00431EBB">
        <w:rPr>
          <w:b/>
          <w:szCs w:val="24"/>
        </w:rPr>
        <w:t>15.6</w:t>
      </w:r>
      <w:r w:rsidR="00436DFD" w:rsidRPr="00431EBB">
        <w:rPr>
          <w:b/>
          <w:szCs w:val="24"/>
          <w:vertAlign w:val="superscript"/>
        </w:rPr>
        <w:t>4</w:t>
      </w:r>
      <w:r w:rsidR="00436DFD" w:rsidRPr="00431EBB">
        <w:rPr>
          <w:b/>
          <w:szCs w:val="24"/>
        </w:rPr>
        <w:t>.</w:t>
      </w:r>
      <w:r w:rsidR="006062D1" w:rsidRPr="00431EBB">
        <w:rPr>
          <w:b/>
          <w:bCs/>
          <w:color w:val="000000"/>
          <w:szCs w:val="24"/>
        </w:rPr>
        <w:t xml:space="preserve"> duomenys</w:t>
      </w:r>
      <w:r w:rsidR="00FF16B3" w:rsidRPr="00431EBB">
        <w:rPr>
          <w:b/>
          <w:bCs/>
          <w:color w:val="000000"/>
          <w:szCs w:val="24"/>
        </w:rPr>
        <w:t xml:space="preserve"> </w:t>
      </w:r>
      <w:r w:rsidR="006062D1" w:rsidRPr="00431EBB">
        <w:rPr>
          <w:b/>
          <w:bCs/>
          <w:color w:val="000000"/>
          <w:szCs w:val="24"/>
        </w:rPr>
        <w:t xml:space="preserve">apie </w:t>
      </w:r>
      <w:bookmarkStart w:id="2" w:name="_Hlk76393653"/>
      <w:r w:rsidR="006062D1" w:rsidRPr="00431EBB">
        <w:rPr>
          <w:b/>
          <w:bCs/>
          <w:color w:val="000000"/>
          <w:szCs w:val="24"/>
        </w:rPr>
        <w:t>pasibaigusio juridinio asmens teisių ir pareigų perėmėją</w:t>
      </w:r>
      <w:bookmarkEnd w:id="2"/>
      <w:r w:rsidR="006062D1" w:rsidRPr="00431EBB">
        <w:rPr>
          <w:b/>
          <w:bCs/>
          <w:color w:val="000000"/>
          <w:szCs w:val="24"/>
        </w:rPr>
        <w:t>, pasibaigusį juridinį asmenį, kurio teises ir pareigas perėmė naujas juridinis asmuo</w:t>
      </w:r>
      <w:r w:rsidR="005E51FC">
        <w:rPr>
          <w:b/>
          <w:bCs/>
          <w:color w:val="000000"/>
          <w:szCs w:val="24"/>
        </w:rPr>
        <w:t>,</w:t>
      </w:r>
      <w:r w:rsidR="006062D1" w:rsidRPr="00431EBB">
        <w:rPr>
          <w:b/>
          <w:bCs/>
          <w:color w:val="000000"/>
          <w:szCs w:val="24"/>
        </w:rPr>
        <w:t xml:space="preserve"> ir juridinį asmenį, nuo kurio buvo atskirtas juridinis asmuo</w:t>
      </w:r>
      <w:r w:rsidR="00074FC6" w:rsidRPr="00431EBB">
        <w:rPr>
          <w:b/>
          <w:bCs/>
          <w:color w:val="000000"/>
          <w:szCs w:val="24"/>
        </w:rPr>
        <w:t xml:space="preserve"> (juridinio asmens pavadinimas</w:t>
      </w:r>
      <w:r w:rsidR="00522E51" w:rsidRPr="00431EBB">
        <w:rPr>
          <w:b/>
          <w:bCs/>
          <w:color w:val="000000"/>
          <w:szCs w:val="24"/>
        </w:rPr>
        <w:t>, teisinė forma, kodas</w:t>
      </w:r>
      <w:r w:rsidR="00074FC6" w:rsidRPr="00431EBB">
        <w:rPr>
          <w:b/>
          <w:bCs/>
          <w:color w:val="000000"/>
          <w:szCs w:val="24"/>
        </w:rPr>
        <w:t xml:space="preserve"> ir</w:t>
      </w:r>
      <w:r w:rsidR="00522E51" w:rsidRPr="00431EBB">
        <w:rPr>
          <w:b/>
          <w:bCs/>
          <w:color w:val="000000"/>
          <w:szCs w:val="24"/>
        </w:rPr>
        <w:t xml:space="preserve"> buveinė</w:t>
      </w:r>
      <w:r w:rsidR="00074FC6" w:rsidRPr="00431EBB">
        <w:rPr>
          <w:b/>
          <w:bCs/>
          <w:color w:val="000000"/>
          <w:szCs w:val="24"/>
        </w:rPr>
        <w:t>)</w:t>
      </w:r>
      <w:r w:rsidR="00CC30F4">
        <w:rPr>
          <w:b/>
          <w:bCs/>
          <w:color w:val="000000"/>
          <w:szCs w:val="24"/>
        </w:rPr>
        <w:t>;</w:t>
      </w:r>
      <w:r w:rsidR="006062D1" w:rsidRPr="00431EBB">
        <w:rPr>
          <w:bCs/>
          <w:color w:val="000000"/>
          <w:szCs w:val="24"/>
        </w:rPr>
        <w:t>“</w:t>
      </w:r>
      <w:r w:rsidR="00CC30F4">
        <w:rPr>
          <w:bCs/>
          <w:color w:val="000000"/>
          <w:szCs w:val="24"/>
        </w:rPr>
        <w:t>.</w:t>
      </w:r>
    </w:p>
    <w:p w14:paraId="3715A483" w14:textId="3870C629" w:rsidR="003B65D3" w:rsidRPr="00431EBB" w:rsidRDefault="003B65D3" w:rsidP="00431EBB">
      <w:pPr>
        <w:widowControl w:val="0"/>
        <w:tabs>
          <w:tab w:val="left" w:pos="720"/>
        </w:tabs>
        <w:rPr>
          <w:bCs/>
          <w:color w:val="000000"/>
          <w:szCs w:val="24"/>
        </w:rPr>
      </w:pPr>
      <w:r w:rsidRPr="00431EBB">
        <w:rPr>
          <w:bCs/>
          <w:color w:val="000000"/>
          <w:szCs w:val="24"/>
        </w:rPr>
        <w:t>1.12. Pakeisti 15.7 papunktį ir jį išdėstyti taip</w:t>
      </w:r>
      <w:r w:rsidR="00F103F4">
        <w:rPr>
          <w:bCs/>
          <w:color w:val="000000"/>
          <w:szCs w:val="24"/>
        </w:rPr>
        <w:t>:</w:t>
      </w:r>
    </w:p>
    <w:p w14:paraId="3291CA93" w14:textId="13B1F706" w:rsidR="003B65D3" w:rsidRPr="00D54442" w:rsidRDefault="003B65D3" w:rsidP="00431EBB">
      <w:pPr>
        <w:widowControl w:val="0"/>
        <w:tabs>
          <w:tab w:val="left" w:pos="720"/>
        </w:tabs>
        <w:rPr>
          <w:bCs/>
          <w:color w:val="000000"/>
          <w:szCs w:val="24"/>
        </w:rPr>
      </w:pPr>
      <w:r w:rsidRPr="00431EBB">
        <w:rPr>
          <w:bCs/>
          <w:color w:val="000000"/>
          <w:szCs w:val="24"/>
        </w:rPr>
        <w:t xml:space="preserve">„15.7. </w:t>
      </w:r>
      <w:r w:rsidRPr="00431EBB">
        <w:rPr>
          <w:bCs/>
          <w:strike/>
          <w:color w:val="000000"/>
          <w:szCs w:val="24"/>
        </w:rPr>
        <w:t>teisinės formos kodas ir pavadinimas</w:t>
      </w:r>
      <w:r w:rsidRPr="00431EBB">
        <w:rPr>
          <w:bCs/>
          <w:color w:val="000000"/>
          <w:szCs w:val="24"/>
        </w:rPr>
        <w:t xml:space="preserve"> </w:t>
      </w:r>
      <w:r w:rsidRPr="00431EBB">
        <w:rPr>
          <w:b/>
          <w:color w:val="000000"/>
          <w:szCs w:val="24"/>
        </w:rPr>
        <w:t>teisinė forma</w:t>
      </w:r>
      <w:r w:rsidRPr="00431EBB">
        <w:rPr>
          <w:bCs/>
          <w:color w:val="000000"/>
          <w:szCs w:val="24"/>
        </w:rPr>
        <w:t>;</w:t>
      </w:r>
      <w:r w:rsidR="0077208A" w:rsidRPr="00431EBB">
        <w:rPr>
          <w:bCs/>
          <w:color w:val="000000"/>
          <w:szCs w:val="24"/>
        </w:rPr>
        <w:t>“</w:t>
      </w:r>
      <w:r w:rsidRPr="00D54442">
        <w:rPr>
          <w:bCs/>
          <w:color w:val="000000"/>
          <w:szCs w:val="24"/>
        </w:rPr>
        <w:t>.</w:t>
      </w:r>
    </w:p>
    <w:p w14:paraId="75B2CAA5" w14:textId="32690D39" w:rsidR="00671FEF" w:rsidRPr="00431EBB" w:rsidRDefault="00671FEF" w:rsidP="00431EBB">
      <w:pPr>
        <w:widowControl w:val="0"/>
        <w:tabs>
          <w:tab w:val="left" w:pos="720"/>
        </w:tabs>
        <w:rPr>
          <w:szCs w:val="24"/>
        </w:rPr>
      </w:pPr>
      <w:bookmarkStart w:id="3" w:name="_Hlk79571735"/>
      <w:r w:rsidRPr="00431EBB">
        <w:rPr>
          <w:szCs w:val="24"/>
        </w:rPr>
        <w:lastRenderedPageBreak/>
        <w:t>1.1</w:t>
      </w:r>
      <w:r w:rsidR="003B65D3" w:rsidRPr="00431EBB">
        <w:rPr>
          <w:szCs w:val="24"/>
        </w:rPr>
        <w:t>3</w:t>
      </w:r>
      <w:r w:rsidRPr="00431EBB">
        <w:rPr>
          <w:szCs w:val="24"/>
        </w:rPr>
        <w:t>. Pakeisti 15.9 papunktį ir jį išdėstyti taip:</w:t>
      </w:r>
    </w:p>
    <w:p w14:paraId="21EEAF7C" w14:textId="7C7527EE" w:rsidR="001925F9" w:rsidRPr="00431EBB" w:rsidRDefault="00671FEF" w:rsidP="00431EBB">
      <w:pPr>
        <w:widowControl w:val="0"/>
        <w:tabs>
          <w:tab w:val="left" w:pos="720"/>
        </w:tabs>
        <w:rPr>
          <w:b/>
          <w:bCs/>
          <w:color w:val="000000"/>
          <w:szCs w:val="24"/>
        </w:rPr>
      </w:pPr>
      <w:r w:rsidRPr="00431EBB">
        <w:rPr>
          <w:szCs w:val="24"/>
        </w:rPr>
        <w:t>„15.9.</w:t>
      </w:r>
      <w:r w:rsidRPr="00431EBB">
        <w:rPr>
          <w:strike/>
          <w:color w:val="000000"/>
          <w:szCs w:val="24"/>
        </w:rPr>
        <w:t>buveinės</w:t>
      </w:r>
      <w:r w:rsidRPr="00431EBB">
        <w:rPr>
          <w:color w:val="000000"/>
          <w:szCs w:val="24"/>
        </w:rPr>
        <w:t xml:space="preserve"> elektroninių ryšių rekvizitai</w:t>
      </w:r>
      <w:r w:rsidR="00FF16B3" w:rsidRPr="00431EBB">
        <w:rPr>
          <w:color w:val="000000"/>
          <w:szCs w:val="24"/>
        </w:rPr>
        <w:t xml:space="preserve"> </w:t>
      </w:r>
      <w:r w:rsidR="00FF16B3" w:rsidRPr="00431EBB">
        <w:rPr>
          <w:b/>
          <w:bCs/>
          <w:color w:val="000000"/>
          <w:szCs w:val="24"/>
        </w:rPr>
        <w:t>(elektroninio pašto</w:t>
      </w:r>
      <w:r w:rsidR="009D5630" w:rsidRPr="00431EBB">
        <w:rPr>
          <w:b/>
          <w:bCs/>
          <w:color w:val="000000"/>
          <w:szCs w:val="24"/>
        </w:rPr>
        <w:t xml:space="preserve"> </w:t>
      </w:r>
      <w:r w:rsidR="001925F9" w:rsidRPr="00431EBB">
        <w:rPr>
          <w:b/>
          <w:bCs/>
          <w:color w:val="000000"/>
          <w:szCs w:val="24"/>
        </w:rPr>
        <w:t>adresas)</w:t>
      </w:r>
      <w:r w:rsidR="001925F9" w:rsidRPr="00431EBB">
        <w:rPr>
          <w:color w:val="000000"/>
          <w:szCs w:val="24"/>
        </w:rPr>
        <w:t>;</w:t>
      </w:r>
      <w:r w:rsidR="00B06491" w:rsidRPr="00431EBB">
        <w:rPr>
          <w:color w:val="000000"/>
          <w:szCs w:val="24"/>
        </w:rPr>
        <w:t>“.</w:t>
      </w:r>
    </w:p>
    <w:p w14:paraId="26A790EB" w14:textId="596EF38D" w:rsidR="001925F9" w:rsidRPr="00431EBB" w:rsidRDefault="003B65D3" w:rsidP="00431EBB">
      <w:pPr>
        <w:widowControl w:val="0"/>
        <w:tabs>
          <w:tab w:val="left" w:pos="720"/>
        </w:tabs>
        <w:rPr>
          <w:color w:val="000000"/>
          <w:szCs w:val="24"/>
        </w:rPr>
      </w:pPr>
      <w:r w:rsidRPr="00431EBB">
        <w:rPr>
          <w:color w:val="000000"/>
          <w:szCs w:val="24"/>
        </w:rPr>
        <w:t>1.14.</w:t>
      </w:r>
      <w:r w:rsidR="00BF2EFC" w:rsidRPr="00431EBB">
        <w:rPr>
          <w:color w:val="000000"/>
          <w:szCs w:val="24"/>
        </w:rPr>
        <w:t xml:space="preserve"> </w:t>
      </w:r>
      <w:r w:rsidR="001925F9" w:rsidRPr="00431EBB">
        <w:rPr>
          <w:color w:val="000000"/>
          <w:szCs w:val="24"/>
        </w:rPr>
        <w:t>Pakeisti 15.9 papunktį ir jį išdėstyti taip:</w:t>
      </w:r>
    </w:p>
    <w:p w14:paraId="671513AD" w14:textId="17F160D0" w:rsidR="00671FEF" w:rsidRPr="00431EBB" w:rsidRDefault="001925F9" w:rsidP="00D54442">
      <w:pPr>
        <w:widowControl w:val="0"/>
        <w:rPr>
          <w:szCs w:val="24"/>
        </w:rPr>
      </w:pPr>
      <w:r w:rsidRPr="00431EBB">
        <w:rPr>
          <w:color w:val="000000"/>
          <w:szCs w:val="24"/>
        </w:rPr>
        <w:t>„</w:t>
      </w:r>
      <w:r w:rsidRPr="00431EBB">
        <w:rPr>
          <w:color w:val="000000"/>
          <w:szCs w:val="24"/>
          <w:lang w:val="en-US"/>
        </w:rPr>
        <w:t>15.9.</w:t>
      </w:r>
      <w:r w:rsidRPr="00431EBB">
        <w:rPr>
          <w:b/>
          <w:bCs/>
          <w:color w:val="000000"/>
          <w:szCs w:val="24"/>
          <w:lang w:val="en-US"/>
        </w:rPr>
        <w:t xml:space="preserve"> </w:t>
      </w:r>
      <w:proofErr w:type="spellStart"/>
      <w:r w:rsidR="0077208A" w:rsidRPr="00D54442">
        <w:rPr>
          <w:strike/>
          <w:color w:val="000000"/>
          <w:szCs w:val="24"/>
          <w:lang w:val="en-US"/>
        </w:rPr>
        <w:t>buveinės</w:t>
      </w:r>
      <w:proofErr w:type="spellEnd"/>
      <w:r w:rsidR="0077208A" w:rsidRPr="00431EBB">
        <w:rPr>
          <w:b/>
          <w:bCs/>
          <w:color w:val="000000"/>
          <w:szCs w:val="24"/>
          <w:lang w:val="en-US"/>
        </w:rPr>
        <w:t xml:space="preserve"> </w:t>
      </w:r>
      <w:r w:rsidRPr="00431EBB">
        <w:rPr>
          <w:color w:val="000000"/>
          <w:szCs w:val="24"/>
        </w:rPr>
        <w:t xml:space="preserve">elektroninių ryšių rekvizitai </w:t>
      </w:r>
      <w:r w:rsidRPr="00D54442">
        <w:rPr>
          <w:b/>
          <w:bCs/>
          <w:color w:val="000000"/>
          <w:szCs w:val="24"/>
        </w:rPr>
        <w:t>(elektroninio pašto</w:t>
      </w:r>
      <w:r w:rsidRPr="00431EBB">
        <w:rPr>
          <w:b/>
          <w:bCs/>
          <w:color w:val="000000"/>
          <w:szCs w:val="24"/>
        </w:rPr>
        <w:t xml:space="preserve"> </w:t>
      </w:r>
      <w:r w:rsidR="009D5630" w:rsidRPr="00431EBB">
        <w:rPr>
          <w:b/>
          <w:bCs/>
          <w:color w:val="000000"/>
          <w:szCs w:val="24"/>
        </w:rPr>
        <w:t xml:space="preserve">ir </w:t>
      </w:r>
      <w:r w:rsidR="00DC646E" w:rsidRPr="00431EBB">
        <w:rPr>
          <w:b/>
          <w:bCs/>
          <w:color w:val="000000"/>
          <w:szCs w:val="24"/>
        </w:rPr>
        <w:t xml:space="preserve">(ar) </w:t>
      </w:r>
      <w:r w:rsidR="00512532">
        <w:rPr>
          <w:b/>
          <w:bCs/>
          <w:color w:val="000000"/>
          <w:szCs w:val="24"/>
        </w:rPr>
        <w:t xml:space="preserve">Nacionalinės elektroninių siuntų pristatymo naudojant pašto tinklą informacinės sistemos </w:t>
      </w:r>
      <w:r w:rsidR="009D5630" w:rsidRPr="00431EBB">
        <w:rPr>
          <w:b/>
          <w:bCs/>
          <w:color w:val="000000"/>
          <w:szCs w:val="24"/>
        </w:rPr>
        <w:t xml:space="preserve">elektroninės pristatymo dėžutės </w:t>
      </w:r>
      <w:r w:rsidR="00FF16B3" w:rsidRPr="00D54442">
        <w:rPr>
          <w:b/>
          <w:bCs/>
          <w:color w:val="000000"/>
          <w:szCs w:val="24"/>
        </w:rPr>
        <w:t>adresas</w:t>
      </w:r>
      <w:proofErr w:type="gramStart"/>
      <w:r w:rsidR="00FF16B3" w:rsidRPr="00D54442">
        <w:rPr>
          <w:b/>
          <w:bCs/>
          <w:color w:val="000000"/>
          <w:szCs w:val="24"/>
        </w:rPr>
        <w:t>)</w:t>
      </w:r>
      <w:r w:rsidR="00671FEF" w:rsidRPr="00A9298A">
        <w:rPr>
          <w:color w:val="000000"/>
          <w:szCs w:val="24"/>
        </w:rPr>
        <w:t>;</w:t>
      </w:r>
      <w:r w:rsidR="00671FEF" w:rsidRPr="00431EBB">
        <w:rPr>
          <w:szCs w:val="24"/>
        </w:rPr>
        <w:t>“</w:t>
      </w:r>
      <w:proofErr w:type="gramEnd"/>
      <w:r w:rsidR="00671FEF" w:rsidRPr="00431EBB">
        <w:rPr>
          <w:szCs w:val="24"/>
        </w:rPr>
        <w:t>.</w:t>
      </w:r>
    </w:p>
    <w:bookmarkEnd w:id="3"/>
    <w:p w14:paraId="4540B6CC" w14:textId="4D1045B8" w:rsidR="00EA20BC" w:rsidRPr="00431EBB" w:rsidRDefault="00EA20BC" w:rsidP="00431EBB">
      <w:pPr>
        <w:widowControl w:val="0"/>
        <w:tabs>
          <w:tab w:val="left" w:pos="720"/>
        </w:tabs>
        <w:rPr>
          <w:bCs/>
          <w:color w:val="000000"/>
          <w:szCs w:val="24"/>
        </w:rPr>
      </w:pPr>
      <w:r w:rsidRPr="00431EBB">
        <w:rPr>
          <w:bCs/>
          <w:color w:val="000000"/>
          <w:szCs w:val="24"/>
          <w:lang w:val="en-US"/>
        </w:rPr>
        <w:t>1.1</w:t>
      </w:r>
      <w:r w:rsidR="003B65D3" w:rsidRPr="00431EBB">
        <w:rPr>
          <w:bCs/>
          <w:color w:val="000000"/>
          <w:szCs w:val="24"/>
          <w:lang w:val="en-US"/>
        </w:rPr>
        <w:t>5</w:t>
      </w:r>
      <w:r w:rsidRPr="00431EBB">
        <w:rPr>
          <w:bCs/>
          <w:color w:val="000000"/>
          <w:szCs w:val="24"/>
          <w:lang w:val="en-US"/>
        </w:rPr>
        <w:t xml:space="preserve">. </w:t>
      </w:r>
      <w:r w:rsidRPr="00431EBB">
        <w:rPr>
          <w:bCs/>
          <w:color w:val="000000"/>
          <w:szCs w:val="24"/>
        </w:rPr>
        <w:t>Pakeisti 19.1</w:t>
      </w:r>
      <w:r w:rsidR="00516101" w:rsidRPr="00431EBB">
        <w:rPr>
          <w:bCs/>
          <w:color w:val="000000"/>
          <w:szCs w:val="24"/>
        </w:rPr>
        <w:t>0</w:t>
      </w:r>
      <w:r w:rsidRPr="00431EBB">
        <w:rPr>
          <w:bCs/>
          <w:color w:val="000000"/>
          <w:szCs w:val="24"/>
        </w:rPr>
        <w:t xml:space="preserve"> papunktį ir jį išdėstyti taip:</w:t>
      </w:r>
    </w:p>
    <w:p w14:paraId="5EB17EB5" w14:textId="413D6240" w:rsidR="00EA20BC" w:rsidRPr="00431EBB" w:rsidRDefault="00EA20BC" w:rsidP="00431EBB">
      <w:pPr>
        <w:widowControl w:val="0"/>
        <w:tabs>
          <w:tab w:val="left" w:pos="720"/>
        </w:tabs>
        <w:rPr>
          <w:color w:val="000000"/>
          <w:szCs w:val="24"/>
          <w:lang w:val="en-US"/>
        </w:rPr>
      </w:pPr>
      <w:r w:rsidRPr="00431EBB">
        <w:rPr>
          <w:bCs/>
          <w:color w:val="000000"/>
          <w:szCs w:val="24"/>
        </w:rPr>
        <w:t xml:space="preserve">„19.10. profesinės reabilitacijos įstaigos </w:t>
      </w:r>
      <w:r w:rsidRPr="00431EBB">
        <w:rPr>
          <w:b/>
          <w:bCs/>
          <w:color w:val="000000"/>
          <w:szCs w:val="24"/>
        </w:rPr>
        <w:t>juridini</w:t>
      </w:r>
      <w:r w:rsidR="002239D2" w:rsidRPr="00431EBB">
        <w:rPr>
          <w:b/>
          <w:bCs/>
          <w:color w:val="000000"/>
          <w:szCs w:val="24"/>
        </w:rPr>
        <w:t>o asmen</w:t>
      </w:r>
      <w:r w:rsidRPr="00431EBB">
        <w:rPr>
          <w:b/>
          <w:bCs/>
          <w:color w:val="000000"/>
          <w:szCs w:val="24"/>
        </w:rPr>
        <w:t xml:space="preserve">s </w:t>
      </w:r>
      <w:r w:rsidRPr="00431EBB">
        <w:rPr>
          <w:bCs/>
          <w:color w:val="000000"/>
          <w:szCs w:val="24"/>
        </w:rPr>
        <w:t>kodas;“.</w:t>
      </w:r>
    </w:p>
    <w:p w14:paraId="5A56D459" w14:textId="044F8987" w:rsidR="00E9133F" w:rsidRPr="00431EBB" w:rsidRDefault="00F23FD2" w:rsidP="00431EBB">
      <w:pPr>
        <w:widowControl w:val="0"/>
        <w:tabs>
          <w:tab w:val="left" w:pos="720"/>
        </w:tabs>
        <w:rPr>
          <w:szCs w:val="24"/>
        </w:rPr>
      </w:pPr>
      <w:r w:rsidRPr="00431EBB">
        <w:rPr>
          <w:szCs w:val="24"/>
        </w:rPr>
        <w:t>1.1</w:t>
      </w:r>
      <w:r w:rsidR="003B65D3" w:rsidRPr="00431EBB">
        <w:rPr>
          <w:szCs w:val="24"/>
        </w:rPr>
        <w:t>6</w:t>
      </w:r>
      <w:r w:rsidRPr="00431EBB">
        <w:rPr>
          <w:szCs w:val="24"/>
        </w:rPr>
        <w:t xml:space="preserve">. </w:t>
      </w:r>
      <w:r w:rsidR="005B54A5" w:rsidRPr="00431EBB">
        <w:rPr>
          <w:szCs w:val="24"/>
        </w:rPr>
        <w:t xml:space="preserve">Pakeisti </w:t>
      </w:r>
      <w:r w:rsidR="0051525C" w:rsidRPr="00431EBB">
        <w:rPr>
          <w:szCs w:val="24"/>
        </w:rPr>
        <w:t>19.11 papunktį ir jį išdėstyti taip:</w:t>
      </w:r>
    </w:p>
    <w:p w14:paraId="501D3811" w14:textId="77777777" w:rsidR="00E9133F" w:rsidRPr="00431EBB" w:rsidRDefault="00F704B2" w:rsidP="00431EBB">
      <w:pPr>
        <w:widowControl w:val="0"/>
        <w:tabs>
          <w:tab w:val="left" w:pos="720"/>
        </w:tabs>
        <w:rPr>
          <w:szCs w:val="24"/>
        </w:rPr>
      </w:pPr>
      <w:r w:rsidRPr="00431EBB">
        <w:rPr>
          <w:szCs w:val="24"/>
        </w:rPr>
        <w:t>„</w:t>
      </w:r>
      <w:r w:rsidR="0051525C" w:rsidRPr="00431EBB">
        <w:rPr>
          <w:szCs w:val="24"/>
        </w:rPr>
        <w:t>19.11. Užimtumo tarnybos prie Lietuvos Respublikos socialinės apsaugos ir darbo ministerijos (toliau – Užimtumo tarnyba), siuntusios asmenį į profesinę reabilitaciją,</w:t>
      </w:r>
      <w:r w:rsidR="007A6A0D" w:rsidRPr="00431EBB">
        <w:rPr>
          <w:b/>
          <w:szCs w:val="24"/>
        </w:rPr>
        <w:t xml:space="preserve"> juridinio asmens</w:t>
      </w:r>
      <w:r w:rsidR="0051525C" w:rsidRPr="00431EBB">
        <w:rPr>
          <w:szCs w:val="24"/>
        </w:rPr>
        <w:t xml:space="preserve"> kodas;</w:t>
      </w:r>
      <w:r w:rsidR="007A6A0D" w:rsidRPr="00431EBB">
        <w:rPr>
          <w:szCs w:val="24"/>
        </w:rPr>
        <w:t>“</w:t>
      </w:r>
      <w:r w:rsidR="009C75D7" w:rsidRPr="00431EBB">
        <w:rPr>
          <w:szCs w:val="24"/>
        </w:rPr>
        <w:t>.</w:t>
      </w:r>
      <w:r w:rsidR="0058229E" w:rsidRPr="00431EBB">
        <w:rPr>
          <w:szCs w:val="24"/>
        </w:rPr>
        <w:t xml:space="preserve"> </w:t>
      </w:r>
    </w:p>
    <w:p w14:paraId="0BFCC6EF" w14:textId="7A5B9FCF" w:rsidR="00E9133F" w:rsidRPr="00431EBB" w:rsidRDefault="0058229E" w:rsidP="00431EBB">
      <w:pPr>
        <w:widowControl w:val="0"/>
        <w:tabs>
          <w:tab w:val="left" w:pos="720"/>
        </w:tabs>
        <w:rPr>
          <w:szCs w:val="24"/>
        </w:rPr>
      </w:pPr>
      <w:r w:rsidRPr="00431EBB">
        <w:rPr>
          <w:szCs w:val="24"/>
        </w:rPr>
        <w:t>1.1</w:t>
      </w:r>
      <w:r w:rsidR="003B65D3" w:rsidRPr="00431EBB">
        <w:rPr>
          <w:szCs w:val="24"/>
          <w:lang w:val="en-US"/>
        </w:rPr>
        <w:t>7</w:t>
      </w:r>
      <w:r w:rsidRPr="00431EBB">
        <w:rPr>
          <w:szCs w:val="24"/>
        </w:rPr>
        <w:t xml:space="preserve">. </w:t>
      </w:r>
      <w:r w:rsidR="007A6A0D" w:rsidRPr="00431EBB">
        <w:rPr>
          <w:szCs w:val="24"/>
        </w:rPr>
        <w:t xml:space="preserve">Pakeisti </w:t>
      </w:r>
      <w:r w:rsidR="006162B3" w:rsidRPr="00431EBB">
        <w:rPr>
          <w:szCs w:val="24"/>
        </w:rPr>
        <w:t>42</w:t>
      </w:r>
      <w:r w:rsidR="007A6A0D" w:rsidRPr="00431EBB">
        <w:rPr>
          <w:szCs w:val="24"/>
        </w:rPr>
        <w:t xml:space="preserve"> p</w:t>
      </w:r>
      <w:r w:rsidR="006162B3" w:rsidRPr="00431EBB">
        <w:rPr>
          <w:szCs w:val="24"/>
        </w:rPr>
        <w:t>unkt</w:t>
      </w:r>
      <w:r w:rsidR="00F704B2" w:rsidRPr="00431EBB">
        <w:rPr>
          <w:szCs w:val="24"/>
        </w:rPr>
        <w:t>o pirmąją pastraipą</w:t>
      </w:r>
      <w:r w:rsidR="006162B3" w:rsidRPr="00431EBB">
        <w:rPr>
          <w:szCs w:val="24"/>
        </w:rPr>
        <w:t xml:space="preserve"> </w:t>
      </w:r>
      <w:r w:rsidR="00E9133F" w:rsidRPr="00431EBB">
        <w:rPr>
          <w:szCs w:val="24"/>
        </w:rPr>
        <w:t>ir j</w:t>
      </w:r>
      <w:r w:rsidR="00F704B2" w:rsidRPr="00431EBB">
        <w:rPr>
          <w:szCs w:val="24"/>
        </w:rPr>
        <w:t>ą</w:t>
      </w:r>
      <w:r w:rsidR="00E9133F" w:rsidRPr="00431EBB">
        <w:rPr>
          <w:szCs w:val="24"/>
        </w:rPr>
        <w:t xml:space="preserve"> išdėstyti taip:</w:t>
      </w:r>
    </w:p>
    <w:p w14:paraId="7B6881BB" w14:textId="77777777" w:rsidR="00E9133F" w:rsidRPr="00431EBB" w:rsidRDefault="007A6A0D" w:rsidP="00431EBB">
      <w:pPr>
        <w:widowControl w:val="0"/>
        <w:tabs>
          <w:tab w:val="left" w:pos="720"/>
        </w:tabs>
        <w:rPr>
          <w:szCs w:val="24"/>
        </w:rPr>
      </w:pPr>
      <w:r w:rsidRPr="00431EBB">
        <w:rPr>
          <w:szCs w:val="24"/>
        </w:rPr>
        <w:t>„</w:t>
      </w:r>
      <w:r w:rsidR="006162B3" w:rsidRPr="00431EBB">
        <w:rPr>
          <w:szCs w:val="24"/>
        </w:rPr>
        <w:t>4</w:t>
      </w:r>
      <w:r w:rsidRPr="00431EBB">
        <w:rPr>
          <w:szCs w:val="24"/>
        </w:rPr>
        <w:t xml:space="preserve">2. </w:t>
      </w:r>
      <w:r w:rsidR="006162B3" w:rsidRPr="00431EBB">
        <w:rPr>
          <w:szCs w:val="24"/>
        </w:rPr>
        <w:t>Specialieji apdraustųjų duomenys apie eismo įvykius</w:t>
      </w:r>
      <w:r w:rsidR="006162B3" w:rsidRPr="00431EBB">
        <w:rPr>
          <w:b/>
          <w:szCs w:val="24"/>
        </w:rPr>
        <w:t xml:space="preserve">, kuriuose </w:t>
      </w:r>
      <w:r w:rsidR="009C75D7" w:rsidRPr="00431EBB">
        <w:rPr>
          <w:b/>
          <w:szCs w:val="24"/>
        </w:rPr>
        <w:t xml:space="preserve">nukentėjo </w:t>
      </w:r>
      <w:r w:rsidR="006162B3" w:rsidRPr="00431EBB">
        <w:rPr>
          <w:b/>
          <w:szCs w:val="24"/>
        </w:rPr>
        <w:t>apdraustieji</w:t>
      </w:r>
      <w:r w:rsidR="006162B3" w:rsidRPr="00431EBB">
        <w:rPr>
          <w:szCs w:val="24"/>
        </w:rPr>
        <w:t>:</w:t>
      </w:r>
      <w:r w:rsidRPr="00431EBB">
        <w:rPr>
          <w:szCs w:val="24"/>
        </w:rPr>
        <w:t>“</w:t>
      </w:r>
      <w:r w:rsidR="00490457" w:rsidRPr="00431EBB">
        <w:rPr>
          <w:szCs w:val="24"/>
        </w:rPr>
        <w:t>.</w:t>
      </w:r>
      <w:r w:rsidR="0058229E" w:rsidRPr="00431EBB">
        <w:rPr>
          <w:szCs w:val="24"/>
        </w:rPr>
        <w:t xml:space="preserve"> </w:t>
      </w:r>
    </w:p>
    <w:p w14:paraId="7345EB00" w14:textId="280EC901" w:rsidR="00E9133F" w:rsidRPr="00431EBB" w:rsidRDefault="00F23FD2" w:rsidP="00431EBB">
      <w:pPr>
        <w:widowControl w:val="0"/>
        <w:tabs>
          <w:tab w:val="left" w:pos="720"/>
        </w:tabs>
        <w:rPr>
          <w:szCs w:val="24"/>
        </w:rPr>
      </w:pPr>
      <w:r w:rsidRPr="00431EBB">
        <w:rPr>
          <w:szCs w:val="24"/>
        </w:rPr>
        <w:t>1.1</w:t>
      </w:r>
      <w:r w:rsidR="003B65D3" w:rsidRPr="00431EBB">
        <w:rPr>
          <w:szCs w:val="24"/>
        </w:rPr>
        <w:t>8</w:t>
      </w:r>
      <w:r w:rsidRPr="00431EBB">
        <w:rPr>
          <w:szCs w:val="24"/>
        </w:rPr>
        <w:t xml:space="preserve">. </w:t>
      </w:r>
      <w:r w:rsidR="006162B3" w:rsidRPr="00431EBB">
        <w:rPr>
          <w:szCs w:val="24"/>
        </w:rPr>
        <w:t xml:space="preserve">Pakeisti </w:t>
      </w:r>
      <w:r w:rsidR="00133F8A" w:rsidRPr="00431EBB">
        <w:rPr>
          <w:szCs w:val="24"/>
        </w:rPr>
        <w:t>42.8 papunktį ir jį išdėstyti taip:</w:t>
      </w:r>
    </w:p>
    <w:p w14:paraId="36347E6B" w14:textId="77777777" w:rsidR="00884D6D" w:rsidRPr="00431EBB" w:rsidRDefault="00133F8A" w:rsidP="00431EBB">
      <w:pPr>
        <w:widowControl w:val="0"/>
        <w:tabs>
          <w:tab w:val="left" w:pos="720"/>
        </w:tabs>
        <w:rPr>
          <w:szCs w:val="24"/>
        </w:rPr>
      </w:pPr>
      <w:r w:rsidRPr="00431EBB">
        <w:rPr>
          <w:szCs w:val="24"/>
        </w:rPr>
        <w:t xml:space="preserve">„42.8. </w:t>
      </w:r>
      <w:r w:rsidR="00F704B2" w:rsidRPr="00431EBB">
        <w:rPr>
          <w:b/>
          <w:szCs w:val="24"/>
        </w:rPr>
        <w:t>transporto priemonės</w:t>
      </w:r>
      <w:r w:rsidR="00F704B2" w:rsidRPr="00431EBB">
        <w:rPr>
          <w:szCs w:val="24"/>
        </w:rPr>
        <w:t xml:space="preserve"> </w:t>
      </w:r>
      <w:r w:rsidRPr="00431EBB">
        <w:rPr>
          <w:szCs w:val="24"/>
        </w:rPr>
        <w:t xml:space="preserve">valstybinis </w:t>
      </w:r>
      <w:r w:rsidRPr="00431EBB">
        <w:rPr>
          <w:strike/>
          <w:szCs w:val="24"/>
        </w:rPr>
        <w:t>automobilio</w:t>
      </w:r>
      <w:r w:rsidRPr="00431EBB">
        <w:rPr>
          <w:szCs w:val="24"/>
        </w:rPr>
        <w:t xml:space="preserve"> numeris, markė, modelis;</w:t>
      </w:r>
      <w:r w:rsidR="009C75D7" w:rsidRPr="00431EBB">
        <w:rPr>
          <w:szCs w:val="24"/>
        </w:rPr>
        <w:t>“.</w:t>
      </w:r>
    </w:p>
    <w:p w14:paraId="5C5559CE" w14:textId="5A41E821" w:rsidR="00E9133F" w:rsidRPr="00431EBB" w:rsidRDefault="00E9133F" w:rsidP="00431EBB">
      <w:pPr>
        <w:widowControl w:val="0"/>
        <w:tabs>
          <w:tab w:val="left" w:pos="720"/>
        </w:tabs>
        <w:rPr>
          <w:szCs w:val="24"/>
        </w:rPr>
      </w:pPr>
      <w:r w:rsidRPr="00431EBB">
        <w:rPr>
          <w:szCs w:val="24"/>
        </w:rPr>
        <w:t>1</w:t>
      </w:r>
      <w:r w:rsidR="0058229E" w:rsidRPr="00431EBB">
        <w:rPr>
          <w:szCs w:val="24"/>
        </w:rPr>
        <w:t>.1</w:t>
      </w:r>
      <w:r w:rsidR="003B65D3" w:rsidRPr="00431EBB">
        <w:rPr>
          <w:szCs w:val="24"/>
        </w:rPr>
        <w:t>9</w:t>
      </w:r>
      <w:r w:rsidR="0058229E" w:rsidRPr="00431EBB">
        <w:rPr>
          <w:szCs w:val="24"/>
        </w:rPr>
        <w:t xml:space="preserve">. </w:t>
      </w:r>
      <w:r w:rsidR="006817EB" w:rsidRPr="00431EBB">
        <w:rPr>
          <w:szCs w:val="24"/>
        </w:rPr>
        <w:t xml:space="preserve">Pakeisti </w:t>
      </w:r>
      <w:r w:rsidR="00133F8A" w:rsidRPr="00431EBB">
        <w:rPr>
          <w:szCs w:val="24"/>
        </w:rPr>
        <w:t>45.2</w:t>
      </w:r>
      <w:r w:rsidR="006817EB" w:rsidRPr="00431EBB">
        <w:rPr>
          <w:szCs w:val="24"/>
        </w:rPr>
        <w:t xml:space="preserve"> </w:t>
      </w:r>
      <w:r w:rsidR="00133F8A" w:rsidRPr="00431EBB">
        <w:rPr>
          <w:szCs w:val="24"/>
        </w:rPr>
        <w:t>pa</w:t>
      </w:r>
      <w:r w:rsidR="006817EB" w:rsidRPr="00431EBB">
        <w:rPr>
          <w:szCs w:val="24"/>
        </w:rPr>
        <w:t>punkt</w:t>
      </w:r>
      <w:r w:rsidR="00133F8A" w:rsidRPr="00431EBB">
        <w:rPr>
          <w:szCs w:val="24"/>
        </w:rPr>
        <w:t>į</w:t>
      </w:r>
      <w:r w:rsidR="006817EB" w:rsidRPr="00431EBB">
        <w:rPr>
          <w:szCs w:val="24"/>
        </w:rPr>
        <w:t xml:space="preserve"> ir jį išdėstyti taip:</w:t>
      </w:r>
    </w:p>
    <w:p w14:paraId="516328F3" w14:textId="77777777" w:rsidR="00E9133F" w:rsidRPr="00431EBB" w:rsidRDefault="00133F8A" w:rsidP="00431EBB">
      <w:pPr>
        <w:widowControl w:val="0"/>
        <w:tabs>
          <w:tab w:val="left" w:pos="720"/>
        </w:tabs>
        <w:rPr>
          <w:szCs w:val="24"/>
        </w:rPr>
      </w:pPr>
      <w:r w:rsidRPr="00431EBB">
        <w:rPr>
          <w:szCs w:val="24"/>
        </w:rPr>
        <w:t xml:space="preserve">„45.2. Socialinio draudimo pranešimo </w:t>
      </w:r>
      <w:r w:rsidR="009C75D7" w:rsidRPr="00431EBB">
        <w:rPr>
          <w:b/>
          <w:szCs w:val="24"/>
        </w:rPr>
        <w:t>už</w:t>
      </w:r>
      <w:r w:rsidRPr="00431EBB">
        <w:rPr>
          <w:b/>
          <w:szCs w:val="24"/>
        </w:rPr>
        <w:t>pildymo</w:t>
      </w:r>
      <w:r w:rsidRPr="00431EBB">
        <w:rPr>
          <w:szCs w:val="24"/>
        </w:rPr>
        <w:t xml:space="preserve"> data ir registracijos numeris;“</w:t>
      </w:r>
      <w:r w:rsidR="009C75D7" w:rsidRPr="00431EBB">
        <w:rPr>
          <w:szCs w:val="24"/>
        </w:rPr>
        <w:t>.</w:t>
      </w:r>
      <w:r w:rsidR="00F23FD2" w:rsidRPr="00431EBB">
        <w:rPr>
          <w:szCs w:val="24"/>
        </w:rPr>
        <w:t xml:space="preserve"> </w:t>
      </w:r>
    </w:p>
    <w:p w14:paraId="6426C871" w14:textId="34958920" w:rsidR="00E9133F" w:rsidRPr="00431EBB" w:rsidRDefault="00F23FD2" w:rsidP="00431EBB">
      <w:pPr>
        <w:widowControl w:val="0"/>
        <w:tabs>
          <w:tab w:val="left" w:pos="720"/>
        </w:tabs>
        <w:rPr>
          <w:szCs w:val="24"/>
        </w:rPr>
      </w:pPr>
      <w:r w:rsidRPr="00431EBB">
        <w:rPr>
          <w:szCs w:val="24"/>
        </w:rPr>
        <w:t>1.</w:t>
      </w:r>
      <w:r w:rsidR="003B65D3" w:rsidRPr="00431EBB">
        <w:rPr>
          <w:szCs w:val="24"/>
        </w:rPr>
        <w:t>20</w:t>
      </w:r>
      <w:r w:rsidRPr="00431EBB">
        <w:rPr>
          <w:szCs w:val="24"/>
        </w:rPr>
        <w:t xml:space="preserve">. </w:t>
      </w:r>
      <w:r w:rsidR="00133F8A" w:rsidRPr="00431EBB">
        <w:rPr>
          <w:szCs w:val="24"/>
        </w:rPr>
        <w:t xml:space="preserve">Pakeisti </w:t>
      </w:r>
      <w:r w:rsidR="00642E02" w:rsidRPr="00431EBB">
        <w:rPr>
          <w:szCs w:val="24"/>
        </w:rPr>
        <w:t>49 punkt</w:t>
      </w:r>
      <w:r w:rsidR="009C75D7" w:rsidRPr="00431EBB">
        <w:rPr>
          <w:szCs w:val="24"/>
        </w:rPr>
        <w:t>o pirmąją pastraip</w:t>
      </w:r>
      <w:r w:rsidR="00642E02" w:rsidRPr="00431EBB">
        <w:rPr>
          <w:szCs w:val="24"/>
        </w:rPr>
        <w:t>ą ir j</w:t>
      </w:r>
      <w:r w:rsidR="009C75D7" w:rsidRPr="00431EBB">
        <w:rPr>
          <w:szCs w:val="24"/>
        </w:rPr>
        <w:t>ą</w:t>
      </w:r>
      <w:r w:rsidR="00642E02" w:rsidRPr="00431EBB">
        <w:rPr>
          <w:szCs w:val="24"/>
        </w:rPr>
        <w:t xml:space="preserve"> išdėstyti taip:</w:t>
      </w:r>
    </w:p>
    <w:p w14:paraId="3EE492E8" w14:textId="37AE3A33" w:rsidR="008E6761" w:rsidRPr="00431EBB" w:rsidRDefault="00642E02" w:rsidP="00431EBB">
      <w:pPr>
        <w:widowControl w:val="0"/>
        <w:tabs>
          <w:tab w:val="left" w:pos="-142"/>
        </w:tabs>
        <w:rPr>
          <w:szCs w:val="24"/>
        </w:rPr>
      </w:pPr>
      <w:r w:rsidRPr="00431EBB">
        <w:rPr>
          <w:szCs w:val="24"/>
        </w:rPr>
        <w:t>„49.</w:t>
      </w:r>
      <w:r w:rsidR="00376ACC" w:rsidRPr="00431EBB">
        <w:rPr>
          <w:szCs w:val="24"/>
        </w:rPr>
        <w:t xml:space="preserve"> Specialieji duomenys iš Neįgalumo ir darbingumo nustatymo tarnybos prie Socialinės apsaugos ir darbo ministerijos (toliau – Neįgalumo ir darbingumo nustatymo tarnyba) (iki </w:t>
      </w:r>
      <w:r w:rsidR="00431EBB" w:rsidRPr="00431EBB">
        <w:rPr>
          <w:szCs w:val="24"/>
        </w:rPr>
        <w:br/>
      </w:r>
      <w:r w:rsidR="00376ACC" w:rsidRPr="00431EBB">
        <w:rPr>
          <w:szCs w:val="24"/>
        </w:rPr>
        <w:t xml:space="preserve">2005 m. liepos 1 d. – Valstybinės medicininės socialinės ekspertizės komisijos) išduotų darbingumo lygio, neįgalumo lygio </w:t>
      </w:r>
      <w:r w:rsidR="00376ACC" w:rsidRPr="00431EBB">
        <w:rPr>
          <w:strike/>
          <w:szCs w:val="24"/>
        </w:rPr>
        <w:t xml:space="preserve">ar bendrųjų pirminių specialiųjų poreikių </w:t>
      </w:r>
      <w:r w:rsidR="00EB5F9C" w:rsidRPr="00431EBB">
        <w:rPr>
          <w:b/>
          <w:szCs w:val="24"/>
        </w:rPr>
        <w:t>specialiojo nuolatinės slaugos poreikio, specialiojo nuolatinės priežiūros (pagalbos) poreikio, specialiojo lengvojo automobilio įsigijimo ir jo techninio pritaikymo išlaidų kompensacijos poreikio</w:t>
      </w:r>
      <w:r w:rsidR="00EB5F9C" w:rsidRPr="00431EBB">
        <w:rPr>
          <w:szCs w:val="24"/>
        </w:rPr>
        <w:t xml:space="preserve"> </w:t>
      </w:r>
      <w:r w:rsidR="00431EBB" w:rsidRPr="00431EBB">
        <w:rPr>
          <w:szCs w:val="24"/>
        </w:rPr>
        <w:br/>
      </w:r>
      <w:r w:rsidR="00EB5F9C" w:rsidRPr="00431EBB">
        <w:rPr>
          <w:szCs w:val="24"/>
        </w:rPr>
        <w:t>pažymos</w:t>
      </w:r>
      <w:r w:rsidR="00262253" w:rsidRPr="00431EBB">
        <w:rPr>
          <w:szCs w:val="24"/>
        </w:rPr>
        <w:t xml:space="preserve"> </w:t>
      </w:r>
      <w:r w:rsidR="00376ACC" w:rsidRPr="00431EBB">
        <w:rPr>
          <w:szCs w:val="24"/>
        </w:rPr>
        <w:t>(-ų):</w:t>
      </w:r>
      <w:r w:rsidR="009C75D7" w:rsidRPr="00431EBB">
        <w:rPr>
          <w:szCs w:val="24"/>
        </w:rPr>
        <w:t>“.</w:t>
      </w:r>
      <w:r w:rsidR="00F23FD2" w:rsidRPr="00431EBB">
        <w:rPr>
          <w:szCs w:val="24"/>
        </w:rPr>
        <w:t xml:space="preserve"> </w:t>
      </w:r>
    </w:p>
    <w:p w14:paraId="61E4B1C9" w14:textId="67BA66F1" w:rsidR="008E6761" w:rsidRPr="00431EBB" w:rsidRDefault="00F23FD2" w:rsidP="00431EBB">
      <w:pPr>
        <w:widowControl w:val="0"/>
        <w:tabs>
          <w:tab w:val="left" w:pos="-142"/>
        </w:tabs>
        <w:rPr>
          <w:szCs w:val="24"/>
        </w:rPr>
      </w:pPr>
      <w:r w:rsidRPr="00431EBB">
        <w:rPr>
          <w:szCs w:val="24"/>
        </w:rPr>
        <w:t>1.</w:t>
      </w:r>
      <w:r w:rsidR="001925F9" w:rsidRPr="00431EBB">
        <w:rPr>
          <w:szCs w:val="24"/>
        </w:rPr>
        <w:t>2</w:t>
      </w:r>
      <w:r w:rsidR="003B65D3" w:rsidRPr="00431EBB">
        <w:rPr>
          <w:szCs w:val="24"/>
        </w:rPr>
        <w:t>1</w:t>
      </w:r>
      <w:r w:rsidRPr="00431EBB">
        <w:rPr>
          <w:szCs w:val="24"/>
        </w:rPr>
        <w:t xml:space="preserve">. </w:t>
      </w:r>
      <w:r w:rsidR="00133F8A" w:rsidRPr="00431EBB">
        <w:rPr>
          <w:szCs w:val="24"/>
        </w:rPr>
        <w:t xml:space="preserve">Pakeisti </w:t>
      </w:r>
      <w:r w:rsidR="00191DAC" w:rsidRPr="00431EBB">
        <w:rPr>
          <w:szCs w:val="24"/>
        </w:rPr>
        <w:t>51</w:t>
      </w:r>
      <w:r w:rsidR="00191DAC" w:rsidRPr="00431EBB">
        <w:rPr>
          <w:szCs w:val="24"/>
          <w:vertAlign w:val="superscript"/>
        </w:rPr>
        <w:t>2</w:t>
      </w:r>
      <w:r w:rsidR="00191DAC" w:rsidRPr="00431EBB">
        <w:rPr>
          <w:szCs w:val="24"/>
        </w:rPr>
        <w:t xml:space="preserve"> papunktį ir jį išdėstyti taip:</w:t>
      </w:r>
    </w:p>
    <w:p w14:paraId="1D854E41" w14:textId="77777777" w:rsidR="008E6761" w:rsidRPr="00431EBB" w:rsidRDefault="00191DAC" w:rsidP="00431EBB">
      <w:pPr>
        <w:widowControl w:val="0"/>
        <w:tabs>
          <w:tab w:val="left" w:pos="-142"/>
        </w:tabs>
        <w:rPr>
          <w:szCs w:val="24"/>
        </w:rPr>
      </w:pPr>
      <w:r w:rsidRPr="00431EBB">
        <w:rPr>
          <w:szCs w:val="24"/>
        </w:rPr>
        <w:t>„51</w:t>
      </w:r>
      <w:r w:rsidRPr="00431EBB">
        <w:rPr>
          <w:szCs w:val="24"/>
          <w:vertAlign w:val="superscript"/>
        </w:rPr>
        <w:t>2</w:t>
      </w:r>
      <w:r w:rsidRPr="00431EBB">
        <w:rPr>
          <w:szCs w:val="24"/>
        </w:rPr>
        <w:t>. Specialieji duomenys apie apdraustuosius iš Socialinės paramos šeimai</w:t>
      </w:r>
      <w:r w:rsidRPr="00431EBB">
        <w:rPr>
          <w:b/>
          <w:szCs w:val="24"/>
        </w:rPr>
        <w:t xml:space="preserve"> </w:t>
      </w:r>
      <w:r w:rsidRPr="00431EBB">
        <w:rPr>
          <w:szCs w:val="24"/>
        </w:rPr>
        <w:t>informacinės sistemos:</w:t>
      </w:r>
    </w:p>
    <w:p w14:paraId="1E17CC1D" w14:textId="483F4497" w:rsidR="008E6761" w:rsidRPr="00431EBB" w:rsidRDefault="00191DAC" w:rsidP="00431EBB">
      <w:pPr>
        <w:widowControl w:val="0"/>
        <w:tabs>
          <w:tab w:val="left" w:pos="-142"/>
        </w:tabs>
        <w:rPr>
          <w:szCs w:val="24"/>
        </w:rPr>
      </w:pPr>
      <w:r w:rsidRPr="00431EBB">
        <w:rPr>
          <w:szCs w:val="24"/>
        </w:rPr>
        <w:t>51</w:t>
      </w:r>
      <w:r w:rsidRPr="00431EBB">
        <w:rPr>
          <w:szCs w:val="24"/>
          <w:vertAlign w:val="superscript"/>
        </w:rPr>
        <w:t>2</w:t>
      </w:r>
      <w:r w:rsidRPr="00431EBB">
        <w:rPr>
          <w:szCs w:val="24"/>
        </w:rPr>
        <w:t>.1. vaiko globėjo</w:t>
      </w:r>
      <w:r w:rsidRPr="00431EBB">
        <w:rPr>
          <w:b/>
          <w:szCs w:val="24"/>
        </w:rPr>
        <w:t>,</w:t>
      </w:r>
      <w:r w:rsidRPr="00431EBB">
        <w:rPr>
          <w:szCs w:val="24"/>
        </w:rPr>
        <w:t xml:space="preserve"> </w:t>
      </w:r>
      <w:r w:rsidRPr="00431EBB">
        <w:rPr>
          <w:strike/>
          <w:szCs w:val="24"/>
        </w:rPr>
        <w:t>ar</w:t>
      </w:r>
      <w:r w:rsidRPr="00431EBB">
        <w:rPr>
          <w:szCs w:val="24"/>
        </w:rPr>
        <w:t xml:space="preserve"> rūpintojo </w:t>
      </w:r>
      <w:r w:rsidRPr="00431EBB">
        <w:rPr>
          <w:b/>
          <w:szCs w:val="24"/>
        </w:rPr>
        <w:t>ar budinčio globotojo</w:t>
      </w:r>
      <w:r w:rsidRPr="00431EBB">
        <w:rPr>
          <w:szCs w:val="24"/>
        </w:rPr>
        <w:t xml:space="preserve"> asmens kodas arba juridinio asmens kodas, jei globėjas yra juridinis asmuo (šeimyna, institucija arba globos centras);</w:t>
      </w:r>
    </w:p>
    <w:p w14:paraId="11FE265E" w14:textId="77777777" w:rsidR="008E6761" w:rsidRPr="00431EBB" w:rsidRDefault="00191DAC" w:rsidP="00431EBB">
      <w:pPr>
        <w:widowControl w:val="0"/>
        <w:tabs>
          <w:tab w:val="left" w:pos="-142"/>
        </w:tabs>
        <w:rPr>
          <w:szCs w:val="24"/>
        </w:rPr>
      </w:pPr>
      <w:r w:rsidRPr="00431EBB">
        <w:rPr>
          <w:szCs w:val="24"/>
        </w:rPr>
        <w:t>51</w:t>
      </w:r>
      <w:r w:rsidRPr="00431EBB">
        <w:rPr>
          <w:szCs w:val="24"/>
          <w:vertAlign w:val="superscript"/>
        </w:rPr>
        <w:t>2</w:t>
      </w:r>
      <w:r w:rsidRPr="00431EBB">
        <w:rPr>
          <w:szCs w:val="24"/>
        </w:rPr>
        <w:t>.2. vaiko globėjo</w:t>
      </w:r>
      <w:r w:rsidRPr="00431EBB">
        <w:rPr>
          <w:b/>
          <w:szCs w:val="24"/>
        </w:rPr>
        <w:t>,</w:t>
      </w:r>
      <w:r w:rsidRPr="00431EBB">
        <w:rPr>
          <w:szCs w:val="24"/>
        </w:rPr>
        <w:t xml:space="preserve"> </w:t>
      </w:r>
      <w:r w:rsidRPr="00431EBB">
        <w:rPr>
          <w:strike/>
          <w:szCs w:val="24"/>
        </w:rPr>
        <w:t>ar</w:t>
      </w:r>
      <w:r w:rsidRPr="00431EBB">
        <w:rPr>
          <w:szCs w:val="24"/>
        </w:rPr>
        <w:t xml:space="preserve"> rūpintojo </w:t>
      </w:r>
      <w:r w:rsidRPr="00431EBB">
        <w:rPr>
          <w:b/>
          <w:szCs w:val="24"/>
        </w:rPr>
        <w:t>ar budinčio globotojo</w:t>
      </w:r>
      <w:r w:rsidRPr="00431EBB">
        <w:rPr>
          <w:szCs w:val="24"/>
        </w:rPr>
        <w:t xml:space="preserve"> paskyrimo data;</w:t>
      </w:r>
    </w:p>
    <w:p w14:paraId="5E128F9B" w14:textId="77777777" w:rsidR="008E6761" w:rsidRPr="00431EBB" w:rsidRDefault="00191DAC" w:rsidP="00431EBB">
      <w:pPr>
        <w:widowControl w:val="0"/>
        <w:tabs>
          <w:tab w:val="left" w:pos="-142"/>
        </w:tabs>
        <w:rPr>
          <w:szCs w:val="24"/>
        </w:rPr>
      </w:pPr>
      <w:r w:rsidRPr="00431EBB">
        <w:rPr>
          <w:szCs w:val="24"/>
        </w:rPr>
        <w:t>51</w:t>
      </w:r>
      <w:r w:rsidRPr="00431EBB">
        <w:rPr>
          <w:szCs w:val="24"/>
          <w:vertAlign w:val="superscript"/>
        </w:rPr>
        <w:t>2</w:t>
      </w:r>
      <w:r w:rsidRPr="00431EBB">
        <w:rPr>
          <w:szCs w:val="24"/>
        </w:rPr>
        <w:t>.3. vaiko globėjo</w:t>
      </w:r>
      <w:r w:rsidR="00FF6B03" w:rsidRPr="00431EBB">
        <w:rPr>
          <w:b/>
          <w:szCs w:val="24"/>
        </w:rPr>
        <w:t>,</w:t>
      </w:r>
      <w:r w:rsidRPr="00431EBB">
        <w:rPr>
          <w:szCs w:val="24"/>
        </w:rPr>
        <w:t xml:space="preserve"> </w:t>
      </w:r>
      <w:r w:rsidRPr="00431EBB">
        <w:rPr>
          <w:strike/>
          <w:szCs w:val="24"/>
        </w:rPr>
        <w:t>ar</w:t>
      </w:r>
      <w:r w:rsidRPr="00431EBB">
        <w:rPr>
          <w:szCs w:val="24"/>
        </w:rPr>
        <w:t xml:space="preserve"> rūpintojo </w:t>
      </w:r>
      <w:r w:rsidRPr="00431EBB">
        <w:rPr>
          <w:b/>
          <w:szCs w:val="24"/>
        </w:rPr>
        <w:t>ar budinčio globotojo</w:t>
      </w:r>
      <w:r w:rsidRPr="00431EBB">
        <w:rPr>
          <w:szCs w:val="24"/>
        </w:rPr>
        <w:t xml:space="preserve"> paskyrimo termino pabaigos data;</w:t>
      </w:r>
    </w:p>
    <w:p w14:paraId="091C14A3" w14:textId="77777777" w:rsidR="00191DAC" w:rsidRPr="00431EBB" w:rsidRDefault="00191DAC" w:rsidP="00431EBB">
      <w:pPr>
        <w:widowControl w:val="0"/>
        <w:tabs>
          <w:tab w:val="left" w:pos="-142"/>
        </w:tabs>
        <w:rPr>
          <w:szCs w:val="24"/>
        </w:rPr>
      </w:pPr>
      <w:r w:rsidRPr="00431EBB">
        <w:rPr>
          <w:szCs w:val="24"/>
        </w:rPr>
        <w:t>51</w:t>
      </w:r>
      <w:r w:rsidRPr="00431EBB">
        <w:rPr>
          <w:szCs w:val="24"/>
          <w:vertAlign w:val="superscript"/>
        </w:rPr>
        <w:t>2</w:t>
      </w:r>
      <w:r w:rsidRPr="00431EBB">
        <w:rPr>
          <w:szCs w:val="24"/>
        </w:rPr>
        <w:t>.4. globėjo</w:t>
      </w:r>
      <w:r w:rsidR="00FF6B03" w:rsidRPr="00431EBB">
        <w:rPr>
          <w:szCs w:val="24"/>
        </w:rPr>
        <w:t>,</w:t>
      </w:r>
      <w:r w:rsidRPr="00431EBB">
        <w:rPr>
          <w:szCs w:val="24"/>
        </w:rPr>
        <w:t xml:space="preserve"> </w:t>
      </w:r>
      <w:r w:rsidRPr="00431EBB">
        <w:rPr>
          <w:strike/>
          <w:szCs w:val="24"/>
        </w:rPr>
        <w:t>ar</w:t>
      </w:r>
      <w:r w:rsidRPr="00431EBB">
        <w:rPr>
          <w:szCs w:val="24"/>
        </w:rPr>
        <w:t xml:space="preserve"> rūpintojo </w:t>
      </w:r>
      <w:r w:rsidRPr="00431EBB">
        <w:rPr>
          <w:b/>
          <w:szCs w:val="24"/>
        </w:rPr>
        <w:t>ar budinčio globotojo</w:t>
      </w:r>
      <w:r w:rsidRPr="00431EBB">
        <w:rPr>
          <w:szCs w:val="24"/>
        </w:rPr>
        <w:t xml:space="preserve"> statusas (juridinis ar fizinis asmuo);</w:t>
      </w:r>
    </w:p>
    <w:p w14:paraId="15507733" w14:textId="77777777" w:rsidR="00FF6B03" w:rsidRPr="00431EBB" w:rsidRDefault="00191DAC" w:rsidP="00431EBB">
      <w:pPr>
        <w:widowControl w:val="0"/>
        <w:tabs>
          <w:tab w:val="left" w:pos="720"/>
        </w:tabs>
        <w:rPr>
          <w:szCs w:val="24"/>
        </w:rPr>
      </w:pPr>
      <w:r w:rsidRPr="00431EBB">
        <w:rPr>
          <w:szCs w:val="24"/>
        </w:rPr>
        <w:t>51</w:t>
      </w:r>
      <w:r w:rsidRPr="00431EBB">
        <w:rPr>
          <w:szCs w:val="24"/>
          <w:vertAlign w:val="superscript"/>
        </w:rPr>
        <w:t>2</w:t>
      </w:r>
      <w:r w:rsidRPr="00431EBB">
        <w:rPr>
          <w:szCs w:val="24"/>
        </w:rPr>
        <w:t>.5. globos (rūpybos) rūšis (nuolatinė ar laikina);</w:t>
      </w:r>
    </w:p>
    <w:p w14:paraId="4AF9AC07" w14:textId="77777777" w:rsidR="008E6761" w:rsidRPr="00431EBB" w:rsidRDefault="00191DAC" w:rsidP="00431EBB">
      <w:pPr>
        <w:widowControl w:val="0"/>
        <w:tabs>
          <w:tab w:val="left" w:pos="720"/>
        </w:tabs>
        <w:rPr>
          <w:szCs w:val="24"/>
        </w:rPr>
      </w:pPr>
      <w:r w:rsidRPr="00431EBB">
        <w:rPr>
          <w:szCs w:val="24"/>
        </w:rPr>
        <w:t>51</w:t>
      </w:r>
      <w:r w:rsidRPr="00431EBB">
        <w:rPr>
          <w:szCs w:val="24"/>
          <w:vertAlign w:val="superscript"/>
        </w:rPr>
        <w:t>2</w:t>
      </w:r>
      <w:r w:rsidRPr="00431EBB">
        <w:rPr>
          <w:szCs w:val="24"/>
        </w:rPr>
        <w:t>.6. savivaldybės, kurioje pateikti vaiko globos (rūpybos) duomenys, pavadinimas</w:t>
      </w:r>
      <w:r w:rsidRPr="00431EBB">
        <w:rPr>
          <w:strike/>
          <w:szCs w:val="24"/>
        </w:rPr>
        <w:t>.</w:t>
      </w:r>
      <w:r w:rsidR="00423851" w:rsidRPr="00431EBB">
        <w:rPr>
          <w:b/>
          <w:szCs w:val="24"/>
        </w:rPr>
        <w:t>;</w:t>
      </w:r>
    </w:p>
    <w:p w14:paraId="207E2DB8" w14:textId="46D89A0D" w:rsidR="00986CA7" w:rsidRPr="00431EBB" w:rsidRDefault="00E36E86" w:rsidP="00431EBB">
      <w:pPr>
        <w:widowControl w:val="0"/>
        <w:tabs>
          <w:tab w:val="left" w:pos="720"/>
        </w:tabs>
        <w:rPr>
          <w:b/>
          <w:bCs/>
          <w:szCs w:val="24"/>
        </w:rPr>
      </w:pPr>
      <w:r w:rsidRPr="00431EBB">
        <w:rPr>
          <w:b/>
          <w:szCs w:val="24"/>
        </w:rPr>
        <w:t>51</w:t>
      </w:r>
      <w:r w:rsidRPr="00431EBB">
        <w:rPr>
          <w:b/>
          <w:szCs w:val="24"/>
          <w:vertAlign w:val="superscript"/>
        </w:rPr>
        <w:t>2</w:t>
      </w:r>
      <w:r w:rsidRPr="00431EBB">
        <w:rPr>
          <w:b/>
          <w:szCs w:val="24"/>
        </w:rPr>
        <w:t>.</w:t>
      </w:r>
      <w:r w:rsidRPr="00431EBB">
        <w:rPr>
          <w:b/>
          <w:szCs w:val="24"/>
          <w:lang w:val="en-US"/>
        </w:rPr>
        <w:t>7</w:t>
      </w:r>
      <w:r w:rsidRPr="00431EBB">
        <w:rPr>
          <w:b/>
          <w:szCs w:val="24"/>
        </w:rPr>
        <w:t>.</w:t>
      </w:r>
      <w:r w:rsidRPr="00431EBB">
        <w:rPr>
          <w:szCs w:val="24"/>
        </w:rPr>
        <w:t xml:space="preserve"> </w:t>
      </w:r>
      <w:r w:rsidRPr="00431EBB">
        <w:rPr>
          <w:b/>
          <w:bCs/>
          <w:szCs w:val="24"/>
        </w:rPr>
        <w:t xml:space="preserve">socialinės globos </w:t>
      </w:r>
      <w:r w:rsidR="005B4BF8" w:rsidRPr="00431EBB">
        <w:rPr>
          <w:b/>
          <w:bCs/>
          <w:szCs w:val="24"/>
        </w:rPr>
        <w:t>įstaigose</w:t>
      </w:r>
      <w:r w:rsidRPr="00431EBB">
        <w:rPr>
          <w:b/>
          <w:bCs/>
          <w:szCs w:val="24"/>
        </w:rPr>
        <w:t xml:space="preserve">, kurių savininko teises ir pareigas įgyvendina </w:t>
      </w:r>
      <w:r w:rsidR="00983BDB" w:rsidRPr="00431EBB">
        <w:rPr>
          <w:b/>
          <w:bCs/>
          <w:szCs w:val="24"/>
        </w:rPr>
        <w:t>Lietuvos Respublikos s</w:t>
      </w:r>
      <w:r w:rsidRPr="00431EBB">
        <w:rPr>
          <w:b/>
          <w:bCs/>
          <w:szCs w:val="24"/>
        </w:rPr>
        <w:t xml:space="preserve">ocialinės apsaugos ir darbo ministerija, </w:t>
      </w:r>
      <w:r w:rsidR="005B4BF8" w:rsidRPr="00431EBB">
        <w:rPr>
          <w:b/>
          <w:bCs/>
          <w:szCs w:val="24"/>
        </w:rPr>
        <w:t>ilgalaikės socialinė</w:t>
      </w:r>
      <w:r w:rsidR="00246B3C" w:rsidRPr="00431EBB">
        <w:rPr>
          <w:b/>
          <w:bCs/>
          <w:szCs w:val="24"/>
        </w:rPr>
        <w:t>s</w:t>
      </w:r>
      <w:r w:rsidR="005B4BF8" w:rsidRPr="00431EBB">
        <w:rPr>
          <w:b/>
          <w:bCs/>
          <w:szCs w:val="24"/>
        </w:rPr>
        <w:t xml:space="preserve"> globos paslaug</w:t>
      </w:r>
      <w:r w:rsidR="00014D3C" w:rsidRPr="00431EBB">
        <w:rPr>
          <w:b/>
          <w:bCs/>
          <w:szCs w:val="24"/>
        </w:rPr>
        <w:t>as gaunančių asmenų</w:t>
      </w:r>
      <w:r w:rsidRPr="00431EBB">
        <w:rPr>
          <w:b/>
          <w:bCs/>
          <w:szCs w:val="24"/>
        </w:rPr>
        <w:t xml:space="preserve"> duomenys: </w:t>
      </w:r>
    </w:p>
    <w:p w14:paraId="72A4C303" w14:textId="4C0E76E4" w:rsidR="006C3496" w:rsidRPr="00431EBB" w:rsidRDefault="00986CA7" w:rsidP="00431EBB">
      <w:pPr>
        <w:widowControl w:val="0"/>
        <w:tabs>
          <w:tab w:val="left" w:pos="720"/>
        </w:tabs>
        <w:rPr>
          <w:b/>
          <w:bCs/>
          <w:szCs w:val="24"/>
        </w:rPr>
      </w:pPr>
      <w:r w:rsidRPr="00431EBB">
        <w:rPr>
          <w:b/>
          <w:szCs w:val="24"/>
        </w:rPr>
        <w:lastRenderedPageBreak/>
        <w:t>51</w:t>
      </w:r>
      <w:r w:rsidRPr="00431EBB">
        <w:rPr>
          <w:b/>
          <w:szCs w:val="24"/>
          <w:vertAlign w:val="superscript"/>
        </w:rPr>
        <w:t>2</w:t>
      </w:r>
      <w:r w:rsidRPr="00431EBB">
        <w:rPr>
          <w:b/>
          <w:szCs w:val="24"/>
        </w:rPr>
        <w:t>.</w:t>
      </w:r>
      <w:r w:rsidRPr="00431EBB">
        <w:rPr>
          <w:b/>
          <w:szCs w:val="24"/>
          <w:lang w:val="en-US"/>
        </w:rPr>
        <w:t>7</w:t>
      </w:r>
      <w:r w:rsidRPr="00431EBB">
        <w:rPr>
          <w:b/>
          <w:szCs w:val="24"/>
        </w:rPr>
        <w:t>.1</w:t>
      </w:r>
      <w:r w:rsidRPr="00431EBB">
        <w:rPr>
          <w:szCs w:val="24"/>
        </w:rPr>
        <w:t xml:space="preserve">. </w:t>
      </w:r>
      <w:r w:rsidR="00014D3C" w:rsidRPr="00431EBB">
        <w:rPr>
          <w:b/>
          <w:szCs w:val="24"/>
        </w:rPr>
        <w:t xml:space="preserve">ilgalaikės socialinės globos paslaugų gavėjo </w:t>
      </w:r>
      <w:r w:rsidR="006C3496" w:rsidRPr="00431EBB">
        <w:rPr>
          <w:b/>
          <w:bCs/>
          <w:szCs w:val="24"/>
        </w:rPr>
        <w:t>vardas, pavardė</w:t>
      </w:r>
      <w:r w:rsidR="00014D3C" w:rsidRPr="00431EBB">
        <w:rPr>
          <w:b/>
          <w:bCs/>
          <w:szCs w:val="24"/>
        </w:rPr>
        <w:t>, asmens kodas (jei jo neturi – gimimo data)</w:t>
      </w:r>
      <w:r w:rsidR="006C3496" w:rsidRPr="00431EBB">
        <w:rPr>
          <w:b/>
          <w:bCs/>
          <w:szCs w:val="24"/>
        </w:rPr>
        <w:t>;</w:t>
      </w:r>
    </w:p>
    <w:p w14:paraId="747E0B47" w14:textId="41955A7F" w:rsidR="00986CA7" w:rsidRPr="00431EBB" w:rsidRDefault="00986CA7" w:rsidP="00431EBB">
      <w:pPr>
        <w:widowControl w:val="0"/>
        <w:tabs>
          <w:tab w:val="left" w:pos="720"/>
        </w:tabs>
        <w:rPr>
          <w:b/>
          <w:szCs w:val="24"/>
        </w:rPr>
      </w:pPr>
      <w:r w:rsidRPr="00431EBB">
        <w:rPr>
          <w:b/>
          <w:szCs w:val="24"/>
        </w:rPr>
        <w:t>51</w:t>
      </w:r>
      <w:r w:rsidRPr="00431EBB">
        <w:rPr>
          <w:b/>
          <w:szCs w:val="24"/>
          <w:vertAlign w:val="superscript"/>
        </w:rPr>
        <w:t>2</w:t>
      </w:r>
      <w:r w:rsidRPr="00431EBB">
        <w:rPr>
          <w:b/>
          <w:szCs w:val="24"/>
        </w:rPr>
        <w:t>.</w:t>
      </w:r>
      <w:r w:rsidRPr="00431EBB">
        <w:rPr>
          <w:b/>
          <w:szCs w:val="24"/>
          <w:lang w:val="en-US"/>
        </w:rPr>
        <w:t>7</w:t>
      </w:r>
      <w:r w:rsidRPr="00431EBB">
        <w:rPr>
          <w:b/>
          <w:szCs w:val="24"/>
        </w:rPr>
        <w:t>.</w:t>
      </w:r>
      <w:r w:rsidR="00014D3C" w:rsidRPr="00431EBB">
        <w:rPr>
          <w:b/>
          <w:szCs w:val="24"/>
        </w:rPr>
        <w:t>2</w:t>
      </w:r>
      <w:r w:rsidRPr="00431EBB">
        <w:rPr>
          <w:szCs w:val="24"/>
        </w:rPr>
        <w:t>.</w:t>
      </w:r>
      <w:r w:rsidR="00B64D0A" w:rsidRPr="00431EBB">
        <w:rPr>
          <w:szCs w:val="24"/>
        </w:rPr>
        <w:t xml:space="preserve"> </w:t>
      </w:r>
      <w:r w:rsidR="00014D3C" w:rsidRPr="00431EBB">
        <w:rPr>
          <w:b/>
          <w:bCs/>
          <w:szCs w:val="24"/>
        </w:rPr>
        <w:t xml:space="preserve">socialinės </w:t>
      </w:r>
      <w:r w:rsidR="004248B0" w:rsidRPr="00431EBB">
        <w:rPr>
          <w:b/>
          <w:szCs w:val="24"/>
        </w:rPr>
        <w:t>globos įstaigos</w:t>
      </w:r>
      <w:r w:rsidR="00510DA8" w:rsidRPr="00431EBB">
        <w:rPr>
          <w:b/>
          <w:szCs w:val="24"/>
        </w:rPr>
        <w:t xml:space="preserve"> </w:t>
      </w:r>
      <w:r w:rsidR="006C3496" w:rsidRPr="00431EBB">
        <w:rPr>
          <w:b/>
          <w:szCs w:val="24"/>
        </w:rPr>
        <w:t>p</w:t>
      </w:r>
      <w:r w:rsidR="00510DA8" w:rsidRPr="00431EBB">
        <w:rPr>
          <w:b/>
          <w:szCs w:val="24"/>
        </w:rPr>
        <w:t>avadinimas</w:t>
      </w:r>
      <w:r w:rsidR="00014D3C" w:rsidRPr="00431EBB">
        <w:rPr>
          <w:b/>
          <w:szCs w:val="24"/>
        </w:rPr>
        <w:t xml:space="preserve"> ir juridinio asmens kodas</w:t>
      </w:r>
      <w:r w:rsidRPr="00431EBB">
        <w:rPr>
          <w:b/>
          <w:szCs w:val="24"/>
        </w:rPr>
        <w:t>;</w:t>
      </w:r>
    </w:p>
    <w:p w14:paraId="1C9A75C3" w14:textId="17C8FC2B" w:rsidR="00014D3C" w:rsidRPr="00431EBB" w:rsidRDefault="00986CA7" w:rsidP="00431EBB">
      <w:pPr>
        <w:widowControl w:val="0"/>
        <w:tabs>
          <w:tab w:val="left" w:pos="720"/>
        </w:tabs>
        <w:rPr>
          <w:b/>
          <w:szCs w:val="24"/>
        </w:rPr>
      </w:pPr>
      <w:r w:rsidRPr="00431EBB">
        <w:rPr>
          <w:b/>
          <w:szCs w:val="24"/>
        </w:rPr>
        <w:t>51</w:t>
      </w:r>
      <w:r w:rsidRPr="00431EBB">
        <w:rPr>
          <w:b/>
          <w:szCs w:val="24"/>
          <w:vertAlign w:val="superscript"/>
        </w:rPr>
        <w:t>2</w:t>
      </w:r>
      <w:r w:rsidRPr="00431EBB">
        <w:rPr>
          <w:b/>
          <w:szCs w:val="24"/>
        </w:rPr>
        <w:t>.</w:t>
      </w:r>
      <w:r w:rsidRPr="00431EBB">
        <w:rPr>
          <w:b/>
          <w:szCs w:val="24"/>
          <w:lang w:val="en-US"/>
        </w:rPr>
        <w:t>7</w:t>
      </w:r>
      <w:r w:rsidRPr="00431EBB">
        <w:rPr>
          <w:b/>
          <w:szCs w:val="24"/>
        </w:rPr>
        <w:t>.</w:t>
      </w:r>
      <w:r w:rsidR="003A5D56" w:rsidRPr="00431EBB">
        <w:rPr>
          <w:b/>
          <w:szCs w:val="24"/>
        </w:rPr>
        <w:t>3</w:t>
      </w:r>
      <w:r w:rsidRPr="00431EBB">
        <w:rPr>
          <w:b/>
          <w:szCs w:val="24"/>
        </w:rPr>
        <w:t xml:space="preserve">. </w:t>
      </w:r>
      <w:r w:rsidR="00510DA8" w:rsidRPr="00431EBB">
        <w:rPr>
          <w:b/>
          <w:szCs w:val="24"/>
        </w:rPr>
        <w:t xml:space="preserve">duomenys apie ilgalaikės socialinės globos paslaugos </w:t>
      </w:r>
      <w:r w:rsidR="00014D3C" w:rsidRPr="00431EBB">
        <w:rPr>
          <w:b/>
          <w:szCs w:val="24"/>
        </w:rPr>
        <w:t>asmeniui teikimą</w:t>
      </w:r>
      <w:r w:rsidR="006C3496" w:rsidRPr="00431EBB">
        <w:rPr>
          <w:b/>
          <w:szCs w:val="24"/>
        </w:rPr>
        <w:t>:</w:t>
      </w:r>
    </w:p>
    <w:p w14:paraId="65961CEB" w14:textId="117C00E3" w:rsidR="00014D3C" w:rsidRPr="00431EBB" w:rsidRDefault="00014D3C" w:rsidP="00431EBB">
      <w:pPr>
        <w:widowControl w:val="0"/>
        <w:tabs>
          <w:tab w:val="left" w:pos="720"/>
        </w:tabs>
        <w:rPr>
          <w:b/>
          <w:szCs w:val="24"/>
        </w:rPr>
      </w:pPr>
      <w:r w:rsidRPr="00431EBB">
        <w:rPr>
          <w:b/>
          <w:szCs w:val="24"/>
        </w:rPr>
        <w:t>51</w:t>
      </w:r>
      <w:r w:rsidRPr="00431EBB">
        <w:rPr>
          <w:b/>
          <w:szCs w:val="24"/>
          <w:vertAlign w:val="superscript"/>
        </w:rPr>
        <w:t>2</w:t>
      </w:r>
      <w:r w:rsidRPr="00431EBB">
        <w:rPr>
          <w:b/>
          <w:szCs w:val="24"/>
        </w:rPr>
        <w:t>.</w:t>
      </w:r>
      <w:r w:rsidRPr="00431EBB">
        <w:rPr>
          <w:b/>
          <w:szCs w:val="24"/>
          <w:lang w:val="en-US"/>
        </w:rPr>
        <w:t>7</w:t>
      </w:r>
      <w:r w:rsidRPr="00431EBB">
        <w:rPr>
          <w:b/>
          <w:szCs w:val="24"/>
        </w:rPr>
        <w:t>.</w:t>
      </w:r>
      <w:r w:rsidR="003A5D56" w:rsidRPr="00431EBB">
        <w:rPr>
          <w:b/>
          <w:szCs w:val="24"/>
        </w:rPr>
        <w:t>3</w:t>
      </w:r>
      <w:r w:rsidRPr="00431EBB">
        <w:rPr>
          <w:szCs w:val="24"/>
        </w:rPr>
        <w:t>.</w:t>
      </w:r>
      <w:r w:rsidRPr="00431EBB">
        <w:rPr>
          <w:b/>
          <w:bCs/>
          <w:szCs w:val="24"/>
        </w:rPr>
        <w:t>1.</w:t>
      </w:r>
      <w:r w:rsidRPr="00431EBB">
        <w:rPr>
          <w:szCs w:val="24"/>
        </w:rPr>
        <w:t xml:space="preserve"> </w:t>
      </w:r>
      <w:r w:rsidRPr="00431EBB">
        <w:rPr>
          <w:b/>
          <w:bCs/>
          <w:szCs w:val="24"/>
        </w:rPr>
        <w:t xml:space="preserve">sprendimo </w:t>
      </w:r>
      <w:r w:rsidRPr="00431EBB">
        <w:rPr>
          <w:b/>
          <w:szCs w:val="24"/>
        </w:rPr>
        <w:t>skirti ilgalaikės socialinės globos paslaugas data, numeris, ilgalaikės socialinės globos paslaugų teikimo pradžios data ir pabaigos data (jei nurodyta);</w:t>
      </w:r>
    </w:p>
    <w:p w14:paraId="50DE14EE" w14:textId="1125CAB6" w:rsidR="00014D3C" w:rsidRPr="00431EBB" w:rsidRDefault="00014D3C" w:rsidP="00431EBB">
      <w:pPr>
        <w:widowControl w:val="0"/>
        <w:tabs>
          <w:tab w:val="left" w:pos="720"/>
        </w:tabs>
        <w:rPr>
          <w:b/>
          <w:szCs w:val="24"/>
        </w:rPr>
      </w:pPr>
      <w:r w:rsidRPr="00431EBB">
        <w:rPr>
          <w:b/>
          <w:szCs w:val="24"/>
        </w:rPr>
        <w:t>51</w:t>
      </w:r>
      <w:r w:rsidRPr="00431EBB">
        <w:rPr>
          <w:b/>
          <w:szCs w:val="24"/>
          <w:vertAlign w:val="superscript"/>
        </w:rPr>
        <w:t>2</w:t>
      </w:r>
      <w:r w:rsidRPr="00431EBB">
        <w:rPr>
          <w:b/>
          <w:szCs w:val="24"/>
        </w:rPr>
        <w:t>.</w:t>
      </w:r>
      <w:r w:rsidRPr="00431EBB">
        <w:rPr>
          <w:b/>
          <w:szCs w:val="24"/>
          <w:lang w:val="en-US"/>
        </w:rPr>
        <w:t>7</w:t>
      </w:r>
      <w:r w:rsidRPr="00431EBB">
        <w:rPr>
          <w:b/>
          <w:szCs w:val="24"/>
        </w:rPr>
        <w:t>.</w:t>
      </w:r>
      <w:r w:rsidR="003A5D56" w:rsidRPr="00431EBB">
        <w:rPr>
          <w:b/>
          <w:szCs w:val="24"/>
        </w:rPr>
        <w:t>3</w:t>
      </w:r>
      <w:r w:rsidRPr="00431EBB">
        <w:rPr>
          <w:b/>
          <w:bCs/>
          <w:szCs w:val="24"/>
        </w:rPr>
        <w:t>.2.</w:t>
      </w:r>
      <w:r w:rsidRPr="00431EBB">
        <w:rPr>
          <w:szCs w:val="24"/>
        </w:rPr>
        <w:t xml:space="preserve"> </w:t>
      </w:r>
      <w:r w:rsidRPr="00431EBB">
        <w:rPr>
          <w:b/>
          <w:bCs/>
          <w:szCs w:val="24"/>
        </w:rPr>
        <w:t xml:space="preserve">sprendimo </w:t>
      </w:r>
      <w:r w:rsidRPr="00431EBB">
        <w:rPr>
          <w:b/>
          <w:szCs w:val="24"/>
        </w:rPr>
        <w:t>sustabdyti ilgalaikės socialinės globos paslaug</w:t>
      </w:r>
      <w:r w:rsidR="003A5D56" w:rsidRPr="00431EBB">
        <w:rPr>
          <w:b/>
          <w:szCs w:val="24"/>
        </w:rPr>
        <w:t>ų teikimą</w:t>
      </w:r>
      <w:r w:rsidRPr="00431EBB">
        <w:rPr>
          <w:b/>
          <w:szCs w:val="24"/>
        </w:rPr>
        <w:t xml:space="preserve"> data, numeris, ilgalaikės socialinės globos paslaugų teikimo sustabdymo pradžios data ir pabaigos data (jei nurodyta);</w:t>
      </w:r>
    </w:p>
    <w:p w14:paraId="674973D7" w14:textId="58473D71" w:rsidR="00E36E86" w:rsidRPr="00431EBB" w:rsidRDefault="00014D3C" w:rsidP="00431EBB">
      <w:pPr>
        <w:widowControl w:val="0"/>
        <w:tabs>
          <w:tab w:val="left" w:pos="720"/>
        </w:tabs>
        <w:rPr>
          <w:szCs w:val="24"/>
        </w:rPr>
      </w:pPr>
      <w:r w:rsidRPr="00431EBB">
        <w:rPr>
          <w:b/>
          <w:szCs w:val="24"/>
        </w:rPr>
        <w:t>51</w:t>
      </w:r>
      <w:r w:rsidRPr="00431EBB">
        <w:rPr>
          <w:b/>
          <w:szCs w:val="24"/>
          <w:vertAlign w:val="superscript"/>
        </w:rPr>
        <w:t>2</w:t>
      </w:r>
      <w:r w:rsidRPr="00431EBB">
        <w:rPr>
          <w:b/>
          <w:szCs w:val="24"/>
        </w:rPr>
        <w:t>.</w:t>
      </w:r>
      <w:r w:rsidRPr="00431EBB">
        <w:rPr>
          <w:b/>
          <w:szCs w:val="24"/>
          <w:lang w:val="en-US"/>
        </w:rPr>
        <w:t>7</w:t>
      </w:r>
      <w:r w:rsidRPr="00431EBB">
        <w:rPr>
          <w:b/>
          <w:szCs w:val="24"/>
        </w:rPr>
        <w:t>.</w:t>
      </w:r>
      <w:r w:rsidR="003A5D56" w:rsidRPr="00431EBB">
        <w:rPr>
          <w:b/>
          <w:szCs w:val="24"/>
        </w:rPr>
        <w:t>3</w:t>
      </w:r>
      <w:r w:rsidRPr="00431EBB">
        <w:rPr>
          <w:b/>
          <w:bCs/>
          <w:szCs w:val="24"/>
        </w:rPr>
        <w:t>.3.</w:t>
      </w:r>
      <w:r w:rsidRPr="00431EBB">
        <w:rPr>
          <w:szCs w:val="24"/>
        </w:rPr>
        <w:t xml:space="preserve"> </w:t>
      </w:r>
      <w:r w:rsidRPr="00431EBB">
        <w:rPr>
          <w:b/>
          <w:bCs/>
          <w:szCs w:val="24"/>
        </w:rPr>
        <w:t xml:space="preserve">sprendimo </w:t>
      </w:r>
      <w:r w:rsidRPr="00431EBB">
        <w:rPr>
          <w:b/>
          <w:szCs w:val="24"/>
        </w:rPr>
        <w:t>nutraukti ilgalaikės socialinės globos paslaug</w:t>
      </w:r>
      <w:r w:rsidR="003A5D56" w:rsidRPr="00431EBB">
        <w:rPr>
          <w:b/>
          <w:szCs w:val="24"/>
        </w:rPr>
        <w:t>ų teikimą</w:t>
      </w:r>
      <w:r w:rsidRPr="00431EBB">
        <w:rPr>
          <w:b/>
          <w:szCs w:val="24"/>
        </w:rPr>
        <w:t xml:space="preserve"> data, numeris, ilgalaikės socialinės globos paslaugų teikimo nutraukimo data.</w:t>
      </w:r>
      <w:r w:rsidR="00E36E86" w:rsidRPr="00431EBB">
        <w:rPr>
          <w:szCs w:val="24"/>
        </w:rPr>
        <w:t>“</w:t>
      </w:r>
    </w:p>
    <w:p w14:paraId="07EDDD25" w14:textId="750C0EFA" w:rsidR="00B520E5" w:rsidRPr="00431EBB" w:rsidRDefault="00B520E5" w:rsidP="00431EBB">
      <w:pPr>
        <w:widowControl w:val="0"/>
        <w:tabs>
          <w:tab w:val="left" w:pos="720"/>
        </w:tabs>
        <w:rPr>
          <w:szCs w:val="24"/>
        </w:rPr>
      </w:pPr>
      <w:r w:rsidRPr="00431EBB">
        <w:rPr>
          <w:bCs/>
          <w:szCs w:val="24"/>
        </w:rPr>
        <w:t>1.</w:t>
      </w:r>
      <w:r w:rsidR="001925F9" w:rsidRPr="00431EBB">
        <w:rPr>
          <w:bCs/>
          <w:szCs w:val="24"/>
        </w:rPr>
        <w:t>2</w:t>
      </w:r>
      <w:r w:rsidR="003B65D3" w:rsidRPr="00431EBB">
        <w:rPr>
          <w:bCs/>
          <w:szCs w:val="24"/>
          <w:lang w:val="en-US"/>
        </w:rPr>
        <w:t>2</w:t>
      </w:r>
      <w:r w:rsidRPr="00431EBB">
        <w:rPr>
          <w:bCs/>
          <w:szCs w:val="24"/>
        </w:rPr>
        <w:t xml:space="preserve">. </w:t>
      </w:r>
      <w:r w:rsidRPr="00431EBB">
        <w:rPr>
          <w:szCs w:val="24"/>
        </w:rPr>
        <w:t xml:space="preserve">Pakeisti 53.2.2 papunktį ir jį išdėstyti taip: </w:t>
      </w:r>
    </w:p>
    <w:p w14:paraId="4B498658" w14:textId="09A1B603" w:rsidR="00B520E5" w:rsidRPr="00431EBB" w:rsidRDefault="00B520E5" w:rsidP="00431EBB">
      <w:pPr>
        <w:widowControl w:val="0"/>
        <w:tabs>
          <w:tab w:val="left" w:pos="720"/>
        </w:tabs>
        <w:rPr>
          <w:szCs w:val="24"/>
        </w:rPr>
      </w:pPr>
      <w:r w:rsidRPr="00431EBB">
        <w:rPr>
          <w:szCs w:val="24"/>
        </w:rPr>
        <w:t xml:space="preserve">„53.2.2. ES, </w:t>
      </w:r>
      <w:r w:rsidRPr="00431EBB">
        <w:rPr>
          <w:b/>
          <w:szCs w:val="24"/>
        </w:rPr>
        <w:t>EEE</w:t>
      </w:r>
      <w:r w:rsidR="00355AEC" w:rsidRPr="00431EBB">
        <w:rPr>
          <w:b/>
          <w:szCs w:val="24"/>
        </w:rPr>
        <w:t xml:space="preserve"> valstyb</w:t>
      </w:r>
      <w:r w:rsidR="00951723" w:rsidRPr="00431EBB">
        <w:rPr>
          <w:b/>
          <w:szCs w:val="24"/>
        </w:rPr>
        <w:t>ių</w:t>
      </w:r>
      <w:r w:rsidR="00355AEC" w:rsidRPr="00431EBB">
        <w:rPr>
          <w:b/>
          <w:szCs w:val="24"/>
        </w:rPr>
        <w:t xml:space="preserve">, </w:t>
      </w:r>
      <w:r w:rsidRPr="00431EBB">
        <w:rPr>
          <w:strike/>
          <w:szCs w:val="24"/>
        </w:rPr>
        <w:t>ir</w:t>
      </w:r>
      <w:r w:rsidRPr="00431EBB">
        <w:rPr>
          <w:szCs w:val="24"/>
        </w:rPr>
        <w:t xml:space="preserve"> Šveicarijos Konfederacijos</w:t>
      </w:r>
      <w:r w:rsidR="00355AEC" w:rsidRPr="00431EBB">
        <w:rPr>
          <w:szCs w:val="24"/>
        </w:rPr>
        <w:t xml:space="preserve"> </w:t>
      </w:r>
      <w:r w:rsidR="00355AEC" w:rsidRPr="00431EBB">
        <w:rPr>
          <w:b/>
          <w:bCs/>
          <w:szCs w:val="24"/>
        </w:rPr>
        <w:t>ir</w:t>
      </w:r>
      <w:r w:rsidR="006C58A1">
        <w:rPr>
          <w:b/>
          <w:bCs/>
          <w:szCs w:val="24"/>
        </w:rPr>
        <w:t xml:space="preserve"> </w:t>
      </w:r>
      <w:r w:rsidR="00951723" w:rsidRPr="00431EBB">
        <w:rPr>
          <w:b/>
          <w:bCs/>
          <w:szCs w:val="24"/>
        </w:rPr>
        <w:t xml:space="preserve">Jungtinės Karalystės </w:t>
      </w:r>
      <w:r w:rsidRPr="00431EBB">
        <w:rPr>
          <w:szCs w:val="24"/>
        </w:rPr>
        <w:t xml:space="preserve"> valstybių klasifikatorius, kuris yra sudarytas pagal </w:t>
      </w:r>
      <w:r w:rsidRPr="00431EBB">
        <w:rPr>
          <w:strike/>
          <w:szCs w:val="24"/>
        </w:rPr>
        <w:t>ES, EEE ir Šveicarijos Konfederacijos valstybių kompetentingų įstaigų ir susižinojimo tarnybų</w:t>
      </w:r>
      <w:r w:rsidRPr="00431EBB">
        <w:rPr>
          <w:szCs w:val="24"/>
        </w:rPr>
        <w:t xml:space="preserve"> </w:t>
      </w:r>
      <w:r w:rsidR="00355AEC" w:rsidRPr="00431EBB">
        <w:rPr>
          <w:szCs w:val="24"/>
        </w:rPr>
        <w:t xml:space="preserve"> </w:t>
      </w:r>
      <w:r w:rsidRPr="00431EBB">
        <w:rPr>
          <w:szCs w:val="24"/>
        </w:rPr>
        <w:t xml:space="preserve">1972 m. kovo 21 d. Tarybos reglamentą (EEB) Nr. 574/72, nustatantį Tarybos reglamento (EEB) Nr. 1408/71 dėl socialinės apsaugos sistemų taikymo pagal darbo sutartį dirbantiems asmenims ir jų šeimos nariams, judantiems Bendrijoje, įgyvendinimo tvarką </w:t>
      </w:r>
      <w:r w:rsidRPr="00431EBB">
        <w:rPr>
          <w:strike/>
          <w:szCs w:val="24"/>
        </w:rPr>
        <w:t xml:space="preserve">(OL </w:t>
      </w:r>
      <w:r w:rsidRPr="00431EBB">
        <w:rPr>
          <w:i/>
          <w:strike/>
          <w:szCs w:val="24"/>
        </w:rPr>
        <w:t>2004 m. specialusis leidimas,</w:t>
      </w:r>
      <w:r w:rsidRPr="00431EBB">
        <w:rPr>
          <w:strike/>
          <w:szCs w:val="24"/>
        </w:rPr>
        <w:t xml:space="preserve"> 5 skyrius, 1 tomas, p. 83)</w:t>
      </w:r>
      <w:r w:rsidRPr="00431EBB">
        <w:rPr>
          <w:szCs w:val="24"/>
        </w:rPr>
        <w:t xml:space="preserve">, ir </w:t>
      </w:r>
      <w:r w:rsidRPr="00431EBB">
        <w:rPr>
          <w:bCs/>
          <w:szCs w:val="24"/>
        </w:rPr>
        <w:t xml:space="preserve">2009 m. rugsėjo 16 d. Europos Parlamento ir Tarybos reglamentą (EB) Nr. 987/2009, nustatantį reglamento (EB) Nr. 883/2004 dėl socialinės apsaugos sistemų koordinavimo įgyvendinimo tvarką </w:t>
      </w:r>
      <w:r w:rsidRPr="00431EBB">
        <w:rPr>
          <w:bCs/>
          <w:strike/>
          <w:szCs w:val="24"/>
        </w:rPr>
        <w:t>(OL</w:t>
      </w:r>
      <w:r w:rsidRPr="00431EBB">
        <w:rPr>
          <w:bCs/>
          <w:i/>
          <w:strike/>
          <w:szCs w:val="24"/>
        </w:rPr>
        <w:t> 2004 m. specialusis leidimas</w:t>
      </w:r>
      <w:r w:rsidRPr="00431EBB">
        <w:rPr>
          <w:bCs/>
          <w:strike/>
          <w:szCs w:val="24"/>
        </w:rPr>
        <w:t>, 5 skyrius, 5 tomas, p. 72)</w:t>
      </w:r>
      <w:r w:rsidRPr="00431EBB">
        <w:rPr>
          <w:szCs w:val="24"/>
        </w:rPr>
        <w:t>;“.</w:t>
      </w:r>
    </w:p>
    <w:p w14:paraId="5EB3B6C2" w14:textId="6AA78E72" w:rsidR="00B520E5" w:rsidRPr="00431EBB" w:rsidRDefault="0058229E" w:rsidP="00431EBB">
      <w:pPr>
        <w:widowControl w:val="0"/>
        <w:tabs>
          <w:tab w:val="left" w:pos="720"/>
        </w:tabs>
        <w:rPr>
          <w:szCs w:val="24"/>
        </w:rPr>
      </w:pPr>
      <w:r w:rsidRPr="00431EBB">
        <w:rPr>
          <w:szCs w:val="24"/>
        </w:rPr>
        <w:t>1.</w:t>
      </w:r>
      <w:r w:rsidR="00035777" w:rsidRPr="00431EBB">
        <w:rPr>
          <w:szCs w:val="24"/>
        </w:rPr>
        <w:t>2</w:t>
      </w:r>
      <w:r w:rsidR="003B65D3" w:rsidRPr="00431EBB">
        <w:rPr>
          <w:szCs w:val="24"/>
        </w:rPr>
        <w:t>3</w:t>
      </w:r>
      <w:r w:rsidRPr="00431EBB">
        <w:rPr>
          <w:szCs w:val="24"/>
        </w:rPr>
        <w:t xml:space="preserve">. </w:t>
      </w:r>
      <w:r w:rsidR="00B520E5" w:rsidRPr="00431EBB">
        <w:rPr>
          <w:szCs w:val="24"/>
        </w:rPr>
        <w:t>Pakeisti 55 punktą ir jį išdėstyti taip:</w:t>
      </w:r>
    </w:p>
    <w:p w14:paraId="2F7713AF" w14:textId="2C2618F6" w:rsidR="00B520E5" w:rsidRPr="00431EBB" w:rsidRDefault="00B520E5" w:rsidP="00431EBB">
      <w:pPr>
        <w:widowControl w:val="0"/>
        <w:tabs>
          <w:tab w:val="left" w:pos="720"/>
        </w:tabs>
        <w:rPr>
          <w:szCs w:val="24"/>
        </w:rPr>
      </w:pPr>
      <w:r w:rsidRPr="00431EBB">
        <w:rPr>
          <w:szCs w:val="24"/>
        </w:rPr>
        <w:t xml:space="preserve">„55. Draudėjai </w:t>
      </w:r>
      <w:r w:rsidRPr="00431EBB">
        <w:rPr>
          <w:strike/>
          <w:szCs w:val="24"/>
        </w:rPr>
        <w:t>registro</w:t>
      </w:r>
      <w:r w:rsidR="00DD5328" w:rsidRPr="00431EBB">
        <w:rPr>
          <w:strike/>
          <w:szCs w:val="24"/>
        </w:rPr>
        <w:t xml:space="preserve"> </w:t>
      </w:r>
      <w:r w:rsidRPr="00431EBB">
        <w:rPr>
          <w:szCs w:val="24"/>
        </w:rPr>
        <w:t>duomenis</w:t>
      </w:r>
      <w:r w:rsidR="00BB3E42" w:rsidRPr="00431EBB">
        <w:rPr>
          <w:szCs w:val="24"/>
        </w:rPr>
        <w:t xml:space="preserve">, </w:t>
      </w:r>
      <w:r w:rsidR="00BB3E42" w:rsidRPr="00431EBB">
        <w:rPr>
          <w:b/>
          <w:szCs w:val="24"/>
        </w:rPr>
        <w:t>informaciją ir dokumentus</w:t>
      </w:r>
      <w:r w:rsidR="00BB3E42" w:rsidRPr="00431EBB">
        <w:rPr>
          <w:szCs w:val="24"/>
        </w:rPr>
        <w:t xml:space="preserve"> </w:t>
      </w:r>
      <w:r w:rsidR="00BB3E42" w:rsidRPr="00431EBB">
        <w:rPr>
          <w:b/>
          <w:szCs w:val="24"/>
        </w:rPr>
        <w:t>registrui</w:t>
      </w:r>
      <w:r w:rsidRPr="00431EBB">
        <w:rPr>
          <w:szCs w:val="24"/>
        </w:rPr>
        <w:t xml:space="preserve"> teikia elektroniniu būdu, naudodamiesi Fondo valdybos informacine sistema. Draudėjų teikiami duomenys, išskyrus duomenis apie savarankiškai dirbančius asmenis, privalo būti pasirašyti </w:t>
      </w:r>
      <w:r w:rsidRPr="00431EBB">
        <w:rPr>
          <w:strike/>
          <w:szCs w:val="24"/>
        </w:rPr>
        <w:t>saugiu</w:t>
      </w:r>
      <w:r w:rsidRPr="00431EBB">
        <w:rPr>
          <w:szCs w:val="24"/>
        </w:rPr>
        <w:t xml:space="preserve"> </w:t>
      </w:r>
      <w:r w:rsidRPr="00431EBB">
        <w:rPr>
          <w:b/>
          <w:szCs w:val="24"/>
        </w:rPr>
        <w:t xml:space="preserve">kvalifikuotu </w:t>
      </w:r>
      <w:r w:rsidRPr="00431EBB">
        <w:rPr>
          <w:szCs w:val="24"/>
        </w:rPr>
        <w:t xml:space="preserve">elektroniniu parašu, </w:t>
      </w:r>
      <w:r w:rsidRPr="00431EBB">
        <w:rPr>
          <w:strike/>
          <w:szCs w:val="24"/>
        </w:rPr>
        <w:t>sukurtu saugia parašo formavimo įranga, ir patvirtinti galiojančiu kvalifikuotu sertifikatu</w:t>
      </w:r>
      <w:r w:rsidRPr="00431EBB">
        <w:rPr>
          <w:szCs w:val="24"/>
        </w:rPr>
        <w:t xml:space="preserve"> </w:t>
      </w:r>
      <w:r w:rsidRPr="00431EBB">
        <w:rPr>
          <w:b/>
          <w:szCs w:val="24"/>
        </w:rPr>
        <w:t>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w:t>
      </w:r>
      <w:r w:rsidRPr="00431EBB">
        <w:rPr>
          <w:szCs w:val="24"/>
        </w:rPr>
        <w:t xml:space="preserve">. Jeigu duomenų, informacijos ir dokumentų </w:t>
      </w:r>
      <w:r w:rsidRPr="00431EBB">
        <w:rPr>
          <w:b/>
          <w:szCs w:val="24"/>
        </w:rPr>
        <w:t xml:space="preserve">registrui </w:t>
      </w:r>
      <w:r w:rsidRPr="00431EBB">
        <w:rPr>
          <w:szCs w:val="24"/>
        </w:rPr>
        <w:t xml:space="preserve">teikėjai veikia per atstovą, kartu su </w:t>
      </w:r>
      <w:r w:rsidR="007B1E4D" w:rsidRPr="00431EBB">
        <w:rPr>
          <w:b/>
          <w:bCs/>
          <w:szCs w:val="24"/>
        </w:rPr>
        <w:t xml:space="preserve">duomenimis, informacija ir (ar) </w:t>
      </w:r>
      <w:r w:rsidRPr="00431EBB">
        <w:rPr>
          <w:szCs w:val="24"/>
        </w:rPr>
        <w:t>dokumentais</w:t>
      </w:r>
      <w:r w:rsidRPr="00431EBB">
        <w:rPr>
          <w:b/>
          <w:szCs w:val="24"/>
        </w:rPr>
        <w:t xml:space="preserve"> </w:t>
      </w:r>
      <w:r w:rsidRPr="00431EBB">
        <w:rPr>
          <w:szCs w:val="24"/>
        </w:rPr>
        <w:t xml:space="preserve">registro tvarkytojui turi būti pateikiami </w:t>
      </w:r>
      <w:r w:rsidRPr="00431EBB">
        <w:rPr>
          <w:strike/>
          <w:szCs w:val="24"/>
        </w:rPr>
        <w:t xml:space="preserve">atstovo įgaliojimą </w:t>
      </w:r>
      <w:r w:rsidRPr="00431EBB">
        <w:rPr>
          <w:b/>
          <w:szCs w:val="24"/>
        </w:rPr>
        <w:t xml:space="preserve">atstovavimą </w:t>
      </w:r>
      <w:r w:rsidRPr="00431EBB">
        <w:rPr>
          <w:szCs w:val="24"/>
        </w:rPr>
        <w:t>patvirtinantys dokumentai</w:t>
      </w:r>
      <w:r w:rsidR="00451582" w:rsidRPr="00431EBB">
        <w:rPr>
          <w:szCs w:val="24"/>
        </w:rPr>
        <w:t xml:space="preserve"> </w:t>
      </w:r>
      <w:r w:rsidR="00451582" w:rsidRPr="00431EBB">
        <w:rPr>
          <w:b/>
          <w:bCs/>
          <w:szCs w:val="24"/>
        </w:rPr>
        <w:t>(jų kopijos)</w:t>
      </w:r>
      <w:r w:rsidRPr="00431EBB">
        <w:rPr>
          <w:szCs w:val="24"/>
        </w:rPr>
        <w:t xml:space="preserve">.“   </w:t>
      </w:r>
    </w:p>
    <w:p w14:paraId="063AE6F0" w14:textId="39108E8C" w:rsidR="008E6761" w:rsidRPr="00431EBB" w:rsidRDefault="00035777" w:rsidP="00431EBB">
      <w:pPr>
        <w:widowControl w:val="0"/>
        <w:tabs>
          <w:tab w:val="left" w:pos="720"/>
        </w:tabs>
        <w:rPr>
          <w:szCs w:val="24"/>
        </w:rPr>
      </w:pPr>
      <w:r w:rsidRPr="00431EBB">
        <w:rPr>
          <w:szCs w:val="24"/>
        </w:rPr>
        <w:t>1.2</w:t>
      </w:r>
      <w:r w:rsidR="003B65D3" w:rsidRPr="00431EBB">
        <w:rPr>
          <w:szCs w:val="24"/>
        </w:rPr>
        <w:t>4</w:t>
      </w:r>
      <w:r w:rsidRPr="00431EBB">
        <w:rPr>
          <w:szCs w:val="24"/>
        </w:rPr>
        <w:t xml:space="preserve">. </w:t>
      </w:r>
      <w:r w:rsidR="00FF6B03" w:rsidRPr="00431EBB">
        <w:rPr>
          <w:szCs w:val="24"/>
        </w:rPr>
        <w:t>Pakeisti 69 punktą ir jį išdėstyti taip:</w:t>
      </w:r>
    </w:p>
    <w:p w14:paraId="14E71619" w14:textId="432601BE" w:rsidR="00F61EF2" w:rsidRPr="00431EBB" w:rsidRDefault="006817EB" w:rsidP="00431EBB">
      <w:pPr>
        <w:widowControl w:val="0"/>
        <w:tabs>
          <w:tab w:val="left" w:pos="720"/>
        </w:tabs>
        <w:rPr>
          <w:bCs/>
          <w:szCs w:val="24"/>
        </w:rPr>
      </w:pPr>
      <w:r w:rsidRPr="00431EBB">
        <w:rPr>
          <w:szCs w:val="24"/>
        </w:rPr>
        <w:t>„</w:t>
      </w:r>
      <w:r w:rsidR="00133F8A" w:rsidRPr="00431EBB">
        <w:rPr>
          <w:szCs w:val="24"/>
        </w:rPr>
        <w:t>69</w:t>
      </w:r>
      <w:r w:rsidRPr="00431EBB">
        <w:rPr>
          <w:szCs w:val="24"/>
        </w:rPr>
        <w:t>. </w:t>
      </w:r>
      <w:r w:rsidR="00C879C5" w:rsidRPr="00431EBB">
        <w:rPr>
          <w:bCs/>
          <w:szCs w:val="24"/>
        </w:rPr>
        <w:t xml:space="preserve">Draudėjai </w:t>
      </w:r>
      <w:r w:rsidR="00751243" w:rsidRPr="00431EBB">
        <w:rPr>
          <w:b/>
          <w:bCs/>
          <w:szCs w:val="24"/>
        </w:rPr>
        <w:t>savarankiškai dirbančių asmenų</w:t>
      </w:r>
      <w:r w:rsidR="00751243" w:rsidRPr="00431EBB">
        <w:rPr>
          <w:bCs/>
          <w:szCs w:val="24"/>
        </w:rPr>
        <w:t xml:space="preserve">, </w:t>
      </w:r>
      <w:r w:rsidR="0059486C" w:rsidRPr="00431EBB">
        <w:rPr>
          <w:b/>
          <w:bCs/>
          <w:szCs w:val="24"/>
        </w:rPr>
        <w:t>kurių</w:t>
      </w:r>
      <w:r w:rsidR="00EC782E" w:rsidRPr="00431EBB">
        <w:rPr>
          <w:bCs/>
          <w:szCs w:val="24"/>
        </w:rPr>
        <w:t xml:space="preserve">, </w:t>
      </w:r>
      <w:r w:rsidR="00EC782E" w:rsidRPr="00431EBB">
        <w:rPr>
          <w:b/>
          <w:bCs/>
          <w:szCs w:val="24"/>
        </w:rPr>
        <w:t>valstybinio socialinio draudimo įmokų bazė apskaičiuojama</w:t>
      </w:r>
      <w:r w:rsidR="003D7911" w:rsidRPr="00431EBB">
        <w:rPr>
          <w:b/>
          <w:bCs/>
          <w:szCs w:val="24"/>
        </w:rPr>
        <w:t xml:space="preserve"> vadovaujantis </w:t>
      </w:r>
      <w:r w:rsidR="00EC782E" w:rsidRPr="00431EBB">
        <w:rPr>
          <w:b/>
          <w:bCs/>
          <w:szCs w:val="24"/>
        </w:rPr>
        <w:t>Valstybinio socialinio draudimo įstatymo 10 straipsnio 3 dalyje nustatyta tvarka</w:t>
      </w:r>
      <w:r w:rsidR="00424CF6" w:rsidRPr="00431EBB">
        <w:rPr>
          <w:b/>
          <w:bCs/>
          <w:szCs w:val="24"/>
        </w:rPr>
        <w:t>,</w:t>
      </w:r>
      <w:r w:rsidR="00424CF6" w:rsidRPr="00431EBB">
        <w:rPr>
          <w:bCs/>
          <w:szCs w:val="24"/>
        </w:rPr>
        <w:t xml:space="preserve"> </w:t>
      </w:r>
      <w:r w:rsidR="00F61EF2" w:rsidRPr="00431EBB">
        <w:rPr>
          <w:b/>
          <w:bCs/>
          <w:szCs w:val="24"/>
        </w:rPr>
        <w:t>pasibaigus kalendoriniam mėnesiui</w:t>
      </w:r>
      <w:r w:rsidR="00673334" w:rsidRPr="00431EBB">
        <w:rPr>
          <w:b/>
          <w:bCs/>
          <w:szCs w:val="24"/>
        </w:rPr>
        <w:t>,</w:t>
      </w:r>
      <w:r w:rsidR="00F61EF2" w:rsidRPr="00431EBB">
        <w:rPr>
          <w:b/>
          <w:bCs/>
          <w:szCs w:val="24"/>
        </w:rPr>
        <w:t xml:space="preserve"> iki kito kalendorinio mėnesio 15 dienos,</w:t>
      </w:r>
      <w:r w:rsidR="00F61EF2" w:rsidRPr="00431EBB">
        <w:rPr>
          <w:bCs/>
          <w:szCs w:val="24"/>
        </w:rPr>
        <w:t xml:space="preserve"> </w:t>
      </w:r>
      <w:r w:rsidR="001F3F35" w:rsidRPr="00431EBB">
        <w:rPr>
          <w:b/>
          <w:szCs w:val="24"/>
        </w:rPr>
        <w:t>išskyrus Nuostatų 69</w:t>
      </w:r>
      <w:r w:rsidR="001F3F35" w:rsidRPr="00431EBB">
        <w:rPr>
          <w:b/>
          <w:szCs w:val="24"/>
          <w:vertAlign w:val="superscript"/>
        </w:rPr>
        <w:t>1</w:t>
      </w:r>
      <w:r w:rsidR="001F3F35" w:rsidRPr="00431EBB">
        <w:rPr>
          <w:b/>
          <w:szCs w:val="24"/>
        </w:rPr>
        <w:t xml:space="preserve"> punkte </w:t>
      </w:r>
      <w:r w:rsidR="00673334" w:rsidRPr="00431EBB">
        <w:rPr>
          <w:b/>
          <w:szCs w:val="24"/>
        </w:rPr>
        <w:t>nustatytą atvejį</w:t>
      </w:r>
      <w:r w:rsidR="001F3F35" w:rsidRPr="00431EBB">
        <w:rPr>
          <w:b/>
          <w:szCs w:val="24"/>
        </w:rPr>
        <w:t xml:space="preserve">, </w:t>
      </w:r>
      <w:r w:rsidR="00C879C5" w:rsidRPr="00431EBB">
        <w:rPr>
          <w:bCs/>
          <w:szCs w:val="24"/>
        </w:rPr>
        <w:t xml:space="preserve">pateikia registro </w:t>
      </w:r>
      <w:r w:rsidR="00C879C5" w:rsidRPr="00431EBB">
        <w:rPr>
          <w:szCs w:val="24"/>
        </w:rPr>
        <w:t xml:space="preserve">tvarkytojui </w:t>
      </w:r>
      <w:r w:rsidR="00751243" w:rsidRPr="00431EBB">
        <w:rPr>
          <w:bCs/>
          <w:szCs w:val="24"/>
        </w:rPr>
        <w:t>duomenis ir informaciją</w:t>
      </w:r>
      <w:r w:rsidR="00341744" w:rsidRPr="00431EBB">
        <w:rPr>
          <w:b/>
          <w:bCs/>
          <w:szCs w:val="24"/>
        </w:rPr>
        <w:t xml:space="preserve"> </w:t>
      </w:r>
      <w:r w:rsidR="00C879C5" w:rsidRPr="00431EBB">
        <w:rPr>
          <w:bCs/>
          <w:strike/>
          <w:szCs w:val="24"/>
        </w:rPr>
        <w:t xml:space="preserve">apie savarankiškai dirbantiems asmenims už kalendorinį </w:t>
      </w:r>
      <w:r w:rsidR="004A3C34" w:rsidRPr="00431EBB">
        <w:rPr>
          <w:bCs/>
          <w:strike/>
          <w:szCs w:val="24"/>
        </w:rPr>
        <w:t>m</w:t>
      </w:r>
      <w:r w:rsidR="00C879C5" w:rsidRPr="00431EBB">
        <w:rPr>
          <w:bCs/>
          <w:strike/>
          <w:szCs w:val="24"/>
        </w:rPr>
        <w:t xml:space="preserve">ėnesį apskaičiuotas draudžiamųjų pajamų (Nuostatų 14.7.1 papunktis) ir valstybinio </w:t>
      </w:r>
      <w:r w:rsidR="00C879C5" w:rsidRPr="00431EBB">
        <w:rPr>
          <w:bCs/>
          <w:strike/>
          <w:szCs w:val="24"/>
        </w:rPr>
        <w:lastRenderedPageBreak/>
        <w:t>socialinio draudimo įmokų sumas (Nuostatų 14.7.2</w:t>
      </w:r>
      <w:r w:rsidR="00C879C5" w:rsidRPr="00431EBB">
        <w:rPr>
          <w:strike/>
          <w:szCs w:val="24"/>
        </w:rPr>
        <w:t> </w:t>
      </w:r>
      <w:r w:rsidR="00C879C5" w:rsidRPr="00431EBB">
        <w:rPr>
          <w:bCs/>
          <w:strike/>
          <w:szCs w:val="24"/>
        </w:rPr>
        <w:t>papunktis)</w:t>
      </w:r>
      <w:r w:rsidR="00C879C5" w:rsidRPr="00431EBB">
        <w:rPr>
          <w:bCs/>
          <w:szCs w:val="24"/>
        </w:rPr>
        <w:t xml:space="preserve">, </w:t>
      </w:r>
      <w:r w:rsidR="006C3496" w:rsidRPr="00431EBB">
        <w:rPr>
          <w:b/>
          <w:bCs/>
          <w:szCs w:val="24"/>
        </w:rPr>
        <w:t xml:space="preserve">nurodytus </w:t>
      </w:r>
      <w:r w:rsidR="006C3496" w:rsidRPr="00431EBB">
        <w:rPr>
          <w:bCs/>
          <w:szCs w:val="24"/>
        </w:rPr>
        <w:t xml:space="preserve"> </w:t>
      </w:r>
      <w:r w:rsidR="006C3496" w:rsidRPr="00431EBB">
        <w:rPr>
          <w:b/>
          <w:bCs/>
          <w:szCs w:val="24"/>
        </w:rPr>
        <w:t>Nuostatų 14.7.1 ir 14.7.2 papunkčiuose</w:t>
      </w:r>
      <w:r w:rsidR="005D78D7" w:rsidRPr="00431EBB">
        <w:rPr>
          <w:b/>
          <w:bCs/>
          <w:szCs w:val="24"/>
        </w:rPr>
        <w:t>,</w:t>
      </w:r>
      <w:r w:rsidR="00F7475A" w:rsidRPr="00431EBB">
        <w:rPr>
          <w:b/>
          <w:bCs/>
          <w:szCs w:val="24"/>
        </w:rPr>
        <w:t xml:space="preserve"> </w:t>
      </w:r>
      <w:r w:rsidR="00C879C5" w:rsidRPr="00431EBB">
        <w:rPr>
          <w:bCs/>
          <w:szCs w:val="24"/>
        </w:rPr>
        <w:t xml:space="preserve">atsižvelgdami į tą </w:t>
      </w:r>
      <w:r w:rsidR="009C75D7" w:rsidRPr="00431EBB">
        <w:rPr>
          <w:b/>
          <w:bCs/>
          <w:szCs w:val="24"/>
        </w:rPr>
        <w:t xml:space="preserve">kalendorinį </w:t>
      </w:r>
      <w:r w:rsidR="00C879C5" w:rsidRPr="00431EBB">
        <w:rPr>
          <w:bCs/>
          <w:szCs w:val="24"/>
        </w:rPr>
        <w:t xml:space="preserve">mėnesį </w:t>
      </w:r>
      <w:r w:rsidR="00341744" w:rsidRPr="00431EBB">
        <w:rPr>
          <w:b/>
          <w:bCs/>
          <w:szCs w:val="24"/>
        </w:rPr>
        <w:t xml:space="preserve">savarankiškai dirbančių asmenų </w:t>
      </w:r>
      <w:r w:rsidR="006B0B88" w:rsidRPr="00431EBB">
        <w:rPr>
          <w:b/>
          <w:bCs/>
          <w:szCs w:val="24"/>
        </w:rPr>
        <w:t xml:space="preserve"> </w:t>
      </w:r>
      <w:r w:rsidR="00C879C5" w:rsidRPr="00431EBB">
        <w:rPr>
          <w:bCs/>
          <w:szCs w:val="24"/>
        </w:rPr>
        <w:t xml:space="preserve">gautas (uždirbtas) pajamas ar išsiimtas asmeniniams poreikiams lėšų sumas. </w:t>
      </w:r>
      <w:r w:rsidR="00C879C5" w:rsidRPr="00431EBB">
        <w:rPr>
          <w:bCs/>
          <w:strike/>
          <w:szCs w:val="24"/>
        </w:rPr>
        <w:t>Duomenys teikiami pasibaigus kalendoriniam mėnesiui, iki kito mėnesio 15 dienos.</w:t>
      </w:r>
      <w:r w:rsidR="00C879C5" w:rsidRPr="00431EBB">
        <w:rPr>
          <w:bCs/>
          <w:szCs w:val="24"/>
        </w:rPr>
        <w:t>“</w:t>
      </w:r>
    </w:p>
    <w:p w14:paraId="2C95E088" w14:textId="4B395040" w:rsidR="008E6761" w:rsidRPr="00431EBB" w:rsidRDefault="0058229E" w:rsidP="00431EBB">
      <w:pPr>
        <w:widowControl w:val="0"/>
        <w:tabs>
          <w:tab w:val="left" w:pos="720"/>
        </w:tabs>
        <w:rPr>
          <w:szCs w:val="24"/>
        </w:rPr>
      </w:pPr>
      <w:r w:rsidRPr="00431EBB">
        <w:rPr>
          <w:szCs w:val="24"/>
        </w:rPr>
        <w:t>1.2</w:t>
      </w:r>
      <w:r w:rsidR="003B65D3" w:rsidRPr="00431EBB">
        <w:rPr>
          <w:szCs w:val="24"/>
        </w:rPr>
        <w:t>5</w:t>
      </w:r>
      <w:r w:rsidRPr="00431EBB">
        <w:rPr>
          <w:szCs w:val="24"/>
        </w:rPr>
        <w:t xml:space="preserve">. </w:t>
      </w:r>
      <w:r w:rsidR="00852EDD" w:rsidRPr="00431EBB">
        <w:rPr>
          <w:szCs w:val="24"/>
        </w:rPr>
        <w:t xml:space="preserve">Papildyti </w:t>
      </w:r>
      <w:r w:rsidR="00C879C5" w:rsidRPr="00431EBB">
        <w:rPr>
          <w:szCs w:val="24"/>
        </w:rPr>
        <w:t>69</w:t>
      </w:r>
      <w:r w:rsidR="00852EDD" w:rsidRPr="00431EBB">
        <w:rPr>
          <w:szCs w:val="24"/>
          <w:vertAlign w:val="superscript"/>
        </w:rPr>
        <w:t xml:space="preserve">1 </w:t>
      </w:r>
      <w:r w:rsidR="00852EDD" w:rsidRPr="00431EBB">
        <w:rPr>
          <w:szCs w:val="24"/>
        </w:rPr>
        <w:t>punktu:</w:t>
      </w:r>
    </w:p>
    <w:p w14:paraId="0CD37AF4" w14:textId="53A76E96" w:rsidR="00A2285F" w:rsidRPr="00431EBB" w:rsidRDefault="00852EDD" w:rsidP="00431EBB">
      <w:pPr>
        <w:widowControl w:val="0"/>
        <w:tabs>
          <w:tab w:val="left" w:pos="720"/>
        </w:tabs>
        <w:rPr>
          <w:b/>
          <w:bCs/>
          <w:szCs w:val="24"/>
        </w:rPr>
      </w:pPr>
      <w:r w:rsidRPr="00431EBB">
        <w:rPr>
          <w:bCs/>
          <w:szCs w:val="24"/>
        </w:rPr>
        <w:t>„</w:t>
      </w:r>
      <w:r w:rsidR="00C879C5" w:rsidRPr="00431EBB">
        <w:rPr>
          <w:b/>
          <w:bCs/>
          <w:szCs w:val="24"/>
        </w:rPr>
        <w:t>69</w:t>
      </w:r>
      <w:r w:rsidRPr="00431EBB">
        <w:rPr>
          <w:b/>
          <w:bCs/>
          <w:szCs w:val="24"/>
          <w:vertAlign w:val="superscript"/>
        </w:rPr>
        <w:t>1</w:t>
      </w:r>
      <w:r w:rsidRPr="00431EBB">
        <w:rPr>
          <w:b/>
          <w:bCs/>
          <w:szCs w:val="24"/>
        </w:rPr>
        <w:t>.</w:t>
      </w:r>
      <w:r w:rsidR="00C879C5" w:rsidRPr="00431EBB">
        <w:rPr>
          <w:b/>
          <w:bCs/>
          <w:szCs w:val="24"/>
        </w:rPr>
        <w:t xml:space="preserve"> </w:t>
      </w:r>
      <w:r w:rsidR="004A3C34" w:rsidRPr="00431EBB">
        <w:rPr>
          <w:b/>
          <w:bCs/>
          <w:szCs w:val="24"/>
        </w:rPr>
        <w:t>Draudėjai – i</w:t>
      </w:r>
      <w:r w:rsidR="00C879C5" w:rsidRPr="00431EBB">
        <w:rPr>
          <w:b/>
          <w:bCs/>
          <w:szCs w:val="24"/>
        </w:rPr>
        <w:t>ndividuali</w:t>
      </w:r>
      <w:r w:rsidR="004A3C34" w:rsidRPr="00431EBB">
        <w:rPr>
          <w:b/>
          <w:bCs/>
          <w:szCs w:val="24"/>
        </w:rPr>
        <w:t>os</w:t>
      </w:r>
      <w:r w:rsidR="00C879C5" w:rsidRPr="00431EBB">
        <w:rPr>
          <w:b/>
          <w:bCs/>
          <w:szCs w:val="24"/>
        </w:rPr>
        <w:t xml:space="preserve"> įmonė</w:t>
      </w:r>
      <w:r w:rsidR="004A3C34" w:rsidRPr="00431EBB">
        <w:rPr>
          <w:b/>
          <w:bCs/>
          <w:szCs w:val="24"/>
        </w:rPr>
        <w:t>s</w:t>
      </w:r>
      <w:r w:rsidR="00C879C5" w:rsidRPr="00431EBB">
        <w:rPr>
          <w:b/>
          <w:bCs/>
          <w:szCs w:val="24"/>
        </w:rPr>
        <w:t>, ūkinė</w:t>
      </w:r>
      <w:r w:rsidR="004A3C34" w:rsidRPr="00431EBB">
        <w:rPr>
          <w:b/>
          <w:bCs/>
          <w:szCs w:val="24"/>
        </w:rPr>
        <w:t>s</w:t>
      </w:r>
      <w:r w:rsidR="00C879C5" w:rsidRPr="00431EBB">
        <w:rPr>
          <w:b/>
          <w:bCs/>
          <w:szCs w:val="24"/>
        </w:rPr>
        <w:t xml:space="preserve"> bendrij</w:t>
      </w:r>
      <w:r w:rsidR="004A3C34" w:rsidRPr="00431EBB">
        <w:rPr>
          <w:b/>
          <w:bCs/>
          <w:szCs w:val="24"/>
        </w:rPr>
        <w:t>os</w:t>
      </w:r>
      <w:r w:rsidR="00C879C5" w:rsidRPr="00431EBB">
        <w:rPr>
          <w:b/>
          <w:bCs/>
          <w:szCs w:val="24"/>
        </w:rPr>
        <w:t xml:space="preserve"> ar mažo</w:t>
      </w:r>
      <w:r w:rsidR="004A3C34" w:rsidRPr="00431EBB">
        <w:rPr>
          <w:b/>
          <w:bCs/>
          <w:szCs w:val="24"/>
        </w:rPr>
        <w:t>sios</w:t>
      </w:r>
      <w:r w:rsidR="00C879C5" w:rsidRPr="00431EBB">
        <w:rPr>
          <w:b/>
          <w:bCs/>
          <w:szCs w:val="24"/>
        </w:rPr>
        <w:t xml:space="preserve"> bendrij</w:t>
      </w:r>
      <w:r w:rsidR="004A3C34" w:rsidRPr="00431EBB">
        <w:rPr>
          <w:b/>
          <w:bCs/>
          <w:szCs w:val="24"/>
        </w:rPr>
        <w:t>os</w:t>
      </w:r>
      <w:r w:rsidR="00A2285F" w:rsidRPr="00431EBB">
        <w:rPr>
          <w:b/>
          <w:bCs/>
          <w:szCs w:val="24"/>
        </w:rPr>
        <w:t>,</w:t>
      </w:r>
      <w:r w:rsidR="00C879C5" w:rsidRPr="00431EBB">
        <w:rPr>
          <w:b/>
          <w:bCs/>
          <w:szCs w:val="24"/>
        </w:rPr>
        <w:t xml:space="preserve"> </w:t>
      </w:r>
      <w:r w:rsidR="00424CF6" w:rsidRPr="00431EBB">
        <w:rPr>
          <w:b/>
          <w:bCs/>
          <w:szCs w:val="24"/>
        </w:rPr>
        <w:t>pa</w:t>
      </w:r>
      <w:r w:rsidR="00703AEA" w:rsidRPr="00431EBB">
        <w:rPr>
          <w:b/>
          <w:bCs/>
          <w:szCs w:val="24"/>
        </w:rPr>
        <w:t xml:space="preserve">teikia </w:t>
      </w:r>
      <w:r w:rsidR="00D06972" w:rsidRPr="00431EBB">
        <w:rPr>
          <w:b/>
          <w:bCs/>
          <w:szCs w:val="24"/>
        </w:rPr>
        <w:t xml:space="preserve">registro tvarkytojui </w:t>
      </w:r>
      <w:r w:rsidR="00C879C5" w:rsidRPr="00431EBB">
        <w:rPr>
          <w:b/>
          <w:bCs/>
          <w:szCs w:val="24"/>
        </w:rPr>
        <w:t xml:space="preserve">duomenis </w:t>
      </w:r>
      <w:r w:rsidR="00D06972" w:rsidRPr="00431EBB">
        <w:rPr>
          <w:b/>
          <w:bCs/>
          <w:szCs w:val="24"/>
        </w:rPr>
        <w:t xml:space="preserve">ir informaciją, nurodytus Nuostatų </w:t>
      </w:r>
      <w:r w:rsidR="00A2285F" w:rsidRPr="00431EBB">
        <w:rPr>
          <w:b/>
          <w:bCs/>
          <w:szCs w:val="24"/>
        </w:rPr>
        <w:br/>
      </w:r>
      <w:r w:rsidR="00D06972" w:rsidRPr="00431EBB">
        <w:rPr>
          <w:b/>
          <w:bCs/>
          <w:szCs w:val="24"/>
        </w:rPr>
        <w:t>14.7</w:t>
      </w:r>
      <w:r w:rsidR="0013038B" w:rsidRPr="00431EBB">
        <w:rPr>
          <w:b/>
          <w:bCs/>
          <w:szCs w:val="24"/>
        </w:rPr>
        <w:t>.1</w:t>
      </w:r>
      <w:r w:rsidR="00DC2A90" w:rsidRPr="00431EBB">
        <w:rPr>
          <w:b/>
          <w:bCs/>
          <w:szCs w:val="24"/>
        </w:rPr>
        <w:t xml:space="preserve"> ir </w:t>
      </w:r>
      <w:r w:rsidR="00D06972" w:rsidRPr="00431EBB">
        <w:rPr>
          <w:b/>
          <w:bCs/>
          <w:szCs w:val="24"/>
        </w:rPr>
        <w:t>14.7.2 papunkčiuose, už praėjusį laikotarpį, jeigu</w:t>
      </w:r>
      <w:r w:rsidR="00367ACF" w:rsidRPr="00431EBB">
        <w:rPr>
          <w:b/>
          <w:bCs/>
          <w:szCs w:val="24"/>
        </w:rPr>
        <w:t>:</w:t>
      </w:r>
    </w:p>
    <w:p w14:paraId="2820A94D" w14:textId="5DA0E5CE" w:rsidR="00A2285F" w:rsidRPr="00431EBB" w:rsidRDefault="00A2285F" w:rsidP="00431EBB">
      <w:pPr>
        <w:widowControl w:val="0"/>
        <w:tabs>
          <w:tab w:val="left" w:pos="720"/>
        </w:tabs>
        <w:rPr>
          <w:b/>
          <w:bCs/>
          <w:szCs w:val="24"/>
        </w:rPr>
      </w:pPr>
      <w:r w:rsidRPr="00431EBB">
        <w:rPr>
          <w:b/>
          <w:bCs/>
          <w:szCs w:val="24"/>
        </w:rPr>
        <w:t>69</w:t>
      </w:r>
      <w:r w:rsidRPr="00431EBB">
        <w:rPr>
          <w:b/>
          <w:bCs/>
          <w:szCs w:val="24"/>
          <w:vertAlign w:val="superscript"/>
        </w:rPr>
        <w:t>1</w:t>
      </w:r>
      <w:r w:rsidRPr="00431EBB">
        <w:rPr>
          <w:b/>
          <w:bCs/>
          <w:szCs w:val="24"/>
        </w:rPr>
        <w:t>.1.</w:t>
      </w:r>
      <w:r w:rsidR="00D06972" w:rsidRPr="00431EBB">
        <w:rPr>
          <w:b/>
          <w:bCs/>
          <w:szCs w:val="24"/>
        </w:rPr>
        <w:t xml:space="preserve"> už tą patį pr</w:t>
      </w:r>
      <w:r w:rsidR="00C879C5" w:rsidRPr="00431EBB">
        <w:rPr>
          <w:b/>
          <w:bCs/>
          <w:szCs w:val="24"/>
        </w:rPr>
        <w:t>a</w:t>
      </w:r>
      <w:r w:rsidR="00D06972" w:rsidRPr="00431EBB">
        <w:rPr>
          <w:b/>
          <w:bCs/>
          <w:szCs w:val="24"/>
        </w:rPr>
        <w:t xml:space="preserve">ėjusį </w:t>
      </w:r>
      <w:r w:rsidR="007F3554" w:rsidRPr="00431EBB">
        <w:rPr>
          <w:b/>
          <w:bCs/>
          <w:szCs w:val="24"/>
        </w:rPr>
        <w:t xml:space="preserve">mokestinį </w:t>
      </w:r>
      <w:r w:rsidR="00D06972" w:rsidRPr="00431EBB">
        <w:rPr>
          <w:b/>
          <w:bCs/>
          <w:szCs w:val="24"/>
        </w:rPr>
        <w:t xml:space="preserve">laikotarpį Valstybinei mokesčių inspekcijai nėra </w:t>
      </w:r>
      <w:r w:rsidR="007F3FE2" w:rsidRPr="00431EBB">
        <w:rPr>
          <w:b/>
          <w:bCs/>
          <w:szCs w:val="24"/>
        </w:rPr>
        <w:t xml:space="preserve">pateikę duomenų </w:t>
      </w:r>
      <w:r w:rsidR="00D06972" w:rsidRPr="00431EBB">
        <w:rPr>
          <w:b/>
          <w:bCs/>
          <w:szCs w:val="24"/>
        </w:rPr>
        <w:t xml:space="preserve">apie </w:t>
      </w:r>
      <w:r w:rsidR="00C77580" w:rsidRPr="00431EBB">
        <w:rPr>
          <w:b/>
          <w:bCs/>
          <w:szCs w:val="24"/>
        </w:rPr>
        <w:t>savo</w:t>
      </w:r>
      <w:r w:rsidR="004A1119">
        <w:rPr>
          <w:b/>
          <w:bCs/>
          <w:szCs w:val="24"/>
        </w:rPr>
        <w:t>,</w:t>
      </w:r>
      <w:r w:rsidR="00C77580" w:rsidRPr="00431EBB">
        <w:rPr>
          <w:b/>
          <w:bCs/>
          <w:szCs w:val="24"/>
        </w:rPr>
        <w:t xml:space="preserve"> kaip</w:t>
      </w:r>
      <w:r w:rsidRPr="00431EBB">
        <w:rPr>
          <w:b/>
          <w:bCs/>
          <w:szCs w:val="24"/>
        </w:rPr>
        <w:t xml:space="preserve"> </w:t>
      </w:r>
      <w:r w:rsidR="00D06972" w:rsidRPr="00431EBB">
        <w:rPr>
          <w:b/>
          <w:bCs/>
          <w:szCs w:val="24"/>
        </w:rPr>
        <w:t>individualios į</w:t>
      </w:r>
      <w:r w:rsidR="00C879C5" w:rsidRPr="00431EBB">
        <w:rPr>
          <w:b/>
          <w:bCs/>
          <w:szCs w:val="24"/>
        </w:rPr>
        <w:t>monės savininko, ūkinės bendrijos tikrojo nario ar mažosios bendrijos nario</w:t>
      </w:r>
      <w:r w:rsidR="00075A6B">
        <w:rPr>
          <w:b/>
          <w:bCs/>
          <w:szCs w:val="24"/>
        </w:rPr>
        <w:t>,</w:t>
      </w:r>
      <w:r w:rsidR="00D06972" w:rsidRPr="00431EBB">
        <w:rPr>
          <w:b/>
          <w:bCs/>
          <w:szCs w:val="24"/>
        </w:rPr>
        <w:t xml:space="preserve"> iš </w:t>
      </w:r>
      <w:r w:rsidR="00C77580" w:rsidRPr="00431EBB">
        <w:rPr>
          <w:b/>
          <w:bCs/>
          <w:szCs w:val="24"/>
        </w:rPr>
        <w:t xml:space="preserve">atitinkamai </w:t>
      </w:r>
      <w:r w:rsidRPr="00431EBB">
        <w:rPr>
          <w:b/>
          <w:bCs/>
          <w:szCs w:val="24"/>
        </w:rPr>
        <w:t xml:space="preserve">individualios įmonės, ūkinės bendrijos ar </w:t>
      </w:r>
      <w:r w:rsidR="00D06972" w:rsidRPr="00431EBB">
        <w:rPr>
          <w:b/>
          <w:bCs/>
          <w:szCs w:val="24"/>
        </w:rPr>
        <w:t>mažosios bendrijos gautas pajamas</w:t>
      </w:r>
      <w:r w:rsidRPr="00431EBB">
        <w:rPr>
          <w:b/>
          <w:bCs/>
          <w:szCs w:val="24"/>
        </w:rPr>
        <w:t>, kurios</w:t>
      </w:r>
      <w:r w:rsidR="00D06972" w:rsidRPr="00431EBB">
        <w:rPr>
          <w:b/>
          <w:bCs/>
          <w:szCs w:val="24"/>
        </w:rPr>
        <w:t xml:space="preserve"> pagal </w:t>
      </w:r>
      <w:r w:rsidR="00C879C5" w:rsidRPr="00431EBB">
        <w:rPr>
          <w:b/>
          <w:bCs/>
          <w:szCs w:val="24"/>
        </w:rPr>
        <w:t>Gyventojų pajamų mokesčio</w:t>
      </w:r>
      <w:r w:rsidR="002E29CE" w:rsidRPr="00431EBB">
        <w:rPr>
          <w:b/>
          <w:bCs/>
          <w:szCs w:val="24"/>
        </w:rPr>
        <w:t xml:space="preserve"> </w:t>
      </w:r>
      <w:r w:rsidR="00C879C5" w:rsidRPr="00431EBB">
        <w:rPr>
          <w:b/>
          <w:bCs/>
          <w:szCs w:val="24"/>
        </w:rPr>
        <w:t>įstatymo</w:t>
      </w:r>
      <w:r w:rsidR="002239D2" w:rsidRPr="00431EBB">
        <w:rPr>
          <w:b/>
          <w:bCs/>
          <w:szCs w:val="24"/>
        </w:rPr>
        <w:t xml:space="preserve"> </w:t>
      </w:r>
      <w:r w:rsidR="00431EBB" w:rsidRPr="00431EBB">
        <w:rPr>
          <w:b/>
          <w:bCs/>
          <w:szCs w:val="24"/>
        </w:rPr>
        <w:br/>
      </w:r>
      <w:r w:rsidR="00C879C5" w:rsidRPr="00431EBB">
        <w:rPr>
          <w:b/>
          <w:bCs/>
          <w:szCs w:val="24"/>
        </w:rPr>
        <w:t>2 straipsnio 34 dal</w:t>
      </w:r>
      <w:r w:rsidRPr="00431EBB">
        <w:rPr>
          <w:b/>
          <w:bCs/>
          <w:szCs w:val="24"/>
        </w:rPr>
        <w:t>į</w:t>
      </w:r>
      <w:r w:rsidR="00C879C5" w:rsidRPr="00431EBB">
        <w:rPr>
          <w:b/>
          <w:bCs/>
          <w:szCs w:val="24"/>
        </w:rPr>
        <w:t xml:space="preserve"> </w:t>
      </w:r>
      <w:r w:rsidRPr="00431EBB">
        <w:rPr>
          <w:b/>
          <w:bCs/>
          <w:szCs w:val="24"/>
        </w:rPr>
        <w:t>laikomos</w:t>
      </w:r>
      <w:r w:rsidR="00C879C5" w:rsidRPr="00431EBB">
        <w:rPr>
          <w:b/>
          <w:bCs/>
          <w:szCs w:val="24"/>
        </w:rPr>
        <w:t xml:space="preserve"> su darbo santykiais </w:t>
      </w:r>
      <w:r w:rsidRPr="00431EBB">
        <w:rPr>
          <w:b/>
          <w:bCs/>
          <w:szCs w:val="24"/>
        </w:rPr>
        <w:t xml:space="preserve">ar jų esmę atitinkančiais santykiais </w:t>
      </w:r>
      <w:r w:rsidR="00C879C5" w:rsidRPr="00431EBB">
        <w:rPr>
          <w:b/>
          <w:bCs/>
          <w:szCs w:val="24"/>
        </w:rPr>
        <w:t>susiju</w:t>
      </w:r>
      <w:r w:rsidR="00075A6B">
        <w:rPr>
          <w:b/>
          <w:bCs/>
          <w:szCs w:val="24"/>
        </w:rPr>
        <w:t>siomis</w:t>
      </w:r>
      <w:r w:rsidR="00C879C5" w:rsidRPr="00431EBB">
        <w:rPr>
          <w:b/>
          <w:bCs/>
          <w:szCs w:val="24"/>
        </w:rPr>
        <w:t xml:space="preserve"> pajamom</w:t>
      </w:r>
      <w:r w:rsidR="00075A6B">
        <w:rPr>
          <w:b/>
          <w:bCs/>
          <w:szCs w:val="24"/>
        </w:rPr>
        <w:t>i</w:t>
      </w:r>
      <w:r w:rsidR="00C879C5" w:rsidRPr="00431EBB">
        <w:rPr>
          <w:b/>
          <w:bCs/>
          <w:szCs w:val="24"/>
        </w:rPr>
        <w:t>s</w:t>
      </w:r>
      <w:r w:rsidR="00075A6B">
        <w:rPr>
          <w:b/>
          <w:bCs/>
          <w:szCs w:val="24"/>
        </w:rPr>
        <w:t>,</w:t>
      </w:r>
      <w:r w:rsidR="00D06972" w:rsidRPr="00431EBB">
        <w:rPr>
          <w:b/>
          <w:bCs/>
          <w:szCs w:val="24"/>
        </w:rPr>
        <w:t xml:space="preserve"> </w:t>
      </w:r>
      <w:r w:rsidR="00EC782E" w:rsidRPr="00431EBB">
        <w:rPr>
          <w:b/>
          <w:bCs/>
          <w:szCs w:val="24"/>
        </w:rPr>
        <w:t>ir</w:t>
      </w:r>
    </w:p>
    <w:p w14:paraId="080BAD77" w14:textId="3CE1048A" w:rsidR="008E6761" w:rsidRPr="00431EBB" w:rsidRDefault="00A2285F" w:rsidP="00431EBB">
      <w:pPr>
        <w:widowControl w:val="0"/>
        <w:tabs>
          <w:tab w:val="left" w:pos="720"/>
        </w:tabs>
        <w:rPr>
          <w:b/>
          <w:bCs/>
          <w:szCs w:val="24"/>
        </w:rPr>
      </w:pPr>
      <w:r w:rsidRPr="00431EBB">
        <w:rPr>
          <w:b/>
          <w:bCs/>
          <w:szCs w:val="24"/>
        </w:rPr>
        <w:t>69</w:t>
      </w:r>
      <w:r w:rsidRPr="00431EBB">
        <w:rPr>
          <w:b/>
          <w:bCs/>
          <w:szCs w:val="24"/>
          <w:vertAlign w:val="superscript"/>
        </w:rPr>
        <w:t>1</w:t>
      </w:r>
      <w:r w:rsidRPr="00431EBB">
        <w:rPr>
          <w:b/>
          <w:bCs/>
          <w:szCs w:val="24"/>
        </w:rPr>
        <w:t xml:space="preserve">.2. </w:t>
      </w:r>
      <w:r w:rsidR="00D06972" w:rsidRPr="00431EBB">
        <w:rPr>
          <w:b/>
          <w:bCs/>
          <w:szCs w:val="24"/>
        </w:rPr>
        <w:t xml:space="preserve">atitinkamų </w:t>
      </w:r>
      <w:r w:rsidR="00EC34F3" w:rsidRPr="00431EBB">
        <w:rPr>
          <w:b/>
          <w:bCs/>
          <w:szCs w:val="24"/>
        </w:rPr>
        <w:t xml:space="preserve">kalendorinių </w:t>
      </w:r>
      <w:r w:rsidR="00D06972" w:rsidRPr="00431EBB">
        <w:rPr>
          <w:b/>
          <w:bCs/>
          <w:szCs w:val="24"/>
        </w:rPr>
        <w:t>metų</w:t>
      </w:r>
      <w:r w:rsidR="00D32716" w:rsidRPr="00431EBB">
        <w:rPr>
          <w:b/>
          <w:bCs/>
          <w:szCs w:val="24"/>
        </w:rPr>
        <w:t>, į kuriuos patenka visas ar dalis praėjusio laikotarpio, už kurį draudėjas turi pateikti</w:t>
      </w:r>
      <w:r w:rsidR="004248B0" w:rsidRPr="00431EBB">
        <w:rPr>
          <w:b/>
          <w:bCs/>
          <w:szCs w:val="24"/>
        </w:rPr>
        <w:t xml:space="preserve">  </w:t>
      </w:r>
      <w:r w:rsidR="00D32716" w:rsidRPr="00431EBB">
        <w:rPr>
          <w:b/>
          <w:bCs/>
          <w:szCs w:val="24"/>
        </w:rPr>
        <w:t xml:space="preserve">duomenis ir informaciją, nurodytus Nuostatų 14.7.1 </w:t>
      </w:r>
      <w:r w:rsidR="001563BC" w:rsidRPr="00431EBB">
        <w:rPr>
          <w:b/>
          <w:bCs/>
          <w:szCs w:val="24"/>
        </w:rPr>
        <w:t xml:space="preserve">ir </w:t>
      </w:r>
      <w:r w:rsidR="00D32716" w:rsidRPr="00431EBB">
        <w:rPr>
          <w:b/>
          <w:bCs/>
          <w:szCs w:val="24"/>
        </w:rPr>
        <w:t>14.7.2 papunkčiuose,</w:t>
      </w:r>
      <w:r w:rsidR="00D06972" w:rsidRPr="00431EBB">
        <w:rPr>
          <w:b/>
          <w:bCs/>
          <w:szCs w:val="24"/>
        </w:rPr>
        <w:t xml:space="preserve"> </w:t>
      </w:r>
      <w:r w:rsidR="00F95BA1" w:rsidRPr="00431EBB">
        <w:rPr>
          <w:b/>
          <w:bCs/>
          <w:szCs w:val="24"/>
        </w:rPr>
        <w:t xml:space="preserve">metinės </w:t>
      </w:r>
      <w:r w:rsidR="00D06972" w:rsidRPr="00431EBB">
        <w:rPr>
          <w:b/>
          <w:bCs/>
          <w:szCs w:val="24"/>
        </w:rPr>
        <w:t>pajamų mokesčio deklaracijos pateikimo Valstybinei mok</w:t>
      </w:r>
      <w:r w:rsidR="00361A7A" w:rsidRPr="00431EBB">
        <w:rPr>
          <w:b/>
          <w:bCs/>
          <w:szCs w:val="24"/>
        </w:rPr>
        <w:t>e</w:t>
      </w:r>
      <w:r w:rsidR="00D06972" w:rsidRPr="00431EBB">
        <w:rPr>
          <w:b/>
          <w:bCs/>
          <w:szCs w:val="24"/>
        </w:rPr>
        <w:t>sčių inspekcijai terminas nėra pasibaigęs</w:t>
      </w:r>
      <w:r w:rsidR="000B3A5A" w:rsidRPr="00431EBB">
        <w:rPr>
          <w:b/>
          <w:bCs/>
          <w:szCs w:val="24"/>
        </w:rPr>
        <w:t xml:space="preserve">. Šiame papunktyje nustatytu atveju draudėjas duomenų ir informacijos, nurodytų Nuostatų 14.7.1 ir 14.7.2 papunkčiuose, neteikia tik už tą praėjusį laikotarpį ar jo dalį, kuris patenka į atitinkamus kalendorinius metus, už kuriuos </w:t>
      </w:r>
      <w:r w:rsidR="007A5303" w:rsidRPr="00431EBB">
        <w:rPr>
          <w:b/>
          <w:bCs/>
          <w:szCs w:val="24"/>
        </w:rPr>
        <w:t xml:space="preserve">Valstybinei mokesčių inspekcijai </w:t>
      </w:r>
      <w:r w:rsidR="001563BC" w:rsidRPr="00431EBB">
        <w:rPr>
          <w:b/>
          <w:bCs/>
          <w:szCs w:val="24"/>
        </w:rPr>
        <w:t>turi būti pateikta metinė</w:t>
      </w:r>
      <w:r w:rsidR="000B3A5A" w:rsidRPr="00431EBB">
        <w:rPr>
          <w:b/>
          <w:bCs/>
          <w:szCs w:val="24"/>
        </w:rPr>
        <w:t xml:space="preserve"> pajamų mokesčio deklaracija</w:t>
      </w:r>
      <w:r w:rsidR="00D06972" w:rsidRPr="00431EBB">
        <w:rPr>
          <w:b/>
          <w:bCs/>
          <w:szCs w:val="24"/>
        </w:rPr>
        <w:t>.</w:t>
      </w:r>
      <w:r w:rsidR="008E6761" w:rsidRPr="00431EBB">
        <w:rPr>
          <w:bCs/>
          <w:szCs w:val="24"/>
        </w:rPr>
        <w:t>“</w:t>
      </w:r>
      <w:r w:rsidR="00D06972" w:rsidRPr="00431EBB">
        <w:rPr>
          <w:b/>
          <w:bCs/>
          <w:szCs w:val="24"/>
        </w:rPr>
        <w:t xml:space="preserve"> </w:t>
      </w:r>
    </w:p>
    <w:p w14:paraId="430A7470" w14:textId="70C87459" w:rsidR="008E6761" w:rsidRPr="00431EBB" w:rsidRDefault="0058229E" w:rsidP="00431EBB">
      <w:pPr>
        <w:widowControl w:val="0"/>
        <w:tabs>
          <w:tab w:val="left" w:pos="720"/>
        </w:tabs>
        <w:rPr>
          <w:szCs w:val="24"/>
        </w:rPr>
      </w:pPr>
      <w:r w:rsidRPr="00431EBB">
        <w:rPr>
          <w:szCs w:val="24"/>
        </w:rPr>
        <w:t>1.</w:t>
      </w:r>
      <w:r w:rsidR="0044357B" w:rsidRPr="00431EBB">
        <w:rPr>
          <w:szCs w:val="24"/>
        </w:rPr>
        <w:t>2</w:t>
      </w:r>
      <w:r w:rsidR="003B65D3" w:rsidRPr="00431EBB">
        <w:rPr>
          <w:szCs w:val="24"/>
        </w:rPr>
        <w:t>6</w:t>
      </w:r>
      <w:r w:rsidR="009D124E" w:rsidRPr="00431EBB">
        <w:rPr>
          <w:szCs w:val="24"/>
        </w:rPr>
        <w:t xml:space="preserve">. </w:t>
      </w:r>
      <w:r w:rsidR="006817EB" w:rsidRPr="00431EBB">
        <w:rPr>
          <w:szCs w:val="24"/>
        </w:rPr>
        <w:t xml:space="preserve">Pakeisti </w:t>
      </w:r>
      <w:r w:rsidR="00AE7C6B" w:rsidRPr="00431EBB">
        <w:rPr>
          <w:szCs w:val="24"/>
        </w:rPr>
        <w:t>70</w:t>
      </w:r>
      <w:r w:rsidR="006817EB" w:rsidRPr="00431EBB">
        <w:rPr>
          <w:szCs w:val="24"/>
        </w:rPr>
        <w:t xml:space="preserve"> punktą ir jį išdėstyti taip:</w:t>
      </w:r>
    </w:p>
    <w:p w14:paraId="0321CE19" w14:textId="1E198AE5" w:rsidR="00AE7C6B" w:rsidRPr="00431EBB" w:rsidRDefault="006817EB" w:rsidP="00431EBB">
      <w:pPr>
        <w:widowControl w:val="0"/>
        <w:tabs>
          <w:tab w:val="left" w:pos="720"/>
        </w:tabs>
        <w:rPr>
          <w:szCs w:val="24"/>
        </w:rPr>
      </w:pPr>
      <w:r w:rsidRPr="00431EBB">
        <w:rPr>
          <w:szCs w:val="24"/>
        </w:rPr>
        <w:t>„</w:t>
      </w:r>
      <w:r w:rsidR="00AE7C6B" w:rsidRPr="00431EBB">
        <w:rPr>
          <w:strike/>
          <w:szCs w:val="24"/>
        </w:rPr>
        <w:t>70</w:t>
      </w:r>
      <w:r w:rsidR="008E6943" w:rsidRPr="00431EBB">
        <w:rPr>
          <w:strike/>
          <w:szCs w:val="24"/>
        </w:rPr>
        <w:t>.</w:t>
      </w:r>
      <w:r w:rsidR="00AE7C6B" w:rsidRPr="00431EBB">
        <w:rPr>
          <w:bCs/>
          <w:strike/>
          <w:szCs w:val="24"/>
        </w:rPr>
        <w:t xml:space="preserve"> Draudėjai teikia registro tvarkytojui duomenis ir informaciją apie savarankiškai dirbantiems asmenims, kuriems valstybinio socialinio draudimo įmokų bazė nustatoma pagal Valstybinei mokesčių inspekcijai deklaruotą metinę pajamų sumą arba išsiimtą asmeniniams poreikiams lėšų sumą, apskaičiuotas draudžiamųjų pajamų (Nuostatų 14.7.1 papunktis) ir valstybinio socialinio draudimo įmokų sumas (Nuostatų 14.7.2 papunktis), išdėstytas mėnesiais, atsižvelgdami į tais mėnesiais gautas (uždirbtas) pajamas, taip pat išsiimtas asmeniniams poreikiams lėšas. Duomenys ir informacija registro tvarkytojui teikiami pasibaigus kalendoriniams metams, ne vėliau kaip per 10 darbo dienų nuo tos dienos, iki kurios Valstybinei mokesčių inspekcijai turėjo būti pateikta metinė pajamų deklaracija. </w:t>
      </w:r>
    </w:p>
    <w:p w14:paraId="42EC4DA7" w14:textId="77777777" w:rsidR="006E184B" w:rsidRPr="00431EBB" w:rsidRDefault="00AE7C6B" w:rsidP="00431EBB">
      <w:pPr>
        <w:widowControl w:val="0"/>
        <w:tabs>
          <w:tab w:val="left" w:pos="720"/>
          <w:tab w:val="left" w:pos="2355"/>
        </w:tabs>
        <w:rPr>
          <w:bCs/>
          <w:strike/>
          <w:szCs w:val="24"/>
        </w:rPr>
      </w:pPr>
      <w:r w:rsidRPr="00431EBB">
        <w:rPr>
          <w:bCs/>
          <w:strike/>
          <w:szCs w:val="24"/>
        </w:rPr>
        <w:t>Savarankiškai dirbantys asmenys duomenis ir informaciją apie individualios veiklos pajamas (išskyrus pajamas, gautas iš veiklos pagal verslo liudijimą), gautas (uždirbtas) mokestinio laikotarpio mėnesiais, gali pateikti ne tiesiogiai registro tvarkytojui šio punkto pirmoje pastraipoje nustatyta tvarka, o Valstybinei mokesčių inspekcijai jos nustatyta tvarka kartu su metine pajamų deklaracija.</w:t>
      </w:r>
    </w:p>
    <w:p w14:paraId="7E6BDED3" w14:textId="0996E72B" w:rsidR="008E6761" w:rsidRPr="00431EBB" w:rsidRDefault="00AE7C6B" w:rsidP="00431EBB">
      <w:pPr>
        <w:widowControl w:val="0"/>
        <w:tabs>
          <w:tab w:val="left" w:pos="720"/>
          <w:tab w:val="left" w:pos="2355"/>
        </w:tabs>
        <w:rPr>
          <w:bCs/>
          <w:strike/>
          <w:szCs w:val="24"/>
        </w:rPr>
      </w:pPr>
      <w:r w:rsidRPr="00431EBB">
        <w:rPr>
          <w:bCs/>
          <w:strike/>
          <w:szCs w:val="24"/>
        </w:rPr>
        <w:t xml:space="preserve">Registro tvarkytojas, kai draudėjas nepateikia duomenų apie savarankiškai dirbančio asmens pajamų metinės sumos ar išsiimtos asmeniniams poreikiams lėšų sumos išdėstymą mėnesiais arba savarankiškai dirbantis asmuo nepateikia Valstybinei mokesčių inspekcijai </w:t>
      </w:r>
      <w:r w:rsidRPr="00431EBB">
        <w:rPr>
          <w:bCs/>
          <w:strike/>
          <w:szCs w:val="24"/>
        </w:rPr>
        <w:lastRenderedPageBreak/>
        <w:t>duomenų apie individualios veiklos pajamas, gautas (uždirbtas) mokestinio laikotarpio mėnesiais, vadovaujasi Valstybinės mokesčių inspekcijos pateiktais duomenimis</w:t>
      </w:r>
      <w:r w:rsidRPr="00431EBB">
        <w:rPr>
          <w:bCs/>
          <w:szCs w:val="24"/>
        </w:rPr>
        <w:t xml:space="preserve"> </w:t>
      </w:r>
      <w:r w:rsidRPr="00431EBB">
        <w:rPr>
          <w:bCs/>
          <w:strike/>
          <w:szCs w:val="24"/>
        </w:rPr>
        <w:t>apie savarankiškai dirbančio asmens deklaruotą metinę pajamų sumą ar išsiimtą asmeniniams poreikiams lėšų sumą ir savarankiškai dirbančio asmens draudžiamąsias pajamas, nuo kurių turi būti apskaičiuotos ir sumokėtos valstybinio socialinio draudimo įmokos, ir valstybinio socialinio draudimo įmokų sumas išdėsto kalendorinių metų mėnesiais proporcingai, atsižvelgdamas į savarankiškai dirbančio asmens veiklos vykdymo laikotarpius ir sumokėtas valstybinio socialinio draudimo įmokas</w:t>
      </w:r>
      <w:r w:rsidR="007178D3" w:rsidRPr="00431EBB">
        <w:rPr>
          <w:bCs/>
          <w:strike/>
          <w:szCs w:val="24"/>
        </w:rPr>
        <w:t>.</w:t>
      </w:r>
      <w:r w:rsidRPr="00431EBB">
        <w:rPr>
          <w:bCs/>
          <w:szCs w:val="24"/>
        </w:rPr>
        <w:t xml:space="preserve"> </w:t>
      </w:r>
    </w:p>
    <w:p w14:paraId="656C5DBC" w14:textId="11149307" w:rsidR="00751243" w:rsidRPr="00431EBB" w:rsidRDefault="00D43A16" w:rsidP="00431EBB">
      <w:pPr>
        <w:widowControl w:val="0"/>
        <w:rPr>
          <w:bCs/>
          <w:strike/>
          <w:szCs w:val="24"/>
        </w:rPr>
      </w:pPr>
      <w:r w:rsidRPr="00431EBB">
        <w:rPr>
          <w:b/>
          <w:bCs/>
          <w:szCs w:val="24"/>
        </w:rPr>
        <w:t>70.</w:t>
      </w:r>
      <w:r w:rsidR="005D78D7" w:rsidRPr="00431EBB">
        <w:rPr>
          <w:b/>
          <w:bCs/>
          <w:szCs w:val="24"/>
        </w:rPr>
        <w:t xml:space="preserve"> </w:t>
      </w:r>
      <w:r w:rsidR="00751243" w:rsidRPr="00431EBB">
        <w:rPr>
          <w:b/>
          <w:bCs/>
          <w:szCs w:val="24"/>
        </w:rPr>
        <w:t xml:space="preserve">Savarankiškai dirbančių asmenų, kurių valstybinio socialinio draudimo įmokų bazė </w:t>
      </w:r>
      <w:r w:rsidR="00040A48" w:rsidRPr="00431EBB">
        <w:rPr>
          <w:b/>
          <w:bCs/>
          <w:szCs w:val="24"/>
        </w:rPr>
        <w:t>apskaičiuojama</w:t>
      </w:r>
      <w:r w:rsidR="003D7911" w:rsidRPr="00431EBB">
        <w:rPr>
          <w:b/>
          <w:bCs/>
          <w:szCs w:val="24"/>
        </w:rPr>
        <w:t xml:space="preserve"> vadovaujantis </w:t>
      </w:r>
      <w:r w:rsidR="00040A48" w:rsidRPr="00431EBB">
        <w:rPr>
          <w:b/>
          <w:bCs/>
          <w:szCs w:val="24"/>
        </w:rPr>
        <w:t xml:space="preserve">Valstybinio socialinio draudimo įstatymo </w:t>
      </w:r>
      <w:r w:rsidR="007D33DA" w:rsidRPr="00431EBB">
        <w:rPr>
          <w:b/>
          <w:bCs/>
          <w:szCs w:val="24"/>
        </w:rPr>
        <w:br/>
      </w:r>
      <w:r w:rsidR="00040A48" w:rsidRPr="00431EBB">
        <w:rPr>
          <w:b/>
          <w:bCs/>
          <w:szCs w:val="24"/>
        </w:rPr>
        <w:t>10 straipsnio 3 dalyje nustatyta tvarka</w:t>
      </w:r>
      <w:r w:rsidR="00751243" w:rsidRPr="00431EBB">
        <w:rPr>
          <w:b/>
          <w:bCs/>
          <w:szCs w:val="24"/>
        </w:rPr>
        <w:t>,  </w:t>
      </w:r>
      <w:r w:rsidR="00F234CF" w:rsidRPr="00431EBB">
        <w:rPr>
          <w:b/>
          <w:bCs/>
          <w:szCs w:val="24"/>
        </w:rPr>
        <w:t>duomenis</w:t>
      </w:r>
      <w:r w:rsidR="005B0C3D" w:rsidRPr="00431EBB">
        <w:rPr>
          <w:b/>
          <w:bCs/>
          <w:szCs w:val="24"/>
        </w:rPr>
        <w:t xml:space="preserve"> ir informacij</w:t>
      </w:r>
      <w:r w:rsidR="0063734E" w:rsidRPr="00431EBB">
        <w:rPr>
          <w:b/>
          <w:bCs/>
          <w:szCs w:val="24"/>
        </w:rPr>
        <w:t>ą</w:t>
      </w:r>
      <w:r w:rsidR="00751243" w:rsidRPr="00431EBB">
        <w:rPr>
          <w:b/>
          <w:bCs/>
          <w:szCs w:val="24"/>
        </w:rPr>
        <w:t xml:space="preserve">, </w:t>
      </w:r>
      <w:r w:rsidR="000517DB" w:rsidRPr="00431EBB">
        <w:rPr>
          <w:b/>
          <w:bCs/>
          <w:szCs w:val="24"/>
        </w:rPr>
        <w:t xml:space="preserve">nurodytus </w:t>
      </w:r>
      <w:r w:rsidR="00751243" w:rsidRPr="00431EBB">
        <w:rPr>
          <w:b/>
          <w:bCs/>
          <w:szCs w:val="24"/>
        </w:rPr>
        <w:t xml:space="preserve">Nuostatų </w:t>
      </w:r>
      <w:r w:rsidR="00431EBB" w:rsidRPr="00431EBB">
        <w:rPr>
          <w:b/>
          <w:bCs/>
          <w:szCs w:val="24"/>
        </w:rPr>
        <w:br/>
      </w:r>
      <w:r w:rsidR="00751243" w:rsidRPr="00431EBB">
        <w:rPr>
          <w:b/>
          <w:bCs/>
          <w:szCs w:val="24"/>
        </w:rPr>
        <w:t>14.7.1</w:t>
      </w:r>
      <w:r w:rsidR="009B199F" w:rsidRPr="00431EBB">
        <w:rPr>
          <w:b/>
          <w:bCs/>
          <w:szCs w:val="24"/>
        </w:rPr>
        <w:t xml:space="preserve"> </w:t>
      </w:r>
      <w:r w:rsidR="005B0C3D" w:rsidRPr="00431EBB">
        <w:rPr>
          <w:b/>
          <w:bCs/>
          <w:szCs w:val="24"/>
        </w:rPr>
        <w:t>ir</w:t>
      </w:r>
      <w:r w:rsidR="009B199F" w:rsidRPr="00431EBB">
        <w:rPr>
          <w:b/>
          <w:bCs/>
          <w:szCs w:val="24"/>
        </w:rPr>
        <w:t xml:space="preserve"> </w:t>
      </w:r>
      <w:r w:rsidR="00751243" w:rsidRPr="00431EBB">
        <w:rPr>
          <w:b/>
          <w:bCs/>
          <w:szCs w:val="24"/>
        </w:rPr>
        <w:t xml:space="preserve">14.7.2 papunkčiuose, registro tvarkytojas įrašo registre, vadovaudamasis Valstybinės mokesčių inspekcijos </w:t>
      </w:r>
      <w:r w:rsidR="00183B52" w:rsidRPr="00431EBB">
        <w:rPr>
          <w:b/>
          <w:bCs/>
          <w:szCs w:val="24"/>
        </w:rPr>
        <w:t xml:space="preserve">registro tvarkytojui </w:t>
      </w:r>
      <w:r w:rsidR="00751243" w:rsidRPr="00431EBB">
        <w:rPr>
          <w:b/>
          <w:bCs/>
          <w:szCs w:val="24"/>
        </w:rPr>
        <w:t xml:space="preserve">pateiktais duomenimis apie savarankiškai dirbančio asmens deklaruotas metines pajamų sumas ar išsiimtas asmeniniams poreikiams lėšų sumas ir šių sumų išskaidymą pagal kiekvieną kalendorinį mėnesį. </w:t>
      </w:r>
      <w:r w:rsidR="00B64D0A" w:rsidRPr="00431EBB">
        <w:rPr>
          <w:b/>
          <w:bCs/>
          <w:szCs w:val="24"/>
        </w:rPr>
        <w:t xml:space="preserve"> </w:t>
      </w:r>
      <w:r w:rsidR="00751243" w:rsidRPr="00431EBB">
        <w:rPr>
          <w:b/>
          <w:bCs/>
          <w:szCs w:val="24"/>
        </w:rPr>
        <w:t xml:space="preserve">Jeigu duomenys apie </w:t>
      </w:r>
      <w:r w:rsidR="009B199F" w:rsidRPr="00431EBB">
        <w:rPr>
          <w:b/>
          <w:bCs/>
          <w:szCs w:val="24"/>
        </w:rPr>
        <w:t xml:space="preserve">savarankiškai dirbančio asmens deklaruotų metinių pajamų ar išsiimtų asmeniniams poreikiams lėšų </w:t>
      </w:r>
      <w:r w:rsidR="00751243" w:rsidRPr="00431EBB">
        <w:rPr>
          <w:b/>
          <w:bCs/>
          <w:szCs w:val="24"/>
        </w:rPr>
        <w:t>sumų išskaidymą pagal kiekvieną kalendorinį mėnesį</w:t>
      </w:r>
      <w:r w:rsidR="009B199F" w:rsidRPr="00431EBB">
        <w:rPr>
          <w:b/>
          <w:bCs/>
          <w:szCs w:val="24"/>
        </w:rPr>
        <w:t xml:space="preserve"> </w:t>
      </w:r>
      <w:r w:rsidR="00183B52" w:rsidRPr="00431EBB">
        <w:rPr>
          <w:b/>
          <w:bCs/>
          <w:szCs w:val="24"/>
        </w:rPr>
        <w:t xml:space="preserve">Valstybinei mokesčių inspekcijai </w:t>
      </w:r>
      <w:r w:rsidR="00132FA0" w:rsidRPr="00431EBB">
        <w:rPr>
          <w:b/>
          <w:bCs/>
          <w:szCs w:val="24"/>
        </w:rPr>
        <w:t>arba registro tvarkytojui Nuostatų 69</w:t>
      </w:r>
      <w:r w:rsidR="009B199F" w:rsidRPr="00431EBB">
        <w:rPr>
          <w:b/>
          <w:bCs/>
          <w:szCs w:val="24"/>
        </w:rPr>
        <w:t xml:space="preserve"> ar</w:t>
      </w:r>
      <w:r w:rsidR="00132FA0" w:rsidRPr="00431EBB">
        <w:rPr>
          <w:b/>
          <w:bCs/>
          <w:szCs w:val="24"/>
        </w:rPr>
        <w:t xml:space="preserve"> </w:t>
      </w:r>
      <w:r w:rsidR="00431EBB" w:rsidRPr="00431EBB">
        <w:rPr>
          <w:b/>
          <w:bCs/>
          <w:szCs w:val="24"/>
        </w:rPr>
        <w:br/>
      </w:r>
      <w:r w:rsidR="00132FA0" w:rsidRPr="00431EBB">
        <w:rPr>
          <w:b/>
          <w:bCs/>
          <w:szCs w:val="24"/>
        </w:rPr>
        <w:t>69</w:t>
      </w:r>
      <w:r w:rsidR="00132FA0" w:rsidRPr="00431EBB">
        <w:rPr>
          <w:b/>
          <w:bCs/>
          <w:szCs w:val="24"/>
          <w:vertAlign w:val="superscript"/>
        </w:rPr>
        <w:t xml:space="preserve">1 </w:t>
      </w:r>
      <w:r w:rsidR="00132FA0" w:rsidRPr="00431EBB">
        <w:rPr>
          <w:b/>
          <w:bCs/>
          <w:szCs w:val="24"/>
        </w:rPr>
        <w:t xml:space="preserve">punktuose nustatyta tvarka </w:t>
      </w:r>
      <w:r w:rsidR="00751243" w:rsidRPr="00431EBB">
        <w:rPr>
          <w:b/>
          <w:bCs/>
          <w:szCs w:val="24"/>
        </w:rPr>
        <w:t xml:space="preserve">nepateikti, registro tvarkytojas </w:t>
      </w:r>
      <w:r w:rsidR="00183B52" w:rsidRPr="00431EBB">
        <w:rPr>
          <w:b/>
          <w:bCs/>
          <w:szCs w:val="24"/>
        </w:rPr>
        <w:t>duomenis</w:t>
      </w:r>
      <w:r w:rsidR="00132FA0" w:rsidRPr="00431EBB">
        <w:rPr>
          <w:b/>
          <w:bCs/>
          <w:szCs w:val="24"/>
        </w:rPr>
        <w:t xml:space="preserve"> </w:t>
      </w:r>
      <w:r w:rsidR="003D7911" w:rsidRPr="00431EBB">
        <w:rPr>
          <w:b/>
          <w:bCs/>
          <w:szCs w:val="24"/>
        </w:rPr>
        <w:t xml:space="preserve">ir informaciją, </w:t>
      </w:r>
      <w:r w:rsidR="00183B52" w:rsidRPr="00431EBB">
        <w:rPr>
          <w:b/>
          <w:bCs/>
          <w:szCs w:val="24"/>
        </w:rPr>
        <w:t>nurodyt</w:t>
      </w:r>
      <w:r w:rsidR="00132FA0" w:rsidRPr="00431EBB">
        <w:rPr>
          <w:b/>
          <w:bCs/>
          <w:szCs w:val="24"/>
        </w:rPr>
        <w:t>us</w:t>
      </w:r>
      <w:r w:rsidR="00183B52" w:rsidRPr="00431EBB">
        <w:rPr>
          <w:b/>
          <w:bCs/>
          <w:szCs w:val="24"/>
        </w:rPr>
        <w:t xml:space="preserve"> Nuostatų 14.7.1</w:t>
      </w:r>
      <w:r w:rsidR="005B0C3D" w:rsidRPr="00431EBB">
        <w:rPr>
          <w:b/>
          <w:bCs/>
          <w:szCs w:val="24"/>
        </w:rPr>
        <w:t xml:space="preserve"> ir </w:t>
      </w:r>
      <w:r w:rsidR="00183B52" w:rsidRPr="00431EBB">
        <w:rPr>
          <w:b/>
          <w:bCs/>
          <w:szCs w:val="24"/>
        </w:rPr>
        <w:t xml:space="preserve">14.7.2 papunkčiuose, </w:t>
      </w:r>
      <w:r w:rsidR="00751243" w:rsidRPr="00431EBB">
        <w:rPr>
          <w:b/>
          <w:bCs/>
          <w:szCs w:val="24"/>
        </w:rPr>
        <w:t>įrašo registre, atsižvelg</w:t>
      </w:r>
      <w:r w:rsidR="004A1119">
        <w:rPr>
          <w:b/>
          <w:bCs/>
          <w:szCs w:val="24"/>
        </w:rPr>
        <w:t>damas</w:t>
      </w:r>
      <w:r w:rsidR="00751243" w:rsidRPr="00431EBB">
        <w:rPr>
          <w:b/>
          <w:bCs/>
          <w:szCs w:val="24"/>
        </w:rPr>
        <w:t xml:space="preserve"> į savarankiškai dirbančio asmens veiklos vykdymo laikotarpius pagal kiekvieno mėnesio kalendorinių dienų skaičių ir sumokėtas valstybinio socialinio draudimo įmokas.</w:t>
      </w:r>
      <w:r w:rsidR="001668B0" w:rsidRPr="00431EBB">
        <w:rPr>
          <w:bCs/>
          <w:szCs w:val="24"/>
        </w:rPr>
        <w:t>“</w:t>
      </w:r>
    </w:p>
    <w:p w14:paraId="16F745F9" w14:textId="55247703" w:rsidR="008E6761" w:rsidRPr="00431EBB" w:rsidRDefault="008E6761" w:rsidP="00431EBB">
      <w:pPr>
        <w:widowControl w:val="0"/>
        <w:tabs>
          <w:tab w:val="left" w:pos="720"/>
          <w:tab w:val="left" w:pos="2355"/>
        </w:tabs>
        <w:rPr>
          <w:bCs/>
          <w:strike/>
          <w:szCs w:val="24"/>
        </w:rPr>
      </w:pPr>
      <w:r w:rsidRPr="00431EBB">
        <w:rPr>
          <w:bCs/>
          <w:szCs w:val="24"/>
        </w:rPr>
        <w:t>1.</w:t>
      </w:r>
      <w:r w:rsidR="0044357B" w:rsidRPr="00431EBB">
        <w:rPr>
          <w:szCs w:val="24"/>
        </w:rPr>
        <w:t>2</w:t>
      </w:r>
      <w:r w:rsidR="003B65D3" w:rsidRPr="00431EBB">
        <w:rPr>
          <w:szCs w:val="24"/>
        </w:rPr>
        <w:t>7</w:t>
      </w:r>
      <w:r w:rsidR="00852EDD" w:rsidRPr="00431EBB">
        <w:rPr>
          <w:szCs w:val="24"/>
        </w:rPr>
        <w:t xml:space="preserve">. Pakeisti </w:t>
      </w:r>
      <w:r w:rsidR="006E184B" w:rsidRPr="00431EBB">
        <w:rPr>
          <w:szCs w:val="24"/>
        </w:rPr>
        <w:t xml:space="preserve">71 punktą ir </w:t>
      </w:r>
      <w:r w:rsidRPr="00431EBB">
        <w:rPr>
          <w:szCs w:val="24"/>
        </w:rPr>
        <w:t xml:space="preserve">jį išdėstyti taip: </w:t>
      </w:r>
    </w:p>
    <w:p w14:paraId="27441948" w14:textId="77777777" w:rsidR="008030CB" w:rsidRPr="00431EBB" w:rsidRDefault="00852EDD" w:rsidP="00431EBB">
      <w:pPr>
        <w:widowControl w:val="0"/>
        <w:tabs>
          <w:tab w:val="left" w:pos="720"/>
          <w:tab w:val="left" w:pos="2355"/>
        </w:tabs>
        <w:rPr>
          <w:szCs w:val="24"/>
        </w:rPr>
      </w:pPr>
      <w:r w:rsidRPr="00431EBB">
        <w:rPr>
          <w:szCs w:val="24"/>
        </w:rPr>
        <w:t>„</w:t>
      </w:r>
      <w:r w:rsidR="006E184B" w:rsidRPr="00431EBB">
        <w:rPr>
          <w:strike/>
          <w:szCs w:val="24"/>
        </w:rPr>
        <w:t>71</w:t>
      </w:r>
      <w:r w:rsidR="006673B5" w:rsidRPr="00431EBB">
        <w:rPr>
          <w:strike/>
          <w:szCs w:val="24"/>
        </w:rPr>
        <w:t>.</w:t>
      </w:r>
      <w:r w:rsidRPr="00431EBB">
        <w:rPr>
          <w:strike/>
          <w:szCs w:val="24"/>
        </w:rPr>
        <w:t xml:space="preserve"> </w:t>
      </w:r>
      <w:r w:rsidR="00484CFA" w:rsidRPr="00431EBB">
        <w:rPr>
          <w:strike/>
          <w:szCs w:val="24"/>
        </w:rPr>
        <w:t xml:space="preserve">Draudėjai, teikę duomenis ir informaciją apie savarankiškai dirbantiems asmenims už kalendorinį mėnesį apskaičiuotas draudžiamųjų pajamų ir valstybinio socialinio draudimo įmokų sumas Nuostatų 69 punkte nurodytu atveju, arba savarankiškai dirbantys asmenys, pateikę Valstybinei mokesčių inspekcijai duomenis apie individualios veiklos pajamas, gautas (uždirbtas) mokestinio laikotarpio mėnesiais, neprivalo teikti duomenų Nuostatų 70 punkto pirmojoje pastraipoje nurodytu atveju, išskyrus atvejus, kai Valstybinei mokesčių inspekcijai </w:t>
      </w:r>
      <w:r w:rsidR="00484CFA" w:rsidRPr="00431EBB">
        <w:rPr>
          <w:bCs/>
          <w:strike/>
          <w:szCs w:val="24"/>
        </w:rPr>
        <w:t>deklaruota metinė pajamų suma arba išsiimama asmeniniams poreikiams lėšų suma yra didesnė nei nurodyta draudėjo, teikiant duomenis  ir informaciją Nuostatų 69 punkte nustatyta tvarka</w:t>
      </w:r>
      <w:r w:rsidR="000B453C" w:rsidRPr="00431EBB">
        <w:rPr>
          <w:bCs/>
          <w:strike/>
          <w:szCs w:val="24"/>
        </w:rPr>
        <w:t>.</w:t>
      </w:r>
      <w:r w:rsidR="00484CFA" w:rsidRPr="00431EBB">
        <w:rPr>
          <w:bCs/>
          <w:szCs w:val="24"/>
        </w:rPr>
        <w:t xml:space="preserve"> </w:t>
      </w:r>
    </w:p>
    <w:p w14:paraId="7A8A9EFE" w14:textId="69A4ACA1" w:rsidR="00F06098" w:rsidRPr="00431EBB" w:rsidRDefault="00C821D9" w:rsidP="00431EBB">
      <w:pPr>
        <w:widowControl w:val="0"/>
        <w:tabs>
          <w:tab w:val="left" w:pos="720"/>
          <w:tab w:val="left" w:pos="2355"/>
        </w:tabs>
        <w:rPr>
          <w:bCs/>
          <w:strike/>
          <w:szCs w:val="24"/>
        </w:rPr>
      </w:pPr>
      <w:r w:rsidRPr="00431EBB">
        <w:rPr>
          <w:b/>
          <w:bCs/>
          <w:color w:val="000000" w:themeColor="text1"/>
          <w:szCs w:val="24"/>
        </w:rPr>
        <w:t xml:space="preserve">71. </w:t>
      </w:r>
      <w:r w:rsidR="00F06098" w:rsidRPr="00431EBB">
        <w:rPr>
          <w:b/>
          <w:bCs/>
          <w:color w:val="000000" w:themeColor="text1"/>
          <w:szCs w:val="24"/>
        </w:rPr>
        <w:t>Draudėjai savarankiškai dirbančių asmenų</w:t>
      </w:r>
      <w:r w:rsidR="00F06098" w:rsidRPr="00431EBB">
        <w:rPr>
          <w:b/>
          <w:color w:val="000000" w:themeColor="text1"/>
          <w:szCs w:val="24"/>
        </w:rPr>
        <w:t>, kurie vienu metu dirba Lietuvos Respublikoje</w:t>
      </w:r>
      <w:r w:rsidR="00711204" w:rsidRPr="00431EBB">
        <w:rPr>
          <w:b/>
          <w:color w:val="000000" w:themeColor="text1"/>
          <w:szCs w:val="24"/>
        </w:rPr>
        <w:t xml:space="preserve">, </w:t>
      </w:r>
      <w:r w:rsidR="00F06098" w:rsidRPr="00431EBB">
        <w:rPr>
          <w:b/>
          <w:color w:val="000000" w:themeColor="text1"/>
          <w:szCs w:val="24"/>
        </w:rPr>
        <w:t>ES</w:t>
      </w:r>
      <w:r w:rsidR="00711204" w:rsidRPr="00431EBB">
        <w:rPr>
          <w:b/>
          <w:color w:val="000000" w:themeColor="text1"/>
          <w:szCs w:val="24"/>
        </w:rPr>
        <w:t xml:space="preserve">, </w:t>
      </w:r>
      <w:r w:rsidR="00F06098" w:rsidRPr="00431EBB">
        <w:rPr>
          <w:b/>
          <w:color w:val="000000" w:themeColor="text1"/>
          <w:szCs w:val="24"/>
        </w:rPr>
        <w:t>EEE valstybė</w:t>
      </w:r>
      <w:r w:rsidR="00711204" w:rsidRPr="00431EBB">
        <w:rPr>
          <w:b/>
          <w:color w:val="000000" w:themeColor="text1"/>
          <w:szCs w:val="24"/>
        </w:rPr>
        <w:t>s</w:t>
      </w:r>
      <w:r w:rsidR="00F06098" w:rsidRPr="00431EBB">
        <w:rPr>
          <w:b/>
          <w:color w:val="000000" w:themeColor="text1"/>
          <w:szCs w:val="24"/>
        </w:rPr>
        <w:t>e</w:t>
      </w:r>
      <w:r w:rsidR="009D5630" w:rsidRPr="00431EBB">
        <w:rPr>
          <w:b/>
          <w:color w:val="000000" w:themeColor="text1"/>
          <w:szCs w:val="24"/>
        </w:rPr>
        <w:t>, Šveicarijos Konfederacijoje</w:t>
      </w:r>
      <w:r w:rsidR="00355AEC" w:rsidRPr="00431EBB">
        <w:rPr>
          <w:b/>
          <w:color w:val="000000" w:themeColor="text1"/>
          <w:szCs w:val="24"/>
        </w:rPr>
        <w:t xml:space="preserve"> ar tre</w:t>
      </w:r>
      <w:r w:rsidR="00B51891" w:rsidRPr="00431EBB">
        <w:rPr>
          <w:b/>
          <w:color w:val="000000" w:themeColor="text1"/>
          <w:szCs w:val="24"/>
        </w:rPr>
        <w:t>č</w:t>
      </w:r>
      <w:r w:rsidR="00355AEC" w:rsidRPr="00431EBB">
        <w:rPr>
          <w:b/>
          <w:color w:val="000000" w:themeColor="text1"/>
          <w:szCs w:val="24"/>
        </w:rPr>
        <w:t>ioje valstyb</w:t>
      </w:r>
      <w:r w:rsidR="00B51891" w:rsidRPr="00431EBB">
        <w:rPr>
          <w:b/>
          <w:color w:val="000000" w:themeColor="text1"/>
          <w:szCs w:val="24"/>
        </w:rPr>
        <w:t>ė</w:t>
      </w:r>
      <w:r w:rsidR="00355AEC" w:rsidRPr="00431EBB">
        <w:rPr>
          <w:b/>
          <w:color w:val="000000" w:themeColor="text1"/>
          <w:szCs w:val="24"/>
        </w:rPr>
        <w:t>je</w:t>
      </w:r>
      <w:r w:rsidR="00F06098" w:rsidRPr="00431EBB">
        <w:rPr>
          <w:b/>
          <w:color w:val="000000" w:themeColor="text1"/>
          <w:szCs w:val="24"/>
        </w:rPr>
        <w:t xml:space="preserve"> </w:t>
      </w:r>
      <w:r w:rsidR="00F06098" w:rsidRPr="00431EBB">
        <w:rPr>
          <w:b/>
          <w:szCs w:val="24"/>
        </w:rPr>
        <w:t>ir</w:t>
      </w:r>
      <w:r w:rsidR="00355AEC" w:rsidRPr="00431EBB">
        <w:rPr>
          <w:b/>
          <w:szCs w:val="24"/>
        </w:rPr>
        <w:t xml:space="preserve">, </w:t>
      </w:r>
      <w:r w:rsidR="00F06098" w:rsidRPr="00431EBB">
        <w:rPr>
          <w:b/>
          <w:szCs w:val="24"/>
        </w:rPr>
        <w:t xml:space="preserve">kuriems vadovaujantis Lietuvos Respublikos tarptautinėmis sutartimis arba ES socialinės apsaugos sistemų koordinavimo reglamentais, taikomi Lietuvos Respublikos teisės aktai socialinio draudimo srityje, </w:t>
      </w:r>
      <w:r w:rsidR="00F06098" w:rsidRPr="00431EBB">
        <w:rPr>
          <w:b/>
          <w:bCs/>
          <w:color w:val="000000" w:themeColor="text1"/>
          <w:szCs w:val="24"/>
        </w:rPr>
        <w:t xml:space="preserve">duomenis ir informaciją, nurodytus Nuostatų </w:t>
      </w:r>
      <w:r w:rsidR="00F06098" w:rsidRPr="00431EBB">
        <w:rPr>
          <w:b/>
          <w:bCs/>
          <w:szCs w:val="24"/>
        </w:rPr>
        <w:t>14.7.1</w:t>
      </w:r>
      <w:r w:rsidR="004E7A11" w:rsidRPr="00431EBB">
        <w:rPr>
          <w:b/>
          <w:bCs/>
          <w:szCs w:val="24"/>
        </w:rPr>
        <w:t xml:space="preserve"> ir</w:t>
      </w:r>
      <w:r w:rsidR="00516101" w:rsidRPr="00431EBB">
        <w:rPr>
          <w:b/>
          <w:bCs/>
          <w:szCs w:val="24"/>
        </w:rPr>
        <w:t xml:space="preserve"> </w:t>
      </w:r>
      <w:r w:rsidR="00431EBB" w:rsidRPr="00431EBB">
        <w:rPr>
          <w:b/>
          <w:bCs/>
          <w:szCs w:val="24"/>
        </w:rPr>
        <w:br/>
      </w:r>
      <w:r w:rsidR="00F06098" w:rsidRPr="00431EBB">
        <w:rPr>
          <w:b/>
          <w:bCs/>
          <w:szCs w:val="24"/>
        </w:rPr>
        <w:t>14.7.2 papunkčiuose, iki atitinkamų metų pajamų mokesčio deklaracijos pateikimo Valstybinei mokesčių inspekcijai termino paskutinės dienos</w:t>
      </w:r>
      <w:r w:rsidR="00F06098" w:rsidRPr="00431EBB">
        <w:rPr>
          <w:b/>
          <w:szCs w:val="24"/>
        </w:rPr>
        <w:t xml:space="preserve"> pateikia Fondo valdybos Vilniaus skyriui.</w:t>
      </w:r>
      <w:r w:rsidR="00F06098" w:rsidRPr="00431EBB">
        <w:rPr>
          <w:szCs w:val="24"/>
        </w:rPr>
        <w:t>“</w:t>
      </w:r>
    </w:p>
    <w:p w14:paraId="33026D30" w14:textId="72F69184" w:rsidR="008030CB" w:rsidRPr="00431EBB" w:rsidRDefault="0058229E" w:rsidP="00431EBB">
      <w:pPr>
        <w:widowControl w:val="0"/>
        <w:tabs>
          <w:tab w:val="left" w:pos="720"/>
          <w:tab w:val="left" w:pos="2355"/>
        </w:tabs>
        <w:rPr>
          <w:bCs/>
          <w:strike/>
          <w:szCs w:val="24"/>
        </w:rPr>
      </w:pPr>
      <w:r w:rsidRPr="00431EBB">
        <w:rPr>
          <w:szCs w:val="24"/>
        </w:rPr>
        <w:t>1.</w:t>
      </w:r>
      <w:r w:rsidR="002F7B7E" w:rsidRPr="00431EBB">
        <w:rPr>
          <w:szCs w:val="24"/>
        </w:rPr>
        <w:t>2</w:t>
      </w:r>
      <w:r w:rsidR="003B65D3" w:rsidRPr="00431EBB">
        <w:rPr>
          <w:szCs w:val="24"/>
        </w:rPr>
        <w:t>8</w:t>
      </w:r>
      <w:r w:rsidR="002F7B7E" w:rsidRPr="00431EBB">
        <w:rPr>
          <w:szCs w:val="24"/>
        </w:rPr>
        <w:t>. Pakeisti 72 punktą ir jį išdėstyti taip:</w:t>
      </w:r>
    </w:p>
    <w:p w14:paraId="7F23881A" w14:textId="5A429E31" w:rsidR="008030CB" w:rsidRPr="00431EBB" w:rsidRDefault="002F7B7E" w:rsidP="007D7B86">
      <w:pPr>
        <w:widowControl w:val="0"/>
        <w:tabs>
          <w:tab w:val="left" w:pos="720"/>
        </w:tabs>
        <w:rPr>
          <w:szCs w:val="24"/>
        </w:rPr>
      </w:pPr>
      <w:r w:rsidRPr="00431EBB">
        <w:rPr>
          <w:szCs w:val="24"/>
        </w:rPr>
        <w:t>„</w:t>
      </w:r>
      <w:r w:rsidR="003877C0" w:rsidRPr="00431EBB">
        <w:rPr>
          <w:szCs w:val="24"/>
        </w:rPr>
        <w:t xml:space="preserve">72. </w:t>
      </w:r>
      <w:r w:rsidRPr="00D90777">
        <w:rPr>
          <w:strike/>
          <w:szCs w:val="24"/>
        </w:rPr>
        <w:t xml:space="preserve">Kai draudėjas </w:t>
      </w:r>
      <w:proofErr w:type="spellStart"/>
      <w:r w:rsidR="00D90777" w:rsidRPr="00D90777">
        <w:rPr>
          <w:b/>
          <w:bCs/>
          <w:szCs w:val="24"/>
        </w:rPr>
        <w:t>Draudėjas</w:t>
      </w:r>
      <w:proofErr w:type="spellEnd"/>
      <w:r w:rsidR="00D90777" w:rsidRPr="00D90777">
        <w:rPr>
          <w:b/>
          <w:bCs/>
          <w:szCs w:val="24"/>
        </w:rPr>
        <w:t>, jei jis</w:t>
      </w:r>
      <w:r w:rsidR="00D90777">
        <w:rPr>
          <w:szCs w:val="24"/>
        </w:rPr>
        <w:t xml:space="preserve"> </w:t>
      </w:r>
      <w:r w:rsidRPr="00D90777">
        <w:rPr>
          <w:szCs w:val="24"/>
        </w:rPr>
        <w:t>reorganizuojamas (bet kokiu reorganizavimo būdu</w:t>
      </w:r>
      <w:r w:rsidRPr="00431EBB">
        <w:rPr>
          <w:szCs w:val="24"/>
        </w:rPr>
        <w:t>)</w:t>
      </w:r>
      <w:r w:rsidRPr="00431EBB">
        <w:rPr>
          <w:b/>
          <w:szCs w:val="24"/>
        </w:rPr>
        <w:t>,</w:t>
      </w:r>
      <w:r w:rsidR="008A67F7" w:rsidRPr="00431EBB">
        <w:rPr>
          <w:b/>
          <w:szCs w:val="24"/>
        </w:rPr>
        <w:t xml:space="preserve"> </w:t>
      </w:r>
      <w:r w:rsidR="008A67F7" w:rsidRPr="00431EBB">
        <w:rPr>
          <w:b/>
          <w:szCs w:val="24"/>
        </w:rPr>
        <w:lastRenderedPageBreak/>
        <w:t>iki</w:t>
      </w:r>
      <w:r w:rsidR="00D90777">
        <w:rPr>
          <w:b/>
          <w:szCs w:val="24"/>
        </w:rPr>
        <w:t xml:space="preserve"> reorganizacijos pabaigos, </w:t>
      </w:r>
      <w:r w:rsidRPr="00431EBB">
        <w:rPr>
          <w:szCs w:val="24"/>
        </w:rPr>
        <w:t xml:space="preserve">registro tvarkytojui </w:t>
      </w:r>
      <w:r w:rsidRPr="00431EBB">
        <w:rPr>
          <w:strike/>
          <w:szCs w:val="24"/>
        </w:rPr>
        <w:t>pateikiamas</w:t>
      </w:r>
      <w:r w:rsidRPr="00431EBB">
        <w:rPr>
          <w:b/>
          <w:strike/>
          <w:szCs w:val="24"/>
        </w:rPr>
        <w:t xml:space="preserve"> </w:t>
      </w:r>
      <w:r w:rsidRPr="00431EBB">
        <w:rPr>
          <w:strike/>
          <w:szCs w:val="24"/>
        </w:rPr>
        <w:t>pranešimas</w:t>
      </w:r>
      <w:r w:rsidRPr="00431EBB">
        <w:rPr>
          <w:b/>
          <w:strike/>
          <w:szCs w:val="24"/>
        </w:rPr>
        <w:t xml:space="preserve"> </w:t>
      </w:r>
      <w:r w:rsidRPr="00431EBB">
        <w:rPr>
          <w:strike/>
          <w:szCs w:val="24"/>
        </w:rPr>
        <w:t>apie draudėjo reorganizavimą (Nuostatų 12.1 papunktis), reorganizavimo datą ir reorganizavimo būdą bei</w:t>
      </w:r>
      <w:r w:rsidRPr="00431EBB">
        <w:rPr>
          <w:szCs w:val="24"/>
        </w:rPr>
        <w:t xml:space="preserve"> </w:t>
      </w:r>
      <w:r w:rsidR="00D304D3" w:rsidRPr="00431EBB">
        <w:rPr>
          <w:b/>
          <w:szCs w:val="24"/>
        </w:rPr>
        <w:t xml:space="preserve">teikia </w:t>
      </w:r>
      <w:r w:rsidRPr="00431EBB">
        <w:rPr>
          <w:strike/>
          <w:szCs w:val="24"/>
        </w:rPr>
        <w:t>duomenys</w:t>
      </w:r>
      <w:r w:rsidR="005A1F9A" w:rsidRPr="00431EBB">
        <w:rPr>
          <w:szCs w:val="24"/>
        </w:rPr>
        <w:t xml:space="preserve"> </w:t>
      </w:r>
      <w:r w:rsidR="00F06098" w:rsidRPr="00431EBB">
        <w:rPr>
          <w:b/>
          <w:szCs w:val="24"/>
        </w:rPr>
        <w:t xml:space="preserve">duomenis </w:t>
      </w:r>
      <w:r w:rsidRPr="00431EBB">
        <w:rPr>
          <w:szCs w:val="24"/>
        </w:rPr>
        <w:t>apie apdraustajam apskaičiuotas draudžiamąsias pajamas (Nuostatų 14.7.1 papunktis) ir valstybinio socialinio draudimo įmokas (Nuostatų 14.7.2 papunktis)</w:t>
      </w:r>
      <w:r w:rsidR="008A67F7" w:rsidRPr="00431EBB">
        <w:rPr>
          <w:b/>
          <w:szCs w:val="24"/>
        </w:rPr>
        <w:t>.</w:t>
      </w:r>
      <w:r w:rsidRPr="00431EBB">
        <w:rPr>
          <w:szCs w:val="24"/>
        </w:rPr>
        <w:t xml:space="preserve"> </w:t>
      </w:r>
      <w:r w:rsidRPr="00431EBB">
        <w:rPr>
          <w:strike/>
          <w:szCs w:val="24"/>
        </w:rPr>
        <w:t>iki reorganizavimo dienos</w:t>
      </w:r>
      <w:r w:rsidRPr="00431EBB">
        <w:rPr>
          <w:szCs w:val="24"/>
        </w:rPr>
        <w:t xml:space="preserve"> </w:t>
      </w:r>
      <w:r w:rsidRPr="00431EBB">
        <w:rPr>
          <w:b/>
          <w:szCs w:val="24"/>
        </w:rPr>
        <w:t>Nuostatų 14.2.2</w:t>
      </w:r>
      <w:r w:rsidR="003F41DF" w:rsidRPr="00431EBB">
        <w:rPr>
          <w:b/>
          <w:szCs w:val="24"/>
        </w:rPr>
        <w:t xml:space="preserve"> ir </w:t>
      </w:r>
      <w:r w:rsidRPr="00431EBB">
        <w:rPr>
          <w:b/>
          <w:szCs w:val="24"/>
        </w:rPr>
        <w:t>14.3 papunkči</w:t>
      </w:r>
      <w:r w:rsidR="003F41DF" w:rsidRPr="00431EBB">
        <w:rPr>
          <w:b/>
          <w:szCs w:val="24"/>
        </w:rPr>
        <w:t xml:space="preserve">uose nurodyti </w:t>
      </w:r>
      <w:r w:rsidRPr="00431EBB">
        <w:rPr>
          <w:b/>
          <w:szCs w:val="24"/>
        </w:rPr>
        <w:t xml:space="preserve">duomenys bei informacija apie </w:t>
      </w:r>
      <w:r w:rsidR="00E0033E" w:rsidRPr="00431EBB">
        <w:rPr>
          <w:b/>
          <w:szCs w:val="24"/>
        </w:rPr>
        <w:t>valstybinio socialinio draudimo pabaigą</w:t>
      </w:r>
      <w:r w:rsidR="008821DC" w:rsidRPr="00431EBB">
        <w:rPr>
          <w:b/>
          <w:szCs w:val="24"/>
        </w:rPr>
        <w:t xml:space="preserve"> ir valstybinio socialinio draudimo priežastį</w:t>
      </w:r>
      <w:r w:rsidR="0063734E" w:rsidRPr="00431EBB">
        <w:rPr>
          <w:b/>
          <w:szCs w:val="24"/>
        </w:rPr>
        <w:t>,</w:t>
      </w:r>
      <w:r w:rsidR="00E0033E" w:rsidRPr="00431EBB">
        <w:rPr>
          <w:b/>
          <w:szCs w:val="24"/>
        </w:rPr>
        <w:t xml:space="preserve"> </w:t>
      </w:r>
      <w:r w:rsidR="007D7B86">
        <w:rPr>
          <w:b/>
          <w:szCs w:val="24"/>
        </w:rPr>
        <w:t>taip pat</w:t>
      </w:r>
      <w:r w:rsidR="003F41DF" w:rsidRPr="00431EBB">
        <w:rPr>
          <w:b/>
          <w:szCs w:val="24"/>
        </w:rPr>
        <w:t xml:space="preserve"> duomenys bei informacija apie </w:t>
      </w:r>
      <w:r w:rsidRPr="00431EBB">
        <w:rPr>
          <w:b/>
          <w:szCs w:val="24"/>
        </w:rPr>
        <w:t xml:space="preserve">apdraustojo valstybinio socialinio </w:t>
      </w:r>
      <w:r w:rsidR="007D7B86">
        <w:rPr>
          <w:b/>
          <w:szCs w:val="24"/>
        </w:rPr>
        <w:t xml:space="preserve"> dr</w:t>
      </w:r>
      <w:r w:rsidRPr="00431EBB">
        <w:rPr>
          <w:b/>
          <w:szCs w:val="24"/>
        </w:rPr>
        <w:t>audimo</w:t>
      </w:r>
      <w:r w:rsidR="007D7B86">
        <w:rPr>
          <w:b/>
          <w:szCs w:val="24"/>
        </w:rPr>
        <w:t xml:space="preserve"> </w:t>
      </w:r>
      <w:r w:rsidRPr="00431EBB">
        <w:rPr>
          <w:b/>
          <w:szCs w:val="24"/>
        </w:rPr>
        <w:t xml:space="preserve">tęstinumą (Nuostatų 11.1–11.4, 12.1, 14.2.1, 14.3, 14.4 ir 14.10 papunkčiai) </w:t>
      </w:r>
      <w:r w:rsidR="00131BA8" w:rsidRPr="00431EBB">
        <w:rPr>
          <w:b/>
          <w:szCs w:val="24"/>
        </w:rPr>
        <w:t xml:space="preserve">pateikiami </w:t>
      </w:r>
      <w:r w:rsidR="003F41DF" w:rsidRPr="00431EBB">
        <w:rPr>
          <w:b/>
          <w:szCs w:val="24"/>
        </w:rPr>
        <w:t xml:space="preserve">registro tvarkytojui </w:t>
      </w:r>
      <w:r w:rsidRPr="00431EBB">
        <w:rPr>
          <w:b/>
          <w:szCs w:val="24"/>
        </w:rPr>
        <w:t>ne vėliau kaip kitą darbo dieną nuo apdraustojo valstybinio socialinio draudimo pradžios pas naują draudėją.</w:t>
      </w:r>
      <w:r w:rsidRPr="00431EBB">
        <w:rPr>
          <w:szCs w:val="24"/>
        </w:rPr>
        <w:t xml:space="preserve"> </w:t>
      </w:r>
      <w:r w:rsidRPr="00431EBB">
        <w:rPr>
          <w:strike/>
          <w:szCs w:val="24"/>
        </w:rPr>
        <w:t>Duomenis apie draudžiamąsias pajamas (Nuostatų 14.7.1 papunktis), apskaičiuotas nuo reorganizavimo dienos iki kalendorinio mėnesio pabaigos, ir apie šio laikotarpio valstybinio socialinio draudimo įmokas (Nuostatų 14.7.2 papunktis) registro tvarkytojui pateikia naujas arba reorganizuojamas juridinis asmuo. Reorganizuojant draudėją sujungimo arba padalijimo būdu, pranešimą registro tvarkytojui apie apdraustojo valstybinio socialinio draudimo pradžią ir pabaigą naujas draudėjas pateikia ne vėliau kaip kitą darbo dieną nuo reorganizavimo. Reorganizuojant draudėją prijungimo arba išdalijimo būdu, pranešimą apie apdraustojo valstybinio socialinio draudimo pradžią ir pabaigą draudėjas pateikia ne vėliau kaip kitą darbo dieną nuo apdraustųjų valstybinio socialinio draudimo pradžios ir pabaigos.</w:t>
      </w:r>
      <w:r w:rsidRPr="00431EBB">
        <w:rPr>
          <w:szCs w:val="24"/>
        </w:rPr>
        <w:t>“</w:t>
      </w:r>
    </w:p>
    <w:p w14:paraId="11293A18" w14:textId="0687AD06" w:rsidR="00B201FC" w:rsidRPr="00431EBB" w:rsidRDefault="00B201FC" w:rsidP="00431EBB">
      <w:pPr>
        <w:widowControl w:val="0"/>
        <w:tabs>
          <w:tab w:val="left" w:pos="720"/>
        </w:tabs>
        <w:rPr>
          <w:szCs w:val="24"/>
        </w:rPr>
      </w:pPr>
      <w:r w:rsidRPr="00431EBB">
        <w:rPr>
          <w:szCs w:val="24"/>
        </w:rPr>
        <w:t xml:space="preserve">2. </w:t>
      </w:r>
      <w:r w:rsidR="00215089" w:rsidRPr="00431EBB">
        <w:rPr>
          <w:szCs w:val="24"/>
        </w:rPr>
        <w:t>Š</w:t>
      </w:r>
      <w:r w:rsidRPr="00431EBB">
        <w:rPr>
          <w:szCs w:val="24"/>
        </w:rPr>
        <w:t>io nutarimo 1.</w:t>
      </w:r>
      <w:r w:rsidR="001925F9" w:rsidRPr="00431EBB">
        <w:rPr>
          <w:szCs w:val="24"/>
        </w:rPr>
        <w:t>1</w:t>
      </w:r>
      <w:r w:rsidR="003B65D3" w:rsidRPr="00431EBB">
        <w:rPr>
          <w:szCs w:val="24"/>
        </w:rPr>
        <w:t>4</w:t>
      </w:r>
      <w:r w:rsidR="001925F9" w:rsidRPr="00431EBB">
        <w:rPr>
          <w:szCs w:val="24"/>
        </w:rPr>
        <w:t xml:space="preserve"> papunktis </w:t>
      </w:r>
      <w:r w:rsidRPr="00431EBB">
        <w:rPr>
          <w:szCs w:val="24"/>
        </w:rPr>
        <w:t>įsigalioja</w:t>
      </w:r>
      <w:r w:rsidR="00215089" w:rsidRPr="00431EBB">
        <w:rPr>
          <w:szCs w:val="24"/>
        </w:rPr>
        <w:t xml:space="preserve"> </w:t>
      </w:r>
      <w:r w:rsidRPr="00431EBB">
        <w:rPr>
          <w:szCs w:val="24"/>
        </w:rPr>
        <w:t>202</w:t>
      </w:r>
      <w:r w:rsidR="001925F9" w:rsidRPr="00431EBB">
        <w:rPr>
          <w:szCs w:val="24"/>
        </w:rPr>
        <w:t>2</w:t>
      </w:r>
      <w:r w:rsidRPr="00431EBB">
        <w:rPr>
          <w:szCs w:val="24"/>
        </w:rPr>
        <w:t xml:space="preserve"> m. </w:t>
      </w:r>
      <w:r w:rsidR="001925F9" w:rsidRPr="00431EBB">
        <w:rPr>
          <w:szCs w:val="24"/>
        </w:rPr>
        <w:t xml:space="preserve">sausio </w:t>
      </w:r>
      <w:r w:rsidRPr="00431EBB">
        <w:rPr>
          <w:szCs w:val="24"/>
        </w:rPr>
        <w:t>1 d.</w:t>
      </w:r>
    </w:p>
    <w:p w14:paraId="75A66CE1" w14:textId="77777777" w:rsidR="005B34FD" w:rsidRPr="00410170" w:rsidRDefault="005B34FD" w:rsidP="00431EBB">
      <w:pPr>
        <w:widowControl w:val="0"/>
        <w:tabs>
          <w:tab w:val="left" w:pos="720"/>
        </w:tabs>
      </w:pPr>
    </w:p>
    <w:p w14:paraId="0CABDC7E" w14:textId="77777777" w:rsidR="008030CB" w:rsidRPr="00410170" w:rsidRDefault="008030CB" w:rsidP="00431EBB">
      <w:pPr>
        <w:widowControl w:val="0"/>
        <w:tabs>
          <w:tab w:val="left" w:pos="720"/>
        </w:tabs>
      </w:pPr>
    </w:p>
    <w:p w14:paraId="38367EDA" w14:textId="77777777" w:rsidR="008030CB" w:rsidRPr="00410170" w:rsidRDefault="008030CB" w:rsidP="00431EBB">
      <w:pPr>
        <w:widowControl w:val="0"/>
        <w:tabs>
          <w:tab w:val="left" w:pos="720"/>
        </w:tabs>
      </w:pPr>
    </w:p>
    <w:p w14:paraId="1DAD4A10" w14:textId="77777777" w:rsidR="0065696F" w:rsidRPr="00410170" w:rsidRDefault="0065696F" w:rsidP="00431EBB">
      <w:pPr>
        <w:widowControl w:val="0"/>
        <w:tabs>
          <w:tab w:val="left" w:pos="720"/>
        </w:tabs>
        <w:ind w:firstLine="0"/>
      </w:pPr>
      <w:r w:rsidRPr="00410170">
        <w:t>Ministras Pirmininkas</w:t>
      </w:r>
      <w:r w:rsidR="008101E5" w:rsidRPr="00410170">
        <w:tab/>
      </w:r>
      <w:r w:rsidR="008101E5" w:rsidRPr="00410170">
        <w:tab/>
      </w:r>
      <w:r w:rsidR="008101E5" w:rsidRPr="00410170">
        <w:tab/>
      </w:r>
      <w:r w:rsidR="008101E5" w:rsidRPr="00410170">
        <w:tab/>
      </w:r>
      <w:r w:rsidR="008101E5" w:rsidRPr="00410170">
        <w:tab/>
      </w:r>
      <w:r w:rsidR="008101E5" w:rsidRPr="00410170">
        <w:tab/>
      </w:r>
    </w:p>
    <w:p w14:paraId="1BFF0BA0" w14:textId="77777777" w:rsidR="0065696F" w:rsidRPr="00410170" w:rsidRDefault="0065696F" w:rsidP="00431EBB">
      <w:pPr>
        <w:widowControl w:val="0"/>
        <w:tabs>
          <w:tab w:val="left" w:pos="720"/>
        </w:tabs>
      </w:pPr>
    </w:p>
    <w:p w14:paraId="226DBB5D" w14:textId="58A92817" w:rsidR="008101E5" w:rsidRDefault="008101E5" w:rsidP="00431EBB">
      <w:pPr>
        <w:widowControl w:val="0"/>
        <w:tabs>
          <w:tab w:val="left" w:pos="720"/>
        </w:tabs>
      </w:pPr>
    </w:p>
    <w:p w14:paraId="6C73E61A" w14:textId="77777777" w:rsidR="00746F84" w:rsidRDefault="00746F84" w:rsidP="00431EBB">
      <w:pPr>
        <w:widowControl w:val="0"/>
        <w:tabs>
          <w:tab w:val="left" w:pos="720"/>
        </w:tabs>
      </w:pPr>
    </w:p>
    <w:p w14:paraId="7B74403F" w14:textId="77777777" w:rsidR="0065696F" w:rsidRPr="00410170" w:rsidRDefault="0065696F" w:rsidP="00431EBB">
      <w:pPr>
        <w:widowControl w:val="0"/>
        <w:tabs>
          <w:tab w:val="left" w:pos="720"/>
        </w:tabs>
        <w:ind w:firstLine="0"/>
      </w:pPr>
      <w:r w:rsidRPr="00410170">
        <w:t>Socialinės apsaugos ir darbo ministras</w:t>
      </w:r>
      <w:r w:rsidRPr="00410170">
        <w:tab/>
      </w:r>
      <w:r w:rsidR="008101E5" w:rsidRPr="00410170">
        <w:tab/>
      </w:r>
      <w:r w:rsidR="008101E5" w:rsidRPr="00410170">
        <w:tab/>
      </w:r>
    </w:p>
    <w:sectPr w:rsidR="0065696F" w:rsidRPr="00410170" w:rsidSect="00215089">
      <w:headerReference w:type="even" r:id="rId8"/>
      <w:headerReference w:type="default" r:id="rId9"/>
      <w:headerReference w:type="first" r:id="rId10"/>
      <w:pgSz w:w="11906" w:h="16838" w:code="9"/>
      <w:pgMar w:top="1134" w:right="851"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3DA2B" w14:textId="77777777" w:rsidR="00F8648E" w:rsidRDefault="00F8648E">
      <w:r>
        <w:separator/>
      </w:r>
    </w:p>
  </w:endnote>
  <w:endnote w:type="continuationSeparator" w:id="0">
    <w:p w14:paraId="734FC66D" w14:textId="77777777" w:rsidR="00F8648E" w:rsidRDefault="00F8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FA74A" w14:textId="77777777" w:rsidR="00F8648E" w:rsidRDefault="00F8648E">
      <w:r>
        <w:separator/>
      </w:r>
    </w:p>
  </w:footnote>
  <w:footnote w:type="continuationSeparator" w:id="0">
    <w:p w14:paraId="3442C43A" w14:textId="77777777" w:rsidR="00F8648E" w:rsidRDefault="00F8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973F4" w14:textId="77777777" w:rsidR="00117DFF" w:rsidRDefault="00117DF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E21F1F" w14:textId="77777777" w:rsidR="00117DFF" w:rsidRDefault="00117D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6DE3B" w14:textId="77777777" w:rsidR="00117DFF" w:rsidRDefault="00117DFF" w:rsidP="004E5486">
    <w:pPr>
      <w:pStyle w:val="Antrats"/>
      <w:framePr w:wrap="around" w:vAnchor="text" w:hAnchor="margin" w:xAlign="center" w:y="1"/>
      <w:ind w:firstLine="0"/>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2B988954" w14:textId="77777777" w:rsidR="00117DFF" w:rsidRDefault="00117DFF" w:rsidP="004E5486">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8EFAB" w14:textId="77777777" w:rsidR="00117DFF" w:rsidRDefault="00117DFF" w:rsidP="00445B75">
    <w:pPr>
      <w:tabs>
        <w:tab w:val="left" w:pos="6804"/>
      </w:tabs>
      <w:spacing w:line="240" w:lineRule="auto"/>
      <w:ind w:firstLine="6804"/>
      <w:rPr>
        <w:b/>
      </w:rPr>
    </w:pPr>
    <w:r w:rsidRPr="000C2972">
      <w:rPr>
        <w:b/>
      </w:rPr>
      <w:t>P</w:t>
    </w:r>
    <w:r>
      <w:rPr>
        <w:b/>
      </w:rPr>
      <w:t>rojekto</w:t>
    </w:r>
  </w:p>
  <w:p w14:paraId="746F514E" w14:textId="77777777" w:rsidR="00117DFF" w:rsidRDefault="00117DFF" w:rsidP="00445B75">
    <w:pPr>
      <w:tabs>
        <w:tab w:val="left" w:pos="6804"/>
      </w:tabs>
      <w:spacing w:line="240" w:lineRule="auto"/>
      <w:ind w:left="6804" w:firstLine="0"/>
      <w:rPr>
        <w:b/>
      </w:rPr>
    </w:pPr>
    <w:r>
      <w:rPr>
        <w:b/>
      </w:rPr>
      <w:t>lyginamasis variantas</w:t>
    </w:r>
  </w:p>
  <w:p w14:paraId="6D8F0389" w14:textId="77777777" w:rsidR="00117DFF" w:rsidRDefault="00117DFF" w:rsidP="00703148">
    <w:pPr>
      <w:jc w:val="center"/>
    </w:pPr>
  </w:p>
  <w:p w14:paraId="228795AF" w14:textId="77777777" w:rsidR="00117DFF" w:rsidRPr="00194342" w:rsidRDefault="00117DFF" w:rsidP="00445B75">
    <w:pPr>
      <w:pStyle w:val="Antrat1"/>
      <w:spacing w:before="120"/>
      <w:ind w:firstLine="0"/>
      <w:rPr>
        <w:rFonts w:ascii="Arial" w:hAnsi="Arial" w:cs="Arial"/>
        <w:sz w:val="36"/>
      </w:rPr>
    </w:pPr>
    <w:r w:rsidRPr="00194342">
      <w:rPr>
        <w:rFonts w:ascii="Arial" w:hAnsi="Arial" w:cs="Arial"/>
        <w:sz w:val="36"/>
      </w:rPr>
      <w:t>Lietuvos Respublikos Vyriausybė</w:t>
    </w:r>
  </w:p>
  <w:p w14:paraId="4686183D" w14:textId="77777777" w:rsidR="00117DFF" w:rsidRPr="000F4C8C" w:rsidRDefault="00117DFF" w:rsidP="00703148">
    <w:pPr>
      <w:jc w:val="center"/>
      <w:rPr>
        <w:caps/>
      </w:rPr>
    </w:pPr>
  </w:p>
  <w:p w14:paraId="215CC8CF" w14:textId="77777777" w:rsidR="00117DFF" w:rsidRDefault="00117DFF" w:rsidP="00445B75">
    <w:pPr>
      <w:ind w:firstLine="0"/>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1FC1BBC"/>
    <w:multiLevelType w:val="hybridMultilevel"/>
    <w:tmpl w:val="DC10F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67F2B41"/>
    <w:multiLevelType w:val="hybridMultilevel"/>
    <w:tmpl w:val="757C7BA4"/>
    <w:lvl w:ilvl="0" w:tplc="2A7057DE">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5" w15:restartNumberingAfterBreak="0">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8" w15:restartNumberingAfterBreak="0">
    <w:nsid w:val="2A954C0F"/>
    <w:multiLevelType w:val="hybridMultilevel"/>
    <w:tmpl w:val="321CCA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2"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4"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5" w15:restartNumberingAfterBreak="0">
    <w:nsid w:val="4DFF00FC"/>
    <w:multiLevelType w:val="multilevel"/>
    <w:tmpl w:val="040A54A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E362D79"/>
    <w:multiLevelType w:val="hybridMultilevel"/>
    <w:tmpl w:val="E67E08A6"/>
    <w:lvl w:ilvl="0" w:tplc="F9F851A0">
      <w:start w:val="8"/>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4E8B6AA6"/>
    <w:multiLevelType w:val="hybridMultilevel"/>
    <w:tmpl w:val="4F0C1796"/>
    <w:lvl w:ilvl="0" w:tplc="65F27BF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2E31D48"/>
    <w:multiLevelType w:val="multilevel"/>
    <w:tmpl w:val="24A66B7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18F08D5"/>
    <w:multiLevelType w:val="multilevel"/>
    <w:tmpl w:val="FCCA77EC"/>
    <w:lvl w:ilvl="0">
      <w:start w:val="1"/>
      <w:numFmt w:val="decimal"/>
      <w:lvlText w:val="%1."/>
      <w:lvlJc w:val="left"/>
      <w:pPr>
        <w:ind w:left="480" w:hanging="480"/>
      </w:pPr>
      <w:rPr>
        <w:rFonts w:hint="default"/>
      </w:rPr>
    </w:lvl>
    <w:lvl w:ilvl="1">
      <w:start w:val="1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37B4013"/>
    <w:multiLevelType w:val="multilevel"/>
    <w:tmpl w:val="C12AEFCA"/>
    <w:lvl w:ilvl="0">
      <w:start w:val="1"/>
      <w:numFmt w:val="decimal"/>
      <w:lvlText w:val="%1."/>
      <w:lvlJc w:val="left"/>
      <w:pPr>
        <w:ind w:left="1080" w:hanging="360"/>
      </w:pPr>
      <w:rPr>
        <w:rFonts w:hint="default"/>
      </w:rPr>
    </w:lvl>
    <w:lvl w:ilvl="1">
      <w:start w:val="1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8B11EDD"/>
    <w:multiLevelType w:val="hybridMultilevel"/>
    <w:tmpl w:val="21A4D9A8"/>
    <w:lvl w:ilvl="0" w:tplc="B4523A50">
      <w:start w:val="1"/>
      <w:numFmt w:val="decimal"/>
      <w:lvlText w:val="%1."/>
      <w:lvlJc w:val="left"/>
      <w:pPr>
        <w:ind w:left="1070" w:hanging="360"/>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2"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24" w15:restartNumberingAfterBreak="0">
    <w:nsid w:val="73C231A7"/>
    <w:multiLevelType w:val="hybridMultilevel"/>
    <w:tmpl w:val="14A446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57F5460"/>
    <w:multiLevelType w:val="hybridMultilevel"/>
    <w:tmpl w:val="58FE6188"/>
    <w:lvl w:ilvl="0" w:tplc="F2CE647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26"/>
  </w:num>
  <w:num w:numId="2">
    <w:abstractNumId w:val="14"/>
  </w:num>
  <w:num w:numId="3">
    <w:abstractNumId w:val="10"/>
  </w:num>
  <w:num w:numId="4">
    <w:abstractNumId w:val="22"/>
  </w:num>
  <w:num w:numId="5">
    <w:abstractNumId w:val="1"/>
  </w:num>
  <w:num w:numId="6">
    <w:abstractNumId w:val="9"/>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5"/>
  </w:num>
  <w:num w:numId="17">
    <w:abstractNumId w:val="15"/>
  </w:num>
  <w:num w:numId="18">
    <w:abstractNumId w:val="2"/>
  </w:num>
  <w:num w:numId="19">
    <w:abstractNumId w:val="17"/>
  </w:num>
  <w:num w:numId="20">
    <w:abstractNumId w:val="8"/>
  </w:num>
  <w:num w:numId="21">
    <w:abstractNumId w:val="24"/>
  </w:num>
  <w:num w:numId="22">
    <w:abstractNumId w:val="18"/>
  </w:num>
  <w:num w:numId="23">
    <w:abstractNumId w:val="16"/>
  </w:num>
  <w:num w:numId="24">
    <w:abstractNumId w:val="4"/>
  </w:num>
  <w:num w:numId="25">
    <w:abstractNumId w:val="21"/>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01838"/>
    <w:rsid w:val="00001C27"/>
    <w:rsid w:val="00007A46"/>
    <w:rsid w:val="00010155"/>
    <w:rsid w:val="00010339"/>
    <w:rsid w:val="000113A4"/>
    <w:rsid w:val="00013F68"/>
    <w:rsid w:val="00014A64"/>
    <w:rsid w:val="00014D3C"/>
    <w:rsid w:val="000150D8"/>
    <w:rsid w:val="00015401"/>
    <w:rsid w:val="0001582D"/>
    <w:rsid w:val="00020C46"/>
    <w:rsid w:val="00021155"/>
    <w:rsid w:val="000213BA"/>
    <w:rsid w:val="00023478"/>
    <w:rsid w:val="0002398C"/>
    <w:rsid w:val="00023F53"/>
    <w:rsid w:val="00026D69"/>
    <w:rsid w:val="000277F9"/>
    <w:rsid w:val="0003342A"/>
    <w:rsid w:val="00035777"/>
    <w:rsid w:val="00040A48"/>
    <w:rsid w:val="00040D80"/>
    <w:rsid w:val="00040EC2"/>
    <w:rsid w:val="000433B7"/>
    <w:rsid w:val="0004392A"/>
    <w:rsid w:val="00043BBD"/>
    <w:rsid w:val="00044B91"/>
    <w:rsid w:val="00046F76"/>
    <w:rsid w:val="00050062"/>
    <w:rsid w:val="00050284"/>
    <w:rsid w:val="00050DAC"/>
    <w:rsid w:val="000517DB"/>
    <w:rsid w:val="00054B63"/>
    <w:rsid w:val="00056685"/>
    <w:rsid w:val="0005781B"/>
    <w:rsid w:val="00057A01"/>
    <w:rsid w:val="00061715"/>
    <w:rsid w:val="00063E34"/>
    <w:rsid w:val="00066B6B"/>
    <w:rsid w:val="00071F90"/>
    <w:rsid w:val="00074778"/>
    <w:rsid w:val="00074FC6"/>
    <w:rsid w:val="00075A6B"/>
    <w:rsid w:val="00077AD5"/>
    <w:rsid w:val="000826E8"/>
    <w:rsid w:val="00084253"/>
    <w:rsid w:val="0008470F"/>
    <w:rsid w:val="00085093"/>
    <w:rsid w:val="000918DC"/>
    <w:rsid w:val="000938D2"/>
    <w:rsid w:val="00097EC7"/>
    <w:rsid w:val="000A0453"/>
    <w:rsid w:val="000A1E87"/>
    <w:rsid w:val="000A655E"/>
    <w:rsid w:val="000A6572"/>
    <w:rsid w:val="000B26B7"/>
    <w:rsid w:val="000B37E3"/>
    <w:rsid w:val="000B3A5A"/>
    <w:rsid w:val="000B453C"/>
    <w:rsid w:val="000B6A65"/>
    <w:rsid w:val="000B7600"/>
    <w:rsid w:val="000B77F6"/>
    <w:rsid w:val="000C0277"/>
    <w:rsid w:val="000C2681"/>
    <w:rsid w:val="000C2972"/>
    <w:rsid w:val="000C541E"/>
    <w:rsid w:val="000C564A"/>
    <w:rsid w:val="000C690E"/>
    <w:rsid w:val="000C7E93"/>
    <w:rsid w:val="000D2828"/>
    <w:rsid w:val="000D3129"/>
    <w:rsid w:val="000D38C0"/>
    <w:rsid w:val="000D47C2"/>
    <w:rsid w:val="000E0DF7"/>
    <w:rsid w:val="000E1B35"/>
    <w:rsid w:val="000E1CAC"/>
    <w:rsid w:val="000E3E38"/>
    <w:rsid w:val="000E3FAE"/>
    <w:rsid w:val="000E479B"/>
    <w:rsid w:val="000E5154"/>
    <w:rsid w:val="000E5567"/>
    <w:rsid w:val="000E6350"/>
    <w:rsid w:val="000F12E8"/>
    <w:rsid w:val="000F4C8C"/>
    <w:rsid w:val="000F4DAE"/>
    <w:rsid w:val="000F52F1"/>
    <w:rsid w:val="000F6721"/>
    <w:rsid w:val="000F68E3"/>
    <w:rsid w:val="00106BA0"/>
    <w:rsid w:val="00106D73"/>
    <w:rsid w:val="00107751"/>
    <w:rsid w:val="00107B22"/>
    <w:rsid w:val="0011031E"/>
    <w:rsid w:val="00112A88"/>
    <w:rsid w:val="001130BB"/>
    <w:rsid w:val="0011343E"/>
    <w:rsid w:val="00117D66"/>
    <w:rsid w:val="00117DFF"/>
    <w:rsid w:val="00121639"/>
    <w:rsid w:val="001218CD"/>
    <w:rsid w:val="00122232"/>
    <w:rsid w:val="001254C7"/>
    <w:rsid w:val="00125B7F"/>
    <w:rsid w:val="001272CA"/>
    <w:rsid w:val="001301AB"/>
    <w:rsid w:val="0013038B"/>
    <w:rsid w:val="00130979"/>
    <w:rsid w:val="00130C26"/>
    <w:rsid w:val="00131BA8"/>
    <w:rsid w:val="00132344"/>
    <w:rsid w:val="00132FA0"/>
    <w:rsid w:val="00133F8A"/>
    <w:rsid w:val="0013687E"/>
    <w:rsid w:val="00136AFB"/>
    <w:rsid w:val="00136E81"/>
    <w:rsid w:val="00142D42"/>
    <w:rsid w:val="00144257"/>
    <w:rsid w:val="00144BD5"/>
    <w:rsid w:val="00146E78"/>
    <w:rsid w:val="0015026A"/>
    <w:rsid w:val="00151EA6"/>
    <w:rsid w:val="00152433"/>
    <w:rsid w:val="0015253C"/>
    <w:rsid w:val="00153234"/>
    <w:rsid w:val="0015374A"/>
    <w:rsid w:val="00154972"/>
    <w:rsid w:val="00155763"/>
    <w:rsid w:val="0015638C"/>
    <w:rsid w:val="001563BC"/>
    <w:rsid w:val="00160040"/>
    <w:rsid w:val="00160E7F"/>
    <w:rsid w:val="00162228"/>
    <w:rsid w:val="00162FB3"/>
    <w:rsid w:val="00163045"/>
    <w:rsid w:val="0016663C"/>
    <w:rsid w:val="001668B0"/>
    <w:rsid w:val="00167A32"/>
    <w:rsid w:val="00170355"/>
    <w:rsid w:val="0017081C"/>
    <w:rsid w:val="00171B2A"/>
    <w:rsid w:val="001732DC"/>
    <w:rsid w:val="001737E5"/>
    <w:rsid w:val="00173897"/>
    <w:rsid w:val="00175C12"/>
    <w:rsid w:val="001775F0"/>
    <w:rsid w:val="00182018"/>
    <w:rsid w:val="001820BD"/>
    <w:rsid w:val="00183972"/>
    <w:rsid w:val="00183B52"/>
    <w:rsid w:val="00187D27"/>
    <w:rsid w:val="00191961"/>
    <w:rsid w:val="00191DAC"/>
    <w:rsid w:val="001925F9"/>
    <w:rsid w:val="0019407D"/>
    <w:rsid w:val="00194342"/>
    <w:rsid w:val="001946BD"/>
    <w:rsid w:val="001A0A85"/>
    <w:rsid w:val="001A297A"/>
    <w:rsid w:val="001A31B9"/>
    <w:rsid w:val="001A38D5"/>
    <w:rsid w:val="001A3D33"/>
    <w:rsid w:val="001A4188"/>
    <w:rsid w:val="001A5CB3"/>
    <w:rsid w:val="001A72C3"/>
    <w:rsid w:val="001A7416"/>
    <w:rsid w:val="001B4C85"/>
    <w:rsid w:val="001B7E03"/>
    <w:rsid w:val="001C15FF"/>
    <w:rsid w:val="001C27E4"/>
    <w:rsid w:val="001C2C13"/>
    <w:rsid w:val="001C676B"/>
    <w:rsid w:val="001C6837"/>
    <w:rsid w:val="001C7639"/>
    <w:rsid w:val="001D0ECF"/>
    <w:rsid w:val="001D257A"/>
    <w:rsid w:val="001D37CC"/>
    <w:rsid w:val="001D77D7"/>
    <w:rsid w:val="001E1A82"/>
    <w:rsid w:val="001E347E"/>
    <w:rsid w:val="001E4C9F"/>
    <w:rsid w:val="001E67FB"/>
    <w:rsid w:val="001F0335"/>
    <w:rsid w:val="001F03BA"/>
    <w:rsid w:val="001F0E03"/>
    <w:rsid w:val="001F3F35"/>
    <w:rsid w:val="001F4A01"/>
    <w:rsid w:val="001F7101"/>
    <w:rsid w:val="002003FA"/>
    <w:rsid w:val="00201AC2"/>
    <w:rsid w:val="002040E4"/>
    <w:rsid w:val="00204BE2"/>
    <w:rsid w:val="00205A6A"/>
    <w:rsid w:val="00207C40"/>
    <w:rsid w:val="00211D6F"/>
    <w:rsid w:val="002139B2"/>
    <w:rsid w:val="00215089"/>
    <w:rsid w:val="0021531E"/>
    <w:rsid w:val="00217B11"/>
    <w:rsid w:val="002206DC"/>
    <w:rsid w:val="00220B8B"/>
    <w:rsid w:val="0022289B"/>
    <w:rsid w:val="002239D2"/>
    <w:rsid w:val="00223CFA"/>
    <w:rsid w:val="002241D5"/>
    <w:rsid w:val="00226350"/>
    <w:rsid w:val="00230985"/>
    <w:rsid w:val="002325E5"/>
    <w:rsid w:val="00232840"/>
    <w:rsid w:val="00232DE0"/>
    <w:rsid w:val="00233FFE"/>
    <w:rsid w:val="00234578"/>
    <w:rsid w:val="002349C5"/>
    <w:rsid w:val="002351DA"/>
    <w:rsid w:val="002355B2"/>
    <w:rsid w:val="00235E04"/>
    <w:rsid w:val="002368EF"/>
    <w:rsid w:val="00237C25"/>
    <w:rsid w:val="0024074A"/>
    <w:rsid w:val="00240C19"/>
    <w:rsid w:val="00240F62"/>
    <w:rsid w:val="002412FF"/>
    <w:rsid w:val="002425C6"/>
    <w:rsid w:val="00243E54"/>
    <w:rsid w:val="00244099"/>
    <w:rsid w:val="00245C90"/>
    <w:rsid w:val="0024628A"/>
    <w:rsid w:val="00246B3C"/>
    <w:rsid w:val="00246CCF"/>
    <w:rsid w:val="00247B9B"/>
    <w:rsid w:val="002504B1"/>
    <w:rsid w:val="00250CD6"/>
    <w:rsid w:val="00253A2C"/>
    <w:rsid w:val="00253D26"/>
    <w:rsid w:val="00254FF1"/>
    <w:rsid w:val="002553D5"/>
    <w:rsid w:val="002556B3"/>
    <w:rsid w:val="00256945"/>
    <w:rsid w:val="002578C8"/>
    <w:rsid w:val="00257E4C"/>
    <w:rsid w:val="0026001E"/>
    <w:rsid w:val="002609EA"/>
    <w:rsid w:val="00262253"/>
    <w:rsid w:val="002672B6"/>
    <w:rsid w:val="002678CA"/>
    <w:rsid w:val="002725FE"/>
    <w:rsid w:val="0027356B"/>
    <w:rsid w:val="00274798"/>
    <w:rsid w:val="00275828"/>
    <w:rsid w:val="00275EFA"/>
    <w:rsid w:val="00276C34"/>
    <w:rsid w:val="002800A8"/>
    <w:rsid w:val="00281D54"/>
    <w:rsid w:val="002823F5"/>
    <w:rsid w:val="002856B9"/>
    <w:rsid w:val="00290857"/>
    <w:rsid w:val="002914CF"/>
    <w:rsid w:val="0029473A"/>
    <w:rsid w:val="00296E92"/>
    <w:rsid w:val="00297E04"/>
    <w:rsid w:val="002A026E"/>
    <w:rsid w:val="002A1B35"/>
    <w:rsid w:val="002A1DB5"/>
    <w:rsid w:val="002A3142"/>
    <w:rsid w:val="002A50C6"/>
    <w:rsid w:val="002A698D"/>
    <w:rsid w:val="002B00B8"/>
    <w:rsid w:val="002B0F3E"/>
    <w:rsid w:val="002B1A6B"/>
    <w:rsid w:val="002B2329"/>
    <w:rsid w:val="002B2ED6"/>
    <w:rsid w:val="002B3947"/>
    <w:rsid w:val="002B3A50"/>
    <w:rsid w:val="002B4213"/>
    <w:rsid w:val="002B46F1"/>
    <w:rsid w:val="002B5D49"/>
    <w:rsid w:val="002B6DC0"/>
    <w:rsid w:val="002C164F"/>
    <w:rsid w:val="002C1849"/>
    <w:rsid w:val="002C2FE0"/>
    <w:rsid w:val="002C6484"/>
    <w:rsid w:val="002C66FC"/>
    <w:rsid w:val="002C69E1"/>
    <w:rsid w:val="002D0CD9"/>
    <w:rsid w:val="002D493C"/>
    <w:rsid w:val="002D4B01"/>
    <w:rsid w:val="002D7924"/>
    <w:rsid w:val="002E0100"/>
    <w:rsid w:val="002E044E"/>
    <w:rsid w:val="002E25EE"/>
    <w:rsid w:val="002E295E"/>
    <w:rsid w:val="002E29CE"/>
    <w:rsid w:val="002E3057"/>
    <w:rsid w:val="002E3918"/>
    <w:rsid w:val="002E4D80"/>
    <w:rsid w:val="002E5371"/>
    <w:rsid w:val="002E6A39"/>
    <w:rsid w:val="002E71D8"/>
    <w:rsid w:val="002E72CD"/>
    <w:rsid w:val="002F03E6"/>
    <w:rsid w:val="002F0F3D"/>
    <w:rsid w:val="002F5ED4"/>
    <w:rsid w:val="002F7955"/>
    <w:rsid w:val="002F7B7E"/>
    <w:rsid w:val="0030023B"/>
    <w:rsid w:val="00303798"/>
    <w:rsid w:val="00304669"/>
    <w:rsid w:val="00304A79"/>
    <w:rsid w:val="00306692"/>
    <w:rsid w:val="00313120"/>
    <w:rsid w:val="003131C5"/>
    <w:rsid w:val="003140A3"/>
    <w:rsid w:val="0031485E"/>
    <w:rsid w:val="00315107"/>
    <w:rsid w:val="00315AA1"/>
    <w:rsid w:val="00315B2C"/>
    <w:rsid w:val="00317A35"/>
    <w:rsid w:val="00321298"/>
    <w:rsid w:val="00321A5D"/>
    <w:rsid w:val="00321C73"/>
    <w:rsid w:val="003224B3"/>
    <w:rsid w:val="00325364"/>
    <w:rsid w:val="00326F15"/>
    <w:rsid w:val="00331F88"/>
    <w:rsid w:val="00333B24"/>
    <w:rsid w:val="00333FFC"/>
    <w:rsid w:val="003340B9"/>
    <w:rsid w:val="00334947"/>
    <w:rsid w:val="00337AF3"/>
    <w:rsid w:val="00337FE5"/>
    <w:rsid w:val="00341744"/>
    <w:rsid w:val="00341916"/>
    <w:rsid w:val="0034191E"/>
    <w:rsid w:val="00342C1A"/>
    <w:rsid w:val="00344122"/>
    <w:rsid w:val="003548DA"/>
    <w:rsid w:val="00355AEC"/>
    <w:rsid w:val="00356FF1"/>
    <w:rsid w:val="00361A7A"/>
    <w:rsid w:val="003626B1"/>
    <w:rsid w:val="003633B1"/>
    <w:rsid w:val="00365C2B"/>
    <w:rsid w:val="003673CF"/>
    <w:rsid w:val="003677B0"/>
    <w:rsid w:val="00367ACF"/>
    <w:rsid w:val="003761DC"/>
    <w:rsid w:val="00376ACC"/>
    <w:rsid w:val="00381B83"/>
    <w:rsid w:val="00382C3D"/>
    <w:rsid w:val="00386018"/>
    <w:rsid w:val="003877C0"/>
    <w:rsid w:val="003916BC"/>
    <w:rsid w:val="00392198"/>
    <w:rsid w:val="00393C83"/>
    <w:rsid w:val="00396211"/>
    <w:rsid w:val="00396D5B"/>
    <w:rsid w:val="00397C83"/>
    <w:rsid w:val="003A0AFD"/>
    <w:rsid w:val="003A1F87"/>
    <w:rsid w:val="003A32AD"/>
    <w:rsid w:val="003A38B0"/>
    <w:rsid w:val="003A5D56"/>
    <w:rsid w:val="003A6350"/>
    <w:rsid w:val="003B09B2"/>
    <w:rsid w:val="003B1B9D"/>
    <w:rsid w:val="003B53CE"/>
    <w:rsid w:val="003B6302"/>
    <w:rsid w:val="003B65D3"/>
    <w:rsid w:val="003C4F25"/>
    <w:rsid w:val="003D045C"/>
    <w:rsid w:val="003D15E5"/>
    <w:rsid w:val="003D2AAA"/>
    <w:rsid w:val="003D35D4"/>
    <w:rsid w:val="003D3A26"/>
    <w:rsid w:val="003D6349"/>
    <w:rsid w:val="003D6996"/>
    <w:rsid w:val="003D7911"/>
    <w:rsid w:val="003D7D3D"/>
    <w:rsid w:val="003E24DC"/>
    <w:rsid w:val="003E6A00"/>
    <w:rsid w:val="003E7F7B"/>
    <w:rsid w:val="003F0025"/>
    <w:rsid w:val="003F22B2"/>
    <w:rsid w:val="003F2EC3"/>
    <w:rsid w:val="003F41DF"/>
    <w:rsid w:val="003F4E76"/>
    <w:rsid w:val="00400F28"/>
    <w:rsid w:val="004024B7"/>
    <w:rsid w:val="00402B9E"/>
    <w:rsid w:val="00402FAB"/>
    <w:rsid w:val="00404A91"/>
    <w:rsid w:val="0040785D"/>
    <w:rsid w:val="00410170"/>
    <w:rsid w:val="00411A4D"/>
    <w:rsid w:val="00413EE5"/>
    <w:rsid w:val="00414D24"/>
    <w:rsid w:val="00423851"/>
    <w:rsid w:val="00424022"/>
    <w:rsid w:val="004248B0"/>
    <w:rsid w:val="00424CF6"/>
    <w:rsid w:val="004258F2"/>
    <w:rsid w:val="00425A1F"/>
    <w:rsid w:val="00425AF4"/>
    <w:rsid w:val="00425D55"/>
    <w:rsid w:val="0042663D"/>
    <w:rsid w:val="00427B69"/>
    <w:rsid w:val="00431EBB"/>
    <w:rsid w:val="00431F67"/>
    <w:rsid w:val="00433073"/>
    <w:rsid w:val="00433DD4"/>
    <w:rsid w:val="00434BB6"/>
    <w:rsid w:val="00434E4B"/>
    <w:rsid w:val="00436DFD"/>
    <w:rsid w:val="00437B65"/>
    <w:rsid w:val="00440821"/>
    <w:rsid w:val="0044158B"/>
    <w:rsid w:val="00441D28"/>
    <w:rsid w:val="0044357B"/>
    <w:rsid w:val="00445B75"/>
    <w:rsid w:val="00447A0B"/>
    <w:rsid w:val="00451582"/>
    <w:rsid w:val="00452A7D"/>
    <w:rsid w:val="00452B1A"/>
    <w:rsid w:val="00455B9B"/>
    <w:rsid w:val="00456CB5"/>
    <w:rsid w:val="004570BB"/>
    <w:rsid w:val="004579B7"/>
    <w:rsid w:val="0046127E"/>
    <w:rsid w:val="004647F9"/>
    <w:rsid w:val="00464F40"/>
    <w:rsid w:val="00465D2F"/>
    <w:rsid w:val="0047071E"/>
    <w:rsid w:val="00471F48"/>
    <w:rsid w:val="00473981"/>
    <w:rsid w:val="00474E9C"/>
    <w:rsid w:val="004766A1"/>
    <w:rsid w:val="00476828"/>
    <w:rsid w:val="0048199F"/>
    <w:rsid w:val="00481D88"/>
    <w:rsid w:val="00482D5E"/>
    <w:rsid w:val="00483DA2"/>
    <w:rsid w:val="00484CFA"/>
    <w:rsid w:val="00486062"/>
    <w:rsid w:val="004876F4"/>
    <w:rsid w:val="00490457"/>
    <w:rsid w:val="004942B8"/>
    <w:rsid w:val="00495855"/>
    <w:rsid w:val="004967C2"/>
    <w:rsid w:val="00497F39"/>
    <w:rsid w:val="004A05B7"/>
    <w:rsid w:val="004A0AD8"/>
    <w:rsid w:val="004A1119"/>
    <w:rsid w:val="004A2F39"/>
    <w:rsid w:val="004A3796"/>
    <w:rsid w:val="004A3B94"/>
    <w:rsid w:val="004A3C34"/>
    <w:rsid w:val="004A4148"/>
    <w:rsid w:val="004A438D"/>
    <w:rsid w:val="004A6A6E"/>
    <w:rsid w:val="004A731F"/>
    <w:rsid w:val="004B008E"/>
    <w:rsid w:val="004B046F"/>
    <w:rsid w:val="004B2FEE"/>
    <w:rsid w:val="004B35AE"/>
    <w:rsid w:val="004B438E"/>
    <w:rsid w:val="004B533D"/>
    <w:rsid w:val="004B683B"/>
    <w:rsid w:val="004C1BE9"/>
    <w:rsid w:val="004C2EA4"/>
    <w:rsid w:val="004C66E7"/>
    <w:rsid w:val="004D20FB"/>
    <w:rsid w:val="004D2FF3"/>
    <w:rsid w:val="004D4BC1"/>
    <w:rsid w:val="004D58F0"/>
    <w:rsid w:val="004E005E"/>
    <w:rsid w:val="004E23B5"/>
    <w:rsid w:val="004E3838"/>
    <w:rsid w:val="004E48A4"/>
    <w:rsid w:val="004E4D2E"/>
    <w:rsid w:val="004E5486"/>
    <w:rsid w:val="004E66E2"/>
    <w:rsid w:val="004E7A11"/>
    <w:rsid w:val="004F0B07"/>
    <w:rsid w:val="004F0BC4"/>
    <w:rsid w:val="004F2C28"/>
    <w:rsid w:val="004F389D"/>
    <w:rsid w:val="004F4562"/>
    <w:rsid w:val="004F4584"/>
    <w:rsid w:val="004F47E3"/>
    <w:rsid w:val="004F779C"/>
    <w:rsid w:val="00500FB5"/>
    <w:rsid w:val="005017B9"/>
    <w:rsid w:val="00502FA7"/>
    <w:rsid w:val="00503306"/>
    <w:rsid w:val="00504D58"/>
    <w:rsid w:val="0051002D"/>
    <w:rsid w:val="005104FE"/>
    <w:rsid w:val="00510DA8"/>
    <w:rsid w:val="00510EFB"/>
    <w:rsid w:val="00512532"/>
    <w:rsid w:val="005132E8"/>
    <w:rsid w:val="00514872"/>
    <w:rsid w:val="0051525C"/>
    <w:rsid w:val="0051563D"/>
    <w:rsid w:val="00516101"/>
    <w:rsid w:val="00520FCB"/>
    <w:rsid w:val="00521C1B"/>
    <w:rsid w:val="00522E51"/>
    <w:rsid w:val="005244AA"/>
    <w:rsid w:val="00524969"/>
    <w:rsid w:val="00526EE2"/>
    <w:rsid w:val="00527845"/>
    <w:rsid w:val="00530414"/>
    <w:rsid w:val="005308C0"/>
    <w:rsid w:val="005314BB"/>
    <w:rsid w:val="00532EA2"/>
    <w:rsid w:val="005340BB"/>
    <w:rsid w:val="00535365"/>
    <w:rsid w:val="0053539B"/>
    <w:rsid w:val="00535DB9"/>
    <w:rsid w:val="0054018A"/>
    <w:rsid w:val="00540CB4"/>
    <w:rsid w:val="00541623"/>
    <w:rsid w:val="005428FA"/>
    <w:rsid w:val="0055005E"/>
    <w:rsid w:val="0055318B"/>
    <w:rsid w:val="00553870"/>
    <w:rsid w:val="00553C23"/>
    <w:rsid w:val="00553E7C"/>
    <w:rsid w:val="005549C6"/>
    <w:rsid w:val="00554C9F"/>
    <w:rsid w:val="005561D0"/>
    <w:rsid w:val="00563255"/>
    <w:rsid w:val="00566374"/>
    <w:rsid w:val="00566441"/>
    <w:rsid w:val="005664E2"/>
    <w:rsid w:val="005669E5"/>
    <w:rsid w:val="005678AD"/>
    <w:rsid w:val="00567C2B"/>
    <w:rsid w:val="0057043F"/>
    <w:rsid w:val="005709CF"/>
    <w:rsid w:val="0057362D"/>
    <w:rsid w:val="00574CD1"/>
    <w:rsid w:val="00574F8C"/>
    <w:rsid w:val="0057558B"/>
    <w:rsid w:val="005815A0"/>
    <w:rsid w:val="00581771"/>
    <w:rsid w:val="00582162"/>
    <w:rsid w:val="0058229E"/>
    <w:rsid w:val="0058430B"/>
    <w:rsid w:val="00584CFC"/>
    <w:rsid w:val="00585A8E"/>
    <w:rsid w:val="00592506"/>
    <w:rsid w:val="0059486C"/>
    <w:rsid w:val="00595EE0"/>
    <w:rsid w:val="00596C8F"/>
    <w:rsid w:val="00596D3F"/>
    <w:rsid w:val="00597A1B"/>
    <w:rsid w:val="005A1F9A"/>
    <w:rsid w:val="005A3412"/>
    <w:rsid w:val="005A5535"/>
    <w:rsid w:val="005A63A1"/>
    <w:rsid w:val="005A733D"/>
    <w:rsid w:val="005B0154"/>
    <w:rsid w:val="005B0B0D"/>
    <w:rsid w:val="005B0C3D"/>
    <w:rsid w:val="005B115C"/>
    <w:rsid w:val="005B203B"/>
    <w:rsid w:val="005B34FD"/>
    <w:rsid w:val="005B3583"/>
    <w:rsid w:val="005B45E9"/>
    <w:rsid w:val="005B4BF8"/>
    <w:rsid w:val="005B50ED"/>
    <w:rsid w:val="005B54A5"/>
    <w:rsid w:val="005B74F3"/>
    <w:rsid w:val="005C1717"/>
    <w:rsid w:val="005C3EA1"/>
    <w:rsid w:val="005C5374"/>
    <w:rsid w:val="005D12A1"/>
    <w:rsid w:val="005D598C"/>
    <w:rsid w:val="005D78D7"/>
    <w:rsid w:val="005E0805"/>
    <w:rsid w:val="005E1FAC"/>
    <w:rsid w:val="005E23ED"/>
    <w:rsid w:val="005E3E9F"/>
    <w:rsid w:val="005E51FC"/>
    <w:rsid w:val="005E7DD4"/>
    <w:rsid w:val="005F2376"/>
    <w:rsid w:val="005F35B6"/>
    <w:rsid w:val="005F3B5F"/>
    <w:rsid w:val="005F41D9"/>
    <w:rsid w:val="005F52EB"/>
    <w:rsid w:val="005F5DC1"/>
    <w:rsid w:val="005F62C0"/>
    <w:rsid w:val="005F6AEF"/>
    <w:rsid w:val="00600A4B"/>
    <w:rsid w:val="00601EBA"/>
    <w:rsid w:val="0060335E"/>
    <w:rsid w:val="00604882"/>
    <w:rsid w:val="00605FDF"/>
    <w:rsid w:val="006062D1"/>
    <w:rsid w:val="00606B1C"/>
    <w:rsid w:val="00610B6D"/>
    <w:rsid w:val="00610D38"/>
    <w:rsid w:val="006157D4"/>
    <w:rsid w:val="00615903"/>
    <w:rsid w:val="0061610F"/>
    <w:rsid w:val="006162B3"/>
    <w:rsid w:val="006167C8"/>
    <w:rsid w:val="00616BDE"/>
    <w:rsid w:val="00616E8B"/>
    <w:rsid w:val="0062183E"/>
    <w:rsid w:val="00621A69"/>
    <w:rsid w:val="006237D5"/>
    <w:rsid w:val="0062488E"/>
    <w:rsid w:val="00626F9E"/>
    <w:rsid w:val="006275D7"/>
    <w:rsid w:val="006275F2"/>
    <w:rsid w:val="006279E8"/>
    <w:rsid w:val="006306E6"/>
    <w:rsid w:val="006308A7"/>
    <w:rsid w:val="00631A11"/>
    <w:rsid w:val="006338DA"/>
    <w:rsid w:val="006344DD"/>
    <w:rsid w:val="00636481"/>
    <w:rsid w:val="0063734E"/>
    <w:rsid w:val="00641C07"/>
    <w:rsid w:val="00642E02"/>
    <w:rsid w:val="00644314"/>
    <w:rsid w:val="00644BCE"/>
    <w:rsid w:val="00646490"/>
    <w:rsid w:val="00652A6F"/>
    <w:rsid w:val="00652B3D"/>
    <w:rsid w:val="00653A9B"/>
    <w:rsid w:val="006547B6"/>
    <w:rsid w:val="0065696F"/>
    <w:rsid w:val="006579C1"/>
    <w:rsid w:val="00665225"/>
    <w:rsid w:val="0066629A"/>
    <w:rsid w:val="00666386"/>
    <w:rsid w:val="006673B5"/>
    <w:rsid w:val="00670213"/>
    <w:rsid w:val="00671FEF"/>
    <w:rsid w:val="00672170"/>
    <w:rsid w:val="00672980"/>
    <w:rsid w:val="00672A7F"/>
    <w:rsid w:val="00673334"/>
    <w:rsid w:val="0067735A"/>
    <w:rsid w:val="00677A14"/>
    <w:rsid w:val="00680411"/>
    <w:rsid w:val="006817AF"/>
    <w:rsid w:val="006817EB"/>
    <w:rsid w:val="00681ADE"/>
    <w:rsid w:val="006827A5"/>
    <w:rsid w:val="00684C7E"/>
    <w:rsid w:val="00685AA4"/>
    <w:rsid w:val="006871FC"/>
    <w:rsid w:val="00687DA8"/>
    <w:rsid w:val="00687FBB"/>
    <w:rsid w:val="00691100"/>
    <w:rsid w:val="00692D5F"/>
    <w:rsid w:val="00693C20"/>
    <w:rsid w:val="00694E9D"/>
    <w:rsid w:val="00695A00"/>
    <w:rsid w:val="00695E5D"/>
    <w:rsid w:val="00696296"/>
    <w:rsid w:val="006972E2"/>
    <w:rsid w:val="00697FD6"/>
    <w:rsid w:val="006A0328"/>
    <w:rsid w:val="006A2A82"/>
    <w:rsid w:val="006A5FB7"/>
    <w:rsid w:val="006A6701"/>
    <w:rsid w:val="006A6DBE"/>
    <w:rsid w:val="006A6F71"/>
    <w:rsid w:val="006B023A"/>
    <w:rsid w:val="006B0B88"/>
    <w:rsid w:val="006B0EEB"/>
    <w:rsid w:val="006B2083"/>
    <w:rsid w:val="006B2386"/>
    <w:rsid w:val="006B28D2"/>
    <w:rsid w:val="006B28D5"/>
    <w:rsid w:val="006B7C85"/>
    <w:rsid w:val="006B7E9D"/>
    <w:rsid w:val="006C2F33"/>
    <w:rsid w:val="006C3496"/>
    <w:rsid w:val="006C3B61"/>
    <w:rsid w:val="006C4068"/>
    <w:rsid w:val="006C58A1"/>
    <w:rsid w:val="006C6304"/>
    <w:rsid w:val="006D07E2"/>
    <w:rsid w:val="006D0A70"/>
    <w:rsid w:val="006D3A5A"/>
    <w:rsid w:val="006D3EF5"/>
    <w:rsid w:val="006D3F8E"/>
    <w:rsid w:val="006D5495"/>
    <w:rsid w:val="006D5D3D"/>
    <w:rsid w:val="006D64AE"/>
    <w:rsid w:val="006D7067"/>
    <w:rsid w:val="006D72A5"/>
    <w:rsid w:val="006D7381"/>
    <w:rsid w:val="006E0726"/>
    <w:rsid w:val="006E184B"/>
    <w:rsid w:val="006E18E6"/>
    <w:rsid w:val="006E2CD3"/>
    <w:rsid w:val="006E35A5"/>
    <w:rsid w:val="006E585F"/>
    <w:rsid w:val="006E65D0"/>
    <w:rsid w:val="006E69A1"/>
    <w:rsid w:val="006F0741"/>
    <w:rsid w:val="006F4581"/>
    <w:rsid w:val="006F64F9"/>
    <w:rsid w:val="006F72A5"/>
    <w:rsid w:val="00701EE2"/>
    <w:rsid w:val="00702DBE"/>
    <w:rsid w:val="00702FE4"/>
    <w:rsid w:val="00703148"/>
    <w:rsid w:val="00703AEA"/>
    <w:rsid w:val="00704935"/>
    <w:rsid w:val="00704DB7"/>
    <w:rsid w:val="007051FF"/>
    <w:rsid w:val="00705AD0"/>
    <w:rsid w:val="007076DD"/>
    <w:rsid w:val="00710CFB"/>
    <w:rsid w:val="00711204"/>
    <w:rsid w:val="00714ABA"/>
    <w:rsid w:val="007163B0"/>
    <w:rsid w:val="0071780B"/>
    <w:rsid w:val="007178D3"/>
    <w:rsid w:val="00722302"/>
    <w:rsid w:val="00722BF7"/>
    <w:rsid w:val="007257CC"/>
    <w:rsid w:val="0073183E"/>
    <w:rsid w:val="007328A9"/>
    <w:rsid w:val="00733304"/>
    <w:rsid w:val="007358EF"/>
    <w:rsid w:val="007365E9"/>
    <w:rsid w:val="00742292"/>
    <w:rsid w:val="0074242E"/>
    <w:rsid w:val="00742FAC"/>
    <w:rsid w:val="0074565D"/>
    <w:rsid w:val="00745962"/>
    <w:rsid w:val="007463C9"/>
    <w:rsid w:val="007465AE"/>
    <w:rsid w:val="00746968"/>
    <w:rsid w:val="007469D8"/>
    <w:rsid w:val="00746F84"/>
    <w:rsid w:val="007504E9"/>
    <w:rsid w:val="00751235"/>
    <w:rsid w:val="00751243"/>
    <w:rsid w:val="0075181B"/>
    <w:rsid w:val="00751ED6"/>
    <w:rsid w:val="0075213D"/>
    <w:rsid w:val="007546EB"/>
    <w:rsid w:val="00755E95"/>
    <w:rsid w:val="00757DFF"/>
    <w:rsid w:val="007602E8"/>
    <w:rsid w:val="00761339"/>
    <w:rsid w:val="007622C8"/>
    <w:rsid w:val="00762C8B"/>
    <w:rsid w:val="00763063"/>
    <w:rsid w:val="00763C5D"/>
    <w:rsid w:val="00763F3A"/>
    <w:rsid w:val="0076404A"/>
    <w:rsid w:val="00764BF6"/>
    <w:rsid w:val="00765E1F"/>
    <w:rsid w:val="0077208A"/>
    <w:rsid w:val="00774479"/>
    <w:rsid w:val="0077552E"/>
    <w:rsid w:val="00780BDF"/>
    <w:rsid w:val="0078297A"/>
    <w:rsid w:val="00784823"/>
    <w:rsid w:val="00784E27"/>
    <w:rsid w:val="00792B0C"/>
    <w:rsid w:val="007932A1"/>
    <w:rsid w:val="00793331"/>
    <w:rsid w:val="007942ED"/>
    <w:rsid w:val="00795D68"/>
    <w:rsid w:val="007A2C3B"/>
    <w:rsid w:val="007A39E8"/>
    <w:rsid w:val="007A4E45"/>
    <w:rsid w:val="007A5303"/>
    <w:rsid w:val="007A5B23"/>
    <w:rsid w:val="007A6A0D"/>
    <w:rsid w:val="007A7255"/>
    <w:rsid w:val="007B12D8"/>
    <w:rsid w:val="007B14E7"/>
    <w:rsid w:val="007B1E4D"/>
    <w:rsid w:val="007B2E69"/>
    <w:rsid w:val="007B35B5"/>
    <w:rsid w:val="007B4AA3"/>
    <w:rsid w:val="007B7C73"/>
    <w:rsid w:val="007C0582"/>
    <w:rsid w:val="007C13F1"/>
    <w:rsid w:val="007C1C24"/>
    <w:rsid w:val="007C1C73"/>
    <w:rsid w:val="007C2C2C"/>
    <w:rsid w:val="007C5707"/>
    <w:rsid w:val="007C585F"/>
    <w:rsid w:val="007D33DA"/>
    <w:rsid w:val="007D3AD0"/>
    <w:rsid w:val="007D6E06"/>
    <w:rsid w:val="007D7A9A"/>
    <w:rsid w:val="007D7B86"/>
    <w:rsid w:val="007E46ED"/>
    <w:rsid w:val="007E52DC"/>
    <w:rsid w:val="007E711C"/>
    <w:rsid w:val="007F18A9"/>
    <w:rsid w:val="007F27AF"/>
    <w:rsid w:val="007F2BA3"/>
    <w:rsid w:val="007F3554"/>
    <w:rsid w:val="007F3FE2"/>
    <w:rsid w:val="007F4EFE"/>
    <w:rsid w:val="007F78DC"/>
    <w:rsid w:val="007F7B8D"/>
    <w:rsid w:val="00800688"/>
    <w:rsid w:val="00802489"/>
    <w:rsid w:val="0080291C"/>
    <w:rsid w:val="008030CB"/>
    <w:rsid w:val="008043E4"/>
    <w:rsid w:val="008078E6"/>
    <w:rsid w:val="00807B51"/>
    <w:rsid w:val="00807CA3"/>
    <w:rsid w:val="008101E5"/>
    <w:rsid w:val="00810BEC"/>
    <w:rsid w:val="00814436"/>
    <w:rsid w:val="00814D28"/>
    <w:rsid w:val="00814F82"/>
    <w:rsid w:val="008152E9"/>
    <w:rsid w:val="008178C8"/>
    <w:rsid w:val="00817FA8"/>
    <w:rsid w:val="00820630"/>
    <w:rsid w:val="0082091B"/>
    <w:rsid w:val="00820BF2"/>
    <w:rsid w:val="008210EE"/>
    <w:rsid w:val="00821EC6"/>
    <w:rsid w:val="00822B34"/>
    <w:rsid w:val="00824675"/>
    <w:rsid w:val="0082574F"/>
    <w:rsid w:val="00825818"/>
    <w:rsid w:val="00825919"/>
    <w:rsid w:val="00826250"/>
    <w:rsid w:val="008264A8"/>
    <w:rsid w:val="00826991"/>
    <w:rsid w:val="00827AF1"/>
    <w:rsid w:val="008322B1"/>
    <w:rsid w:val="00833583"/>
    <w:rsid w:val="008335C4"/>
    <w:rsid w:val="0083531F"/>
    <w:rsid w:val="00836064"/>
    <w:rsid w:val="0084007A"/>
    <w:rsid w:val="0084165A"/>
    <w:rsid w:val="0084220B"/>
    <w:rsid w:val="00842E8A"/>
    <w:rsid w:val="008431FA"/>
    <w:rsid w:val="008471CD"/>
    <w:rsid w:val="00852EDD"/>
    <w:rsid w:val="00853419"/>
    <w:rsid w:val="008605BD"/>
    <w:rsid w:val="0086063D"/>
    <w:rsid w:val="00863CA9"/>
    <w:rsid w:val="0086470C"/>
    <w:rsid w:val="008655DA"/>
    <w:rsid w:val="008669DE"/>
    <w:rsid w:val="0087081D"/>
    <w:rsid w:val="00872212"/>
    <w:rsid w:val="00872808"/>
    <w:rsid w:val="00872981"/>
    <w:rsid w:val="0087385F"/>
    <w:rsid w:val="00874631"/>
    <w:rsid w:val="00874DB4"/>
    <w:rsid w:val="00874FCA"/>
    <w:rsid w:val="0087596E"/>
    <w:rsid w:val="00877605"/>
    <w:rsid w:val="008779F8"/>
    <w:rsid w:val="00877E32"/>
    <w:rsid w:val="008821DC"/>
    <w:rsid w:val="00882B6E"/>
    <w:rsid w:val="00882DA3"/>
    <w:rsid w:val="0088402E"/>
    <w:rsid w:val="00884805"/>
    <w:rsid w:val="00884D6D"/>
    <w:rsid w:val="0088728B"/>
    <w:rsid w:val="008902CE"/>
    <w:rsid w:val="00891665"/>
    <w:rsid w:val="00892B62"/>
    <w:rsid w:val="00892FB8"/>
    <w:rsid w:val="00893192"/>
    <w:rsid w:val="00895FB6"/>
    <w:rsid w:val="00896261"/>
    <w:rsid w:val="0089669A"/>
    <w:rsid w:val="00896A66"/>
    <w:rsid w:val="00897303"/>
    <w:rsid w:val="008979E5"/>
    <w:rsid w:val="008A1290"/>
    <w:rsid w:val="008A22DE"/>
    <w:rsid w:val="008A23B2"/>
    <w:rsid w:val="008A2661"/>
    <w:rsid w:val="008A5E4B"/>
    <w:rsid w:val="008A5FE5"/>
    <w:rsid w:val="008A67F7"/>
    <w:rsid w:val="008B156E"/>
    <w:rsid w:val="008B2116"/>
    <w:rsid w:val="008B4C29"/>
    <w:rsid w:val="008C089B"/>
    <w:rsid w:val="008C095C"/>
    <w:rsid w:val="008C25AC"/>
    <w:rsid w:val="008C5C61"/>
    <w:rsid w:val="008C5E17"/>
    <w:rsid w:val="008D1D88"/>
    <w:rsid w:val="008D2938"/>
    <w:rsid w:val="008E0968"/>
    <w:rsid w:val="008E465F"/>
    <w:rsid w:val="008E4B20"/>
    <w:rsid w:val="008E519C"/>
    <w:rsid w:val="008E64A3"/>
    <w:rsid w:val="008E6761"/>
    <w:rsid w:val="008E6943"/>
    <w:rsid w:val="008F1422"/>
    <w:rsid w:val="008F19E0"/>
    <w:rsid w:val="008F1ECC"/>
    <w:rsid w:val="008F5B2D"/>
    <w:rsid w:val="008F620F"/>
    <w:rsid w:val="009008BA"/>
    <w:rsid w:val="00901D43"/>
    <w:rsid w:val="009024D9"/>
    <w:rsid w:val="009029DC"/>
    <w:rsid w:val="00906F89"/>
    <w:rsid w:val="00907FC5"/>
    <w:rsid w:val="0091069D"/>
    <w:rsid w:val="00910969"/>
    <w:rsid w:val="00911123"/>
    <w:rsid w:val="00911F4B"/>
    <w:rsid w:val="009139EE"/>
    <w:rsid w:val="00913A51"/>
    <w:rsid w:val="00914213"/>
    <w:rsid w:val="00920C23"/>
    <w:rsid w:val="00920FC2"/>
    <w:rsid w:val="009211AD"/>
    <w:rsid w:val="00923AEF"/>
    <w:rsid w:val="00925B20"/>
    <w:rsid w:val="00925B3F"/>
    <w:rsid w:val="00926066"/>
    <w:rsid w:val="009277BB"/>
    <w:rsid w:val="00927E8F"/>
    <w:rsid w:val="00935EDF"/>
    <w:rsid w:val="00936075"/>
    <w:rsid w:val="009361E4"/>
    <w:rsid w:val="00936E5B"/>
    <w:rsid w:val="00936ED0"/>
    <w:rsid w:val="00943590"/>
    <w:rsid w:val="0094376F"/>
    <w:rsid w:val="00943B27"/>
    <w:rsid w:val="0094440D"/>
    <w:rsid w:val="0094647F"/>
    <w:rsid w:val="00947EA6"/>
    <w:rsid w:val="00951723"/>
    <w:rsid w:val="00952031"/>
    <w:rsid w:val="00953BF7"/>
    <w:rsid w:val="00953CE1"/>
    <w:rsid w:val="00954616"/>
    <w:rsid w:val="00956722"/>
    <w:rsid w:val="00956874"/>
    <w:rsid w:val="00957127"/>
    <w:rsid w:val="00957622"/>
    <w:rsid w:val="009607D2"/>
    <w:rsid w:val="00961956"/>
    <w:rsid w:val="00964E11"/>
    <w:rsid w:val="009655D2"/>
    <w:rsid w:val="00967488"/>
    <w:rsid w:val="00967551"/>
    <w:rsid w:val="009677CC"/>
    <w:rsid w:val="00967E01"/>
    <w:rsid w:val="00967EAF"/>
    <w:rsid w:val="0097418B"/>
    <w:rsid w:val="00974C53"/>
    <w:rsid w:val="00975555"/>
    <w:rsid w:val="0098034B"/>
    <w:rsid w:val="009804E7"/>
    <w:rsid w:val="0098177E"/>
    <w:rsid w:val="00981A5F"/>
    <w:rsid w:val="00983B5B"/>
    <w:rsid w:val="00983BDB"/>
    <w:rsid w:val="0098548B"/>
    <w:rsid w:val="00986947"/>
    <w:rsid w:val="00986CA7"/>
    <w:rsid w:val="009873A0"/>
    <w:rsid w:val="0099261C"/>
    <w:rsid w:val="009927AF"/>
    <w:rsid w:val="00993E07"/>
    <w:rsid w:val="00995E34"/>
    <w:rsid w:val="009A0D3E"/>
    <w:rsid w:val="009A296E"/>
    <w:rsid w:val="009A41E2"/>
    <w:rsid w:val="009A4204"/>
    <w:rsid w:val="009A428B"/>
    <w:rsid w:val="009A4878"/>
    <w:rsid w:val="009A5E99"/>
    <w:rsid w:val="009A612B"/>
    <w:rsid w:val="009A6DE7"/>
    <w:rsid w:val="009A78FD"/>
    <w:rsid w:val="009B1176"/>
    <w:rsid w:val="009B16D1"/>
    <w:rsid w:val="009B199F"/>
    <w:rsid w:val="009B2682"/>
    <w:rsid w:val="009B2EDB"/>
    <w:rsid w:val="009B381C"/>
    <w:rsid w:val="009B3BF5"/>
    <w:rsid w:val="009B40C1"/>
    <w:rsid w:val="009B5A29"/>
    <w:rsid w:val="009B7A8B"/>
    <w:rsid w:val="009B7D5C"/>
    <w:rsid w:val="009C19DD"/>
    <w:rsid w:val="009C2A2E"/>
    <w:rsid w:val="009C2A3A"/>
    <w:rsid w:val="009C3407"/>
    <w:rsid w:val="009C3ED0"/>
    <w:rsid w:val="009C555B"/>
    <w:rsid w:val="009C5BC2"/>
    <w:rsid w:val="009C6305"/>
    <w:rsid w:val="009C6973"/>
    <w:rsid w:val="009C6CA2"/>
    <w:rsid w:val="009C75D7"/>
    <w:rsid w:val="009C78FD"/>
    <w:rsid w:val="009D0207"/>
    <w:rsid w:val="009D0EB2"/>
    <w:rsid w:val="009D124E"/>
    <w:rsid w:val="009D22CB"/>
    <w:rsid w:val="009D31C2"/>
    <w:rsid w:val="009D33B6"/>
    <w:rsid w:val="009D5630"/>
    <w:rsid w:val="009D65DB"/>
    <w:rsid w:val="009E2929"/>
    <w:rsid w:val="009E376B"/>
    <w:rsid w:val="009E4D4D"/>
    <w:rsid w:val="009E7C39"/>
    <w:rsid w:val="009F22D3"/>
    <w:rsid w:val="009F2837"/>
    <w:rsid w:val="009F5679"/>
    <w:rsid w:val="009F7068"/>
    <w:rsid w:val="009F71DE"/>
    <w:rsid w:val="00A00E8B"/>
    <w:rsid w:val="00A02B08"/>
    <w:rsid w:val="00A044BB"/>
    <w:rsid w:val="00A06E95"/>
    <w:rsid w:val="00A10386"/>
    <w:rsid w:val="00A13392"/>
    <w:rsid w:val="00A14E8E"/>
    <w:rsid w:val="00A15FA1"/>
    <w:rsid w:val="00A213B3"/>
    <w:rsid w:val="00A2285F"/>
    <w:rsid w:val="00A23F16"/>
    <w:rsid w:val="00A26962"/>
    <w:rsid w:val="00A26AC1"/>
    <w:rsid w:val="00A26C9E"/>
    <w:rsid w:val="00A300D5"/>
    <w:rsid w:val="00A3153C"/>
    <w:rsid w:val="00A32F1B"/>
    <w:rsid w:val="00A33B1C"/>
    <w:rsid w:val="00A3564B"/>
    <w:rsid w:val="00A359DC"/>
    <w:rsid w:val="00A368E9"/>
    <w:rsid w:val="00A37B17"/>
    <w:rsid w:val="00A42EF8"/>
    <w:rsid w:val="00A45ACA"/>
    <w:rsid w:val="00A47CD4"/>
    <w:rsid w:val="00A508F2"/>
    <w:rsid w:val="00A51051"/>
    <w:rsid w:val="00A51274"/>
    <w:rsid w:val="00A52559"/>
    <w:rsid w:val="00A54498"/>
    <w:rsid w:val="00A553C0"/>
    <w:rsid w:val="00A5711B"/>
    <w:rsid w:val="00A5715A"/>
    <w:rsid w:val="00A57BA1"/>
    <w:rsid w:val="00A60A65"/>
    <w:rsid w:val="00A62617"/>
    <w:rsid w:val="00A63700"/>
    <w:rsid w:val="00A63DB8"/>
    <w:rsid w:val="00A651E0"/>
    <w:rsid w:val="00A7133E"/>
    <w:rsid w:val="00A7139F"/>
    <w:rsid w:val="00A76D43"/>
    <w:rsid w:val="00A77ADD"/>
    <w:rsid w:val="00A807E9"/>
    <w:rsid w:val="00A831D7"/>
    <w:rsid w:val="00A8341C"/>
    <w:rsid w:val="00A859ED"/>
    <w:rsid w:val="00A90C10"/>
    <w:rsid w:val="00A9298A"/>
    <w:rsid w:val="00A93A1B"/>
    <w:rsid w:val="00A97049"/>
    <w:rsid w:val="00AA2395"/>
    <w:rsid w:val="00AA284F"/>
    <w:rsid w:val="00AA4331"/>
    <w:rsid w:val="00AA7247"/>
    <w:rsid w:val="00AB232C"/>
    <w:rsid w:val="00AB4CE4"/>
    <w:rsid w:val="00AB5631"/>
    <w:rsid w:val="00AC02DA"/>
    <w:rsid w:val="00AC2116"/>
    <w:rsid w:val="00AC31A7"/>
    <w:rsid w:val="00AC3811"/>
    <w:rsid w:val="00AC3813"/>
    <w:rsid w:val="00AC3FCD"/>
    <w:rsid w:val="00AC4DA2"/>
    <w:rsid w:val="00AC5431"/>
    <w:rsid w:val="00AD09CE"/>
    <w:rsid w:val="00AD29ED"/>
    <w:rsid w:val="00AD381E"/>
    <w:rsid w:val="00AD3D78"/>
    <w:rsid w:val="00AD5A37"/>
    <w:rsid w:val="00AD7299"/>
    <w:rsid w:val="00AE09F4"/>
    <w:rsid w:val="00AE1E21"/>
    <w:rsid w:val="00AE2262"/>
    <w:rsid w:val="00AE5251"/>
    <w:rsid w:val="00AE5481"/>
    <w:rsid w:val="00AE612D"/>
    <w:rsid w:val="00AE6292"/>
    <w:rsid w:val="00AE698D"/>
    <w:rsid w:val="00AE7C6B"/>
    <w:rsid w:val="00AF4619"/>
    <w:rsid w:val="00AF771D"/>
    <w:rsid w:val="00AF7D79"/>
    <w:rsid w:val="00B022B4"/>
    <w:rsid w:val="00B04D1B"/>
    <w:rsid w:val="00B04FA3"/>
    <w:rsid w:val="00B06491"/>
    <w:rsid w:val="00B1502B"/>
    <w:rsid w:val="00B16079"/>
    <w:rsid w:val="00B1730B"/>
    <w:rsid w:val="00B201FC"/>
    <w:rsid w:val="00B24364"/>
    <w:rsid w:val="00B267B1"/>
    <w:rsid w:val="00B26D1D"/>
    <w:rsid w:val="00B328EE"/>
    <w:rsid w:val="00B345CC"/>
    <w:rsid w:val="00B3477E"/>
    <w:rsid w:val="00B34A6A"/>
    <w:rsid w:val="00B429AE"/>
    <w:rsid w:val="00B44630"/>
    <w:rsid w:val="00B45D3F"/>
    <w:rsid w:val="00B50CE4"/>
    <w:rsid w:val="00B5137D"/>
    <w:rsid w:val="00B51891"/>
    <w:rsid w:val="00B520E5"/>
    <w:rsid w:val="00B538BF"/>
    <w:rsid w:val="00B5391D"/>
    <w:rsid w:val="00B56348"/>
    <w:rsid w:val="00B607C2"/>
    <w:rsid w:val="00B607E0"/>
    <w:rsid w:val="00B608E5"/>
    <w:rsid w:val="00B60A3A"/>
    <w:rsid w:val="00B62689"/>
    <w:rsid w:val="00B64D0A"/>
    <w:rsid w:val="00B66AFD"/>
    <w:rsid w:val="00B66E06"/>
    <w:rsid w:val="00B67765"/>
    <w:rsid w:val="00B70500"/>
    <w:rsid w:val="00B71E40"/>
    <w:rsid w:val="00B72613"/>
    <w:rsid w:val="00B727EE"/>
    <w:rsid w:val="00B73C57"/>
    <w:rsid w:val="00B76743"/>
    <w:rsid w:val="00B76E74"/>
    <w:rsid w:val="00B822E3"/>
    <w:rsid w:val="00B84B60"/>
    <w:rsid w:val="00B876D2"/>
    <w:rsid w:val="00B905AA"/>
    <w:rsid w:val="00B93C24"/>
    <w:rsid w:val="00B94F78"/>
    <w:rsid w:val="00B956E7"/>
    <w:rsid w:val="00B96B73"/>
    <w:rsid w:val="00BA12C2"/>
    <w:rsid w:val="00BA287D"/>
    <w:rsid w:val="00BA36F4"/>
    <w:rsid w:val="00BA3783"/>
    <w:rsid w:val="00BA4946"/>
    <w:rsid w:val="00BA4F2E"/>
    <w:rsid w:val="00BA548E"/>
    <w:rsid w:val="00BA74FB"/>
    <w:rsid w:val="00BB02C0"/>
    <w:rsid w:val="00BB1246"/>
    <w:rsid w:val="00BB1C1C"/>
    <w:rsid w:val="00BB21F7"/>
    <w:rsid w:val="00BB2555"/>
    <w:rsid w:val="00BB3E42"/>
    <w:rsid w:val="00BB5428"/>
    <w:rsid w:val="00BC05C6"/>
    <w:rsid w:val="00BC1F64"/>
    <w:rsid w:val="00BC1FBA"/>
    <w:rsid w:val="00BC4303"/>
    <w:rsid w:val="00BC59D7"/>
    <w:rsid w:val="00BD079B"/>
    <w:rsid w:val="00BD2E20"/>
    <w:rsid w:val="00BD67BF"/>
    <w:rsid w:val="00BD6B20"/>
    <w:rsid w:val="00BE1A23"/>
    <w:rsid w:val="00BE2268"/>
    <w:rsid w:val="00BE4812"/>
    <w:rsid w:val="00BE4DF1"/>
    <w:rsid w:val="00BE659E"/>
    <w:rsid w:val="00BE6CA5"/>
    <w:rsid w:val="00BE7224"/>
    <w:rsid w:val="00BE7272"/>
    <w:rsid w:val="00BF0A90"/>
    <w:rsid w:val="00BF0C21"/>
    <w:rsid w:val="00BF1B5A"/>
    <w:rsid w:val="00BF2D8B"/>
    <w:rsid w:val="00BF2EFC"/>
    <w:rsid w:val="00BF33F6"/>
    <w:rsid w:val="00BF3908"/>
    <w:rsid w:val="00BF7081"/>
    <w:rsid w:val="00C01342"/>
    <w:rsid w:val="00C02FFC"/>
    <w:rsid w:val="00C03145"/>
    <w:rsid w:val="00C04B0F"/>
    <w:rsid w:val="00C11660"/>
    <w:rsid w:val="00C1265B"/>
    <w:rsid w:val="00C130E7"/>
    <w:rsid w:val="00C137E5"/>
    <w:rsid w:val="00C1518D"/>
    <w:rsid w:val="00C17E54"/>
    <w:rsid w:val="00C2009F"/>
    <w:rsid w:val="00C20F5E"/>
    <w:rsid w:val="00C21FAC"/>
    <w:rsid w:val="00C2435E"/>
    <w:rsid w:val="00C2789D"/>
    <w:rsid w:val="00C30976"/>
    <w:rsid w:val="00C30A65"/>
    <w:rsid w:val="00C316F0"/>
    <w:rsid w:val="00C32EEB"/>
    <w:rsid w:val="00C34B66"/>
    <w:rsid w:val="00C34D5E"/>
    <w:rsid w:val="00C36FEB"/>
    <w:rsid w:val="00C409B9"/>
    <w:rsid w:val="00C40D6B"/>
    <w:rsid w:val="00C42E52"/>
    <w:rsid w:val="00C43F6C"/>
    <w:rsid w:val="00C43F9A"/>
    <w:rsid w:val="00C47BE6"/>
    <w:rsid w:val="00C52426"/>
    <w:rsid w:val="00C539BD"/>
    <w:rsid w:val="00C54616"/>
    <w:rsid w:val="00C555CC"/>
    <w:rsid w:val="00C57B33"/>
    <w:rsid w:val="00C624F1"/>
    <w:rsid w:val="00C62D2E"/>
    <w:rsid w:val="00C658E2"/>
    <w:rsid w:val="00C66222"/>
    <w:rsid w:val="00C66485"/>
    <w:rsid w:val="00C70770"/>
    <w:rsid w:val="00C73617"/>
    <w:rsid w:val="00C744E9"/>
    <w:rsid w:val="00C75E61"/>
    <w:rsid w:val="00C77580"/>
    <w:rsid w:val="00C80CD4"/>
    <w:rsid w:val="00C81B9F"/>
    <w:rsid w:val="00C82064"/>
    <w:rsid w:val="00C821D9"/>
    <w:rsid w:val="00C83493"/>
    <w:rsid w:val="00C845B7"/>
    <w:rsid w:val="00C878B1"/>
    <w:rsid w:val="00C879C5"/>
    <w:rsid w:val="00C905CA"/>
    <w:rsid w:val="00C90CFC"/>
    <w:rsid w:val="00C93D86"/>
    <w:rsid w:val="00C940F7"/>
    <w:rsid w:val="00C94C03"/>
    <w:rsid w:val="00C9637E"/>
    <w:rsid w:val="00CA0AA0"/>
    <w:rsid w:val="00CA1161"/>
    <w:rsid w:val="00CA2571"/>
    <w:rsid w:val="00CB05F1"/>
    <w:rsid w:val="00CB24F5"/>
    <w:rsid w:val="00CB5874"/>
    <w:rsid w:val="00CB6D9F"/>
    <w:rsid w:val="00CB76E9"/>
    <w:rsid w:val="00CC1BCE"/>
    <w:rsid w:val="00CC30F4"/>
    <w:rsid w:val="00CC3752"/>
    <w:rsid w:val="00CC3ACA"/>
    <w:rsid w:val="00CD1A37"/>
    <w:rsid w:val="00CD1BD5"/>
    <w:rsid w:val="00CD1CF9"/>
    <w:rsid w:val="00CD1DE7"/>
    <w:rsid w:val="00CD2DBA"/>
    <w:rsid w:val="00CD3F12"/>
    <w:rsid w:val="00CD67D6"/>
    <w:rsid w:val="00CD7E0C"/>
    <w:rsid w:val="00CE0716"/>
    <w:rsid w:val="00CE0C87"/>
    <w:rsid w:val="00CE2248"/>
    <w:rsid w:val="00CE4D07"/>
    <w:rsid w:val="00CE5414"/>
    <w:rsid w:val="00CE6FA4"/>
    <w:rsid w:val="00CE73C0"/>
    <w:rsid w:val="00CE7AE3"/>
    <w:rsid w:val="00CF1A4F"/>
    <w:rsid w:val="00CF1E26"/>
    <w:rsid w:val="00CF20A5"/>
    <w:rsid w:val="00CF26F5"/>
    <w:rsid w:val="00CF306D"/>
    <w:rsid w:val="00CF45B1"/>
    <w:rsid w:val="00CF6571"/>
    <w:rsid w:val="00CF66AC"/>
    <w:rsid w:val="00D00EB3"/>
    <w:rsid w:val="00D01C42"/>
    <w:rsid w:val="00D01F72"/>
    <w:rsid w:val="00D0419F"/>
    <w:rsid w:val="00D04A4C"/>
    <w:rsid w:val="00D057C0"/>
    <w:rsid w:val="00D06972"/>
    <w:rsid w:val="00D07F1F"/>
    <w:rsid w:val="00D1030B"/>
    <w:rsid w:val="00D12D83"/>
    <w:rsid w:val="00D13A73"/>
    <w:rsid w:val="00D13FB0"/>
    <w:rsid w:val="00D151DF"/>
    <w:rsid w:val="00D1655C"/>
    <w:rsid w:val="00D166C9"/>
    <w:rsid w:val="00D16BF4"/>
    <w:rsid w:val="00D203BC"/>
    <w:rsid w:val="00D20407"/>
    <w:rsid w:val="00D22470"/>
    <w:rsid w:val="00D2250E"/>
    <w:rsid w:val="00D22B5A"/>
    <w:rsid w:val="00D22CB4"/>
    <w:rsid w:val="00D26DD4"/>
    <w:rsid w:val="00D304D3"/>
    <w:rsid w:val="00D30A5A"/>
    <w:rsid w:val="00D321A5"/>
    <w:rsid w:val="00D32716"/>
    <w:rsid w:val="00D32D0D"/>
    <w:rsid w:val="00D33019"/>
    <w:rsid w:val="00D35316"/>
    <w:rsid w:val="00D401E4"/>
    <w:rsid w:val="00D42CA5"/>
    <w:rsid w:val="00D43A16"/>
    <w:rsid w:val="00D46CF6"/>
    <w:rsid w:val="00D47507"/>
    <w:rsid w:val="00D47C62"/>
    <w:rsid w:val="00D50F32"/>
    <w:rsid w:val="00D54337"/>
    <w:rsid w:val="00D54442"/>
    <w:rsid w:val="00D553BE"/>
    <w:rsid w:val="00D561C8"/>
    <w:rsid w:val="00D57DCE"/>
    <w:rsid w:val="00D57EC3"/>
    <w:rsid w:val="00D62F23"/>
    <w:rsid w:val="00D630F4"/>
    <w:rsid w:val="00D6395B"/>
    <w:rsid w:val="00D64147"/>
    <w:rsid w:val="00D64BFB"/>
    <w:rsid w:val="00D65483"/>
    <w:rsid w:val="00D667C7"/>
    <w:rsid w:val="00D729AC"/>
    <w:rsid w:val="00D73FD5"/>
    <w:rsid w:val="00D75A7F"/>
    <w:rsid w:val="00D76F56"/>
    <w:rsid w:val="00D8042B"/>
    <w:rsid w:val="00D80E1C"/>
    <w:rsid w:val="00D82284"/>
    <w:rsid w:val="00D87F92"/>
    <w:rsid w:val="00D90777"/>
    <w:rsid w:val="00D90F28"/>
    <w:rsid w:val="00D927F6"/>
    <w:rsid w:val="00D92F27"/>
    <w:rsid w:val="00D932D9"/>
    <w:rsid w:val="00D9656D"/>
    <w:rsid w:val="00DA215C"/>
    <w:rsid w:val="00DA24E1"/>
    <w:rsid w:val="00DA3554"/>
    <w:rsid w:val="00DA38CD"/>
    <w:rsid w:val="00DA7F0F"/>
    <w:rsid w:val="00DB0A26"/>
    <w:rsid w:val="00DB0F21"/>
    <w:rsid w:val="00DB22E3"/>
    <w:rsid w:val="00DB2758"/>
    <w:rsid w:val="00DB3137"/>
    <w:rsid w:val="00DB34AC"/>
    <w:rsid w:val="00DB3859"/>
    <w:rsid w:val="00DB7786"/>
    <w:rsid w:val="00DC0DF6"/>
    <w:rsid w:val="00DC2A90"/>
    <w:rsid w:val="00DC2F98"/>
    <w:rsid w:val="00DC4317"/>
    <w:rsid w:val="00DC646E"/>
    <w:rsid w:val="00DD0084"/>
    <w:rsid w:val="00DD0109"/>
    <w:rsid w:val="00DD0C3B"/>
    <w:rsid w:val="00DD0FFD"/>
    <w:rsid w:val="00DD31E0"/>
    <w:rsid w:val="00DD39FA"/>
    <w:rsid w:val="00DD3E92"/>
    <w:rsid w:val="00DD42F5"/>
    <w:rsid w:val="00DD49CA"/>
    <w:rsid w:val="00DD5328"/>
    <w:rsid w:val="00DE008F"/>
    <w:rsid w:val="00DE05FC"/>
    <w:rsid w:val="00DE080C"/>
    <w:rsid w:val="00DE0DEE"/>
    <w:rsid w:val="00DE13A1"/>
    <w:rsid w:val="00DE324D"/>
    <w:rsid w:val="00DE33AA"/>
    <w:rsid w:val="00DE4809"/>
    <w:rsid w:val="00DE5C27"/>
    <w:rsid w:val="00DE7235"/>
    <w:rsid w:val="00DE74FF"/>
    <w:rsid w:val="00DF31CE"/>
    <w:rsid w:val="00DF3675"/>
    <w:rsid w:val="00DF43C3"/>
    <w:rsid w:val="00DF53D6"/>
    <w:rsid w:val="00DF71B1"/>
    <w:rsid w:val="00DF7F1E"/>
    <w:rsid w:val="00E0033E"/>
    <w:rsid w:val="00E023D4"/>
    <w:rsid w:val="00E02B2C"/>
    <w:rsid w:val="00E03361"/>
    <w:rsid w:val="00E0677C"/>
    <w:rsid w:val="00E06A06"/>
    <w:rsid w:val="00E0796C"/>
    <w:rsid w:val="00E103D0"/>
    <w:rsid w:val="00E10678"/>
    <w:rsid w:val="00E12A00"/>
    <w:rsid w:val="00E12F6F"/>
    <w:rsid w:val="00E14B5C"/>
    <w:rsid w:val="00E14DB1"/>
    <w:rsid w:val="00E16CE6"/>
    <w:rsid w:val="00E2089E"/>
    <w:rsid w:val="00E209F0"/>
    <w:rsid w:val="00E2157D"/>
    <w:rsid w:val="00E22CE7"/>
    <w:rsid w:val="00E230F0"/>
    <w:rsid w:val="00E23439"/>
    <w:rsid w:val="00E23A8B"/>
    <w:rsid w:val="00E23D24"/>
    <w:rsid w:val="00E23D5A"/>
    <w:rsid w:val="00E243A2"/>
    <w:rsid w:val="00E24586"/>
    <w:rsid w:val="00E26A1F"/>
    <w:rsid w:val="00E3319B"/>
    <w:rsid w:val="00E34514"/>
    <w:rsid w:val="00E34EEC"/>
    <w:rsid w:val="00E36076"/>
    <w:rsid w:val="00E36CD6"/>
    <w:rsid w:val="00E36E86"/>
    <w:rsid w:val="00E4117A"/>
    <w:rsid w:val="00E44E34"/>
    <w:rsid w:val="00E4655B"/>
    <w:rsid w:val="00E55074"/>
    <w:rsid w:val="00E5628E"/>
    <w:rsid w:val="00E5760C"/>
    <w:rsid w:val="00E57C31"/>
    <w:rsid w:val="00E6062E"/>
    <w:rsid w:val="00E60E52"/>
    <w:rsid w:val="00E63669"/>
    <w:rsid w:val="00E64A94"/>
    <w:rsid w:val="00E64E00"/>
    <w:rsid w:val="00E65368"/>
    <w:rsid w:val="00E74020"/>
    <w:rsid w:val="00E752E7"/>
    <w:rsid w:val="00E75A22"/>
    <w:rsid w:val="00E75E98"/>
    <w:rsid w:val="00E76BAC"/>
    <w:rsid w:val="00E77237"/>
    <w:rsid w:val="00E77878"/>
    <w:rsid w:val="00E819EB"/>
    <w:rsid w:val="00E82CD4"/>
    <w:rsid w:val="00E82F05"/>
    <w:rsid w:val="00E83CEB"/>
    <w:rsid w:val="00E854D8"/>
    <w:rsid w:val="00E9133F"/>
    <w:rsid w:val="00E921DE"/>
    <w:rsid w:val="00E93CF4"/>
    <w:rsid w:val="00E95C1A"/>
    <w:rsid w:val="00E95FD1"/>
    <w:rsid w:val="00E963E3"/>
    <w:rsid w:val="00E96D42"/>
    <w:rsid w:val="00E97637"/>
    <w:rsid w:val="00EA0643"/>
    <w:rsid w:val="00EA0676"/>
    <w:rsid w:val="00EA09DD"/>
    <w:rsid w:val="00EA20BC"/>
    <w:rsid w:val="00EA23E2"/>
    <w:rsid w:val="00EA4D83"/>
    <w:rsid w:val="00EA5325"/>
    <w:rsid w:val="00EA6659"/>
    <w:rsid w:val="00EB2970"/>
    <w:rsid w:val="00EB3461"/>
    <w:rsid w:val="00EB3CF9"/>
    <w:rsid w:val="00EB3D93"/>
    <w:rsid w:val="00EB5696"/>
    <w:rsid w:val="00EB5F9C"/>
    <w:rsid w:val="00EB6965"/>
    <w:rsid w:val="00EC34F3"/>
    <w:rsid w:val="00EC35D5"/>
    <w:rsid w:val="00EC423A"/>
    <w:rsid w:val="00EC4351"/>
    <w:rsid w:val="00EC57A1"/>
    <w:rsid w:val="00EC739C"/>
    <w:rsid w:val="00EC782E"/>
    <w:rsid w:val="00ED0125"/>
    <w:rsid w:val="00ED0AEF"/>
    <w:rsid w:val="00ED20E5"/>
    <w:rsid w:val="00ED3FC0"/>
    <w:rsid w:val="00ED6549"/>
    <w:rsid w:val="00EE1E7D"/>
    <w:rsid w:val="00EE5D78"/>
    <w:rsid w:val="00EF031D"/>
    <w:rsid w:val="00EF1437"/>
    <w:rsid w:val="00EF1B7D"/>
    <w:rsid w:val="00EF2B9C"/>
    <w:rsid w:val="00EF3123"/>
    <w:rsid w:val="00EF5806"/>
    <w:rsid w:val="00EF6526"/>
    <w:rsid w:val="00EF6A91"/>
    <w:rsid w:val="00EF6AAD"/>
    <w:rsid w:val="00EF75FC"/>
    <w:rsid w:val="00F00D53"/>
    <w:rsid w:val="00F01D7B"/>
    <w:rsid w:val="00F03F3A"/>
    <w:rsid w:val="00F05574"/>
    <w:rsid w:val="00F06098"/>
    <w:rsid w:val="00F067F7"/>
    <w:rsid w:val="00F07138"/>
    <w:rsid w:val="00F103F4"/>
    <w:rsid w:val="00F1040E"/>
    <w:rsid w:val="00F10831"/>
    <w:rsid w:val="00F135EF"/>
    <w:rsid w:val="00F13D7C"/>
    <w:rsid w:val="00F14897"/>
    <w:rsid w:val="00F16870"/>
    <w:rsid w:val="00F21848"/>
    <w:rsid w:val="00F22EF5"/>
    <w:rsid w:val="00F234CF"/>
    <w:rsid w:val="00F23FD2"/>
    <w:rsid w:val="00F251FE"/>
    <w:rsid w:val="00F2566C"/>
    <w:rsid w:val="00F2796F"/>
    <w:rsid w:val="00F27B36"/>
    <w:rsid w:val="00F3029C"/>
    <w:rsid w:val="00F31A0D"/>
    <w:rsid w:val="00F3218E"/>
    <w:rsid w:val="00F33B18"/>
    <w:rsid w:val="00F34542"/>
    <w:rsid w:val="00F35E19"/>
    <w:rsid w:val="00F36F7D"/>
    <w:rsid w:val="00F37264"/>
    <w:rsid w:val="00F40B4C"/>
    <w:rsid w:val="00F419EB"/>
    <w:rsid w:val="00F41AF2"/>
    <w:rsid w:val="00F425E3"/>
    <w:rsid w:val="00F428C7"/>
    <w:rsid w:val="00F43BBA"/>
    <w:rsid w:val="00F4556B"/>
    <w:rsid w:val="00F45817"/>
    <w:rsid w:val="00F506F0"/>
    <w:rsid w:val="00F5075A"/>
    <w:rsid w:val="00F51435"/>
    <w:rsid w:val="00F515DB"/>
    <w:rsid w:val="00F52D86"/>
    <w:rsid w:val="00F52E64"/>
    <w:rsid w:val="00F53F17"/>
    <w:rsid w:val="00F54938"/>
    <w:rsid w:val="00F61EF2"/>
    <w:rsid w:val="00F63327"/>
    <w:rsid w:val="00F63340"/>
    <w:rsid w:val="00F65D0F"/>
    <w:rsid w:val="00F67A37"/>
    <w:rsid w:val="00F67BD6"/>
    <w:rsid w:val="00F704B2"/>
    <w:rsid w:val="00F71FBB"/>
    <w:rsid w:val="00F72995"/>
    <w:rsid w:val="00F7386E"/>
    <w:rsid w:val="00F7475A"/>
    <w:rsid w:val="00F76E02"/>
    <w:rsid w:val="00F77531"/>
    <w:rsid w:val="00F81176"/>
    <w:rsid w:val="00F83857"/>
    <w:rsid w:val="00F8648E"/>
    <w:rsid w:val="00F86F6A"/>
    <w:rsid w:val="00F87A0D"/>
    <w:rsid w:val="00F93EB6"/>
    <w:rsid w:val="00F95BA1"/>
    <w:rsid w:val="00F95F10"/>
    <w:rsid w:val="00FA2AAD"/>
    <w:rsid w:val="00FA626B"/>
    <w:rsid w:val="00FA6C20"/>
    <w:rsid w:val="00FB0603"/>
    <w:rsid w:val="00FB09A8"/>
    <w:rsid w:val="00FB09DB"/>
    <w:rsid w:val="00FB22F4"/>
    <w:rsid w:val="00FB2DE8"/>
    <w:rsid w:val="00FB3799"/>
    <w:rsid w:val="00FB39A4"/>
    <w:rsid w:val="00FB7383"/>
    <w:rsid w:val="00FC1151"/>
    <w:rsid w:val="00FC1F84"/>
    <w:rsid w:val="00FC22A2"/>
    <w:rsid w:val="00FC2C23"/>
    <w:rsid w:val="00FC3F64"/>
    <w:rsid w:val="00FC61A4"/>
    <w:rsid w:val="00FD1DD5"/>
    <w:rsid w:val="00FE1302"/>
    <w:rsid w:val="00FE1404"/>
    <w:rsid w:val="00FE158C"/>
    <w:rsid w:val="00FE4F63"/>
    <w:rsid w:val="00FE5BC3"/>
    <w:rsid w:val="00FE6FCB"/>
    <w:rsid w:val="00FE76D5"/>
    <w:rsid w:val="00FF138F"/>
    <w:rsid w:val="00FF1442"/>
    <w:rsid w:val="00FF16B3"/>
    <w:rsid w:val="00FF38C6"/>
    <w:rsid w:val="00FF4D0F"/>
    <w:rsid w:val="00FF64BD"/>
    <w:rsid w:val="00FF6B03"/>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F20E50"/>
  <w15:docId w15:val="{3F4A0AA6-78E8-43B2-8BF3-2A7C2355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pPr>
        <w:spacing w:line="360" w:lineRule="atLeast"/>
        <w:ind w:firstLine="720"/>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ind w:left="-142" w:right="-142" w:firstLine="851"/>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unhideWhenUsed/>
    <w:rsid w:val="00B45D3F"/>
    <w:rPr>
      <w:sz w:val="20"/>
    </w:rPr>
  </w:style>
  <w:style w:type="character" w:customStyle="1" w:styleId="KomentarotekstasDiagrama">
    <w:name w:val="Komentaro tekstas Diagrama"/>
    <w:basedOn w:val="Numatytasispastraiposriftas"/>
    <w:link w:val="Komentarotekstas"/>
    <w:uiPriority w:val="99"/>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 w:type="paragraph" w:styleId="Paantrat">
    <w:name w:val="Subtitle"/>
    <w:basedOn w:val="prastasis"/>
    <w:next w:val="prastasis"/>
    <w:link w:val="PaantratDiagrama"/>
    <w:qFormat/>
    <w:locked/>
    <w:rsid w:val="003D7D3D"/>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3D7D3D"/>
    <w:rPr>
      <w:rFonts w:asciiTheme="majorHAnsi" w:eastAsiaTheme="majorEastAsia" w:hAnsiTheme="majorHAnsi" w:cstheme="majorBidi"/>
      <w:i/>
      <w:iCs/>
      <w:color w:val="4F81BD" w:themeColor="accent1"/>
      <w:spacing w:val="15"/>
      <w:sz w:val="24"/>
      <w:szCs w:val="24"/>
    </w:rPr>
  </w:style>
  <w:style w:type="paragraph" w:styleId="Pataisymai">
    <w:name w:val="Revision"/>
    <w:hidden/>
    <w:uiPriority w:val="99"/>
    <w:semiHidden/>
    <w:rsid w:val="00E36076"/>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25392827">
      <w:bodyDiv w:val="1"/>
      <w:marLeft w:val="0"/>
      <w:marRight w:val="0"/>
      <w:marTop w:val="0"/>
      <w:marBottom w:val="0"/>
      <w:divBdr>
        <w:top w:val="none" w:sz="0" w:space="0" w:color="auto"/>
        <w:left w:val="none" w:sz="0" w:space="0" w:color="auto"/>
        <w:bottom w:val="none" w:sz="0" w:space="0" w:color="auto"/>
        <w:right w:val="none" w:sz="0" w:space="0" w:color="auto"/>
      </w:divBdr>
    </w:div>
    <w:div w:id="133184705">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91581158">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67351204">
      <w:bodyDiv w:val="1"/>
      <w:marLeft w:val="0"/>
      <w:marRight w:val="0"/>
      <w:marTop w:val="0"/>
      <w:marBottom w:val="0"/>
      <w:divBdr>
        <w:top w:val="none" w:sz="0" w:space="0" w:color="auto"/>
        <w:left w:val="none" w:sz="0" w:space="0" w:color="auto"/>
        <w:bottom w:val="none" w:sz="0" w:space="0" w:color="auto"/>
        <w:right w:val="none" w:sz="0" w:space="0" w:color="auto"/>
      </w:divBdr>
      <w:divsChild>
        <w:div w:id="1941373038">
          <w:marLeft w:val="0"/>
          <w:marRight w:val="0"/>
          <w:marTop w:val="0"/>
          <w:marBottom w:val="0"/>
          <w:divBdr>
            <w:top w:val="none" w:sz="0" w:space="0" w:color="auto"/>
            <w:left w:val="none" w:sz="0" w:space="0" w:color="auto"/>
            <w:bottom w:val="none" w:sz="0" w:space="0" w:color="auto"/>
            <w:right w:val="none" w:sz="0" w:space="0" w:color="auto"/>
          </w:divBdr>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7196898">
      <w:bodyDiv w:val="1"/>
      <w:marLeft w:val="0"/>
      <w:marRight w:val="0"/>
      <w:marTop w:val="0"/>
      <w:marBottom w:val="0"/>
      <w:divBdr>
        <w:top w:val="none" w:sz="0" w:space="0" w:color="auto"/>
        <w:left w:val="none" w:sz="0" w:space="0" w:color="auto"/>
        <w:bottom w:val="none" w:sz="0" w:space="0" w:color="auto"/>
        <w:right w:val="none" w:sz="0" w:space="0" w:color="auto"/>
      </w:divBdr>
    </w:div>
    <w:div w:id="714158883">
      <w:bodyDiv w:val="1"/>
      <w:marLeft w:val="0"/>
      <w:marRight w:val="0"/>
      <w:marTop w:val="0"/>
      <w:marBottom w:val="0"/>
      <w:divBdr>
        <w:top w:val="none" w:sz="0" w:space="0" w:color="auto"/>
        <w:left w:val="none" w:sz="0" w:space="0" w:color="auto"/>
        <w:bottom w:val="none" w:sz="0" w:space="0" w:color="auto"/>
        <w:right w:val="none" w:sz="0" w:space="0" w:color="auto"/>
      </w:divBdr>
      <w:divsChild>
        <w:div w:id="1412897748">
          <w:marLeft w:val="0"/>
          <w:marRight w:val="0"/>
          <w:marTop w:val="0"/>
          <w:marBottom w:val="0"/>
          <w:divBdr>
            <w:top w:val="none" w:sz="0" w:space="0" w:color="auto"/>
            <w:left w:val="none" w:sz="0" w:space="0" w:color="auto"/>
            <w:bottom w:val="none" w:sz="0" w:space="0" w:color="auto"/>
            <w:right w:val="none" w:sz="0" w:space="0" w:color="auto"/>
          </w:divBdr>
        </w:div>
      </w:divsChild>
    </w:div>
    <w:div w:id="787890540">
      <w:bodyDiv w:val="1"/>
      <w:marLeft w:val="0"/>
      <w:marRight w:val="0"/>
      <w:marTop w:val="0"/>
      <w:marBottom w:val="0"/>
      <w:divBdr>
        <w:top w:val="none" w:sz="0" w:space="0" w:color="auto"/>
        <w:left w:val="none" w:sz="0" w:space="0" w:color="auto"/>
        <w:bottom w:val="none" w:sz="0" w:space="0" w:color="auto"/>
        <w:right w:val="none" w:sz="0" w:space="0" w:color="auto"/>
      </w:divBdr>
    </w:div>
    <w:div w:id="894781406">
      <w:bodyDiv w:val="1"/>
      <w:marLeft w:val="0"/>
      <w:marRight w:val="0"/>
      <w:marTop w:val="0"/>
      <w:marBottom w:val="0"/>
      <w:divBdr>
        <w:top w:val="none" w:sz="0" w:space="0" w:color="auto"/>
        <w:left w:val="none" w:sz="0" w:space="0" w:color="auto"/>
        <w:bottom w:val="none" w:sz="0" w:space="0" w:color="auto"/>
        <w:right w:val="none" w:sz="0" w:space="0" w:color="auto"/>
      </w:divBdr>
    </w:div>
    <w:div w:id="107381496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96983732">
      <w:bodyDiv w:val="1"/>
      <w:marLeft w:val="0"/>
      <w:marRight w:val="0"/>
      <w:marTop w:val="0"/>
      <w:marBottom w:val="0"/>
      <w:divBdr>
        <w:top w:val="none" w:sz="0" w:space="0" w:color="auto"/>
        <w:left w:val="none" w:sz="0" w:space="0" w:color="auto"/>
        <w:bottom w:val="none" w:sz="0" w:space="0" w:color="auto"/>
        <w:right w:val="none" w:sz="0" w:space="0" w:color="auto"/>
      </w:divBdr>
    </w:div>
    <w:div w:id="163035683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92146543">
      <w:bodyDiv w:val="1"/>
      <w:marLeft w:val="0"/>
      <w:marRight w:val="0"/>
      <w:marTop w:val="0"/>
      <w:marBottom w:val="0"/>
      <w:divBdr>
        <w:top w:val="none" w:sz="0" w:space="0" w:color="auto"/>
        <w:left w:val="none" w:sz="0" w:space="0" w:color="auto"/>
        <w:bottom w:val="none" w:sz="0" w:space="0" w:color="auto"/>
        <w:right w:val="none" w:sz="0" w:space="0" w:color="auto"/>
      </w:divBdr>
    </w:div>
    <w:div w:id="1776317717">
      <w:bodyDiv w:val="1"/>
      <w:marLeft w:val="0"/>
      <w:marRight w:val="0"/>
      <w:marTop w:val="0"/>
      <w:marBottom w:val="0"/>
      <w:divBdr>
        <w:top w:val="none" w:sz="0" w:space="0" w:color="auto"/>
        <w:left w:val="none" w:sz="0" w:space="0" w:color="auto"/>
        <w:bottom w:val="none" w:sz="0" w:space="0" w:color="auto"/>
        <w:right w:val="none" w:sz="0" w:space="0" w:color="auto"/>
      </w:divBdr>
    </w:div>
    <w:div w:id="180847527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04B76"/>
    <w:rsid w:val="00004C26"/>
    <w:rsid w:val="00015ACD"/>
    <w:rsid w:val="000420C4"/>
    <w:rsid w:val="00046E95"/>
    <w:rsid w:val="0007539F"/>
    <w:rsid w:val="00077A2F"/>
    <w:rsid w:val="00087537"/>
    <w:rsid w:val="000A32E6"/>
    <w:rsid w:val="000A4C69"/>
    <w:rsid w:val="000C5D1D"/>
    <w:rsid w:val="000D1481"/>
    <w:rsid w:val="00112EB9"/>
    <w:rsid w:val="00126F56"/>
    <w:rsid w:val="00130D09"/>
    <w:rsid w:val="00144CDE"/>
    <w:rsid w:val="00172AA4"/>
    <w:rsid w:val="00173974"/>
    <w:rsid w:val="00175CEA"/>
    <w:rsid w:val="0017796E"/>
    <w:rsid w:val="001A4588"/>
    <w:rsid w:val="001B384B"/>
    <w:rsid w:val="001C3501"/>
    <w:rsid w:val="001C555E"/>
    <w:rsid w:val="001E023B"/>
    <w:rsid w:val="001F4133"/>
    <w:rsid w:val="001F496D"/>
    <w:rsid w:val="00242556"/>
    <w:rsid w:val="002566FA"/>
    <w:rsid w:val="0026560E"/>
    <w:rsid w:val="00271A39"/>
    <w:rsid w:val="00292499"/>
    <w:rsid w:val="002F4309"/>
    <w:rsid w:val="00320FDD"/>
    <w:rsid w:val="00325D91"/>
    <w:rsid w:val="00327997"/>
    <w:rsid w:val="003377FE"/>
    <w:rsid w:val="00344B82"/>
    <w:rsid w:val="0038015B"/>
    <w:rsid w:val="003B64D0"/>
    <w:rsid w:val="003E1B11"/>
    <w:rsid w:val="00403D03"/>
    <w:rsid w:val="00420EF9"/>
    <w:rsid w:val="00447639"/>
    <w:rsid w:val="00455445"/>
    <w:rsid w:val="00473BF6"/>
    <w:rsid w:val="004E03A3"/>
    <w:rsid w:val="004E7152"/>
    <w:rsid w:val="00511E72"/>
    <w:rsid w:val="0053011F"/>
    <w:rsid w:val="00566F39"/>
    <w:rsid w:val="005676B8"/>
    <w:rsid w:val="0058630C"/>
    <w:rsid w:val="0059572B"/>
    <w:rsid w:val="00600FC6"/>
    <w:rsid w:val="006016D5"/>
    <w:rsid w:val="0060229C"/>
    <w:rsid w:val="0060334B"/>
    <w:rsid w:val="006150BD"/>
    <w:rsid w:val="00632D55"/>
    <w:rsid w:val="0064633D"/>
    <w:rsid w:val="006479CD"/>
    <w:rsid w:val="00660F70"/>
    <w:rsid w:val="0067663F"/>
    <w:rsid w:val="0068130B"/>
    <w:rsid w:val="006826B0"/>
    <w:rsid w:val="00687DA1"/>
    <w:rsid w:val="0069624D"/>
    <w:rsid w:val="006C5A6E"/>
    <w:rsid w:val="006D23C8"/>
    <w:rsid w:val="006E1287"/>
    <w:rsid w:val="006E2508"/>
    <w:rsid w:val="007623F4"/>
    <w:rsid w:val="0079476F"/>
    <w:rsid w:val="00797AC5"/>
    <w:rsid w:val="007B3659"/>
    <w:rsid w:val="007B73D5"/>
    <w:rsid w:val="007F2B9A"/>
    <w:rsid w:val="00811607"/>
    <w:rsid w:val="00816CD6"/>
    <w:rsid w:val="00862BCB"/>
    <w:rsid w:val="008631F9"/>
    <w:rsid w:val="0086481D"/>
    <w:rsid w:val="00867F67"/>
    <w:rsid w:val="00872993"/>
    <w:rsid w:val="008849D5"/>
    <w:rsid w:val="008909E1"/>
    <w:rsid w:val="008912F5"/>
    <w:rsid w:val="00897D52"/>
    <w:rsid w:val="008A0E10"/>
    <w:rsid w:val="008A1395"/>
    <w:rsid w:val="008C2135"/>
    <w:rsid w:val="008D635A"/>
    <w:rsid w:val="008E5967"/>
    <w:rsid w:val="00910C3C"/>
    <w:rsid w:val="00921927"/>
    <w:rsid w:val="00946C2D"/>
    <w:rsid w:val="00946D27"/>
    <w:rsid w:val="00952DDD"/>
    <w:rsid w:val="009551DF"/>
    <w:rsid w:val="00960646"/>
    <w:rsid w:val="00962357"/>
    <w:rsid w:val="00973EE4"/>
    <w:rsid w:val="00975DC9"/>
    <w:rsid w:val="00981C66"/>
    <w:rsid w:val="00984573"/>
    <w:rsid w:val="00984A53"/>
    <w:rsid w:val="009879AC"/>
    <w:rsid w:val="00991C9E"/>
    <w:rsid w:val="009A670C"/>
    <w:rsid w:val="009C56F4"/>
    <w:rsid w:val="009D71A9"/>
    <w:rsid w:val="009E2E74"/>
    <w:rsid w:val="00A6038B"/>
    <w:rsid w:val="00A930B4"/>
    <w:rsid w:val="00AB01A9"/>
    <w:rsid w:val="00B80719"/>
    <w:rsid w:val="00B862DB"/>
    <w:rsid w:val="00B93CFE"/>
    <w:rsid w:val="00BA2165"/>
    <w:rsid w:val="00BB7C03"/>
    <w:rsid w:val="00BD28C5"/>
    <w:rsid w:val="00BF7B99"/>
    <w:rsid w:val="00C1549D"/>
    <w:rsid w:val="00C26788"/>
    <w:rsid w:val="00C339B0"/>
    <w:rsid w:val="00C56F52"/>
    <w:rsid w:val="00C63860"/>
    <w:rsid w:val="00C93662"/>
    <w:rsid w:val="00CA0501"/>
    <w:rsid w:val="00CA22DD"/>
    <w:rsid w:val="00CA660B"/>
    <w:rsid w:val="00CB3DA5"/>
    <w:rsid w:val="00CC67D2"/>
    <w:rsid w:val="00CE6234"/>
    <w:rsid w:val="00D22C5D"/>
    <w:rsid w:val="00D36759"/>
    <w:rsid w:val="00D567E3"/>
    <w:rsid w:val="00D843B9"/>
    <w:rsid w:val="00DA2C7F"/>
    <w:rsid w:val="00DB279B"/>
    <w:rsid w:val="00DD1E21"/>
    <w:rsid w:val="00E01D42"/>
    <w:rsid w:val="00E06FB0"/>
    <w:rsid w:val="00E16927"/>
    <w:rsid w:val="00E32125"/>
    <w:rsid w:val="00E32446"/>
    <w:rsid w:val="00E35051"/>
    <w:rsid w:val="00E60264"/>
    <w:rsid w:val="00E65947"/>
    <w:rsid w:val="00E7377B"/>
    <w:rsid w:val="00E80C90"/>
    <w:rsid w:val="00EC15B4"/>
    <w:rsid w:val="00EC54F4"/>
    <w:rsid w:val="00F029DA"/>
    <w:rsid w:val="00F12B82"/>
    <w:rsid w:val="00F2343A"/>
    <w:rsid w:val="00F63334"/>
    <w:rsid w:val="00FB5D38"/>
    <w:rsid w:val="00FC5E6C"/>
    <w:rsid w:val="00FD4C50"/>
    <w:rsid w:val="00FE22D9"/>
    <w:rsid w:val="00FE3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D0744-51A2-47DA-8BBE-73E7EF09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12246</Words>
  <Characters>6981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2021-08-27T08:53:00Z</dcterms:created>
  <dc:creator>lrvk</dc:creator>
  <cp:lastModifiedBy>Ona Stravinskaitė</cp:lastModifiedBy>
  <cp:lastPrinted>2018-11-13T12:45:00Z</cp:lastPrinted>
  <dcterms:modified xsi:type="dcterms:W3CDTF">2021-08-27T08:54:00Z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