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2" w:type="dxa"/>
        <w:tblLayout w:type="fixed"/>
        <w:tblCellMar>
          <w:left w:w="107" w:type="dxa"/>
          <w:right w:w="107" w:type="dxa"/>
        </w:tblCellMar>
        <w:tblLook w:val="0000" w:firstRow="0" w:lastRow="0" w:firstColumn="0" w:lastColumn="0" w:noHBand="0" w:noVBand="0"/>
      </w:tblPr>
      <w:tblGrid>
        <w:gridCol w:w="6645"/>
        <w:gridCol w:w="3327"/>
      </w:tblGrid>
      <w:tr w:rsidR="00F126AD" w:rsidTr="00F126AD">
        <w:trPr>
          <w:cantSplit/>
          <w:trHeight w:val="5"/>
        </w:trPr>
        <w:tc>
          <w:tcPr>
            <w:tcW w:w="6645" w:type="dxa"/>
            <w:vMerge w:val="restart"/>
          </w:tcPr>
          <w:p w:rsidR="00F126AD" w:rsidRPr="00F126AD" w:rsidRDefault="00F126AD" w:rsidP="00F126AD">
            <w:pPr>
              <w:shd w:val="clear" w:color="auto" w:fill="FFFFFF"/>
              <w:autoSpaceDE w:val="0"/>
              <w:autoSpaceDN w:val="0"/>
              <w:adjustRightInd w:val="0"/>
              <w:jc w:val="both"/>
              <w:rPr>
                <w:color w:val="000000" w:themeColor="text1"/>
              </w:rPr>
            </w:pPr>
            <w:r w:rsidRPr="00F126AD">
              <w:rPr>
                <w:color w:val="000000" w:themeColor="text1"/>
              </w:rPr>
              <w:t>Lietuvos Respublikos finansų ministerijai</w:t>
            </w:r>
          </w:p>
          <w:p w:rsidR="00F126AD" w:rsidRPr="00F126AD" w:rsidRDefault="00F126AD" w:rsidP="00F126AD">
            <w:pPr>
              <w:shd w:val="clear" w:color="auto" w:fill="FFFFFF"/>
              <w:autoSpaceDE w:val="0"/>
              <w:autoSpaceDN w:val="0"/>
              <w:adjustRightInd w:val="0"/>
              <w:jc w:val="both"/>
              <w:rPr>
                <w:color w:val="000000" w:themeColor="text1"/>
              </w:rPr>
            </w:pPr>
            <w:r w:rsidRPr="00F126AD">
              <w:rPr>
                <w:color w:val="000000" w:themeColor="text1"/>
              </w:rPr>
              <w:t xml:space="preserve">(siunčiama el. paštu: </w:t>
            </w:r>
            <w:hyperlink r:id="rId7" w:history="1">
              <w:r w:rsidRPr="00F126AD">
                <w:rPr>
                  <w:rStyle w:val="Hyperlink"/>
                  <w:color w:val="000000" w:themeColor="text1"/>
                  <w:u w:val="none"/>
                </w:rPr>
                <w:t>finmin@finmin.lt</w:t>
              </w:r>
            </w:hyperlink>
            <w:r w:rsidRPr="00F126AD">
              <w:rPr>
                <w:color w:val="000000" w:themeColor="text1"/>
              </w:rPr>
              <w:t>)</w:t>
            </w:r>
          </w:p>
          <w:p w:rsidR="00F126AD" w:rsidRDefault="00F126AD" w:rsidP="00F126AD">
            <w:pPr>
              <w:shd w:val="clear" w:color="auto" w:fill="FFFFFF"/>
              <w:autoSpaceDE w:val="0"/>
              <w:autoSpaceDN w:val="0"/>
              <w:adjustRightInd w:val="0"/>
              <w:jc w:val="both"/>
            </w:pPr>
          </w:p>
          <w:p w:rsidR="00F126AD" w:rsidRPr="00F126AD" w:rsidRDefault="00F126AD" w:rsidP="00F126AD">
            <w:pPr>
              <w:shd w:val="clear" w:color="auto" w:fill="FFFFFF"/>
              <w:autoSpaceDE w:val="0"/>
              <w:autoSpaceDN w:val="0"/>
              <w:adjustRightInd w:val="0"/>
              <w:jc w:val="both"/>
              <w:rPr>
                <w:rFonts w:asciiTheme="majorBidi" w:hAnsiTheme="majorBidi" w:cstheme="majorBidi"/>
                <w:color w:val="000000" w:themeColor="text1"/>
                <w:szCs w:val="24"/>
              </w:rPr>
            </w:pPr>
            <w:r w:rsidRPr="00F126AD">
              <w:rPr>
                <w:rFonts w:asciiTheme="majorBidi" w:hAnsiTheme="majorBidi" w:cstheme="majorBidi"/>
                <w:color w:val="000000" w:themeColor="text1"/>
                <w:szCs w:val="24"/>
              </w:rPr>
              <w:t>Kopija:</w:t>
            </w:r>
          </w:p>
          <w:p w:rsidR="00F126AD" w:rsidRPr="00F126AD" w:rsidRDefault="00F126AD" w:rsidP="00F126AD">
            <w:pPr>
              <w:pStyle w:val="Header"/>
              <w:tabs>
                <w:tab w:val="left" w:pos="5103"/>
              </w:tabs>
              <w:overflowPunct w:val="0"/>
              <w:autoSpaceDE w:val="0"/>
              <w:autoSpaceDN w:val="0"/>
              <w:adjustRightInd w:val="0"/>
              <w:rPr>
                <w:rFonts w:asciiTheme="majorBidi" w:hAnsiTheme="majorBidi" w:cstheme="majorBidi"/>
                <w:color w:val="000000" w:themeColor="text1"/>
                <w:sz w:val="24"/>
                <w:szCs w:val="24"/>
              </w:rPr>
            </w:pPr>
            <w:r w:rsidRPr="00F126AD">
              <w:rPr>
                <w:rFonts w:asciiTheme="majorBidi" w:hAnsiTheme="majorBidi" w:cstheme="majorBidi"/>
                <w:color w:val="000000" w:themeColor="text1"/>
                <w:sz w:val="24"/>
                <w:szCs w:val="24"/>
              </w:rPr>
              <w:t>Lietuvos Respublikos Vyriausybės kanceliarijai</w:t>
            </w:r>
          </w:p>
          <w:p w:rsidR="00F126AD" w:rsidRPr="00F126AD" w:rsidRDefault="00F126AD" w:rsidP="00F126AD">
            <w:pPr>
              <w:pStyle w:val="Header"/>
              <w:tabs>
                <w:tab w:val="left" w:pos="5103"/>
              </w:tabs>
              <w:overflowPunct w:val="0"/>
              <w:autoSpaceDE w:val="0"/>
              <w:autoSpaceDN w:val="0"/>
              <w:adjustRightInd w:val="0"/>
              <w:rPr>
                <w:rFonts w:asciiTheme="majorBidi" w:hAnsiTheme="majorBidi" w:cstheme="majorBidi"/>
                <w:color w:val="000000" w:themeColor="text1"/>
                <w:sz w:val="24"/>
                <w:szCs w:val="24"/>
              </w:rPr>
            </w:pPr>
            <w:r w:rsidRPr="00F126AD">
              <w:rPr>
                <w:rFonts w:asciiTheme="majorBidi" w:hAnsiTheme="majorBidi" w:cstheme="majorBidi"/>
                <w:color w:val="000000" w:themeColor="text1"/>
                <w:sz w:val="24"/>
                <w:szCs w:val="24"/>
              </w:rPr>
              <w:t>Lietuvos Respublikos švietimo, mokslo ir sporto ministerijai</w:t>
            </w:r>
          </w:p>
          <w:p w:rsidR="00F126AD" w:rsidRPr="00F126AD" w:rsidRDefault="00F126AD" w:rsidP="00F126AD">
            <w:pPr>
              <w:pStyle w:val="Header"/>
              <w:tabs>
                <w:tab w:val="left" w:pos="5103"/>
              </w:tabs>
              <w:overflowPunct w:val="0"/>
              <w:autoSpaceDE w:val="0"/>
              <w:autoSpaceDN w:val="0"/>
              <w:adjustRightInd w:val="0"/>
              <w:rPr>
                <w:color w:val="000000" w:themeColor="text1"/>
              </w:rPr>
            </w:pPr>
            <w:r w:rsidRPr="00F126AD">
              <w:rPr>
                <w:rFonts w:asciiTheme="majorBidi" w:hAnsiTheme="majorBidi" w:cstheme="majorBidi"/>
                <w:color w:val="000000" w:themeColor="text1"/>
                <w:sz w:val="24"/>
                <w:szCs w:val="24"/>
              </w:rPr>
              <w:t>(siunčiama el. paštu:</w:t>
            </w:r>
            <w:r w:rsidRPr="00F126AD">
              <w:rPr>
                <w:color w:val="000000" w:themeColor="text1"/>
              </w:rPr>
              <w:t xml:space="preserve"> </w:t>
            </w:r>
            <w:hyperlink r:id="rId8" w:history="1">
              <w:r w:rsidRPr="00F126AD">
                <w:rPr>
                  <w:rStyle w:val="Hyperlink"/>
                  <w:rFonts w:asciiTheme="majorBidi" w:hAnsiTheme="majorBidi" w:cstheme="majorBidi"/>
                  <w:color w:val="000000" w:themeColor="text1"/>
                  <w:sz w:val="24"/>
                  <w:szCs w:val="24"/>
                  <w:u w:val="none"/>
                </w:rPr>
                <w:t>LRVkanceliarija@lrv.lt</w:t>
              </w:r>
            </w:hyperlink>
            <w:r>
              <w:rPr>
                <w:rFonts w:asciiTheme="majorBidi" w:hAnsiTheme="majorBidi" w:cstheme="majorBidi"/>
                <w:color w:val="000000" w:themeColor="text1"/>
                <w:sz w:val="24"/>
                <w:szCs w:val="24"/>
              </w:rPr>
              <w:t xml:space="preserve">; </w:t>
            </w:r>
            <w:proofErr w:type="spellStart"/>
            <w:r w:rsidRPr="00F126AD">
              <w:rPr>
                <w:rFonts w:asciiTheme="majorBidi" w:hAnsiTheme="majorBidi" w:cstheme="majorBidi"/>
                <w:color w:val="000000" w:themeColor="text1"/>
                <w:sz w:val="24"/>
                <w:szCs w:val="24"/>
              </w:rPr>
              <w:t>smmin@smm.lt</w:t>
            </w:r>
            <w:proofErr w:type="spellEnd"/>
            <w:r w:rsidRPr="00F126AD">
              <w:rPr>
                <w:rFonts w:asciiTheme="majorBidi" w:hAnsiTheme="majorBidi" w:cstheme="majorBidi"/>
                <w:color w:val="000000" w:themeColor="text1"/>
                <w:sz w:val="24"/>
                <w:szCs w:val="24"/>
              </w:rPr>
              <w:t>)</w:t>
            </w:r>
          </w:p>
        </w:tc>
        <w:tc>
          <w:tcPr>
            <w:tcW w:w="3327" w:type="dxa"/>
          </w:tcPr>
          <w:p w:rsidR="00F126AD" w:rsidRDefault="00F126AD" w:rsidP="00F126AD">
            <w:r w:rsidRPr="000656C8">
              <w:t>20</w:t>
            </w:r>
            <w:r>
              <w:t>22-01-24  Nr. DV</w:t>
            </w:r>
          </w:p>
        </w:tc>
      </w:tr>
      <w:tr w:rsidR="00F126AD" w:rsidTr="00F126AD">
        <w:trPr>
          <w:cantSplit/>
          <w:trHeight w:val="45"/>
        </w:trPr>
        <w:tc>
          <w:tcPr>
            <w:tcW w:w="6645" w:type="dxa"/>
            <w:vMerge/>
          </w:tcPr>
          <w:p w:rsidR="00F126AD" w:rsidRDefault="00F126AD" w:rsidP="00680A01"/>
        </w:tc>
        <w:tc>
          <w:tcPr>
            <w:tcW w:w="3327" w:type="dxa"/>
          </w:tcPr>
          <w:p w:rsidR="00F126AD" w:rsidRPr="000656C8" w:rsidRDefault="00F126AD" w:rsidP="00680A01"/>
        </w:tc>
      </w:tr>
    </w:tbl>
    <w:p w:rsidR="00F126AD" w:rsidRDefault="00F126AD" w:rsidP="00F126AD">
      <w:pPr>
        <w:ind w:firstLine="720"/>
        <w:jc w:val="both"/>
      </w:pPr>
      <w:bookmarkStart w:id="0" w:name="part_063305912a83409c9f3fae2f457bd62b"/>
      <w:bookmarkEnd w:id="0"/>
    </w:p>
    <w:p w:rsidR="00F126AD" w:rsidRDefault="00F126AD" w:rsidP="00F126AD">
      <w:pPr>
        <w:pStyle w:val="NoSpacing"/>
        <w:jc w:val="both"/>
        <w:rPr>
          <w:b/>
          <w:bCs/>
        </w:rPr>
      </w:pPr>
    </w:p>
    <w:p w:rsidR="00F126AD" w:rsidRPr="00F126AD" w:rsidRDefault="00F126AD" w:rsidP="00F126AD">
      <w:pPr>
        <w:pStyle w:val="NoSpacing"/>
        <w:jc w:val="both"/>
        <w:rPr>
          <w:b/>
          <w:bCs/>
        </w:rPr>
      </w:pPr>
      <w:r w:rsidRPr="00F126AD">
        <w:rPr>
          <w:b/>
          <w:bCs/>
        </w:rPr>
        <w:t xml:space="preserve">DĖL 2019 M. GRUODŽIO 11 D. NUTARIMO NR. 1252 PROJEKTO PAKEITIMO </w:t>
      </w:r>
    </w:p>
    <w:p w:rsidR="00F126AD" w:rsidRPr="00F126AD" w:rsidRDefault="00F126AD" w:rsidP="00F126AD">
      <w:pPr>
        <w:pStyle w:val="NoSpacing"/>
        <w:ind w:firstLine="720"/>
        <w:jc w:val="both"/>
      </w:pPr>
    </w:p>
    <w:p w:rsidR="00D233FF" w:rsidRPr="00D233FF" w:rsidRDefault="00135D76" w:rsidP="00D233FF">
      <w:pPr>
        <w:pStyle w:val="NoSpacing"/>
        <w:ind w:firstLine="720"/>
        <w:jc w:val="both"/>
        <w:rPr>
          <w:rFonts w:asciiTheme="majorBidi" w:hAnsiTheme="majorBidi" w:cstheme="majorBidi"/>
          <w:color w:val="000000" w:themeColor="text1"/>
          <w:spacing w:val="2"/>
          <w:szCs w:val="24"/>
          <w:shd w:val="clear" w:color="auto" w:fill="FFFFFF"/>
        </w:rPr>
      </w:pPr>
      <w:r w:rsidRPr="00135D76">
        <w:rPr>
          <w:rFonts w:asciiTheme="majorBidi" w:hAnsiTheme="majorBidi" w:cstheme="majorBidi"/>
          <w:color w:val="000000" w:themeColor="text1"/>
          <w:spacing w:val="2"/>
          <w:szCs w:val="24"/>
          <w:shd w:val="clear" w:color="auto" w:fill="FFFFFF"/>
        </w:rPr>
        <w:t>Kauno technologijos universitetas (</w:t>
      </w:r>
      <w:r>
        <w:rPr>
          <w:rFonts w:asciiTheme="majorBidi" w:hAnsiTheme="majorBidi" w:cstheme="majorBidi"/>
          <w:color w:val="000000" w:themeColor="text1"/>
          <w:spacing w:val="2"/>
          <w:szCs w:val="24"/>
          <w:shd w:val="clear" w:color="auto" w:fill="FFFFFF"/>
        </w:rPr>
        <w:t>toliau -</w:t>
      </w:r>
      <w:r w:rsidRPr="00135D76">
        <w:rPr>
          <w:rFonts w:asciiTheme="majorBidi" w:hAnsiTheme="majorBidi" w:cstheme="majorBidi"/>
          <w:color w:val="000000" w:themeColor="text1"/>
          <w:spacing w:val="2"/>
          <w:szCs w:val="24"/>
          <w:shd w:val="clear" w:color="auto" w:fill="FFFFFF"/>
        </w:rPr>
        <w:t xml:space="preserve"> </w:t>
      </w:r>
      <w:r w:rsidR="00D233FF">
        <w:rPr>
          <w:rFonts w:asciiTheme="majorBidi" w:hAnsiTheme="majorBidi" w:cstheme="majorBidi"/>
          <w:color w:val="000000" w:themeColor="text1"/>
          <w:spacing w:val="2"/>
          <w:szCs w:val="24"/>
          <w:shd w:val="clear" w:color="auto" w:fill="FFFFFF"/>
        </w:rPr>
        <w:t>Universitetas</w:t>
      </w:r>
      <w:r w:rsidRPr="00135D76">
        <w:rPr>
          <w:rFonts w:asciiTheme="majorBidi" w:hAnsiTheme="majorBidi" w:cstheme="majorBidi"/>
          <w:color w:val="000000" w:themeColor="text1"/>
          <w:spacing w:val="2"/>
          <w:szCs w:val="24"/>
          <w:shd w:val="clear" w:color="auto" w:fill="FFFFFF"/>
        </w:rPr>
        <w:t xml:space="preserve">) susipažino su </w:t>
      </w:r>
      <w:r w:rsidR="00D233FF">
        <w:rPr>
          <w:rFonts w:asciiTheme="majorBidi" w:hAnsiTheme="majorBidi" w:cstheme="majorBidi"/>
          <w:color w:val="000000" w:themeColor="text1"/>
          <w:spacing w:val="2"/>
          <w:szCs w:val="24"/>
          <w:shd w:val="clear" w:color="auto" w:fill="FFFFFF"/>
        </w:rPr>
        <w:t xml:space="preserve">2022 m. sausio 25 d. </w:t>
      </w:r>
      <w:proofErr w:type="spellStart"/>
      <w:r w:rsidRPr="00135D76">
        <w:rPr>
          <w:rFonts w:asciiTheme="majorBidi" w:hAnsiTheme="majorBidi" w:cstheme="majorBidi"/>
          <w:color w:val="000000" w:themeColor="text1"/>
          <w:spacing w:val="2"/>
          <w:szCs w:val="24"/>
          <w:shd w:val="clear" w:color="auto" w:fill="FFFFFF"/>
        </w:rPr>
        <w:t>tarpinstitucinio</w:t>
      </w:r>
      <w:proofErr w:type="spellEnd"/>
      <w:r w:rsidRPr="00135D76">
        <w:rPr>
          <w:rFonts w:asciiTheme="majorBidi" w:hAnsiTheme="majorBidi" w:cstheme="majorBidi"/>
          <w:color w:val="000000" w:themeColor="text1"/>
          <w:spacing w:val="2"/>
          <w:szCs w:val="24"/>
          <w:shd w:val="clear" w:color="auto" w:fill="FFFFFF"/>
        </w:rPr>
        <w:t xml:space="preserve"> pasitarimo darbotvarke ir joje numatytu klausimu „Dėl Vyriausybės 2019</w:t>
      </w:r>
      <w:r w:rsidR="00D233FF">
        <w:rPr>
          <w:rFonts w:asciiTheme="majorBidi" w:hAnsiTheme="majorBidi" w:cstheme="majorBidi"/>
          <w:color w:val="000000" w:themeColor="text1"/>
          <w:spacing w:val="2"/>
          <w:szCs w:val="24"/>
          <w:shd w:val="clear" w:color="auto" w:fill="FFFFFF"/>
        </w:rPr>
        <w:t> </w:t>
      </w:r>
      <w:r w:rsidRPr="00135D76">
        <w:rPr>
          <w:rFonts w:asciiTheme="majorBidi" w:hAnsiTheme="majorBidi" w:cstheme="majorBidi"/>
          <w:color w:val="000000" w:themeColor="text1"/>
          <w:spacing w:val="2"/>
          <w:szCs w:val="24"/>
          <w:shd w:val="clear" w:color="auto" w:fill="FFFFFF"/>
        </w:rPr>
        <w:t>m. gruodžio 11 d. nutarimo Nr. 1252 „Dėl bendrų viešojo sektoriaus finansų valdymo informacinių sistemų ir jų naudojimo“ pakeitimo (TAP-21-1863) (21-34060(2)“</w:t>
      </w:r>
      <w:r>
        <w:rPr>
          <w:rFonts w:asciiTheme="majorBidi" w:hAnsiTheme="majorBidi" w:cstheme="majorBidi"/>
          <w:color w:val="000000" w:themeColor="text1"/>
          <w:spacing w:val="2"/>
          <w:szCs w:val="24"/>
          <w:shd w:val="clear" w:color="auto" w:fill="FFFFFF"/>
        </w:rPr>
        <w:t xml:space="preserve">. </w:t>
      </w:r>
      <w:r w:rsidR="00D233FF">
        <w:rPr>
          <w:rFonts w:asciiTheme="majorBidi" w:hAnsiTheme="majorBidi" w:cstheme="majorBidi"/>
          <w:color w:val="000000" w:themeColor="text1"/>
          <w:spacing w:val="2"/>
          <w:szCs w:val="24"/>
          <w:shd w:val="clear" w:color="auto" w:fill="FFFFFF"/>
        </w:rPr>
        <w:t xml:space="preserve">Vertiname, jog šio pasitarimo metu bus svarstomas </w:t>
      </w:r>
      <w:r w:rsidR="00F126AD" w:rsidRPr="00F126AD">
        <w:t>Lietuvos Respublikos Vyriausybės nutarimo „Dėl Lietuvos Respublikos Vyriausybės 2019</w:t>
      </w:r>
      <w:r>
        <w:t> </w:t>
      </w:r>
      <w:r w:rsidR="00F126AD" w:rsidRPr="00F126AD">
        <w:t xml:space="preserve">m. gruodžio 11 d. nutarimo Nr. 1252 „Dėl bendrų viešojo sektoriaus finansų valdymo informacinių sistemų ir jų naudojimo“ pakeitimo“ </w:t>
      </w:r>
      <w:r w:rsidR="00D233FF">
        <w:t xml:space="preserve">2022 m. sausio 3 d. </w:t>
      </w:r>
      <w:r w:rsidR="00F126AD" w:rsidRPr="00F126AD">
        <w:t>projekt</w:t>
      </w:r>
      <w:r>
        <w:t>as (toliau – Nutarimo projektas)</w:t>
      </w:r>
      <w:r w:rsidR="00D233FF">
        <w:t xml:space="preserve"> </w:t>
      </w:r>
      <w:proofErr w:type="spellStart"/>
      <w:r w:rsidR="00D233FF">
        <w:t>Reg</w:t>
      </w:r>
      <w:proofErr w:type="spellEnd"/>
      <w:r w:rsidR="00D233FF">
        <w:t>. Nr.</w:t>
      </w:r>
      <w:r w:rsidR="00D233FF" w:rsidRPr="00D233FF">
        <w:t xml:space="preserve"> </w:t>
      </w:r>
      <w:r w:rsidR="00D233FF">
        <w:t>21-34060(2). Universitetas Nutarimo projektui nepritaria iš esmės, todėl teikia šį raštą toliau išdėstydamas savo nesutikimo motyvus.</w:t>
      </w:r>
    </w:p>
    <w:p w:rsidR="006C479A" w:rsidRDefault="00D233FF" w:rsidP="00E72734">
      <w:pPr>
        <w:pStyle w:val="NoSpacing"/>
        <w:ind w:firstLine="720"/>
        <w:jc w:val="both"/>
      </w:pPr>
      <w:r w:rsidRPr="006C479A">
        <w:t>Pirma,</w:t>
      </w:r>
      <w:r>
        <w:t xml:space="preserve"> </w:t>
      </w:r>
      <w:r w:rsidR="00C67E85">
        <w:t xml:space="preserve">nesutinkame su </w:t>
      </w:r>
      <w:r w:rsidR="00F126AD" w:rsidRPr="00F126AD">
        <w:t>Nutarimo projektu keičiam</w:t>
      </w:r>
      <w:r w:rsidR="00C67E85">
        <w:t>u</w:t>
      </w:r>
      <w:r w:rsidR="00F126AD" w:rsidRPr="00F126AD">
        <w:t xml:space="preserve"> ir nauja redakcija </w:t>
      </w:r>
      <w:r w:rsidR="00C67E85">
        <w:t xml:space="preserve">išdėstomu </w:t>
      </w:r>
      <w:r w:rsidR="00F126AD" w:rsidRPr="00F126AD">
        <w:t>Bendrų viešojo sektoriaus finansų valdymo informacinių sistemų, jų naudojimo terminų ir jas naudojančių viešojo sektoriaus subjektų sąraš</w:t>
      </w:r>
      <w:r w:rsidR="00C67E85">
        <w:t>u</w:t>
      </w:r>
      <w:r w:rsidR="00F126AD" w:rsidRPr="00F126AD">
        <w:t>, patvirtint</w:t>
      </w:r>
      <w:r w:rsidR="00C67E85">
        <w:t xml:space="preserve">u </w:t>
      </w:r>
      <w:r w:rsidR="00F126AD" w:rsidRPr="00F126AD">
        <w:t>Lietuvos Respublikos Vyriausybės 2019 m. gruodžio 11 d. nutarimu Nr. 1252 „Dėl bendrų viešojo sektoriaus finansų valdymo informacinių sistemų ir jų naudojimo“</w:t>
      </w:r>
      <w:r w:rsidR="00C67E85">
        <w:t xml:space="preserve"> (toliau – Sąrašas), o tiksliau </w:t>
      </w:r>
      <w:r w:rsidR="006C479A">
        <w:t>Nutarimo projekto</w:t>
      </w:r>
      <w:r w:rsidR="00C67E85">
        <w:t xml:space="preserve"> 422 ir 565 punktais.  Pastebėtina, jog Nutarimo projekt</w:t>
      </w:r>
      <w:r w:rsidR="006C479A">
        <w:t>o</w:t>
      </w:r>
      <w:r w:rsidR="00C67E85">
        <w:t xml:space="preserve"> 422 ir 565 punktuose įtrauktas Universitetas nurodant, jog Universitetas Lietuvos mokslo ir studijų informacinės sistemos EDINA Finansų valdymo ir buhalterinės apskaitos posistemiu (valdytojas – Vilniaus Gedimino technikos universitetas) naudojasi ne ilgiau negu iki 2022 m. gruodžio 31 d. (422 punktas), o </w:t>
      </w:r>
      <w:r w:rsidR="00C67E85" w:rsidRPr="00F126AD">
        <w:t>nuo 2023 m. sausio 1 d. privalo savo finansinei apskaitai tvarkyti pradėti naudoti Finansų ministerijos valdomos Valstybės biudžeto, apskaitos ir mokėjimų sistemos Viešojo sektoriaus finansinės apskaitos bendrojo posistemį (toliau – FABIS)</w:t>
      </w:r>
      <w:r w:rsidR="00C67E85">
        <w:t xml:space="preserve"> (565 punktas). </w:t>
      </w:r>
      <w:r w:rsidR="006C479A">
        <w:t>Su šiuo reglamentavimu nesutinkame iš esmės, o</w:t>
      </w:r>
      <w:r w:rsidR="00F126AD" w:rsidRPr="00F126AD">
        <w:t xml:space="preserve"> </w:t>
      </w:r>
      <w:r w:rsidR="00C67E85">
        <w:t>U</w:t>
      </w:r>
      <w:r w:rsidR="00F126AD" w:rsidRPr="00F126AD">
        <w:t xml:space="preserve">niversiteto pozicija dėl </w:t>
      </w:r>
      <w:r w:rsidR="006C479A">
        <w:t>FABIS naudojimo</w:t>
      </w:r>
      <w:r w:rsidR="00F126AD" w:rsidRPr="00F126AD">
        <w:t xml:space="preserve"> jau buvo išdėstyta </w:t>
      </w:r>
      <w:r w:rsidR="006C479A">
        <w:t>ankstesnių kreipimųsi metu aiškiai išreiškiant Universiteto poziciją.</w:t>
      </w:r>
    </w:p>
    <w:p w:rsidR="00F126AD" w:rsidRPr="00F126AD" w:rsidRDefault="006C479A" w:rsidP="009415AC">
      <w:pPr>
        <w:pStyle w:val="NoSpacing"/>
        <w:ind w:firstLine="720"/>
        <w:jc w:val="both"/>
      </w:pPr>
      <w:r>
        <w:t xml:space="preserve">Antra, atkreiptinas dėmesys į </w:t>
      </w:r>
      <w:r w:rsidRPr="00F126AD">
        <w:t>Lietuvos vyriausiojo administracinio teismo praktik</w:t>
      </w:r>
      <w:r>
        <w:t>ą</w:t>
      </w:r>
      <w:r w:rsidRPr="00F126AD">
        <w:t xml:space="preserve"> </w:t>
      </w:r>
      <w:r w:rsidR="00F126AD" w:rsidRPr="00F126AD">
        <w:t xml:space="preserve">(pvz. 2010 m. birželio 10 d. administracinė byla Nr. AS556-347/2010), </w:t>
      </w:r>
      <w:r>
        <w:t xml:space="preserve">kurioje įtvirtinta, jog </w:t>
      </w:r>
      <w:r w:rsidR="00F126AD" w:rsidRPr="00F126AD">
        <w:t xml:space="preserve">mokslo ir studijų organizavimo ir vykdymo veikla neatitinka įstatymuose numatyto viešojo administravimo apibrėžimo, aukštoji mokykla nėra viešo administravimo subjektas ir nepriskirtina valstybinio valdymo subjektų ratui, kurių apskaitos problemų sprendimui skirtas FABIS projektas. </w:t>
      </w:r>
      <w:r>
        <w:t xml:space="preserve">Be to, atkreiptinas dėmesys į </w:t>
      </w:r>
      <w:r w:rsidRPr="00F126AD">
        <w:t>Lietuvos Respublikos</w:t>
      </w:r>
      <w:r>
        <w:t xml:space="preserve"> Konstitucijos 40 straipsnio 3 dalį ir Konstitucinio Teismo praktiką. </w:t>
      </w:r>
      <w:r w:rsidRPr="00F126AD">
        <w:t xml:space="preserve">Lietuvos Respublikos </w:t>
      </w:r>
      <w:r w:rsidR="00F126AD" w:rsidRPr="00F126AD">
        <w:t>Konstitucijos 40 straipsnio 3 dalyje laiduojam</w:t>
      </w:r>
      <w:r>
        <w:t>a</w:t>
      </w:r>
      <w:r w:rsidR="00F126AD" w:rsidRPr="00F126AD">
        <w:t xml:space="preserve"> autonomij</w:t>
      </w:r>
      <w:r>
        <w:t xml:space="preserve">a </w:t>
      </w:r>
      <w:r w:rsidR="009415AC">
        <w:t>aukštosioms mokykloms</w:t>
      </w:r>
      <w:r w:rsidR="00F55517">
        <w:t>, o</w:t>
      </w:r>
      <w:r w:rsidR="00F126AD" w:rsidRPr="00F126AD">
        <w:t xml:space="preserve"> Konstitucinio Teismo nutarim</w:t>
      </w:r>
      <w:r w:rsidR="009415AC">
        <w:t>uose ne kartą konstatuota</w:t>
      </w:r>
      <w:r w:rsidR="00F126AD" w:rsidRPr="00F126AD">
        <w:t xml:space="preserve">, kad aukštosioms mokyklos laiduojama autonomija apima ne tik akademinę laisvę, bet ir ūkinės veiklos </w:t>
      </w:r>
      <w:r w:rsidR="00F126AD" w:rsidRPr="00F126AD">
        <w:lastRenderedPageBreak/>
        <w:t>autonomiją. Aukštosios mokyklos autonomijos ribų detalizavimas</w:t>
      </w:r>
      <w:r w:rsidR="009415AC">
        <w:t>, įskaitant ūkinės veiklos, finansų tvarkymą,</w:t>
      </w:r>
      <w:r w:rsidR="00F126AD" w:rsidRPr="00F126AD">
        <w:t xml:space="preserve"> numatytas ir Lietuvos Respublikos mokslo ir studijų įstatymo 8 straipsnyje</w:t>
      </w:r>
      <w:r w:rsidR="009415AC">
        <w:t xml:space="preserve"> bei Universiteto statute, patvirtintame Lietuvos Respublikos Seimo.</w:t>
      </w:r>
      <w:r w:rsidR="00F126AD" w:rsidRPr="00F126AD">
        <w:t xml:space="preserve"> </w:t>
      </w:r>
    </w:p>
    <w:p w:rsidR="009415AC" w:rsidRPr="00F126AD" w:rsidRDefault="009415AC" w:rsidP="00F55517">
      <w:pPr>
        <w:pStyle w:val="NoSpacing"/>
        <w:ind w:firstLine="720"/>
        <w:jc w:val="both"/>
      </w:pPr>
      <w:r>
        <w:t xml:space="preserve">Trečia, norisi akcentuoti, jog </w:t>
      </w:r>
      <w:r w:rsidR="00F126AD" w:rsidRPr="00F126AD">
        <w:t xml:space="preserve">aukštosios mokyklos </w:t>
      </w:r>
      <w:r>
        <w:t>pasižymi itin plačiu veiklos spektru</w:t>
      </w:r>
      <w:r w:rsidR="00F55517">
        <w:t xml:space="preserve">, </w:t>
      </w:r>
      <w:r>
        <w:t xml:space="preserve">apimtimi, tam tikru </w:t>
      </w:r>
      <w:r w:rsidR="00F55517">
        <w:t xml:space="preserve">veiklos </w:t>
      </w:r>
      <w:r>
        <w:t>specifiškumu</w:t>
      </w:r>
      <w:r w:rsidR="00F55517">
        <w:t xml:space="preserve"> ir</w:t>
      </w:r>
      <w:r>
        <w:t xml:space="preserve"> įvairiapusiškumu, todėl natūralu </w:t>
      </w:r>
      <w:r w:rsidR="00F126AD" w:rsidRPr="00F126AD">
        <w:t xml:space="preserve">turi </w:t>
      </w:r>
      <w:r>
        <w:t>specifinių</w:t>
      </w:r>
      <w:r w:rsidR="00F126AD" w:rsidRPr="00F126AD">
        <w:t xml:space="preserve"> poreikių,</w:t>
      </w:r>
      <w:r>
        <w:t xml:space="preserve"> kurių neturi kitos</w:t>
      </w:r>
      <w:r w:rsidR="00F126AD" w:rsidRPr="00F126AD">
        <w:t xml:space="preserve"> </w:t>
      </w:r>
      <w:r>
        <w:t>valstybės įstaigos</w:t>
      </w:r>
      <w:r w:rsidR="00F126AD" w:rsidRPr="00F126AD">
        <w:t xml:space="preserve">. </w:t>
      </w:r>
      <w:r>
        <w:t xml:space="preserve">Paminėtina ir tai, jog ir Universiteto organizacinė ir valdymo struktūra nėra tipinė ir reikalauja netipinių ir savarankiškų sprendinių kasdienėje veikloje. Taip pat, paminėtina, jog Universitetas turi skirtingus lėšų šaltinius - </w:t>
      </w:r>
      <w:r w:rsidRPr="00F126AD">
        <w:t>tikslinio finansavimo lėš</w:t>
      </w:r>
      <w:r>
        <w:t>as</w:t>
      </w:r>
      <w:r w:rsidRPr="00F126AD">
        <w:t xml:space="preserve"> iš įvairių šaltinių, </w:t>
      </w:r>
      <w:r w:rsidR="00F55517">
        <w:t>nuosavas lėšas, todėl vienas ir standartizuotas visoms valstybės įstaigoms nėra Universitetui tinkamas sprendinys.</w:t>
      </w:r>
    </w:p>
    <w:p w:rsidR="00F126AD" w:rsidRDefault="009415AC" w:rsidP="00F55517">
      <w:pPr>
        <w:pStyle w:val="NoSpacing"/>
        <w:ind w:firstLine="720"/>
        <w:jc w:val="both"/>
      </w:pPr>
      <w:r>
        <w:t xml:space="preserve">Ketvirta, </w:t>
      </w:r>
      <w:r w:rsidR="00F126AD" w:rsidRPr="00F126AD">
        <w:t xml:space="preserve">Nutarimo projektu </w:t>
      </w:r>
      <w:r>
        <w:t xml:space="preserve">siekiama </w:t>
      </w:r>
      <w:r w:rsidR="00F126AD" w:rsidRPr="00F126AD">
        <w:t>įtvirtinti konkretų ir vienintelį įrankį viešojo sektoriaus finansinei apskaitai tvarkyti</w:t>
      </w:r>
      <w:r>
        <w:t>, kuris šiuo metu visapusiškai neatspindi esamų, realių Universiteto poreikių. Taigi, Nutarimo projektu</w:t>
      </w:r>
      <w:r w:rsidR="00F126AD" w:rsidRPr="00F126AD">
        <w:t xml:space="preserve"> </w:t>
      </w:r>
      <w:r w:rsidR="00E72734">
        <w:t xml:space="preserve">akivaizdu </w:t>
      </w:r>
      <w:r w:rsidR="00F126AD" w:rsidRPr="00F126AD">
        <w:t xml:space="preserve">ignoruojami auštosios mokyklos poreikiai bei </w:t>
      </w:r>
      <w:r w:rsidR="00E72734">
        <w:t>norminiais teisės aktais</w:t>
      </w:r>
      <w:r w:rsidR="00F126AD" w:rsidRPr="00F126AD">
        <w:t xml:space="preserve"> suteikiamos veiklos garantijos. </w:t>
      </w:r>
    </w:p>
    <w:p w:rsidR="00F55517" w:rsidRDefault="00E72734" w:rsidP="00E72734">
      <w:pPr>
        <w:pStyle w:val="NoSpacing"/>
        <w:ind w:firstLine="720"/>
        <w:jc w:val="both"/>
      </w:pPr>
      <w:r>
        <w:t>Penkta, Nutarimo projektas nebuvo derintas su Universitetu, nors</w:t>
      </w:r>
      <w:r w:rsidRPr="00E72734">
        <w:t xml:space="preserve"> </w:t>
      </w:r>
      <w:r>
        <w:t xml:space="preserve">jis </w:t>
      </w:r>
      <w:r w:rsidRPr="00F126AD">
        <w:t xml:space="preserve">buvo papildytas naujomis nuostatomis, kurių </w:t>
      </w:r>
      <w:r>
        <w:t xml:space="preserve">ankstesnio dokumento </w:t>
      </w:r>
      <w:r w:rsidRPr="00F126AD">
        <w:t xml:space="preserve">derinimo metu nebuvo ir dėl kurių </w:t>
      </w:r>
      <w:r>
        <w:t>U</w:t>
      </w:r>
      <w:r w:rsidRPr="00F126AD">
        <w:t>niversitetas kaip suinteresuota institucija negalėjo pateikti savo išvados.</w:t>
      </w:r>
      <w:r>
        <w:t xml:space="preserve"> </w:t>
      </w:r>
      <w:r w:rsidR="00F126AD" w:rsidRPr="00F126AD">
        <w:t>Lietuvos Respublikos Vyriausybės darbo reglamento, patvirtinto Lietuvos Respublikos Vyriausybės 1994 m. rugpjūčio 11 d. nutarimu Nr. 728 „Dėl Lietuvos Respublikos Vyriausybės darbo reglamento patvirtinimo“ (su vėlesniais pakeitimais) (toliau – Reglamentas), 18</w:t>
      </w:r>
      <w:r>
        <w:t xml:space="preserve"> punktu nustatyta, jog </w:t>
      </w:r>
      <w:r w:rsidR="00F126AD" w:rsidRPr="00F126AD">
        <w:t xml:space="preserve">„parengti teisės aktų projektai &lt;...&gt; teikiami derinti &lt;...&gt; institucijoms“. Reglamento 30 punkte įtvirtinta, kad „jeigu išvadas teikiantis subjektas nustatytu laiku išvadų nepateikia, laikoma, kad jis teisės akto projektui pritaria ir ministerijų atstovų (viceministrų, ministerijų kanclerių) pasitarime dėl šio teisės akto projekto pastabų nebeteikia, išskyrus atvejus, jeigu po derinimo su suinteresuotomis institucijomis teisės akto projektas pasikeitė iš esmės ar buvo papildytas nuostatomis, kurių derinimo metu nebuvo.“. </w:t>
      </w:r>
      <w:r>
        <w:t xml:space="preserve">Taigi, </w:t>
      </w:r>
      <w:r w:rsidR="00F126AD" w:rsidRPr="00F126AD">
        <w:t xml:space="preserve">Lietuvos Respublikos Vyriausybę pasiekė Nutarimo projektas, </w:t>
      </w:r>
      <w:r>
        <w:t>kuris</w:t>
      </w:r>
      <w:r w:rsidR="00F126AD" w:rsidRPr="00F126AD">
        <w:t xml:space="preserve"> neatitinka Lietuvos Respublikos teisėkūros pagrindų įstatymo 3 straipsnio 2 dalies 4 punkte įtvirtinto atvirumo ir skaidrumo principo.</w:t>
      </w:r>
      <w:r>
        <w:t xml:space="preserve"> Akcentuotina, jog</w:t>
      </w:r>
      <w:r w:rsidR="00F126AD" w:rsidRPr="00F126AD">
        <w:t xml:space="preserve"> Teisėkūros procedūrinių reikalavimų, susijusių su teisės akto projekto svarstymu ir priėmimu, pažeidimai gali būti pagrindu pripažinti atitinkamą teisės aktą prieštaraujančiu Lietuvos Respublikos Konstitucijai (žr. Lietuvos Respublikos Konstitucinio Teismo 2016 m. liepos 8 d. nutarimas Nr. KT22-N11/2016, 2019 m. balandžio 16 d. nutarimas Nr. KT12-N4/2019, 2021 m. birželio 7 d. nutarimas Nr. KT99-N9/2021).</w:t>
      </w:r>
    </w:p>
    <w:p w:rsidR="00F55517" w:rsidRDefault="00F126AD" w:rsidP="00F55517">
      <w:pPr>
        <w:pStyle w:val="NoSpacing"/>
        <w:ind w:firstLine="720"/>
        <w:jc w:val="both"/>
      </w:pPr>
      <w:r w:rsidRPr="00F126AD">
        <w:t xml:space="preserve"> Atsižvelgiant į tai, kas išdėstyta, bei į tai, kad </w:t>
      </w:r>
      <w:r w:rsidR="00E72734">
        <w:t>U</w:t>
      </w:r>
      <w:r w:rsidRPr="00F126AD">
        <w:t xml:space="preserve">niversitetas nuo pat pradžių nebuvo įtrauktas į projekto 10.1.1-ESFA-V-912-02-001 „Pasirengimas bendrųjų funkcijų viešajame sektoriuje konsolidavimui“ įgyvendinimą ir klausimai dėl numatomo </w:t>
      </w:r>
      <w:r w:rsidR="00E72734">
        <w:t>U</w:t>
      </w:r>
      <w:r w:rsidRPr="00F126AD">
        <w:t xml:space="preserve">niversiteto perėjimo prie FABIS nebuvo derinami, </w:t>
      </w:r>
      <w:r w:rsidR="00F55517">
        <w:t>prašome:</w:t>
      </w:r>
    </w:p>
    <w:p w:rsidR="00F55517" w:rsidRDefault="00F55517" w:rsidP="00F55517">
      <w:pPr>
        <w:pStyle w:val="NoSpacing"/>
        <w:ind w:firstLine="720"/>
        <w:jc w:val="both"/>
      </w:pPr>
      <w:r>
        <w:t>N</w:t>
      </w:r>
      <w:r w:rsidR="00F126AD" w:rsidRPr="00F126AD">
        <w:t xml:space="preserve">utarimo projektą patikslinti – </w:t>
      </w:r>
      <w:r w:rsidR="00E72734">
        <w:t>Kauno technologijos</w:t>
      </w:r>
      <w:r w:rsidR="00F126AD" w:rsidRPr="00F126AD">
        <w:t xml:space="preserve"> universitetą iš Sąrašo</w:t>
      </w:r>
      <w:r w:rsidR="00E72734">
        <w:t xml:space="preserve"> </w:t>
      </w:r>
      <w:r>
        <w:t>išbraukti</w:t>
      </w:r>
      <w:r w:rsidRPr="00F126AD">
        <w:t xml:space="preserve"> įtraukia</w:t>
      </w:r>
      <w:r>
        <w:t>nt į sąrašą</w:t>
      </w:r>
      <w:r w:rsidRPr="00F126AD">
        <w:t xml:space="preserve"> tik aukšt</w:t>
      </w:r>
      <w:r>
        <w:t>ąsias mokykla</w:t>
      </w:r>
      <w:r w:rsidRPr="00F126AD">
        <w:t>s, kurios sutinka finansinę apskaitą vykdyti naudojantis FABIS ir tokią valią išreiškė, ir į ją atsižvelgti</w:t>
      </w:r>
      <w:r>
        <w:t xml:space="preserve">, </w:t>
      </w:r>
      <w:r w:rsidR="00E72734">
        <w:t>arba</w:t>
      </w:r>
    </w:p>
    <w:p w:rsidR="00F126AD" w:rsidRPr="00F126AD" w:rsidRDefault="00E72734" w:rsidP="00F55517">
      <w:pPr>
        <w:pStyle w:val="NoSpacing"/>
        <w:ind w:firstLine="720"/>
        <w:jc w:val="both"/>
      </w:pPr>
      <w:r>
        <w:t>U</w:t>
      </w:r>
      <w:r w:rsidR="00F126AD" w:rsidRPr="00F126AD">
        <w:t>niversitetą</w:t>
      </w:r>
      <w:r w:rsidR="00F55517">
        <w:t xml:space="preserve"> pali</w:t>
      </w:r>
      <w:r w:rsidR="00F126AD" w:rsidRPr="00F126AD">
        <w:t>k</w:t>
      </w:r>
      <w:r w:rsidR="00F55517">
        <w:t>ti</w:t>
      </w:r>
      <w:r w:rsidR="00F126AD" w:rsidRPr="00F126AD">
        <w:t xml:space="preserve"> Sąrašo II skyriuje „Kitos bendros viešojo sektoriaus veiklos valdymo informacinės sistemos“, su teise be apribojimų (įskaitant konkrečias datas ar terminus) naudotis savo pasirinkta finansinės apskaitos tvarkymo informacine sistema.</w:t>
      </w:r>
    </w:p>
    <w:p w:rsidR="00F126AD" w:rsidRDefault="00F126AD" w:rsidP="00F126AD">
      <w:pPr>
        <w:ind w:firstLine="720"/>
        <w:jc w:val="both"/>
      </w:pPr>
    </w:p>
    <w:p w:rsidR="00F126AD" w:rsidRDefault="00296435" w:rsidP="00E72734">
      <w:pPr>
        <w:jc w:val="both"/>
      </w:pPr>
      <w:r>
        <w:t>Rektorius</w:t>
      </w:r>
      <w:r w:rsidR="00E72734">
        <w:tab/>
      </w:r>
      <w:r w:rsidR="00E72734">
        <w:tab/>
      </w:r>
      <w:r>
        <w:tab/>
      </w:r>
      <w:r>
        <w:tab/>
      </w:r>
      <w:r w:rsidR="00E72734">
        <w:tab/>
      </w:r>
      <w:r w:rsidR="00E72734">
        <w:tab/>
        <w:t xml:space="preserve">                                 </w:t>
      </w:r>
      <w:r>
        <w:t>Eugenijus Valatka</w:t>
      </w:r>
    </w:p>
    <w:p w:rsidR="00F126AD" w:rsidRDefault="00F126AD" w:rsidP="00F126AD">
      <w:pPr>
        <w:jc w:val="both"/>
      </w:pPr>
    </w:p>
    <w:p w:rsidR="00F126AD" w:rsidRDefault="00F126AD" w:rsidP="00F126AD">
      <w:pPr>
        <w:jc w:val="both"/>
      </w:pPr>
    </w:p>
    <w:p w:rsidR="00E72734" w:rsidRDefault="00E72734" w:rsidP="00F126AD">
      <w:pPr>
        <w:jc w:val="both"/>
      </w:pPr>
    </w:p>
    <w:p w:rsidR="00E72734" w:rsidRDefault="00E72734" w:rsidP="00F126AD">
      <w:pPr>
        <w:jc w:val="both"/>
      </w:pPr>
    </w:p>
    <w:p w:rsidR="00F126AD" w:rsidRDefault="00F126AD" w:rsidP="00F126AD">
      <w:pPr>
        <w:jc w:val="both"/>
      </w:pPr>
    </w:p>
    <w:p w:rsidR="00F126AD" w:rsidRPr="00E72734" w:rsidRDefault="00296435" w:rsidP="00E72734">
      <w:pPr>
        <w:shd w:val="clear" w:color="auto" w:fill="FFFFFF"/>
        <w:rPr>
          <w:rFonts w:asciiTheme="majorBidi" w:hAnsiTheme="majorBidi" w:cstheme="majorBidi"/>
          <w:color w:val="000000" w:themeColor="text1"/>
          <w:szCs w:val="24"/>
          <w:lang w:val="en-US"/>
        </w:rPr>
      </w:pPr>
      <w:r>
        <w:rPr>
          <w:rFonts w:asciiTheme="majorBidi" w:hAnsiTheme="majorBidi" w:cstheme="majorBidi"/>
          <w:color w:val="000000" w:themeColor="text1"/>
          <w:szCs w:val="24"/>
        </w:rPr>
        <w:t>Evelina Meilienė,</w:t>
      </w:r>
      <w:r w:rsidR="00E72734" w:rsidRPr="00E72734">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evelina.meiliene</w:t>
      </w:r>
      <w:hyperlink r:id="rId9" w:history="1">
        <w:r w:rsidR="00E72734" w:rsidRPr="00E72734">
          <w:rPr>
            <w:rStyle w:val="Hyperlink"/>
            <w:rFonts w:asciiTheme="majorBidi" w:hAnsiTheme="majorBidi" w:cstheme="majorBidi"/>
            <w:color w:val="000000" w:themeColor="text1"/>
            <w:szCs w:val="24"/>
            <w:u w:val="none"/>
            <w:shd w:val="clear" w:color="auto" w:fill="FFFFFF"/>
          </w:rPr>
          <w:t>@ktu.lt</w:t>
        </w:r>
        <w:proofErr w:type="spellEnd"/>
      </w:hyperlink>
      <w:r w:rsidR="00E72734" w:rsidRPr="00E72734">
        <w:rPr>
          <w:rFonts w:asciiTheme="majorBidi" w:hAnsiTheme="majorBidi" w:cstheme="majorBidi"/>
          <w:color w:val="000000" w:themeColor="text1"/>
          <w:szCs w:val="24"/>
        </w:rPr>
        <w:t xml:space="preserve"> tel. </w:t>
      </w:r>
      <w:proofErr w:type="spellStart"/>
      <w:r w:rsidR="00E72734" w:rsidRPr="00E72734">
        <w:rPr>
          <w:rFonts w:asciiTheme="majorBidi" w:hAnsiTheme="majorBidi" w:cstheme="majorBidi"/>
          <w:color w:val="000000" w:themeColor="text1"/>
          <w:szCs w:val="24"/>
        </w:rPr>
        <w:t>nr.</w:t>
      </w:r>
      <w:proofErr w:type="spellEnd"/>
      <w:r w:rsidR="00E72734" w:rsidRPr="00E72734">
        <w:rPr>
          <w:rFonts w:asciiTheme="majorBidi" w:hAnsiTheme="majorBidi" w:cstheme="majorBidi"/>
          <w:color w:val="000000" w:themeColor="text1"/>
          <w:szCs w:val="24"/>
        </w:rPr>
        <w:t xml:space="preserve"> </w:t>
      </w:r>
      <w:r w:rsidR="00E72734" w:rsidRPr="00E72734">
        <w:rPr>
          <w:rFonts w:asciiTheme="majorBidi" w:hAnsiTheme="majorBidi" w:cstheme="majorBidi"/>
          <w:color w:val="000000" w:themeColor="text1"/>
          <w:szCs w:val="24"/>
          <w:lang w:val="en-US"/>
        </w:rPr>
        <w:t>+370</w:t>
      </w:r>
      <w:r>
        <w:rPr>
          <w:rFonts w:asciiTheme="majorBidi" w:hAnsiTheme="majorBidi" w:cstheme="majorBidi"/>
          <w:color w:val="000000" w:themeColor="text1"/>
          <w:szCs w:val="24"/>
          <w:lang w:val="en-US"/>
        </w:rPr>
        <w:t> </w:t>
      </w:r>
      <w:r w:rsidR="00E72734" w:rsidRPr="00E72734">
        <w:rPr>
          <w:rFonts w:asciiTheme="majorBidi" w:hAnsiTheme="majorBidi" w:cstheme="majorBidi"/>
          <w:color w:val="000000" w:themeColor="text1"/>
          <w:szCs w:val="24"/>
          <w:lang w:val="en-US"/>
        </w:rPr>
        <w:t>6</w:t>
      </w:r>
      <w:r>
        <w:rPr>
          <w:rFonts w:asciiTheme="majorBidi" w:hAnsiTheme="majorBidi" w:cstheme="majorBidi"/>
          <w:color w:val="000000" w:themeColor="text1"/>
          <w:szCs w:val="24"/>
          <w:lang w:val="en-US"/>
        </w:rPr>
        <w:t xml:space="preserve">86 </w:t>
      </w:r>
      <w:bookmarkStart w:id="1" w:name="_GoBack"/>
      <w:bookmarkEnd w:id="1"/>
      <w:r>
        <w:rPr>
          <w:rFonts w:asciiTheme="majorBidi" w:hAnsiTheme="majorBidi" w:cstheme="majorBidi"/>
          <w:color w:val="000000" w:themeColor="text1"/>
          <w:szCs w:val="24"/>
          <w:lang w:val="en-US"/>
        </w:rPr>
        <w:t>44074</w:t>
      </w:r>
    </w:p>
    <w:sectPr w:rsidR="00F126AD" w:rsidRPr="00E72734" w:rsidSect="00A37B4D">
      <w:headerReference w:type="even" r:id="rId10"/>
      <w:headerReference w:type="default" r:id="rId11"/>
      <w:headerReference w:type="first" r:id="rId12"/>
      <w:pgSz w:w="11907" w:h="16840" w:code="9"/>
      <w:pgMar w:top="567" w:right="794"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44" w:rsidRDefault="00614444">
      <w:r>
        <w:separator/>
      </w:r>
    </w:p>
  </w:endnote>
  <w:endnote w:type="continuationSeparator" w:id="0">
    <w:p w:rsidR="00614444" w:rsidRDefault="0061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44" w:rsidRDefault="00614444">
      <w:r>
        <w:separator/>
      </w:r>
    </w:p>
  </w:footnote>
  <w:footnote w:type="continuationSeparator" w:id="0">
    <w:p w:rsidR="00614444" w:rsidRDefault="0061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CC" w:rsidRDefault="00F555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05CC" w:rsidRDefault="00614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CC" w:rsidRDefault="00F555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435">
      <w:rPr>
        <w:rStyle w:val="PageNumber"/>
        <w:noProof/>
      </w:rPr>
      <w:t>2</w:t>
    </w:r>
    <w:r>
      <w:rPr>
        <w:rStyle w:val="PageNumber"/>
      </w:rPr>
      <w:fldChar w:fldCharType="end"/>
    </w:r>
  </w:p>
  <w:p w:rsidR="005C05CC" w:rsidRDefault="00614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07" w:type="dxa"/>
        <w:right w:w="107" w:type="dxa"/>
      </w:tblCellMar>
      <w:tblLook w:val="0000" w:firstRow="0" w:lastRow="0" w:firstColumn="0" w:lastColumn="0" w:noHBand="0" w:noVBand="0"/>
    </w:tblPr>
    <w:tblGrid>
      <w:gridCol w:w="9746"/>
    </w:tblGrid>
    <w:tr w:rsidR="005C05CC" w:rsidTr="003B2D17">
      <w:trPr>
        <w:cantSplit/>
      </w:trPr>
      <w:tc>
        <w:tcPr>
          <w:tcW w:w="9746" w:type="dxa"/>
        </w:tcPr>
        <w:p w:rsidR="005C05CC" w:rsidRDefault="00F126AD" w:rsidP="003B2D17">
          <w:pPr>
            <w:jc w:val="center"/>
          </w:pPr>
          <w:r>
            <w:rPr>
              <w:rFonts w:ascii="HelveticaLT" w:hAnsi="HelveticaLT"/>
              <w:b/>
              <w:bCs/>
              <w:noProof/>
              <w:sz w:val="20"/>
              <w:lang w:val="en-US"/>
            </w:rPr>
            <w:drawing>
              <wp:inline distT="0" distB="0" distL="0" distR="0">
                <wp:extent cx="656590" cy="720725"/>
                <wp:effectExtent l="0" t="0" r="0" b="0"/>
                <wp:docPr id="7" name="Picture 7" descr="KTU%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TU%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720725"/>
                        </a:xfrm>
                        <a:prstGeom prst="rect">
                          <a:avLst/>
                        </a:prstGeom>
                        <a:noFill/>
                        <a:ln>
                          <a:noFill/>
                        </a:ln>
                      </pic:spPr>
                    </pic:pic>
                  </a:graphicData>
                </a:graphic>
              </wp:inline>
            </w:drawing>
          </w:r>
        </w:p>
        <w:p w:rsidR="005C05CC" w:rsidRDefault="00614444" w:rsidP="001E2D0B">
          <w:pPr>
            <w:jc w:val="center"/>
          </w:pPr>
        </w:p>
      </w:tc>
    </w:tr>
    <w:tr w:rsidR="005C05CC" w:rsidRPr="002411D6" w:rsidTr="003B2D17">
      <w:trPr>
        <w:cantSplit/>
      </w:trPr>
      <w:tc>
        <w:tcPr>
          <w:tcW w:w="9746" w:type="dxa"/>
        </w:tcPr>
        <w:p w:rsidR="005C05CC" w:rsidRPr="00BC61FD" w:rsidRDefault="00F55517" w:rsidP="002911AB">
          <w:pPr>
            <w:pStyle w:val="Heading2"/>
            <w:rPr>
              <w:b w:val="0"/>
            </w:rPr>
          </w:pPr>
          <w:r w:rsidRPr="00387E5C">
            <w:rPr>
              <w:caps/>
              <w:szCs w:val="28"/>
            </w:rPr>
            <w:t>kauno</w:t>
          </w:r>
          <w:r w:rsidRPr="00387E5C">
            <w:rPr>
              <w:szCs w:val="28"/>
            </w:rPr>
            <w:t xml:space="preserve"> TECHNOLOGIJOS UNIVERSITET</w:t>
          </w:r>
          <w:r>
            <w:rPr>
              <w:szCs w:val="28"/>
            </w:rPr>
            <w:t>AS</w:t>
          </w:r>
        </w:p>
      </w:tc>
    </w:tr>
    <w:tr w:rsidR="005C05CC" w:rsidRPr="002411D6" w:rsidTr="003B2D17">
      <w:trPr>
        <w:cantSplit/>
      </w:trPr>
      <w:tc>
        <w:tcPr>
          <w:tcW w:w="9746" w:type="dxa"/>
        </w:tcPr>
        <w:p w:rsidR="005C05CC" w:rsidRPr="00B93EBC" w:rsidRDefault="00614444" w:rsidP="00B93EBC"/>
      </w:tc>
    </w:tr>
    <w:tr w:rsidR="005C05CC" w:rsidRPr="002411D6" w:rsidTr="005925F5">
      <w:trPr>
        <w:cantSplit/>
        <w:trHeight w:val="559"/>
      </w:trPr>
      <w:tc>
        <w:tcPr>
          <w:tcW w:w="9746" w:type="dxa"/>
          <w:tcBorders>
            <w:bottom w:val="single" w:sz="4" w:space="0" w:color="auto"/>
          </w:tcBorders>
        </w:tcPr>
        <w:p w:rsidR="005C05CC" w:rsidRPr="00F37541" w:rsidRDefault="00F55517" w:rsidP="003B2D17">
          <w:pPr>
            <w:jc w:val="center"/>
            <w:rPr>
              <w:iCs/>
              <w:sz w:val="18"/>
              <w:szCs w:val="18"/>
            </w:rPr>
          </w:pPr>
          <w:r w:rsidRPr="00F37541">
            <w:rPr>
              <w:iCs/>
              <w:sz w:val="18"/>
              <w:szCs w:val="18"/>
            </w:rPr>
            <w:t>Viešoji įstaiga, K. Donelaičio g. 73, 44</w:t>
          </w:r>
          <w:r>
            <w:rPr>
              <w:iCs/>
              <w:sz w:val="18"/>
              <w:szCs w:val="18"/>
            </w:rPr>
            <w:t>24</w:t>
          </w:r>
          <w:r w:rsidRPr="00F37541">
            <w:rPr>
              <w:iCs/>
              <w:sz w:val="18"/>
              <w:szCs w:val="18"/>
            </w:rPr>
            <w:t>9 Kaunas.</w:t>
          </w:r>
        </w:p>
        <w:p w:rsidR="005C05CC" w:rsidRPr="002911AB" w:rsidRDefault="00F55517" w:rsidP="002911AB">
          <w:pPr>
            <w:jc w:val="center"/>
            <w:rPr>
              <w:iCs/>
              <w:sz w:val="18"/>
              <w:szCs w:val="18"/>
            </w:rPr>
          </w:pPr>
          <w:r>
            <w:rPr>
              <w:iCs/>
              <w:sz w:val="18"/>
              <w:szCs w:val="18"/>
            </w:rPr>
            <w:t>T</w:t>
          </w:r>
          <w:r w:rsidRPr="002911AB">
            <w:rPr>
              <w:iCs/>
              <w:sz w:val="18"/>
              <w:szCs w:val="18"/>
            </w:rPr>
            <w:t>el. (8 37)  32 41 40 / 30 00 00, fak</w:t>
          </w:r>
          <w:r>
            <w:rPr>
              <w:iCs/>
              <w:sz w:val="18"/>
              <w:szCs w:val="18"/>
            </w:rPr>
            <w:t>s. (8 37)  32 41 44, ktu.edu</w:t>
          </w:r>
          <w:r w:rsidRPr="002911AB">
            <w:rPr>
              <w:iCs/>
              <w:sz w:val="18"/>
              <w:szCs w:val="18"/>
            </w:rPr>
            <w:t xml:space="preserve">, el. p. </w:t>
          </w:r>
          <w:r>
            <w:rPr>
              <w:iCs/>
              <w:sz w:val="18"/>
              <w:szCs w:val="18"/>
            </w:rPr>
            <w:t>ktu</w:t>
          </w:r>
          <w:r w:rsidRPr="002911AB">
            <w:rPr>
              <w:iCs/>
              <w:sz w:val="18"/>
              <w:szCs w:val="18"/>
            </w:rPr>
            <w:t>@ktu.lt</w:t>
          </w:r>
        </w:p>
        <w:p w:rsidR="005C05CC" w:rsidRPr="005925F5" w:rsidRDefault="00F55517" w:rsidP="005925F5">
          <w:pPr>
            <w:pStyle w:val="Header"/>
            <w:tabs>
              <w:tab w:val="left" w:pos="1440"/>
            </w:tabs>
            <w:jc w:val="center"/>
            <w:rPr>
              <w:iCs/>
              <w:sz w:val="18"/>
              <w:szCs w:val="18"/>
            </w:rPr>
          </w:pPr>
          <w:r w:rsidRPr="002911AB">
            <w:rPr>
              <w:iCs/>
              <w:sz w:val="18"/>
              <w:szCs w:val="18"/>
            </w:rPr>
            <w:t>Duomenys kaupiami ir saugomi Juridinių a</w:t>
          </w:r>
          <w:r>
            <w:rPr>
              <w:iCs/>
              <w:sz w:val="18"/>
              <w:szCs w:val="18"/>
            </w:rPr>
            <w:t>smenų registre, kodas 111950581.</w:t>
          </w:r>
        </w:p>
      </w:tc>
    </w:tr>
  </w:tbl>
  <w:p w:rsidR="005C05CC" w:rsidRPr="00AA5485" w:rsidRDefault="00614444" w:rsidP="00AA548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613"/>
    <w:multiLevelType w:val="hybridMultilevel"/>
    <w:tmpl w:val="5A24773C"/>
    <w:lvl w:ilvl="0" w:tplc="E8C2040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107176FD"/>
    <w:multiLevelType w:val="hybridMultilevel"/>
    <w:tmpl w:val="0218D4EC"/>
    <w:lvl w:ilvl="0" w:tplc="A63252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EB24BE"/>
    <w:multiLevelType w:val="hybridMultilevel"/>
    <w:tmpl w:val="E4AAE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C12225"/>
    <w:multiLevelType w:val="hybridMultilevel"/>
    <w:tmpl w:val="2354D544"/>
    <w:lvl w:ilvl="0" w:tplc="302EA3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982DFC"/>
    <w:multiLevelType w:val="hybridMultilevel"/>
    <w:tmpl w:val="78CEEF22"/>
    <w:lvl w:ilvl="0" w:tplc="C4882C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AD"/>
    <w:rsid w:val="00135D76"/>
    <w:rsid w:val="00221D8E"/>
    <w:rsid w:val="00296435"/>
    <w:rsid w:val="00614444"/>
    <w:rsid w:val="006C479A"/>
    <w:rsid w:val="009415AC"/>
    <w:rsid w:val="009B21A7"/>
    <w:rsid w:val="00C67E85"/>
    <w:rsid w:val="00D233FF"/>
    <w:rsid w:val="00E72734"/>
    <w:rsid w:val="00F126AD"/>
    <w:rsid w:val="00F55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EBA9"/>
  <w15:chartTrackingRefBased/>
  <w15:docId w15:val="{C91BED11-5AEA-4006-AB4C-818A3C5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AD"/>
    <w:pPr>
      <w:spacing w:after="0" w:line="240" w:lineRule="auto"/>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F126AD"/>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26AD"/>
    <w:rPr>
      <w:rFonts w:ascii="Times New Roman" w:eastAsia="Times New Roman" w:hAnsi="Times New Roman" w:cs="Times New Roman"/>
      <w:b/>
      <w:sz w:val="28"/>
      <w:szCs w:val="20"/>
      <w:lang w:val="lt-LT"/>
    </w:rPr>
  </w:style>
  <w:style w:type="paragraph" w:styleId="Header">
    <w:name w:val="header"/>
    <w:basedOn w:val="Normal"/>
    <w:link w:val="HeaderChar"/>
    <w:uiPriority w:val="99"/>
    <w:rsid w:val="00F126AD"/>
    <w:pPr>
      <w:tabs>
        <w:tab w:val="center" w:pos="4320"/>
        <w:tab w:val="right" w:pos="8640"/>
      </w:tabs>
    </w:pPr>
    <w:rPr>
      <w:sz w:val="20"/>
    </w:rPr>
  </w:style>
  <w:style w:type="character" w:customStyle="1" w:styleId="HeaderChar">
    <w:name w:val="Header Char"/>
    <w:basedOn w:val="DefaultParagraphFont"/>
    <w:link w:val="Header"/>
    <w:uiPriority w:val="99"/>
    <w:rsid w:val="00F126AD"/>
    <w:rPr>
      <w:rFonts w:ascii="Times New Roman" w:eastAsia="Times New Roman" w:hAnsi="Times New Roman" w:cs="Times New Roman"/>
      <w:sz w:val="20"/>
      <w:szCs w:val="20"/>
      <w:lang w:val="lt-LT"/>
    </w:rPr>
  </w:style>
  <w:style w:type="character" w:styleId="PageNumber">
    <w:name w:val="page number"/>
    <w:basedOn w:val="DefaultParagraphFont"/>
    <w:rsid w:val="00F126AD"/>
  </w:style>
  <w:style w:type="character" w:styleId="Hyperlink">
    <w:name w:val="Hyperlink"/>
    <w:rsid w:val="00F126AD"/>
    <w:rPr>
      <w:color w:val="0000FF"/>
      <w:u w:val="single"/>
    </w:rPr>
  </w:style>
  <w:style w:type="character" w:styleId="CommentReference">
    <w:name w:val="annotation reference"/>
    <w:rsid w:val="00F126AD"/>
    <w:rPr>
      <w:sz w:val="16"/>
      <w:szCs w:val="16"/>
    </w:rPr>
  </w:style>
  <w:style w:type="paragraph" w:styleId="CommentText">
    <w:name w:val="annotation text"/>
    <w:basedOn w:val="Normal"/>
    <w:link w:val="CommentTextChar"/>
    <w:rsid w:val="00F126AD"/>
    <w:rPr>
      <w:sz w:val="20"/>
    </w:rPr>
  </w:style>
  <w:style w:type="character" w:customStyle="1" w:styleId="CommentTextChar">
    <w:name w:val="Comment Text Char"/>
    <w:basedOn w:val="DefaultParagraphFont"/>
    <w:link w:val="CommentText"/>
    <w:rsid w:val="00F126AD"/>
    <w:rPr>
      <w:rFonts w:ascii="Times New Roman" w:eastAsia="Times New Roman" w:hAnsi="Times New Roman" w:cs="Times New Roman"/>
      <w:sz w:val="20"/>
      <w:szCs w:val="20"/>
      <w:lang w:val="lt-LT"/>
    </w:rPr>
  </w:style>
  <w:style w:type="paragraph" w:styleId="ListParagraph">
    <w:name w:val="List Paragraph"/>
    <w:basedOn w:val="Normal"/>
    <w:uiPriority w:val="99"/>
    <w:qFormat/>
    <w:rsid w:val="00F126AD"/>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1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AD"/>
    <w:rPr>
      <w:rFonts w:ascii="Segoe UI" w:eastAsia="Times New Roman" w:hAnsi="Segoe UI" w:cs="Segoe UI"/>
      <w:sz w:val="18"/>
      <w:szCs w:val="18"/>
      <w:lang w:val="lt-LT"/>
    </w:rPr>
  </w:style>
  <w:style w:type="paragraph" w:styleId="NoSpacing">
    <w:name w:val="No Spacing"/>
    <w:uiPriority w:val="1"/>
    <w:qFormat/>
    <w:rsid w:val="00F126AD"/>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35257">
      <w:bodyDiv w:val="1"/>
      <w:marLeft w:val="0"/>
      <w:marRight w:val="0"/>
      <w:marTop w:val="0"/>
      <w:marBottom w:val="0"/>
      <w:divBdr>
        <w:top w:val="none" w:sz="0" w:space="0" w:color="auto"/>
        <w:left w:val="none" w:sz="0" w:space="0" w:color="auto"/>
        <w:bottom w:val="none" w:sz="0" w:space="0" w:color="auto"/>
        <w:right w:val="none" w:sz="0" w:space="0" w:color="auto"/>
      </w:divBdr>
      <w:divsChild>
        <w:div w:id="737703769">
          <w:marLeft w:val="0"/>
          <w:marRight w:val="0"/>
          <w:marTop w:val="0"/>
          <w:marBottom w:val="0"/>
          <w:divBdr>
            <w:top w:val="none" w:sz="0" w:space="0" w:color="auto"/>
            <w:left w:val="none" w:sz="0" w:space="0" w:color="auto"/>
            <w:bottom w:val="none" w:sz="0" w:space="0" w:color="auto"/>
            <w:right w:val="none" w:sz="0" w:space="0" w:color="auto"/>
          </w:divBdr>
        </w:div>
      </w:divsChild>
    </w:div>
    <w:div w:id="19167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Vkanceliarija@lrv.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min@finmin.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grida.bukantaite@ktu.lt"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7C6B99267A9F4C04B313BDF62E30CDDB003B92E20158271B45AAD8F69668245E1D" ma:contentTypeVersion="14" ma:contentTypeDescription="" ma:contentTypeScope="" ma:versionID="ca1341e23a08de938ed27bfad2d01140">
  <xsd:schema xmlns:xsd="http://www.w3.org/2001/XMLSchema" xmlns:xs="http://www.w3.org/2001/XMLSchema" xmlns:p="http://schemas.microsoft.com/office/2006/metadata/properties" xmlns:ns1="ABEC4957-5E2C-4A48-837A-F0AAEE9A377B" xmlns:ns2="http://schemas.microsoft.com/sharepoint/v3" xmlns:ns3="04b1a555-f0e2-4217-a5aa-5a6747d6bd2a" xmlns:ns4="abec4957-5e2c-4a48-837a-f0aaee9a377b" targetNamespace="http://schemas.microsoft.com/office/2006/metadata/properties" ma:root="true" ma:fieldsID="e4d93f279edf6463ed0eda47de24a11a" ns1:_="" ns2:_="" ns3:_="" ns4:_="">
    <xsd:import namespace="ABEC4957-5E2C-4A48-837A-F0AAEE9A377B"/>
    <xsd:import namespace="http://schemas.microsoft.com/sharepoint/v3"/>
    <xsd:import namespace="04b1a555-f0e2-4217-a5aa-5a6747d6bd2a"/>
    <xsd:import namespace="abec4957-5e2c-4a48-837a-f0aaee9a377b"/>
    <xsd:element name="properties">
      <xsd:complexType>
        <xsd:sequence>
          <xsd:element name="documentManagement">
            <xsd:complexType>
              <xsd:all>
                <xsd:element ref="ns1:SentDocTitle" minOccurs="0"/>
                <xsd:element ref="ns1:SentDocReceivers" minOccurs="0"/>
                <xsd:element ref="ns1:SentDocNumSheets" minOccurs="0"/>
                <xsd:element ref="ns1:SentDocDeliveryType" minOccurs="0"/>
                <xsd:element ref="ns1:SentDocEmailChoices" minOccurs="0"/>
                <xsd:element ref="ns1:SentDocConfidentialityMark" minOccurs="0"/>
                <xsd:element ref="ns1:SentDocCreator" minOccurs="0"/>
                <xsd:element ref="ns1:SentDocCreatorDepartment" minOccurs="0"/>
                <xsd:element ref="ns1:SentDocCreatorTitle" minOccurs="0"/>
                <xsd:element ref="ns1:SentDocToNotify" minOccurs="0"/>
                <xsd:element ref="ns1:SentDocNote" minOccurs="0"/>
                <xsd:element ref="ns1:SentDocType" minOccurs="0"/>
                <xsd:element ref="ns1:SentDocStage" minOccurs="0"/>
                <xsd:element ref="ns1:SentDocRegisteredRef" minOccurs="0"/>
                <xsd:element ref="ns1:SentDocActions" minOccurs="0"/>
                <xsd:element ref="ns1:SentDocSigners" minOccurs="0"/>
                <xsd:element ref="ns1:SentDocSigningType" minOccurs="0"/>
                <xsd:element ref="ns1:SentDocSigningId" minOccurs="0"/>
                <xsd:element ref="ns1:SentDocSigningData" minOccurs="0"/>
                <xsd:element ref="ns1:SentDocCreatorCode" minOccurs="0"/>
                <xsd:element ref="ns1:SentDocCreatorAddress" minOccurs="0"/>
                <xsd:element ref="ns1:SentDocCreatorIsIndividual" minOccurs="0"/>
                <xsd:element ref="ns1:RelatedDocuments" minOccurs="0"/>
                <xsd:element ref="ns1:FormType" minOccurs="0"/>
                <xsd:element ref="ns1:SelectedDoc" minOccurs="0"/>
                <xsd:element ref="ns1:SentDocCreatorPosition" minOccurs="0"/>
                <xsd:element ref="ns1:SentDocCreatorPositionId" minOccurs="0"/>
                <xsd:element ref="ns1:SentDocDerintojai" minOccurs="0"/>
                <xsd:element ref="ns1:SentDocTvirtintojai" minOccurs="0"/>
                <xsd:element ref="ns1:SentDocLog" minOccurs="0"/>
                <xsd:element ref="ns1:DocRef" minOccurs="0"/>
                <xsd:element ref="ns1:ItemId" minOccurs="0"/>
                <xsd:element ref="ns1:ListId" minOccurs="0"/>
                <xsd:element ref="ns1:SiteUrl" minOccurs="0"/>
                <xsd:element ref="ns1:SentDocRegDate" minOccurs="0"/>
                <xsd:element ref="ns1:SentDocRegistry" minOccurs="0"/>
                <xsd:element ref="ns2:DocumentSetDescription" minOccurs="0"/>
                <xsd:element ref="ns3:_dlc_DocId" minOccurs="0"/>
                <xsd:element ref="ns3:_dlc_DocIdUrl" minOccurs="0"/>
                <xsd:element ref="ns3:_dlc_DocIdPersistId" minOccurs="0"/>
                <xsd:element ref="ns1:SentDocRegNr" minOccurs="0"/>
                <xsd:element ref="ns4:Dokumentas" minOccurs="0"/>
                <xsd:element ref="ns4:SiunciamiDerTvirtWF" minOccurs="0"/>
                <xsd:element ref="ns4:PasiraseAsmenys" minOccurs="0"/>
                <xsd:element ref="ns4:PasirasytoDokMetaduomenys" minOccurs="0"/>
                <xsd:element ref="ns4:PasirasytasValidus" minOccurs="0"/>
                <xsd:element ref="ns4:DokumentoTipas" minOccurs="0"/>
                <xsd:element ref="ns1:SentDocSubject" minOccurs="0"/>
                <xsd:element ref="ns1:SentDocBody" minOccurs="0"/>
                <xsd:element ref="ns4:Emails" minOccurs="0"/>
                <xsd:element ref="ns4:SiunciamiDerTvirtWF_x002e_" minOccurs="0"/>
                <xsd:element ref="ns4:SiunciamiUzregistruotuTeisiuWF_x002e_" minOccurs="0"/>
                <xsd:element ref="ns4:SiunciamiUzregistruotuTeisiuWF2" minOccurs="0"/>
                <xsd:element ref="ns4:SiunciamiUzregistruotuTeisiuWF3" minOccurs="0"/>
                <xsd:element ref="ns4:SiunciamiUzregistruotuTeisiuWF4" minOccurs="0"/>
                <xsd:element ref="ns4:SiunciamiUzregistruotuTeisiuWF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4957-5E2C-4A48-837A-F0AAEE9A377B" elementFormDefault="qualified">
    <xsd:import namespace="http://schemas.microsoft.com/office/2006/documentManagement/types"/>
    <xsd:import namespace="http://schemas.microsoft.com/office/infopath/2007/PartnerControls"/>
    <xsd:element name="SentDocTitle" ma:index="0" nillable="true" ma:displayName="Antraštė" ma:internalName="SentDocTitle">
      <xsd:simpleType>
        <xsd:restriction base="dms:Text"/>
      </xsd:simpleType>
    </xsd:element>
    <xsd:element name="SentDocReceivers" ma:index="1" nillable="true" ma:displayName="Gavėjas" ma:internalName="SentDocReceivers">
      <xsd:simpleType>
        <xsd:restriction base="dms:Note"/>
      </xsd:simpleType>
    </xsd:element>
    <xsd:element name="SentDocNumSheets" ma:index="2" nillable="true" ma:displayName="Lapų skaičius" ma:internalName="SentDocNumSheets">
      <xsd:simpleType>
        <xsd:restriction base="dms:Number"/>
      </xsd:simpleType>
    </xsd:element>
    <xsd:element name="SentDocDeliveryType" ma:index="3" nillable="true" ma:displayName="Išsiuntimo būdas" ma:internalName="SentDocDeliveryType">
      <xsd:simpleType>
        <xsd:restriction base="dms:Choice">
          <xsd:enumeration value="E. pristatymas"/>
          <xsd:enumeration value="El. paštas"/>
          <xsd:enumeration value="Rengėjo pasirinktas el. paštas"/>
          <xsd:enumeration value="Paštas"/>
          <xsd:enumeration value="Kitas"/>
        </xsd:restriction>
      </xsd:simpleType>
    </xsd:element>
    <xsd:element name="SentDocEmailChoices" ma:index="4" nillable="true" ma:displayName="Siunčiamo dokumento email" ma:format="Dropdown" ma:internalName="SentDocEmailChoices">
      <xsd:simpleType>
        <xsd:restriction base="dms:Choice">
          <xsd:enumeration value="ktu@ktu.lt"/>
          <xsd:enumeration value="ctf@ktu.lt"/>
          <xsd:enumeration value="evf@ktu.lt"/>
          <xsd:enumeration value="eef@ktu.lt"/>
          <xsd:enumeration value="if@ktu.lt"/>
          <xsd:enumeration value="mgmf@ktu.lt"/>
          <xsd:enumeration value="midf@ktu.lt"/>
          <xsd:enumeration value="ptvf@ktu.lt"/>
          <xsd:enumeration value="shmmf@ktu.lt"/>
          <xsd:enumeration value="saf@ktu.lt"/>
          <xsd:enumeration value="apini@ktu.lt"/>
          <xsd:enumeration value="asi@ktu.lt"/>
          <xsd:enumeration value="bmii@ktu.lt"/>
          <xsd:enumeration value="mai@ktu.lt"/>
          <xsd:enumeration value="mechatronics@ktu.lt"/>
          <xsd:enumeration value="mmi@ktu.lt"/>
          <xsd:enumeration value="ui@ktu.lt"/>
          <xsd:enumeration value="telematics@ktu.lt"/>
          <xsd:enumeration value="itd@ktu.lt"/>
          <xsd:enumeration value="nivc@ktu.lt"/>
          <xsd:enumeration value="erasmus@ktu.lt"/>
          <xsd:enumeration value="biblioteka@ktu.lt"/>
          <xsd:enumeration value="nivc@ktu.lt"/>
          <xsd:enumeration value="international@ktu.lt"/>
          <xsd:enumeration value="bendrabuciai@ktu.lt"/>
          <xsd:enumeration value="ktc@ktu.lt"/>
          <xsd:enumeration value="litnet@ktu.lt"/>
          <xsd:enumeration value="doktorantura@ktu.lt"/>
          <xsd:enumeration value="priemimo.sistema@ktu.lt"/>
        </xsd:restriction>
      </xsd:simpleType>
    </xsd:element>
    <xsd:element name="SentDocConfidentialityMark" ma:index="5" nillable="true" ma:displayName="Konfidencialumo Žyma" ma:internalName="SentDocConfidentialityMark">
      <xsd:simpleType>
        <xsd:restriction base="dms:Boolean"/>
      </xsd:simpleType>
    </xsd:element>
    <xsd:element name="SentDocCreator" ma:index="6" nillable="true" ma:displayName="Rengėjo vardas, pavardė" ma:indexed="true" ma:internalName="SentDoc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tDocCreatorDepartment" ma:index="7" nillable="true" ma:displayName="Rengėjo padalinys" ma:internalName="SentDocCreatorDepartment">
      <xsd:simpleType>
        <xsd:restriction base="dms:Text"/>
      </xsd:simpleType>
    </xsd:element>
    <xsd:element name="SentDocCreatorTitle" ma:index="8" nillable="true" ma:displayName="Rengėjo pareigos" ma:internalName="SentDocCreatorTitle">
      <xsd:simpleType>
        <xsd:restriction base="dms:Text"/>
      </xsd:simpleType>
    </xsd:element>
    <xsd:element name="SentDocToNotify" ma:index="9" nillable="true" ma:displayName="Informuojami asmenys" ma:internalName="SentDocToNotify">
      <xsd:simpleType>
        <xsd:restriction base="dms:Note"/>
      </xsd:simpleType>
    </xsd:element>
    <xsd:element name="SentDocNote" ma:index="10" nillable="true" ma:displayName="Komentarai" ma:internalName="SentDocNote">
      <xsd:simpleType>
        <xsd:restriction base="dms:Note"/>
      </xsd:simpleType>
    </xsd:element>
    <xsd:element name="SentDocType" ma:index="11" nillable="true" ma:displayName="Siunčiamo dokumento tipas" ma:internalName="SentDocType">
      <xsd:simpleType>
        <xsd:restriction base="dms:Choice">
          <xsd:enumeration value="Pagrindinis"/>
          <xsd:enumeration value="Priedas"/>
          <xsd:enumeration value="Pasirašytas"/>
        </xsd:restriction>
      </xsd:simpleType>
    </xsd:element>
    <xsd:element name="SentDocStage" ma:index="12" nillable="true" ma:displayName="Būsena" ma:format="Dropdown" ma:indexed="true" ma:internalName="SentDocStage">
      <xsd:simpleType>
        <xsd:restriction base="dms:Choice">
          <xsd:enumeration value="Rengiamas"/>
          <xsd:enumeration value="Derinamas"/>
          <xsd:enumeration value="Suderintas"/>
          <xsd:enumeration value="Tvirtinamas"/>
          <xsd:enumeration value="Patvirtintas"/>
          <xsd:enumeration value="Pasirašomas"/>
          <xsd:enumeration value="Pasirašytas"/>
          <xsd:enumeration value="Registruojamas"/>
          <xsd:enumeration value="Užregistruotas"/>
          <xsd:enumeration value="Siunčiamas"/>
          <xsd:enumeration value="Išsiųstas"/>
          <xsd:enumeration value="Klaida"/>
        </xsd:restriction>
      </xsd:simpleType>
    </xsd:element>
    <xsd:element name="SentDocRegisteredRef" ma:index="13" nillable="true" ma:displayName="Nuoroda į registruotą" ma:internalName="SentDocRegisteredRef">
      <xsd:simpleType>
        <xsd:restriction base="dms:Note"/>
      </xsd:simpleType>
    </xsd:element>
    <xsd:element name="SentDocActions" ma:index="14" nillable="true" ma:displayName="Veiksmai" ma:internalName="SentDocActions">
      <xsd:simpleType>
        <xsd:restriction base="dms:Note"/>
      </xsd:simpleType>
    </xsd:element>
    <xsd:element name="SentDocSigners" ma:index="15" nillable="true" ma:displayName="Pasirašantys" ma:internalName="SentDocSigners">
      <xsd:simpleType>
        <xsd:restriction base="dms:Note"/>
      </xsd:simpleType>
    </xsd:element>
    <xsd:element name="SentDocSigningType" ma:index="16" nillable="true" ma:displayName="Pasirašymo būdas" ma:internalName="SentDocSigningType">
      <xsd:simpleType>
        <xsd:restriction base="dms:Choice">
          <xsd:enumeration value="Elektroninis parašas"/>
          <xsd:enumeration value="Fizinis parašas"/>
        </xsd:restriction>
      </xsd:simpleType>
    </xsd:element>
    <xsd:element name="SentDocSigningId" ma:index="17" nillable="true" ma:displayName="El. pasirašymo ID" ma:internalName="SentDocSigningId">
      <xsd:simpleType>
        <xsd:restriction base="dms:Text"/>
      </xsd:simpleType>
    </xsd:element>
    <xsd:element name="SentDocSigningData" ma:index="18" nillable="true" ma:displayName="El. pasirašymo informacija" ma:internalName="SentDocSigningData">
      <xsd:simpleType>
        <xsd:restriction base="dms:Note"/>
      </xsd:simpleType>
    </xsd:element>
    <xsd:element name="SentDocCreatorCode" ma:index="19" nillable="true" ma:displayName="Rengėjo kodas" ma:internalName="SentDocCreatorCode">
      <xsd:simpleType>
        <xsd:restriction base="dms:Text"/>
      </xsd:simpleType>
    </xsd:element>
    <xsd:element name="SentDocCreatorAddress" ma:index="20" nillable="true" ma:displayName="Rengėjo adresas" ma:internalName="SentDocCreatorAddress">
      <xsd:simpleType>
        <xsd:restriction base="dms:Text"/>
      </xsd:simpleType>
    </xsd:element>
    <xsd:element name="SentDocCreatorIsIndividual" ma:index="21" nillable="true" ma:displayName="Rengėjas fizinis asmuo?" ma:internalName="SentDocCreatorIsIndividual">
      <xsd:simpleType>
        <xsd:restriction base="dms:Boolean"/>
      </xsd:simpleType>
    </xsd:element>
    <xsd:element name="RelatedDocuments" ma:index="22" nillable="true" ma:displayName="Susiję" ma:internalName="RelatedDocuments">
      <xsd:simpleType>
        <xsd:restriction base="dms:Text">
          <xsd:maxLength value="255"/>
        </xsd:restriction>
      </xsd:simpleType>
    </xsd:element>
    <xsd:element name="FormType" ma:index="23" nillable="true" ma:displayName="FormType" ma:internalName="FormType">
      <xsd:simpleType>
        <xsd:restriction base="dms:Text"/>
      </xsd:simpleType>
    </xsd:element>
    <xsd:element name="SelectedDoc" ma:index="24" nillable="true" ma:displayName="SelectedDoc" ma:internalName="SelectedDoc">
      <xsd:simpleType>
        <xsd:restriction base="dms:Note"/>
      </xsd:simpleType>
    </xsd:element>
    <xsd:element name="SentDocCreatorPosition" ma:index="25" nillable="true" ma:displayName="SentDocCreatorPosition" ma:internalName="SentDocCreatorPosition">
      <xsd:simpleType>
        <xsd:restriction base="dms:Text"/>
      </xsd:simpleType>
    </xsd:element>
    <xsd:element name="SentDocCreatorPositionId" ma:index="26" nillable="true" ma:displayName="SentDocCreatorPositionId" ma:internalName="SentDocCreatorPositionId">
      <xsd:simpleType>
        <xsd:restriction base="dms:Text"/>
      </xsd:simpleType>
    </xsd:element>
    <xsd:element name="SentDocDerintojai" ma:index="27" nillable="true" ma:displayName="Derintojai" ma:internalName="SentDocDerintojai">
      <xsd:simpleType>
        <xsd:restriction base="dms:Note"/>
      </xsd:simpleType>
    </xsd:element>
    <xsd:element name="SentDocTvirtintojai" ma:index="28" nillable="true" ma:displayName="Tvirtintojai" ma:internalName="SentDocTvirtintojai">
      <xsd:simpleType>
        <xsd:restriction base="dms:Note"/>
      </xsd:simpleType>
    </xsd:element>
    <xsd:element name="SentDocLog" ma:index="29" nillable="true" ma:displayName="SentDocLog" ma:internalName="SentDocLog">
      <xsd:simpleType>
        <xsd:restriction base="dms:Note"/>
      </xsd:simpleType>
    </xsd:element>
    <xsd:element name="DocRef" ma:index="30" nillable="true" ma:displayName="DocRef" ma:internalName="DocRef">
      <xsd:simpleType>
        <xsd:restriction base="dms:Note"/>
      </xsd:simpleType>
    </xsd:element>
    <xsd:element name="ItemId" ma:index="31" nillable="true" ma:displayName="ItemId" ma:internalName="ItemId">
      <xsd:simpleType>
        <xsd:restriction base="dms:Text"/>
      </xsd:simpleType>
    </xsd:element>
    <xsd:element name="ListId" ma:index="32" nillable="true" ma:displayName="ListId" ma:internalName="ListId">
      <xsd:simpleType>
        <xsd:restriction base="dms:Text"/>
      </xsd:simpleType>
    </xsd:element>
    <xsd:element name="SiteUrl" ma:index="33" nillable="true" ma:displayName="SiteUrl" ma:internalName="SiteUrl">
      <xsd:simpleType>
        <xsd:restriction base="dms:Text"/>
      </xsd:simpleType>
    </xsd:element>
    <xsd:element name="SentDocRegDate" ma:index="34" nillable="true" ma:displayName="Registracijos Data" ma:format="DateOnly" ma:indexed="true" ma:internalName="SentDocRegDate">
      <xsd:simpleType>
        <xsd:restriction base="dms:DateTime"/>
      </xsd:simpleType>
    </xsd:element>
    <xsd:element name="SentDocRegistry" ma:index="35" nillable="true" ma:displayName="Registras" ma:internalName="SentDocRegistry">
      <xsd:simpleType>
        <xsd:restriction base="dms:Text"/>
      </xsd:simpleType>
    </xsd:element>
    <xsd:element name="SentDocRegNr" ma:index="41" nillable="true" ma:displayName="Registracijos Nr." ma:internalName="SentDocRegNr">
      <xsd:simpleType>
        <xsd:restriction base="dms:Text">
          <xsd:maxLength value="255"/>
        </xsd:restriction>
      </xsd:simpleType>
    </xsd:element>
    <xsd:element name="SentDocSubject" ma:index="48" nillable="true" ma:displayName="SentDocSubject" ma:internalName="SentDocSubject">
      <xsd:simpleType>
        <xsd:restriction base="dms:Note"/>
      </xsd:simpleType>
    </xsd:element>
    <xsd:element name="SentDocBody" ma:index="49" nillable="true" ma:displayName="SentDocBody" ma:internalName="SentDocBod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7"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a555-f0e2-4217-a5aa-5a6747d6bd2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ec4957-5e2c-4a48-837a-f0aaee9a377b" elementFormDefault="qualified">
    <xsd:import namespace="http://schemas.microsoft.com/office/2006/documentManagement/types"/>
    <xsd:import namespace="http://schemas.microsoft.com/office/infopath/2007/PartnerControls"/>
    <xsd:element name="Dokumentas" ma:index="42" nillable="true" ma:displayName="Dokumentas" ma:internalName="Dokumentas">
      <xsd:simpleType>
        <xsd:restriction base="dms:Text">
          <xsd:maxLength value="255"/>
        </xsd:restriction>
      </xsd:simpleType>
    </xsd:element>
    <xsd:element name="SiunciamiDerTvirtWF" ma:index="43" nillable="true" ma:displayName="SiunciamiDerTvirtWF" ma:internalName="SiunciamiDerTvirtWF">
      <xsd:complexType>
        <xsd:complexContent>
          <xsd:extension base="dms:URL">
            <xsd:sequence>
              <xsd:element name="Url" type="dms:ValidUrl" minOccurs="0" nillable="true"/>
              <xsd:element name="Description" type="xsd:string" nillable="true"/>
            </xsd:sequence>
          </xsd:extension>
        </xsd:complexContent>
      </xsd:complexType>
    </xsd:element>
    <xsd:element name="PasiraseAsmenys" ma:index="44" nillable="true" ma:displayName="Pasirašiusių metaduomenys" ma:internalName="PasiraseAsmenys">
      <xsd:simpleType>
        <xsd:restriction base="dms:Note">
          <xsd:maxLength value="255"/>
        </xsd:restriction>
      </xsd:simpleType>
    </xsd:element>
    <xsd:element name="PasirasytoDokMetaduomenys" ma:index="45" nillable="true" ma:displayName="Pasirašyto dok. metaduomenys" ma:internalName="PasirasytoDokMetaduomenys">
      <xsd:simpleType>
        <xsd:restriction base="dms:Note">
          <xsd:maxLength value="255"/>
        </xsd:restriction>
      </xsd:simpleType>
    </xsd:element>
    <xsd:element name="PasirasytasValidus" ma:index="46" nillable="true" ma:displayName="Parašai tinkami" ma:internalName="PasirasytasValidus">
      <xsd:simpleType>
        <xsd:restriction base="dms:Boolean"/>
      </xsd:simpleType>
    </xsd:element>
    <xsd:element name="DokumentoTipas" ma:index="47" nillable="true" ma:displayName="Dokumento Tipas" ma:internalName="DokumentoTipas">
      <xsd:simpleType>
        <xsd:restriction base="dms:Choice">
          <xsd:enumeration value="Pagrindinis dokumentas"/>
          <xsd:enumeration value="Priedas"/>
          <xsd:enumeration value="Pridedamas dokumentas"/>
        </xsd:restriction>
      </xsd:simpleType>
    </xsd:element>
    <xsd:element name="Emails" ma:index="50" nillable="true" ma:displayName="Emails" ma:internalName="Emails">
      <xsd:simpleType>
        <xsd:restriction base="dms:Text">
          <xsd:maxLength value="255"/>
        </xsd:restriction>
      </xsd:simpleType>
    </xsd:element>
    <xsd:element name="SiunciamiDerTvirtWF_x002e_" ma:index="51" nillable="true" ma:displayName="SiunciamiDerTvirtWF." ma:internalName="SiunciamiDerTvirtWF_x002e_">
      <xsd:complexType>
        <xsd:complexContent>
          <xsd:extension base="dms:URL">
            <xsd:sequence>
              <xsd:element name="Url" type="dms:ValidUrl" minOccurs="0" nillable="true"/>
              <xsd:element name="Description" type="xsd:string" nillable="true"/>
            </xsd:sequence>
          </xsd:extension>
        </xsd:complexContent>
      </xsd:complexType>
    </xsd:element>
    <xsd:element name="SiunciamiUzregistruotuTeisiuWF_x002e_" ma:index="52" nillable="true" ma:displayName="SiunciamiUzregistruotuTeisiuWF." ma:internalName="SiunciamiUzregistruotuTeisiuWF_x002e_">
      <xsd:complexType>
        <xsd:complexContent>
          <xsd:extension base="dms:URL">
            <xsd:sequence>
              <xsd:element name="Url" type="dms:ValidUrl" minOccurs="0" nillable="true"/>
              <xsd:element name="Description" type="xsd:string" nillable="true"/>
            </xsd:sequence>
          </xsd:extension>
        </xsd:complexContent>
      </xsd:complexType>
    </xsd:element>
    <xsd:element name="SiunciamiUzregistruotuTeisiuWF2" ma:index="53" nillable="true" ma:displayName="SiunciamiUzregistruotuTeisiuWF2" ma:internalName="SiunciamiUzregistruotuTeisiuWF2">
      <xsd:complexType>
        <xsd:complexContent>
          <xsd:extension base="dms:URL">
            <xsd:sequence>
              <xsd:element name="Url" type="dms:ValidUrl" minOccurs="0" nillable="true"/>
              <xsd:element name="Description" type="xsd:string" nillable="true"/>
            </xsd:sequence>
          </xsd:extension>
        </xsd:complexContent>
      </xsd:complexType>
    </xsd:element>
    <xsd:element name="SiunciamiUzregistruotuTeisiuWF3" ma:index="54" nillable="true" ma:displayName="SiunciamiUzregistruotuTeisiuWF3" ma:internalName="SiunciamiUzregistruotuTeisiuWF3">
      <xsd:complexType>
        <xsd:complexContent>
          <xsd:extension base="dms:URL">
            <xsd:sequence>
              <xsd:element name="Url" type="dms:ValidUrl" minOccurs="0" nillable="true"/>
              <xsd:element name="Description" type="xsd:string" nillable="true"/>
            </xsd:sequence>
          </xsd:extension>
        </xsd:complexContent>
      </xsd:complexType>
    </xsd:element>
    <xsd:element name="SiunciamiUzregistruotuTeisiuWF4" ma:index="55" nillable="true" ma:displayName="SiunciamiUzregistruotuTeisiuWF4" ma:internalName="SiunciamiUzregistruotuTeisiuWF4">
      <xsd:complexType>
        <xsd:complexContent>
          <xsd:extension base="dms:URL">
            <xsd:sequence>
              <xsd:element name="Url" type="dms:ValidUrl" minOccurs="0" nillable="true"/>
              <xsd:element name="Description" type="xsd:string" nillable="true"/>
            </xsd:sequence>
          </xsd:extension>
        </xsd:complexContent>
      </xsd:complexType>
    </xsd:element>
    <xsd:element name="SiunciamiUzregistruotuTeisiuWF5" ma:index="56" nillable="true" ma:displayName="SiunciamiUzregistruotuTeisiuWF5" ma:internalName="SiunciamiUzregistruotuTeisiuWF5">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DocTitle xmlns="ABEC4957-5E2C-4A48-837A-F0AAEE9A377B">DĖL 2019 M. GRUODŽIO 11 D. NUTARIMO NR. 1252 PROJEKTO PAKEITIMO </SentDocTitle>
    <SentDocConfidentialityMark xmlns="ABEC4957-5E2C-4A48-837A-F0AAEE9A377B">false</SentDocConfidentialityMark>
    <SentDocRegisteredRef xmlns="ABEC4957-5E2C-4A48-837A-F0AAEE9A377B" xsi:nil="true"/>
    <SentDocNote xmlns="ABEC4957-5E2C-4A48-837A-F0AAEE9A377B" xsi:nil="true"/>
    <SentDocSigners xmlns="ABEC4957-5E2C-4A48-837A-F0AAEE9A377B">[{"key":0,"State":"Laukiama","signingPurpose":"signature","AsgId":"7375","EmployeeId":16,"Id":"evalatka","Name":"Eugenijus","Surname":"Valatka","signersPosition":"Rektorius","Department":"Kauno technologijos universitetas EUR"}]</SentDocSigners>
    <SentDocActions xmlns="ABEC4957-5E2C-4A48-837A-F0AAEE9A377B" xsi:nil="true"/>
    <SentDocStage xmlns="ABEC4957-5E2C-4A48-837A-F0AAEE9A377B">Pasirašomas</SentDocStage>
    <SentDocSigningData xmlns="ABEC4957-5E2C-4A48-837A-F0AAEE9A377B" xsi:nil="true"/>
    <SentDocDeliveryType xmlns="ABEC4957-5E2C-4A48-837A-F0AAEE9A377B">El. paštas</SentDocDeliveryType>
    <SentDocToNotify xmlns="ABEC4957-5E2C-4A48-837A-F0AAEE9A377B">[]</SentDocToNotify>
    <SentDocCreator xmlns="ABEC4957-5E2C-4A48-837A-F0AAEE9A377B">
      <UserInfo>
        <DisplayName>Meilienė Evelina</DisplayName>
        <AccountId>162</AccountId>
        <AccountType/>
      </UserInfo>
    </SentDocCreator>
    <SentDocEmailChoices xmlns="ABEC4957-5E2C-4A48-837A-F0AAEE9A377B">ktu@ktu.lt</SentDocEmailChoices>
    <SentDocNumSheets xmlns="ABEC4957-5E2C-4A48-837A-F0AAEE9A377B">2</SentDocNumSheets>
    <SentDocReceivers xmlns="ABEC4957-5E2C-4A48-837A-F0AAEE9A377B">[{"pavadinimas":"Lietuvos Respublikos finansų ministerija","adresas":"Lukiškių g. 2","miestas":"Vilnius","kodas":"288601650","email":"finmin@finmin.lt "}]</SentDocReceivers>
    <SentDocType xmlns="ABEC4957-5E2C-4A48-837A-F0AAEE9A377B">Pagrindinis</SentDocType>
    <ListId xmlns="ABEC4957-5E2C-4A48-837A-F0AAEE9A377B" xsi:nil="true"/>
    <SiteUrl xmlns="ABEC4957-5E2C-4A48-837A-F0AAEE9A377B" xsi:nil="true"/>
    <SentDocSubject xmlns="ABEC4957-5E2C-4A48-837A-F0AAEE9A377B" xsi:nil="true"/>
    <SiunciamiUzregistruotuTeisiuWF3 xmlns="abec4957-5e2c-4a48-837a-f0aaee9a377b">
      <Url xsi:nil="true"/>
      <Description xsi:nil="true"/>
    </SiunciamiUzregistruotuTeisiuWF3>
    <SiunciamiUzregistruotuTeisiuWF2 xmlns="abec4957-5e2c-4a48-837a-f0aaee9a377b">
      <Url xsi:nil="true"/>
      <Description xsi:nil="true"/>
    </SiunciamiUzregistruotuTeisiuWF2>
    <FormType xmlns="ABEC4957-5E2C-4A48-837A-F0AAEE9A377B" xsi:nil="true"/>
    <SentDocBody xmlns="ABEC4957-5E2C-4A48-837A-F0AAEE9A377B" xsi:nil="true"/>
    <SentDocCreatorAddress xmlns="ABEC4957-5E2C-4A48-837A-F0AAEE9A377B" xsi:nil="true"/>
    <RelatedDocuments xmlns="ABEC4957-5E2C-4A48-837A-F0AAEE9A377B" xsi:nil="true"/>
    <SentDocLog xmlns="ABEC4957-5E2C-4A48-837A-F0AAEE9A377B" xsi:nil="true"/>
    <SentDocCreatorPosition xmlns="ABEC4957-5E2C-4A48-837A-F0AAEE9A377B" xsi:nil="true"/>
    <SiunciamiDerTvirtWF_x002e_ xmlns="abec4957-5e2c-4a48-837a-f0aaee9a377b">
      <Url xsi:nil="true"/>
      <Description xsi:nil="true"/>
    </SiunciamiDerTvirtWF_x002e_>
    <SentDocCreatorPositionId xmlns="ABEC4957-5E2C-4A48-837A-F0AAEE9A377B" xsi:nil="true"/>
    <DokumentoTipas xmlns="abec4957-5e2c-4a48-837a-f0aaee9a377b" xsi:nil="true"/>
    <SiunciamiUzregistruotuTeisiuWF5 xmlns="abec4957-5e2c-4a48-837a-f0aaee9a377b">
      <Url xsi:nil="true"/>
      <Description xsi:nil="true"/>
    </SiunciamiUzregistruotuTeisiuWF5>
    <DocumentSetDescription xmlns="http://schemas.microsoft.com/sharepoint/v3" xsi:nil="true"/>
    <SentDocRegNr xmlns="ABEC4957-5E2C-4A48-837A-F0AAEE9A377B" xsi:nil="true"/>
    <SiunciamiUzregistruotuTeisiuWF4 xmlns="abec4957-5e2c-4a48-837a-f0aaee9a377b">
      <Url xsi:nil="true"/>
      <Description xsi:nil="true"/>
    </SiunciamiUzregistruotuTeisiuWF4>
    <SentDocSigningId xmlns="ABEC4957-5E2C-4A48-837A-F0AAEE9A377B" xsi:nil="true"/>
    <SentDocCreatorDepartment xmlns="ABEC4957-5E2C-4A48-837A-F0AAEE9A377B" xsi:nil="true"/>
    <SentDocCreatorTitle xmlns="ABEC4957-5E2C-4A48-837A-F0AAEE9A377B" xsi:nil="true"/>
    <SentDocSigningType xmlns="ABEC4957-5E2C-4A48-837A-F0AAEE9A377B">Elektroninis parašas</SentDocSigningType>
    <PasiraseAsmenys xmlns="abec4957-5e2c-4a48-837a-f0aaee9a377b" xsi:nil="true"/>
    <SentDocTvirtintojai xmlns="ABEC4957-5E2C-4A48-837A-F0AAEE9A377B" xsi:nil="true"/>
    <PasirasytasValidus xmlns="abec4957-5e2c-4a48-837a-f0aaee9a377b" xsi:nil="true"/>
    <SiunciamiDerTvirtWF xmlns="abec4957-5e2c-4a48-837a-f0aaee9a377b">
      <Url xsi:nil="true"/>
      <Description xsi:nil="true"/>
    </SiunciamiDerTvirtWF>
    <Emails xmlns="abec4957-5e2c-4a48-837a-f0aaee9a377b" xsi:nil="true"/>
    <SentDocCreatorIsIndividual xmlns="ABEC4957-5E2C-4A48-837A-F0AAEE9A377B" xsi:nil="true"/>
    <ItemId xmlns="ABEC4957-5E2C-4A48-837A-F0AAEE9A377B" xsi:nil="true"/>
    <Dokumentas xmlns="abec4957-5e2c-4a48-837a-f0aaee9a377b" xsi:nil="true"/>
    <SelectedDoc xmlns="ABEC4957-5E2C-4A48-837A-F0AAEE9A377B" xsi:nil="true"/>
    <DocRef xmlns="ABEC4957-5E2C-4A48-837A-F0AAEE9A377B" xsi:nil="true"/>
    <SentDocRegDate xmlns="ABEC4957-5E2C-4A48-837A-F0AAEE9A377B" xsi:nil="true"/>
    <SentDocRegistry xmlns="ABEC4957-5E2C-4A48-837A-F0AAEE9A377B" xsi:nil="true"/>
    <SiunciamiUzregistruotuTeisiuWF_x002e_ xmlns="abec4957-5e2c-4a48-837a-f0aaee9a377b">
      <Url xsi:nil="true"/>
      <Description xsi:nil="true"/>
    </SiunciamiUzregistruotuTeisiuWF_x002e_>
    <PasirasytoDokMetaduomenys xmlns="abec4957-5e2c-4a48-837a-f0aaee9a377b" xsi:nil="true"/>
    <SentDocCreatorCode xmlns="ABEC4957-5E2C-4A48-837A-F0AAEE9A377B" xsi:nil="true"/>
    <SentDocDerintojai xmlns="ABEC4957-5E2C-4A48-837A-F0AAEE9A377B" xsi:nil="true"/>
  </documentManagement>
</p:properties>
</file>

<file path=customXml/itemProps1.xml><?xml version="1.0" encoding="utf-8"?>
<ds:datastoreItem xmlns:ds="http://schemas.openxmlformats.org/officeDocument/2006/customXml" ds:itemID="{D611595D-2144-4D84-992B-6676AD94493A}"/>
</file>

<file path=customXml/itemProps2.xml><?xml version="1.0" encoding="utf-8"?>
<ds:datastoreItem xmlns:ds="http://schemas.openxmlformats.org/officeDocument/2006/customXml" ds:itemID="{39D087C5-A66D-4F6F-AF0E-CA5DCFC008DD}"/>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Bukantaitė Ingrida</dc:creator>
  <cp:keywords/>
  <dc:description/>
  <cp:lastModifiedBy>Admin</cp:lastModifiedBy>
  <cp:revision>2</cp:revision>
  <dcterms:created xsi:type="dcterms:W3CDTF">2022-01-24T14:11:00Z</dcterms:created>
  <dcterms:modified xsi:type="dcterms:W3CDTF">2022-01-24T14:11:00Z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0x0101007C6B99267A9F4C04B313BDF62E30CDDB003B92E20158271B45AAD8F69668245E1D</vt:lpwstr>
  </property>
  <property fmtid="{D5CDD505-2E9C-101B-9397-08002B2CF9AE}" pid="3" name="_docset_NoMedatataSyncRequired">
    <vt:lpwstr>False</vt:lpwstr>
  </property>
</Properties>
</file>