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DC284" w14:textId="77777777" w:rsidR="009E2A40" w:rsidRPr="00B2724B" w:rsidRDefault="009E2A40" w:rsidP="009E2A40">
      <w:pPr>
        <w:ind w:firstLine="0"/>
        <w:jc w:val="right"/>
        <w:rPr>
          <w:rFonts w:ascii="Times New Roman" w:hAnsi="Times New Roman" w:cs="Times New Roman"/>
          <w:b/>
          <w:sz w:val="24"/>
        </w:rPr>
      </w:pPr>
      <w:r w:rsidRPr="00B2724B">
        <w:rPr>
          <w:rFonts w:ascii="Times New Roman" w:hAnsi="Times New Roman" w:cs="Times New Roman"/>
          <w:b/>
          <w:sz w:val="24"/>
        </w:rPr>
        <w:t>Projektas</w:t>
      </w:r>
    </w:p>
    <w:p w14:paraId="44FC06DA" w14:textId="77777777" w:rsidR="009E2A40" w:rsidRPr="00B2724B" w:rsidRDefault="009E2A40" w:rsidP="009E2A40">
      <w:pPr>
        <w:ind w:firstLine="0"/>
        <w:jc w:val="center"/>
        <w:rPr>
          <w:rFonts w:ascii="Times New Roman" w:hAnsi="Times New Roman" w:cs="Times New Roman"/>
          <w:sz w:val="24"/>
        </w:rPr>
      </w:pPr>
    </w:p>
    <w:p w14:paraId="139FA088" w14:textId="77777777" w:rsidR="009E2A40" w:rsidRPr="00B2724B" w:rsidRDefault="009E2A40" w:rsidP="009E2A40">
      <w:pPr>
        <w:ind w:firstLine="0"/>
        <w:jc w:val="center"/>
        <w:rPr>
          <w:rFonts w:ascii="Times New Roman" w:hAnsi="Times New Roman" w:cs="Times New Roman"/>
          <w:sz w:val="24"/>
        </w:rPr>
      </w:pPr>
    </w:p>
    <w:p w14:paraId="6DDE31E2" w14:textId="77777777" w:rsidR="009E2A40" w:rsidRPr="00B2724B" w:rsidRDefault="009E2A40" w:rsidP="009E2A40">
      <w:pPr>
        <w:ind w:firstLine="0"/>
        <w:rPr>
          <w:rFonts w:ascii="Times New Roman" w:hAnsi="Times New Roman" w:cs="Times New Roman"/>
          <w:sz w:val="10"/>
          <w:szCs w:val="10"/>
          <w:lang w:eastAsia="en-US"/>
        </w:rPr>
      </w:pPr>
    </w:p>
    <w:p w14:paraId="002C98F3" w14:textId="77777777" w:rsidR="009E2A40" w:rsidRPr="00B2724B" w:rsidRDefault="009E2A40" w:rsidP="009E2A40">
      <w:pPr>
        <w:keepNext/>
        <w:ind w:firstLine="0"/>
        <w:jc w:val="center"/>
        <w:rPr>
          <w:caps/>
          <w:sz w:val="36"/>
        </w:rPr>
      </w:pPr>
      <w:r w:rsidRPr="00B2724B">
        <w:rPr>
          <w:caps/>
          <w:sz w:val="36"/>
        </w:rPr>
        <w:t>Lietuvos Respublikos Vyriausybė</w:t>
      </w:r>
    </w:p>
    <w:p w14:paraId="49F460D8" w14:textId="77777777" w:rsidR="009E2A40" w:rsidRPr="00B2724B" w:rsidRDefault="009E2A40" w:rsidP="009E2A40">
      <w:pPr>
        <w:ind w:firstLine="0"/>
        <w:jc w:val="center"/>
        <w:rPr>
          <w:rFonts w:ascii="Times New Roman" w:hAnsi="Times New Roman" w:cs="Times New Roman"/>
          <w:caps/>
          <w:sz w:val="24"/>
        </w:rPr>
      </w:pPr>
    </w:p>
    <w:p w14:paraId="3F340BA6" w14:textId="77777777" w:rsidR="009E2A40" w:rsidRPr="00B2724B" w:rsidRDefault="009E2A40" w:rsidP="009E2A40">
      <w:pPr>
        <w:ind w:firstLine="0"/>
        <w:jc w:val="center"/>
        <w:rPr>
          <w:rFonts w:ascii="Times New Roman" w:hAnsi="Times New Roman" w:cs="Times New Roman"/>
          <w:b/>
          <w:caps/>
          <w:sz w:val="24"/>
        </w:rPr>
      </w:pPr>
      <w:r w:rsidRPr="00B2724B">
        <w:rPr>
          <w:rFonts w:ascii="Times New Roman" w:hAnsi="Times New Roman" w:cs="Times New Roman"/>
          <w:b/>
          <w:caps/>
          <w:sz w:val="24"/>
        </w:rPr>
        <w:t>nutarimas</w:t>
      </w:r>
    </w:p>
    <w:p w14:paraId="4AAFA49D" w14:textId="77777777" w:rsidR="006979CF" w:rsidRPr="00B2724B" w:rsidRDefault="006979CF" w:rsidP="006979CF">
      <w:pPr>
        <w:ind w:firstLine="0"/>
        <w:jc w:val="center"/>
        <w:rPr>
          <w:rFonts w:ascii="Times New Roman" w:hAnsi="Times New Roman" w:cs="Times New Roman"/>
          <w:b/>
          <w:bCs/>
          <w:sz w:val="24"/>
          <w:szCs w:val="24"/>
        </w:rPr>
      </w:pPr>
      <w:r w:rsidRPr="00B2724B">
        <w:rPr>
          <w:rFonts w:ascii="Times New Roman" w:hAnsi="Times New Roman" w:cs="Times New Roman"/>
          <w:b/>
          <w:bCs/>
          <w:sz w:val="24"/>
          <w:szCs w:val="24"/>
        </w:rPr>
        <w:t>DĖL LIETUVOS RESPUBLIKOS VYRIAUSYBĖS 2020 M. VASARIO 26 D. NUTARIMO NR. 152 „DĖL VALSTYBĖS LYGIO EKSTREMALIOSIOS SITUACIJOS PASKELBIMO“ PAKEITIMO</w:t>
      </w:r>
    </w:p>
    <w:p w14:paraId="4F4AF58C" w14:textId="77777777" w:rsidR="006979CF" w:rsidRPr="00B2724B" w:rsidRDefault="006979CF" w:rsidP="006979CF">
      <w:pPr>
        <w:ind w:firstLine="0"/>
        <w:jc w:val="center"/>
        <w:rPr>
          <w:rFonts w:ascii="Times New Roman" w:hAnsi="Times New Roman" w:cs="Times New Roman"/>
          <w:sz w:val="24"/>
          <w:szCs w:val="24"/>
        </w:rPr>
      </w:pPr>
    </w:p>
    <w:p w14:paraId="09BAE5E3" w14:textId="1BCDBE02" w:rsidR="006979CF" w:rsidRPr="00025B7D" w:rsidRDefault="006979CF" w:rsidP="006979CF">
      <w:pPr>
        <w:ind w:firstLine="0"/>
        <w:jc w:val="center"/>
        <w:rPr>
          <w:rFonts w:ascii="Times New Roman" w:hAnsi="Times New Roman" w:cs="Times New Roman"/>
          <w:sz w:val="24"/>
          <w:szCs w:val="24"/>
        </w:rPr>
      </w:pPr>
      <w:r w:rsidRPr="00025B7D">
        <w:rPr>
          <w:rFonts w:ascii="Times New Roman" w:hAnsi="Times New Roman" w:cs="Times New Roman"/>
          <w:sz w:val="24"/>
          <w:szCs w:val="24"/>
        </w:rPr>
        <w:t xml:space="preserve"> Nr. </w:t>
      </w:r>
    </w:p>
    <w:p w14:paraId="6211E9C3" w14:textId="77777777" w:rsidR="006979CF" w:rsidRPr="00BE23B3" w:rsidRDefault="006979CF" w:rsidP="006979CF">
      <w:pPr>
        <w:ind w:firstLine="0"/>
        <w:jc w:val="center"/>
        <w:rPr>
          <w:rFonts w:ascii="Times New Roman" w:hAnsi="Times New Roman" w:cs="Times New Roman"/>
          <w:sz w:val="24"/>
          <w:szCs w:val="24"/>
        </w:rPr>
      </w:pPr>
      <w:r w:rsidRPr="00BE23B3">
        <w:rPr>
          <w:rFonts w:ascii="Times New Roman" w:hAnsi="Times New Roman" w:cs="Times New Roman"/>
          <w:sz w:val="24"/>
          <w:szCs w:val="24"/>
        </w:rPr>
        <w:t>Vilnius</w:t>
      </w:r>
    </w:p>
    <w:p w14:paraId="6441D5CC" w14:textId="77777777" w:rsidR="006979CF" w:rsidRPr="00E06A94" w:rsidRDefault="006979CF" w:rsidP="006979CF">
      <w:pPr>
        <w:ind w:firstLine="0"/>
        <w:jc w:val="center"/>
        <w:rPr>
          <w:rFonts w:ascii="Times New Roman" w:hAnsi="Times New Roman" w:cs="Times New Roman"/>
          <w:sz w:val="24"/>
          <w:szCs w:val="24"/>
        </w:rPr>
      </w:pPr>
    </w:p>
    <w:p w14:paraId="4CB3EBE5" w14:textId="77777777" w:rsidR="006979CF" w:rsidRPr="00E06A94" w:rsidRDefault="006979CF" w:rsidP="00923628">
      <w:pPr>
        <w:ind w:firstLine="709"/>
        <w:jc w:val="both"/>
        <w:rPr>
          <w:rFonts w:ascii="Times New Roman" w:hAnsi="Times New Roman" w:cs="Times New Roman"/>
          <w:sz w:val="24"/>
          <w:szCs w:val="24"/>
        </w:rPr>
      </w:pPr>
      <w:r w:rsidRPr="00E06A94">
        <w:rPr>
          <w:rFonts w:ascii="Times New Roman" w:hAnsi="Times New Roman" w:cs="Times New Roman"/>
          <w:sz w:val="24"/>
          <w:szCs w:val="24"/>
        </w:rPr>
        <w:t xml:space="preserve">Lietuvos Respublikos Vyriausybė </w:t>
      </w:r>
      <w:r w:rsidR="00994EC2" w:rsidRPr="00E06A94">
        <w:rPr>
          <w:rFonts w:ascii="Times New Roman" w:hAnsi="Times New Roman" w:cs="Times New Roman"/>
          <w:spacing w:val="100"/>
          <w:sz w:val="24"/>
          <w:szCs w:val="24"/>
        </w:rPr>
        <w:t>nutari</w:t>
      </w:r>
      <w:r w:rsidR="00994EC2" w:rsidRPr="00E06A94">
        <w:rPr>
          <w:rFonts w:ascii="Times New Roman" w:hAnsi="Times New Roman" w:cs="Times New Roman"/>
          <w:sz w:val="24"/>
          <w:szCs w:val="24"/>
        </w:rPr>
        <w:t>a</w:t>
      </w:r>
      <w:r w:rsidRPr="00E06A94">
        <w:rPr>
          <w:rFonts w:ascii="Times New Roman" w:hAnsi="Times New Roman" w:cs="Times New Roman"/>
          <w:sz w:val="24"/>
          <w:szCs w:val="24"/>
        </w:rPr>
        <w:t>:</w:t>
      </w:r>
    </w:p>
    <w:p w14:paraId="2D6D828A" w14:textId="77777777" w:rsidR="006979CF" w:rsidRPr="00E06A94" w:rsidRDefault="006979CF" w:rsidP="00923628">
      <w:pPr>
        <w:ind w:firstLine="709"/>
        <w:jc w:val="both"/>
        <w:rPr>
          <w:rFonts w:ascii="Times New Roman" w:hAnsi="Times New Roman" w:cs="Times New Roman"/>
          <w:sz w:val="24"/>
          <w:szCs w:val="24"/>
        </w:rPr>
      </w:pPr>
      <w:r w:rsidRPr="00E06A94">
        <w:rPr>
          <w:rFonts w:ascii="Times New Roman" w:hAnsi="Times New Roman" w:cs="Times New Roman"/>
          <w:sz w:val="24"/>
          <w:szCs w:val="24"/>
        </w:rPr>
        <w:t>1. Pakeisti Lietuvos Respublikos Vyriausybės 2020 m. vasario 26 d. nutarimą Nr. 152 „Dėl valstybės lygio ekstremaliosios situacijos paskelbimo“ ir jį išdėstyti nauja redakcija:</w:t>
      </w:r>
    </w:p>
    <w:p w14:paraId="5D35B382" w14:textId="77777777" w:rsidR="006979CF" w:rsidRPr="00E06A94" w:rsidRDefault="006979CF" w:rsidP="006979CF">
      <w:pPr>
        <w:ind w:firstLine="0"/>
        <w:jc w:val="center"/>
        <w:rPr>
          <w:rFonts w:ascii="Times New Roman" w:hAnsi="Times New Roman" w:cs="Times New Roman"/>
          <w:sz w:val="24"/>
          <w:szCs w:val="24"/>
        </w:rPr>
      </w:pPr>
    </w:p>
    <w:p w14:paraId="70347816" w14:textId="77777777" w:rsidR="006979CF" w:rsidRDefault="006979CF" w:rsidP="006979CF">
      <w:pPr>
        <w:ind w:firstLine="0"/>
        <w:jc w:val="center"/>
        <w:rPr>
          <w:rFonts w:ascii="Times New Roman" w:hAnsi="Times New Roman" w:cs="Times New Roman"/>
          <w:b/>
          <w:bCs/>
          <w:sz w:val="24"/>
          <w:szCs w:val="24"/>
        </w:rPr>
      </w:pPr>
      <w:r w:rsidRPr="00E06A94">
        <w:rPr>
          <w:rFonts w:ascii="Times New Roman" w:hAnsi="Times New Roman" w:cs="Times New Roman"/>
          <w:sz w:val="24"/>
          <w:szCs w:val="24"/>
        </w:rPr>
        <w:t>„</w:t>
      </w:r>
      <w:r w:rsidRPr="00E06A94">
        <w:rPr>
          <w:rFonts w:ascii="Times New Roman" w:hAnsi="Times New Roman" w:cs="Times New Roman"/>
          <w:b/>
          <w:bCs/>
          <w:sz w:val="24"/>
          <w:szCs w:val="24"/>
        </w:rPr>
        <w:t>LIETUVOS RESPUBLIKOS VYRIAUSYBĖ</w:t>
      </w:r>
    </w:p>
    <w:p w14:paraId="767F1A46" w14:textId="77777777" w:rsidR="00B2724B" w:rsidRPr="00025B7D" w:rsidRDefault="00B2724B" w:rsidP="006979CF">
      <w:pPr>
        <w:ind w:firstLine="0"/>
        <w:jc w:val="center"/>
        <w:rPr>
          <w:rFonts w:ascii="Times New Roman" w:hAnsi="Times New Roman" w:cs="Times New Roman"/>
          <w:b/>
          <w:bCs/>
          <w:sz w:val="24"/>
          <w:szCs w:val="24"/>
        </w:rPr>
      </w:pPr>
    </w:p>
    <w:p w14:paraId="27EFD97B" w14:textId="77777777" w:rsidR="006979CF" w:rsidRPr="00025B7D" w:rsidRDefault="006979CF" w:rsidP="006979CF">
      <w:pPr>
        <w:ind w:firstLine="0"/>
        <w:jc w:val="center"/>
        <w:rPr>
          <w:rFonts w:ascii="Times New Roman" w:hAnsi="Times New Roman" w:cs="Times New Roman"/>
          <w:b/>
          <w:bCs/>
          <w:sz w:val="24"/>
          <w:szCs w:val="24"/>
        </w:rPr>
      </w:pPr>
      <w:r w:rsidRPr="00025B7D">
        <w:rPr>
          <w:rFonts w:ascii="Times New Roman" w:hAnsi="Times New Roman" w:cs="Times New Roman"/>
          <w:b/>
          <w:bCs/>
          <w:sz w:val="24"/>
          <w:szCs w:val="24"/>
        </w:rPr>
        <w:t>NUTARIMAS</w:t>
      </w:r>
    </w:p>
    <w:p w14:paraId="6EA07BC4" w14:textId="77777777" w:rsidR="006979CF" w:rsidRPr="00E06A94" w:rsidRDefault="006979CF" w:rsidP="006979CF">
      <w:pPr>
        <w:ind w:firstLine="0"/>
        <w:jc w:val="center"/>
        <w:rPr>
          <w:rFonts w:ascii="Times New Roman" w:hAnsi="Times New Roman" w:cs="Times New Roman"/>
          <w:b/>
          <w:bCs/>
          <w:sz w:val="24"/>
          <w:szCs w:val="24"/>
        </w:rPr>
      </w:pPr>
      <w:r w:rsidRPr="00E06A94">
        <w:rPr>
          <w:rFonts w:ascii="Times New Roman" w:hAnsi="Times New Roman" w:cs="Times New Roman"/>
          <w:b/>
          <w:bCs/>
          <w:sz w:val="24"/>
          <w:szCs w:val="24"/>
        </w:rPr>
        <w:t>DĖL VALSTYBĖS LYGIO EKSTREMALIOSIOS SITUACIJOS PASKELBIMO</w:t>
      </w:r>
    </w:p>
    <w:p w14:paraId="1DB8F395" w14:textId="77777777" w:rsidR="00994EC2" w:rsidRPr="00E06A94" w:rsidRDefault="00994EC2" w:rsidP="006979CF">
      <w:pPr>
        <w:ind w:firstLine="0"/>
        <w:jc w:val="center"/>
        <w:rPr>
          <w:rFonts w:ascii="Times New Roman" w:hAnsi="Times New Roman" w:cs="Times New Roman"/>
          <w:sz w:val="24"/>
          <w:szCs w:val="24"/>
        </w:rPr>
      </w:pPr>
    </w:p>
    <w:p w14:paraId="5B656BD3" w14:textId="41AB2E28" w:rsidR="00134C8E" w:rsidRPr="00BE23B3" w:rsidRDefault="006979CF" w:rsidP="00923628">
      <w:pPr>
        <w:ind w:firstLine="709"/>
        <w:jc w:val="both"/>
        <w:rPr>
          <w:rFonts w:ascii="Times New Roman" w:hAnsi="Times New Roman" w:cs="Times New Roman"/>
          <w:sz w:val="24"/>
          <w:szCs w:val="24"/>
        </w:rPr>
      </w:pPr>
      <w:r w:rsidRPr="00E06A94">
        <w:rPr>
          <w:rFonts w:ascii="Times New Roman" w:hAnsi="Times New Roman" w:cs="Times New Roman"/>
          <w:sz w:val="24"/>
          <w:szCs w:val="24"/>
        </w:rPr>
        <w:t>Vadovaudamasi 2016 m. kovo 9 d. Europos Parlamento ir Tarybos reglamento (ES) Nr.</w:t>
      </w:r>
      <w:r w:rsidR="002618F9" w:rsidRPr="00E06A94">
        <w:rPr>
          <w:rFonts w:ascii="Times New Roman" w:hAnsi="Times New Roman" w:cs="Times New Roman"/>
          <w:sz w:val="24"/>
          <w:szCs w:val="24"/>
        </w:rPr>
        <w:t> </w:t>
      </w:r>
      <w:r w:rsidRPr="00E06A94">
        <w:rPr>
          <w:rFonts w:ascii="Times New Roman" w:hAnsi="Times New Roman" w:cs="Times New Roman"/>
          <w:sz w:val="24"/>
          <w:szCs w:val="24"/>
        </w:rPr>
        <w:t>2016/399 dėl taisyklių, reglamentuojančių asmenų judėjimą per sienas, Sąjungos kodekso (Šengeno sienų kodeksas) 6 straipsnio 1 dalies e punktu, 25 ir 27 straipsniais, Lietuvos Respublikos civilinės saugos įstatymo</w:t>
      </w:r>
      <w:r w:rsidR="00100A3C" w:rsidRPr="00E06A94">
        <w:rPr>
          <w:rFonts w:ascii="Times New Roman" w:hAnsi="Times New Roman" w:cs="Times New Roman"/>
          <w:sz w:val="24"/>
          <w:szCs w:val="24"/>
        </w:rPr>
        <w:t xml:space="preserve"> 8 straipsniu,</w:t>
      </w:r>
      <w:r w:rsidRPr="00E06A94">
        <w:rPr>
          <w:rFonts w:ascii="Times New Roman" w:hAnsi="Times New Roman" w:cs="Times New Roman"/>
          <w:sz w:val="24"/>
          <w:szCs w:val="24"/>
        </w:rPr>
        <w:t xml:space="preserve"> 9 straipsnio 11, 19 punktais, 21 straipsnio 2 dalies 1 punktu ir 26 straipsnio 1 dalies 2 punktu, Lietuvos Respublikos valstybės sienos ir jos apsaugos įstatymo 10 straipsniu, atsižvelgdama į</w:t>
      </w:r>
      <w:r w:rsidR="004C1A1A" w:rsidRPr="00E06A94">
        <w:rPr>
          <w:rFonts w:ascii="Times New Roman" w:hAnsi="Times New Roman" w:cs="Times New Roman"/>
          <w:sz w:val="24"/>
          <w:szCs w:val="24"/>
        </w:rPr>
        <w:t xml:space="preserve"> 2020 m. spalio 13 d. Tarybos rekomendaciją (ES) 2020/1475 dėl suderinto požiūrio į laisvo judėjimo apribojimą reaguojant į COVID-19 pandemiją,</w:t>
      </w:r>
      <w:r w:rsidRPr="00E06A94">
        <w:rPr>
          <w:rFonts w:ascii="Times New Roman" w:hAnsi="Times New Roman" w:cs="Times New Roman"/>
          <w:sz w:val="24"/>
          <w:szCs w:val="24"/>
        </w:rPr>
        <w:t xml:space="preserve"> Lietuvos Respublikos Vyriausybės ekstremalių situacijų komisijos 202</w:t>
      </w:r>
      <w:r w:rsidR="00EA1A9E" w:rsidRPr="00E06A94">
        <w:rPr>
          <w:rFonts w:ascii="Times New Roman" w:hAnsi="Times New Roman" w:cs="Times New Roman"/>
          <w:sz w:val="24"/>
          <w:szCs w:val="24"/>
        </w:rPr>
        <w:t>1</w:t>
      </w:r>
      <w:r w:rsidRPr="00E06A94">
        <w:rPr>
          <w:rFonts w:ascii="Times New Roman" w:hAnsi="Times New Roman" w:cs="Times New Roman"/>
          <w:sz w:val="24"/>
          <w:szCs w:val="24"/>
        </w:rPr>
        <w:t xml:space="preserve"> m.. birželio </w:t>
      </w:r>
      <w:r w:rsidR="00EA1A9E" w:rsidRPr="00E06A94">
        <w:rPr>
          <w:rFonts w:ascii="Times New Roman" w:hAnsi="Times New Roman" w:cs="Times New Roman"/>
          <w:sz w:val="24"/>
          <w:szCs w:val="24"/>
        </w:rPr>
        <w:t>23</w:t>
      </w:r>
      <w:r w:rsidRPr="00E06A94">
        <w:rPr>
          <w:rFonts w:ascii="Times New Roman" w:hAnsi="Times New Roman" w:cs="Times New Roman"/>
          <w:sz w:val="24"/>
          <w:szCs w:val="24"/>
        </w:rPr>
        <w:t xml:space="preserve"> d. posėdži</w:t>
      </w:r>
      <w:r w:rsidR="00EA1A9E" w:rsidRPr="00E06A94">
        <w:rPr>
          <w:rFonts w:ascii="Times New Roman" w:hAnsi="Times New Roman" w:cs="Times New Roman"/>
          <w:sz w:val="24"/>
          <w:szCs w:val="24"/>
        </w:rPr>
        <w:t>o</w:t>
      </w:r>
      <w:r w:rsidRPr="00E06A94">
        <w:rPr>
          <w:rFonts w:ascii="Times New Roman" w:hAnsi="Times New Roman" w:cs="Times New Roman"/>
          <w:sz w:val="24"/>
          <w:szCs w:val="24"/>
        </w:rPr>
        <w:t xml:space="preserve"> </w:t>
      </w:r>
      <w:r w:rsidR="00B2724B">
        <w:rPr>
          <w:rFonts w:ascii="Times New Roman" w:hAnsi="Times New Roman" w:cs="Times New Roman"/>
          <w:sz w:val="24"/>
          <w:szCs w:val="24"/>
        </w:rPr>
        <w:t>pa</w:t>
      </w:r>
      <w:r w:rsidRPr="00025B7D">
        <w:rPr>
          <w:rFonts w:ascii="Times New Roman" w:hAnsi="Times New Roman" w:cs="Times New Roman"/>
          <w:sz w:val="24"/>
          <w:szCs w:val="24"/>
        </w:rPr>
        <w:t>siūlym</w:t>
      </w:r>
      <w:r w:rsidR="00EA1A9E" w:rsidRPr="00025B7D">
        <w:rPr>
          <w:rFonts w:ascii="Times New Roman" w:hAnsi="Times New Roman" w:cs="Times New Roman"/>
          <w:sz w:val="24"/>
          <w:szCs w:val="24"/>
        </w:rPr>
        <w:t>ą</w:t>
      </w:r>
      <w:r w:rsidRPr="00025B7D">
        <w:rPr>
          <w:rFonts w:ascii="Times New Roman" w:hAnsi="Times New Roman" w:cs="Times New Roman"/>
          <w:sz w:val="24"/>
          <w:szCs w:val="24"/>
        </w:rPr>
        <w:t xml:space="preserve"> ir siekdama apsaugoti gyventojus ir aplinką nuo COVID-19 ligos (</w:t>
      </w:r>
      <w:proofErr w:type="spellStart"/>
      <w:r w:rsidRPr="00025B7D">
        <w:rPr>
          <w:rFonts w:ascii="Times New Roman" w:hAnsi="Times New Roman" w:cs="Times New Roman"/>
          <w:sz w:val="24"/>
          <w:szCs w:val="24"/>
        </w:rPr>
        <w:t>koronaviruso</w:t>
      </w:r>
      <w:proofErr w:type="spellEnd"/>
      <w:r w:rsidRPr="00025B7D">
        <w:rPr>
          <w:rFonts w:ascii="Times New Roman" w:hAnsi="Times New Roman" w:cs="Times New Roman"/>
          <w:sz w:val="24"/>
          <w:szCs w:val="24"/>
        </w:rPr>
        <w:t xml:space="preserve"> infekcijos) įvežimo ir išplitimo, taip pat išvengti naujo sergamumo COVID-19 liga (</w:t>
      </w:r>
      <w:proofErr w:type="spellStart"/>
      <w:r w:rsidRPr="00025B7D">
        <w:rPr>
          <w:rFonts w:ascii="Times New Roman" w:hAnsi="Times New Roman" w:cs="Times New Roman"/>
          <w:sz w:val="24"/>
          <w:szCs w:val="24"/>
        </w:rPr>
        <w:t>koronaviruso</w:t>
      </w:r>
      <w:proofErr w:type="spellEnd"/>
      <w:r w:rsidRPr="00025B7D">
        <w:rPr>
          <w:rFonts w:ascii="Times New Roman" w:hAnsi="Times New Roman" w:cs="Times New Roman"/>
          <w:sz w:val="24"/>
          <w:szCs w:val="24"/>
        </w:rPr>
        <w:t xml:space="preserve"> infekcija) protrūkio šalies te</w:t>
      </w:r>
      <w:r w:rsidRPr="00BE23B3">
        <w:rPr>
          <w:rFonts w:ascii="Times New Roman" w:hAnsi="Times New Roman" w:cs="Times New Roman"/>
          <w:sz w:val="24"/>
          <w:szCs w:val="24"/>
        </w:rPr>
        <w:t>ritorijoje, Lietuvos Respublikos Vyriausybė nutaria:</w:t>
      </w:r>
    </w:p>
    <w:p w14:paraId="5CE66F8B" w14:textId="77777777" w:rsidR="00B84EB2" w:rsidRPr="00E06A94" w:rsidRDefault="00B84EB2" w:rsidP="00B84EB2">
      <w:pPr>
        <w:jc w:val="both"/>
        <w:rPr>
          <w:rFonts w:ascii="Times New Roman" w:hAnsi="Times New Roman" w:cs="Times New Roman"/>
          <w:sz w:val="24"/>
          <w:szCs w:val="24"/>
        </w:rPr>
      </w:pPr>
      <w:r w:rsidRPr="00E06A94">
        <w:rPr>
          <w:rFonts w:ascii="Times New Roman" w:hAnsi="Times New Roman" w:cs="Times New Roman"/>
          <w:sz w:val="24"/>
          <w:szCs w:val="24"/>
        </w:rPr>
        <w:t>1. Paskelbti:</w:t>
      </w:r>
    </w:p>
    <w:p w14:paraId="0F5204EF" w14:textId="77777777" w:rsidR="00B84EB2" w:rsidRPr="00E06A94" w:rsidRDefault="00B84EB2" w:rsidP="00B84EB2">
      <w:pPr>
        <w:jc w:val="both"/>
        <w:rPr>
          <w:rFonts w:ascii="Times New Roman" w:hAnsi="Times New Roman" w:cs="Times New Roman"/>
          <w:sz w:val="24"/>
          <w:szCs w:val="24"/>
        </w:rPr>
      </w:pPr>
      <w:r w:rsidRPr="00E06A94">
        <w:rPr>
          <w:rFonts w:ascii="Times New Roman" w:hAnsi="Times New Roman" w:cs="Times New Roman"/>
          <w:sz w:val="24"/>
          <w:szCs w:val="24"/>
        </w:rPr>
        <w:t>1.1. valstybės lygio ekstremaliąją situaciją visoje šalyje dėl COVID-19 ligos (</w:t>
      </w:r>
      <w:proofErr w:type="spellStart"/>
      <w:r w:rsidRPr="00E06A94">
        <w:rPr>
          <w:rFonts w:ascii="Times New Roman" w:hAnsi="Times New Roman" w:cs="Times New Roman"/>
          <w:sz w:val="24"/>
          <w:szCs w:val="24"/>
        </w:rPr>
        <w:t>koronaviruso</w:t>
      </w:r>
      <w:proofErr w:type="spellEnd"/>
      <w:r w:rsidRPr="00E06A94">
        <w:rPr>
          <w:rFonts w:ascii="Times New Roman" w:hAnsi="Times New Roman" w:cs="Times New Roman"/>
          <w:sz w:val="24"/>
          <w:szCs w:val="24"/>
        </w:rPr>
        <w:t xml:space="preserve"> infekcijos) plitimo grėsmės;</w:t>
      </w:r>
    </w:p>
    <w:p w14:paraId="58940BB5" w14:textId="3EFF2526" w:rsidR="008C3C11" w:rsidRPr="00E06A94" w:rsidRDefault="00B84EB2" w:rsidP="00B84EB2">
      <w:pPr>
        <w:shd w:val="clear" w:color="auto" w:fill="FFFFFF"/>
        <w:jc w:val="both"/>
        <w:rPr>
          <w:rFonts w:ascii="Times New Roman" w:hAnsi="Times New Roman" w:cs="Times New Roman"/>
          <w:sz w:val="24"/>
          <w:szCs w:val="24"/>
        </w:rPr>
      </w:pPr>
      <w:r w:rsidRPr="00E06A94">
        <w:rPr>
          <w:rFonts w:ascii="Times New Roman" w:hAnsi="Times New Roman" w:cs="Times New Roman"/>
          <w:sz w:val="24"/>
          <w:szCs w:val="24"/>
        </w:rPr>
        <w:t xml:space="preserve">1.2. </w:t>
      </w:r>
      <w:r w:rsidR="0038401E" w:rsidRPr="00E06A94">
        <w:rPr>
          <w:rFonts w:ascii="Times New Roman" w:hAnsi="Times New Roman" w:cs="Times New Roman"/>
          <w:sz w:val="24"/>
          <w:szCs w:val="24"/>
        </w:rPr>
        <w:t xml:space="preserve">antrą </w:t>
      </w:r>
      <w:r w:rsidRPr="00E06A94">
        <w:rPr>
          <w:rFonts w:ascii="Times New Roman" w:hAnsi="Times New Roman" w:cs="Times New Roman"/>
          <w:sz w:val="24"/>
          <w:szCs w:val="24"/>
        </w:rPr>
        <w:t>(</w:t>
      </w:r>
      <w:r w:rsidR="0038401E" w:rsidRPr="00E06A94">
        <w:rPr>
          <w:rFonts w:ascii="Times New Roman" w:hAnsi="Times New Roman" w:cs="Times New Roman"/>
          <w:sz w:val="24"/>
          <w:szCs w:val="24"/>
        </w:rPr>
        <w:t>sustiprintą</w:t>
      </w:r>
      <w:r w:rsidRPr="00E06A94">
        <w:rPr>
          <w:rFonts w:ascii="Times New Roman" w:hAnsi="Times New Roman" w:cs="Times New Roman"/>
          <w:sz w:val="24"/>
          <w:szCs w:val="24"/>
        </w:rPr>
        <w:t>) civilinės saugos sistemos parengties lygį.</w:t>
      </w:r>
    </w:p>
    <w:p w14:paraId="4291F226" w14:textId="77777777" w:rsidR="008C3C11" w:rsidRPr="00E06A94" w:rsidRDefault="008C3C11" w:rsidP="008C3C11">
      <w:pPr>
        <w:shd w:val="clear" w:color="auto" w:fill="FFFFFF"/>
        <w:jc w:val="both"/>
        <w:rPr>
          <w:rFonts w:ascii="Times New Roman" w:hAnsi="Times New Roman" w:cs="Times New Roman"/>
          <w:sz w:val="24"/>
          <w:szCs w:val="24"/>
        </w:rPr>
      </w:pPr>
      <w:r w:rsidRPr="00E06A94">
        <w:rPr>
          <w:rFonts w:ascii="Times New Roman" w:hAnsi="Times New Roman" w:cs="Times New Roman"/>
          <w:sz w:val="24"/>
          <w:szCs w:val="24"/>
        </w:rPr>
        <w:t xml:space="preserve">2. </w:t>
      </w:r>
      <w:r w:rsidR="00B84EB2" w:rsidRPr="00E06A94">
        <w:rPr>
          <w:rFonts w:ascii="Times New Roman" w:hAnsi="Times New Roman" w:cs="Times New Roman"/>
          <w:sz w:val="24"/>
          <w:szCs w:val="24"/>
        </w:rPr>
        <w:t>Nustatyti šias laikinas valstybės sienos kirtimo apribojimo ir (ar) nutraukimo sąlygas</w:t>
      </w:r>
      <w:r w:rsidRPr="00E06A94">
        <w:rPr>
          <w:rFonts w:ascii="Times New Roman" w:hAnsi="Times New Roman" w:cs="Times New Roman"/>
          <w:sz w:val="24"/>
          <w:szCs w:val="24"/>
        </w:rPr>
        <w:t>:</w:t>
      </w:r>
    </w:p>
    <w:p w14:paraId="74037C02" w14:textId="77777777" w:rsidR="008C3C11" w:rsidRPr="00E06A94" w:rsidRDefault="008C3C11" w:rsidP="00923628">
      <w:pPr>
        <w:shd w:val="clear" w:color="auto" w:fill="FFFFFF"/>
        <w:jc w:val="both"/>
        <w:rPr>
          <w:rFonts w:ascii="Times New Roman" w:hAnsi="Times New Roman" w:cs="Times New Roman"/>
          <w:sz w:val="24"/>
          <w:szCs w:val="24"/>
        </w:rPr>
      </w:pPr>
      <w:r w:rsidRPr="00E06A94">
        <w:rPr>
          <w:rFonts w:ascii="Times New Roman" w:hAnsi="Times New Roman" w:cs="Times New Roman"/>
          <w:sz w:val="24"/>
          <w:szCs w:val="24"/>
        </w:rPr>
        <w:t>2.1. Nutraukiamas vykimas per šiuos sienos perėjimo punktus:</w:t>
      </w:r>
    </w:p>
    <w:p w14:paraId="44B9619F" w14:textId="77777777" w:rsidR="008C3C11" w:rsidRPr="00E06A94" w:rsidRDefault="008C3C11" w:rsidP="008C3C11">
      <w:pPr>
        <w:tabs>
          <w:tab w:val="left" w:pos="1560"/>
        </w:tabs>
        <w:jc w:val="both"/>
        <w:rPr>
          <w:rFonts w:ascii="Times New Roman" w:hAnsi="Times New Roman" w:cs="Times New Roman"/>
          <w:sz w:val="24"/>
          <w:szCs w:val="24"/>
        </w:rPr>
      </w:pPr>
      <w:r w:rsidRPr="00E06A94">
        <w:rPr>
          <w:rFonts w:ascii="Times New Roman" w:hAnsi="Times New Roman" w:cs="Times New Roman"/>
          <w:sz w:val="24"/>
          <w:szCs w:val="24"/>
        </w:rPr>
        <w:t xml:space="preserve">2.1.1. </w:t>
      </w:r>
      <w:proofErr w:type="spellStart"/>
      <w:r w:rsidRPr="00E06A94">
        <w:rPr>
          <w:rFonts w:ascii="Times New Roman" w:hAnsi="Times New Roman" w:cs="Times New Roman"/>
          <w:sz w:val="24"/>
          <w:szCs w:val="24"/>
        </w:rPr>
        <w:t>Ramoniškiai</w:t>
      </w:r>
      <w:proofErr w:type="spellEnd"/>
      <w:r w:rsidRPr="00E06A94">
        <w:rPr>
          <w:rFonts w:ascii="Times New Roman" w:hAnsi="Times New Roman" w:cs="Times New Roman"/>
          <w:sz w:val="24"/>
          <w:szCs w:val="24"/>
        </w:rPr>
        <w:t>–</w:t>
      </w:r>
      <w:proofErr w:type="spellStart"/>
      <w:r w:rsidRPr="00E06A94">
        <w:rPr>
          <w:rFonts w:ascii="Times New Roman" w:hAnsi="Times New Roman" w:cs="Times New Roman"/>
          <w:sz w:val="24"/>
          <w:szCs w:val="24"/>
        </w:rPr>
        <w:t>Pograničnyj</w:t>
      </w:r>
      <w:proofErr w:type="spellEnd"/>
      <w:r w:rsidRPr="00E06A94">
        <w:rPr>
          <w:rFonts w:ascii="Times New Roman" w:hAnsi="Times New Roman" w:cs="Times New Roman"/>
          <w:sz w:val="24"/>
          <w:szCs w:val="24"/>
        </w:rPr>
        <w:t>;</w:t>
      </w:r>
    </w:p>
    <w:p w14:paraId="16E2E535" w14:textId="77777777" w:rsidR="008C3C11" w:rsidRPr="00E06A94" w:rsidRDefault="008C3C11" w:rsidP="008C3C11">
      <w:pPr>
        <w:tabs>
          <w:tab w:val="left" w:pos="1560"/>
        </w:tabs>
        <w:jc w:val="both"/>
        <w:rPr>
          <w:rFonts w:ascii="Times New Roman" w:hAnsi="Times New Roman" w:cs="Times New Roman"/>
          <w:sz w:val="24"/>
          <w:szCs w:val="24"/>
        </w:rPr>
      </w:pPr>
      <w:r w:rsidRPr="00E06A94">
        <w:rPr>
          <w:rFonts w:ascii="Times New Roman" w:hAnsi="Times New Roman" w:cs="Times New Roman"/>
          <w:sz w:val="24"/>
          <w:szCs w:val="24"/>
        </w:rPr>
        <w:t>2.1.2. Nida–</w:t>
      </w:r>
      <w:proofErr w:type="spellStart"/>
      <w:r w:rsidRPr="00E06A94">
        <w:rPr>
          <w:rFonts w:ascii="Times New Roman" w:hAnsi="Times New Roman" w:cs="Times New Roman"/>
          <w:sz w:val="24"/>
          <w:szCs w:val="24"/>
        </w:rPr>
        <w:t>Morskoje</w:t>
      </w:r>
      <w:proofErr w:type="spellEnd"/>
      <w:r w:rsidRPr="00E06A94">
        <w:rPr>
          <w:rFonts w:ascii="Times New Roman" w:hAnsi="Times New Roman" w:cs="Times New Roman"/>
          <w:sz w:val="24"/>
          <w:szCs w:val="24"/>
        </w:rPr>
        <w:t>;</w:t>
      </w:r>
    </w:p>
    <w:p w14:paraId="197FF0EE" w14:textId="77777777" w:rsidR="008C3C11" w:rsidRPr="00E06A94" w:rsidRDefault="008C3C11" w:rsidP="008C3C11">
      <w:pPr>
        <w:tabs>
          <w:tab w:val="left" w:pos="1560"/>
        </w:tabs>
        <w:jc w:val="both"/>
        <w:rPr>
          <w:rFonts w:ascii="Times New Roman" w:hAnsi="Times New Roman" w:cs="Times New Roman"/>
          <w:sz w:val="24"/>
          <w:szCs w:val="24"/>
        </w:rPr>
      </w:pPr>
      <w:r w:rsidRPr="00E06A94">
        <w:rPr>
          <w:rFonts w:ascii="Times New Roman" w:hAnsi="Times New Roman" w:cs="Times New Roman"/>
          <w:sz w:val="24"/>
          <w:szCs w:val="24"/>
        </w:rPr>
        <w:t>2.1.3. Adutiškis–</w:t>
      </w:r>
      <w:proofErr w:type="spellStart"/>
      <w:r w:rsidRPr="00E06A94">
        <w:rPr>
          <w:rFonts w:ascii="Times New Roman" w:hAnsi="Times New Roman" w:cs="Times New Roman"/>
          <w:sz w:val="24"/>
          <w:szCs w:val="24"/>
        </w:rPr>
        <w:t>Moldevičiai</w:t>
      </w:r>
      <w:proofErr w:type="spellEnd"/>
      <w:r w:rsidRPr="00E06A94">
        <w:rPr>
          <w:rFonts w:ascii="Times New Roman" w:hAnsi="Times New Roman" w:cs="Times New Roman"/>
          <w:sz w:val="24"/>
          <w:szCs w:val="24"/>
        </w:rPr>
        <w:t>;</w:t>
      </w:r>
    </w:p>
    <w:p w14:paraId="5C4AA9A9" w14:textId="77777777" w:rsidR="008C3C11" w:rsidRPr="00E06A94" w:rsidRDefault="008C3C11" w:rsidP="008C3C11">
      <w:pPr>
        <w:tabs>
          <w:tab w:val="left" w:pos="1560"/>
        </w:tabs>
        <w:jc w:val="both"/>
        <w:rPr>
          <w:rFonts w:ascii="Times New Roman" w:hAnsi="Times New Roman" w:cs="Times New Roman"/>
          <w:sz w:val="24"/>
          <w:szCs w:val="24"/>
        </w:rPr>
      </w:pPr>
      <w:r w:rsidRPr="00E06A94">
        <w:rPr>
          <w:rFonts w:ascii="Times New Roman" w:hAnsi="Times New Roman" w:cs="Times New Roman"/>
          <w:sz w:val="24"/>
          <w:szCs w:val="24"/>
        </w:rPr>
        <w:t xml:space="preserve">2.1.4. </w:t>
      </w:r>
      <w:proofErr w:type="spellStart"/>
      <w:r w:rsidRPr="00E06A94">
        <w:rPr>
          <w:rFonts w:ascii="Times New Roman" w:hAnsi="Times New Roman" w:cs="Times New Roman"/>
          <w:sz w:val="24"/>
          <w:szCs w:val="24"/>
        </w:rPr>
        <w:t>Krakūnai</w:t>
      </w:r>
      <w:proofErr w:type="spellEnd"/>
      <w:r w:rsidRPr="00E06A94">
        <w:rPr>
          <w:rFonts w:ascii="Times New Roman" w:hAnsi="Times New Roman" w:cs="Times New Roman"/>
          <w:sz w:val="24"/>
          <w:szCs w:val="24"/>
        </w:rPr>
        <w:t>–</w:t>
      </w:r>
      <w:proofErr w:type="spellStart"/>
      <w:r w:rsidRPr="00E06A94">
        <w:rPr>
          <w:rFonts w:ascii="Times New Roman" w:hAnsi="Times New Roman" w:cs="Times New Roman"/>
          <w:sz w:val="24"/>
          <w:szCs w:val="24"/>
        </w:rPr>
        <w:t>Geranainys</w:t>
      </w:r>
      <w:proofErr w:type="spellEnd"/>
      <w:r w:rsidRPr="00E06A94">
        <w:rPr>
          <w:rFonts w:ascii="Times New Roman" w:hAnsi="Times New Roman" w:cs="Times New Roman"/>
          <w:sz w:val="24"/>
          <w:szCs w:val="24"/>
        </w:rPr>
        <w:t>;</w:t>
      </w:r>
    </w:p>
    <w:p w14:paraId="375B9202" w14:textId="77777777" w:rsidR="008C3C11" w:rsidRPr="00E06A94" w:rsidRDefault="008C3C11" w:rsidP="008C3C11">
      <w:pPr>
        <w:tabs>
          <w:tab w:val="left" w:pos="1560"/>
        </w:tabs>
        <w:jc w:val="both"/>
        <w:rPr>
          <w:rFonts w:ascii="Times New Roman" w:hAnsi="Times New Roman" w:cs="Times New Roman"/>
          <w:sz w:val="24"/>
          <w:szCs w:val="24"/>
        </w:rPr>
      </w:pPr>
      <w:r w:rsidRPr="00E06A94">
        <w:rPr>
          <w:rFonts w:ascii="Times New Roman" w:hAnsi="Times New Roman" w:cs="Times New Roman"/>
          <w:sz w:val="24"/>
          <w:szCs w:val="24"/>
        </w:rPr>
        <w:t>2.1.5. Eišiškės–</w:t>
      </w:r>
      <w:proofErr w:type="spellStart"/>
      <w:r w:rsidRPr="00E06A94">
        <w:rPr>
          <w:rFonts w:ascii="Times New Roman" w:hAnsi="Times New Roman" w:cs="Times New Roman"/>
          <w:sz w:val="24"/>
          <w:szCs w:val="24"/>
        </w:rPr>
        <w:t>Dotiškės</w:t>
      </w:r>
      <w:proofErr w:type="spellEnd"/>
      <w:r w:rsidRPr="00E06A94">
        <w:rPr>
          <w:rFonts w:ascii="Times New Roman" w:hAnsi="Times New Roman" w:cs="Times New Roman"/>
          <w:sz w:val="24"/>
          <w:szCs w:val="24"/>
        </w:rPr>
        <w:t>;</w:t>
      </w:r>
    </w:p>
    <w:p w14:paraId="4EFD39DB" w14:textId="77777777" w:rsidR="008C3C11" w:rsidRPr="00E06A94" w:rsidRDefault="008C3C11" w:rsidP="008C3C11">
      <w:pPr>
        <w:tabs>
          <w:tab w:val="left" w:pos="1560"/>
        </w:tabs>
        <w:jc w:val="both"/>
        <w:rPr>
          <w:rFonts w:ascii="Times New Roman" w:hAnsi="Times New Roman" w:cs="Times New Roman"/>
          <w:sz w:val="24"/>
          <w:szCs w:val="24"/>
        </w:rPr>
      </w:pPr>
      <w:r w:rsidRPr="00E06A94">
        <w:rPr>
          <w:rFonts w:ascii="Times New Roman" w:hAnsi="Times New Roman" w:cs="Times New Roman"/>
          <w:sz w:val="24"/>
          <w:szCs w:val="24"/>
        </w:rPr>
        <w:t>2.1.6. Rakai–</w:t>
      </w:r>
      <w:proofErr w:type="spellStart"/>
      <w:r w:rsidRPr="00E06A94">
        <w:rPr>
          <w:rFonts w:ascii="Times New Roman" w:hAnsi="Times New Roman" w:cs="Times New Roman"/>
          <w:sz w:val="24"/>
          <w:szCs w:val="24"/>
        </w:rPr>
        <w:t>Petiulevcai</w:t>
      </w:r>
      <w:proofErr w:type="spellEnd"/>
      <w:r w:rsidRPr="00E06A94">
        <w:rPr>
          <w:rFonts w:ascii="Times New Roman" w:hAnsi="Times New Roman" w:cs="Times New Roman"/>
          <w:sz w:val="24"/>
          <w:szCs w:val="24"/>
        </w:rPr>
        <w:t>;</w:t>
      </w:r>
    </w:p>
    <w:p w14:paraId="63A16C4F" w14:textId="77777777" w:rsidR="008C3C11" w:rsidRPr="00E06A94" w:rsidRDefault="008C3C11" w:rsidP="008C3C11">
      <w:pPr>
        <w:tabs>
          <w:tab w:val="left" w:pos="1560"/>
        </w:tabs>
        <w:jc w:val="both"/>
        <w:rPr>
          <w:rFonts w:ascii="Times New Roman" w:hAnsi="Times New Roman" w:cs="Times New Roman"/>
          <w:sz w:val="24"/>
          <w:szCs w:val="24"/>
        </w:rPr>
      </w:pPr>
      <w:r w:rsidRPr="00E06A94">
        <w:rPr>
          <w:rFonts w:ascii="Times New Roman" w:hAnsi="Times New Roman" w:cs="Times New Roman"/>
          <w:sz w:val="24"/>
          <w:szCs w:val="24"/>
        </w:rPr>
        <w:t xml:space="preserve">2.1.7. </w:t>
      </w:r>
      <w:proofErr w:type="spellStart"/>
      <w:r w:rsidRPr="00E06A94">
        <w:rPr>
          <w:rFonts w:ascii="Times New Roman" w:hAnsi="Times New Roman" w:cs="Times New Roman"/>
          <w:sz w:val="24"/>
          <w:szCs w:val="24"/>
        </w:rPr>
        <w:t>Norviliškės</w:t>
      </w:r>
      <w:proofErr w:type="spellEnd"/>
      <w:r w:rsidRPr="00E06A94">
        <w:rPr>
          <w:rFonts w:ascii="Times New Roman" w:hAnsi="Times New Roman" w:cs="Times New Roman"/>
          <w:sz w:val="24"/>
          <w:szCs w:val="24"/>
        </w:rPr>
        <w:t>–</w:t>
      </w:r>
      <w:proofErr w:type="spellStart"/>
      <w:r w:rsidRPr="00E06A94">
        <w:rPr>
          <w:rFonts w:ascii="Times New Roman" w:hAnsi="Times New Roman" w:cs="Times New Roman"/>
          <w:sz w:val="24"/>
          <w:szCs w:val="24"/>
        </w:rPr>
        <w:t>Pickūnai</w:t>
      </w:r>
      <w:proofErr w:type="spellEnd"/>
      <w:r w:rsidRPr="00E06A94">
        <w:rPr>
          <w:rFonts w:ascii="Times New Roman" w:hAnsi="Times New Roman" w:cs="Times New Roman"/>
          <w:sz w:val="24"/>
          <w:szCs w:val="24"/>
        </w:rPr>
        <w:t>;</w:t>
      </w:r>
    </w:p>
    <w:p w14:paraId="42C5062A" w14:textId="77777777" w:rsidR="008C3C11" w:rsidRPr="00E06A94" w:rsidRDefault="008C3C11" w:rsidP="008C3C11">
      <w:pPr>
        <w:tabs>
          <w:tab w:val="left" w:pos="1560"/>
        </w:tabs>
        <w:jc w:val="both"/>
        <w:rPr>
          <w:rFonts w:ascii="Times New Roman" w:hAnsi="Times New Roman" w:cs="Times New Roman"/>
          <w:sz w:val="24"/>
          <w:szCs w:val="24"/>
        </w:rPr>
      </w:pPr>
      <w:r w:rsidRPr="00E06A94">
        <w:rPr>
          <w:rFonts w:ascii="Times New Roman" w:hAnsi="Times New Roman" w:cs="Times New Roman"/>
          <w:sz w:val="24"/>
          <w:szCs w:val="24"/>
        </w:rPr>
        <w:t xml:space="preserve">2.1.8. </w:t>
      </w:r>
      <w:proofErr w:type="spellStart"/>
      <w:r w:rsidRPr="00E06A94">
        <w:rPr>
          <w:rFonts w:ascii="Times New Roman" w:hAnsi="Times New Roman" w:cs="Times New Roman"/>
          <w:sz w:val="24"/>
          <w:szCs w:val="24"/>
        </w:rPr>
        <w:t>Latežeris</w:t>
      </w:r>
      <w:proofErr w:type="spellEnd"/>
      <w:r w:rsidRPr="00E06A94">
        <w:rPr>
          <w:rFonts w:ascii="Times New Roman" w:hAnsi="Times New Roman" w:cs="Times New Roman"/>
          <w:sz w:val="24"/>
          <w:szCs w:val="24"/>
        </w:rPr>
        <w:t>–Pariečė;</w:t>
      </w:r>
    </w:p>
    <w:p w14:paraId="1B8A4F94" w14:textId="77777777" w:rsidR="008C3C11" w:rsidRPr="00E06A94" w:rsidRDefault="008C3C11" w:rsidP="008C3C11">
      <w:pPr>
        <w:tabs>
          <w:tab w:val="left" w:pos="1560"/>
        </w:tabs>
        <w:jc w:val="both"/>
        <w:rPr>
          <w:rFonts w:ascii="Times New Roman" w:hAnsi="Times New Roman" w:cs="Times New Roman"/>
          <w:sz w:val="24"/>
          <w:szCs w:val="24"/>
        </w:rPr>
      </w:pPr>
      <w:r w:rsidRPr="00E06A94">
        <w:rPr>
          <w:rFonts w:ascii="Times New Roman" w:hAnsi="Times New Roman" w:cs="Times New Roman"/>
          <w:sz w:val="24"/>
          <w:szCs w:val="24"/>
        </w:rPr>
        <w:t xml:space="preserve">2.1.9. </w:t>
      </w:r>
      <w:proofErr w:type="spellStart"/>
      <w:r w:rsidRPr="00E06A94">
        <w:rPr>
          <w:rFonts w:ascii="Times New Roman" w:hAnsi="Times New Roman" w:cs="Times New Roman"/>
          <w:sz w:val="24"/>
          <w:szCs w:val="24"/>
        </w:rPr>
        <w:t>Švendubrė</w:t>
      </w:r>
      <w:proofErr w:type="spellEnd"/>
      <w:r w:rsidRPr="00E06A94">
        <w:rPr>
          <w:rFonts w:ascii="Times New Roman" w:hAnsi="Times New Roman" w:cs="Times New Roman"/>
          <w:sz w:val="24"/>
          <w:szCs w:val="24"/>
        </w:rPr>
        <w:t>–</w:t>
      </w:r>
      <w:proofErr w:type="spellStart"/>
      <w:r w:rsidRPr="00E06A94">
        <w:rPr>
          <w:rFonts w:ascii="Times New Roman" w:hAnsi="Times New Roman" w:cs="Times New Roman"/>
          <w:sz w:val="24"/>
          <w:szCs w:val="24"/>
        </w:rPr>
        <w:t>Privalka</w:t>
      </w:r>
      <w:proofErr w:type="spellEnd"/>
      <w:r w:rsidRPr="00E06A94">
        <w:rPr>
          <w:rFonts w:ascii="Times New Roman" w:hAnsi="Times New Roman" w:cs="Times New Roman"/>
          <w:sz w:val="24"/>
          <w:szCs w:val="24"/>
        </w:rPr>
        <w:t>;</w:t>
      </w:r>
    </w:p>
    <w:p w14:paraId="241B9DD6" w14:textId="77777777" w:rsidR="008C3C11" w:rsidRPr="00E06A94" w:rsidRDefault="008C3C11" w:rsidP="008C3C11">
      <w:pPr>
        <w:tabs>
          <w:tab w:val="left" w:pos="1560"/>
        </w:tabs>
        <w:jc w:val="both"/>
        <w:rPr>
          <w:rFonts w:ascii="Times New Roman" w:hAnsi="Times New Roman" w:cs="Times New Roman"/>
          <w:sz w:val="24"/>
          <w:szCs w:val="24"/>
        </w:rPr>
      </w:pPr>
      <w:r w:rsidRPr="00E06A94">
        <w:rPr>
          <w:rFonts w:ascii="Times New Roman" w:hAnsi="Times New Roman" w:cs="Times New Roman"/>
          <w:sz w:val="24"/>
          <w:szCs w:val="24"/>
        </w:rPr>
        <w:t>2.1.10. Nida–</w:t>
      </w:r>
      <w:proofErr w:type="spellStart"/>
      <w:r w:rsidRPr="00E06A94">
        <w:rPr>
          <w:rFonts w:ascii="Times New Roman" w:hAnsi="Times New Roman" w:cs="Times New Roman"/>
          <w:sz w:val="24"/>
          <w:szCs w:val="24"/>
        </w:rPr>
        <w:t>Rybačij</w:t>
      </w:r>
      <w:proofErr w:type="spellEnd"/>
      <w:r w:rsidRPr="00E06A94">
        <w:rPr>
          <w:rFonts w:ascii="Times New Roman" w:hAnsi="Times New Roman" w:cs="Times New Roman"/>
          <w:sz w:val="24"/>
          <w:szCs w:val="24"/>
        </w:rPr>
        <w:t>;</w:t>
      </w:r>
    </w:p>
    <w:p w14:paraId="5282CFA4" w14:textId="77777777" w:rsidR="008C3C11" w:rsidRPr="00E06A94" w:rsidRDefault="008C3C11" w:rsidP="008C3C11">
      <w:pPr>
        <w:tabs>
          <w:tab w:val="left" w:pos="1560"/>
        </w:tabs>
        <w:jc w:val="both"/>
        <w:rPr>
          <w:rFonts w:ascii="Times New Roman" w:hAnsi="Times New Roman" w:cs="Times New Roman"/>
          <w:sz w:val="24"/>
          <w:szCs w:val="24"/>
        </w:rPr>
      </w:pPr>
      <w:r w:rsidRPr="00E06A94">
        <w:rPr>
          <w:rFonts w:ascii="Times New Roman" w:hAnsi="Times New Roman" w:cs="Times New Roman"/>
          <w:sz w:val="24"/>
          <w:szCs w:val="24"/>
        </w:rPr>
        <w:t>2.1.11. Jurbarkas–Sovetskas;</w:t>
      </w:r>
    </w:p>
    <w:p w14:paraId="7F64A98E" w14:textId="77777777" w:rsidR="008C3C11" w:rsidRPr="00E06A94" w:rsidRDefault="008C3C11" w:rsidP="008C3C11">
      <w:pPr>
        <w:tabs>
          <w:tab w:val="left" w:pos="1560"/>
        </w:tabs>
        <w:jc w:val="both"/>
        <w:rPr>
          <w:rFonts w:ascii="Times New Roman" w:hAnsi="Times New Roman" w:cs="Times New Roman"/>
          <w:sz w:val="24"/>
          <w:szCs w:val="24"/>
        </w:rPr>
      </w:pPr>
      <w:r w:rsidRPr="00E06A94">
        <w:rPr>
          <w:rFonts w:ascii="Times New Roman" w:hAnsi="Times New Roman" w:cs="Times New Roman"/>
          <w:sz w:val="24"/>
          <w:szCs w:val="24"/>
        </w:rPr>
        <w:t xml:space="preserve">2.1.12. Rusnė–Sovetskas. </w:t>
      </w:r>
    </w:p>
    <w:p w14:paraId="53C9AAC4" w14:textId="77777777" w:rsidR="008C3C11" w:rsidRPr="00E06A94" w:rsidRDefault="008C3C11" w:rsidP="008C3C11">
      <w:pPr>
        <w:tabs>
          <w:tab w:val="left" w:pos="1276"/>
          <w:tab w:val="left" w:pos="1560"/>
        </w:tabs>
        <w:jc w:val="both"/>
        <w:rPr>
          <w:rFonts w:ascii="Times New Roman" w:hAnsi="Times New Roman" w:cs="Times New Roman"/>
          <w:sz w:val="24"/>
          <w:szCs w:val="24"/>
        </w:rPr>
      </w:pPr>
      <w:r w:rsidRPr="00E06A94">
        <w:rPr>
          <w:rFonts w:ascii="Times New Roman" w:hAnsi="Times New Roman" w:cs="Times New Roman"/>
          <w:sz w:val="24"/>
          <w:szCs w:val="24"/>
        </w:rPr>
        <w:lastRenderedPageBreak/>
        <w:t>2.2. Apribojamas vykimas per šiuos sienos perėjimo punktus:</w:t>
      </w:r>
    </w:p>
    <w:p w14:paraId="7AA8F68B" w14:textId="77777777" w:rsidR="008C3C11" w:rsidRPr="00E06A94" w:rsidRDefault="008C3C11" w:rsidP="008C3C11">
      <w:pPr>
        <w:jc w:val="both"/>
        <w:rPr>
          <w:rFonts w:ascii="Times New Roman" w:hAnsi="Times New Roman" w:cs="Times New Roman"/>
          <w:sz w:val="24"/>
          <w:szCs w:val="24"/>
        </w:rPr>
      </w:pPr>
      <w:r w:rsidRPr="00E06A94">
        <w:rPr>
          <w:rFonts w:ascii="Times New Roman" w:hAnsi="Times New Roman" w:cs="Times New Roman"/>
          <w:sz w:val="24"/>
          <w:szCs w:val="24"/>
        </w:rPr>
        <w:t>2.2.1. automobilių kelių:</w:t>
      </w:r>
    </w:p>
    <w:p w14:paraId="3F072E6E" w14:textId="77777777" w:rsidR="008C3C11" w:rsidRPr="00E06A94" w:rsidRDefault="008C3C11" w:rsidP="008C3C11">
      <w:pPr>
        <w:jc w:val="both"/>
        <w:rPr>
          <w:rFonts w:ascii="Times New Roman" w:hAnsi="Times New Roman" w:cs="Times New Roman"/>
          <w:sz w:val="24"/>
          <w:szCs w:val="24"/>
        </w:rPr>
      </w:pPr>
      <w:r w:rsidRPr="00E06A94">
        <w:rPr>
          <w:rFonts w:ascii="Times New Roman" w:hAnsi="Times New Roman" w:cs="Times New Roman"/>
          <w:sz w:val="24"/>
          <w:szCs w:val="24"/>
        </w:rPr>
        <w:t>2.2.1.1. Medininkai–</w:t>
      </w:r>
      <w:proofErr w:type="spellStart"/>
      <w:r w:rsidRPr="00E06A94">
        <w:rPr>
          <w:rFonts w:ascii="Times New Roman" w:hAnsi="Times New Roman" w:cs="Times New Roman"/>
          <w:sz w:val="24"/>
          <w:szCs w:val="24"/>
        </w:rPr>
        <w:t>Kamenyj</w:t>
      </w:r>
      <w:proofErr w:type="spellEnd"/>
      <w:r w:rsidRPr="00E06A94">
        <w:rPr>
          <w:rFonts w:ascii="Times New Roman" w:hAnsi="Times New Roman" w:cs="Times New Roman"/>
          <w:sz w:val="24"/>
          <w:szCs w:val="24"/>
        </w:rPr>
        <w:t xml:space="preserve"> </w:t>
      </w:r>
      <w:proofErr w:type="spellStart"/>
      <w:r w:rsidRPr="00E06A94">
        <w:rPr>
          <w:rFonts w:ascii="Times New Roman" w:hAnsi="Times New Roman" w:cs="Times New Roman"/>
          <w:sz w:val="24"/>
          <w:szCs w:val="24"/>
        </w:rPr>
        <w:t>Log</w:t>
      </w:r>
      <w:proofErr w:type="spellEnd"/>
      <w:r w:rsidRPr="00E06A94">
        <w:rPr>
          <w:rFonts w:ascii="Times New Roman" w:hAnsi="Times New Roman" w:cs="Times New Roman"/>
          <w:sz w:val="24"/>
          <w:szCs w:val="24"/>
        </w:rPr>
        <w:t>;</w:t>
      </w:r>
    </w:p>
    <w:p w14:paraId="118CF639" w14:textId="77777777" w:rsidR="008C3C11" w:rsidRPr="00E06A94" w:rsidRDefault="008C3C11" w:rsidP="008C3C11">
      <w:pPr>
        <w:jc w:val="both"/>
        <w:rPr>
          <w:rFonts w:ascii="Times New Roman" w:hAnsi="Times New Roman" w:cs="Times New Roman"/>
          <w:sz w:val="24"/>
          <w:szCs w:val="24"/>
        </w:rPr>
      </w:pPr>
      <w:r w:rsidRPr="00E06A94">
        <w:rPr>
          <w:rFonts w:ascii="Times New Roman" w:hAnsi="Times New Roman" w:cs="Times New Roman"/>
          <w:sz w:val="24"/>
          <w:szCs w:val="24"/>
        </w:rPr>
        <w:t>2.2.1.2. Šalčininkai–Benekainys;</w:t>
      </w:r>
    </w:p>
    <w:p w14:paraId="67CEAE63" w14:textId="77777777" w:rsidR="008C3C11" w:rsidRPr="00E06A94" w:rsidRDefault="008C3C11" w:rsidP="008C3C11">
      <w:pPr>
        <w:jc w:val="both"/>
        <w:rPr>
          <w:rFonts w:ascii="Times New Roman" w:hAnsi="Times New Roman" w:cs="Times New Roman"/>
          <w:sz w:val="24"/>
          <w:szCs w:val="24"/>
        </w:rPr>
      </w:pPr>
      <w:r w:rsidRPr="00E06A94">
        <w:rPr>
          <w:rFonts w:ascii="Times New Roman" w:hAnsi="Times New Roman" w:cs="Times New Roman"/>
          <w:sz w:val="24"/>
          <w:szCs w:val="24"/>
        </w:rPr>
        <w:t>2.2.1.3. Raigardas–</w:t>
      </w:r>
      <w:proofErr w:type="spellStart"/>
      <w:r w:rsidRPr="00E06A94">
        <w:rPr>
          <w:rFonts w:ascii="Times New Roman" w:hAnsi="Times New Roman" w:cs="Times New Roman"/>
          <w:sz w:val="24"/>
          <w:szCs w:val="24"/>
        </w:rPr>
        <w:t>Privalka</w:t>
      </w:r>
      <w:proofErr w:type="spellEnd"/>
      <w:r w:rsidRPr="00E06A94">
        <w:rPr>
          <w:rFonts w:ascii="Times New Roman" w:hAnsi="Times New Roman" w:cs="Times New Roman"/>
          <w:sz w:val="24"/>
          <w:szCs w:val="24"/>
        </w:rPr>
        <w:t>;</w:t>
      </w:r>
    </w:p>
    <w:p w14:paraId="7F050951" w14:textId="77777777" w:rsidR="008C3C11" w:rsidRPr="00E06A94" w:rsidRDefault="008C3C11" w:rsidP="008C3C11">
      <w:pPr>
        <w:jc w:val="both"/>
        <w:rPr>
          <w:rFonts w:ascii="Times New Roman" w:hAnsi="Times New Roman" w:cs="Times New Roman"/>
          <w:sz w:val="24"/>
          <w:szCs w:val="24"/>
        </w:rPr>
      </w:pPr>
      <w:r w:rsidRPr="00E06A94">
        <w:rPr>
          <w:rFonts w:ascii="Times New Roman" w:hAnsi="Times New Roman" w:cs="Times New Roman"/>
          <w:sz w:val="24"/>
          <w:szCs w:val="24"/>
        </w:rPr>
        <w:t>2.2.1.4. Kybartai–</w:t>
      </w:r>
      <w:proofErr w:type="spellStart"/>
      <w:r w:rsidRPr="00E06A94">
        <w:rPr>
          <w:rFonts w:ascii="Times New Roman" w:hAnsi="Times New Roman" w:cs="Times New Roman"/>
          <w:sz w:val="24"/>
          <w:szCs w:val="24"/>
        </w:rPr>
        <w:t>Černyševskoje</w:t>
      </w:r>
      <w:proofErr w:type="spellEnd"/>
      <w:r w:rsidRPr="00E06A94">
        <w:rPr>
          <w:rFonts w:ascii="Times New Roman" w:hAnsi="Times New Roman" w:cs="Times New Roman"/>
          <w:sz w:val="24"/>
          <w:szCs w:val="24"/>
        </w:rPr>
        <w:t>;</w:t>
      </w:r>
    </w:p>
    <w:p w14:paraId="7F436434" w14:textId="77777777" w:rsidR="008C3C11" w:rsidRPr="00E06A94" w:rsidRDefault="008C3C11" w:rsidP="008C3C11">
      <w:pPr>
        <w:jc w:val="both"/>
        <w:rPr>
          <w:rFonts w:ascii="Times New Roman" w:hAnsi="Times New Roman" w:cs="Times New Roman"/>
          <w:sz w:val="24"/>
          <w:szCs w:val="24"/>
        </w:rPr>
      </w:pPr>
      <w:r w:rsidRPr="00E06A94">
        <w:rPr>
          <w:rFonts w:ascii="Times New Roman" w:hAnsi="Times New Roman" w:cs="Times New Roman"/>
          <w:sz w:val="24"/>
          <w:szCs w:val="24"/>
        </w:rPr>
        <w:t>2.2.1.5. Panemunė–</w:t>
      </w:r>
      <w:proofErr w:type="spellStart"/>
      <w:r w:rsidRPr="00E06A94">
        <w:rPr>
          <w:rFonts w:ascii="Times New Roman" w:hAnsi="Times New Roman" w:cs="Times New Roman"/>
          <w:sz w:val="24"/>
          <w:szCs w:val="24"/>
        </w:rPr>
        <w:t>Sovetsk</w:t>
      </w:r>
      <w:proofErr w:type="spellEnd"/>
      <w:r w:rsidRPr="00E06A94">
        <w:rPr>
          <w:rFonts w:ascii="Times New Roman" w:hAnsi="Times New Roman" w:cs="Times New Roman"/>
          <w:sz w:val="24"/>
          <w:szCs w:val="24"/>
        </w:rPr>
        <w:t>;</w:t>
      </w:r>
    </w:p>
    <w:p w14:paraId="576821CA" w14:textId="77777777" w:rsidR="008C3C11" w:rsidRPr="00E06A94" w:rsidRDefault="008C3C11" w:rsidP="008C3C11">
      <w:pPr>
        <w:jc w:val="both"/>
        <w:rPr>
          <w:rFonts w:ascii="Times New Roman" w:hAnsi="Times New Roman" w:cs="Times New Roman"/>
          <w:sz w:val="24"/>
          <w:szCs w:val="24"/>
        </w:rPr>
      </w:pPr>
      <w:r w:rsidRPr="00E06A94">
        <w:rPr>
          <w:rFonts w:ascii="Times New Roman" w:hAnsi="Times New Roman" w:cs="Times New Roman"/>
          <w:sz w:val="24"/>
          <w:szCs w:val="24"/>
        </w:rPr>
        <w:t>2.2.1.6. Lavoriškės–</w:t>
      </w:r>
      <w:proofErr w:type="spellStart"/>
      <w:r w:rsidRPr="00E06A94">
        <w:rPr>
          <w:rFonts w:ascii="Times New Roman" w:hAnsi="Times New Roman" w:cs="Times New Roman"/>
          <w:sz w:val="24"/>
          <w:szCs w:val="24"/>
        </w:rPr>
        <w:t>Kotlovka</w:t>
      </w:r>
      <w:proofErr w:type="spellEnd"/>
      <w:r w:rsidRPr="00E06A94">
        <w:rPr>
          <w:rFonts w:ascii="Times New Roman" w:hAnsi="Times New Roman" w:cs="Times New Roman"/>
          <w:sz w:val="24"/>
          <w:szCs w:val="24"/>
        </w:rPr>
        <w:t>;</w:t>
      </w:r>
    </w:p>
    <w:p w14:paraId="50E528CF" w14:textId="77777777" w:rsidR="008C3C11" w:rsidRPr="00E06A94" w:rsidRDefault="008C3C11" w:rsidP="008C3C11">
      <w:pPr>
        <w:jc w:val="both"/>
        <w:rPr>
          <w:rFonts w:ascii="Times New Roman" w:hAnsi="Times New Roman" w:cs="Times New Roman"/>
          <w:sz w:val="24"/>
          <w:szCs w:val="24"/>
        </w:rPr>
      </w:pPr>
      <w:r w:rsidRPr="00E06A94">
        <w:rPr>
          <w:rFonts w:ascii="Times New Roman" w:hAnsi="Times New Roman" w:cs="Times New Roman"/>
          <w:sz w:val="24"/>
          <w:szCs w:val="24"/>
        </w:rPr>
        <w:t>2.2.1.7. Tverečius–Vidžiai;</w:t>
      </w:r>
    </w:p>
    <w:p w14:paraId="025B72A8" w14:textId="77777777" w:rsidR="008C3C11" w:rsidRPr="00E06A94" w:rsidRDefault="008C3C11" w:rsidP="008C3C11">
      <w:pPr>
        <w:jc w:val="both"/>
        <w:rPr>
          <w:rFonts w:ascii="Times New Roman" w:hAnsi="Times New Roman" w:cs="Times New Roman"/>
          <w:sz w:val="24"/>
          <w:szCs w:val="24"/>
        </w:rPr>
      </w:pPr>
      <w:r w:rsidRPr="00E06A94">
        <w:rPr>
          <w:rFonts w:ascii="Times New Roman" w:hAnsi="Times New Roman" w:cs="Times New Roman"/>
          <w:sz w:val="24"/>
          <w:szCs w:val="24"/>
        </w:rPr>
        <w:t xml:space="preserve">2.2.1.8. </w:t>
      </w:r>
      <w:proofErr w:type="spellStart"/>
      <w:r w:rsidRPr="00E06A94">
        <w:rPr>
          <w:rFonts w:ascii="Times New Roman" w:hAnsi="Times New Roman" w:cs="Times New Roman"/>
          <w:sz w:val="24"/>
          <w:szCs w:val="24"/>
        </w:rPr>
        <w:t>Papelekis</w:t>
      </w:r>
      <w:proofErr w:type="spellEnd"/>
      <w:r w:rsidRPr="00E06A94">
        <w:rPr>
          <w:rFonts w:ascii="Times New Roman" w:hAnsi="Times New Roman" w:cs="Times New Roman"/>
          <w:sz w:val="24"/>
          <w:szCs w:val="24"/>
        </w:rPr>
        <w:t xml:space="preserve">–Lentupis (tik transporto priemonėms, vežančioms </w:t>
      </w:r>
      <w:proofErr w:type="spellStart"/>
      <w:r w:rsidRPr="00E06A94">
        <w:rPr>
          <w:rFonts w:ascii="Times New Roman" w:hAnsi="Times New Roman" w:cs="Times New Roman"/>
          <w:sz w:val="24"/>
          <w:szCs w:val="24"/>
        </w:rPr>
        <w:t>didžiagabaričius</w:t>
      </w:r>
      <w:proofErr w:type="spellEnd"/>
      <w:r w:rsidRPr="00E06A94">
        <w:rPr>
          <w:rFonts w:ascii="Times New Roman" w:hAnsi="Times New Roman" w:cs="Times New Roman"/>
          <w:sz w:val="24"/>
          <w:szCs w:val="24"/>
        </w:rPr>
        <w:t xml:space="preserve"> ir sunkiasvorius krovinius, turinčioms teisės aktų nustatyta tvarka išduotą leidimą);</w:t>
      </w:r>
    </w:p>
    <w:p w14:paraId="094A4843" w14:textId="77777777" w:rsidR="008C3C11" w:rsidRPr="00E06A94" w:rsidRDefault="008C3C11" w:rsidP="008C3C11">
      <w:pPr>
        <w:tabs>
          <w:tab w:val="left" w:pos="1560"/>
        </w:tabs>
        <w:jc w:val="both"/>
        <w:rPr>
          <w:rFonts w:ascii="Times New Roman" w:hAnsi="Times New Roman" w:cs="Times New Roman"/>
          <w:sz w:val="24"/>
          <w:szCs w:val="24"/>
        </w:rPr>
      </w:pPr>
      <w:r w:rsidRPr="00E06A94">
        <w:rPr>
          <w:rFonts w:ascii="Times New Roman" w:hAnsi="Times New Roman" w:cs="Times New Roman"/>
          <w:sz w:val="24"/>
          <w:szCs w:val="24"/>
        </w:rPr>
        <w:t>2.2.1.9. Šumskas–</w:t>
      </w:r>
      <w:proofErr w:type="spellStart"/>
      <w:r w:rsidRPr="00E06A94">
        <w:rPr>
          <w:rFonts w:ascii="Times New Roman" w:hAnsi="Times New Roman" w:cs="Times New Roman"/>
          <w:sz w:val="24"/>
          <w:szCs w:val="24"/>
        </w:rPr>
        <w:t>Loša</w:t>
      </w:r>
      <w:proofErr w:type="spellEnd"/>
      <w:r w:rsidRPr="00E06A94">
        <w:rPr>
          <w:rFonts w:ascii="Times New Roman" w:hAnsi="Times New Roman" w:cs="Times New Roman"/>
          <w:sz w:val="24"/>
          <w:szCs w:val="24"/>
        </w:rPr>
        <w:t xml:space="preserve">; </w:t>
      </w:r>
    </w:p>
    <w:p w14:paraId="01C2F2C9" w14:textId="77777777" w:rsidR="008C3C11" w:rsidRPr="00E06A94" w:rsidRDefault="008C3C11" w:rsidP="008C3C11">
      <w:pPr>
        <w:tabs>
          <w:tab w:val="left" w:pos="1560"/>
        </w:tabs>
        <w:jc w:val="both"/>
        <w:rPr>
          <w:rFonts w:ascii="Times New Roman" w:hAnsi="Times New Roman" w:cs="Times New Roman"/>
          <w:sz w:val="24"/>
          <w:szCs w:val="24"/>
        </w:rPr>
      </w:pPr>
      <w:r w:rsidRPr="00E06A94">
        <w:rPr>
          <w:rFonts w:ascii="Times New Roman" w:hAnsi="Times New Roman" w:cs="Times New Roman"/>
          <w:sz w:val="24"/>
          <w:szCs w:val="24"/>
        </w:rPr>
        <w:t>2.2.2. geležinkelio:</w:t>
      </w:r>
    </w:p>
    <w:p w14:paraId="2EE8B538" w14:textId="77777777" w:rsidR="008C3C11" w:rsidRPr="00E06A94" w:rsidRDefault="008C3C11" w:rsidP="008C3C11">
      <w:pPr>
        <w:tabs>
          <w:tab w:val="left" w:pos="1701"/>
        </w:tabs>
        <w:jc w:val="both"/>
        <w:rPr>
          <w:rFonts w:ascii="Times New Roman" w:hAnsi="Times New Roman" w:cs="Times New Roman"/>
          <w:sz w:val="24"/>
          <w:szCs w:val="24"/>
        </w:rPr>
      </w:pPr>
      <w:r w:rsidRPr="00E06A94">
        <w:rPr>
          <w:rFonts w:ascii="Times New Roman" w:hAnsi="Times New Roman" w:cs="Times New Roman"/>
          <w:sz w:val="24"/>
          <w:szCs w:val="24"/>
        </w:rPr>
        <w:t>2.2.2.1. Kena–Gudagojis;</w:t>
      </w:r>
    </w:p>
    <w:p w14:paraId="307CF65F" w14:textId="77777777" w:rsidR="008C3C11" w:rsidRPr="00E06A94" w:rsidRDefault="008C3C11" w:rsidP="008C3C11">
      <w:pPr>
        <w:tabs>
          <w:tab w:val="left" w:pos="1701"/>
        </w:tabs>
        <w:jc w:val="both"/>
        <w:rPr>
          <w:rFonts w:ascii="Times New Roman" w:hAnsi="Times New Roman" w:cs="Times New Roman"/>
          <w:sz w:val="24"/>
          <w:szCs w:val="24"/>
        </w:rPr>
      </w:pPr>
      <w:r w:rsidRPr="00E06A94">
        <w:rPr>
          <w:rFonts w:ascii="Times New Roman" w:hAnsi="Times New Roman" w:cs="Times New Roman"/>
          <w:sz w:val="24"/>
          <w:szCs w:val="24"/>
        </w:rPr>
        <w:t>2.2.2.2. Vilniaus geležinkelio stoties pasienio kontrolės punktą;</w:t>
      </w:r>
    </w:p>
    <w:p w14:paraId="450479F8" w14:textId="77777777" w:rsidR="008C3C11" w:rsidRPr="00E06A94" w:rsidRDefault="008C3C11" w:rsidP="008C3C11">
      <w:pPr>
        <w:tabs>
          <w:tab w:val="left" w:pos="1701"/>
        </w:tabs>
        <w:jc w:val="both"/>
        <w:rPr>
          <w:rFonts w:ascii="Times New Roman" w:hAnsi="Times New Roman" w:cs="Times New Roman"/>
          <w:sz w:val="24"/>
          <w:szCs w:val="24"/>
        </w:rPr>
      </w:pPr>
      <w:r w:rsidRPr="00E06A94">
        <w:rPr>
          <w:rFonts w:ascii="Times New Roman" w:hAnsi="Times New Roman" w:cs="Times New Roman"/>
          <w:sz w:val="24"/>
          <w:szCs w:val="24"/>
        </w:rPr>
        <w:t xml:space="preserve">2.2.2.3. </w:t>
      </w:r>
      <w:proofErr w:type="spellStart"/>
      <w:r w:rsidRPr="00E06A94">
        <w:rPr>
          <w:rFonts w:ascii="Times New Roman" w:hAnsi="Times New Roman" w:cs="Times New Roman"/>
          <w:sz w:val="24"/>
          <w:szCs w:val="24"/>
        </w:rPr>
        <w:t>Stasylos</w:t>
      </w:r>
      <w:proofErr w:type="spellEnd"/>
      <w:r w:rsidRPr="00E06A94">
        <w:rPr>
          <w:rFonts w:ascii="Times New Roman" w:hAnsi="Times New Roman" w:cs="Times New Roman"/>
          <w:sz w:val="24"/>
          <w:szCs w:val="24"/>
        </w:rPr>
        <w:t>–Benekainys;</w:t>
      </w:r>
    </w:p>
    <w:p w14:paraId="57C808AB" w14:textId="77777777" w:rsidR="008C3C11" w:rsidRPr="00E06A94" w:rsidRDefault="008C3C11" w:rsidP="008C3C11">
      <w:pPr>
        <w:tabs>
          <w:tab w:val="left" w:pos="1701"/>
        </w:tabs>
        <w:jc w:val="both"/>
        <w:rPr>
          <w:rFonts w:ascii="Times New Roman" w:hAnsi="Times New Roman" w:cs="Times New Roman"/>
          <w:sz w:val="24"/>
          <w:szCs w:val="24"/>
        </w:rPr>
      </w:pPr>
      <w:r w:rsidRPr="00E06A94">
        <w:rPr>
          <w:rFonts w:ascii="Times New Roman" w:hAnsi="Times New Roman" w:cs="Times New Roman"/>
          <w:sz w:val="24"/>
          <w:szCs w:val="24"/>
        </w:rPr>
        <w:t>2.2.2.4. Kybartai–</w:t>
      </w:r>
      <w:proofErr w:type="spellStart"/>
      <w:r w:rsidRPr="00E06A94">
        <w:rPr>
          <w:rFonts w:ascii="Times New Roman" w:hAnsi="Times New Roman" w:cs="Times New Roman"/>
          <w:sz w:val="24"/>
          <w:szCs w:val="24"/>
        </w:rPr>
        <w:t>Nesterov</w:t>
      </w:r>
      <w:proofErr w:type="spellEnd"/>
      <w:r w:rsidRPr="00E06A94">
        <w:rPr>
          <w:rFonts w:ascii="Times New Roman" w:hAnsi="Times New Roman" w:cs="Times New Roman"/>
          <w:sz w:val="24"/>
          <w:szCs w:val="24"/>
        </w:rPr>
        <w:t>;</w:t>
      </w:r>
    </w:p>
    <w:p w14:paraId="30015F57" w14:textId="77777777" w:rsidR="008C3C11" w:rsidRPr="00E06A94" w:rsidRDefault="008C3C11" w:rsidP="008C3C11">
      <w:pPr>
        <w:tabs>
          <w:tab w:val="left" w:pos="1701"/>
        </w:tabs>
        <w:jc w:val="both"/>
        <w:rPr>
          <w:rFonts w:ascii="Times New Roman" w:hAnsi="Times New Roman" w:cs="Times New Roman"/>
          <w:sz w:val="24"/>
          <w:szCs w:val="24"/>
        </w:rPr>
      </w:pPr>
      <w:r w:rsidRPr="00E06A94">
        <w:rPr>
          <w:rFonts w:ascii="Times New Roman" w:hAnsi="Times New Roman" w:cs="Times New Roman"/>
          <w:sz w:val="24"/>
          <w:szCs w:val="24"/>
        </w:rPr>
        <w:t>2.2.2.5. Pagėgiai–</w:t>
      </w:r>
      <w:proofErr w:type="spellStart"/>
      <w:r w:rsidRPr="00E06A94">
        <w:rPr>
          <w:rFonts w:ascii="Times New Roman" w:hAnsi="Times New Roman" w:cs="Times New Roman"/>
          <w:sz w:val="24"/>
          <w:szCs w:val="24"/>
        </w:rPr>
        <w:t>Sovetsk</w:t>
      </w:r>
      <w:proofErr w:type="spellEnd"/>
      <w:r w:rsidRPr="00E06A94">
        <w:rPr>
          <w:rFonts w:ascii="Times New Roman" w:hAnsi="Times New Roman" w:cs="Times New Roman"/>
          <w:sz w:val="24"/>
          <w:szCs w:val="24"/>
        </w:rPr>
        <w:t>;</w:t>
      </w:r>
    </w:p>
    <w:p w14:paraId="3FB35091" w14:textId="77777777" w:rsidR="008C3C11" w:rsidRPr="00E06A94" w:rsidRDefault="008C3C11" w:rsidP="008C3C11">
      <w:pPr>
        <w:tabs>
          <w:tab w:val="left" w:pos="1560"/>
        </w:tabs>
        <w:jc w:val="both"/>
        <w:rPr>
          <w:rFonts w:ascii="Times New Roman" w:hAnsi="Times New Roman" w:cs="Times New Roman"/>
          <w:sz w:val="24"/>
          <w:szCs w:val="24"/>
        </w:rPr>
      </w:pPr>
      <w:r w:rsidRPr="00E06A94">
        <w:rPr>
          <w:rFonts w:ascii="Times New Roman" w:hAnsi="Times New Roman" w:cs="Times New Roman"/>
          <w:sz w:val="24"/>
          <w:szCs w:val="24"/>
        </w:rPr>
        <w:t>2.2.3. tarptautinių oro uostų pasienio kontrolės punktus:</w:t>
      </w:r>
    </w:p>
    <w:p w14:paraId="5D269AD9" w14:textId="77777777" w:rsidR="008C3C11" w:rsidRPr="00E06A94" w:rsidRDefault="008C3C11" w:rsidP="008C3C11">
      <w:pPr>
        <w:tabs>
          <w:tab w:val="left" w:pos="1701"/>
        </w:tabs>
        <w:jc w:val="both"/>
        <w:rPr>
          <w:rFonts w:ascii="Times New Roman" w:hAnsi="Times New Roman" w:cs="Times New Roman"/>
          <w:sz w:val="24"/>
          <w:szCs w:val="24"/>
        </w:rPr>
      </w:pPr>
      <w:r w:rsidRPr="00E06A94">
        <w:rPr>
          <w:rFonts w:ascii="Times New Roman" w:hAnsi="Times New Roman" w:cs="Times New Roman"/>
          <w:sz w:val="24"/>
          <w:szCs w:val="24"/>
        </w:rPr>
        <w:t>2.2.3.1. Vilniaus;</w:t>
      </w:r>
    </w:p>
    <w:p w14:paraId="2D0F5E4F" w14:textId="77777777" w:rsidR="008C3C11" w:rsidRPr="00E06A94" w:rsidRDefault="008C3C11" w:rsidP="008C3C11">
      <w:pPr>
        <w:tabs>
          <w:tab w:val="left" w:pos="1701"/>
        </w:tabs>
        <w:jc w:val="both"/>
        <w:rPr>
          <w:rFonts w:ascii="Times New Roman" w:hAnsi="Times New Roman" w:cs="Times New Roman"/>
          <w:sz w:val="24"/>
          <w:szCs w:val="24"/>
        </w:rPr>
      </w:pPr>
      <w:r w:rsidRPr="00E06A94">
        <w:rPr>
          <w:rFonts w:ascii="Times New Roman" w:hAnsi="Times New Roman" w:cs="Times New Roman"/>
          <w:sz w:val="24"/>
          <w:szCs w:val="24"/>
        </w:rPr>
        <w:t>2.2.3.2. Kauno;</w:t>
      </w:r>
    </w:p>
    <w:p w14:paraId="41A1D09E" w14:textId="77777777" w:rsidR="008C3C11" w:rsidRPr="00E06A94" w:rsidRDefault="008C3C11" w:rsidP="008C3C11">
      <w:pPr>
        <w:tabs>
          <w:tab w:val="left" w:pos="1701"/>
        </w:tabs>
        <w:jc w:val="both"/>
        <w:rPr>
          <w:rFonts w:ascii="Times New Roman" w:hAnsi="Times New Roman" w:cs="Times New Roman"/>
          <w:sz w:val="24"/>
          <w:szCs w:val="24"/>
        </w:rPr>
      </w:pPr>
      <w:r w:rsidRPr="00E06A94">
        <w:rPr>
          <w:rFonts w:ascii="Times New Roman" w:hAnsi="Times New Roman" w:cs="Times New Roman"/>
          <w:sz w:val="24"/>
          <w:szCs w:val="24"/>
        </w:rPr>
        <w:t>2.2.3.3. Palangos;</w:t>
      </w:r>
    </w:p>
    <w:p w14:paraId="77CD2805" w14:textId="77777777" w:rsidR="008C3C11" w:rsidRPr="00E06A94" w:rsidRDefault="008C3C11" w:rsidP="008C3C11">
      <w:pPr>
        <w:tabs>
          <w:tab w:val="left" w:pos="1701"/>
        </w:tabs>
        <w:jc w:val="both"/>
        <w:rPr>
          <w:rFonts w:ascii="Times New Roman" w:hAnsi="Times New Roman" w:cs="Times New Roman"/>
          <w:sz w:val="24"/>
          <w:szCs w:val="24"/>
        </w:rPr>
      </w:pPr>
      <w:r w:rsidRPr="00E06A94">
        <w:rPr>
          <w:rFonts w:ascii="Times New Roman" w:hAnsi="Times New Roman" w:cs="Times New Roman"/>
          <w:sz w:val="24"/>
          <w:szCs w:val="24"/>
        </w:rPr>
        <w:t>2.2.3.4. Šiaulių;</w:t>
      </w:r>
    </w:p>
    <w:p w14:paraId="148533DE" w14:textId="77777777" w:rsidR="008C3C11" w:rsidRPr="00E06A94" w:rsidRDefault="008C3C11" w:rsidP="008C3C11">
      <w:pPr>
        <w:tabs>
          <w:tab w:val="left" w:pos="1560"/>
        </w:tabs>
        <w:jc w:val="both"/>
        <w:rPr>
          <w:rFonts w:ascii="Times New Roman" w:hAnsi="Times New Roman" w:cs="Times New Roman"/>
          <w:sz w:val="24"/>
          <w:szCs w:val="24"/>
        </w:rPr>
      </w:pPr>
      <w:r w:rsidRPr="00E06A94">
        <w:rPr>
          <w:rFonts w:ascii="Times New Roman" w:hAnsi="Times New Roman" w:cs="Times New Roman"/>
          <w:sz w:val="24"/>
          <w:szCs w:val="24"/>
        </w:rPr>
        <w:t>2.2.4. jūrų uostų pasienio kontrolės punktus:</w:t>
      </w:r>
    </w:p>
    <w:p w14:paraId="55237C6D" w14:textId="77777777" w:rsidR="008C3C11" w:rsidRPr="00E06A94" w:rsidRDefault="008C3C11" w:rsidP="008C3C11">
      <w:pPr>
        <w:tabs>
          <w:tab w:val="left" w:pos="1701"/>
        </w:tabs>
        <w:jc w:val="both"/>
        <w:rPr>
          <w:rFonts w:ascii="Times New Roman" w:hAnsi="Times New Roman" w:cs="Times New Roman"/>
          <w:sz w:val="24"/>
          <w:szCs w:val="24"/>
        </w:rPr>
      </w:pPr>
      <w:r w:rsidRPr="00E06A94">
        <w:rPr>
          <w:rFonts w:ascii="Times New Roman" w:hAnsi="Times New Roman" w:cs="Times New Roman"/>
          <w:sz w:val="24"/>
          <w:szCs w:val="24"/>
        </w:rPr>
        <w:t>2.2.4.1. Pilies;</w:t>
      </w:r>
    </w:p>
    <w:p w14:paraId="4D6944F4" w14:textId="77777777" w:rsidR="008C3C11" w:rsidRPr="00E06A94" w:rsidRDefault="008C3C11" w:rsidP="008C3C11">
      <w:pPr>
        <w:tabs>
          <w:tab w:val="left" w:pos="1701"/>
        </w:tabs>
        <w:jc w:val="both"/>
        <w:rPr>
          <w:rFonts w:ascii="Times New Roman" w:hAnsi="Times New Roman" w:cs="Times New Roman"/>
          <w:sz w:val="24"/>
          <w:szCs w:val="24"/>
        </w:rPr>
      </w:pPr>
      <w:r w:rsidRPr="00E06A94">
        <w:rPr>
          <w:rFonts w:ascii="Times New Roman" w:hAnsi="Times New Roman" w:cs="Times New Roman"/>
          <w:sz w:val="24"/>
          <w:szCs w:val="24"/>
        </w:rPr>
        <w:t>2.2.4.2. Malkų įlankos;</w:t>
      </w:r>
    </w:p>
    <w:p w14:paraId="5A8718EF" w14:textId="77777777" w:rsidR="008C3C11" w:rsidRPr="00E06A94" w:rsidRDefault="008C3C11" w:rsidP="008C3C11">
      <w:pPr>
        <w:tabs>
          <w:tab w:val="left" w:pos="1701"/>
        </w:tabs>
        <w:jc w:val="both"/>
        <w:rPr>
          <w:rFonts w:ascii="Times New Roman" w:hAnsi="Times New Roman" w:cs="Times New Roman"/>
          <w:sz w:val="24"/>
          <w:szCs w:val="24"/>
        </w:rPr>
      </w:pPr>
      <w:r w:rsidRPr="00E06A94">
        <w:rPr>
          <w:rFonts w:ascii="Times New Roman" w:hAnsi="Times New Roman" w:cs="Times New Roman"/>
          <w:sz w:val="24"/>
          <w:szCs w:val="24"/>
        </w:rPr>
        <w:t>2.2.4.3. Būtingės naftos terminalo;</w:t>
      </w:r>
    </w:p>
    <w:p w14:paraId="0BD46FEE" w14:textId="77777777" w:rsidR="008C3C11" w:rsidRPr="00E06A94" w:rsidRDefault="008C3C11" w:rsidP="008C3C11">
      <w:pPr>
        <w:tabs>
          <w:tab w:val="left" w:pos="1701"/>
        </w:tabs>
        <w:jc w:val="both"/>
        <w:rPr>
          <w:rFonts w:ascii="Times New Roman" w:hAnsi="Times New Roman" w:cs="Times New Roman"/>
          <w:sz w:val="24"/>
          <w:szCs w:val="24"/>
        </w:rPr>
      </w:pPr>
      <w:r w:rsidRPr="00E06A94">
        <w:rPr>
          <w:rFonts w:ascii="Times New Roman" w:hAnsi="Times New Roman" w:cs="Times New Roman"/>
          <w:sz w:val="24"/>
          <w:szCs w:val="24"/>
        </w:rPr>
        <w:t>2.2.4.4. Molo.</w:t>
      </w:r>
    </w:p>
    <w:p w14:paraId="6FD6AE89" w14:textId="77777777" w:rsidR="008C3C11" w:rsidRPr="00E06A94" w:rsidRDefault="008C3C11" w:rsidP="008C3C11">
      <w:pPr>
        <w:tabs>
          <w:tab w:val="left" w:pos="1276"/>
        </w:tabs>
        <w:jc w:val="both"/>
        <w:rPr>
          <w:rFonts w:ascii="Times New Roman" w:hAnsi="Times New Roman" w:cs="Times New Roman"/>
          <w:sz w:val="24"/>
          <w:szCs w:val="24"/>
        </w:rPr>
      </w:pPr>
      <w:r w:rsidRPr="00E06A94">
        <w:rPr>
          <w:rFonts w:ascii="Times New Roman" w:hAnsi="Times New Roman" w:cs="Times New Roman"/>
          <w:sz w:val="24"/>
          <w:szCs w:val="24"/>
        </w:rPr>
        <w:t>2.</w:t>
      </w:r>
      <w:r w:rsidR="00134C8E" w:rsidRPr="00E06A94">
        <w:rPr>
          <w:rFonts w:ascii="Times New Roman" w:hAnsi="Times New Roman" w:cs="Times New Roman"/>
          <w:sz w:val="24"/>
          <w:szCs w:val="24"/>
        </w:rPr>
        <w:t>3</w:t>
      </w:r>
      <w:r w:rsidRPr="00E06A94">
        <w:rPr>
          <w:rFonts w:ascii="Times New Roman" w:hAnsi="Times New Roman" w:cs="Times New Roman"/>
          <w:sz w:val="24"/>
          <w:szCs w:val="24"/>
        </w:rPr>
        <w:t>. Valstybės sienos kirtimas apribojamas uždraudžiant užsieniečiams atvykti į Lietuvos Respubliką. Šis draudimas netaikomas:</w:t>
      </w:r>
    </w:p>
    <w:p w14:paraId="19F2BD00" w14:textId="77777777" w:rsidR="008C3C11" w:rsidRPr="00E06A94" w:rsidRDefault="008C3C11" w:rsidP="008C3C11">
      <w:pPr>
        <w:tabs>
          <w:tab w:val="left" w:pos="1560"/>
        </w:tabs>
        <w:jc w:val="both"/>
        <w:rPr>
          <w:rFonts w:ascii="Times New Roman" w:hAnsi="Times New Roman" w:cs="Times New Roman"/>
          <w:sz w:val="24"/>
          <w:szCs w:val="24"/>
        </w:rPr>
      </w:pPr>
      <w:r w:rsidRPr="00E06A94">
        <w:rPr>
          <w:rFonts w:ascii="Times New Roman" w:hAnsi="Times New Roman" w:cs="Times New Roman"/>
          <w:sz w:val="24"/>
          <w:szCs w:val="24"/>
        </w:rPr>
        <w:t>2.</w:t>
      </w:r>
      <w:r w:rsidR="00134C8E" w:rsidRPr="00E06A94">
        <w:rPr>
          <w:rFonts w:ascii="Times New Roman" w:hAnsi="Times New Roman" w:cs="Times New Roman"/>
          <w:sz w:val="24"/>
          <w:szCs w:val="24"/>
        </w:rPr>
        <w:t>3</w:t>
      </w:r>
      <w:r w:rsidRPr="00E06A94">
        <w:rPr>
          <w:rFonts w:ascii="Times New Roman" w:hAnsi="Times New Roman" w:cs="Times New Roman"/>
          <w:sz w:val="24"/>
          <w:szCs w:val="24"/>
        </w:rPr>
        <w:t>.1. Europos ekonominės erdvės valstybių, Šveicarijos Konfederacijos, Jungtinės Didžiosios Britanijos ir Šiaurės Airijos Karalystės, Andoros Kunigaikštystės, Monako Kunigaikštystės, San Marino Respublikos ir Šventojo Sosto (Vatikano Miesto Valstybės), valstybių, įtrauktų į Europos Sąjungos lygmeniu nustatytą trečiųjų šalių, kurių gyventojams laikinas išorės sienų kirtimo apribojimas nebūtinų kelionių į ES tikslais turėtų būti netaikomas, sąrašą, piliečiams ir šiose valstybėse teisėtai gyvenantiems asmenims;</w:t>
      </w:r>
    </w:p>
    <w:p w14:paraId="10496CF7" w14:textId="77777777" w:rsidR="008C3C11" w:rsidRPr="00E06A94" w:rsidRDefault="008C3C11" w:rsidP="008C3C11">
      <w:pPr>
        <w:tabs>
          <w:tab w:val="left" w:pos="1134"/>
        </w:tabs>
        <w:jc w:val="both"/>
        <w:rPr>
          <w:rFonts w:ascii="Times New Roman" w:hAnsi="Times New Roman" w:cs="Times New Roman"/>
          <w:sz w:val="24"/>
          <w:szCs w:val="24"/>
        </w:rPr>
      </w:pPr>
      <w:r w:rsidRPr="00E06A94">
        <w:rPr>
          <w:rFonts w:ascii="Times New Roman" w:hAnsi="Times New Roman" w:cs="Times New Roman"/>
          <w:sz w:val="24"/>
          <w:szCs w:val="24"/>
        </w:rPr>
        <w:t>2.</w:t>
      </w:r>
      <w:r w:rsidR="00134C8E" w:rsidRPr="00E06A94">
        <w:rPr>
          <w:rFonts w:ascii="Times New Roman" w:hAnsi="Times New Roman" w:cs="Times New Roman"/>
          <w:sz w:val="24"/>
          <w:szCs w:val="24"/>
        </w:rPr>
        <w:t>3</w:t>
      </w:r>
      <w:r w:rsidRPr="00E06A94">
        <w:rPr>
          <w:rFonts w:ascii="Times New Roman" w:hAnsi="Times New Roman" w:cs="Times New Roman"/>
          <w:sz w:val="24"/>
          <w:szCs w:val="24"/>
        </w:rPr>
        <w:t xml:space="preserve">.2. užsieniečiams, turintiems teisę gyventi Lietuvos Respublikoje patvirtinantį dokumentą ar dėl kurių Migracijos departamentas prie Lietuvos Respublikos vidaus reikalų ministerijos priėmė sprendimą išduoti teisę gyventi Lietuvos Respublikoje patvirtinantį dokumentą </w:t>
      </w:r>
      <w:r w:rsidRPr="00E06A94">
        <w:rPr>
          <w:rFonts w:ascii="Times New Roman" w:hAnsi="Times New Roman" w:cs="Times New Roman"/>
          <w:bCs/>
          <w:sz w:val="24"/>
          <w:szCs w:val="24"/>
        </w:rPr>
        <w:t>ar išsiuntė pranešimą per nustatytą terminą pateikti sprendimui išduoti dokumentą, patvirtinantį teisę gyventi Lietuvos Respublikoje, priimti reikalingus</w:t>
      </w:r>
      <w:r w:rsidRPr="00E06A94">
        <w:rPr>
          <w:rFonts w:ascii="Times New Roman" w:hAnsi="Times New Roman" w:cs="Times New Roman"/>
          <w:sz w:val="24"/>
          <w:szCs w:val="24"/>
        </w:rPr>
        <w:t xml:space="preserve"> </w:t>
      </w:r>
      <w:r w:rsidRPr="00E06A94">
        <w:rPr>
          <w:rFonts w:ascii="Times New Roman" w:hAnsi="Times New Roman" w:cs="Times New Roman"/>
          <w:bCs/>
          <w:sz w:val="24"/>
          <w:szCs w:val="24"/>
        </w:rPr>
        <w:t>dokumentų originalus ir biometrinius duomenis,</w:t>
      </w:r>
      <w:r w:rsidRPr="00E06A94">
        <w:rPr>
          <w:rFonts w:ascii="Times New Roman" w:hAnsi="Times New Roman" w:cs="Times New Roman"/>
          <w:sz w:val="24"/>
          <w:szCs w:val="24"/>
        </w:rPr>
        <w:t xml:space="preserve"> ir užsieniečiams, kurie yra Lietuvos Respublikos piliečio ar užsieniečio, turinčio teisę gyventi Lietuvos Respublikoje patvirtinantį dokumentą, sutuoktinis, asmuo, su kuriuo sudaryta registruotos partnerystės sutartis (toliau – partneris), artimasis giminaitis (tėvai (įtėviai), vaikai (įvaikiai), seneliai, vaikaičiai, broliai, seserys) (toliau – artimasis giminaitis), įskaitant sutuoktinio arba partnerio artimuosius giminaičius, ar globėjas;</w:t>
      </w:r>
    </w:p>
    <w:p w14:paraId="6BE5E98A" w14:textId="77777777" w:rsidR="008C3C11" w:rsidRPr="00E06A94" w:rsidRDefault="008C3C11" w:rsidP="008C3C11">
      <w:pPr>
        <w:tabs>
          <w:tab w:val="left" w:pos="1560"/>
        </w:tabs>
        <w:jc w:val="both"/>
        <w:rPr>
          <w:rFonts w:ascii="Times New Roman" w:eastAsia="Calibri" w:hAnsi="Times New Roman" w:cs="Times New Roman"/>
          <w:sz w:val="24"/>
          <w:szCs w:val="24"/>
        </w:rPr>
      </w:pPr>
      <w:r w:rsidRPr="00E06A94">
        <w:rPr>
          <w:rFonts w:ascii="Times New Roman" w:hAnsi="Times New Roman" w:cs="Times New Roman"/>
          <w:sz w:val="24"/>
          <w:szCs w:val="24"/>
        </w:rPr>
        <w:t>2.</w:t>
      </w:r>
      <w:r w:rsidR="00134C8E" w:rsidRPr="00E06A94">
        <w:rPr>
          <w:rFonts w:ascii="Times New Roman" w:hAnsi="Times New Roman" w:cs="Times New Roman"/>
          <w:sz w:val="24"/>
          <w:szCs w:val="24"/>
        </w:rPr>
        <w:t>3</w:t>
      </w:r>
      <w:r w:rsidRPr="00E06A94">
        <w:rPr>
          <w:rFonts w:ascii="Times New Roman" w:hAnsi="Times New Roman" w:cs="Times New Roman"/>
          <w:sz w:val="24"/>
          <w:szCs w:val="24"/>
        </w:rPr>
        <w:t xml:space="preserve">.3. </w:t>
      </w:r>
      <w:r w:rsidRPr="00E06A94">
        <w:rPr>
          <w:rFonts w:ascii="Times New Roman" w:eastAsia="Calibri" w:hAnsi="Times New Roman" w:cs="Times New Roman"/>
          <w:sz w:val="24"/>
          <w:szCs w:val="24"/>
        </w:rPr>
        <w:t xml:space="preserve">užsieniečiams, turintiems Lietuvos Respublikos nacionalinę vizą </w:t>
      </w:r>
      <w:r w:rsidRPr="00E06A94">
        <w:rPr>
          <w:rFonts w:ascii="Times New Roman" w:eastAsia="Calibri" w:hAnsi="Times New Roman" w:cs="Times New Roman"/>
          <w:bCs/>
          <w:sz w:val="24"/>
          <w:szCs w:val="24"/>
        </w:rPr>
        <w:t>ar dėl kurių Migracijos departamentas prie Lietuvos Respublikos vidaus reikalų ministerijos priėmė sprendimą išduoti nacionalinę vizą</w:t>
      </w:r>
      <w:r w:rsidRPr="00E06A94">
        <w:rPr>
          <w:rFonts w:ascii="Times New Roman" w:eastAsia="Calibri" w:hAnsi="Times New Roman" w:cs="Times New Roman"/>
          <w:sz w:val="24"/>
          <w:szCs w:val="24"/>
        </w:rPr>
        <w:t>;</w:t>
      </w:r>
    </w:p>
    <w:p w14:paraId="6E3D3A9B" w14:textId="77777777" w:rsidR="008C3C11" w:rsidRPr="00E06A94" w:rsidRDefault="008C3C11" w:rsidP="008C3C11">
      <w:pPr>
        <w:jc w:val="both"/>
        <w:rPr>
          <w:rFonts w:ascii="Times New Roman" w:hAnsi="Times New Roman" w:cs="Times New Roman"/>
          <w:sz w:val="24"/>
          <w:szCs w:val="24"/>
        </w:rPr>
      </w:pPr>
      <w:r w:rsidRPr="00E06A94">
        <w:rPr>
          <w:rFonts w:ascii="Times New Roman" w:hAnsi="Times New Roman" w:cs="Times New Roman"/>
          <w:sz w:val="24"/>
          <w:szCs w:val="24"/>
        </w:rPr>
        <w:t>2.</w:t>
      </w:r>
      <w:r w:rsidR="00134C8E" w:rsidRPr="00E06A94">
        <w:rPr>
          <w:rFonts w:ascii="Times New Roman" w:hAnsi="Times New Roman" w:cs="Times New Roman"/>
          <w:sz w:val="24"/>
          <w:szCs w:val="24"/>
        </w:rPr>
        <w:t>3</w:t>
      </w:r>
      <w:r w:rsidRPr="00E06A94">
        <w:rPr>
          <w:rFonts w:ascii="Times New Roman" w:hAnsi="Times New Roman" w:cs="Times New Roman"/>
          <w:sz w:val="24"/>
          <w:szCs w:val="24"/>
        </w:rPr>
        <w:t>.4. asmenims, kurie naudojasi imunitetais ir privilegijomis pagal 1961 m. Vienos konvenciją dėl diplomatinių santykių, 1963 m. Vienos konvenciją dėl konsulinių santykių, taip pat pagal kitas Lietuvos Respublikos tarptautines sutartis ir teisės aktus, jų šeimos nariams (</w:t>
      </w:r>
      <w:r w:rsidRPr="00E06A94">
        <w:rPr>
          <w:rFonts w:ascii="Times New Roman" w:hAnsi="Times New Roman" w:cs="Times New Roman"/>
          <w:sz w:val="24"/>
          <w:szCs w:val="24"/>
          <w:shd w:val="clear" w:color="auto" w:fill="FFFFFF"/>
        </w:rPr>
        <w:t xml:space="preserve">sutuoktiniui </w:t>
      </w:r>
      <w:r w:rsidRPr="00E06A94">
        <w:rPr>
          <w:rFonts w:ascii="Times New Roman" w:hAnsi="Times New Roman" w:cs="Times New Roman"/>
          <w:sz w:val="24"/>
          <w:szCs w:val="24"/>
          <w:shd w:val="clear" w:color="auto" w:fill="FFFFFF"/>
        </w:rPr>
        <w:lastRenderedPageBreak/>
        <w:t>arba partneriui, asmens ir (ar) sutuoktinio arba partnerio vaikams (įvaikiams), tėvams (įtėviams), globėjams (toliau – šeimos nariai)</w:t>
      </w:r>
      <w:r w:rsidRPr="00E06A94">
        <w:rPr>
          <w:rFonts w:ascii="Times New Roman" w:hAnsi="Times New Roman" w:cs="Times New Roman"/>
          <w:sz w:val="24"/>
          <w:szCs w:val="24"/>
        </w:rPr>
        <w:t>, kitiems jų artimiesiems giminaičiams, taip pat juos aptarnaujančiam personalui, oficialių delegacijų nariams;</w:t>
      </w:r>
    </w:p>
    <w:p w14:paraId="3DFE46AB" w14:textId="77777777" w:rsidR="008C3C11" w:rsidRPr="00E06A94" w:rsidRDefault="008C3C11" w:rsidP="008C3C11">
      <w:pPr>
        <w:jc w:val="both"/>
        <w:rPr>
          <w:rFonts w:ascii="Times New Roman" w:hAnsi="Times New Roman" w:cs="Times New Roman"/>
          <w:sz w:val="24"/>
          <w:szCs w:val="24"/>
        </w:rPr>
      </w:pPr>
      <w:r w:rsidRPr="00E06A94">
        <w:rPr>
          <w:rFonts w:ascii="Times New Roman" w:hAnsi="Times New Roman" w:cs="Times New Roman"/>
          <w:sz w:val="24"/>
          <w:szCs w:val="24"/>
        </w:rPr>
        <w:t>2.</w:t>
      </w:r>
      <w:r w:rsidR="00134C8E" w:rsidRPr="00E06A94">
        <w:rPr>
          <w:rFonts w:ascii="Times New Roman" w:hAnsi="Times New Roman" w:cs="Times New Roman"/>
          <w:sz w:val="24"/>
          <w:szCs w:val="24"/>
        </w:rPr>
        <w:t>3</w:t>
      </w:r>
      <w:r w:rsidRPr="00E06A94">
        <w:rPr>
          <w:rFonts w:ascii="Times New Roman" w:hAnsi="Times New Roman" w:cs="Times New Roman"/>
          <w:sz w:val="24"/>
          <w:szCs w:val="24"/>
        </w:rPr>
        <w:t>.5. NATO ir NATO šalių kariniuose vienetuose tarnaujantiems asmenims ir juos aptarnaujančiam personalui bei jų šeimos nariams ir kitiems jų artimiesiems giminaičiams;</w:t>
      </w:r>
    </w:p>
    <w:p w14:paraId="5EE9D96C" w14:textId="77777777" w:rsidR="008C3C11" w:rsidRPr="00E06A94" w:rsidRDefault="008C3C11" w:rsidP="008C3C11">
      <w:pPr>
        <w:tabs>
          <w:tab w:val="left" w:pos="1134"/>
        </w:tabs>
        <w:jc w:val="both"/>
        <w:rPr>
          <w:rFonts w:ascii="Times New Roman" w:eastAsia="Calibri" w:hAnsi="Times New Roman" w:cs="Times New Roman"/>
          <w:bCs/>
          <w:sz w:val="24"/>
          <w:szCs w:val="24"/>
        </w:rPr>
      </w:pPr>
      <w:r w:rsidRPr="00E06A94">
        <w:rPr>
          <w:rFonts w:ascii="Times New Roman" w:hAnsi="Times New Roman" w:cs="Times New Roman"/>
          <w:sz w:val="24"/>
          <w:szCs w:val="24"/>
        </w:rPr>
        <w:t>2.</w:t>
      </w:r>
      <w:r w:rsidR="00134C8E" w:rsidRPr="00E06A94">
        <w:rPr>
          <w:rFonts w:ascii="Times New Roman" w:hAnsi="Times New Roman" w:cs="Times New Roman"/>
          <w:sz w:val="24"/>
          <w:szCs w:val="24"/>
        </w:rPr>
        <w:t>3</w:t>
      </w:r>
      <w:r w:rsidRPr="00E06A94">
        <w:rPr>
          <w:rFonts w:ascii="Times New Roman" w:hAnsi="Times New Roman" w:cs="Times New Roman"/>
          <w:sz w:val="24"/>
          <w:szCs w:val="24"/>
        </w:rPr>
        <w:t xml:space="preserve">.6. </w:t>
      </w:r>
      <w:r w:rsidRPr="00E06A94">
        <w:rPr>
          <w:rFonts w:ascii="Times New Roman" w:eastAsia="Calibri" w:hAnsi="Times New Roman" w:cs="Times New Roman"/>
          <w:sz w:val="24"/>
          <w:szCs w:val="24"/>
        </w:rPr>
        <w:t>ekipažų ir įgulų nariams, dirbantiems tarptautinius komercinius vežimus vykdančiose Lietuvos įmonėse ar vykdantiems tarptautinius komercinius vežimus bet kurios rūšies transporto priemonėmis</w:t>
      </w:r>
      <w:r w:rsidRPr="00E06A94">
        <w:rPr>
          <w:rFonts w:ascii="Times New Roman" w:eastAsia="Calibri" w:hAnsi="Times New Roman" w:cs="Times New Roman"/>
          <w:bCs/>
          <w:sz w:val="24"/>
          <w:szCs w:val="24"/>
        </w:rPr>
        <w:t>, taip pat jūrininkams</w:t>
      </w:r>
      <w:r w:rsidRPr="00E06A94">
        <w:rPr>
          <w:rFonts w:ascii="Times New Roman" w:eastAsia="Calibri" w:hAnsi="Times New Roman" w:cs="Times New Roman"/>
          <w:sz w:val="24"/>
          <w:szCs w:val="24"/>
        </w:rPr>
        <w:t>;</w:t>
      </w:r>
    </w:p>
    <w:p w14:paraId="4C46F321" w14:textId="77777777" w:rsidR="008C3C11" w:rsidRPr="00E06A94" w:rsidRDefault="008C3C11" w:rsidP="008C3C11">
      <w:pPr>
        <w:tabs>
          <w:tab w:val="left" w:pos="1560"/>
        </w:tabs>
        <w:jc w:val="both"/>
        <w:rPr>
          <w:rFonts w:ascii="Times New Roman" w:hAnsi="Times New Roman" w:cs="Times New Roman"/>
          <w:sz w:val="24"/>
          <w:szCs w:val="24"/>
        </w:rPr>
      </w:pPr>
      <w:r w:rsidRPr="00E06A94">
        <w:rPr>
          <w:rFonts w:ascii="Times New Roman" w:hAnsi="Times New Roman" w:cs="Times New Roman"/>
          <w:sz w:val="24"/>
          <w:szCs w:val="24"/>
        </w:rPr>
        <w:t>2.</w:t>
      </w:r>
      <w:r w:rsidR="00134C8E" w:rsidRPr="00E06A94">
        <w:rPr>
          <w:rFonts w:ascii="Times New Roman" w:hAnsi="Times New Roman" w:cs="Times New Roman"/>
          <w:sz w:val="24"/>
          <w:szCs w:val="24"/>
        </w:rPr>
        <w:t>3</w:t>
      </w:r>
      <w:r w:rsidRPr="00E06A94">
        <w:rPr>
          <w:rFonts w:ascii="Times New Roman" w:hAnsi="Times New Roman" w:cs="Times New Roman"/>
          <w:sz w:val="24"/>
          <w:szCs w:val="24"/>
        </w:rPr>
        <w:t>.7. sveikatos priežiūros specialistams, atvykstantiems į Lietuvos Respubliką teikti sveikatos priežiūros paslaugų;</w:t>
      </w:r>
    </w:p>
    <w:p w14:paraId="58EA0C3B" w14:textId="77777777" w:rsidR="008C3C11" w:rsidRPr="00E06A94" w:rsidRDefault="008C3C11" w:rsidP="008C3C11">
      <w:pPr>
        <w:tabs>
          <w:tab w:val="left" w:pos="1560"/>
        </w:tabs>
        <w:jc w:val="both"/>
        <w:rPr>
          <w:rFonts w:ascii="Times New Roman" w:hAnsi="Times New Roman" w:cs="Times New Roman"/>
          <w:sz w:val="24"/>
          <w:szCs w:val="24"/>
        </w:rPr>
      </w:pPr>
      <w:r w:rsidRPr="00E06A94">
        <w:rPr>
          <w:rFonts w:ascii="Times New Roman" w:hAnsi="Times New Roman" w:cs="Times New Roman"/>
          <w:sz w:val="24"/>
          <w:szCs w:val="24"/>
        </w:rPr>
        <w:t>2.</w:t>
      </w:r>
      <w:r w:rsidR="00134C8E" w:rsidRPr="00E06A94">
        <w:rPr>
          <w:rFonts w:ascii="Times New Roman" w:hAnsi="Times New Roman" w:cs="Times New Roman"/>
          <w:sz w:val="24"/>
          <w:szCs w:val="24"/>
        </w:rPr>
        <w:t>3</w:t>
      </w:r>
      <w:r w:rsidRPr="00E06A94">
        <w:rPr>
          <w:rFonts w:ascii="Times New Roman" w:hAnsi="Times New Roman" w:cs="Times New Roman"/>
          <w:sz w:val="24"/>
          <w:szCs w:val="24"/>
        </w:rPr>
        <w:t>.</w:t>
      </w:r>
      <w:r w:rsidRPr="00E06A94">
        <w:rPr>
          <w:rFonts w:ascii="Times New Roman" w:eastAsia="Calibri" w:hAnsi="Times New Roman" w:cs="Times New Roman"/>
          <w:bCs/>
          <w:sz w:val="24"/>
          <w:szCs w:val="24"/>
        </w:rPr>
        <w:t xml:space="preserve">8. </w:t>
      </w:r>
      <w:r w:rsidRPr="00E06A94">
        <w:rPr>
          <w:rFonts w:ascii="Times New Roman" w:eastAsia="Calibri" w:hAnsi="Times New Roman" w:cs="Times New Roman"/>
          <w:sz w:val="24"/>
          <w:szCs w:val="24"/>
        </w:rPr>
        <w:t xml:space="preserve">aukšto meistriškumo sportininkams, aukšto meistriškumo sporto ir fizinio aktyvumo specialistams, aukšto meistriškumo sporto ir fizinio aktyvumo instruktoriams ir jų šeimos nariams, </w:t>
      </w:r>
      <w:r w:rsidRPr="00E06A94">
        <w:rPr>
          <w:rFonts w:ascii="Times New Roman" w:eastAsia="Calibri" w:hAnsi="Times New Roman" w:cs="Times New Roman"/>
          <w:bCs/>
          <w:sz w:val="24"/>
          <w:szCs w:val="24"/>
        </w:rPr>
        <w:t xml:space="preserve">varžybų teisėjams ar kitam varžybų privalomam personalui, </w:t>
      </w:r>
      <w:r w:rsidRPr="00E06A94">
        <w:rPr>
          <w:rFonts w:ascii="Times New Roman" w:eastAsia="Calibri" w:hAnsi="Times New Roman" w:cs="Times New Roman"/>
          <w:sz w:val="24"/>
          <w:szCs w:val="24"/>
        </w:rPr>
        <w:t>sporto medicinos personalo darbuotojams, atvykstantiems į Lietuvos Respubliką švietimo, mokslo ir sporto ministro leidimu rengtis aukšto meistriškumo sporto varžyboms ir dalyvauti jose</w:t>
      </w:r>
      <w:r w:rsidRPr="00E06A94">
        <w:rPr>
          <w:rFonts w:ascii="Times New Roman" w:eastAsia="Calibri" w:hAnsi="Times New Roman" w:cs="Times New Roman"/>
          <w:bCs/>
          <w:sz w:val="24"/>
          <w:szCs w:val="24"/>
        </w:rPr>
        <w:t>;</w:t>
      </w:r>
    </w:p>
    <w:p w14:paraId="25E42C12" w14:textId="77777777" w:rsidR="008C3C11" w:rsidRPr="00E06A94" w:rsidRDefault="008C3C11" w:rsidP="008C3C11">
      <w:pPr>
        <w:tabs>
          <w:tab w:val="left" w:pos="1560"/>
        </w:tabs>
        <w:jc w:val="both"/>
        <w:rPr>
          <w:rFonts w:ascii="Times New Roman" w:hAnsi="Times New Roman" w:cs="Times New Roman"/>
          <w:sz w:val="24"/>
          <w:szCs w:val="24"/>
        </w:rPr>
      </w:pPr>
      <w:r w:rsidRPr="00E06A94">
        <w:rPr>
          <w:rFonts w:ascii="Times New Roman" w:hAnsi="Times New Roman" w:cs="Times New Roman"/>
          <w:sz w:val="24"/>
          <w:szCs w:val="24"/>
        </w:rPr>
        <w:t>2.</w:t>
      </w:r>
      <w:r w:rsidR="00134C8E" w:rsidRPr="00E06A94">
        <w:rPr>
          <w:rFonts w:ascii="Times New Roman" w:hAnsi="Times New Roman" w:cs="Times New Roman"/>
          <w:sz w:val="24"/>
          <w:szCs w:val="24"/>
        </w:rPr>
        <w:t>3</w:t>
      </w:r>
      <w:r w:rsidRPr="00E06A94">
        <w:rPr>
          <w:rFonts w:ascii="Times New Roman" w:hAnsi="Times New Roman" w:cs="Times New Roman"/>
          <w:sz w:val="24"/>
          <w:szCs w:val="24"/>
        </w:rPr>
        <w:t>.9. menininkams, atvykstantiems į Lietuvos Respubliką kultūros ministro leidimu dalyvauti profesionaliojo meno veikloje, ir juos aptarnaujančiam personalui;</w:t>
      </w:r>
    </w:p>
    <w:p w14:paraId="3D7B72F3" w14:textId="77777777" w:rsidR="008C3C11" w:rsidRPr="00E06A94" w:rsidRDefault="008C3C11" w:rsidP="008C3C11">
      <w:pPr>
        <w:tabs>
          <w:tab w:val="left" w:pos="1560"/>
        </w:tabs>
        <w:jc w:val="both"/>
        <w:rPr>
          <w:rFonts w:ascii="Times New Roman" w:hAnsi="Times New Roman" w:cs="Times New Roman"/>
          <w:sz w:val="24"/>
          <w:szCs w:val="24"/>
        </w:rPr>
      </w:pPr>
      <w:r w:rsidRPr="00E06A94">
        <w:rPr>
          <w:rFonts w:ascii="Times New Roman" w:hAnsi="Times New Roman" w:cs="Times New Roman"/>
          <w:sz w:val="24"/>
          <w:szCs w:val="24"/>
        </w:rPr>
        <w:t>2.</w:t>
      </w:r>
      <w:r w:rsidR="00134C8E" w:rsidRPr="00E06A94">
        <w:rPr>
          <w:rFonts w:ascii="Times New Roman" w:hAnsi="Times New Roman" w:cs="Times New Roman"/>
          <w:sz w:val="24"/>
          <w:szCs w:val="24"/>
        </w:rPr>
        <w:t>3</w:t>
      </w:r>
      <w:r w:rsidRPr="00E06A94">
        <w:rPr>
          <w:rFonts w:ascii="Times New Roman" w:hAnsi="Times New Roman" w:cs="Times New Roman"/>
          <w:sz w:val="24"/>
          <w:szCs w:val="24"/>
        </w:rPr>
        <w:t>.10. žurnalistams, atvykstantiems į Lietuvos Respubliką užsienio reikalų ministro leidimu;</w:t>
      </w:r>
    </w:p>
    <w:p w14:paraId="43F5A7E6" w14:textId="77777777" w:rsidR="008C3C11" w:rsidRPr="00E06A94" w:rsidRDefault="008C3C11" w:rsidP="008C3C11">
      <w:pPr>
        <w:jc w:val="both"/>
        <w:rPr>
          <w:rFonts w:ascii="Times New Roman" w:hAnsi="Times New Roman" w:cs="Times New Roman"/>
          <w:sz w:val="24"/>
          <w:szCs w:val="24"/>
        </w:rPr>
      </w:pPr>
      <w:r w:rsidRPr="00E06A94">
        <w:rPr>
          <w:rFonts w:ascii="Times New Roman" w:hAnsi="Times New Roman" w:cs="Times New Roman"/>
          <w:sz w:val="24"/>
          <w:szCs w:val="24"/>
        </w:rPr>
        <w:t>2.</w:t>
      </w:r>
      <w:r w:rsidR="00134C8E" w:rsidRPr="00E06A94">
        <w:rPr>
          <w:rFonts w:ascii="Times New Roman" w:hAnsi="Times New Roman" w:cs="Times New Roman"/>
          <w:sz w:val="24"/>
          <w:szCs w:val="24"/>
        </w:rPr>
        <w:t>3</w:t>
      </w:r>
      <w:r w:rsidRPr="00E06A94">
        <w:rPr>
          <w:rFonts w:ascii="Times New Roman" w:hAnsi="Times New Roman" w:cs="Times New Roman"/>
          <w:sz w:val="24"/>
          <w:szCs w:val="24"/>
        </w:rPr>
        <w:t xml:space="preserve">.11. kitais išimtiniais atvejais, kai užsieniečiams leidžiama atvykti į Lietuvos Respubliką atskiru atitinkamos valdymo srities ministro leidimu; </w:t>
      </w:r>
    </w:p>
    <w:p w14:paraId="4236F14E" w14:textId="77777777" w:rsidR="008C3C11" w:rsidRPr="00E06A94" w:rsidRDefault="008C3C11" w:rsidP="008C3C11">
      <w:pPr>
        <w:tabs>
          <w:tab w:val="left" w:pos="1560"/>
          <w:tab w:val="left" w:pos="1843"/>
        </w:tabs>
        <w:jc w:val="both"/>
        <w:rPr>
          <w:rFonts w:ascii="Times New Roman" w:hAnsi="Times New Roman" w:cs="Times New Roman"/>
          <w:sz w:val="24"/>
          <w:szCs w:val="24"/>
        </w:rPr>
      </w:pPr>
      <w:r w:rsidRPr="00E06A94">
        <w:rPr>
          <w:rFonts w:ascii="Times New Roman" w:hAnsi="Times New Roman" w:cs="Times New Roman"/>
          <w:sz w:val="24"/>
          <w:szCs w:val="24"/>
        </w:rPr>
        <w:t>2.</w:t>
      </w:r>
      <w:r w:rsidR="00134C8E" w:rsidRPr="00E06A94">
        <w:rPr>
          <w:rFonts w:ascii="Times New Roman" w:hAnsi="Times New Roman" w:cs="Times New Roman"/>
          <w:sz w:val="24"/>
          <w:szCs w:val="24"/>
        </w:rPr>
        <w:t>3</w:t>
      </w:r>
      <w:r w:rsidRPr="00E06A94">
        <w:rPr>
          <w:rFonts w:ascii="Times New Roman" w:hAnsi="Times New Roman" w:cs="Times New Roman"/>
          <w:sz w:val="24"/>
          <w:szCs w:val="24"/>
        </w:rPr>
        <w:t>.12. tranzitu per Lietuvos Respublikos teritoriją vykstantiems asmenims:</w:t>
      </w:r>
    </w:p>
    <w:p w14:paraId="50D41381" w14:textId="77777777" w:rsidR="008C3C11" w:rsidRPr="00E06A94" w:rsidRDefault="008C3C11" w:rsidP="008C3C11">
      <w:pPr>
        <w:tabs>
          <w:tab w:val="left" w:pos="1843"/>
        </w:tabs>
        <w:jc w:val="both"/>
        <w:rPr>
          <w:rFonts w:ascii="Times New Roman" w:hAnsi="Times New Roman" w:cs="Times New Roman"/>
          <w:sz w:val="24"/>
          <w:szCs w:val="24"/>
        </w:rPr>
      </w:pPr>
      <w:r w:rsidRPr="00E06A94">
        <w:rPr>
          <w:rFonts w:ascii="Times New Roman" w:hAnsi="Times New Roman" w:cs="Times New Roman"/>
          <w:sz w:val="24"/>
          <w:szCs w:val="24"/>
        </w:rPr>
        <w:t>2.</w:t>
      </w:r>
      <w:r w:rsidR="00134C8E" w:rsidRPr="00E06A94">
        <w:rPr>
          <w:rFonts w:ascii="Times New Roman" w:hAnsi="Times New Roman" w:cs="Times New Roman"/>
          <w:sz w:val="24"/>
          <w:szCs w:val="24"/>
        </w:rPr>
        <w:t>3</w:t>
      </w:r>
      <w:r w:rsidRPr="00E06A94">
        <w:rPr>
          <w:rFonts w:ascii="Times New Roman" w:hAnsi="Times New Roman" w:cs="Times New Roman"/>
          <w:sz w:val="24"/>
          <w:szCs w:val="24"/>
        </w:rPr>
        <w:t>.12.1. grįžtantiems į savo gyvenamosios vietos valstybę;</w:t>
      </w:r>
    </w:p>
    <w:p w14:paraId="72FD115B" w14:textId="77777777" w:rsidR="008C3C11" w:rsidRPr="00E06A94" w:rsidRDefault="008C3C11" w:rsidP="008C3C11">
      <w:pPr>
        <w:tabs>
          <w:tab w:val="left" w:pos="1843"/>
        </w:tabs>
        <w:jc w:val="both"/>
        <w:rPr>
          <w:rFonts w:ascii="Times New Roman" w:hAnsi="Times New Roman" w:cs="Times New Roman"/>
          <w:sz w:val="24"/>
          <w:szCs w:val="24"/>
        </w:rPr>
      </w:pPr>
      <w:r w:rsidRPr="00E06A94">
        <w:rPr>
          <w:rFonts w:ascii="Times New Roman" w:hAnsi="Times New Roman" w:cs="Times New Roman"/>
          <w:sz w:val="24"/>
          <w:szCs w:val="24"/>
        </w:rPr>
        <w:t>2.</w:t>
      </w:r>
      <w:r w:rsidR="00134C8E" w:rsidRPr="00E06A94">
        <w:rPr>
          <w:rFonts w:ascii="Times New Roman" w:hAnsi="Times New Roman" w:cs="Times New Roman"/>
          <w:sz w:val="24"/>
          <w:szCs w:val="24"/>
        </w:rPr>
        <w:t>3</w:t>
      </w:r>
      <w:r w:rsidRPr="00E06A94">
        <w:rPr>
          <w:rFonts w:ascii="Times New Roman" w:hAnsi="Times New Roman" w:cs="Times New Roman"/>
          <w:sz w:val="24"/>
          <w:szCs w:val="24"/>
        </w:rPr>
        <w:t>.12.2. dėl kurių yra motyvuotas užsienio valstybės prašymas;</w:t>
      </w:r>
    </w:p>
    <w:p w14:paraId="7155C7FD" w14:textId="77777777" w:rsidR="00EA1A9E" w:rsidRPr="00E06A94" w:rsidRDefault="008C3C11" w:rsidP="008C3C11">
      <w:pPr>
        <w:tabs>
          <w:tab w:val="left" w:pos="1134"/>
        </w:tabs>
        <w:jc w:val="both"/>
        <w:rPr>
          <w:rFonts w:ascii="Times New Roman" w:hAnsi="Times New Roman" w:cs="Times New Roman"/>
          <w:sz w:val="24"/>
          <w:szCs w:val="24"/>
        </w:rPr>
      </w:pPr>
      <w:r w:rsidRPr="00E06A94">
        <w:rPr>
          <w:rFonts w:ascii="Times New Roman" w:hAnsi="Times New Roman" w:cs="Times New Roman"/>
          <w:sz w:val="24"/>
          <w:szCs w:val="24"/>
        </w:rPr>
        <w:t>2.</w:t>
      </w:r>
      <w:r w:rsidR="00134C8E" w:rsidRPr="00E06A94">
        <w:rPr>
          <w:rFonts w:ascii="Times New Roman" w:hAnsi="Times New Roman" w:cs="Times New Roman"/>
          <w:sz w:val="24"/>
          <w:szCs w:val="24"/>
        </w:rPr>
        <w:t>3</w:t>
      </w:r>
      <w:r w:rsidRPr="00E06A94">
        <w:rPr>
          <w:rFonts w:ascii="Times New Roman" w:hAnsi="Times New Roman" w:cs="Times New Roman"/>
          <w:sz w:val="24"/>
          <w:szCs w:val="24"/>
        </w:rPr>
        <w:t>.12.3. kurie naudojasi supaprastintu asmenų tranzitu iš Rusijos Federacijos teritorijos į Rusijos Federacijos Kaliningrado sritį ir atgal. Šis asmenų tranzitas vykdomas tik per Kenos geležinkelio pasienio kontrolės punktą ir Kybartų geležinkelio pasienio kontrolės punktą Lietuvos Respublikos užsienio reikalų ministro nustatytomis sąlygomis;</w:t>
      </w:r>
    </w:p>
    <w:p w14:paraId="30E87D8B" w14:textId="2FD74A9A" w:rsidR="008C3C11" w:rsidRPr="00E06A94" w:rsidRDefault="008C3C11" w:rsidP="008C3C11">
      <w:pPr>
        <w:tabs>
          <w:tab w:val="left" w:pos="1134"/>
        </w:tabs>
        <w:jc w:val="both"/>
        <w:rPr>
          <w:rFonts w:ascii="Times New Roman" w:hAnsi="Times New Roman" w:cs="Times New Roman"/>
          <w:sz w:val="24"/>
          <w:szCs w:val="24"/>
        </w:rPr>
      </w:pPr>
      <w:r w:rsidRPr="00E06A94">
        <w:rPr>
          <w:rFonts w:ascii="Times New Roman" w:hAnsi="Times New Roman" w:cs="Times New Roman"/>
          <w:sz w:val="24"/>
          <w:szCs w:val="24"/>
        </w:rPr>
        <w:t>2.</w:t>
      </w:r>
      <w:r w:rsidR="00134C8E" w:rsidRPr="00E06A94">
        <w:rPr>
          <w:rFonts w:ascii="Times New Roman" w:hAnsi="Times New Roman" w:cs="Times New Roman"/>
          <w:sz w:val="24"/>
          <w:szCs w:val="24"/>
        </w:rPr>
        <w:t>3</w:t>
      </w:r>
      <w:r w:rsidRPr="00E06A94">
        <w:rPr>
          <w:rFonts w:ascii="Times New Roman" w:hAnsi="Times New Roman" w:cs="Times New Roman"/>
          <w:sz w:val="24"/>
          <w:szCs w:val="24"/>
        </w:rPr>
        <w:t>.12.4. užsieniečiams, vykstantiems</w:t>
      </w:r>
      <w:r w:rsidR="002D4FF9" w:rsidRPr="00E06A94">
        <w:rPr>
          <w:rFonts w:ascii="Times New Roman" w:hAnsi="Times New Roman" w:cs="Times New Roman"/>
          <w:sz w:val="24"/>
          <w:szCs w:val="24"/>
        </w:rPr>
        <w:t xml:space="preserve"> šio nutarimo</w:t>
      </w:r>
      <w:r w:rsidRPr="00E06A94">
        <w:rPr>
          <w:rFonts w:ascii="Times New Roman" w:hAnsi="Times New Roman" w:cs="Times New Roman"/>
          <w:sz w:val="24"/>
          <w:szCs w:val="24"/>
        </w:rPr>
        <w:t xml:space="preserve"> 2.</w:t>
      </w:r>
      <w:r w:rsidR="002D4FF9" w:rsidRPr="00E06A94">
        <w:rPr>
          <w:rFonts w:ascii="Times New Roman" w:hAnsi="Times New Roman" w:cs="Times New Roman"/>
          <w:sz w:val="24"/>
          <w:szCs w:val="24"/>
        </w:rPr>
        <w:t>3</w:t>
      </w:r>
      <w:r w:rsidRPr="00E06A94">
        <w:rPr>
          <w:rFonts w:ascii="Times New Roman" w:hAnsi="Times New Roman" w:cs="Times New Roman"/>
          <w:sz w:val="24"/>
          <w:szCs w:val="24"/>
        </w:rPr>
        <w:t xml:space="preserve">.12.3 papunktyje nurodytais tranzitiniais traukiniais, be teisės išlipti ir įlipti Lietuvos Respublikos teritorijoje; </w:t>
      </w:r>
    </w:p>
    <w:p w14:paraId="62251C6E" w14:textId="176FECDA" w:rsidR="005D593C" w:rsidRPr="00402009" w:rsidRDefault="005D593C" w:rsidP="005D593C">
      <w:pPr>
        <w:jc w:val="both"/>
        <w:rPr>
          <w:rFonts w:ascii="Times New Roman" w:hAnsi="Times New Roman" w:cs="Times New Roman"/>
          <w:bCs/>
          <w:sz w:val="24"/>
          <w:szCs w:val="24"/>
        </w:rPr>
      </w:pPr>
      <w:r w:rsidRPr="00E06A94">
        <w:rPr>
          <w:rFonts w:ascii="Times New Roman" w:hAnsi="Times New Roman" w:cs="Times New Roman"/>
          <w:bCs/>
          <w:sz w:val="24"/>
          <w:szCs w:val="24"/>
        </w:rPr>
        <w:t>2.</w:t>
      </w:r>
      <w:r w:rsidR="00EA1A9E" w:rsidRPr="00E06A94">
        <w:rPr>
          <w:rFonts w:ascii="Times New Roman" w:hAnsi="Times New Roman" w:cs="Times New Roman"/>
          <w:bCs/>
          <w:sz w:val="24"/>
          <w:szCs w:val="24"/>
        </w:rPr>
        <w:t>3</w:t>
      </w:r>
      <w:r w:rsidRPr="00E06A94">
        <w:rPr>
          <w:rFonts w:ascii="Times New Roman" w:hAnsi="Times New Roman" w:cs="Times New Roman"/>
          <w:bCs/>
          <w:sz w:val="24"/>
          <w:szCs w:val="24"/>
        </w:rPr>
        <w:t>.12.5.</w:t>
      </w:r>
      <w:r w:rsidRPr="00E06A94">
        <w:rPr>
          <w:rFonts w:ascii="Times New Roman" w:hAnsi="Times New Roman" w:cs="Times New Roman"/>
          <w:sz w:val="24"/>
          <w:szCs w:val="24"/>
        </w:rPr>
        <w:t xml:space="preserve"> </w:t>
      </w:r>
      <w:r w:rsidRPr="00E06A94">
        <w:rPr>
          <w:rFonts w:ascii="Times New Roman" w:hAnsi="Times New Roman" w:cs="Times New Roman"/>
          <w:bCs/>
          <w:sz w:val="24"/>
          <w:szCs w:val="24"/>
        </w:rPr>
        <w:t xml:space="preserve">užsieniečiams, turintiems vienos iš visą Šengeno </w:t>
      </w:r>
      <w:proofErr w:type="spellStart"/>
      <w:r w:rsidRPr="00402009">
        <w:rPr>
          <w:rFonts w:ascii="Times New Roman" w:hAnsi="Times New Roman" w:cs="Times New Roman"/>
          <w:bCs/>
          <w:i/>
          <w:sz w:val="24"/>
          <w:szCs w:val="24"/>
        </w:rPr>
        <w:t>acquis</w:t>
      </w:r>
      <w:proofErr w:type="spellEnd"/>
      <w:r w:rsidRPr="00402009">
        <w:rPr>
          <w:rFonts w:ascii="Times New Roman" w:hAnsi="Times New Roman" w:cs="Times New Roman"/>
          <w:bCs/>
          <w:i/>
          <w:sz w:val="24"/>
          <w:szCs w:val="24"/>
        </w:rPr>
        <w:t xml:space="preserve"> </w:t>
      </w:r>
      <w:r w:rsidRPr="00025B7D">
        <w:rPr>
          <w:rFonts w:ascii="Times New Roman" w:hAnsi="Times New Roman" w:cs="Times New Roman"/>
          <w:bCs/>
          <w:sz w:val="24"/>
          <w:szCs w:val="24"/>
        </w:rPr>
        <w:t>taikančių Šengeno valstybių išduotą ilgalaikę nacionalinę vizą, vykstantiems į Šengeno valstybę, kuri</w:t>
      </w:r>
      <w:r w:rsidRPr="00025B7D">
        <w:rPr>
          <w:rFonts w:ascii="Times New Roman" w:hAnsi="Times New Roman" w:cs="Times New Roman"/>
          <w:sz w:val="24"/>
          <w:szCs w:val="24"/>
        </w:rPr>
        <w:t xml:space="preserve"> </w:t>
      </w:r>
      <w:r w:rsidRPr="00025B7D">
        <w:rPr>
          <w:rFonts w:ascii="Times New Roman" w:hAnsi="Times New Roman" w:cs="Times New Roman"/>
          <w:bCs/>
          <w:sz w:val="24"/>
          <w:szCs w:val="24"/>
        </w:rPr>
        <w:t>išdavė ilgalaikę nacionalinę vizą;</w:t>
      </w:r>
    </w:p>
    <w:p w14:paraId="44C0871F" w14:textId="5ED6C9C6" w:rsidR="005D593C" w:rsidRPr="00BE23B3" w:rsidRDefault="005D593C" w:rsidP="005D593C">
      <w:pPr>
        <w:tabs>
          <w:tab w:val="left" w:pos="1843"/>
        </w:tabs>
        <w:jc w:val="both"/>
        <w:rPr>
          <w:rFonts w:ascii="Times New Roman" w:hAnsi="Times New Roman" w:cs="Times New Roman"/>
          <w:sz w:val="24"/>
          <w:szCs w:val="24"/>
        </w:rPr>
      </w:pPr>
      <w:r w:rsidRPr="00BE23B3">
        <w:rPr>
          <w:rFonts w:ascii="Times New Roman" w:hAnsi="Times New Roman" w:cs="Times New Roman"/>
          <w:bCs/>
          <w:sz w:val="24"/>
          <w:szCs w:val="24"/>
        </w:rPr>
        <w:t>2.</w:t>
      </w:r>
      <w:r w:rsidR="00EA1A9E" w:rsidRPr="00BE23B3">
        <w:rPr>
          <w:rFonts w:ascii="Times New Roman" w:hAnsi="Times New Roman" w:cs="Times New Roman"/>
          <w:bCs/>
          <w:sz w:val="24"/>
          <w:szCs w:val="24"/>
        </w:rPr>
        <w:t>3</w:t>
      </w:r>
      <w:r w:rsidRPr="00BE23B3">
        <w:rPr>
          <w:rFonts w:ascii="Times New Roman" w:hAnsi="Times New Roman" w:cs="Times New Roman"/>
          <w:bCs/>
          <w:sz w:val="24"/>
          <w:szCs w:val="24"/>
        </w:rPr>
        <w:t>.12.6. su ES, EEE ar Šveicarijos piliečiais keliaujantiems ar prie jų prisijungiantiems jų šeimos nariams (sutuokti</w:t>
      </w:r>
      <w:r w:rsidRPr="00E06A94">
        <w:rPr>
          <w:rFonts w:ascii="Times New Roman" w:hAnsi="Times New Roman" w:cs="Times New Roman"/>
          <w:bCs/>
          <w:sz w:val="24"/>
          <w:szCs w:val="24"/>
        </w:rPr>
        <w:t>ni</w:t>
      </w:r>
      <w:r w:rsidR="00E752EE">
        <w:rPr>
          <w:rFonts w:ascii="Times New Roman" w:hAnsi="Times New Roman" w:cs="Times New Roman"/>
          <w:bCs/>
          <w:sz w:val="24"/>
          <w:szCs w:val="24"/>
        </w:rPr>
        <w:t>ui</w:t>
      </w:r>
      <w:r w:rsidRPr="00E752EE">
        <w:rPr>
          <w:rFonts w:ascii="Times New Roman" w:hAnsi="Times New Roman" w:cs="Times New Roman"/>
          <w:bCs/>
          <w:sz w:val="24"/>
          <w:szCs w:val="24"/>
        </w:rPr>
        <w:t>, asm</w:t>
      </w:r>
      <w:r w:rsidR="00E752EE">
        <w:rPr>
          <w:rFonts w:ascii="Times New Roman" w:hAnsi="Times New Roman" w:cs="Times New Roman"/>
          <w:bCs/>
          <w:sz w:val="24"/>
          <w:szCs w:val="24"/>
        </w:rPr>
        <w:t>eniui</w:t>
      </w:r>
      <w:r w:rsidRPr="00BE23B3">
        <w:rPr>
          <w:rFonts w:ascii="Times New Roman" w:hAnsi="Times New Roman" w:cs="Times New Roman"/>
          <w:bCs/>
          <w:sz w:val="24"/>
          <w:szCs w:val="24"/>
        </w:rPr>
        <w:t>, su kuriuo sudaryta registruotos partnerystės sutartis (toliau – partneris), jaunesni</w:t>
      </w:r>
      <w:r w:rsidR="00E752EE">
        <w:rPr>
          <w:rFonts w:ascii="Times New Roman" w:hAnsi="Times New Roman" w:cs="Times New Roman"/>
          <w:bCs/>
          <w:sz w:val="24"/>
          <w:szCs w:val="24"/>
        </w:rPr>
        <w:t>ems</w:t>
      </w:r>
      <w:r w:rsidRPr="00E752EE">
        <w:rPr>
          <w:rFonts w:ascii="Times New Roman" w:hAnsi="Times New Roman" w:cs="Times New Roman"/>
          <w:bCs/>
          <w:sz w:val="24"/>
          <w:szCs w:val="24"/>
        </w:rPr>
        <w:t xml:space="preserve"> nei 21 metų tiesioginia</w:t>
      </w:r>
      <w:r w:rsidR="00E752EE">
        <w:rPr>
          <w:rFonts w:ascii="Times New Roman" w:hAnsi="Times New Roman" w:cs="Times New Roman"/>
          <w:bCs/>
          <w:sz w:val="24"/>
          <w:szCs w:val="24"/>
        </w:rPr>
        <w:t>ms</w:t>
      </w:r>
      <w:r w:rsidRPr="00E752EE">
        <w:rPr>
          <w:rFonts w:ascii="Times New Roman" w:hAnsi="Times New Roman" w:cs="Times New Roman"/>
          <w:bCs/>
          <w:sz w:val="24"/>
          <w:szCs w:val="24"/>
        </w:rPr>
        <w:t xml:space="preserve"> </w:t>
      </w:r>
      <w:proofErr w:type="spellStart"/>
      <w:r w:rsidRPr="00E752EE">
        <w:rPr>
          <w:rFonts w:ascii="Times New Roman" w:hAnsi="Times New Roman" w:cs="Times New Roman"/>
          <w:bCs/>
          <w:sz w:val="24"/>
          <w:szCs w:val="24"/>
        </w:rPr>
        <w:t>palikuon</w:t>
      </w:r>
      <w:r w:rsidR="00E752EE">
        <w:rPr>
          <w:rFonts w:ascii="Times New Roman" w:hAnsi="Times New Roman" w:cs="Times New Roman"/>
          <w:bCs/>
          <w:sz w:val="24"/>
          <w:szCs w:val="24"/>
        </w:rPr>
        <w:t>im</w:t>
      </w:r>
      <w:r w:rsidRPr="00E752EE">
        <w:rPr>
          <w:rFonts w:ascii="Times New Roman" w:hAnsi="Times New Roman" w:cs="Times New Roman"/>
          <w:bCs/>
          <w:sz w:val="24"/>
          <w:szCs w:val="24"/>
        </w:rPr>
        <w:t>s</w:t>
      </w:r>
      <w:proofErr w:type="spellEnd"/>
      <w:r w:rsidRPr="00E752EE">
        <w:rPr>
          <w:rFonts w:ascii="Times New Roman" w:hAnsi="Times New Roman" w:cs="Times New Roman"/>
          <w:bCs/>
          <w:sz w:val="24"/>
          <w:szCs w:val="24"/>
        </w:rPr>
        <w:t xml:space="preserve"> arba išlaikytinia</w:t>
      </w:r>
      <w:r w:rsidR="00E752EE">
        <w:rPr>
          <w:rFonts w:ascii="Times New Roman" w:hAnsi="Times New Roman" w:cs="Times New Roman"/>
          <w:bCs/>
          <w:sz w:val="24"/>
          <w:szCs w:val="24"/>
        </w:rPr>
        <w:t>ms</w:t>
      </w:r>
      <w:r w:rsidRPr="00E752EE">
        <w:rPr>
          <w:rFonts w:ascii="Times New Roman" w:hAnsi="Times New Roman" w:cs="Times New Roman"/>
          <w:bCs/>
          <w:sz w:val="24"/>
          <w:szCs w:val="24"/>
        </w:rPr>
        <w:t xml:space="preserve"> asmen</w:t>
      </w:r>
      <w:r w:rsidR="00E752EE">
        <w:rPr>
          <w:rFonts w:ascii="Times New Roman" w:hAnsi="Times New Roman" w:cs="Times New Roman"/>
          <w:bCs/>
          <w:sz w:val="24"/>
          <w:szCs w:val="24"/>
        </w:rPr>
        <w:t>im</w:t>
      </w:r>
      <w:r w:rsidRPr="00E752EE">
        <w:rPr>
          <w:rFonts w:ascii="Times New Roman" w:hAnsi="Times New Roman" w:cs="Times New Roman"/>
          <w:bCs/>
          <w:sz w:val="24"/>
          <w:szCs w:val="24"/>
        </w:rPr>
        <w:t>s, įskaitant sutuoktinio arba registruoto partnerio palikuonis ar išlaikytinius asmenis,</w:t>
      </w:r>
      <w:r w:rsidRPr="00BE23B3">
        <w:rPr>
          <w:rFonts w:ascii="Times New Roman" w:hAnsi="Times New Roman" w:cs="Times New Roman"/>
          <w:sz w:val="24"/>
          <w:szCs w:val="24"/>
        </w:rPr>
        <w:t xml:space="preserve"> </w:t>
      </w:r>
      <w:r w:rsidRPr="00BE23B3">
        <w:rPr>
          <w:rFonts w:ascii="Times New Roman" w:hAnsi="Times New Roman" w:cs="Times New Roman"/>
          <w:bCs/>
          <w:sz w:val="24"/>
          <w:szCs w:val="24"/>
        </w:rPr>
        <w:t>tiesiosios aukštutinės linijos išlaikomi</w:t>
      </w:r>
      <w:r w:rsidR="00E752EE">
        <w:rPr>
          <w:rFonts w:ascii="Times New Roman" w:hAnsi="Times New Roman" w:cs="Times New Roman"/>
          <w:bCs/>
          <w:sz w:val="24"/>
          <w:szCs w:val="24"/>
        </w:rPr>
        <w:t>ems</w:t>
      </w:r>
      <w:r w:rsidRPr="00E752EE">
        <w:rPr>
          <w:rFonts w:ascii="Times New Roman" w:hAnsi="Times New Roman" w:cs="Times New Roman"/>
          <w:bCs/>
          <w:sz w:val="24"/>
          <w:szCs w:val="24"/>
        </w:rPr>
        <w:t xml:space="preserve"> tiesioginia</w:t>
      </w:r>
      <w:r w:rsidR="00E752EE">
        <w:rPr>
          <w:rFonts w:ascii="Times New Roman" w:hAnsi="Times New Roman" w:cs="Times New Roman"/>
          <w:bCs/>
          <w:sz w:val="24"/>
          <w:szCs w:val="24"/>
        </w:rPr>
        <w:t>ms</w:t>
      </w:r>
      <w:r w:rsidRPr="00E752EE">
        <w:rPr>
          <w:rFonts w:ascii="Times New Roman" w:hAnsi="Times New Roman" w:cs="Times New Roman"/>
          <w:bCs/>
          <w:sz w:val="24"/>
          <w:szCs w:val="24"/>
        </w:rPr>
        <w:t xml:space="preserve"> giminaičia</w:t>
      </w:r>
      <w:r w:rsidR="00E752EE">
        <w:rPr>
          <w:rFonts w:ascii="Times New Roman" w:hAnsi="Times New Roman" w:cs="Times New Roman"/>
          <w:bCs/>
          <w:sz w:val="24"/>
          <w:szCs w:val="24"/>
        </w:rPr>
        <w:t>ms</w:t>
      </w:r>
      <w:r w:rsidRPr="00E752EE">
        <w:rPr>
          <w:rFonts w:ascii="Times New Roman" w:hAnsi="Times New Roman" w:cs="Times New Roman"/>
          <w:bCs/>
          <w:sz w:val="24"/>
          <w:szCs w:val="24"/>
        </w:rPr>
        <w:t>, įskaitant atitinkamus sutuoktinio arba registruoto partnerio giminaičius);</w:t>
      </w:r>
    </w:p>
    <w:p w14:paraId="290C7DF7" w14:textId="77777777" w:rsidR="008C3C11" w:rsidRPr="00E06A94" w:rsidRDefault="008C3C11" w:rsidP="008C3C11">
      <w:pPr>
        <w:tabs>
          <w:tab w:val="left" w:pos="1843"/>
        </w:tabs>
        <w:jc w:val="both"/>
        <w:rPr>
          <w:rFonts w:ascii="Times New Roman" w:hAnsi="Times New Roman" w:cs="Times New Roman"/>
          <w:sz w:val="24"/>
          <w:szCs w:val="24"/>
        </w:rPr>
      </w:pPr>
      <w:r w:rsidRPr="00E06A94">
        <w:rPr>
          <w:rFonts w:ascii="Times New Roman" w:hAnsi="Times New Roman" w:cs="Times New Roman"/>
          <w:sz w:val="24"/>
          <w:szCs w:val="24"/>
        </w:rPr>
        <w:t>2.</w:t>
      </w:r>
      <w:r w:rsidR="00134C8E" w:rsidRPr="00E06A94">
        <w:rPr>
          <w:rFonts w:ascii="Times New Roman" w:hAnsi="Times New Roman" w:cs="Times New Roman"/>
          <w:sz w:val="24"/>
          <w:szCs w:val="24"/>
        </w:rPr>
        <w:t>3</w:t>
      </w:r>
      <w:r w:rsidRPr="00E06A94">
        <w:rPr>
          <w:rFonts w:ascii="Times New Roman" w:hAnsi="Times New Roman" w:cs="Times New Roman"/>
          <w:sz w:val="24"/>
          <w:szCs w:val="24"/>
        </w:rPr>
        <w:t>.13. užsieniečiams, atvykstantiems į Lietuvos Respubliką studijų tikslais, priimtiems studijuoti pagal studijų programą (programas) arba į doktorantūrą Lietuvos mokslo ir studijų institucijose,</w:t>
      </w:r>
      <w:r w:rsidRPr="00E06A94">
        <w:rPr>
          <w:rFonts w:ascii="Times New Roman" w:hAnsi="Times New Roman" w:cs="Times New Roman"/>
          <w:b/>
          <w:bCs/>
          <w:sz w:val="24"/>
          <w:szCs w:val="24"/>
        </w:rPr>
        <w:t xml:space="preserve"> </w:t>
      </w:r>
      <w:r w:rsidRPr="00E06A94">
        <w:rPr>
          <w:rFonts w:ascii="Times New Roman" w:hAnsi="Times New Roman" w:cs="Times New Roman"/>
          <w:bCs/>
          <w:sz w:val="24"/>
          <w:szCs w:val="24"/>
        </w:rPr>
        <w:t>kurios užtikrina valstybės lygio ekstremaliosios situacijos operacijų vadovo nustatytus reikalavimus dėl užsieniečių, atvykstančių studijų tikslais, izoliavimosi</w:t>
      </w:r>
      <w:r w:rsidRPr="00E06A94">
        <w:rPr>
          <w:rFonts w:ascii="Times New Roman" w:hAnsi="Times New Roman" w:cs="Times New Roman"/>
          <w:sz w:val="24"/>
          <w:szCs w:val="24"/>
        </w:rPr>
        <w:t>;</w:t>
      </w:r>
    </w:p>
    <w:p w14:paraId="5F492E11" w14:textId="77777777" w:rsidR="008C3C11" w:rsidRPr="00E06A94" w:rsidRDefault="008C3C11" w:rsidP="008C3C11">
      <w:pPr>
        <w:jc w:val="both"/>
        <w:rPr>
          <w:rFonts w:ascii="Times New Roman" w:hAnsi="Times New Roman" w:cs="Times New Roman"/>
          <w:sz w:val="24"/>
          <w:szCs w:val="24"/>
        </w:rPr>
      </w:pPr>
      <w:r w:rsidRPr="00E06A94">
        <w:rPr>
          <w:rFonts w:ascii="Times New Roman" w:hAnsi="Times New Roman" w:cs="Times New Roman"/>
          <w:sz w:val="24"/>
          <w:szCs w:val="24"/>
        </w:rPr>
        <w:t>2.</w:t>
      </w:r>
      <w:r w:rsidR="00134C8E" w:rsidRPr="00E06A94">
        <w:rPr>
          <w:rFonts w:ascii="Times New Roman" w:hAnsi="Times New Roman" w:cs="Times New Roman"/>
          <w:sz w:val="24"/>
          <w:szCs w:val="24"/>
        </w:rPr>
        <w:t>3</w:t>
      </w:r>
      <w:r w:rsidRPr="00E06A94">
        <w:rPr>
          <w:rFonts w:ascii="Times New Roman" w:hAnsi="Times New Roman" w:cs="Times New Roman"/>
          <w:sz w:val="24"/>
          <w:szCs w:val="24"/>
        </w:rPr>
        <w:t xml:space="preserve">.14. užsieniečiams, atvykstantiems į Lietuvos Respublikoje veikiančias kompetentingos institucijos patvirtintas mokymo organizacijas ar organizacijas, naudojančias imituojamo skrydžio treniruoklius, dalyvauti aviacijos specialistams skirtuose mokymuose, turint šių organizacijų kvietimą; </w:t>
      </w:r>
    </w:p>
    <w:p w14:paraId="15792B01" w14:textId="01A07AB0" w:rsidR="008C3C11" w:rsidRPr="00BE23B3" w:rsidRDefault="008C3C11" w:rsidP="008C3C11">
      <w:pPr>
        <w:tabs>
          <w:tab w:val="left" w:pos="1843"/>
        </w:tabs>
        <w:jc w:val="both"/>
        <w:rPr>
          <w:rFonts w:ascii="Times New Roman" w:hAnsi="Times New Roman" w:cs="Times New Roman"/>
          <w:sz w:val="24"/>
          <w:szCs w:val="24"/>
        </w:rPr>
      </w:pPr>
      <w:r w:rsidRPr="00E06A94">
        <w:rPr>
          <w:rFonts w:ascii="Times New Roman" w:hAnsi="Times New Roman" w:cs="Times New Roman"/>
          <w:sz w:val="24"/>
          <w:szCs w:val="24"/>
        </w:rPr>
        <w:t>2.</w:t>
      </w:r>
      <w:r w:rsidR="00134C8E" w:rsidRPr="00E06A94">
        <w:rPr>
          <w:rFonts w:ascii="Times New Roman" w:hAnsi="Times New Roman" w:cs="Times New Roman"/>
          <w:sz w:val="24"/>
          <w:szCs w:val="24"/>
        </w:rPr>
        <w:t>3</w:t>
      </w:r>
      <w:r w:rsidRPr="00E06A94">
        <w:rPr>
          <w:rFonts w:ascii="Times New Roman" w:hAnsi="Times New Roman" w:cs="Times New Roman"/>
          <w:sz w:val="24"/>
          <w:szCs w:val="24"/>
        </w:rPr>
        <w:t>.</w:t>
      </w:r>
      <w:r w:rsidRPr="00E06A94">
        <w:rPr>
          <w:rFonts w:ascii="Times New Roman" w:hAnsi="Times New Roman" w:cs="Times New Roman"/>
          <w:bCs/>
          <w:sz w:val="24"/>
          <w:szCs w:val="24"/>
        </w:rPr>
        <w:t>15. užsienio investuotojams, atvykstantiems į Lietuvos Respubliką ekonomikos ir inovacijų ministro leidimu, kai yra pateiktas Lietuvos Respublikos investicijų įstatymo 13 straipsnio 4 dalyje nurodytos viešosios įstaigos patvirtinimas apie užsienio investuotojų planuojamas atlikti ne mažesnes nei</w:t>
      </w:r>
      <w:r w:rsidR="002D4FF9" w:rsidRPr="00E06A94">
        <w:rPr>
          <w:rFonts w:ascii="Times New Roman" w:hAnsi="Times New Roman" w:cs="Times New Roman"/>
          <w:bCs/>
          <w:sz w:val="24"/>
          <w:szCs w:val="24"/>
        </w:rPr>
        <w:t xml:space="preserve"> </w:t>
      </w:r>
      <w:r w:rsidR="00E752EE">
        <w:rPr>
          <w:rFonts w:ascii="Times New Roman" w:hAnsi="Times New Roman" w:cs="Times New Roman"/>
          <w:bCs/>
          <w:sz w:val="24"/>
          <w:szCs w:val="24"/>
        </w:rPr>
        <w:t>I</w:t>
      </w:r>
      <w:r w:rsidRPr="00E752EE">
        <w:rPr>
          <w:rFonts w:ascii="Times New Roman" w:hAnsi="Times New Roman" w:cs="Times New Roman"/>
          <w:bCs/>
          <w:sz w:val="24"/>
          <w:szCs w:val="24"/>
        </w:rPr>
        <w:t>nvesticijų įstatymo 13 straipsnio 1 dalies 6 punkte nustatytos investicijas Lietuvos Respublikoje;</w:t>
      </w:r>
    </w:p>
    <w:p w14:paraId="64737D42" w14:textId="06568EFF" w:rsidR="008C3C11" w:rsidRPr="00BE23B3" w:rsidRDefault="008C3C11" w:rsidP="008C3C11">
      <w:pPr>
        <w:jc w:val="both"/>
        <w:rPr>
          <w:rFonts w:ascii="Times New Roman" w:hAnsi="Times New Roman" w:cs="Times New Roman"/>
          <w:bCs/>
          <w:sz w:val="24"/>
          <w:szCs w:val="24"/>
        </w:rPr>
      </w:pPr>
      <w:r w:rsidRPr="00BE23B3">
        <w:rPr>
          <w:rFonts w:ascii="Times New Roman" w:hAnsi="Times New Roman" w:cs="Times New Roman"/>
          <w:sz w:val="24"/>
          <w:szCs w:val="24"/>
        </w:rPr>
        <w:lastRenderedPageBreak/>
        <w:t>2.</w:t>
      </w:r>
      <w:r w:rsidR="00134C8E" w:rsidRPr="00BE23B3">
        <w:rPr>
          <w:rFonts w:ascii="Times New Roman" w:hAnsi="Times New Roman" w:cs="Times New Roman"/>
          <w:sz w:val="24"/>
          <w:szCs w:val="24"/>
        </w:rPr>
        <w:t>3</w:t>
      </w:r>
      <w:r w:rsidRPr="00BE23B3">
        <w:rPr>
          <w:rFonts w:ascii="Times New Roman" w:hAnsi="Times New Roman" w:cs="Times New Roman"/>
          <w:sz w:val="24"/>
          <w:szCs w:val="24"/>
        </w:rPr>
        <w:t>.</w:t>
      </w:r>
      <w:r w:rsidRPr="00BE23B3">
        <w:rPr>
          <w:rFonts w:ascii="Times New Roman" w:hAnsi="Times New Roman" w:cs="Times New Roman"/>
          <w:bCs/>
          <w:sz w:val="24"/>
          <w:szCs w:val="24"/>
        </w:rPr>
        <w:t xml:space="preserve">16. užsieniečiams, atvykstantiems į Lietuvos Respubliką dėl ypatingų </w:t>
      </w:r>
      <w:r w:rsidRPr="00E06A94">
        <w:rPr>
          <w:rFonts w:ascii="Times New Roman" w:hAnsi="Times New Roman" w:cs="Times New Roman"/>
          <w:bCs/>
          <w:sz w:val="24"/>
          <w:szCs w:val="24"/>
        </w:rPr>
        <w:t xml:space="preserve">humanitarinių priežasčių, Lietuvos Respublikos vidaus reikalų ministro leidimu, kai yra gautas motyvuotas Lietuvos Respublikos užsienio reikalų ministro ar jo įgalioto asmens </w:t>
      </w:r>
      <w:r w:rsidR="00E752EE">
        <w:rPr>
          <w:rFonts w:ascii="Times New Roman" w:hAnsi="Times New Roman" w:cs="Times New Roman"/>
          <w:bCs/>
          <w:sz w:val="24"/>
          <w:szCs w:val="24"/>
        </w:rPr>
        <w:t>pa</w:t>
      </w:r>
      <w:r w:rsidRPr="00E752EE">
        <w:rPr>
          <w:rFonts w:ascii="Times New Roman" w:hAnsi="Times New Roman" w:cs="Times New Roman"/>
          <w:bCs/>
          <w:sz w:val="24"/>
          <w:szCs w:val="24"/>
        </w:rPr>
        <w:t>siūlymas dėl šių užsieniečių atvykimo į Lietuvos Respubliką;</w:t>
      </w:r>
    </w:p>
    <w:p w14:paraId="3D993A26" w14:textId="77777777" w:rsidR="008C3C11" w:rsidRPr="00E06A94" w:rsidRDefault="008C3C11" w:rsidP="008C3C11">
      <w:pPr>
        <w:jc w:val="both"/>
        <w:rPr>
          <w:rFonts w:ascii="Times New Roman" w:hAnsi="Times New Roman" w:cs="Times New Roman"/>
          <w:sz w:val="24"/>
          <w:szCs w:val="24"/>
        </w:rPr>
      </w:pPr>
      <w:r w:rsidRPr="00E06A94">
        <w:rPr>
          <w:rFonts w:ascii="Times New Roman" w:hAnsi="Times New Roman" w:cs="Times New Roman"/>
          <w:sz w:val="24"/>
          <w:szCs w:val="24"/>
        </w:rPr>
        <w:t>2.</w:t>
      </w:r>
      <w:r w:rsidR="00134C8E" w:rsidRPr="00E06A94">
        <w:rPr>
          <w:rFonts w:ascii="Times New Roman" w:hAnsi="Times New Roman" w:cs="Times New Roman"/>
          <w:sz w:val="24"/>
          <w:szCs w:val="24"/>
        </w:rPr>
        <w:t>3</w:t>
      </w:r>
      <w:r w:rsidRPr="00E06A94">
        <w:rPr>
          <w:rFonts w:ascii="Times New Roman" w:hAnsi="Times New Roman" w:cs="Times New Roman"/>
          <w:sz w:val="24"/>
          <w:szCs w:val="24"/>
        </w:rPr>
        <w:t>.</w:t>
      </w:r>
      <w:r w:rsidRPr="00E06A94">
        <w:rPr>
          <w:rFonts w:ascii="Times New Roman" w:hAnsi="Times New Roman" w:cs="Times New Roman"/>
          <w:bCs/>
          <w:sz w:val="24"/>
          <w:szCs w:val="24"/>
        </w:rPr>
        <w:t>17. užsieniečiams, atvykstantiems į Lietuvos Respubliką dalyvauti sutuoktinio, partnerio, artimųjų giminaičių, įskaitant sutuoktinio ar partnerio artimuosius giminaičius, ar globėjo laidotuvėse;</w:t>
      </w:r>
    </w:p>
    <w:p w14:paraId="3A58903B" w14:textId="77777777" w:rsidR="008C3C11" w:rsidRPr="00E06A94" w:rsidRDefault="008C3C11" w:rsidP="008C3C11">
      <w:pPr>
        <w:jc w:val="both"/>
        <w:rPr>
          <w:rFonts w:ascii="Times New Roman" w:hAnsi="Times New Roman" w:cs="Times New Roman"/>
          <w:bCs/>
          <w:sz w:val="24"/>
          <w:szCs w:val="24"/>
        </w:rPr>
      </w:pPr>
      <w:r w:rsidRPr="00E06A94">
        <w:rPr>
          <w:rFonts w:ascii="Times New Roman" w:hAnsi="Times New Roman" w:cs="Times New Roman"/>
          <w:sz w:val="24"/>
          <w:szCs w:val="24"/>
        </w:rPr>
        <w:t>2.</w:t>
      </w:r>
      <w:r w:rsidR="00134C8E" w:rsidRPr="00E06A94">
        <w:rPr>
          <w:rFonts w:ascii="Times New Roman" w:hAnsi="Times New Roman" w:cs="Times New Roman"/>
          <w:sz w:val="24"/>
          <w:szCs w:val="24"/>
        </w:rPr>
        <w:t>3</w:t>
      </w:r>
      <w:r w:rsidRPr="00E06A94">
        <w:rPr>
          <w:rFonts w:ascii="Times New Roman" w:hAnsi="Times New Roman" w:cs="Times New Roman"/>
          <w:sz w:val="24"/>
          <w:szCs w:val="24"/>
        </w:rPr>
        <w:t>.</w:t>
      </w:r>
      <w:r w:rsidRPr="00E06A94">
        <w:rPr>
          <w:rFonts w:ascii="Times New Roman" w:hAnsi="Times New Roman" w:cs="Times New Roman"/>
          <w:bCs/>
          <w:sz w:val="24"/>
          <w:szCs w:val="24"/>
        </w:rPr>
        <w:t>18. užsieniečiams, atvykstantiems į Lietuvos Respublikos žvalgybos institucijas su nacionalinio saugumo užtikrinimu susijusiais tikslais, atitinkamai Lietuvos Respublikos krašto apsaugos ministro ar Lietuvos Respublikos valstybės saugumo departamento direktoriaus leidimu;</w:t>
      </w:r>
    </w:p>
    <w:p w14:paraId="72A20BC3" w14:textId="77777777" w:rsidR="00861CEE" w:rsidRPr="00E06A94" w:rsidRDefault="008C3C11" w:rsidP="00861CEE">
      <w:pPr>
        <w:jc w:val="both"/>
        <w:rPr>
          <w:rFonts w:ascii="Times New Roman" w:hAnsi="Times New Roman" w:cs="Times New Roman"/>
          <w:bCs/>
          <w:sz w:val="24"/>
          <w:szCs w:val="24"/>
        </w:rPr>
      </w:pPr>
      <w:r w:rsidRPr="00E06A94">
        <w:rPr>
          <w:rFonts w:ascii="Times New Roman" w:eastAsia="Calibri" w:hAnsi="Times New Roman" w:cs="Times New Roman"/>
          <w:bCs/>
          <w:sz w:val="24"/>
          <w:szCs w:val="24"/>
        </w:rPr>
        <w:t>2.</w:t>
      </w:r>
      <w:r w:rsidR="00134C8E" w:rsidRPr="00E06A94">
        <w:rPr>
          <w:rFonts w:ascii="Times New Roman" w:eastAsia="Calibri" w:hAnsi="Times New Roman" w:cs="Times New Roman"/>
          <w:bCs/>
          <w:sz w:val="24"/>
          <w:szCs w:val="24"/>
        </w:rPr>
        <w:t>3</w:t>
      </w:r>
      <w:r w:rsidRPr="00E06A94">
        <w:rPr>
          <w:rFonts w:ascii="Times New Roman" w:eastAsia="Calibri" w:hAnsi="Times New Roman" w:cs="Times New Roman"/>
          <w:bCs/>
          <w:sz w:val="24"/>
          <w:szCs w:val="24"/>
        </w:rPr>
        <w:t xml:space="preserve">.19. </w:t>
      </w:r>
      <w:r w:rsidR="00861CEE" w:rsidRPr="00E06A94">
        <w:rPr>
          <w:rFonts w:ascii="Times New Roman" w:hAnsi="Times New Roman" w:cs="Times New Roman"/>
          <w:bCs/>
          <w:sz w:val="24"/>
          <w:szCs w:val="24"/>
        </w:rPr>
        <w:t>užsieniečiams, turintiems viena iš oficialių Europos Sąjungos kalbų parengtą asmens sveikatos priežiūros įstaigos dokumentą, konkrečios šalies skiepijimų sertifikatą, tarptautinį skiepijimų sertifikatą arba pagal Europos Komisijos reikalavimus parengtą Europos Sąjungos</w:t>
      </w:r>
      <w:r w:rsidR="00861CEE" w:rsidRPr="00E06A94">
        <w:rPr>
          <w:rFonts w:ascii="Times New Roman" w:hAnsi="Times New Roman" w:cs="Times New Roman"/>
          <w:bCs/>
          <w:sz w:val="24"/>
          <w:szCs w:val="24"/>
          <w:shd w:val="clear" w:color="auto" w:fill="FFFFFF"/>
        </w:rPr>
        <w:t xml:space="preserve"> skaitmeninį COVID pažymėjimą,</w:t>
      </w:r>
      <w:r w:rsidR="00861CEE" w:rsidRPr="00E06A94">
        <w:rPr>
          <w:rFonts w:ascii="Times New Roman" w:hAnsi="Times New Roman" w:cs="Times New Roman"/>
          <w:bCs/>
          <w:sz w:val="24"/>
          <w:szCs w:val="24"/>
        </w:rPr>
        <w:t xml:space="preserve"> nurodantį, kad asmens skiepijimas viena iš COVID-19 ligos (</w:t>
      </w:r>
      <w:proofErr w:type="spellStart"/>
      <w:r w:rsidR="00861CEE" w:rsidRPr="00E06A94">
        <w:rPr>
          <w:rFonts w:ascii="Times New Roman" w:hAnsi="Times New Roman" w:cs="Times New Roman"/>
          <w:bCs/>
          <w:sz w:val="24"/>
          <w:szCs w:val="24"/>
        </w:rPr>
        <w:t>koronaviruso</w:t>
      </w:r>
      <w:proofErr w:type="spellEnd"/>
      <w:r w:rsidR="00861CEE" w:rsidRPr="00E06A94">
        <w:rPr>
          <w:rFonts w:ascii="Times New Roman" w:hAnsi="Times New Roman" w:cs="Times New Roman"/>
          <w:bCs/>
          <w:sz w:val="24"/>
          <w:szCs w:val="24"/>
        </w:rPr>
        <w:t xml:space="preserve"> infekcijos) vakcinų („COVID-19 </w:t>
      </w:r>
      <w:proofErr w:type="spellStart"/>
      <w:r w:rsidR="00861CEE" w:rsidRPr="00E06A94">
        <w:rPr>
          <w:rFonts w:ascii="Times New Roman" w:hAnsi="Times New Roman" w:cs="Times New Roman"/>
          <w:bCs/>
          <w:sz w:val="24"/>
          <w:szCs w:val="24"/>
        </w:rPr>
        <w:t>Vaccine</w:t>
      </w:r>
      <w:proofErr w:type="spellEnd"/>
      <w:r w:rsidR="00861CEE" w:rsidRPr="00E06A94">
        <w:rPr>
          <w:rFonts w:ascii="Times New Roman" w:hAnsi="Times New Roman" w:cs="Times New Roman"/>
          <w:bCs/>
          <w:sz w:val="24"/>
          <w:szCs w:val="24"/>
        </w:rPr>
        <w:t xml:space="preserve"> </w:t>
      </w:r>
      <w:proofErr w:type="spellStart"/>
      <w:r w:rsidR="00861CEE" w:rsidRPr="00E06A94">
        <w:rPr>
          <w:rFonts w:ascii="Times New Roman" w:hAnsi="Times New Roman" w:cs="Times New Roman"/>
          <w:bCs/>
          <w:sz w:val="24"/>
          <w:szCs w:val="24"/>
        </w:rPr>
        <w:t>Janssen</w:t>
      </w:r>
      <w:proofErr w:type="spellEnd"/>
      <w:r w:rsidR="00861CEE" w:rsidRPr="00E06A94">
        <w:rPr>
          <w:rFonts w:ascii="Times New Roman" w:hAnsi="Times New Roman" w:cs="Times New Roman"/>
          <w:bCs/>
          <w:sz w:val="24"/>
          <w:szCs w:val="24"/>
        </w:rPr>
        <w:t>“, „</w:t>
      </w:r>
      <w:proofErr w:type="spellStart"/>
      <w:r w:rsidR="00861CEE" w:rsidRPr="00E06A94">
        <w:rPr>
          <w:rFonts w:ascii="Times New Roman" w:hAnsi="Times New Roman" w:cs="Times New Roman"/>
          <w:bCs/>
          <w:sz w:val="24"/>
          <w:szCs w:val="24"/>
        </w:rPr>
        <w:t>Comirnaty</w:t>
      </w:r>
      <w:proofErr w:type="spellEnd"/>
      <w:r w:rsidR="00861CEE" w:rsidRPr="00E06A94">
        <w:rPr>
          <w:rFonts w:ascii="Times New Roman" w:hAnsi="Times New Roman" w:cs="Times New Roman"/>
          <w:bCs/>
          <w:sz w:val="24"/>
          <w:szCs w:val="24"/>
        </w:rPr>
        <w:t xml:space="preserve">“, „COVID-19 </w:t>
      </w:r>
      <w:proofErr w:type="spellStart"/>
      <w:r w:rsidR="00861CEE" w:rsidRPr="00E06A94">
        <w:rPr>
          <w:rFonts w:ascii="Times New Roman" w:hAnsi="Times New Roman" w:cs="Times New Roman"/>
          <w:bCs/>
          <w:sz w:val="24"/>
          <w:szCs w:val="24"/>
        </w:rPr>
        <w:t>Vaccine</w:t>
      </w:r>
      <w:proofErr w:type="spellEnd"/>
      <w:r w:rsidR="00861CEE" w:rsidRPr="00E06A94">
        <w:rPr>
          <w:rFonts w:ascii="Times New Roman" w:hAnsi="Times New Roman" w:cs="Times New Roman"/>
          <w:bCs/>
          <w:sz w:val="24"/>
          <w:szCs w:val="24"/>
        </w:rPr>
        <w:t xml:space="preserve"> </w:t>
      </w:r>
      <w:proofErr w:type="spellStart"/>
      <w:r w:rsidR="00861CEE" w:rsidRPr="00E06A94">
        <w:rPr>
          <w:rFonts w:ascii="Times New Roman" w:hAnsi="Times New Roman" w:cs="Times New Roman"/>
          <w:bCs/>
          <w:sz w:val="24"/>
          <w:szCs w:val="24"/>
        </w:rPr>
        <w:t>Moderna</w:t>
      </w:r>
      <w:proofErr w:type="spellEnd"/>
      <w:r w:rsidR="00861CEE" w:rsidRPr="00E06A94">
        <w:rPr>
          <w:rFonts w:ascii="Times New Roman" w:hAnsi="Times New Roman" w:cs="Times New Roman"/>
          <w:bCs/>
          <w:sz w:val="24"/>
          <w:szCs w:val="24"/>
        </w:rPr>
        <w:t>“ ar „</w:t>
      </w:r>
      <w:proofErr w:type="spellStart"/>
      <w:r w:rsidR="00861CEE" w:rsidRPr="00E06A94">
        <w:rPr>
          <w:rFonts w:ascii="Times New Roman" w:hAnsi="Times New Roman" w:cs="Times New Roman"/>
          <w:bCs/>
          <w:sz w:val="24"/>
          <w:szCs w:val="24"/>
        </w:rPr>
        <w:t>Vaxzevria</w:t>
      </w:r>
      <w:proofErr w:type="spellEnd"/>
      <w:r w:rsidR="00861CEE" w:rsidRPr="00E06A94">
        <w:rPr>
          <w:rFonts w:ascii="Times New Roman" w:hAnsi="Times New Roman" w:cs="Times New Roman"/>
          <w:bCs/>
          <w:sz w:val="24"/>
          <w:szCs w:val="24"/>
        </w:rPr>
        <w:t>“) pagal valstybės, kurioje buvo atlikta vakcinacija, kompetentingos institucijos patvirtintą skiepijimo schemą yra baigtas, jei po COVID-19 ligos (</w:t>
      </w:r>
      <w:proofErr w:type="spellStart"/>
      <w:r w:rsidR="00861CEE" w:rsidRPr="00E06A94">
        <w:rPr>
          <w:rFonts w:ascii="Times New Roman" w:hAnsi="Times New Roman" w:cs="Times New Roman"/>
          <w:bCs/>
          <w:sz w:val="24"/>
          <w:szCs w:val="24"/>
        </w:rPr>
        <w:t>koronaviruso</w:t>
      </w:r>
      <w:proofErr w:type="spellEnd"/>
      <w:r w:rsidR="00861CEE" w:rsidRPr="00E06A94">
        <w:rPr>
          <w:rFonts w:ascii="Times New Roman" w:hAnsi="Times New Roman" w:cs="Times New Roman"/>
          <w:bCs/>
          <w:sz w:val="24"/>
          <w:szCs w:val="24"/>
        </w:rPr>
        <w:t xml:space="preserve"> infekcijos) vakcinos dozės suleidimo yra praėję ne mažiau kaip 14 dienų ir asmuo buvo paskiepytas:</w:t>
      </w:r>
    </w:p>
    <w:p w14:paraId="4DAA19FF" w14:textId="77777777" w:rsidR="00861CEE" w:rsidRPr="00E06A94" w:rsidRDefault="00861CEE" w:rsidP="00861CEE">
      <w:pPr>
        <w:jc w:val="both"/>
        <w:rPr>
          <w:rFonts w:ascii="Times New Roman" w:hAnsi="Times New Roman" w:cs="Times New Roman"/>
          <w:bCs/>
          <w:sz w:val="24"/>
          <w:szCs w:val="24"/>
        </w:rPr>
      </w:pPr>
      <w:r w:rsidRPr="00E06A94">
        <w:rPr>
          <w:rFonts w:ascii="Times New Roman" w:hAnsi="Times New Roman" w:cs="Times New Roman"/>
          <w:bCs/>
          <w:sz w:val="24"/>
          <w:szCs w:val="24"/>
        </w:rPr>
        <w:t>2.</w:t>
      </w:r>
      <w:r w:rsidR="00134C8E" w:rsidRPr="00E06A94">
        <w:rPr>
          <w:rFonts w:ascii="Times New Roman" w:hAnsi="Times New Roman" w:cs="Times New Roman"/>
          <w:bCs/>
          <w:sz w:val="24"/>
          <w:szCs w:val="24"/>
        </w:rPr>
        <w:t>3</w:t>
      </w:r>
      <w:r w:rsidRPr="00E06A94">
        <w:rPr>
          <w:rFonts w:ascii="Times New Roman" w:hAnsi="Times New Roman" w:cs="Times New Roman"/>
          <w:bCs/>
          <w:sz w:val="24"/>
          <w:szCs w:val="24"/>
        </w:rPr>
        <w:t>.19.1. antra vakcinos doze, kai skiepijimo schemą sudaro dvi vakcinos dozės;</w:t>
      </w:r>
    </w:p>
    <w:p w14:paraId="11B423AE" w14:textId="77777777" w:rsidR="00861CEE" w:rsidRPr="00E06A94" w:rsidRDefault="00861CEE" w:rsidP="00861CEE">
      <w:pPr>
        <w:jc w:val="both"/>
        <w:rPr>
          <w:rFonts w:ascii="Times New Roman" w:hAnsi="Times New Roman" w:cs="Times New Roman"/>
          <w:bCs/>
          <w:sz w:val="24"/>
          <w:szCs w:val="24"/>
        </w:rPr>
      </w:pPr>
      <w:r w:rsidRPr="00E06A94">
        <w:rPr>
          <w:rFonts w:ascii="Times New Roman" w:hAnsi="Times New Roman" w:cs="Times New Roman"/>
          <w:bCs/>
          <w:sz w:val="24"/>
          <w:szCs w:val="24"/>
        </w:rPr>
        <w:t>2.</w:t>
      </w:r>
      <w:r w:rsidR="00134C8E" w:rsidRPr="00E06A94">
        <w:rPr>
          <w:rFonts w:ascii="Times New Roman" w:hAnsi="Times New Roman" w:cs="Times New Roman"/>
          <w:bCs/>
          <w:sz w:val="24"/>
          <w:szCs w:val="24"/>
        </w:rPr>
        <w:t>3</w:t>
      </w:r>
      <w:r w:rsidRPr="00E06A94">
        <w:rPr>
          <w:rFonts w:ascii="Times New Roman" w:hAnsi="Times New Roman" w:cs="Times New Roman"/>
          <w:bCs/>
          <w:sz w:val="24"/>
          <w:szCs w:val="24"/>
        </w:rPr>
        <w:t>.19.2. viena vakcinos doze, kai skiepijimo schemą sudaro viena vakcinos dozė;</w:t>
      </w:r>
    </w:p>
    <w:p w14:paraId="46C98E19" w14:textId="77777777" w:rsidR="00861CEE" w:rsidRPr="00E06A94" w:rsidRDefault="00861CEE" w:rsidP="00BE3C1B">
      <w:pPr>
        <w:jc w:val="both"/>
        <w:rPr>
          <w:rFonts w:ascii="Times New Roman" w:hAnsi="Times New Roman" w:cs="Times New Roman"/>
          <w:bCs/>
          <w:sz w:val="24"/>
          <w:szCs w:val="24"/>
        </w:rPr>
      </w:pPr>
      <w:r w:rsidRPr="00E06A94">
        <w:rPr>
          <w:rFonts w:ascii="Times New Roman" w:hAnsi="Times New Roman" w:cs="Times New Roman"/>
          <w:bCs/>
          <w:sz w:val="24"/>
          <w:szCs w:val="24"/>
        </w:rPr>
        <w:t>2.</w:t>
      </w:r>
      <w:r w:rsidR="00134C8E" w:rsidRPr="00E06A94">
        <w:rPr>
          <w:rFonts w:ascii="Times New Roman" w:hAnsi="Times New Roman" w:cs="Times New Roman"/>
          <w:bCs/>
          <w:sz w:val="24"/>
          <w:szCs w:val="24"/>
        </w:rPr>
        <w:t>3</w:t>
      </w:r>
      <w:r w:rsidRPr="00E06A94">
        <w:rPr>
          <w:rFonts w:ascii="Times New Roman" w:hAnsi="Times New Roman" w:cs="Times New Roman"/>
          <w:bCs/>
          <w:sz w:val="24"/>
          <w:szCs w:val="24"/>
        </w:rPr>
        <w:t>.19.3. bent viena vakcinos doze, kai vakcina suleista asmeniui, kuris persirgo COVID-19 liga (</w:t>
      </w:r>
      <w:proofErr w:type="spellStart"/>
      <w:r w:rsidRPr="00E06A94">
        <w:rPr>
          <w:rFonts w:ascii="Times New Roman" w:hAnsi="Times New Roman" w:cs="Times New Roman"/>
          <w:bCs/>
          <w:sz w:val="24"/>
          <w:szCs w:val="24"/>
        </w:rPr>
        <w:t>koronaviruso</w:t>
      </w:r>
      <w:proofErr w:type="spellEnd"/>
      <w:r w:rsidRPr="00E06A94">
        <w:rPr>
          <w:rFonts w:ascii="Times New Roman" w:hAnsi="Times New Roman" w:cs="Times New Roman"/>
          <w:bCs/>
          <w:sz w:val="24"/>
          <w:szCs w:val="24"/>
        </w:rPr>
        <w:t xml:space="preserve"> infekcija) ir diagnozė buvo patvirtinta remiantis teigiamu S</w:t>
      </w:r>
      <w:r w:rsidR="00BE3C1B" w:rsidRPr="00E06A94">
        <w:rPr>
          <w:rFonts w:ascii="Times New Roman" w:hAnsi="Times New Roman" w:cs="Times New Roman"/>
          <w:bCs/>
          <w:sz w:val="24"/>
          <w:szCs w:val="24"/>
        </w:rPr>
        <w:t>ARS-CoV-2 PGR tyrimo rezultatu;</w:t>
      </w:r>
    </w:p>
    <w:p w14:paraId="2D4AF64A" w14:textId="77777777" w:rsidR="00EA1A9E" w:rsidRPr="00E06A94" w:rsidRDefault="00BE3C1B" w:rsidP="00923628">
      <w:pPr>
        <w:tabs>
          <w:tab w:val="left" w:pos="1134"/>
        </w:tabs>
        <w:jc w:val="both"/>
        <w:rPr>
          <w:rFonts w:ascii="Times New Roman" w:hAnsi="Times New Roman" w:cs="Times New Roman"/>
          <w:bCs/>
          <w:sz w:val="24"/>
          <w:szCs w:val="24"/>
        </w:rPr>
      </w:pPr>
      <w:r w:rsidRPr="00E06A94">
        <w:rPr>
          <w:rFonts w:ascii="Times New Roman" w:hAnsi="Times New Roman" w:cs="Times New Roman"/>
          <w:bCs/>
          <w:sz w:val="24"/>
          <w:szCs w:val="24"/>
        </w:rPr>
        <w:t>2.</w:t>
      </w:r>
      <w:r w:rsidR="00134C8E" w:rsidRPr="00E06A94">
        <w:rPr>
          <w:rFonts w:ascii="Times New Roman" w:hAnsi="Times New Roman" w:cs="Times New Roman"/>
          <w:bCs/>
          <w:sz w:val="24"/>
          <w:szCs w:val="24"/>
        </w:rPr>
        <w:t>3</w:t>
      </w:r>
      <w:r w:rsidRPr="00E06A94">
        <w:rPr>
          <w:rFonts w:ascii="Times New Roman" w:hAnsi="Times New Roman" w:cs="Times New Roman"/>
          <w:bCs/>
          <w:sz w:val="24"/>
          <w:szCs w:val="24"/>
        </w:rPr>
        <w:t>.20. užsieniečiams iki 16 metų.</w:t>
      </w:r>
    </w:p>
    <w:p w14:paraId="3D5D1E4A" w14:textId="48EC5378" w:rsidR="00134C8E" w:rsidRPr="00E06A94" w:rsidRDefault="008C3C11" w:rsidP="00923628">
      <w:pPr>
        <w:tabs>
          <w:tab w:val="left" w:pos="1134"/>
        </w:tabs>
        <w:jc w:val="both"/>
        <w:rPr>
          <w:rFonts w:ascii="Times New Roman" w:hAnsi="Times New Roman" w:cs="Times New Roman"/>
          <w:sz w:val="24"/>
          <w:szCs w:val="24"/>
        </w:rPr>
      </w:pPr>
      <w:r w:rsidRPr="00E06A94">
        <w:rPr>
          <w:rFonts w:ascii="Times New Roman" w:hAnsi="Times New Roman" w:cs="Times New Roman"/>
          <w:sz w:val="24"/>
          <w:szCs w:val="24"/>
        </w:rPr>
        <w:t>2.</w:t>
      </w:r>
      <w:r w:rsidR="00134C8E" w:rsidRPr="00E06A94">
        <w:rPr>
          <w:rFonts w:ascii="Times New Roman" w:hAnsi="Times New Roman" w:cs="Times New Roman"/>
          <w:sz w:val="24"/>
          <w:szCs w:val="24"/>
        </w:rPr>
        <w:t>4</w:t>
      </w:r>
      <w:r w:rsidRPr="00E06A94">
        <w:rPr>
          <w:rFonts w:ascii="Times New Roman" w:hAnsi="Times New Roman" w:cs="Times New Roman"/>
          <w:sz w:val="24"/>
          <w:szCs w:val="24"/>
        </w:rPr>
        <w:t>. Užsieniečiai, nurodyti šio nutarimo 2.</w:t>
      </w:r>
      <w:r w:rsidR="00134C8E" w:rsidRPr="00E06A94">
        <w:rPr>
          <w:rFonts w:ascii="Times New Roman" w:hAnsi="Times New Roman" w:cs="Times New Roman"/>
          <w:sz w:val="24"/>
          <w:szCs w:val="24"/>
        </w:rPr>
        <w:t>3</w:t>
      </w:r>
      <w:r w:rsidRPr="00E06A94">
        <w:rPr>
          <w:rFonts w:ascii="Times New Roman" w:hAnsi="Times New Roman" w:cs="Times New Roman"/>
          <w:sz w:val="24"/>
          <w:szCs w:val="24"/>
        </w:rPr>
        <w:t xml:space="preserve"> papunktyje, privalo laikytis valstybės lygio ekstremaliosios situacijos operacijų vadovo nustatytų izoliavimosi sąlygų, išskyrus užsieniečius, nurodytus šio nutarimo 2.</w:t>
      </w:r>
      <w:r w:rsidR="00134C8E" w:rsidRPr="00E06A94">
        <w:rPr>
          <w:rFonts w:ascii="Times New Roman" w:hAnsi="Times New Roman" w:cs="Times New Roman"/>
          <w:sz w:val="24"/>
          <w:szCs w:val="24"/>
        </w:rPr>
        <w:t>3</w:t>
      </w:r>
      <w:r w:rsidRPr="00E06A94">
        <w:rPr>
          <w:rFonts w:ascii="Times New Roman" w:hAnsi="Times New Roman" w:cs="Times New Roman"/>
          <w:sz w:val="24"/>
          <w:szCs w:val="24"/>
        </w:rPr>
        <w:t>.4, 2.</w:t>
      </w:r>
      <w:r w:rsidR="00134C8E" w:rsidRPr="00E06A94">
        <w:rPr>
          <w:rFonts w:ascii="Times New Roman" w:hAnsi="Times New Roman" w:cs="Times New Roman"/>
          <w:sz w:val="24"/>
          <w:szCs w:val="24"/>
        </w:rPr>
        <w:t>3</w:t>
      </w:r>
      <w:r w:rsidRPr="00E06A94">
        <w:rPr>
          <w:rFonts w:ascii="Times New Roman" w:hAnsi="Times New Roman" w:cs="Times New Roman"/>
          <w:sz w:val="24"/>
          <w:szCs w:val="24"/>
        </w:rPr>
        <w:t>.5, 2.</w:t>
      </w:r>
      <w:r w:rsidR="00134C8E" w:rsidRPr="00E06A94">
        <w:rPr>
          <w:rFonts w:ascii="Times New Roman" w:hAnsi="Times New Roman" w:cs="Times New Roman"/>
          <w:sz w:val="24"/>
          <w:szCs w:val="24"/>
        </w:rPr>
        <w:t>3</w:t>
      </w:r>
      <w:r w:rsidRPr="00E06A94">
        <w:rPr>
          <w:rFonts w:ascii="Times New Roman" w:hAnsi="Times New Roman" w:cs="Times New Roman"/>
          <w:sz w:val="24"/>
          <w:szCs w:val="24"/>
        </w:rPr>
        <w:t>.12 ir 2.</w:t>
      </w:r>
      <w:r w:rsidR="00134C8E" w:rsidRPr="00E06A94">
        <w:rPr>
          <w:rFonts w:ascii="Times New Roman" w:hAnsi="Times New Roman" w:cs="Times New Roman"/>
          <w:sz w:val="24"/>
          <w:szCs w:val="24"/>
        </w:rPr>
        <w:t>3</w:t>
      </w:r>
      <w:r w:rsidRPr="00E06A94">
        <w:rPr>
          <w:rFonts w:ascii="Times New Roman" w:hAnsi="Times New Roman" w:cs="Times New Roman"/>
          <w:sz w:val="24"/>
          <w:szCs w:val="24"/>
        </w:rPr>
        <w:t>.18 papunkčiuose.</w:t>
      </w:r>
    </w:p>
    <w:p w14:paraId="385FC21E" w14:textId="77777777" w:rsidR="00BE3C1B" w:rsidRPr="00E06A94" w:rsidRDefault="008C3C11" w:rsidP="00BE3C1B">
      <w:pPr>
        <w:jc w:val="both"/>
        <w:rPr>
          <w:rFonts w:ascii="Times New Roman" w:hAnsi="Times New Roman" w:cs="Times New Roman"/>
          <w:bCs/>
          <w:sz w:val="24"/>
          <w:szCs w:val="24"/>
        </w:rPr>
      </w:pPr>
      <w:r w:rsidRPr="00E06A94">
        <w:rPr>
          <w:rFonts w:ascii="Times New Roman" w:hAnsi="Times New Roman" w:cs="Times New Roman"/>
          <w:sz w:val="24"/>
          <w:szCs w:val="24"/>
        </w:rPr>
        <w:t>2.</w:t>
      </w:r>
      <w:r w:rsidR="00134C8E" w:rsidRPr="00E06A94">
        <w:rPr>
          <w:rFonts w:ascii="Times New Roman" w:hAnsi="Times New Roman" w:cs="Times New Roman"/>
          <w:sz w:val="24"/>
          <w:szCs w:val="24"/>
        </w:rPr>
        <w:t>5</w:t>
      </w:r>
      <w:r w:rsidRPr="00E06A94">
        <w:rPr>
          <w:rFonts w:ascii="Times New Roman" w:hAnsi="Times New Roman" w:cs="Times New Roman"/>
          <w:sz w:val="24"/>
          <w:szCs w:val="24"/>
        </w:rPr>
        <w:t xml:space="preserve">. </w:t>
      </w:r>
      <w:r w:rsidR="00BE3C1B" w:rsidRPr="00E06A94">
        <w:rPr>
          <w:rFonts w:ascii="Times New Roman" w:hAnsi="Times New Roman" w:cs="Times New Roman"/>
          <w:bCs/>
          <w:sz w:val="24"/>
          <w:szCs w:val="24"/>
        </w:rPr>
        <w:t>Visi asmenys, grįžtantys ar atvykstantys į Lietuvos Respubliką iš šalių, įtrauktų į sveikatos apsaugos ministro tvirtinamą COVID-19 ligos (</w:t>
      </w:r>
      <w:proofErr w:type="spellStart"/>
      <w:r w:rsidR="00BE3C1B" w:rsidRPr="00E06A94">
        <w:rPr>
          <w:rFonts w:ascii="Times New Roman" w:hAnsi="Times New Roman" w:cs="Times New Roman"/>
          <w:bCs/>
          <w:sz w:val="24"/>
          <w:szCs w:val="24"/>
        </w:rPr>
        <w:t>koronaviruso</w:t>
      </w:r>
      <w:proofErr w:type="spellEnd"/>
      <w:r w:rsidR="00BE3C1B" w:rsidRPr="00E06A94">
        <w:rPr>
          <w:rFonts w:ascii="Times New Roman" w:hAnsi="Times New Roman" w:cs="Times New Roman"/>
          <w:bCs/>
          <w:sz w:val="24"/>
          <w:szCs w:val="24"/>
        </w:rPr>
        <w:t xml:space="preserve"> infekcijos) paveiktų šalių sąrašą, keleivių vežimo tarptautinio susisiekimo maršrutais reguliariais, specialiais ir užsakomaisiais reisais (visų rūšių transportu), </w:t>
      </w:r>
      <w:r w:rsidR="00BE3C1B" w:rsidRPr="00E06A94" w:rsidDel="007A2166">
        <w:rPr>
          <w:rFonts w:ascii="Times New Roman" w:hAnsi="Times New Roman" w:cs="Times New Roman"/>
          <w:bCs/>
          <w:sz w:val="24"/>
          <w:szCs w:val="24"/>
        </w:rPr>
        <w:t>privalo turėti dokumentą (parengtą viena iš oficialių Europos Sąjungos kalbų) apie asmeniui prieš grįžtant ar atvykstant į Lietuvos Respubliką ne anksčiau nei 72 valandų laikotarpiu (skaičiuojant nuo ėminio paėmimo momento) atliktą SARS-CoV-2 PGR tyrimą arba ne anksčiau nei 48 valandų laikotarpiu (skaičiuojant nuo ėminio paėmimo momento) atliktą antigeno testą COVID-19 ligai (</w:t>
      </w:r>
      <w:proofErr w:type="spellStart"/>
      <w:r w:rsidR="00BE3C1B" w:rsidRPr="00E06A94" w:rsidDel="007A2166">
        <w:rPr>
          <w:rFonts w:ascii="Times New Roman" w:hAnsi="Times New Roman" w:cs="Times New Roman"/>
          <w:bCs/>
          <w:sz w:val="24"/>
          <w:szCs w:val="24"/>
        </w:rPr>
        <w:t>koronaviruso</w:t>
      </w:r>
      <w:proofErr w:type="spellEnd"/>
      <w:r w:rsidR="00BE3C1B" w:rsidRPr="00E06A94" w:rsidDel="007A2166">
        <w:rPr>
          <w:rFonts w:ascii="Times New Roman" w:hAnsi="Times New Roman" w:cs="Times New Roman"/>
          <w:bCs/>
          <w:sz w:val="24"/>
          <w:szCs w:val="24"/>
        </w:rPr>
        <w:t xml:space="preserve"> infekcijai) nustatyti (toliau – COVID-19 tyrimas) ir gautą neigiamą COVID-19 tyrimo atsakymą (serologinių antikūnų tyrimų atsakymas nepripažįstamas). Visi vežėjai, kelionių organizatoriai ir turizmo paslaugų teikėjai, organizuojantys ir vykdantys keleivių ar turistų vežimą tarptautinio susisiekimo maršrutais reguliariais, specialiais ir užsakomaisiais reisais (visų rūšių transportu), privalo užtikrinti, kad į transporto priemones nepatektų keleiviai ar turistai, neturintys COVID-19 tyrimo ir gauto neigiamo COVID-19 tyrimo atsakymo. </w:t>
      </w:r>
      <w:r w:rsidR="00BE3C1B" w:rsidRPr="00E06A94">
        <w:rPr>
          <w:rFonts w:ascii="Times New Roman" w:hAnsi="Times New Roman" w:cs="Times New Roman"/>
          <w:bCs/>
          <w:sz w:val="24"/>
          <w:szCs w:val="24"/>
        </w:rPr>
        <w:t>Reikalavimai dėl COVID-19 tyrimo netaikomi:</w:t>
      </w:r>
    </w:p>
    <w:p w14:paraId="4CA6CC71" w14:textId="77777777" w:rsidR="008C3C11" w:rsidRPr="00E06A94" w:rsidRDefault="008C3C11" w:rsidP="008C3C11">
      <w:pPr>
        <w:tabs>
          <w:tab w:val="left" w:pos="1134"/>
        </w:tabs>
        <w:jc w:val="both"/>
        <w:rPr>
          <w:rFonts w:ascii="Times New Roman" w:hAnsi="Times New Roman" w:cs="Times New Roman"/>
          <w:sz w:val="24"/>
          <w:szCs w:val="24"/>
        </w:rPr>
      </w:pPr>
      <w:r w:rsidRPr="00E06A94">
        <w:rPr>
          <w:rFonts w:ascii="Times New Roman" w:hAnsi="Times New Roman" w:cs="Times New Roman"/>
          <w:sz w:val="24"/>
          <w:szCs w:val="24"/>
        </w:rPr>
        <w:t>2.</w:t>
      </w:r>
      <w:r w:rsidR="00134C8E" w:rsidRPr="00E06A94">
        <w:rPr>
          <w:rFonts w:ascii="Times New Roman" w:hAnsi="Times New Roman" w:cs="Times New Roman"/>
          <w:sz w:val="24"/>
          <w:szCs w:val="24"/>
        </w:rPr>
        <w:t>5</w:t>
      </w:r>
      <w:r w:rsidRPr="00E06A94">
        <w:rPr>
          <w:rFonts w:ascii="Times New Roman" w:hAnsi="Times New Roman" w:cs="Times New Roman"/>
          <w:sz w:val="24"/>
          <w:szCs w:val="24"/>
        </w:rPr>
        <w:t xml:space="preserve">.1. ekipažų ir įgulų nariams, kurie vykdo keleivių vežimus tarptautinio susisiekimo maršrutais visų rūšių transporto priemonėmis, jei jų buvimo Lietuvos Respublikos teritorijoje laikas yra trumpesnis nei 72 valandos; </w:t>
      </w:r>
    </w:p>
    <w:p w14:paraId="35FDF932" w14:textId="77777777" w:rsidR="008C3C11" w:rsidRPr="00E06A94" w:rsidRDefault="008C3C11" w:rsidP="008C3C11">
      <w:pPr>
        <w:tabs>
          <w:tab w:val="left" w:pos="1134"/>
        </w:tabs>
        <w:jc w:val="both"/>
        <w:rPr>
          <w:rFonts w:ascii="Times New Roman" w:hAnsi="Times New Roman" w:cs="Times New Roman"/>
          <w:sz w:val="24"/>
          <w:szCs w:val="24"/>
        </w:rPr>
      </w:pPr>
      <w:r w:rsidRPr="00E06A94">
        <w:rPr>
          <w:rFonts w:ascii="Times New Roman" w:hAnsi="Times New Roman" w:cs="Times New Roman"/>
          <w:sz w:val="24"/>
          <w:szCs w:val="24"/>
        </w:rPr>
        <w:t>2.</w:t>
      </w:r>
      <w:r w:rsidR="00134C8E" w:rsidRPr="00E06A94">
        <w:rPr>
          <w:rFonts w:ascii="Times New Roman" w:hAnsi="Times New Roman" w:cs="Times New Roman"/>
          <w:sz w:val="24"/>
          <w:szCs w:val="24"/>
        </w:rPr>
        <w:t>5</w:t>
      </w:r>
      <w:r w:rsidRPr="00E06A94">
        <w:rPr>
          <w:rFonts w:ascii="Times New Roman" w:hAnsi="Times New Roman" w:cs="Times New Roman"/>
          <w:sz w:val="24"/>
          <w:szCs w:val="24"/>
        </w:rPr>
        <w:t>.2. tranzitu per Lietuvos Respubliką vykstantiems asmenims;</w:t>
      </w:r>
    </w:p>
    <w:p w14:paraId="6B4DCD73" w14:textId="57C5DACD" w:rsidR="00BE3C1B" w:rsidRPr="00E06A94" w:rsidRDefault="008C3C11" w:rsidP="00BE3C1B">
      <w:pPr>
        <w:jc w:val="both"/>
        <w:rPr>
          <w:rFonts w:ascii="Times New Roman" w:hAnsi="Times New Roman" w:cs="Times New Roman"/>
          <w:bCs/>
          <w:sz w:val="24"/>
          <w:szCs w:val="24"/>
        </w:rPr>
      </w:pPr>
      <w:r w:rsidRPr="00E06A94">
        <w:rPr>
          <w:rFonts w:ascii="Times New Roman" w:hAnsi="Times New Roman" w:cs="Times New Roman"/>
          <w:bCs/>
          <w:sz w:val="24"/>
          <w:szCs w:val="24"/>
        </w:rPr>
        <w:t>2.</w:t>
      </w:r>
      <w:r w:rsidR="00134C8E" w:rsidRPr="00E06A94">
        <w:rPr>
          <w:rFonts w:ascii="Times New Roman" w:hAnsi="Times New Roman" w:cs="Times New Roman"/>
          <w:bCs/>
          <w:sz w:val="24"/>
          <w:szCs w:val="24"/>
        </w:rPr>
        <w:t>5</w:t>
      </w:r>
      <w:r w:rsidRPr="00E06A94">
        <w:rPr>
          <w:rFonts w:ascii="Times New Roman" w:hAnsi="Times New Roman" w:cs="Times New Roman"/>
          <w:bCs/>
          <w:sz w:val="24"/>
          <w:szCs w:val="24"/>
        </w:rPr>
        <w:t xml:space="preserve">.3. </w:t>
      </w:r>
      <w:r w:rsidR="00BE3C1B" w:rsidRPr="00E06A94">
        <w:rPr>
          <w:rFonts w:ascii="Times New Roman" w:hAnsi="Times New Roman" w:cs="Times New Roman"/>
          <w:bCs/>
          <w:sz w:val="24"/>
          <w:szCs w:val="24"/>
        </w:rPr>
        <w:t>asmenims (išskyrus asmenis, kurie 14 dienų laikotarpiu iki grįžimo</w:t>
      </w:r>
      <w:r w:rsidR="00025B7D">
        <w:rPr>
          <w:rFonts w:ascii="Times New Roman" w:hAnsi="Times New Roman" w:cs="Times New Roman"/>
          <w:bCs/>
          <w:sz w:val="24"/>
          <w:szCs w:val="24"/>
        </w:rPr>
        <w:t xml:space="preserve"> </w:t>
      </w:r>
      <w:r w:rsidR="00BE3C1B" w:rsidRPr="00025B7D">
        <w:rPr>
          <w:rFonts w:ascii="Times New Roman" w:hAnsi="Times New Roman" w:cs="Times New Roman"/>
          <w:bCs/>
          <w:sz w:val="24"/>
          <w:szCs w:val="24"/>
        </w:rPr>
        <w:t>/</w:t>
      </w:r>
      <w:r w:rsidR="00025B7D">
        <w:rPr>
          <w:rFonts w:ascii="Times New Roman" w:hAnsi="Times New Roman" w:cs="Times New Roman"/>
          <w:bCs/>
          <w:sz w:val="24"/>
          <w:szCs w:val="24"/>
        </w:rPr>
        <w:t xml:space="preserve"> </w:t>
      </w:r>
      <w:r w:rsidR="00BE3C1B" w:rsidRPr="00025B7D">
        <w:rPr>
          <w:rFonts w:ascii="Times New Roman" w:hAnsi="Times New Roman" w:cs="Times New Roman"/>
          <w:bCs/>
          <w:sz w:val="24"/>
          <w:szCs w:val="24"/>
        </w:rPr>
        <w:t xml:space="preserve">atvykimo į Lietuvos Respubliką lankėsi šalyse, sveikatos apsaugos ministro </w:t>
      </w:r>
      <w:r w:rsidR="00BE3C1B" w:rsidRPr="00BE23B3">
        <w:rPr>
          <w:rFonts w:ascii="Times New Roman" w:hAnsi="Times New Roman" w:cs="Times New Roman"/>
          <w:bCs/>
          <w:sz w:val="24"/>
          <w:szCs w:val="24"/>
        </w:rPr>
        <w:t>tvirtinamame COVID-19 ligos (</w:t>
      </w:r>
      <w:proofErr w:type="spellStart"/>
      <w:r w:rsidR="00BE3C1B" w:rsidRPr="00BE23B3">
        <w:rPr>
          <w:rFonts w:ascii="Times New Roman" w:hAnsi="Times New Roman" w:cs="Times New Roman"/>
          <w:bCs/>
          <w:sz w:val="24"/>
          <w:szCs w:val="24"/>
        </w:rPr>
        <w:t>koronaviruso</w:t>
      </w:r>
      <w:proofErr w:type="spellEnd"/>
      <w:r w:rsidR="00BE3C1B" w:rsidRPr="00BE23B3">
        <w:rPr>
          <w:rFonts w:ascii="Times New Roman" w:hAnsi="Times New Roman" w:cs="Times New Roman"/>
          <w:bCs/>
          <w:sz w:val="24"/>
          <w:szCs w:val="24"/>
        </w:rPr>
        <w:t xml:space="preserve"> infekcijos) paveiktų šalių sąraše priskirtose šalims, iš kurių atvykus taikomos sustiprintos užkrečiamųjų ligų kontrolės priemonės), turintiems viena iš oficialių Europos Sąjungos kalbų parengtą:</w:t>
      </w:r>
    </w:p>
    <w:p w14:paraId="22CFB043" w14:textId="4259559E" w:rsidR="00BE3C1B" w:rsidRPr="00025B7D" w:rsidRDefault="00BE3C1B" w:rsidP="00BE3C1B">
      <w:pPr>
        <w:jc w:val="both"/>
        <w:rPr>
          <w:rFonts w:ascii="Times New Roman" w:hAnsi="Times New Roman" w:cs="Times New Roman"/>
          <w:bCs/>
          <w:sz w:val="24"/>
          <w:szCs w:val="24"/>
        </w:rPr>
      </w:pPr>
      <w:r w:rsidRPr="00E06A94">
        <w:rPr>
          <w:rFonts w:ascii="Times New Roman" w:hAnsi="Times New Roman" w:cs="Times New Roman"/>
          <w:bCs/>
          <w:sz w:val="24"/>
          <w:szCs w:val="24"/>
        </w:rPr>
        <w:t>2.</w:t>
      </w:r>
      <w:r w:rsidR="00134C8E" w:rsidRPr="00E06A94">
        <w:rPr>
          <w:rFonts w:ascii="Times New Roman" w:hAnsi="Times New Roman" w:cs="Times New Roman"/>
          <w:bCs/>
          <w:sz w:val="24"/>
          <w:szCs w:val="24"/>
        </w:rPr>
        <w:t>5</w:t>
      </w:r>
      <w:r w:rsidRPr="00E06A94">
        <w:rPr>
          <w:rFonts w:ascii="Times New Roman" w:hAnsi="Times New Roman" w:cs="Times New Roman"/>
          <w:bCs/>
          <w:sz w:val="24"/>
          <w:szCs w:val="24"/>
        </w:rPr>
        <w:t>.3.1. asmens sveikatos priežiūros įstaigos dokumentą, patvirtinantį, kad asmuo persirgo COVID-19 liga (</w:t>
      </w:r>
      <w:proofErr w:type="spellStart"/>
      <w:r w:rsidRPr="00E06A94">
        <w:rPr>
          <w:rFonts w:ascii="Times New Roman" w:hAnsi="Times New Roman" w:cs="Times New Roman"/>
          <w:bCs/>
          <w:sz w:val="24"/>
          <w:szCs w:val="24"/>
        </w:rPr>
        <w:t>koronaviruso</w:t>
      </w:r>
      <w:proofErr w:type="spellEnd"/>
      <w:r w:rsidRPr="00E06A94">
        <w:rPr>
          <w:rFonts w:ascii="Times New Roman" w:hAnsi="Times New Roman" w:cs="Times New Roman"/>
          <w:bCs/>
          <w:sz w:val="24"/>
          <w:szCs w:val="24"/>
        </w:rPr>
        <w:t xml:space="preserve"> infekcija), kai diagnozė buvo patvirtinta remiantis teigiamu SARS-</w:t>
      </w:r>
      <w:r w:rsidRPr="00E06A94">
        <w:rPr>
          <w:rFonts w:ascii="Times New Roman" w:hAnsi="Times New Roman" w:cs="Times New Roman"/>
          <w:bCs/>
          <w:sz w:val="24"/>
          <w:szCs w:val="24"/>
        </w:rPr>
        <w:lastRenderedPageBreak/>
        <w:t>CoV-2 PGR tyrimo rezultatu, ir nuo teigiamo tyrimo rezultato praėjo ne daugiau kaip 180 dienų iki grįžimo</w:t>
      </w:r>
      <w:r w:rsidR="00025B7D">
        <w:rPr>
          <w:rFonts w:ascii="Times New Roman" w:hAnsi="Times New Roman" w:cs="Times New Roman"/>
          <w:bCs/>
          <w:sz w:val="24"/>
          <w:szCs w:val="24"/>
        </w:rPr>
        <w:t xml:space="preserve"> </w:t>
      </w:r>
      <w:r w:rsidRPr="00025B7D">
        <w:rPr>
          <w:rFonts w:ascii="Times New Roman" w:hAnsi="Times New Roman" w:cs="Times New Roman"/>
          <w:bCs/>
          <w:sz w:val="24"/>
          <w:szCs w:val="24"/>
        </w:rPr>
        <w:t>/</w:t>
      </w:r>
      <w:r w:rsidR="00025B7D">
        <w:rPr>
          <w:rFonts w:ascii="Times New Roman" w:hAnsi="Times New Roman" w:cs="Times New Roman"/>
          <w:bCs/>
          <w:sz w:val="24"/>
          <w:szCs w:val="24"/>
        </w:rPr>
        <w:t xml:space="preserve"> </w:t>
      </w:r>
      <w:r w:rsidRPr="00025B7D">
        <w:rPr>
          <w:rFonts w:ascii="Times New Roman" w:hAnsi="Times New Roman" w:cs="Times New Roman"/>
          <w:bCs/>
          <w:sz w:val="24"/>
          <w:szCs w:val="24"/>
        </w:rPr>
        <w:t>atvykimo į Lietuvos Respubliką;</w:t>
      </w:r>
    </w:p>
    <w:p w14:paraId="14A9BB02" w14:textId="77777777" w:rsidR="00BE3C1B" w:rsidRPr="00E06A94" w:rsidRDefault="00BE3C1B" w:rsidP="00BE3C1B">
      <w:pPr>
        <w:jc w:val="both"/>
        <w:rPr>
          <w:rFonts w:ascii="Times New Roman" w:hAnsi="Times New Roman" w:cs="Times New Roman"/>
          <w:bCs/>
          <w:sz w:val="24"/>
          <w:szCs w:val="24"/>
        </w:rPr>
      </w:pPr>
      <w:r w:rsidRPr="00BE23B3">
        <w:rPr>
          <w:rFonts w:ascii="Times New Roman" w:hAnsi="Times New Roman" w:cs="Times New Roman"/>
          <w:bCs/>
          <w:sz w:val="24"/>
          <w:szCs w:val="24"/>
        </w:rPr>
        <w:t>2.</w:t>
      </w:r>
      <w:r w:rsidR="00134C8E" w:rsidRPr="00BE23B3">
        <w:rPr>
          <w:rFonts w:ascii="Times New Roman" w:hAnsi="Times New Roman" w:cs="Times New Roman"/>
          <w:bCs/>
          <w:sz w:val="24"/>
          <w:szCs w:val="24"/>
        </w:rPr>
        <w:t>5</w:t>
      </w:r>
      <w:r w:rsidRPr="00BE23B3">
        <w:rPr>
          <w:rFonts w:ascii="Times New Roman" w:hAnsi="Times New Roman" w:cs="Times New Roman"/>
          <w:bCs/>
          <w:sz w:val="24"/>
          <w:szCs w:val="24"/>
        </w:rPr>
        <w:t>.3.2. asmens sveikatos priežiūros įstaigos dokumentą, konkrečios šalies skiepijimų sertifikatą arba tarptautinį skiepijimų sertifikatą, nurodantį, kad asmens skiepijimas viena iš COVID-19 ligos (</w:t>
      </w:r>
      <w:proofErr w:type="spellStart"/>
      <w:r w:rsidRPr="00BE23B3">
        <w:rPr>
          <w:rFonts w:ascii="Times New Roman" w:hAnsi="Times New Roman" w:cs="Times New Roman"/>
          <w:bCs/>
          <w:sz w:val="24"/>
          <w:szCs w:val="24"/>
        </w:rPr>
        <w:t>koronavir</w:t>
      </w:r>
      <w:r w:rsidRPr="00E06A94">
        <w:rPr>
          <w:rFonts w:ascii="Times New Roman" w:hAnsi="Times New Roman" w:cs="Times New Roman"/>
          <w:bCs/>
          <w:sz w:val="24"/>
          <w:szCs w:val="24"/>
        </w:rPr>
        <w:t>uso</w:t>
      </w:r>
      <w:proofErr w:type="spellEnd"/>
      <w:r w:rsidRPr="00E06A94">
        <w:rPr>
          <w:rFonts w:ascii="Times New Roman" w:hAnsi="Times New Roman" w:cs="Times New Roman"/>
          <w:bCs/>
          <w:sz w:val="24"/>
          <w:szCs w:val="24"/>
        </w:rPr>
        <w:t xml:space="preserve"> infekcijos) vakcinų („COVID-19 </w:t>
      </w:r>
      <w:proofErr w:type="spellStart"/>
      <w:r w:rsidRPr="00E06A94">
        <w:rPr>
          <w:rFonts w:ascii="Times New Roman" w:hAnsi="Times New Roman" w:cs="Times New Roman"/>
          <w:bCs/>
          <w:sz w:val="24"/>
          <w:szCs w:val="24"/>
        </w:rPr>
        <w:t>Vaccine</w:t>
      </w:r>
      <w:proofErr w:type="spellEnd"/>
      <w:r w:rsidRPr="00E06A94">
        <w:rPr>
          <w:rFonts w:ascii="Times New Roman" w:hAnsi="Times New Roman" w:cs="Times New Roman"/>
          <w:bCs/>
          <w:sz w:val="24"/>
          <w:szCs w:val="24"/>
        </w:rPr>
        <w:t xml:space="preserve"> </w:t>
      </w:r>
      <w:proofErr w:type="spellStart"/>
      <w:r w:rsidRPr="00E06A94">
        <w:rPr>
          <w:rFonts w:ascii="Times New Roman" w:hAnsi="Times New Roman" w:cs="Times New Roman"/>
          <w:bCs/>
          <w:sz w:val="24"/>
          <w:szCs w:val="24"/>
        </w:rPr>
        <w:t>Janssen</w:t>
      </w:r>
      <w:proofErr w:type="spellEnd"/>
      <w:r w:rsidRPr="00E06A94">
        <w:rPr>
          <w:rFonts w:ascii="Times New Roman" w:hAnsi="Times New Roman" w:cs="Times New Roman"/>
          <w:bCs/>
          <w:sz w:val="24"/>
          <w:szCs w:val="24"/>
        </w:rPr>
        <w:t>“, „</w:t>
      </w:r>
      <w:proofErr w:type="spellStart"/>
      <w:r w:rsidRPr="00E06A94">
        <w:rPr>
          <w:rFonts w:ascii="Times New Roman" w:hAnsi="Times New Roman" w:cs="Times New Roman"/>
          <w:bCs/>
          <w:sz w:val="24"/>
          <w:szCs w:val="24"/>
        </w:rPr>
        <w:t>Comirnaty</w:t>
      </w:r>
      <w:proofErr w:type="spellEnd"/>
      <w:r w:rsidRPr="00E06A94">
        <w:rPr>
          <w:rFonts w:ascii="Times New Roman" w:hAnsi="Times New Roman" w:cs="Times New Roman"/>
          <w:bCs/>
          <w:sz w:val="24"/>
          <w:szCs w:val="24"/>
        </w:rPr>
        <w:t xml:space="preserve">“, „COVID-19 </w:t>
      </w:r>
      <w:proofErr w:type="spellStart"/>
      <w:r w:rsidRPr="00E06A94">
        <w:rPr>
          <w:rFonts w:ascii="Times New Roman" w:hAnsi="Times New Roman" w:cs="Times New Roman"/>
          <w:bCs/>
          <w:sz w:val="24"/>
          <w:szCs w:val="24"/>
        </w:rPr>
        <w:t>Vaccine</w:t>
      </w:r>
      <w:proofErr w:type="spellEnd"/>
      <w:r w:rsidRPr="00E06A94">
        <w:rPr>
          <w:rFonts w:ascii="Times New Roman" w:hAnsi="Times New Roman" w:cs="Times New Roman"/>
          <w:bCs/>
          <w:sz w:val="24"/>
          <w:szCs w:val="24"/>
        </w:rPr>
        <w:t xml:space="preserve"> </w:t>
      </w:r>
      <w:proofErr w:type="spellStart"/>
      <w:r w:rsidRPr="00E06A94">
        <w:rPr>
          <w:rFonts w:ascii="Times New Roman" w:hAnsi="Times New Roman" w:cs="Times New Roman"/>
          <w:bCs/>
          <w:sz w:val="24"/>
          <w:szCs w:val="24"/>
        </w:rPr>
        <w:t>Moderna</w:t>
      </w:r>
      <w:proofErr w:type="spellEnd"/>
      <w:r w:rsidRPr="00E06A94">
        <w:rPr>
          <w:rFonts w:ascii="Times New Roman" w:hAnsi="Times New Roman" w:cs="Times New Roman"/>
          <w:bCs/>
          <w:sz w:val="24"/>
          <w:szCs w:val="24"/>
        </w:rPr>
        <w:t>“ ar „</w:t>
      </w:r>
      <w:proofErr w:type="spellStart"/>
      <w:r w:rsidRPr="00E06A94">
        <w:rPr>
          <w:rFonts w:ascii="Times New Roman" w:hAnsi="Times New Roman" w:cs="Times New Roman"/>
          <w:bCs/>
          <w:sz w:val="24"/>
          <w:szCs w:val="24"/>
        </w:rPr>
        <w:t>Vaxzevria</w:t>
      </w:r>
      <w:proofErr w:type="spellEnd"/>
      <w:r w:rsidRPr="00E06A94">
        <w:rPr>
          <w:rFonts w:ascii="Times New Roman" w:hAnsi="Times New Roman" w:cs="Times New Roman"/>
          <w:bCs/>
          <w:sz w:val="24"/>
          <w:szCs w:val="24"/>
        </w:rPr>
        <w:t>“) pagal valstybės, kurioje buvo atlikta vakcinacija, kompetentingos institucijos patvirtintą skiepijimo schemą yra baigtas, jei po COVID-19 ligos (</w:t>
      </w:r>
      <w:proofErr w:type="spellStart"/>
      <w:r w:rsidRPr="00E06A94">
        <w:rPr>
          <w:rFonts w:ascii="Times New Roman" w:hAnsi="Times New Roman" w:cs="Times New Roman"/>
          <w:bCs/>
          <w:sz w:val="24"/>
          <w:szCs w:val="24"/>
        </w:rPr>
        <w:t>koronaviruso</w:t>
      </w:r>
      <w:proofErr w:type="spellEnd"/>
      <w:r w:rsidRPr="00E06A94">
        <w:rPr>
          <w:rFonts w:ascii="Times New Roman" w:hAnsi="Times New Roman" w:cs="Times New Roman"/>
          <w:bCs/>
          <w:sz w:val="24"/>
          <w:szCs w:val="24"/>
        </w:rPr>
        <w:t xml:space="preserve"> infekcijos) vakcinos dozės suleidimo yra praėję ne mažiau kaip 14 dienų ir asmuo buvo paskiepytas:</w:t>
      </w:r>
    </w:p>
    <w:p w14:paraId="4E77E5D6" w14:textId="77777777" w:rsidR="00BE3C1B" w:rsidRPr="00E06A94" w:rsidRDefault="00BE3C1B" w:rsidP="00BE3C1B">
      <w:pPr>
        <w:jc w:val="both"/>
        <w:rPr>
          <w:rFonts w:ascii="Times New Roman" w:hAnsi="Times New Roman" w:cs="Times New Roman"/>
          <w:bCs/>
          <w:sz w:val="24"/>
          <w:szCs w:val="24"/>
        </w:rPr>
      </w:pPr>
      <w:r w:rsidRPr="00E06A94">
        <w:rPr>
          <w:rFonts w:ascii="Times New Roman" w:hAnsi="Times New Roman" w:cs="Times New Roman"/>
          <w:bCs/>
          <w:sz w:val="24"/>
          <w:szCs w:val="24"/>
        </w:rPr>
        <w:t>2.</w:t>
      </w:r>
      <w:r w:rsidR="00134C8E" w:rsidRPr="00E06A94">
        <w:rPr>
          <w:rFonts w:ascii="Times New Roman" w:hAnsi="Times New Roman" w:cs="Times New Roman"/>
          <w:bCs/>
          <w:sz w:val="24"/>
          <w:szCs w:val="24"/>
        </w:rPr>
        <w:t>5</w:t>
      </w:r>
      <w:r w:rsidRPr="00E06A94">
        <w:rPr>
          <w:rFonts w:ascii="Times New Roman" w:hAnsi="Times New Roman" w:cs="Times New Roman"/>
          <w:bCs/>
          <w:sz w:val="24"/>
          <w:szCs w:val="24"/>
        </w:rPr>
        <w:t>.3.2.1. antra vakcinos doze, kai skiepijimo schemą sudaro dvi vakcinos dozės;</w:t>
      </w:r>
    </w:p>
    <w:p w14:paraId="68B91FBA" w14:textId="77777777" w:rsidR="00BE3C1B" w:rsidRPr="00E06A94" w:rsidRDefault="00BE3C1B" w:rsidP="00BE3C1B">
      <w:pPr>
        <w:jc w:val="both"/>
        <w:rPr>
          <w:rFonts w:ascii="Times New Roman" w:hAnsi="Times New Roman" w:cs="Times New Roman"/>
          <w:bCs/>
          <w:sz w:val="24"/>
          <w:szCs w:val="24"/>
        </w:rPr>
      </w:pPr>
      <w:r w:rsidRPr="00E06A94">
        <w:rPr>
          <w:rFonts w:ascii="Times New Roman" w:hAnsi="Times New Roman" w:cs="Times New Roman"/>
          <w:bCs/>
          <w:sz w:val="24"/>
          <w:szCs w:val="24"/>
        </w:rPr>
        <w:t>2.</w:t>
      </w:r>
      <w:r w:rsidR="00134C8E" w:rsidRPr="00E06A94">
        <w:rPr>
          <w:rFonts w:ascii="Times New Roman" w:hAnsi="Times New Roman" w:cs="Times New Roman"/>
          <w:bCs/>
          <w:sz w:val="24"/>
          <w:szCs w:val="24"/>
        </w:rPr>
        <w:t>5</w:t>
      </w:r>
      <w:r w:rsidRPr="00E06A94">
        <w:rPr>
          <w:rFonts w:ascii="Times New Roman" w:hAnsi="Times New Roman" w:cs="Times New Roman"/>
          <w:bCs/>
          <w:sz w:val="24"/>
          <w:szCs w:val="24"/>
        </w:rPr>
        <w:t>.3.2.2. viena vakcinos doze, kai skiepijimo schemą sudaro viena vakcinos dozė;</w:t>
      </w:r>
    </w:p>
    <w:p w14:paraId="21030C5F" w14:textId="77777777" w:rsidR="00BE3C1B" w:rsidRPr="00E06A94" w:rsidRDefault="00BE3C1B" w:rsidP="00BE3C1B">
      <w:pPr>
        <w:jc w:val="both"/>
        <w:rPr>
          <w:rFonts w:ascii="Times New Roman" w:hAnsi="Times New Roman" w:cs="Times New Roman"/>
          <w:bCs/>
          <w:sz w:val="24"/>
          <w:szCs w:val="24"/>
        </w:rPr>
      </w:pPr>
      <w:r w:rsidRPr="00E06A94">
        <w:rPr>
          <w:rFonts w:ascii="Times New Roman" w:hAnsi="Times New Roman" w:cs="Times New Roman"/>
          <w:bCs/>
          <w:sz w:val="24"/>
          <w:szCs w:val="24"/>
        </w:rPr>
        <w:t>2.</w:t>
      </w:r>
      <w:r w:rsidR="00134C8E" w:rsidRPr="00E06A94">
        <w:rPr>
          <w:rFonts w:ascii="Times New Roman" w:hAnsi="Times New Roman" w:cs="Times New Roman"/>
          <w:bCs/>
          <w:sz w:val="24"/>
          <w:szCs w:val="24"/>
        </w:rPr>
        <w:t>5</w:t>
      </w:r>
      <w:r w:rsidRPr="00E06A94">
        <w:rPr>
          <w:rFonts w:ascii="Times New Roman" w:hAnsi="Times New Roman" w:cs="Times New Roman"/>
          <w:bCs/>
          <w:sz w:val="24"/>
          <w:szCs w:val="24"/>
        </w:rPr>
        <w:t>.3.2.3. bent viena vakcinos doze, kai vakcina suleista asmeniui, kuris persirgo COVID-19 liga (</w:t>
      </w:r>
      <w:proofErr w:type="spellStart"/>
      <w:r w:rsidRPr="00E06A94">
        <w:rPr>
          <w:rFonts w:ascii="Times New Roman" w:hAnsi="Times New Roman" w:cs="Times New Roman"/>
          <w:bCs/>
          <w:sz w:val="24"/>
          <w:szCs w:val="24"/>
        </w:rPr>
        <w:t>koronaviruso</w:t>
      </w:r>
      <w:proofErr w:type="spellEnd"/>
      <w:r w:rsidRPr="00E06A94">
        <w:rPr>
          <w:rFonts w:ascii="Times New Roman" w:hAnsi="Times New Roman" w:cs="Times New Roman"/>
          <w:bCs/>
          <w:sz w:val="24"/>
          <w:szCs w:val="24"/>
        </w:rPr>
        <w:t xml:space="preserve"> infekcija) ir diagnozė buvo patvirtinta remiantis teigiamu SARS-CoV-2 PGR tyrimo rezultatu;</w:t>
      </w:r>
    </w:p>
    <w:p w14:paraId="0CFE5E46" w14:textId="77777777" w:rsidR="00BE3C1B" w:rsidRPr="00E06A94" w:rsidRDefault="00BE3C1B" w:rsidP="00BE3C1B">
      <w:pPr>
        <w:jc w:val="both"/>
        <w:rPr>
          <w:rFonts w:ascii="Times New Roman" w:hAnsi="Times New Roman" w:cs="Times New Roman"/>
          <w:bCs/>
          <w:sz w:val="24"/>
          <w:szCs w:val="24"/>
        </w:rPr>
      </w:pPr>
      <w:r w:rsidRPr="00E06A94">
        <w:rPr>
          <w:rFonts w:ascii="Times New Roman" w:hAnsi="Times New Roman" w:cs="Times New Roman"/>
          <w:bCs/>
          <w:sz w:val="24"/>
          <w:szCs w:val="24"/>
        </w:rPr>
        <w:t>2.</w:t>
      </w:r>
      <w:r w:rsidR="00134C8E" w:rsidRPr="00E06A94">
        <w:rPr>
          <w:rFonts w:ascii="Times New Roman" w:hAnsi="Times New Roman" w:cs="Times New Roman"/>
          <w:bCs/>
          <w:sz w:val="24"/>
          <w:szCs w:val="24"/>
        </w:rPr>
        <w:t>5</w:t>
      </w:r>
      <w:r w:rsidRPr="00E06A94">
        <w:rPr>
          <w:rFonts w:ascii="Times New Roman" w:hAnsi="Times New Roman" w:cs="Times New Roman"/>
          <w:bCs/>
          <w:sz w:val="24"/>
          <w:szCs w:val="24"/>
        </w:rPr>
        <w:t>.3.3. pagal Europos Komisijos reikalavimus Europos Sąjungos</w:t>
      </w:r>
      <w:r w:rsidRPr="00E06A94">
        <w:rPr>
          <w:rFonts w:ascii="Times New Roman" w:hAnsi="Times New Roman" w:cs="Times New Roman"/>
          <w:bCs/>
          <w:sz w:val="24"/>
          <w:szCs w:val="24"/>
          <w:shd w:val="clear" w:color="auto" w:fill="FFFFFF"/>
        </w:rPr>
        <w:t xml:space="preserve"> skaitmeninį COVID pažymėjimą, patvirtinantį </w:t>
      </w:r>
      <w:r w:rsidRPr="00E06A94">
        <w:rPr>
          <w:rFonts w:ascii="Times New Roman" w:hAnsi="Times New Roman" w:cs="Times New Roman"/>
          <w:bCs/>
          <w:sz w:val="24"/>
          <w:szCs w:val="24"/>
        </w:rPr>
        <w:t>persirgimo COVID-19 liga (</w:t>
      </w:r>
      <w:proofErr w:type="spellStart"/>
      <w:r w:rsidRPr="00E06A94">
        <w:rPr>
          <w:rFonts w:ascii="Times New Roman" w:hAnsi="Times New Roman" w:cs="Times New Roman"/>
          <w:bCs/>
          <w:sz w:val="24"/>
          <w:szCs w:val="24"/>
        </w:rPr>
        <w:t>koronaviruso</w:t>
      </w:r>
      <w:proofErr w:type="spellEnd"/>
      <w:r w:rsidRPr="00E06A94">
        <w:rPr>
          <w:rFonts w:ascii="Times New Roman" w:hAnsi="Times New Roman" w:cs="Times New Roman"/>
          <w:bCs/>
          <w:sz w:val="24"/>
          <w:szCs w:val="24"/>
        </w:rPr>
        <w:t xml:space="preserve"> infekcija) ar </w:t>
      </w:r>
      <w:r w:rsidRPr="00E06A94">
        <w:rPr>
          <w:rFonts w:ascii="Times New Roman" w:hAnsi="Times New Roman" w:cs="Times New Roman"/>
          <w:bCs/>
          <w:sz w:val="24"/>
          <w:szCs w:val="24"/>
          <w:shd w:val="clear" w:color="auto" w:fill="FFFFFF"/>
        </w:rPr>
        <w:t xml:space="preserve">skiepijimo </w:t>
      </w:r>
      <w:r w:rsidRPr="00E06A94">
        <w:rPr>
          <w:rFonts w:ascii="Times New Roman" w:hAnsi="Times New Roman" w:cs="Times New Roman"/>
          <w:bCs/>
          <w:sz w:val="24"/>
          <w:szCs w:val="24"/>
        </w:rPr>
        <w:t>COVID-19 ligos (</w:t>
      </w:r>
      <w:proofErr w:type="spellStart"/>
      <w:r w:rsidRPr="00E06A94">
        <w:rPr>
          <w:rFonts w:ascii="Times New Roman" w:hAnsi="Times New Roman" w:cs="Times New Roman"/>
          <w:bCs/>
          <w:sz w:val="24"/>
          <w:szCs w:val="24"/>
        </w:rPr>
        <w:t>koronaviruso</w:t>
      </w:r>
      <w:proofErr w:type="spellEnd"/>
      <w:r w:rsidRPr="00E06A94">
        <w:rPr>
          <w:rFonts w:ascii="Times New Roman" w:hAnsi="Times New Roman" w:cs="Times New Roman"/>
          <w:bCs/>
          <w:sz w:val="24"/>
          <w:szCs w:val="24"/>
        </w:rPr>
        <w:t xml:space="preserve"> infekcijos) vakcina faktą, kaip nurodyta šio nutarimo 2.</w:t>
      </w:r>
      <w:r w:rsidR="00134C8E" w:rsidRPr="00E06A94">
        <w:rPr>
          <w:rFonts w:ascii="Times New Roman" w:hAnsi="Times New Roman" w:cs="Times New Roman"/>
          <w:bCs/>
          <w:sz w:val="24"/>
          <w:szCs w:val="24"/>
        </w:rPr>
        <w:t>5</w:t>
      </w:r>
      <w:r w:rsidRPr="00E06A94">
        <w:rPr>
          <w:rFonts w:ascii="Times New Roman" w:hAnsi="Times New Roman" w:cs="Times New Roman"/>
          <w:bCs/>
          <w:sz w:val="24"/>
          <w:szCs w:val="24"/>
        </w:rPr>
        <w:t>.3.1 ar 2.</w:t>
      </w:r>
      <w:r w:rsidR="00134C8E" w:rsidRPr="00E06A94">
        <w:rPr>
          <w:rFonts w:ascii="Times New Roman" w:hAnsi="Times New Roman" w:cs="Times New Roman"/>
          <w:bCs/>
          <w:sz w:val="24"/>
          <w:szCs w:val="24"/>
        </w:rPr>
        <w:t>5</w:t>
      </w:r>
      <w:r w:rsidRPr="00E06A94">
        <w:rPr>
          <w:rFonts w:ascii="Times New Roman" w:hAnsi="Times New Roman" w:cs="Times New Roman"/>
          <w:bCs/>
          <w:sz w:val="24"/>
          <w:szCs w:val="24"/>
        </w:rPr>
        <w:t>.3.2 papunktyje;</w:t>
      </w:r>
    </w:p>
    <w:p w14:paraId="15735B08" w14:textId="77777777" w:rsidR="008C3C11" w:rsidRPr="00E06A94" w:rsidRDefault="008C3C11" w:rsidP="008C3C11">
      <w:pPr>
        <w:tabs>
          <w:tab w:val="left" w:pos="1134"/>
        </w:tabs>
        <w:jc w:val="both"/>
        <w:rPr>
          <w:rFonts w:ascii="Times New Roman" w:hAnsi="Times New Roman" w:cs="Times New Roman"/>
          <w:sz w:val="24"/>
          <w:szCs w:val="24"/>
        </w:rPr>
      </w:pPr>
      <w:r w:rsidRPr="00E06A94">
        <w:rPr>
          <w:rFonts w:ascii="Times New Roman" w:hAnsi="Times New Roman" w:cs="Times New Roman"/>
          <w:sz w:val="24"/>
          <w:szCs w:val="24"/>
        </w:rPr>
        <w:t>2.</w:t>
      </w:r>
      <w:r w:rsidR="00134C8E" w:rsidRPr="00E06A94">
        <w:rPr>
          <w:rFonts w:ascii="Times New Roman" w:hAnsi="Times New Roman" w:cs="Times New Roman"/>
          <w:sz w:val="24"/>
          <w:szCs w:val="24"/>
        </w:rPr>
        <w:t>5</w:t>
      </w:r>
      <w:r w:rsidRPr="00E06A94">
        <w:rPr>
          <w:rFonts w:ascii="Times New Roman" w:hAnsi="Times New Roman" w:cs="Times New Roman"/>
          <w:sz w:val="24"/>
          <w:szCs w:val="24"/>
        </w:rPr>
        <w:t>.4. asmenims iki 16 metų;</w:t>
      </w:r>
    </w:p>
    <w:p w14:paraId="0577ECD8" w14:textId="77777777" w:rsidR="008C3C11" w:rsidRPr="00E06A94" w:rsidRDefault="008C3C11" w:rsidP="008C3C11">
      <w:pPr>
        <w:tabs>
          <w:tab w:val="left" w:pos="1134"/>
        </w:tabs>
        <w:jc w:val="both"/>
        <w:rPr>
          <w:rFonts w:ascii="Times New Roman" w:hAnsi="Times New Roman" w:cs="Times New Roman"/>
          <w:sz w:val="24"/>
          <w:szCs w:val="24"/>
        </w:rPr>
      </w:pPr>
      <w:r w:rsidRPr="00E06A94">
        <w:rPr>
          <w:rFonts w:ascii="Times New Roman" w:hAnsi="Times New Roman" w:cs="Times New Roman"/>
          <w:sz w:val="24"/>
          <w:szCs w:val="24"/>
          <w:shd w:val="clear" w:color="auto" w:fill="FFFFFF"/>
        </w:rPr>
        <w:t>2.</w:t>
      </w:r>
      <w:r w:rsidR="00134C8E" w:rsidRPr="00E06A94">
        <w:rPr>
          <w:rFonts w:ascii="Times New Roman" w:hAnsi="Times New Roman" w:cs="Times New Roman"/>
          <w:sz w:val="24"/>
          <w:szCs w:val="24"/>
          <w:shd w:val="clear" w:color="auto" w:fill="FFFFFF"/>
        </w:rPr>
        <w:t>5</w:t>
      </w:r>
      <w:r w:rsidRPr="00E06A94">
        <w:rPr>
          <w:rFonts w:ascii="Times New Roman" w:hAnsi="Times New Roman" w:cs="Times New Roman"/>
          <w:sz w:val="24"/>
          <w:szCs w:val="24"/>
          <w:shd w:val="clear" w:color="auto" w:fill="FFFFFF"/>
        </w:rPr>
        <w:t>.5. oficialių delegacijų nariams;</w:t>
      </w:r>
    </w:p>
    <w:p w14:paraId="64C5D104" w14:textId="77777777" w:rsidR="008C3C11" w:rsidRPr="00E06A94" w:rsidRDefault="008C3C11" w:rsidP="008C3C11">
      <w:pPr>
        <w:tabs>
          <w:tab w:val="left" w:pos="1134"/>
        </w:tabs>
        <w:jc w:val="both"/>
        <w:rPr>
          <w:rFonts w:ascii="Times New Roman" w:hAnsi="Times New Roman" w:cs="Times New Roman"/>
          <w:sz w:val="24"/>
          <w:szCs w:val="24"/>
        </w:rPr>
      </w:pPr>
      <w:r w:rsidRPr="00E06A94">
        <w:rPr>
          <w:rFonts w:ascii="Times New Roman" w:hAnsi="Times New Roman" w:cs="Times New Roman"/>
          <w:sz w:val="24"/>
          <w:szCs w:val="24"/>
        </w:rPr>
        <w:t>2.</w:t>
      </w:r>
      <w:r w:rsidR="00134C8E" w:rsidRPr="00E06A94">
        <w:rPr>
          <w:rFonts w:ascii="Times New Roman" w:hAnsi="Times New Roman" w:cs="Times New Roman"/>
          <w:sz w:val="24"/>
          <w:szCs w:val="24"/>
        </w:rPr>
        <w:t>5</w:t>
      </w:r>
      <w:r w:rsidRPr="00E06A94">
        <w:rPr>
          <w:rFonts w:ascii="Times New Roman" w:hAnsi="Times New Roman" w:cs="Times New Roman"/>
          <w:sz w:val="24"/>
          <w:szCs w:val="24"/>
        </w:rPr>
        <w:t>.6. asmenims, nurodytiems šio nutarimo 2.</w:t>
      </w:r>
      <w:r w:rsidR="00625513" w:rsidRPr="00E06A94">
        <w:rPr>
          <w:rFonts w:ascii="Times New Roman" w:hAnsi="Times New Roman" w:cs="Times New Roman"/>
          <w:sz w:val="24"/>
          <w:szCs w:val="24"/>
        </w:rPr>
        <w:t>3</w:t>
      </w:r>
      <w:r w:rsidRPr="00E06A94">
        <w:rPr>
          <w:rFonts w:ascii="Times New Roman" w:hAnsi="Times New Roman" w:cs="Times New Roman"/>
          <w:sz w:val="24"/>
          <w:szCs w:val="24"/>
        </w:rPr>
        <w:t xml:space="preserve">.16 papunktyje (COVID-19 tyrimą atlieka atvykę į Lietuvos Respubliką). </w:t>
      </w:r>
    </w:p>
    <w:p w14:paraId="13F06949" w14:textId="77777777" w:rsidR="008C3C11" w:rsidRPr="00E06A94" w:rsidRDefault="008C3C11" w:rsidP="008C3C11">
      <w:pPr>
        <w:tabs>
          <w:tab w:val="left" w:pos="1276"/>
          <w:tab w:val="left" w:pos="1985"/>
        </w:tabs>
        <w:jc w:val="both"/>
        <w:rPr>
          <w:rFonts w:ascii="Times New Roman" w:hAnsi="Times New Roman" w:cs="Times New Roman"/>
          <w:sz w:val="24"/>
          <w:szCs w:val="24"/>
        </w:rPr>
      </w:pPr>
      <w:r w:rsidRPr="00E06A94">
        <w:rPr>
          <w:rFonts w:ascii="Times New Roman" w:hAnsi="Times New Roman" w:cs="Times New Roman"/>
          <w:sz w:val="24"/>
          <w:szCs w:val="24"/>
        </w:rPr>
        <w:t>2.</w:t>
      </w:r>
      <w:r w:rsidR="007102B5" w:rsidRPr="00E06A94">
        <w:rPr>
          <w:rFonts w:ascii="Times New Roman" w:hAnsi="Times New Roman" w:cs="Times New Roman"/>
          <w:sz w:val="24"/>
          <w:szCs w:val="24"/>
        </w:rPr>
        <w:t>6</w:t>
      </w:r>
      <w:r w:rsidRPr="00E06A94">
        <w:rPr>
          <w:rFonts w:ascii="Times New Roman" w:hAnsi="Times New Roman" w:cs="Times New Roman"/>
          <w:sz w:val="24"/>
          <w:szCs w:val="24"/>
        </w:rPr>
        <w:t>. Asmenys, kuriems netaikomas valstybės sienos kirtimo ribojimas, valstybės sieną kerta tik per šio nutarimo 2.2 papunktyje nurodytus sienos perėjimo punktus.</w:t>
      </w:r>
    </w:p>
    <w:p w14:paraId="0903DF67" w14:textId="77777777" w:rsidR="00625513" w:rsidRPr="00E06A94" w:rsidRDefault="00625513" w:rsidP="00625513">
      <w:pPr>
        <w:shd w:val="clear" w:color="auto" w:fill="FFFFFF"/>
        <w:jc w:val="both"/>
        <w:rPr>
          <w:rFonts w:ascii="Times New Roman" w:hAnsi="Times New Roman" w:cs="Times New Roman"/>
          <w:sz w:val="24"/>
          <w:szCs w:val="24"/>
        </w:rPr>
      </w:pPr>
      <w:r w:rsidRPr="00E06A94">
        <w:rPr>
          <w:rFonts w:ascii="Times New Roman" w:hAnsi="Times New Roman" w:cs="Times New Roman"/>
          <w:sz w:val="24"/>
          <w:szCs w:val="24"/>
        </w:rPr>
        <w:t>3. Nustatyti šias valstybės lygio ekstremaliosios situacijos likvidavimo ir pasekmių šalinimo priemones:</w:t>
      </w:r>
    </w:p>
    <w:p w14:paraId="749E29A3" w14:textId="77777777" w:rsidR="007102B5" w:rsidRPr="00E06A94" w:rsidRDefault="00625513" w:rsidP="00625513">
      <w:pPr>
        <w:jc w:val="both"/>
        <w:rPr>
          <w:rFonts w:ascii="Times New Roman" w:hAnsi="Times New Roman" w:cs="Times New Roman"/>
          <w:sz w:val="24"/>
          <w:szCs w:val="24"/>
        </w:rPr>
      </w:pPr>
      <w:r w:rsidRPr="00E06A94">
        <w:rPr>
          <w:rFonts w:ascii="Times New Roman" w:hAnsi="Times New Roman" w:cs="Times New Roman"/>
          <w:sz w:val="24"/>
          <w:szCs w:val="24"/>
        </w:rPr>
        <w:t>3.1. ūkinės veiklos apribojimo priemones:</w:t>
      </w:r>
      <w:r w:rsidRPr="00E06A94" w:rsidDel="00625513">
        <w:rPr>
          <w:rFonts w:ascii="Times New Roman" w:hAnsi="Times New Roman" w:cs="Times New Roman"/>
          <w:sz w:val="24"/>
          <w:szCs w:val="24"/>
        </w:rPr>
        <w:t xml:space="preserve"> </w:t>
      </w:r>
    </w:p>
    <w:p w14:paraId="70960D35" w14:textId="048F6FAF" w:rsidR="007459DA" w:rsidRPr="00E06A94" w:rsidRDefault="007102B5">
      <w:pPr>
        <w:jc w:val="both"/>
        <w:rPr>
          <w:rFonts w:ascii="Times New Roman" w:hAnsi="Times New Roman" w:cs="Times New Roman"/>
          <w:sz w:val="24"/>
          <w:szCs w:val="24"/>
        </w:rPr>
      </w:pPr>
      <w:r w:rsidRPr="00E06A94">
        <w:rPr>
          <w:rFonts w:ascii="Times New Roman" w:hAnsi="Times New Roman" w:cs="Times New Roman"/>
          <w:sz w:val="24"/>
          <w:szCs w:val="24"/>
        </w:rPr>
        <w:t>3.1.1</w:t>
      </w:r>
      <w:r w:rsidRPr="0047621E">
        <w:rPr>
          <w:rFonts w:ascii="Times New Roman" w:hAnsi="Times New Roman" w:cs="Times New Roman"/>
          <w:sz w:val="24"/>
          <w:szCs w:val="24"/>
        </w:rPr>
        <w:t xml:space="preserve">. </w:t>
      </w:r>
      <w:r w:rsidR="005E519D" w:rsidRPr="0047621E">
        <w:rPr>
          <w:rFonts w:ascii="Times New Roman" w:hAnsi="Times New Roman" w:cs="Times New Roman"/>
          <w:sz w:val="24"/>
          <w:szCs w:val="24"/>
        </w:rPr>
        <w:t>paslaugos</w:t>
      </w:r>
      <w:r w:rsidR="000E2827" w:rsidRPr="0047621E">
        <w:rPr>
          <w:rFonts w:ascii="Times New Roman" w:hAnsi="Times New Roman" w:cs="Times New Roman"/>
          <w:sz w:val="24"/>
          <w:szCs w:val="24"/>
        </w:rPr>
        <w:t>, teikiamos kontaktiniu būdu,</w:t>
      </w:r>
      <w:r w:rsidR="005E519D" w:rsidRPr="0047621E">
        <w:rPr>
          <w:rFonts w:ascii="Times New Roman" w:hAnsi="Times New Roman" w:cs="Times New Roman"/>
          <w:sz w:val="24"/>
          <w:szCs w:val="24"/>
        </w:rPr>
        <w:t xml:space="preserve"> </w:t>
      </w:r>
      <w:r w:rsidR="000E2827" w:rsidRPr="0047621E">
        <w:rPr>
          <w:rFonts w:ascii="Times New Roman" w:hAnsi="Times New Roman" w:cs="Times New Roman"/>
          <w:sz w:val="24"/>
          <w:szCs w:val="24"/>
        </w:rPr>
        <w:t>parduotuvių, turgaviečių ir kitų viešų prekybos vietų</w:t>
      </w:r>
      <w:r w:rsidR="005E519D" w:rsidRPr="0047621E">
        <w:rPr>
          <w:rFonts w:ascii="Times New Roman" w:hAnsi="Times New Roman" w:cs="Times New Roman"/>
          <w:sz w:val="24"/>
          <w:szCs w:val="24"/>
        </w:rPr>
        <w:t>, laisvalaikio ir pramogų viet</w:t>
      </w:r>
      <w:r w:rsidR="000E2827" w:rsidRPr="0047621E">
        <w:rPr>
          <w:rFonts w:ascii="Times New Roman" w:hAnsi="Times New Roman" w:cs="Times New Roman"/>
          <w:sz w:val="24"/>
          <w:szCs w:val="24"/>
        </w:rPr>
        <w:t>ų</w:t>
      </w:r>
      <w:r w:rsidR="005E519D" w:rsidRPr="0047621E">
        <w:rPr>
          <w:rFonts w:ascii="Times New Roman" w:hAnsi="Times New Roman" w:cs="Times New Roman"/>
          <w:sz w:val="24"/>
          <w:szCs w:val="24"/>
        </w:rPr>
        <w:t>, viešojo maitinimo įstaigų, restoranų, kavinių, barų, naktinių klubų ir kitų pasilinksminimo vietų, lošimo namų (kazino) ir lošimo automatų, bingo salonų darbo veikla vykdoma,</w:t>
      </w:r>
      <w:r w:rsidR="005E519D" w:rsidRPr="00E06A94">
        <w:rPr>
          <w:rFonts w:ascii="Times New Roman" w:hAnsi="Times New Roman" w:cs="Times New Roman"/>
          <w:sz w:val="24"/>
          <w:szCs w:val="24"/>
        </w:rPr>
        <w:t xml:space="preserve"> užtikrinant valstybės lygio ekstremaliosios situacijos operacijų vadovo nustatytas asmenų srautų valdymo, saugaus atstumo laikymosi ir kitas būtinas visuomenės sveikatos saugos, higienos, asmenų aprūpinimo būtinosiomis asmeninėmis apsaugos priemonėmis sąlygas</w:t>
      </w:r>
      <w:r w:rsidR="00860A74" w:rsidRPr="00E06A94">
        <w:rPr>
          <w:rFonts w:ascii="Times New Roman" w:hAnsi="Times New Roman" w:cs="Times New Roman"/>
          <w:sz w:val="24"/>
          <w:szCs w:val="24"/>
        </w:rPr>
        <w:t>, išskyrus šio nutarimo 3.1.2 papunktyje nurodytus atvejus</w:t>
      </w:r>
      <w:r w:rsidR="005E519D" w:rsidRPr="00E06A94">
        <w:rPr>
          <w:rFonts w:ascii="Times New Roman" w:hAnsi="Times New Roman" w:cs="Times New Roman"/>
          <w:sz w:val="24"/>
          <w:szCs w:val="24"/>
        </w:rPr>
        <w:t>;</w:t>
      </w:r>
      <w:r w:rsidR="004C32D8" w:rsidRPr="00E06A94">
        <w:rPr>
          <w:rFonts w:ascii="Times New Roman" w:hAnsi="Times New Roman" w:cs="Times New Roman"/>
          <w:sz w:val="24"/>
          <w:szCs w:val="24"/>
        </w:rPr>
        <w:t xml:space="preserve"> </w:t>
      </w:r>
    </w:p>
    <w:p w14:paraId="47858B49" w14:textId="4B71E993" w:rsidR="008C3C11" w:rsidRPr="00E06A94" w:rsidRDefault="0016432F" w:rsidP="008C3C11">
      <w:pPr>
        <w:jc w:val="both"/>
        <w:rPr>
          <w:rFonts w:ascii="Times New Roman" w:hAnsi="Times New Roman" w:cs="Times New Roman"/>
          <w:sz w:val="24"/>
          <w:szCs w:val="24"/>
        </w:rPr>
      </w:pPr>
      <w:r w:rsidRPr="00E06A94">
        <w:rPr>
          <w:rFonts w:ascii="Times New Roman" w:hAnsi="Times New Roman" w:cs="Times New Roman"/>
          <w:sz w:val="24"/>
          <w:szCs w:val="24"/>
        </w:rPr>
        <w:t>3</w:t>
      </w:r>
      <w:r w:rsidRPr="00402009">
        <w:rPr>
          <w:rFonts w:ascii="Times New Roman" w:hAnsi="Times New Roman" w:cs="Times New Roman"/>
          <w:sz w:val="24"/>
          <w:szCs w:val="24"/>
        </w:rPr>
        <w:t>.1.</w:t>
      </w:r>
      <w:r w:rsidR="000A5E7D" w:rsidRPr="00402009">
        <w:rPr>
          <w:rFonts w:ascii="Times New Roman" w:hAnsi="Times New Roman" w:cs="Times New Roman"/>
          <w:sz w:val="24"/>
          <w:szCs w:val="24"/>
        </w:rPr>
        <w:t>2</w:t>
      </w:r>
      <w:r w:rsidR="008C3C11" w:rsidRPr="00402009">
        <w:rPr>
          <w:rFonts w:ascii="Times New Roman" w:hAnsi="Times New Roman" w:cs="Times New Roman"/>
          <w:sz w:val="24"/>
          <w:szCs w:val="24"/>
        </w:rPr>
        <w:t>. kino teatrų ir kino klubų paslaugos teikiamos, profesionaliojo scenos meno įstaigų salės lankomos bei komerciniai ir nekomerciniai kultūros,</w:t>
      </w:r>
      <w:r w:rsidR="008C3C11" w:rsidRPr="00BE23B3">
        <w:rPr>
          <w:rFonts w:ascii="Times New Roman" w:hAnsi="Times New Roman" w:cs="Times New Roman"/>
          <w:sz w:val="24"/>
          <w:szCs w:val="24"/>
        </w:rPr>
        <w:t xml:space="preserve"> pramogų, sporto renginiai, šventės, mugės, festivaliai ar kiti tam tikrą laiką trunkantys organizuoti žmonių susibūrimai viešoje vietoje iš anksto nustatytu laiku (toliau visos šiame </w:t>
      </w:r>
      <w:r w:rsidR="00490042" w:rsidRPr="00E06A94">
        <w:rPr>
          <w:rFonts w:ascii="Times New Roman" w:hAnsi="Times New Roman" w:cs="Times New Roman"/>
          <w:sz w:val="24"/>
          <w:szCs w:val="24"/>
        </w:rPr>
        <w:t xml:space="preserve">papunktyje </w:t>
      </w:r>
      <w:r w:rsidR="008C3C11" w:rsidRPr="00E06A94">
        <w:rPr>
          <w:rFonts w:ascii="Times New Roman" w:hAnsi="Times New Roman" w:cs="Times New Roman"/>
          <w:sz w:val="24"/>
          <w:szCs w:val="24"/>
        </w:rPr>
        <w:t xml:space="preserve">nurodytos paslaugos ir veiklos vadinamos renginiais) organizuojami </w:t>
      </w:r>
      <w:r w:rsidR="008C3C11" w:rsidRPr="00E06A94">
        <w:rPr>
          <w:rFonts w:ascii="Times New Roman" w:hAnsi="Times New Roman" w:cs="Times New Roman"/>
          <w:sz w:val="24"/>
          <w:szCs w:val="24"/>
          <w:shd w:val="clear" w:color="auto" w:fill="FFFFFF"/>
        </w:rPr>
        <w:t xml:space="preserve">užtikrinant </w:t>
      </w:r>
      <w:r w:rsidR="008C3C11" w:rsidRPr="00E06A94">
        <w:rPr>
          <w:rFonts w:ascii="Times New Roman" w:hAnsi="Times New Roman" w:cs="Times New Roman"/>
          <w:sz w:val="24"/>
          <w:szCs w:val="24"/>
        </w:rPr>
        <w:t>valstybės lygio ekstremaliosios situacijos operacijų vadovo nustatytas asmenų srautų valdymo, saugaus atstumo laikymosi, būtinas visuomenės sveikatos saugos, higienos, asmenų aprūpinimo būtinosiomis asmeninėmis apsaugos priemonėmis sąlygas ir laikantis šių reikalavimų:</w:t>
      </w:r>
    </w:p>
    <w:p w14:paraId="693D520C" w14:textId="52407750" w:rsidR="008C3C11" w:rsidRPr="00E06A94" w:rsidRDefault="0016432F" w:rsidP="008C3C11">
      <w:pPr>
        <w:jc w:val="both"/>
        <w:rPr>
          <w:rFonts w:ascii="Times New Roman" w:hAnsi="Times New Roman" w:cs="Times New Roman"/>
          <w:sz w:val="24"/>
          <w:szCs w:val="24"/>
        </w:rPr>
      </w:pPr>
      <w:r w:rsidRPr="00E06A94">
        <w:rPr>
          <w:rFonts w:ascii="Times New Roman" w:hAnsi="Times New Roman" w:cs="Times New Roman"/>
          <w:sz w:val="24"/>
          <w:szCs w:val="24"/>
        </w:rPr>
        <w:t>3.1</w:t>
      </w:r>
      <w:r w:rsidR="008C3C11" w:rsidRPr="00E06A94">
        <w:rPr>
          <w:rFonts w:ascii="Times New Roman" w:hAnsi="Times New Roman" w:cs="Times New Roman"/>
          <w:sz w:val="24"/>
          <w:szCs w:val="24"/>
        </w:rPr>
        <w:t>.</w:t>
      </w:r>
      <w:r w:rsidR="000A5E7D" w:rsidRPr="00E06A94">
        <w:rPr>
          <w:rFonts w:ascii="Times New Roman" w:hAnsi="Times New Roman" w:cs="Times New Roman"/>
          <w:sz w:val="24"/>
          <w:szCs w:val="24"/>
        </w:rPr>
        <w:t>2</w:t>
      </w:r>
      <w:r w:rsidRPr="00E06A94">
        <w:rPr>
          <w:rFonts w:ascii="Times New Roman" w:hAnsi="Times New Roman" w:cs="Times New Roman"/>
          <w:sz w:val="24"/>
          <w:szCs w:val="24"/>
        </w:rPr>
        <w:t>.</w:t>
      </w:r>
      <w:r w:rsidR="008C3C11" w:rsidRPr="00E06A94">
        <w:rPr>
          <w:rFonts w:ascii="Times New Roman" w:hAnsi="Times New Roman" w:cs="Times New Roman"/>
          <w:sz w:val="24"/>
          <w:szCs w:val="24"/>
        </w:rPr>
        <w:t>1. užtikrinamas bilietų platinimas elektroniniu būdu ir (arba) žiūrovų ir (ar) dalyvių registravimas bei kontroliuojamas žiūrovų ir (ar) dalyvių patekimas į renginio vietą;</w:t>
      </w:r>
    </w:p>
    <w:p w14:paraId="70819117" w14:textId="1A32086B" w:rsidR="008C3C11" w:rsidRPr="00E06A94" w:rsidRDefault="0016432F" w:rsidP="008C3C11">
      <w:pPr>
        <w:jc w:val="both"/>
        <w:rPr>
          <w:rFonts w:ascii="Times New Roman" w:hAnsi="Times New Roman" w:cs="Times New Roman"/>
          <w:sz w:val="24"/>
          <w:szCs w:val="24"/>
        </w:rPr>
      </w:pPr>
      <w:r w:rsidRPr="00E06A94">
        <w:rPr>
          <w:rFonts w:ascii="Times New Roman" w:hAnsi="Times New Roman" w:cs="Times New Roman"/>
          <w:sz w:val="24"/>
          <w:szCs w:val="24"/>
        </w:rPr>
        <w:t>3.1.</w:t>
      </w:r>
      <w:r w:rsidR="000A5E7D" w:rsidRPr="00E06A94">
        <w:rPr>
          <w:rFonts w:ascii="Times New Roman" w:hAnsi="Times New Roman" w:cs="Times New Roman"/>
          <w:sz w:val="24"/>
          <w:szCs w:val="24"/>
        </w:rPr>
        <w:t>2</w:t>
      </w:r>
      <w:r w:rsidR="009D1083" w:rsidRPr="00E06A94">
        <w:rPr>
          <w:rFonts w:ascii="Times New Roman" w:hAnsi="Times New Roman" w:cs="Times New Roman"/>
          <w:sz w:val="24"/>
          <w:szCs w:val="24"/>
        </w:rPr>
        <w:t>.</w:t>
      </w:r>
      <w:r w:rsidR="00E73180" w:rsidRPr="00E06A94">
        <w:rPr>
          <w:rFonts w:ascii="Times New Roman" w:hAnsi="Times New Roman" w:cs="Times New Roman"/>
          <w:sz w:val="24"/>
          <w:szCs w:val="24"/>
        </w:rPr>
        <w:t>2</w:t>
      </w:r>
      <w:r w:rsidR="008C3C11" w:rsidRPr="00E06A94">
        <w:rPr>
          <w:rFonts w:ascii="Times New Roman" w:hAnsi="Times New Roman" w:cs="Times New Roman"/>
          <w:sz w:val="24"/>
          <w:szCs w:val="24"/>
        </w:rPr>
        <w:t xml:space="preserve">. uždarose erdvėse organizuojamuose renginiuose žiūrovai ir (ar) dalyviai renginį stebi tik iš sėdimų vietų (išskyrus atvejus, kai organizuojamos gyvūnų parodos), užpildoma ne daugiau kaip </w:t>
      </w:r>
      <w:r w:rsidR="00C81124" w:rsidRPr="00E06A94">
        <w:rPr>
          <w:rFonts w:ascii="Times New Roman" w:hAnsi="Times New Roman" w:cs="Times New Roman"/>
          <w:sz w:val="24"/>
          <w:szCs w:val="24"/>
        </w:rPr>
        <w:t>7</w:t>
      </w:r>
      <w:r w:rsidR="008C3C11" w:rsidRPr="00E06A94">
        <w:rPr>
          <w:rFonts w:ascii="Times New Roman" w:hAnsi="Times New Roman" w:cs="Times New Roman"/>
          <w:sz w:val="24"/>
          <w:szCs w:val="24"/>
        </w:rPr>
        <w:t>5 proc. visų sėdimų vietų</w:t>
      </w:r>
      <w:r w:rsidR="00BC2899" w:rsidRPr="00E06A94">
        <w:rPr>
          <w:rFonts w:ascii="Times New Roman" w:hAnsi="Times New Roman" w:cs="Times New Roman"/>
          <w:sz w:val="24"/>
          <w:szCs w:val="24"/>
        </w:rPr>
        <w:t>, išskyrus šio Nutarimo 3.1.</w:t>
      </w:r>
      <w:r w:rsidR="000A5E7D" w:rsidRPr="00E06A94">
        <w:rPr>
          <w:rFonts w:ascii="Times New Roman" w:hAnsi="Times New Roman" w:cs="Times New Roman"/>
          <w:sz w:val="24"/>
          <w:szCs w:val="24"/>
        </w:rPr>
        <w:t>2</w:t>
      </w:r>
      <w:r w:rsidR="001F5720" w:rsidRPr="00E06A94">
        <w:rPr>
          <w:rFonts w:ascii="Times New Roman" w:hAnsi="Times New Roman" w:cs="Times New Roman"/>
          <w:sz w:val="24"/>
          <w:szCs w:val="24"/>
        </w:rPr>
        <w:t>.</w:t>
      </w:r>
      <w:r w:rsidR="00B80E96" w:rsidRPr="00E06A94">
        <w:rPr>
          <w:rFonts w:ascii="Times New Roman" w:hAnsi="Times New Roman" w:cs="Times New Roman"/>
          <w:sz w:val="24"/>
          <w:szCs w:val="24"/>
        </w:rPr>
        <w:t xml:space="preserve">4 </w:t>
      </w:r>
      <w:r w:rsidR="00BC2899" w:rsidRPr="00E06A94">
        <w:rPr>
          <w:rFonts w:ascii="Times New Roman" w:hAnsi="Times New Roman" w:cs="Times New Roman"/>
          <w:sz w:val="24"/>
          <w:szCs w:val="24"/>
        </w:rPr>
        <w:t>papunktyje nurodytu atveju</w:t>
      </w:r>
      <w:r w:rsidR="00C81124" w:rsidRPr="00E06A94">
        <w:rPr>
          <w:rFonts w:ascii="Times New Roman" w:hAnsi="Times New Roman" w:cs="Times New Roman"/>
          <w:sz w:val="24"/>
          <w:szCs w:val="24"/>
        </w:rPr>
        <w:t>;</w:t>
      </w:r>
    </w:p>
    <w:p w14:paraId="35A80D6D" w14:textId="080F259F" w:rsidR="00ED6196" w:rsidRPr="001707DE" w:rsidRDefault="008C3C11" w:rsidP="008C3C11">
      <w:pPr>
        <w:jc w:val="both"/>
        <w:rPr>
          <w:rFonts w:ascii="Times New Roman" w:hAnsi="Times New Roman" w:cs="Times New Roman"/>
          <w:sz w:val="24"/>
          <w:szCs w:val="24"/>
        </w:rPr>
      </w:pPr>
      <w:r w:rsidRPr="00E06A94">
        <w:rPr>
          <w:rFonts w:ascii="Times New Roman" w:hAnsi="Times New Roman" w:cs="Times New Roman"/>
          <w:sz w:val="24"/>
          <w:szCs w:val="24"/>
        </w:rPr>
        <w:t>3.</w:t>
      </w:r>
      <w:r w:rsidR="0016432F" w:rsidRPr="00E06A94">
        <w:rPr>
          <w:rFonts w:ascii="Times New Roman" w:hAnsi="Times New Roman" w:cs="Times New Roman"/>
          <w:sz w:val="24"/>
          <w:szCs w:val="24"/>
        </w:rPr>
        <w:t>1.</w:t>
      </w:r>
      <w:r w:rsidR="000A5E7D" w:rsidRPr="00E06A94">
        <w:rPr>
          <w:rFonts w:ascii="Times New Roman" w:hAnsi="Times New Roman" w:cs="Times New Roman"/>
          <w:sz w:val="24"/>
          <w:szCs w:val="24"/>
        </w:rPr>
        <w:t>2</w:t>
      </w:r>
      <w:r w:rsidR="0016432F" w:rsidRPr="00E06A94">
        <w:rPr>
          <w:rFonts w:ascii="Times New Roman" w:hAnsi="Times New Roman" w:cs="Times New Roman"/>
          <w:sz w:val="24"/>
          <w:szCs w:val="24"/>
        </w:rPr>
        <w:t>.</w:t>
      </w:r>
      <w:r w:rsidR="00E73180" w:rsidRPr="00E06A94">
        <w:rPr>
          <w:rFonts w:ascii="Times New Roman" w:hAnsi="Times New Roman" w:cs="Times New Roman"/>
          <w:sz w:val="24"/>
          <w:szCs w:val="24"/>
        </w:rPr>
        <w:t>3</w:t>
      </w:r>
      <w:r w:rsidR="0016432F" w:rsidRPr="00E06A94">
        <w:rPr>
          <w:rFonts w:ascii="Times New Roman" w:hAnsi="Times New Roman" w:cs="Times New Roman"/>
          <w:sz w:val="24"/>
          <w:szCs w:val="24"/>
        </w:rPr>
        <w:t>.</w:t>
      </w:r>
      <w:r w:rsidRPr="00E06A94">
        <w:rPr>
          <w:rFonts w:ascii="Times New Roman" w:hAnsi="Times New Roman" w:cs="Times New Roman"/>
          <w:sz w:val="24"/>
          <w:szCs w:val="24"/>
        </w:rPr>
        <w:t xml:space="preserve"> atvirose erdvėse organizuojamuose renginiuose</w:t>
      </w:r>
      <w:r w:rsidR="00BC2899" w:rsidRPr="00E06A94">
        <w:rPr>
          <w:rFonts w:ascii="Times New Roman" w:hAnsi="Times New Roman" w:cs="Times New Roman"/>
          <w:sz w:val="24"/>
          <w:szCs w:val="24"/>
        </w:rPr>
        <w:t xml:space="preserve"> </w:t>
      </w:r>
      <w:r w:rsidR="00ED6196" w:rsidRPr="00E06A94">
        <w:rPr>
          <w:rFonts w:ascii="Times New Roman" w:hAnsi="Times New Roman" w:cs="Times New Roman"/>
          <w:sz w:val="24"/>
          <w:szCs w:val="24"/>
        </w:rPr>
        <w:t>žiūrovai ir (ar) dalyviai renginį stebi tik iš sėdimų vietų (išskyrus atvejus, kai organizuojamos gyvūnų parodos)</w:t>
      </w:r>
      <w:r w:rsidR="00BC2899" w:rsidRPr="00E06A94">
        <w:rPr>
          <w:rFonts w:ascii="Times New Roman" w:hAnsi="Times New Roman" w:cs="Times New Roman"/>
          <w:sz w:val="24"/>
          <w:szCs w:val="24"/>
        </w:rPr>
        <w:t>, išskyrus šio Nutarimo 3.</w:t>
      </w:r>
      <w:r w:rsidR="00BC2899" w:rsidRPr="00402009">
        <w:rPr>
          <w:rFonts w:ascii="Times New Roman" w:hAnsi="Times New Roman" w:cs="Times New Roman"/>
          <w:sz w:val="24"/>
          <w:szCs w:val="24"/>
        </w:rPr>
        <w:t>1.</w:t>
      </w:r>
      <w:r w:rsidR="000A5E7D" w:rsidRPr="00402009">
        <w:rPr>
          <w:rFonts w:ascii="Times New Roman" w:hAnsi="Times New Roman" w:cs="Times New Roman"/>
          <w:sz w:val="24"/>
          <w:szCs w:val="24"/>
        </w:rPr>
        <w:t>2</w:t>
      </w:r>
      <w:r w:rsidR="001F5720" w:rsidRPr="00402009">
        <w:rPr>
          <w:rFonts w:ascii="Times New Roman" w:hAnsi="Times New Roman" w:cs="Times New Roman"/>
          <w:sz w:val="24"/>
          <w:szCs w:val="24"/>
        </w:rPr>
        <w:t>.</w:t>
      </w:r>
      <w:r w:rsidR="005272A5" w:rsidRPr="00E06A94">
        <w:rPr>
          <w:rFonts w:ascii="Times New Roman" w:hAnsi="Times New Roman" w:cs="Times New Roman"/>
          <w:sz w:val="24"/>
          <w:szCs w:val="24"/>
        </w:rPr>
        <w:t>4</w:t>
      </w:r>
      <w:r w:rsidR="00BC2899" w:rsidRPr="00E06A94">
        <w:rPr>
          <w:rFonts w:ascii="Times New Roman" w:hAnsi="Times New Roman" w:cs="Times New Roman"/>
          <w:sz w:val="24"/>
          <w:szCs w:val="24"/>
        </w:rPr>
        <w:t xml:space="preserve"> papunktyje nurodytu atveju</w:t>
      </w:r>
      <w:r w:rsidR="001707DE">
        <w:rPr>
          <w:rFonts w:ascii="Times New Roman" w:hAnsi="Times New Roman" w:cs="Times New Roman"/>
          <w:sz w:val="24"/>
          <w:szCs w:val="24"/>
        </w:rPr>
        <w:t>;</w:t>
      </w:r>
    </w:p>
    <w:p w14:paraId="3727FAC8" w14:textId="1F881ADA" w:rsidR="003A57C6" w:rsidRPr="00E06A94" w:rsidRDefault="00ED6196" w:rsidP="008C3C11">
      <w:pPr>
        <w:jc w:val="both"/>
        <w:rPr>
          <w:rFonts w:ascii="Times New Roman" w:hAnsi="Times New Roman" w:cs="Times New Roman"/>
          <w:sz w:val="24"/>
          <w:szCs w:val="24"/>
        </w:rPr>
      </w:pPr>
      <w:r w:rsidRPr="00BE23B3">
        <w:rPr>
          <w:rFonts w:ascii="Times New Roman" w:hAnsi="Times New Roman" w:cs="Times New Roman"/>
          <w:sz w:val="24"/>
          <w:szCs w:val="24"/>
        </w:rPr>
        <w:lastRenderedPageBreak/>
        <w:t>3.1.</w:t>
      </w:r>
      <w:r w:rsidR="005E519D" w:rsidRPr="00BE23B3">
        <w:rPr>
          <w:rFonts w:ascii="Times New Roman" w:hAnsi="Times New Roman" w:cs="Times New Roman"/>
          <w:sz w:val="24"/>
          <w:szCs w:val="24"/>
        </w:rPr>
        <w:t>2</w:t>
      </w:r>
      <w:r w:rsidRPr="00BE23B3">
        <w:rPr>
          <w:rFonts w:ascii="Times New Roman" w:hAnsi="Times New Roman" w:cs="Times New Roman"/>
          <w:sz w:val="24"/>
          <w:szCs w:val="24"/>
        </w:rPr>
        <w:t>.</w:t>
      </w:r>
      <w:r w:rsidR="00E73180" w:rsidRPr="00E06A94">
        <w:rPr>
          <w:rFonts w:ascii="Times New Roman" w:hAnsi="Times New Roman" w:cs="Times New Roman"/>
          <w:sz w:val="24"/>
          <w:szCs w:val="24"/>
        </w:rPr>
        <w:t>4</w:t>
      </w:r>
      <w:r w:rsidRPr="00E06A94">
        <w:rPr>
          <w:rFonts w:ascii="Times New Roman" w:hAnsi="Times New Roman" w:cs="Times New Roman"/>
          <w:sz w:val="24"/>
          <w:szCs w:val="24"/>
        </w:rPr>
        <w:t xml:space="preserve">. uždarose ir atvirose erdvėse organizuojamuose renginiuose, kuriuose žiūrovai ir (ar) dalyviai renginį stebi ne tik iš sėdimų vietų, </w:t>
      </w:r>
      <w:r w:rsidR="00BC2899" w:rsidRPr="00E06A94">
        <w:rPr>
          <w:rFonts w:ascii="Times New Roman" w:hAnsi="Times New Roman" w:cs="Times New Roman"/>
          <w:sz w:val="24"/>
          <w:szCs w:val="24"/>
        </w:rPr>
        <w:t xml:space="preserve">žiūrovų ir (ar) dalyvių skaičius neribojamas, tačiau juose </w:t>
      </w:r>
      <w:r w:rsidR="00AA7600" w:rsidRPr="00E06A94">
        <w:rPr>
          <w:rFonts w:ascii="Times New Roman" w:hAnsi="Times New Roman" w:cs="Times New Roman"/>
          <w:sz w:val="24"/>
          <w:szCs w:val="24"/>
        </w:rPr>
        <w:t xml:space="preserve">gali dalyvauti tik asmenys, atitinkantys vieną iš </w:t>
      </w:r>
      <w:r w:rsidR="00AA7600" w:rsidRPr="00E06A94">
        <w:rPr>
          <w:rFonts w:ascii="Times New Roman" w:hAnsi="Times New Roman" w:cs="Times New Roman"/>
          <w:sz w:val="24"/>
          <w:szCs w:val="24"/>
          <w:shd w:val="clear" w:color="auto" w:fill="FFFFFF"/>
        </w:rPr>
        <w:t>ši</w:t>
      </w:r>
      <w:r w:rsidR="007524F0" w:rsidRPr="00E06A94">
        <w:rPr>
          <w:rFonts w:ascii="Times New Roman" w:hAnsi="Times New Roman" w:cs="Times New Roman"/>
          <w:sz w:val="24"/>
          <w:szCs w:val="24"/>
          <w:shd w:val="clear" w:color="auto" w:fill="FFFFFF"/>
        </w:rPr>
        <w:t xml:space="preserve">ų </w:t>
      </w:r>
      <w:r w:rsidR="00AA7600" w:rsidRPr="00E06A94">
        <w:rPr>
          <w:rFonts w:ascii="Times New Roman" w:hAnsi="Times New Roman" w:cs="Times New Roman"/>
          <w:sz w:val="24"/>
          <w:szCs w:val="24"/>
          <w:shd w:val="clear" w:color="auto" w:fill="FFFFFF"/>
        </w:rPr>
        <w:t>kriterijų</w:t>
      </w:r>
      <w:r w:rsidR="003A57C6" w:rsidRPr="00E06A94">
        <w:rPr>
          <w:rFonts w:ascii="Times New Roman" w:hAnsi="Times New Roman" w:cs="Times New Roman"/>
          <w:sz w:val="24"/>
          <w:szCs w:val="24"/>
        </w:rPr>
        <w:t>:</w:t>
      </w:r>
    </w:p>
    <w:p w14:paraId="4F91EF06" w14:textId="4823009C" w:rsidR="007524F0" w:rsidRPr="00E06A94" w:rsidRDefault="003A57C6" w:rsidP="009E5E0B">
      <w:pPr>
        <w:jc w:val="both"/>
        <w:rPr>
          <w:rFonts w:ascii="Times New Roman" w:hAnsi="Times New Roman" w:cs="Times New Roman"/>
          <w:sz w:val="24"/>
          <w:szCs w:val="24"/>
        </w:rPr>
      </w:pPr>
      <w:r w:rsidRPr="00E06A94">
        <w:rPr>
          <w:rFonts w:ascii="Times New Roman" w:hAnsi="Times New Roman" w:cs="Times New Roman"/>
          <w:sz w:val="24"/>
          <w:szCs w:val="24"/>
        </w:rPr>
        <w:t>3.1.</w:t>
      </w:r>
      <w:r w:rsidR="005E519D" w:rsidRPr="00E06A94">
        <w:rPr>
          <w:rFonts w:ascii="Times New Roman" w:hAnsi="Times New Roman" w:cs="Times New Roman"/>
          <w:sz w:val="24"/>
          <w:szCs w:val="24"/>
        </w:rPr>
        <w:t>2</w:t>
      </w:r>
      <w:r w:rsidRPr="00E06A94">
        <w:rPr>
          <w:rFonts w:ascii="Times New Roman" w:hAnsi="Times New Roman" w:cs="Times New Roman"/>
          <w:sz w:val="24"/>
          <w:szCs w:val="24"/>
        </w:rPr>
        <w:t xml:space="preserve">.4.1. </w:t>
      </w:r>
      <w:r w:rsidR="007524F0" w:rsidRPr="00E06A94">
        <w:rPr>
          <w:rFonts w:ascii="Times New Roman" w:hAnsi="Times New Roman" w:cs="Times New Roman"/>
          <w:sz w:val="24"/>
          <w:szCs w:val="24"/>
        </w:rPr>
        <w:t>asmuo yra pasiskiepijęs viena iš šių COVID-19 ligos (</w:t>
      </w:r>
      <w:proofErr w:type="spellStart"/>
      <w:r w:rsidR="007524F0" w:rsidRPr="00E06A94">
        <w:rPr>
          <w:rFonts w:ascii="Times New Roman" w:hAnsi="Times New Roman" w:cs="Times New Roman"/>
          <w:sz w:val="24"/>
          <w:szCs w:val="24"/>
        </w:rPr>
        <w:t>koronaviruso</w:t>
      </w:r>
      <w:proofErr w:type="spellEnd"/>
      <w:r w:rsidR="007524F0" w:rsidRPr="00E06A94">
        <w:rPr>
          <w:rFonts w:ascii="Times New Roman" w:hAnsi="Times New Roman" w:cs="Times New Roman"/>
          <w:sz w:val="24"/>
          <w:szCs w:val="24"/>
        </w:rPr>
        <w:t xml:space="preserve"> infekcijos) vakcinų:</w:t>
      </w:r>
    </w:p>
    <w:p w14:paraId="2C8B926C" w14:textId="6B4B4E5B" w:rsidR="007524F0" w:rsidRPr="00E06A94" w:rsidRDefault="007524F0" w:rsidP="007524F0">
      <w:pPr>
        <w:jc w:val="both"/>
        <w:rPr>
          <w:rFonts w:ascii="Times New Roman" w:hAnsi="Times New Roman" w:cs="Times New Roman"/>
          <w:color w:val="000000"/>
          <w:sz w:val="24"/>
          <w:szCs w:val="24"/>
        </w:rPr>
      </w:pPr>
      <w:r w:rsidRPr="00E06A94">
        <w:rPr>
          <w:rFonts w:ascii="Times New Roman" w:hAnsi="Times New Roman" w:cs="Times New Roman"/>
          <w:sz w:val="24"/>
          <w:szCs w:val="24"/>
        </w:rPr>
        <w:t>3.1</w:t>
      </w:r>
      <w:r w:rsidR="005E519D" w:rsidRPr="00E06A94">
        <w:rPr>
          <w:rFonts w:ascii="Times New Roman" w:hAnsi="Times New Roman" w:cs="Times New Roman"/>
          <w:sz w:val="24"/>
          <w:szCs w:val="24"/>
        </w:rPr>
        <w:t>.2</w:t>
      </w:r>
      <w:r w:rsidRPr="00E06A94">
        <w:rPr>
          <w:rFonts w:ascii="Times New Roman" w:hAnsi="Times New Roman" w:cs="Times New Roman"/>
          <w:sz w:val="24"/>
          <w:szCs w:val="24"/>
        </w:rPr>
        <w:t>.</w:t>
      </w:r>
      <w:r w:rsidRPr="00E06A94">
        <w:rPr>
          <w:rFonts w:ascii="Times New Roman" w:hAnsi="Times New Roman" w:cs="Times New Roman"/>
          <w:color w:val="000000"/>
          <w:sz w:val="24"/>
          <w:szCs w:val="24"/>
        </w:rPr>
        <w:t>4.1.1. praėjus vienai savaitei nuo „</w:t>
      </w:r>
      <w:proofErr w:type="spellStart"/>
      <w:r w:rsidRPr="00E06A94">
        <w:rPr>
          <w:rFonts w:ascii="Times New Roman" w:hAnsi="Times New Roman" w:cs="Times New Roman"/>
          <w:color w:val="000000"/>
          <w:sz w:val="24"/>
          <w:szCs w:val="24"/>
        </w:rPr>
        <w:t>Comirnaty</w:t>
      </w:r>
      <w:proofErr w:type="spellEnd"/>
      <w:r w:rsidRPr="00E06A94">
        <w:rPr>
          <w:rFonts w:ascii="Times New Roman" w:hAnsi="Times New Roman" w:cs="Times New Roman"/>
          <w:color w:val="000000"/>
          <w:sz w:val="24"/>
          <w:szCs w:val="24"/>
        </w:rPr>
        <w:t xml:space="preserve">“ ar „COVID-19 </w:t>
      </w:r>
      <w:proofErr w:type="spellStart"/>
      <w:r w:rsidRPr="00E06A94">
        <w:rPr>
          <w:rFonts w:ascii="Times New Roman" w:hAnsi="Times New Roman" w:cs="Times New Roman"/>
          <w:color w:val="000000"/>
          <w:sz w:val="24"/>
          <w:szCs w:val="24"/>
        </w:rPr>
        <w:t>Vaccine</w:t>
      </w:r>
      <w:proofErr w:type="spellEnd"/>
      <w:r w:rsidRPr="00E06A94">
        <w:rPr>
          <w:rFonts w:ascii="Times New Roman" w:hAnsi="Times New Roman" w:cs="Times New Roman"/>
          <w:color w:val="000000"/>
          <w:sz w:val="24"/>
          <w:szCs w:val="24"/>
        </w:rPr>
        <w:t xml:space="preserve"> </w:t>
      </w:r>
      <w:proofErr w:type="spellStart"/>
      <w:r w:rsidRPr="00E06A94">
        <w:rPr>
          <w:rFonts w:ascii="Times New Roman" w:hAnsi="Times New Roman" w:cs="Times New Roman"/>
          <w:color w:val="000000"/>
          <w:sz w:val="24"/>
          <w:szCs w:val="24"/>
        </w:rPr>
        <w:t>Moderna</w:t>
      </w:r>
      <w:proofErr w:type="spellEnd"/>
      <w:r w:rsidRPr="00E06A94">
        <w:rPr>
          <w:rFonts w:ascii="Times New Roman" w:hAnsi="Times New Roman" w:cs="Times New Roman"/>
          <w:color w:val="000000"/>
          <w:sz w:val="24"/>
          <w:szCs w:val="24"/>
        </w:rPr>
        <w:t>“ vakcinos antrosios dozės suleidimo pagal skiepijimo schemą, išskyrus šio nutarimo 4.1.5 papunktyje nurodytą atvejį;</w:t>
      </w:r>
    </w:p>
    <w:p w14:paraId="017CF987" w14:textId="4309F72A" w:rsidR="007524F0" w:rsidRPr="00E06A94" w:rsidRDefault="007524F0" w:rsidP="007524F0">
      <w:pPr>
        <w:tabs>
          <w:tab w:val="left" w:pos="1134"/>
        </w:tabs>
        <w:jc w:val="both"/>
        <w:rPr>
          <w:rFonts w:ascii="Times New Roman" w:hAnsi="Times New Roman" w:cs="Times New Roman"/>
          <w:sz w:val="24"/>
          <w:szCs w:val="24"/>
        </w:rPr>
      </w:pPr>
      <w:r w:rsidRPr="00E06A94">
        <w:rPr>
          <w:rFonts w:ascii="Times New Roman" w:hAnsi="Times New Roman" w:cs="Times New Roman"/>
          <w:sz w:val="24"/>
          <w:szCs w:val="24"/>
        </w:rPr>
        <w:t>3.1.</w:t>
      </w:r>
      <w:r w:rsidR="005E519D" w:rsidRPr="00E06A94">
        <w:rPr>
          <w:rFonts w:ascii="Times New Roman" w:hAnsi="Times New Roman" w:cs="Times New Roman"/>
          <w:sz w:val="24"/>
          <w:szCs w:val="24"/>
        </w:rPr>
        <w:t>2</w:t>
      </w:r>
      <w:r w:rsidRPr="00E06A94">
        <w:rPr>
          <w:rFonts w:ascii="Times New Roman" w:hAnsi="Times New Roman" w:cs="Times New Roman"/>
          <w:sz w:val="24"/>
          <w:szCs w:val="24"/>
        </w:rPr>
        <w:t xml:space="preserve">.4.1.2. praėjus 2 savaitėms nuo „COVID-19 </w:t>
      </w:r>
      <w:proofErr w:type="spellStart"/>
      <w:r w:rsidRPr="00E06A94">
        <w:rPr>
          <w:rFonts w:ascii="Times New Roman" w:hAnsi="Times New Roman" w:cs="Times New Roman"/>
          <w:sz w:val="24"/>
          <w:szCs w:val="24"/>
        </w:rPr>
        <w:t>Vaccine</w:t>
      </w:r>
      <w:proofErr w:type="spellEnd"/>
      <w:r w:rsidRPr="00E06A94">
        <w:rPr>
          <w:rFonts w:ascii="Times New Roman" w:hAnsi="Times New Roman" w:cs="Times New Roman"/>
          <w:sz w:val="24"/>
          <w:szCs w:val="24"/>
        </w:rPr>
        <w:t xml:space="preserve"> </w:t>
      </w:r>
      <w:proofErr w:type="spellStart"/>
      <w:r w:rsidRPr="00E06A94">
        <w:rPr>
          <w:rFonts w:ascii="Times New Roman" w:hAnsi="Times New Roman" w:cs="Times New Roman"/>
          <w:sz w:val="24"/>
          <w:szCs w:val="24"/>
        </w:rPr>
        <w:t>Janssen</w:t>
      </w:r>
      <w:proofErr w:type="spellEnd"/>
      <w:r w:rsidRPr="00E06A94">
        <w:rPr>
          <w:rFonts w:ascii="Times New Roman" w:hAnsi="Times New Roman" w:cs="Times New Roman"/>
          <w:sz w:val="24"/>
          <w:szCs w:val="24"/>
        </w:rPr>
        <w:t>“ vakcinos dozės suleidimo;</w:t>
      </w:r>
    </w:p>
    <w:p w14:paraId="327D5DAD" w14:textId="705BD4B5" w:rsidR="007524F0" w:rsidRPr="00E06A94" w:rsidRDefault="007524F0" w:rsidP="007524F0">
      <w:pPr>
        <w:tabs>
          <w:tab w:val="left" w:pos="1134"/>
        </w:tabs>
        <w:jc w:val="both"/>
        <w:rPr>
          <w:rFonts w:ascii="Times New Roman" w:hAnsi="Times New Roman" w:cs="Times New Roman"/>
          <w:sz w:val="24"/>
          <w:szCs w:val="24"/>
        </w:rPr>
      </w:pPr>
      <w:r w:rsidRPr="00E06A94">
        <w:rPr>
          <w:rFonts w:ascii="Times New Roman" w:hAnsi="Times New Roman" w:cs="Times New Roman"/>
          <w:sz w:val="24"/>
          <w:szCs w:val="24"/>
        </w:rPr>
        <w:t>3.1.</w:t>
      </w:r>
      <w:r w:rsidR="005E519D" w:rsidRPr="00E06A94">
        <w:rPr>
          <w:rFonts w:ascii="Times New Roman" w:hAnsi="Times New Roman" w:cs="Times New Roman"/>
          <w:sz w:val="24"/>
          <w:szCs w:val="24"/>
        </w:rPr>
        <w:t>2</w:t>
      </w:r>
      <w:r w:rsidRPr="00E06A94">
        <w:rPr>
          <w:rFonts w:ascii="Times New Roman" w:hAnsi="Times New Roman" w:cs="Times New Roman"/>
          <w:sz w:val="24"/>
          <w:szCs w:val="24"/>
        </w:rPr>
        <w:t>.4.1.3. praėjus 4 savaitėms, bet ne daugiau kaip 13 savaičių nuo pirmos „</w:t>
      </w:r>
      <w:proofErr w:type="spellStart"/>
      <w:r w:rsidRPr="00E06A94">
        <w:rPr>
          <w:rFonts w:ascii="Times New Roman" w:hAnsi="Times New Roman" w:cs="Times New Roman"/>
          <w:sz w:val="24"/>
          <w:szCs w:val="24"/>
        </w:rPr>
        <w:t>Vaxzevria</w:t>
      </w:r>
      <w:proofErr w:type="spellEnd"/>
      <w:r w:rsidRPr="00E06A94">
        <w:rPr>
          <w:rFonts w:ascii="Times New Roman" w:hAnsi="Times New Roman" w:cs="Times New Roman"/>
          <w:sz w:val="24"/>
          <w:szCs w:val="24"/>
        </w:rPr>
        <w:t xml:space="preserve">“ vakcinos dozės suleidimo, </w:t>
      </w:r>
      <w:r w:rsidRPr="00E06A94">
        <w:rPr>
          <w:rFonts w:ascii="Times New Roman" w:hAnsi="Times New Roman" w:cs="Times New Roman"/>
          <w:color w:val="000000"/>
          <w:sz w:val="24"/>
          <w:szCs w:val="24"/>
        </w:rPr>
        <w:t>išskyrus šio nutarimo 4.1.5 papunktyje nurodytą atvejį</w:t>
      </w:r>
      <w:r w:rsidRPr="00E06A94">
        <w:rPr>
          <w:rFonts w:ascii="Times New Roman" w:hAnsi="Times New Roman" w:cs="Times New Roman"/>
          <w:sz w:val="24"/>
          <w:szCs w:val="24"/>
        </w:rPr>
        <w:t>;</w:t>
      </w:r>
    </w:p>
    <w:p w14:paraId="0E7F8115" w14:textId="434F0F08" w:rsidR="007524F0" w:rsidRPr="00E06A94" w:rsidRDefault="007524F0" w:rsidP="007524F0">
      <w:pPr>
        <w:tabs>
          <w:tab w:val="left" w:pos="1134"/>
        </w:tabs>
        <w:jc w:val="both"/>
        <w:rPr>
          <w:rFonts w:ascii="Times New Roman" w:hAnsi="Times New Roman" w:cs="Times New Roman"/>
          <w:sz w:val="24"/>
          <w:szCs w:val="24"/>
        </w:rPr>
      </w:pPr>
      <w:r w:rsidRPr="00E06A94">
        <w:rPr>
          <w:rFonts w:ascii="Times New Roman" w:hAnsi="Times New Roman" w:cs="Times New Roman"/>
          <w:sz w:val="24"/>
          <w:szCs w:val="24"/>
        </w:rPr>
        <w:t>3.1.</w:t>
      </w:r>
      <w:r w:rsidR="005E519D" w:rsidRPr="00E06A94">
        <w:rPr>
          <w:rFonts w:ascii="Times New Roman" w:hAnsi="Times New Roman" w:cs="Times New Roman"/>
          <w:sz w:val="24"/>
          <w:szCs w:val="24"/>
        </w:rPr>
        <w:t>2</w:t>
      </w:r>
      <w:r w:rsidRPr="00E06A94">
        <w:rPr>
          <w:rFonts w:ascii="Times New Roman" w:hAnsi="Times New Roman" w:cs="Times New Roman"/>
          <w:sz w:val="24"/>
          <w:szCs w:val="24"/>
        </w:rPr>
        <w:t>.4</w:t>
      </w:r>
      <w:r w:rsidR="005272A5" w:rsidRPr="00E06A94">
        <w:rPr>
          <w:rFonts w:ascii="Times New Roman" w:hAnsi="Times New Roman" w:cs="Times New Roman"/>
          <w:sz w:val="24"/>
          <w:szCs w:val="24"/>
        </w:rPr>
        <w:t>.</w:t>
      </w:r>
      <w:r w:rsidRPr="00E06A94">
        <w:rPr>
          <w:rFonts w:ascii="Times New Roman" w:hAnsi="Times New Roman" w:cs="Times New Roman"/>
          <w:sz w:val="24"/>
          <w:szCs w:val="24"/>
        </w:rPr>
        <w:t>1.4. po antros „</w:t>
      </w:r>
      <w:proofErr w:type="spellStart"/>
      <w:r w:rsidRPr="00E06A94">
        <w:rPr>
          <w:rFonts w:ascii="Times New Roman" w:hAnsi="Times New Roman" w:cs="Times New Roman"/>
          <w:sz w:val="24"/>
          <w:szCs w:val="24"/>
        </w:rPr>
        <w:t>Vaxzevria</w:t>
      </w:r>
      <w:proofErr w:type="spellEnd"/>
      <w:r w:rsidRPr="00E06A94">
        <w:rPr>
          <w:rFonts w:ascii="Times New Roman" w:hAnsi="Times New Roman" w:cs="Times New Roman"/>
          <w:sz w:val="24"/>
          <w:szCs w:val="24"/>
        </w:rPr>
        <w:t>“ vakcinos dozės suleidimo pagal skiepijimo schemą;</w:t>
      </w:r>
    </w:p>
    <w:p w14:paraId="4C87A954" w14:textId="3A5D4503" w:rsidR="007524F0" w:rsidRPr="00E06A94" w:rsidRDefault="007524F0" w:rsidP="007524F0">
      <w:pPr>
        <w:jc w:val="both"/>
        <w:rPr>
          <w:rFonts w:ascii="Times New Roman" w:hAnsi="Times New Roman" w:cs="Times New Roman"/>
          <w:color w:val="000000"/>
          <w:sz w:val="24"/>
          <w:szCs w:val="24"/>
        </w:rPr>
      </w:pPr>
      <w:r w:rsidRPr="00E06A94">
        <w:rPr>
          <w:rFonts w:ascii="Times New Roman" w:hAnsi="Times New Roman" w:cs="Times New Roman"/>
          <w:sz w:val="24"/>
          <w:szCs w:val="24"/>
        </w:rPr>
        <w:t>3.1.</w:t>
      </w:r>
      <w:r w:rsidR="005E519D" w:rsidRPr="00E06A94">
        <w:rPr>
          <w:rFonts w:ascii="Times New Roman" w:hAnsi="Times New Roman" w:cs="Times New Roman"/>
          <w:sz w:val="24"/>
          <w:szCs w:val="24"/>
        </w:rPr>
        <w:t>2</w:t>
      </w:r>
      <w:r w:rsidRPr="00E06A94">
        <w:rPr>
          <w:rFonts w:ascii="Times New Roman" w:hAnsi="Times New Roman" w:cs="Times New Roman"/>
          <w:sz w:val="24"/>
          <w:szCs w:val="24"/>
        </w:rPr>
        <w:t>.</w:t>
      </w:r>
      <w:r w:rsidRPr="00E06A94">
        <w:rPr>
          <w:rFonts w:ascii="Times New Roman" w:hAnsi="Times New Roman" w:cs="Times New Roman"/>
          <w:color w:val="000000"/>
          <w:sz w:val="24"/>
          <w:szCs w:val="24"/>
        </w:rPr>
        <w:t xml:space="preserve">4.1.5. </w:t>
      </w:r>
      <w:r w:rsidRPr="00E06A94">
        <w:rPr>
          <w:rFonts w:ascii="Times New Roman" w:hAnsi="Times New Roman" w:cs="Times New Roman"/>
          <w:sz w:val="24"/>
          <w:szCs w:val="24"/>
        </w:rPr>
        <w:t xml:space="preserve">praėjus 2 savaitėms nuo </w:t>
      </w:r>
      <w:r w:rsidRPr="00E06A94">
        <w:rPr>
          <w:rFonts w:ascii="Times New Roman" w:hAnsi="Times New Roman" w:cs="Times New Roman"/>
          <w:color w:val="000000"/>
          <w:sz w:val="24"/>
          <w:szCs w:val="24"/>
        </w:rPr>
        <w:t>„</w:t>
      </w:r>
      <w:proofErr w:type="spellStart"/>
      <w:r w:rsidRPr="00E06A94">
        <w:rPr>
          <w:rFonts w:ascii="Times New Roman" w:hAnsi="Times New Roman" w:cs="Times New Roman"/>
          <w:color w:val="000000"/>
          <w:sz w:val="24"/>
          <w:szCs w:val="24"/>
        </w:rPr>
        <w:t>Comirnaty</w:t>
      </w:r>
      <w:proofErr w:type="spellEnd"/>
      <w:r w:rsidRPr="00E06A94">
        <w:rPr>
          <w:rFonts w:ascii="Times New Roman" w:hAnsi="Times New Roman" w:cs="Times New Roman"/>
          <w:color w:val="000000"/>
          <w:sz w:val="24"/>
          <w:szCs w:val="24"/>
        </w:rPr>
        <w:t xml:space="preserve">“, „COVID-19 </w:t>
      </w:r>
      <w:proofErr w:type="spellStart"/>
      <w:r w:rsidRPr="00E06A94">
        <w:rPr>
          <w:rFonts w:ascii="Times New Roman" w:hAnsi="Times New Roman" w:cs="Times New Roman"/>
          <w:color w:val="000000"/>
          <w:sz w:val="24"/>
          <w:szCs w:val="24"/>
        </w:rPr>
        <w:t>Vaccine</w:t>
      </w:r>
      <w:proofErr w:type="spellEnd"/>
      <w:r w:rsidRPr="00E06A94">
        <w:rPr>
          <w:rFonts w:ascii="Times New Roman" w:hAnsi="Times New Roman" w:cs="Times New Roman"/>
          <w:color w:val="000000"/>
          <w:sz w:val="24"/>
          <w:szCs w:val="24"/>
        </w:rPr>
        <w:t xml:space="preserve"> </w:t>
      </w:r>
      <w:proofErr w:type="spellStart"/>
      <w:r w:rsidRPr="00E06A94">
        <w:rPr>
          <w:rFonts w:ascii="Times New Roman" w:hAnsi="Times New Roman" w:cs="Times New Roman"/>
          <w:color w:val="000000"/>
          <w:sz w:val="24"/>
          <w:szCs w:val="24"/>
        </w:rPr>
        <w:t>Moderna</w:t>
      </w:r>
      <w:proofErr w:type="spellEnd"/>
      <w:r w:rsidRPr="00E06A94">
        <w:rPr>
          <w:rFonts w:ascii="Times New Roman" w:hAnsi="Times New Roman" w:cs="Times New Roman"/>
          <w:color w:val="000000"/>
          <w:sz w:val="24"/>
          <w:szCs w:val="24"/>
        </w:rPr>
        <w:t xml:space="preserve">“, </w:t>
      </w:r>
      <w:r w:rsidRPr="00E06A94">
        <w:rPr>
          <w:rFonts w:ascii="Times New Roman" w:hAnsi="Times New Roman" w:cs="Times New Roman"/>
          <w:sz w:val="24"/>
          <w:szCs w:val="24"/>
        </w:rPr>
        <w:t xml:space="preserve">„COVID-19 </w:t>
      </w:r>
      <w:proofErr w:type="spellStart"/>
      <w:r w:rsidRPr="00E06A94">
        <w:rPr>
          <w:rFonts w:ascii="Times New Roman" w:hAnsi="Times New Roman" w:cs="Times New Roman"/>
          <w:sz w:val="24"/>
          <w:szCs w:val="24"/>
        </w:rPr>
        <w:t>Vaccine</w:t>
      </w:r>
      <w:proofErr w:type="spellEnd"/>
      <w:r w:rsidRPr="00E06A94">
        <w:rPr>
          <w:rFonts w:ascii="Times New Roman" w:hAnsi="Times New Roman" w:cs="Times New Roman"/>
          <w:sz w:val="24"/>
          <w:szCs w:val="24"/>
        </w:rPr>
        <w:t xml:space="preserve"> </w:t>
      </w:r>
      <w:proofErr w:type="spellStart"/>
      <w:r w:rsidRPr="00E06A94">
        <w:rPr>
          <w:rFonts w:ascii="Times New Roman" w:hAnsi="Times New Roman" w:cs="Times New Roman"/>
          <w:sz w:val="24"/>
          <w:szCs w:val="24"/>
        </w:rPr>
        <w:t>Janssen</w:t>
      </w:r>
      <w:proofErr w:type="spellEnd"/>
      <w:r w:rsidRPr="00E06A94">
        <w:rPr>
          <w:rFonts w:ascii="Times New Roman" w:hAnsi="Times New Roman" w:cs="Times New Roman"/>
          <w:sz w:val="24"/>
          <w:szCs w:val="24"/>
        </w:rPr>
        <w:t>“ ar „</w:t>
      </w:r>
      <w:proofErr w:type="spellStart"/>
      <w:r w:rsidRPr="00E06A94">
        <w:rPr>
          <w:rFonts w:ascii="Times New Roman" w:hAnsi="Times New Roman" w:cs="Times New Roman"/>
          <w:sz w:val="24"/>
          <w:szCs w:val="24"/>
        </w:rPr>
        <w:t>Vaxzevria</w:t>
      </w:r>
      <w:proofErr w:type="spellEnd"/>
      <w:r w:rsidRPr="00E06A94">
        <w:rPr>
          <w:rFonts w:ascii="Times New Roman" w:hAnsi="Times New Roman" w:cs="Times New Roman"/>
          <w:sz w:val="24"/>
          <w:szCs w:val="24"/>
        </w:rPr>
        <w:t xml:space="preserve">“ </w:t>
      </w:r>
      <w:r w:rsidRPr="00E06A94">
        <w:rPr>
          <w:rFonts w:ascii="Times New Roman" w:hAnsi="Times New Roman" w:cs="Times New Roman"/>
          <w:color w:val="000000"/>
          <w:sz w:val="24"/>
          <w:szCs w:val="24"/>
        </w:rPr>
        <w:t>vakcinos vienos dozės suleidimo asmeniui, kuris persirgo COVID-19 liga (</w:t>
      </w:r>
      <w:proofErr w:type="spellStart"/>
      <w:r w:rsidRPr="00E06A94">
        <w:rPr>
          <w:rFonts w:ascii="Times New Roman" w:hAnsi="Times New Roman" w:cs="Times New Roman"/>
          <w:color w:val="000000"/>
          <w:sz w:val="24"/>
          <w:szCs w:val="24"/>
        </w:rPr>
        <w:t>koronaviruso</w:t>
      </w:r>
      <w:proofErr w:type="spellEnd"/>
      <w:r w:rsidRPr="00E06A94">
        <w:rPr>
          <w:rFonts w:ascii="Times New Roman" w:hAnsi="Times New Roman" w:cs="Times New Roman"/>
          <w:color w:val="000000"/>
          <w:sz w:val="24"/>
          <w:szCs w:val="24"/>
        </w:rPr>
        <w:t xml:space="preserve"> infekcija) ir diagnozė buvo patvirtinta remiantis teigiamu SARS-CoV-2 PGR tyrimo rezultatu;</w:t>
      </w:r>
    </w:p>
    <w:p w14:paraId="0B77E189" w14:textId="5AEFF9CD" w:rsidR="007524F0" w:rsidRPr="00E06A94" w:rsidRDefault="007524F0" w:rsidP="007524F0">
      <w:pPr>
        <w:jc w:val="both"/>
        <w:rPr>
          <w:rFonts w:ascii="Times New Roman" w:hAnsi="Times New Roman" w:cs="Times New Roman"/>
          <w:color w:val="000000"/>
          <w:sz w:val="24"/>
          <w:szCs w:val="24"/>
        </w:rPr>
      </w:pPr>
      <w:r w:rsidRPr="00E06A94">
        <w:rPr>
          <w:rFonts w:ascii="Times New Roman" w:hAnsi="Times New Roman" w:cs="Times New Roman"/>
          <w:sz w:val="24"/>
          <w:szCs w:val="24"/>
        </w:rPr>
        <w:t>3.1.</w:t>
      </w:r>
      <w:r w:rsidR="005E519D" w:rsidRPr="00E06A94">
        <w:rPr>
          <w:rFonts w:ascii="Times New Roman" w:hAnsi="Times New Roman" w:cs="Times New Roman"/>
          <w:sz w:val="24"/>
          <w:szCs w:val="24"/>
        </w:rPr>
        <w:t>2</w:t>
      </w:r>
      <w:r w:rsidRPr="00E06A94">
        <w:rPr>
          <w:rFonts w:ascii="Times New Roman" w:hAnsi="Times New Roman" w:cs="Times New Roman"/>
          <w:sz w:val="24"/>
          <w:szCs w:val="24"/>
        </w:rPr>
        <w:t>.</w:t>
      </w:r>
      <w:r w:rsidRPr="00E06A94">
        <w:rPr>
          <w:rFonts w:ascii="Times New Roman" w:hAnsi="Times New Roman" w:cs="Times New Roman"/>
          <w:color w:val="000000"/>
          <w:sz w:val="24"/>
          <w:szCs w:val="24"/>
        </w:rPr>
        <w:t>4</w:t>
      </w:r>
      <w:r w:rsidR="005272A5" w:rsidRPr="00E06A94">
        <w:rPr>
          <w:rFonts w:ascii="Times New Roman" w:hAnsi="Times New Roman" w:cs="Times New Roman"/>
          <w:color w:val="000000"/>
          <w:sz w:val="24"/>
          <w:szCs w:val="24"/>
        </w:rPr>
        <w:t>.</w:t>
      </w:r>
      <w:r w:rsidRPr="00E06A94">
        <w:rPr>
          <w:rFonts w:ascii="Times New Roman" w:hAnsi="Times New Roman" w:cs="Times New Roman"/>
          <w:color w:val="000000"/>
          <w:sz w:val="24"/>
          <w:szCs w:val="24"/>
        </w:rPr>
        <w:t>2. asmuo persirgo COVID-19 liga (</w:t>
      </w:r>
      <w:proofErr w:type="spellStart"/>
      <w:r w:rsidRPr="00E06A94">
        <w:rPr>
          <w:rFonts w:ascii="Times New Roman" w:hAnsi="Times New Roman" w:cs="Times New Roman"/>
          <w:color w:val="000000"/>
          <w:sz w:val="24"/>
          <w:szCs w:val="24"/>
        </w:rPr>
        <w:t>koronaviruso</w:t>
      </w:r>
      <w:proofErr w:type="spellEnd"/>
      <w:r w:rsidRPr="00E06A94">
        <w:rPr>
          <w:rFonts w:ascii="Times New Roman" w:hAnsi="Times New Roman" w:cs="Times New Roman"/>
          <w:color w:val="000000"/>
          <w:sz w:val="24"/>
          <w:szCs w:val="24"/>
        </w:rPr>
        <w:t xml:space="preserve"> infekcija) ir diagnozė buvo patvirtinta remiantis teigiamu SARS-CoV-2 PGR tyrimo ar antigeno testo rezultatu, o nuo teigiamo tyrimo rezultato praėjo ne daugiau kaip 210 dienų (bet ne anksčiau, nei asmeniui baigėsi paskirtos izoliacijos terminas);</w:t>
      </w:r>
    </w:p>
    <w:p w14:paraId="1113F0AE" w14:textId="4A2467D3" w:rsidR="007524F0" w:rsidRPr="00E06A94" w:rsidRDefault="007524F0" w:rsidP="007524F0">
      <w:pPr>
        <w:jc w:val="both"/>
        <w:rPr>
          <w:rFonts w:ascii="Times New Roman" w:hAnsi="Times New Roman" w:cs="Times New Roman"/>
          <w:color w:val="000000"/>
          <w:sz w:val="24"/>
          <w:szCs w:val="24"/>
        </w:rPr>
      </w:pPr>
      <w:r w:rsidRPr="00E06A94">
        <w:rPr>
          <w:rFonts w:ascii="Times New Roman" w:hAnsi="Times New Roman" w:cs="Times New Roman"/>
          <w:sz w:val="24"/>
          <w:szCs w:val="24"/>
        </w:rPr>
        <w:t>3.1.</w:t>
      </w:r>
      <w:r w:rsidR="005E519D" w:rsidRPr="00E06A94">
        <w:rPr>
          <w:rFonts w:ascii="Times New Roman" w:hAnsi="Times New Roman" w:cs="Times New Roman"/>
          <w:sz w:val="24"/>
          <w:szCs w:val="24"/>
        </w:rPr>
        <w:t>2</w:t>
      </w:r>
      <w:r w:rsidRPr="00E06A94">
        <w:rPr>
          <w:rFonts w:ascii="Times New Roman" w:hAnsi="Times New Roman" w:cs="Times New Roman"/>
          <w:sz w:val="24"/>
          <w:szCs w:val="24"/>
        </w:rPr>
        <w:t>.</w:t>
      </w:r>
      <w:r w:rsidRPr="00E06A94">
        <w:rPr>
          <w:rFonts w:ascii="Times New Roman" w:hAnsi="Times New Roman" w:cs="Times New Roman"/>
          <w:color w:val="000000"/>
          <w:sz w:val="24"/>
          <w:szCs w:val="24"/>
        </w:rPr>
        <w:t>4.3. asmuo, kuriam atlikus COVID-19 tyrimą gautas neigiamas atsakymas</w:t>
      </w:r>
      <w:r w:rsidR="001707DE">
        <w:rPr>
          <w:rFonts w:ascii="Times New Roman" w:hAnsi="Times New Roman" w:cs="Times New Roman"/>
          <w:color w:val="000000"/>
          <w:sz w:val="24"/>
          <w:szCs w:val="24"/>
        </w:rPr>
        <w:t>,</w:t>
      </w:r>
      <w:r w:rsidRPr="00BE23B3">
        <w:rPr>
          <w:rFonts w:ascii="Times New Roman" w:hAnsi="Times New Roman" w:cs="Times New Roman"/>
          <w:color w:val="000000"/>
          <w:sz w:val="24"/>
          <w:szCs w:val="24"/>
        </w:rPr>
        <w:t xml:space="preserve"> – ne anksčiau nei prieš 72 valandas (skaičiuojant nuo ėminio paėmimo momento) atlikus SARS-CoV-2 PGR tyrimą arba ne anksčiau nei prieš </w:t>
      </w:r>
      <w:r w:rsidRPr="00E06A94">
        <w:rPr>
          <w:rFonts w:ascii="Times New Roman" w:hAnsi="Times New Roman" w:cs="Times New Roman"/>
          <w:sz w:val="24"/>
          <w:szCs w:val="24"/>
        </w:rPr>
        <w:t xml:space="preserve">48 </w:t>
      </w:r>
      <w:r w:rsidRPr="00E06A94">
        <w:rPr>
          <w:rFonts w:ascii="Times New Roman" w:hAnsi="Times New Roman" w:cs="Times New Roman"/>
          <w:color w:val="000000"/>
          <w:sz w:val="24"/>
          <w:szCs w:val="24"/>
        </w:rPr>
        <w:t>valandas (skaičiuojant nuo ėminio paėmimo momento) atlikus antigeno testą;</w:t>
      </w:r>
    </w:p>
    <w:p w14:paraId="4505079F" w14:textId="01DB4762" w:rsidR="007524F0" w:rsidRPr="00025B7D" w:rsidRDefault="007524F0" w:rsidP="007524F0">
      <w:pPr>
        <w:tabs>
          <w:tab w:val="left" w:pos="1134"/>
        </w:tabs>
        <w:jc w:val="both"/>
        <w:rPr>
          <w:rFonts w:ascii="Times New Roman" w:hAnsi="Times New Roman" w:cs="Times New Roman"/>
          <w:sz w:val="24"/>
          <w:szCs w:val="24"/>
        </w:rPr>
      </w:pPr>
      <w:r w:rsidRPr="00E06A94">
        <w:rPr>
          <w:rFonts w:ascii="Times New Roman" w:hAnsi="Times New Roman" w:cs="Times New Roman"/>
          <w:sz w:val="24"/>
          <w:szCs w:val="24"/>
        </w:rPr>
        <w:t>3.1.</w:t>
      </w:r>
      <w:r w:rsidR="005E519D" w:rsidRPr="00E06A94">
        <w:rPr>
          <w:rFonts w:ascii="Times New Roman" w:hAnsi="Times New Roman" w:cs="Times New Roman"/>
          <w:sz w:val="24"/>
          <w:szCs w:val="24"/>
        </w:rPr>
        <w:t>2</w:t>
      </w:r>
      <w:r w:rsidRPr="00E06A94">
        <w:rPr>
          <w:rFonts w:ascii="Times New Roman" w:hAnsi="Times New Roman" w:cs="Times New Roman"/>
          <w:sz w:val="24"/>
          <w:szCs w:val="24"/>
        </w:rPr>
        <w:t>.4.4. yra vaika</w:t>
      </w:r>
      <w:r w:rsidR="00E93889" w:rsidRPr="00E06A94">
        <w:rPr>
          <w:rFonts w:ascii="Times New Roman" w:hAnsi="Times New Roman" w:cs="Times New Roman"/>
          <w:sz w:val="24"/>
          <w:szCs w:val="24"/>
        </w:rPr>
        <w:t>s</w:t>
      </w:r>
      <w:r w:rsidRPr="00E06A94">
        <w:rPr>
          <w:rFonts w:ascii="Times New Roman" w:hAnsi="Times New Roman" w:cs="Times New Roman"/>
          <w:sz w:val="24"/>
          <w:szCs w:val="24"/>
        </w:rPr>
        <w:t xml:space="preserve"> iki 16 metų</w:t>
      </w:r>
      <w:r w:rsidR="00025B7D">
        <w:rPr>
          <w:rFonts w:ascii="Times New Roman" w:hAnsi="Times New Roman" w:cs="Times New Roman"/>
          <w:sz w:val="24"/>
          <w:szCs w:val="24"/>
        </w:rPr>
        <w:t>;</w:t>
      </w:r>
    </w:p>
    <w:p w14:paraId="59F3902B" w14:textId="77777777" w:rsidR="005272A5" w:rsidRPr="00E06A94" w:rsidRDefault="0016432F" w:rsidP="005272A5">
      <w:pPr>
        <w:tabs>
          <w:tab w:val="left" w:pos="1134"/>
        </w:tabs>
        <w:jc w:val="both"/>
        <w:rPr>
          <w:rFonts w:ascii="Times New Roman" w:hAnsi="Times New Roman" w:cs="Times New Roman"/>
          <w:sz w:val="24"/>
          <w:szCs w:val="24"/>
        </w:rPr>
      </w:pPr>
      <w:r w:rsidRPr="00BE23B3">
        <w:rPr>
          <w:rFonts w:ascii="Times New Roman" w:hAnsi="Times New Roman" w:cs="Times New Roman"/>
          <w:sz w:val="24"/>
          <w:szCs w:val="24"/>
        </w:rPr>
        <w:t>3.1.</w:t>
      </w:r>
      <w:r w:rsidR="009D1083" w:rsidRPr="00BE23B3">
        <w:rPr>
          <w:rFonts w:ascii="Times New Roman" w:hAnsi="Times New Roman" w:cs="Times New Roman"/>
          <w:sz w:val="24"/>
          <w:szCs w:val="24"/>
        </w:rPr>
        <w:t>3</w:t>
      </w:r>
      <w:r w:rsidRPr="00BE23B3">
        <w:rPr>
          <w:rFonts w:ascii="Times New Roman" w:hAnsi="Times New Roman" w:cs="Times New Roman"/>
          <w:sz w:val="24"/>
          <w:szCs w:val="24"/>
        </w:rPr>
        <w:t>.</w:t>
      </w:r>
      <w:r w:rsidR="008C3C11" w:rsidRPr="00E06A94">
        <w:rPr>
          <w:rFonts w:ascii="Times New Roman" w:hAnsi="Times New Roman" w:cs="Times New Roman"/>
          <w:sz w:val="24"/>
          <w:szCs w:val="24"/>
        </w:rPr>
        <w:t xml:space="preserve"> į žiūrovų ir (ar) dalyvių skaičių neįtraukiami atlikėjai, sportininkai, dalyvaujantys aukšto meistriškumo sporto varžybose, aukšto meistriškumo sporto ir fizinio aktyvumo specialistai, aukšto meistriškumo sporto ir fizinio aktyvumo instruktoriai, varžybų teisėjai, </w:t>
      </w:r>
      <w:proofErr w:type="spellStart"/>
      <w:r w:rsidR="008C3C11" w:rsidRPr="00E06A94">
        <w:rPr>
          <w:rFonts w:ascii="Times New Roman" w:hAnsi="Times New Roman" w:cs="Times New Roman"/>
          <w:sz w:val="24"/>
          <w:szCs w:val="24"/>
        </w:rPr>
        <w:t>antidopingo</w:t>
      </w:r>
      <w:proofErr w:type="spellEnd"/>
      <w:r w:rsidR="008C3C11" w:rsidRPr="00E06A94">
        <w:rPr>
          <w:rFonts w:ascii="Times New Roman" w:hAnsi="Times New Roman" w:cs="Times New Roman"/>
          <w:sz w:val="24"/>
          <w:szCs w:val="24"/>
        </w:rPr>
        <w:t xml:space="preserve"> pareigūnai, organizatoriai ir aptarnaujantis personalas, taip pat šiems asmenims netaikomas reikalavimas atitikti </w:t>
      </w:r>
      <w:r w:rsidR="005272A5" w:rsidRPr="00E06A94">
        <w:rPr>
          <w:rFonts w:ascii="Times New Roman" w:hAnsi="Times New Roman" w:cs="Times New Roman"/>
          <w:bCs/>
          <w:sz w:val="24"/>
          <w:szCs w:val="24"/>
          <w:shd w:val="clear" w:color="auto" w:fill="FFFFFF"/>
        </w:rPr>
        <w:t>3.1.2.4</w:t>
      </w:r>
      <w:r w:rsidR="005272A5" w:rsidRPr="00E06A94">
        <w:rPr>
          <w:rFonts w:ascii="Times New Roman" w:hAnsi="Times New Roman" w:cs="Times New Roman"/>
          <w:sz w:val="24"/>
          <w:szCs w:val="24"/>
        </w:rPr>
        <w:t xml:space="preserve"> papunktyje nurodytą</w:t>
      </w:r>
      <w:r w:rsidR="005272A5" w:rsidRPr="00E06A94">
        <w:rPr>
          <w:rFonts w:ascii="Times New Roman" w:hAnsi="Times New Roman" w:cs="Times New Roman"/>
          <w:bCs/>
          <w:sz w:val="24"/>
          <w:szCs w:val="24"/>
          <w:shd w:val="clear" w:color="auto" w:fill="FFFFFF"/>
        </w:rPr>
        <w:t xml:space="preserve"> </w:t>
      </w:r>
      <w:r w:rsidR="005272A5" w:rsidRPr="00E06A94">
        <w:rPr>
          <w:rFonts w:ascii="Times New Roman" w:hAnsi="Times New Roman" w:cs="Times New Roman"/>
          <w:sz w:val="24"/>
          <w:szCs w:val="24"/>
        </w:rPr>
        <w:t>kriterijų;</w:t>
      </w:r>
    </w:p>
    <w:p w14:paraId="069CC5A3" w14:textId="57A3776B" w:rsidR="00BB591F" w:rsidRPr="00BE23B3" w:rsidRDefault="00BB591F" w:rsidP="008C3C11">
      <w:pPr>
        <w:jc w:val="both"/>
        <w:rPr>
          <w:rFonts w:ascii="Times New Roman" w:hAnsi="Times New Roman" w:cs="Times New Roman"/>
          <w:sz w:val="24"/>
          <w:szCs w:val="24"/>
        </w:rPr>
      </w:pPr>
      <w:r w:rsidRPr="00E06A94">
        <w:rPr>
          <w:rFonts w:ascii="Times New Roman" w:hAnsi="Times New Roman" w:cs="Times New Roman"/>
          <w:sz w:val="24"/>
          <w:szCs w:val="24"/>
        </w:rPr>
        <w:t>3.1.4. kita ūkinė veikla, nenurodyta šio nutarimo 3.1.1</w:t>
      </w:r>
      <w:r w:rsidR="00025B7D">
        <w:rPr>
          <w:rFonts w:ascii="Times New Roman" w:hAnsi="Times New Roman" w:cs="Times New Roman"/>
          <w:sz w:val="24"/>
          <w:szCs w:val="24"/>
        </w:rPr>
        <w:t>–</w:t>
      </w:r>
      <w:r w:rsidRPr="00025B7D">
        <w:rPr>
          <w:rFonts w:ascii="Times New Roman" w:hAnsi="Times New Roman" w:cs="Times New Roman"/>
          <w:sz w:val="24"/>
          <w:szCs w:val="24"/>
        </w:rPr>
        <w:t>3.1.3 papunkčiuose, vykdoma, užtikrinant valstybės lygio ekstremaliosios situacijos operacijų vadovo nustatytas asmenų srautų valdymo, saugaus atstumo laikymosi ir kitas būtinas visuomenės sveikatos saugos, higienos, asmenų aprūpinimo b</w:t>
      </w:r>
      <w:r w:rsidRPr="00BE23B3">
        <w:rPr>
          <w:rFonts w:ascii="Times New Roman" w:hAnsi="Times New Roman" w:cs="Times New Roman"/>
          <w:sz w:val="24"/>
          <w:szCs w:val="24"/>
        </w:rPr>
        <w:t>ūtinosiomis asmeninėmis apsaugos priemonėmis sąlygas;</w:t>
      </w:r>
    </w:p>
    <w:p w14:paraId="5955C867" w14:textId="77777777" w:rsidR="0049570B" w:rsidRPr="00E06A94" w:rsidRDefault="00F71209" w:rsidP="008C3C11">
      <w:pPr>
        <w:tabs>
          <w:tab w:val="left" w:pos="1134"/>
        </w:tabs>
        <w:jc w:val="both"/>
        <w:rPr>
          <w:rFonts w:ascii="Times New Roman" w:hAnsi="Times New Roman" w:cs="Times New Roman"/>
          <w:color w:val="000000"/>
          <w:sz w:val="24"/>
          <w:szCs w:val="24"/>
          <w:shd w:val="clear" w:color="auto" w:fill="FFFFFF"/>
        </w:rPr>
      </w:pPr>
      <w:r w:rsidRPr="00E06A94">
        <w:rPr>
          <w:rFonts w:ascii="Times New Roman" w:hAnsi="Times New Roman" w:cs="Times New Roman"/>
          <w:color w:val="000000"/>
          <w:sz w:val="24"/>
          <w:szCs w:val="24"/>
          <w:shd w:val="clear" w:color="auto" w:fill="FFFFFF"/>
        </w:rPr>
        <w:t>3</w:t>
      </w:r>
      <w:r w:rsidR="0049570B" w:rsidRPr="00E06A94">
        <w:rPr>
          <w:rFonts w:ascii="Times New Roman" w:hAnsi="Times New Roman" w:cs="Times New Roman"/>
          <w:color w:val="000000"/>
          <w:sz w:val="24"/>
          <w:szCs w:val="24"/>
          <w:shd w:val="clear" w:color="auto" w:fill="FFFFFF"/>
        </w:rPr>
        <w:t>.2. viešųjų ir administracinių paslaugų teikimo apribojimo priemones:</w:t>
      </w:r>
    </w:p>
    <w:p w14:paraId="4AF5EAD0" w14:textId="77777777" w:rsidR="00B05C9E" w:rsidRPr="00E06A94" w:rsidRDefault="00B05C9E" w:rsidP="00923628">
      <w:pPr>
        <w:tabs>
          <w:tab w:val="left" w:pos="1134"/>
        </w:tabs>
        <w:jc w:val="both"/>
        <w:rPr>
          <w:rFonts w:ascii="Times New Roman" w:hAnsi="Times New Roman" w:cs="Times New Roman"/>
          <w:sz w:val="24"/>
          <w:szCs w:val="24"/>
        </w:rPr>
      </w:pPr>
      <w:r w:rsidRPr="00E06A94">
        <w:rPr>
          <w:rFonts w:ascii="Times New Roman" w:hAnsi="Times New Roman" w:cs="Times New Roman"/>
          <w:sz w:val="24"/>
          <w:szCs w:val="24"/>
        </w:rPr>
        <w:t>3.2.1. švietimo veiklos organizavimo srityje:</w:t>
      </w:r>
    </w:p>
    <w:p w14:paraId="573E0DC5" w14:textId="35293876" w:rsidR="008C3C11" w:rsidRPr="00BE23B3" w:rsidRDefault="008C3C11" w:rsidP="00923628">
      <w:pPr>
        <w:tabs>
          <w:tab w:val="left" w:pos="1134"/>
        </w:tabs>
        <w:jc w:val="both"/>
        <w:rPr>
          <w:rFonts w:ascii="Times New Roman" w:hAnsi="Times New Roman" w:cs="Times New Roman"/>
          <w:sz w:val="24"/>
          <w:szCs w:val="24"/>
        </w:rPr>
      </w:pPr>
      <w:r w:rsidRPr="00E06A94">
        <w:rPr>
          <w:rFonts w:ascii="Times New Roman" w:hAnsi="Times New Roman" w:cs="Times New Roman"/>
          <w:sz w:val="24"/>
          <w:szCs w:val="24"/>
        </w:rPr>
        <w:t>3</w:t>
      </w:r>
      <w:r w:rsidR="00A816F5" w:rsidRPr="00E06A94">
        <w:rPr>
          <w:rFonts w:ascii="Times New Roman" w:hAnsi="Times New Roman" w:cs="Times New Roman"/>
          <w:sz w:val="24"/>
          <w:szCs w:val="24"/>
        </w:rPr>
        <w:t>.2.1</w:t>
      </w:r>
      <w:r w:rsidRPr="00E06A94">
        <w:rPr>
          <w:rFonts w:ascii="Times New Roman" w:hAnsi="Times New Roman" w:cs="Times New Roman"/>
          <w:sz w:val="24"/>
          <w:szCs w:val="24"/>
        </w:rPr>
        <w:t>.</w:t>
      </w:r>
      <w:r w:rsidR="00B05C9E" w:rsidRPr="00E06A94">
        <w:rPr>
          <w:rFonts w:ascii="Times New Roman" w:hAnsi="Times New Roman" w:cs="Times New Roman"/>
          <w:sz w:val="24"/>
          <w:szCs w:val="24"/>
        </w:rPr>
        <w:t>1.</w:t>
      </w:r>
      <w:r w:rsidRPr="00E06A94">
        <w:rPr>
          <w:rFonts w:ascii="Times New Roman" w:hAnsi="Times New Roman" w:cs="Times New Roman"/>
          <w:sz w:val="24"/>
          <w:szCs w:val="24"/>
        </w:rPr>
        <w:t xml:space="preserve"> ikimokyklinis</w:t>
      </w:r>
      <w:r w:rsidR="001C35A9" w:rsidRPr="00E06A94">
        <w:rPr>
          <w:rFonts w:ascii="Times New Roman" w:hAnsi="Times New Roman" w:cs="Times New Roman"/>
          <w:sz w:val="24"/>
          <w:szCs w:val="24"/>
        </w:rPr>
        <w:t xml:space="preserve">, </w:t>
      </w:r>
      <w:r w:rsidRPr="00E06A94">
        <w:rPr>
          <w:rFonts w:ascii="Times New Roman" w:hAnsi="Times New Roman" w:cs="Times New Roman"/>
          <w:sz w:val="24"/>
          <w:szCs w:val="24"/>
        </w:rPr>
        <w:t>priešmokyklinis</w:t>
      </w:r>
      <w:r w:rsidR="001C35A9" w:rsidRPr="00E06A94">
        <w:rPr>
          <w:rFonts w:ascii="Times New Roman" w:hAnsi="Times New Roman" w:cs="Times New Roman"/>
          <w:sz w:val="24"/>
          <w:szCs w:val="24"/>
        </w:rPr>
        <w:t xml:space="preserve">, pradinis, pagrindinis, vidurinis ugdymas, profesinis mokymas ir aukštojo mokslo studijos, neformalusis suaugusiųjų švietimas bei švietimo pagalba </w:t>
      </w:r>
      <w:r w:rsidRPr="00E06A94">
        <w:rPr>
          <w:rFonts w:ascii="Times New Roman" w:hAnsi="Times New Roman" w:cs="Times New Roman"/>
          <w:sz w:val="24"/>
          <w:szCs w:val="24"/>
        </w:rPr>
        <w:t>vykdom</w:t>
      </w:r>
      <w:r w:rsidR="001C35A9" w:rsidRPr="00E06A94">
        <w:rPr>
          <w:rFonts w:ascii="Times New Roman" w:hAnsi="Times New Roman" w:cs="Times New Roman"/>
          <w:sz w:val="24"/>
          <w:szCs w:val="24"/>
        </w:rPr>
        <w:t>i</w:t>
      </w:r>
      <w:r w:rsidRPr="00E06A94">
        <w:rPr>
          <w:rFonts w:ascii="Times New Roman" w:hAnsi="Times New Roman" w:cs="Times New Roman"/>
          <w:sz w:val="24"/>
          <w:szCs w:val="24"/>
        </w:rPr>
        <w:t xml:space="preserve"> užtikrinant valstybės lygio ekstremaliosios situacijos operacijų vadovo nustatytas asmenų srautų valdymo, saugaus atstumo laikymosi ir kitas būtinas visuomenės sveikatos saugos, higienos, asmenų aprūpinimo būtinosiomis asmeninėmis apsaugos priemonėmis sąlygas</w:t>
      </w:r>
      <w:r w:rsidR="001707DE">
        <w:rPr>
          <w:rFonts w:ascii="Times New Roman" w:hAnsi="Times New Roman" w:cs="Times New Roman"/>
          <w:sz w:val="24"/>
          <w:szCs w:val="24"/>
        </w:rPr>
        <w:t>;</w:t>
      </w:r>
      <w:r w:rsidRPr="00BE23B3">
        <w:rPr>
          <w:rFonts w:ascii="Times New Roman" w:hAnsi="Times New Roman" w:cs="Times New Roman"/>
          <w:sz w:val="24"/>
          <w:szCs w:val="24"/>
        </w:rPr>
        <w:t xml:space="preserve"> </w:t>
      </w:r>
    </w:p>
    <w:p w14:paraId="02A3211A" w14:textId="6D492651" w:rsidR="00B05C9E" w:rsidRPr="00E06A94" w:rsidRDefault="00B05C9E" w:rsidP="00760AF9">
      <w:pPr>
        <w:tabs>
          <w:tab w:val="left" w:pos="1134"/>
        </w:tabs>
        <w:jc w:val="both"/>
        <w:rPr>
          <w:rFonts w:ascii="Times New Roman" w:hAnsi="Times New Roman" w:cs="Times New Roman"/>
          <w:sz w:val="24"/>
          <w:szCs w:val="24"/>
        </w:rPr>
      </w:pPr>
      <w:r w:rsidRPr="00E06A94">
        <w:rPr>
          <w:rFonts w:ascii="Times New Roman" w:hAnsi="Times New Roman" w:cs="Times New Roman"/>
          <w:sz w:val="24"/>
          <w:szCs w:val="24"/>
        </w:rPr>
        <w:t xml:space="preserve">3.2.1.2. neformalusis vaikų švietimas vykdomas užtikrinant valstybės lygio ekstremaliosios situacijos operacijų vadovo nustatytas asmenų srautų valdymo, saugaus atstumo laikymosi ir kitas būtinas visuomenės sveikatos saugos, higienos, asmenų aprūpinimo būtinosiomis asmeninėmis apsaugos priemonėmis sąlygas. Užsiėmimuose uždarose erdvėse vienu metu ir vaikų stovyklose vienoje grupėje gali dalyvauti ne daugiau kaip 30 vaikų, išskyrus atvejį, kai vaikų stovykloje dalyvauja tik vaikai ir darbuotojai, atitinkantys vieną iš </w:t>
      </w:r>
      <w:r w:rsidR="00095F2C" w:rsidRPr="00E06A94">
        <w:rPr>
          <w:rFonts w:ascii="Times New Roman" w:hAnsi="Times New Roman" w:cs="Times New Roman"/>
          <w:bCs/>
          <w:sz w:val="24"/>
          <w:szCs w:val="24"/>
          <w:shd w:val="clear" w:color="auto" w:fill="FFFFFF"/>
        </w:rPr>
        <w:t>šio nutarimo 3.1.2.4</w:t>
      </w:r>
      <w:r w:rsidR="00095F2C" w:rsidRPr="00E06A94">
        <w:rPr>
          <w:rFonts w:ascii="Times New Roman" w:hAnsi="Times New Roman" w:cs="Times New Roman"/>
          <w:sz w:val="24"/>
          <w:szCs w:val="24"/>
        </w:rPr>
        <w:t xml:space="preserve"> papunktyje nurodytą</w:t>
      </w:r>
      <w:r w:rsidR="00095F2C" w:rsidRPr="00E06A94">
        <w:rPr>
          <w:rFonts w:ascii="Times New Roman" w:hAnsi="Times New Roman" w:cs="Times New Roman"/>
          <w:bCs/>
          <w:sz w:val="24"/>
          <w:szCs w:val="24"/>
          <w:shd w:val="clear" w:color="auto" w:fill="FFFFFF"/>
        </w:rPr>
        <w:t xml:space="preserve"> </w:t>
      </w:r>
      <w:r w:rsidRPr="00E06A94">
        <w:rPr>
          <w:rFonts w:ascii="Times New Roman" w:hAnsi="Times New Roman" w:cs="Times New Roman"/>
          <w:sz w:val="24"/>
          <w:szCs w:val="24"/>
        </w:rPr>
        <w:t>kriterijų;</w:t>
      </w:r>
    </w:p>
    <w:p w14:paraId="47399074" w14:textId="77777777" w:rsidR="008C3C11" w:rsidRPr="00E06A94" w:rsidRDefault="00F71209" w:rsidP="008C3C11">
      <w:pPr>
        <w:tabs>
          <w:tab w:val="left" w:pos="1560"/>
        </w:tabs>
        <w:jc w:val="both"/>
        <w:rPr>
          <w:rFonts w:ascii="Times New Roman" w:hAnsi="Times New Roman" w:cs="Times New Roman"/>
          <w:sz w:val="24"/>
          <w:szCs w:val="24"/>
        </w:rPr>
      </w:pPr>
      <w:r w:rsidRPr="00E06A94">
        <w:rPr>
          <w:rFonts w:ascii="Times New Roman" w:hAnsi="Times New Roman" w:cs="Times New Roman"/>
          <w:sz w:val="24"/>
          <w:szCs w:val="24"/>
        </w:rPr>
        <w:t>3.2.</w:t>
      </w:r>
      <w:r w:rsidR="00A816F5" w:rsidRPr="00E06A94">
        <w:rPr>
          <w:rFonts w:ascii="Times New Roman" w:hAnsi="Times New Roman" w:cs="Times New Roman"/>
          <w:sz w:val="24"/>
          <w:szCs w:val="24"/>
        </w:rPr>
        <w:t>2</w:t>
      </w:r>
      <w:r w:rsidRPr="00E06A94">
        <w:rPr>
          <w:rFonts w:ascii="Times New Roman" w:hAnsi="Times New Roman" w:cs="Times New Roman"/>
          <w:sz w:val="24"/>
          <w:szCs w:val="24"/>
        </w:rPr>
        <w:t>.</w:t>
      </w:r>
      <w:r w:rsidR="008C3C11" w:rsidRPr="00E06A94">
        <w:rPr>
          <w:rFonts w:ascii="Times New Roman" w:hAnsi="Times New Roman" w:cs="Times New Roman"/>
          <w:sz w:val="24"/>
          <w:szCs w:val="24"/>
        </w:rPr>
        <w:t xml:space="preserve"> socialinių paslaugų įstaigų veiklos organizavimo </w:t>
      </w:r>
      <w:r w:rsidRPr="00E06A94">
        <w:rPr>
          <w:rFonts w:ascii="Times New Roman" w:hAnsi="Times New Roman" w:cs="Times New Roman"/>
          <w:sz w:val="24"/>
          <w:szCs w:val="24"/>
        </w:rPr>
        <w:t>srityje</w:t>
      </w:r>
      <w:r w:rsidR="008C3C11" w:rsidRPr="00E06A94">
        <w:rPr>
          <w:rFonts w:ascii="Times New Roman" w:hAnsi="Times New Roman" w:cs="Times New Roman"/>
          <w:sz w:val="24"/>
          <w:szCs w:val="24"/>
        </w:rPr>
        <w:t>:</w:t>
      </w:r>
    </w:p>
    <w:p w14:paraId="066779DA" w14:textId="77777777" w:rsidR="008C3C11" w:rsidRPr="00E06A94" w:rsidRDefault="004D51BE" w:rsidP="008C3C11">
      <w:pPr>
        <w:tabs>
          <w:tab w:val="left" w:pos="1134"/>
        </w:tabs>
        <w:jc w:val="both"/>
        <w:rPr>
          <w:rFonts w:ascii="Times New Roman" w:hAnsi="Times New Roman" w:cs="Times New Roman"/>
          <w:sz w:val="24"/>
          <w:szCs w:val="24"/>
        </w:rPr>
      </w:pPr>
      <w:r w:rsidRPr="00E06A94">
        <w:rPr>
          <w:rFonts w:ascii="Times New Roman" w:hAnsi="Times New Roman" w:cs="Times New Roman"/>
          <w:sz w:val="24"/>
          <w:szCs w:val="24"/>
          <w:shd w:val="clear" w:color="auto" w:fill="FFFFFF"/>
        </w:rPr>
        <w:t>3.2.</w:t>
      </w:r>
      <w:r w:rsidR="00A816F5" w:rsidRPr="00E06A94">
        <w:rPr>
          <w:rFonts w:ascii="Times New Roman" w:hAnsi="Times New Roman" w:cs="Times New Roman"/>
          <w:sz w:val="24"/>
          <w:szCs w:val="24"/>
          <w:shd w:val="clear" w:color="auto" w:fill="FFFFFF"/>
        </w:rPr>
        <w:t>2</w:t>
      </w:r>
      <w:r w:rsidRPr="00E06A94">
        <w:rPr>
          <w:rFonts w:ascii="Times New Roman" w:hAnsi="Times New Roman" w:cs="Times New Roman"/>
          <w:sz w:val="24"/>
          <w:szCs w:val="24"/>
          <w:shd w:val="clear" w:color="auto" w:fill="FFFFFF"/>
        </w:rPr>
        <w:t>.1.</w:t>
      </w:r>
      <w:r w:rsidR="008C3C11" w:rsidRPr="00E06A94">
        <w:rPr>
          <w:rFonts w:ascii="Times New Roman" w:hAnsi="Times New Roman" w:cs="Times New Roman"/>
          <w:sz w:val="24"/>
          <w:szCs w:val="24"/>
          <w:shd w:val="clear" w:color="auto" w:fill="FFFFFF"/>
        </w:rPr>
        <w:t xml:space="preserve"> </w:t>
      </w:r>
      <w:r w:rsidR="00A816F5" w:rsidRPr="00E06A94">
        <w:rPr>
          <w:rFonts w:ascii="Times New Roman" w:hAnsi="Times New Roman" w:cs="Times New Roman"/>
          <w:sz w:val="24"/>
          <w:szCs w:val="24"/>
          <w:shd w:val="clear" w:color="auto" w:fill="FFFFFF"/>
        </w:rPr>
        <w:t>lankant asmenis</w:t>
      </w:r>
      <w:r w:rsidR="008C3C11" w:rsidRPr="00E06A94">
        <w:rPr>
          <w:rFonts w:ascii="Times New Roman" w:hAnsi="Times New Roman" w:cs="Times New Roman"/>
          <w:sz w:val="24"/>
          <w:szCs w:val="24"/>
          <w:shd w:val="clear" w:color="auto" w:fill="FFFFFF"/>
        </w:rPr>
        <w:t xml:space="preserve"> visose stacionariose socialinių paslaugų įstaigose, šeimynose, grupinio ir bendruomeninio gyvenimo namuose, </w:t>
      </w:r>
      <w:r w:rsidR="00A816F5" w:rsidRPr="00E06A94">
        <w:rPr>
          <w:rFonts w:ascii="Times New Roman" w:hAnsi="Times New Roman" w:cs="Times New Roman"/>
          <w:sz w:val="24"/>
          <w:szCs w:val="24"/>
          <w:shd w:val="clear" w:color="auto" w:fill="FFFFFF"/>
        </w:rPr>
        <w:t xml:space="preserve">turi būti užtikrinamos valstybės lygio </w:t>
      </w:r>
      <w:r w:rsidR="00A816F5" w:rsidRPr="00E06A94">
        <w:rPr>
          <w:rFonts w:ascii="Times New Roman" w:hAnsi="Times New Roman" w:cs="Times New Roman"/>
          <w:sz w:val="24"/>
          <w:szCs w:val="24"/>
          <w:shd w:val="clear" w:color="auto" w:fill="FFFFFF"/>
        </w:rPr>
        <w:lastRenderedPageBreak/>
        <w:t>ekstremaliosios situacijos operacijų vadovo nustatytos būtinos visuomenės sveikatos saugos, higienos, asmenų aprūpinimo būtinosiomis asmeninėmis apsaugos priemonėmis sąlygos</w:t>
      </w:r>
      <w:r w:rsidR="008C3C11" w:rsidRPr="00E06A94">
        <w:rPr>
          <w:rFonts w:ascii="Times New Roman" w:hAnsi="Times New Roman" w:cs="Times New Roman"/>
          <w:sz w:val="24"/>
          <w:szCs w:val="24"/>
          <w:shd w:val="clear" w:color="auto" w:fill="FFFFFF"/>
        </w:rPr>
        <w:t>;</w:t>
      </w:r>
      <w:r w:rsidR="008C3C11" w:rsidRPr="00E06A94">
        <w:rPr>
          <w:rFonts w:ascii="Times New Roman" w:hAnsi="Times New Roman" w:cs="Times New Roman"/>
          <w:sz w:val="24"/>
          <w:szCs w:val="24"/>
        </w:rPr>
        <w:t xml:space="preserve"> </w:t>
      </w:r>
    </w:p>
    <w:p w14:paraId="4ABA6428" w14:textId="0967D2A0" w:rsidR="008C3C11" w:rsidRPr="00BE23B3" w:rsidRDefault="004D51BE" w:rsidP="008C3C11">
      <w:pPr>
        <w:tabs>
          <w:tab w:val="left" w:pos="1701"/>
        </w:tabs>
        <w:jc w:val="both"/>
        <w:rPr>
          <w:rFonts w:ascii="Times New Roman" w:hAnsi="Times New Roman" w:cs="Times New Roman"/>
          <w:sz w:val="24"/>
          <w:szCs w:val="24"/>
        </w:rPr>
      </w:pPr>
      <w:r w:rsidRPr="00E06A94">
        <w:rPr>
          <w:rFonts w:ascii="Times New Roman" w:hAnsi="Times New Roman" w:cs="Times New Roman"/>
          <w:sz w:val="24"/>
          <w:szCs w:val="24"/>
        </w:rPr>
        <w:t>3.2.</w:t>
      </w:r>
      <w:r w:rsidR="00A816F5" w:rsidRPr="00E06A94">
        <w:rPr>
          <w:rFonts w:ascii="Times New Roman" w:hAnsi="Times New Roman" w:cs="Times New Roman"/>
          <w:sz w:val="24"/>
          <w:szCs w:val="24"/>
        </w:rPr>
        <w:t>2</w:t>
      </w:r>
      <w:r w:rsidRPr="00E06A94">
        <w:rPr>
          <w:rFonts w:ascii="Times New Roman" w:hAnsi="Times New Roman" w:cs="Times New Roman"/>
          <w:sz w:val="24"/>
          <w:szCs w:val="24"/>
        </w:rPr>
        <w:t>.2.</w:t>
      </w:r>
      <w:r w:rsidR="008C3C11" w:rsidRPr="00E06A94">
        <w:rPr>
          <w:rFonts w:ascii="Times New Roman" w:hAnsi="Times New Roman" w:cs="Times New Roman"/>
          <w:sz w:val="24"/>
          <w:szCs w:val="24"/>
        </w:rPr>
        <w:t xml:space="preserve"> teikiant socialines paslaugas </w:t>
      </w:r>
      <w:r w:rsidR="008C3C11" w:rsidRPr="00E06A94">
        <w:rPr>
          <w:rFonts w:ascii="Times New Roman" w:hAnsi="Times New Roman" w:cs="Times New Roman"/>
          <w:sz w:val="24"/>
          <w:szCs w:val="24"/>
          <w:shd w:val="clear" w:color="auto" w:fill="FFFFFF"/>
        </w:rPr>
        <w:t>socialinių paslaugų įstaigose ir asmens namuose,</w:t>
      </w:r>
      <w:r w:rsidR="008C3C11" w:rsidRPr="00E06A94">
        <w:rPr>
          <w:rFonts w:ascii="Times New Roman" w:hAnsi="Times New Roman" w:cs="Times New Roman"/>
          <w:sz w:val="24"/>
          <w:szCs w:val="24"/>
        </w:rPr>
        <w:t xml:space="preserve"> užtikrinamos valstybės lygio ekstremaliosios situacijos operacijų vadovo nustatytos būtinos visuomenės sveikatos saugos, higienos, asmenų aprūpinimo būtinosiomis asmeninėmis apsaugos priemonėmis sąlygos</w:t>
      </w:r>
      <w:r w:rsidR="001707DE">
        <w:rPr>
          <w:rFonts w:ascii="Times New Roman" w:hAnsi="Times New Roman" w:cs="Times New Roman"/>
          <w:sz w:val="24"/>
          <w:szCs w:val="24"/>
        </w:rPr>
        <w:t>;</w:t>
      </w:r>
    </w:p>
    <w:p w14:paraId="6BA122B4" w14:textId="77777777" w:rsidR="008C3C11" w:rsidRPr="00E06A94" w:rsidRDefault="004D51BE" w:rsidP="008C3C11">
      <w:pPr>
        <w:tabs>
          <w:tab w:val="left" w:pos="1560"/>
        </w:tabs>
        <w:jc w:val="both"/>
        <w:rPr>
          <w:rFonts w:ascii="Times New Roman" w:hAnsi="Times New Roman" w:cs="Times New Roman"/>
          <w:sz w:val="24"/>
          <w:szCs w:val="24"/>
        </w:rPr>
      </w:pPr>
      <w:r w:rsidRPr="00E06A94">
        <w:rPr>
          <w:rFonts w:ascii="Times New Roman" w:hAnsi="Times New Roman" w:cs="Times New Roman"/>
          <w:sz w:val="24"/>
          <w:szCs w:val="24"/>
        </w:rPr>
        <w:t>3.2.</w:t>
      </w:r>
      <w:r w:rsidR="00A816F5" w:rsidRPr="00E06A94">
        <w:rPr>
          <w:rFonts w:ascii="Times New Roman" w:hAnsi="Times New Roman" w:cs="Times New Roman"/>
          <w:sz w:val="24"/>
          <w:szCs w:val="24"/>
        </w:rPr>
        <w:t>3</w:t>
      </w:r>
      <w:r w:rsidRPr="00E06A94">
        <w:rPr>
          <w:rFonts w:ascii="Times New Roman" w:hAnsi="Times New Roman" w:cs="Times New Roman"/>
          <w:sz w:val="24"/>
          <w:szCs w:val="24"/>
        </w:rPr>
        <w:t>.</w:t>
      </w:r>
      <w:r w:rsidR="008C3C11" w:rsidRPr="00E06A94">
        <w:rPr>
          <w:rFonts w:ascii="Times New Roman" w:hAnsi="Times New Roman" w:cs="Times New Roman"/>
          <w:sz w:val="24"/>
          <w:szCs w:val="24"/>
        </w:rPr>
        <w:t xml:space="preserve"> sveikatos priežiūros įstaigų, nepaisant jų pavaldumo ir teisinės formos, veiklos organizavimo </w:t>
      </w:r>
      <w:r w:rsidRPr="00E06A94">
        <w:rPr>
          <w:rFonts w:ascii="Times New Roman" w:hAnsi="Times New Roman" w:cs="Times New Roman"/>
          <w:sz w:val="24"/>
          <w:szCs w:val="24"/>
        </w:rPr>
        <w:t>srityje</w:t>
      </w:r>
      <w:r w:rsidR="008C3C11" w:rsidRPr="00E06A94">
        <w:rPr>
          <w:rFonts w:ascii="Times New Roman" w:hAnsi="Times New Roman" w:cs="Times New Roman"/>
          <w:sz w:val="24"/>
          <w:szCs w:val="24"/>
        </w:rPr>
        <w:t>:</w:t>
      </w:r>
    </w:p>
    <w:p w14:paraId="1FBD3ADE" w14:textId="77777777" w:rsidR="008C3C11" w:rsidRPr="00E06A94" w:rsidRDefault="004D51BE" w:rsidP="008C3C11">
      <w:pPr>
        <w:tabs>
          <w:tab w:val="left" w:pos="1701"/>
        </w:tabs>
        <w:jc w:val="both"/>
        <w:rPr>
          <w:rFonts w:ascii="Times New Roman" w:hAnsi="Times New Roman" w:cs="Times New Roman"/>
          <w:sz w:val="24"/>
          <w:szCs w:val="24"/>
        </w:rPr>
      </w:pPr>
      <w:r w:rsidRPr="00E06A94">
        <w:rPr>
          <w:rFonts w:ascii="Times New Roman" w:hAnsi="Times New Roman" w:cs="Times New Roman"/>
          <w:sz w:val="24"/>
          <w:szCs w:val="24"/>
        </w:rPr>
        <w:t>3.2.</w:t>
      </w:r>
      <w:r w:rsidR="00A816F5" w:rsidRPr="00E06A94">
        <w:rPr>
          <w:rFonts w:ascii="Times New Roman" w:hAnsi="Times New Roman" w:cs="Times New Roman"/>
          <w:sz w:val="24"/>
          <w:szCs w:val="24"/>
        </w:rPr>
        <w:t>3</w:t>
      </w:r>
      <w:r w:rsidRPr="00E06A94">
        <w:rPr>
          <w:rFonts w:ascii="Times New Roman" w:hAnsi="Times New Roman" w:cs="Times New Roman"/>
          <w:sz w:val="24"/>
          <w:szCs w:val="24"/>
        </w:rPr>
        <w:t>.1.</w:t>
      </w:r>
      <w:r w:rsidR="008C3C11" w:rsidRPr="00E06A94">
        <w:rPr>
          <w:rFonts w:ascii="Times New Roman" w:hAnsi="Times New Roman" w:cs="Times New Roman"/>
          <w:sz w:val="24"/>
          <w:szCs w:val="24"/>
        </w:rPr>
        <w:t xml:space="preserve"> užtikrinamas pacientų ir lankytojų srautų valdymas, infrastruktūros ir materialiųjų bei žmogiškųjų išteklių pasitelkimas ir valdymas;</w:t>
      </w:r>
    </w:p>
    <w:p w14:paraId="39882AA5" w14:textId="77777777" w:rsidR="008C3C11" w:rsidRPr="00E06A94" w:rsidRDefault="004D51BE" w:rsidP="008C3C11">
      <w:pPr>
        <w:tabs>
          <w:tab w:val="center" w:pos="-7800"/>
          <w:tab w:val="left" w:pos="6237"/>
          <w:tab w:val="right" w:pos="8306"/>
        </w:tabs>
        <w:jc w:val="both"/>
        <w:rPr>
          <w:rFonts w:ascii="Times New Roman" w:hAnsi="Times New Roman" w:cs="Times New Roman"/>
          <w:sz w:val="24"/>
          <w:szCs w:val="24"/>
        </w:rPr>
      </w:pPr>
      <w:r w:rsidRPr="00E06A94">
        <w:rPr>
          <w:rFonts w:ascii="Times New Roman" w:hAnsi="Times New Roman" w:cs="Times New Roman"/>
          <w:sz w:val="24"/>
          <w:szCs w:val="24"/>
        </w:rPr>
        <w:t>3.2.</w:t>
      </w:r>
      <w:r w:rsidR="00A816F5" w:rsidRPr="00E06A94">
        <w:rPr>
          <w:rFonts w:ascii="Times New Roman" w:hAnsi="Times New Roman" w:cs="Times New Roman"/>
          <w:sz w:val="24"/>
          <w:szCs w:val="24"/>
        </w:rPr>
        <w:t>3</w:t>
      </w:r>
      <w:r w:rsidRPr="00E06A94">
        <w:rPr>
          <w:rFonts w:ascii="Times New Roman" w:hAnsi="Times New Roman" w:cs="Times New Roman"/>
          <w:sz w:val="24"/>
          <w:szCs w:val="24"/>
        </w:rPr>
        <w:t>.</w:t>
      </w:r>
      <w:r w:rsidR="009D1083" w:rsidRPr="00E06A94">
        <w:rPr>
          <w:rFonts w:ascii="Times New Roman" w:hAnsi="Times New Roman" w:cs="Times New Roman"/>
          <w:sz w:val="24"/>
          <w:szCs w:val="24"/>
        </w:rPr>
        <w:t>2</w:t>
      </w:r>
      <w:r w:rsidR="008C3C11" w:rsidRPr="00E06A94">
        <w:rPr>
          <w:rFonts w:ascii="Times New Roman" w:hAnsi="Times New Roman" w:cs="Times New Roman"/>
          <w:sz w:val="24"/>
          <w:szCs w:val="24"/>
        </w:rPr>
        <w:t>. stacionarinės asmens sveikatos priežiūros paslaugos dėl COVID-19 ligos (</w:t>
      </w:r>
      <w:proofErr w:type="spellStart"/>
      <w:r w:rsidR="008C3C11" w:rsidRPr="00E06A94">
        <w:rPr>
          <w:rFonts w:ascii="Times New Roman" w:hAnsi="Times New Roman" w:cs="Times New Roman"/>
          <w:sz w:val="24"/>
          <w:szCs w:val="24"/>
        </w:rPr>
        <w:t>koronaviruso</w:t>
      </w:r>
      <w:proofErr w:type="spellEnd"/>
      <w:r w:rsidR="008C3C11" w:rsidRPr="00E06A94">
        <w:rPr>
          <w:rFonts w:ascii="Times New Roman" w:hAnsi="Times New Roman" w:cs="Times New Roman"/>
          <w:sz w:val="24"/>
          <w:szCs w:val="24"/>
        </w:rPr>
        <w:t xml:space="preserve"> infekcijos) (toliau – paslaugos dėl COVID-19) organizuojamos klasteriniu-teritoriniu principu ir laikantis sveikatos apsaugos ministro ir valstybės lygio ekstremaliosios situacijos operacijų vadovo pagal kompetenciją nustatytų reikalavimų. Paslaugų dėl COVID-19 teikimą organizuoja </w:t>
      </w:r>
      <w:r w:rsidR="00EF31C7" w:rsidRPr="00E06A94">
        <w:rPr>
          <w:rFonts w:ascii="Times New Roman" w:hAnsi="Times New Roman" w:cs="Times New Roman"/>
          <w:sz w:val="24"/>
          <w:szCs w:val="24"/>
        </w:rPr>
        <w:t xml:space="preserve">sveikatos apsaugos ministro </w:t>
      </w:r>
      <w:r w:rsidR="008C3C11" w:rsidRPr="00E06A94">
        <w:rPr>
          <w:rFonts w:ascii="Times New Roman" w:hAnsi="Times New Roman" w:cs="Times New Roman"/>
          <w:sz w:val="24"/>
          <w:szCs w:val="24"/>
        </w:rPr>
        <w:t xml:space="preserve">nurodytos paslaugų teikimą organizuojančios asmens sveikatos priežiūros įstaigos (toliau – organizuojančios ASPĮ), kuriose yra infekcinėmis ligomis sergantiems pacientams gydyti skirti padaliniai arba žmogiškieji ištekliai infekcinių ligų plitimo stabdymui organizuoti ir kurios organizuoja ir koordinuoja paslaugų dėl COVID-19 teikimą </w:t>
      </w:r>
      <w:r w:rsidR="00EF31C7" w:rsidRPr="00E06A94">
        <w:rPr>
          <w:rFonts w:ascii="Times New Roman" w:hAnsi="Times New Roman" w:cs="Times New Roman"/>
          <w:sz w:val="24"/>
          <w:szCs w:val="24"/>
        </w:rPr>
        <w:t>sveikatos apsaugos ministro</w:t>
      </w:r>
      <w:r w:rsidR="008C3C11" w:rsidRPr="00E06A94">
        <w:rPr>
          <w:rFonts w:ascii="Times New Roman" w:hAnsi="Times New Roman" w:cs="Times New Roman"/>
          <w:sz w:val="24"/>
          <w:szCs w:val="24"/>
        </w:rPr>
        <w:t xml:space="preserve"> nustatytoje veikimo teritorijoje. Organizuojančios ASPĮ paslaugoms dėl COVID-19 teikti pasitelkia kitas veikimo teritorijoje esančias ir šio nutarimo priede nurodytas asmens sveikatos priežiūros įstaigas (toliau – pasitelkiamos ASPĮ). Organizuojančių ASPĮ nurodymai dėl paslaugų dėl COVID-19 teikimo organizavimo pasitelkiamoms ASPĮ yra privalomi (išskyrus atvejus, kai įstatymai nustato kitaip). Asmens sveikatos priežiūros paslaugų dėl COVID-19 organizavimo tvarką pagal kompetenciją nustato sveikatos apsaugos ministras ir valstybės lygio ekstremaliosios situacijos operacijų vadovas;</w:t>
      </w:r>
    </w:p>
    <w:p w14:paraId="37D8C72C" w14:textId="77777777" w:rsidR="008C3C11" w:rsidRPr="00E06A94" w:rsidRDefault="004D51BE" w:rsidP="008C3C11">
      <w:pPr>
        <w:tabs>
          <w:tab w:val="center" w:pos="-7800"/>
          <w:tab w:val="left" w:pos="6237"/>
          <w:tab w:val="right" w:pos="8306"/>
        </w:tabs>
        <w:jc w:val="both"/>
        <w:rPr>
          <w:rFonts w:ascii="Times New Roman" w:hAnsi="Times New Roman" w:cs="Times New Roman"/>
          <w:sz w:val="24"/>
          <w:szCs w:val="24"/>
        </w:rPr>
      </w:pPr>
      <w:r w:rsidRPr="00E06A94">
        <w:rPr>
          <w:rFonts w:ascii="Times New Roman" w:hAnsi="Times New Roman" w:cs="Times New Roman"/>
          <w:sz w:val="24"/>
          <w:szCs w:val="24"/>
        </w:rPr>
        <w:t>3.2.</w:t>
      </w:r>
      <w:r w:rsidR="00A816F5" w:rsidRPr="00E06A94">
        <w:rPr>
          <w:rFonts w:ascii="Times New Roman" w:hAnsi="Times New Roman" w:cs="Times New Roman"/>
          <w:sz w:val="24"/>
          <w:szCs w:val="24"/>
        </w:rPr>
        <w:t>3</w:t>
      </w:r>
      <w:r w:rsidRPr="00E06A94">
        <w:rPr>
          <w:rFonts w:ascii="Times New Roman" w:hAnsi="Times New Roman" w:cs="Times New Roman"/>
          <w:sz w:val="24"/>
          <w:szCs w:val="24"/>
        </w:rPr>
        <w:t>.</w:t>
      </w:r>
      <w:r w:rsidR="009D1083" w:rsidRPr="00E06A94">
        <w:rPr>
          <w:rFonts w:ascii="Times New Roman" w:hAnsi="Times New Roman" w:cs="Times New Roman"/>
          <w:sz w:val="24"/>
          <w:szCs w:val="24"/>
        </w:rPr>
        <w:t>3</w:t>
      </w:r>
      <w:r w:rsidR="008C3C11" w:rsidRPr="00E06A94">
        <w:rPr>
          <w:rFonts w:ascii="Times New Roman" w:hAnsi="Times New Roman" w:cs="Times New Roman"/>
          <w:sz w:val="24"/>
          <w:szCs w:val="24"/>
        </w:rPr>
        <w:t>. organizuojančių ASPĮ paslaugų dėl COVID-19 teikimui koordinuoti valstybės lygio ekstremaliosios situacijos operacijų vadovas savo sprendimu paskiria organizuojančių ASPĮ veiklos koordinatorių (toliau – Koordinatorius), sudaro koordinacinę grupę ir tvirtina jos darbo reglamentą. Koordinatorius paslaugų dėl COVID-19 teikimą organizuoja bendradarbiaudamas su savivaldybių merais ir administracijų direktoriais. Koordinatoriaus protokoliniai nurodymai privalomi organizuojančioms ASPĮ ir pasitelkiamoms ASPĮ (išskyrus atvejus, kai įstatymai nustato kitaip);</w:t>
      </w:r>
    </w:p>
    <w:p w14:paraId="125DA48D" w14:textId="3654B341" w:rsidR="008C3C11" w:rsidRPr="00E06A94" w:rsidRDefault="004D51BE" w:rsidP="008C3C11">
      <w:pPr>
        <w:jc w:val="both"/>
        <w:rPr>
          <w:rFonts w:ascii="Times New Roman" w:hAnsi="Times New Roman" w:cs="Times New Roman"/>
          <w:sz w:val="24"/>
          <w:szCs w:val="24"/>
        </w:rPr>
      </w:pPr>
      <w:r w:rsidRPr="00E06A94">
        <w:rPr>
          <w:rFonts w:ascii="Times New Roman" w:hAnsi="Times New Roman" w:cs="Times New Roman"/>
          <w:sz w:val="24"/>
          <w:szCs w:val="24"/>
        </w:rPr>
        <w:t>3.2.</w:t>
      </w:r>
      <w:r w:rsidR="00A816F5" w:rsidRPr="00E06A94">
        <w:rPr>
          <w:rFonts w:ascii="Times New Roman" w:hAnsi="Times New Roman" w:cs="Times New Roman"/>
          <w:sz w:val="24"/>
          <w:szCs w:val="24"/>
        </w:rPr>
        <w:t>3</w:t>
      </w:r>
      <w:r w:rsidR="008C3C11" w:rsidRPr="00E06A94">
        <w:rPr>
          <w:rFonts w:ascii="Times New Roman" w:hAnsi="Times New Roman" w:cs="Times New Roman"/>
          <w:sz w:val="24"/>
          <w:szCs w:val="24"/>
        </w:rPr>
        <w:t>.</w:t>
      </w:r>
      <w:r w:rsidR="009D1083" w:rsidRPr="00E06A94">
        <w:rPr>
          <w:rFonts w:ascii="Times New Roman" w:hAnsi="Times New Roman" w:cs="Times New Roman"/>
          <w:sz w:val="24"/>
          <w:szCs w:val="24"/>
        </w:rPr>
        <w:t>4</w:t>
      </w:r>
      <w:r w:rsidR="008C3C11" w:rsidRPr="00E06A94">
        <w:rPr>
          <w:rFonts w:ascii="Times New Roman" w:hAnsi="Times New Roman" w:cs="Times New Roman"/>
          <w:sz w:val="24"/>
          <w:szCs w:val="24"/>
        </w:rPr>
        <w:t>. asmens sveikatos priežiūros įstaigų pacient</w:t>
      </w:r>
      <w:r w:rsidR="00883576" w:rsidRPr="00E06A94">
        <w:rPr>
          <w:rFonts w:ascii="Times New Roman" w:hAnsi="Times New Roman" w:cs="Times New Roman"/>
          <w:sz w:val="24"/>
          <w:szCs w:val="24"/>
        </w:rPr>
        <w:t>ai lankomi</w:t>
      </w:r>
      <w:r w:rsidR="00DE4C9D" w:rsidRPr="00E06A94">
        <w:rPr>
          <w:rFonts w:ascii="Times New Roman" w:hAnsi="Times New Roman" w:cs="Times New Roman"/>
          <w:sz w:val="24"/>
          <w:szCs w:val="24"/>
        </w:rPr>
        <w:t xml:space="preserve"> </w:t>
      </w:r>
      <w:r w:rsidR="00347E02" w:rsidRPr="00E06A94">
        <w:rPr>
          <w:rFonts w:ascii="Times New Roman" w:hAnsi="Times New Roman" w:cs="Times New Roman"/>
          <w:sz w:val="24"/>
          <w:szCs w:val="24"/>
        </w:rPr>
        <w:t>sveikatos apsaugos ministro</w:t>
      </w:r>
      <w:r w:rsidR="00DE4C9D" w:rsidRPr="00E06A94">
        <w:rPr>
          <w:rFonts w:ascii="Times New Roman" w:hAnsi="Times New Roman" w:cs="Times New Roman"/>
          <w:sz w:val="24"/>
          <w:szCs w:val="24"/>
        </w:rPr>
        <w:t xml:space="preserve"> nustatyt</w:t>
      </w:r>
      <w:r w:rsidR="00883576" w:rsidRPr="00E06A94">
        <w:rPr>
          <w:rFonts w:ascii="Times New Roman" w:hAnsi="Times New Roman" w:cs="Times New Roman"/>
          <w:sz w:val="24"/>
          <w:szCs w:val="24"/>
        </w:rPr>
        <w:t>a tvarka</w:t>
      </w:r>
      <w:r w:rsidR="008C3C11" w:rsidRPr="00E06A94">
        <w:rPr>
          <w:rFonts w:ascii="Times New Roman" w:hAnsi="Times New Roman" w:cs="Times New Roman"/>
          <w:sz w:val="24"/>
          <w:szCs w:val="24"/>
        </w:rPr>
        <w:t xml:space="preserve">; </w:t>
      </w:r>
    </w:p>
    <w:p w14:paraId="2D7E663A" w14:textId="77777777" w:rsidR="008C3C11" w:rsidRPr="00E06A94" w:rsidRDefault="004D51BE" w:rsidP="008C3C11">
      <w:pPr>
        <w:tabs>
          <w:tab w:val="left" w:pos="1701"/>
        </w:tabs>
        <w:jc w:val="both"/>
        <w:rPr>
          <w:rFonts w:ascii="Times New Roman" w:hAnsi="Times New Roman" w:cs="Times New Roman"/>
          <w:sz w:val="24"/>
          <w:szCs w:val="24"/>
        </w:rPr>
      </w:pPr>
      <w:r w:rsidRPr="00E06A94">
        <w:rPr>
          <w:rFonts w:ascii="Times New Roman" w:hAnsi="Times New Roman" w:cs="Times New Roman"/>
          <w:sz w:val="24"/>
          <w:szCs w:val="24"/>
        </w:rPr>
        <w:t>3.2.</w:t>
      </w:r>
      <w:r w:rsidR="00AF2A7C" w:rsidRPr="00E06A94">
        <w:rPr>
          <w:rFonts w:ascii="Times New Roman" w:hAnsi="Times New Roman" w:cs="Times New Roman"/>
          <w:sz w:val="24"/>
          <w:szCs w:val="24"/>
        </w:rPr>
        <w:t>3</w:t>
      </w:r>
      <w:r w:rsidR="008C3C11" w:rsidRPr="00E06A94">
        <w:rPr>
          <w:rFonts w:ascii="Times New Roman" w:hAnsi="Times New Roman" w:cs="Times New Roman"/>
          <w:sz w:val="24"/>
          <w:szCs w:val="24"/>
        </w:rPr>
        <w:t>.</w:t>
      </w:r>
      <w:r w:rsidR="009D1083" w:rsidRPr="00E06A94">
        <w:rPr>
          <w:rFonts w:ascii="Times New Roman" w:hAnsi="Times New Roman" w:cs="Times New Roman"/>
          <w:sz w:val="24"/>
          <w:szCs w:val="24"/>
        </w:rPr>
        <w:t>5</w:t>
      </w:r>
      <w:r w:rsidR="008C3C11" w:rsidRPr="00E06A94">
        <w:rPr>
          <w:rFonts w:ascii="Times New Roman" w:hAnsi="Times New Roman" w:cs="Times New Roman"/>
          <w:sz w:val="24"/>
          <w:szCs w:val="24"/>
        </w:rPr>
        <w:t xml:space="preserve">. asmens sveikatos priežiūros įstaigos vadovai užtikrina, kad įstaigoje asmens sveikatos priežiūros paslaugos būtų teikiamos pagal patvirtintą planinių stacionarinių ir (ar) planinių ambulatorinių asmens sveikatos priežiūros paslaugų planą, kuris parengtas pagal sveikatos apsaugos ministro nustatytus reikalavimus ir atitinka paciento interesus; </w:t>
      </w:r>
    </w:p>
    <w:p w14:paraId="652490F7" w14:textId="77777777" w:rsidR="008C3C11" w:rsidRPr="00E06A94" w:rsidRDefault="004D51BE" w:rsidP="008C3C11">
      <w:pPr>
        <w:jc w:val="both"/>
        <w:rPr>
          <w:rFonts w:ascii="Times New Roman" w:hAnsi="Times New Roman" w:cs="Times New Roman"/>
          <w:sz w:val="24"/>
          <w:szCs w:val="24"/>
        </w:rPr>
      </w:pPr>
      <w:r w:rsidRPr="00E06A94">
        <w:rPr>
          <w:rFonts w:ascii="Times New Roman" w:hAnsi="Times New Roman" w:cs="Times New Roman"/>
          <w:sz w:val="24"/>
          <w:szCs w:val="24"/>
        </w:rPr>
        <w:t>3.2.</w:t>
      </w:r>
      <w:r w:rsidR="00AF2A7C" w:rsidRPr="00E06A94">
        <w:rPr>
          <w:rFonts w:ascii="Times New Roman" w:hAnsi="Times New Roman" w:cs="Times New Roman"/>
          <w:sz w:val="24"/>
          <w:szCs w:val="24"/>
        </w:rPr>
        <w:t>3</w:t>
      </w:r>
      <w:r w:rsidR="008C3C11" w:rsidRPr="00E06A94">
        <w:rPr>
          <w:rFonts w:ascii="Times New Roman" w:hAnsi="Times New Roman" w:cs="Times New Roman"/>
          <w:sz w:val="24"/>
          <w:szCs w:val="24"/>
        </w:rPr>
        <w:t>.</w:t>
      </w:r>
      <w:r w:rsidR="009D1083" w:rsidRPr="00E06A94">
        <w:rPr>
          <w:rFonts w:ascii="Times New Roman" w:hAnsi="Times New Roman" w:cs="Times New Roman"/>
          <w:sz w:val="24"/>
          <w:szCs w:val="24"/>
        </w:rPr>
        <w:t>6</w:t>
      </w:r>
      <w:r w:rsidR="008C3C11" w:rsidRPr="00E06A94">
        <w:rPr>
          <w:rFonts w:ascii="Times New Roman" w:hAnsi="Times New Roman" w:cs="Times New Roman"/>
          <w:sz w:val="24"/>
          <w:szCs w:val="24"/>
        </w:rPr>
        <w:t xml:space="preserve">. įstaigos, kurios priklauso Lietuvos nacionalinei sveikatos sistemai, visus paciento duomenis, susijusius su teikiamomis asmens sveikatos priežiūros paslaugomis, įskaitant </w:t>
      </w:r>
      <w:proofErr w:type="spellStart"/>
      <w:r w:rsidR="008C3C11" w:rsidRPr="00E06A94">
        <w:rPr>
          <w:rFonts w:ascii="Times New Roman" w:hAnsi="Times New Roman" w:cs="Times New Roman"/>
          <w:sz w:val="24"/>
          <w:szCs w:val="24"/>
        </w:rPr>
        <w:t>epikrizes</w:t>
      </w:r>
      <w:proofErr w:type="spellEnd"/>
      <w:r w:rsidR="008C3C11" w:rsidRPr="00E06A94">
        <w:rPr>
          <w:rFonts w:ascii="Times New Roman" w:hAnsi="Times New Roman" w:cs="Times New Roman"/>
          <w:sz w:val="24"/>
          <w:szCs w:val="24"/>
        </w:rPr>
        <w:t>, siuntimus, atsakymus į siuntimus, medicininius vaizdus ir jų aprašymus, privalo tvarkyti tik per Elektroninę sveikatos paslaugų ir bendradarbiavimo infrastruktūros informacinę sistemą, o įstaigos, kurios Lietuvos nacionalinei sveikatos sistemai nepriklauso, šių duomenų tvarkymą ir jų atsekamumą užtikrina per įstaigos informacinę sistemą;</w:t>
      </w:r>
    </w:p>
    <w:p w14:paraId="46DA4206" w14:textId="77777777" w:rsidR="008C3C11" w:rsidRPr="00E06A94" w:rsidRDefault="004D51BE" w:rsidP="008C3C11">
      <w:pPr>
        <w:tabs>
          <w:tab w:val="left" w:pos="1134"/>
        </w:tabs>
        <w:jc w:val="both"/>
        <w:rPr>
          <w:rFonts w:ascii="Times New Roman" w:hAnsi="Times New Roman" w:cs="Times New Roman"/>
          <w:sz w:val="24"/>
          <w:szCs w:val="24"/>
        </w:rPr>
      </w:pPr>
      <w:r w:rsidRPr="00E06A94">
        <w:rPr>
          <w:rFonts w:ascii="Times New Roman" w:hAnsi="Times New Roman" w:cs="Times New Roman"/>
          <w:sz w:val="24"/>
          <w:szCs w:val="24"/>
        </w:rPr>
        <w:t>3.2.</w:t>
      </w:r>
      <w:r w:rsidR="00AF2A7C" w:rsidRPr="00E06A94">
        <w:rPr>
          <w:rFonts w:ascii="Times New Roman" w:hAnsi="Times New Roman" w:cs="Times New Roman"/>
          <w:sz w:val="24"/>
          <w:szCs w:val="24"/>
        </w:rPr>
        <w:t>3</w:t>
      </w:r>
      <w:r w:rsidR="008C3C11" w:rsidRPr="00E06A94">
        <w:rPr>
          <w:rFonts w:ascii="Times New Roman" w:hAnsi="Times New Roman" w:cs="Times New Roman"/>
          <w:sz w:val="24"/>
          <w:szCs w:val="24"/>
        </w:rPr>
        <w:t>.</w:t>
      </w:r>
      <w:r w:rsidR="009D1083" w:rsidRPr="00E06A94">
        <w:rPr>
          <w:rFonts w:ascii="Times New Roman" w:hAnsi="Times New Roman" w:cs="Times New Roman"/>
          <w:sz w:val="24"/>
          <w:szCs w:val="24"/>
        </w:rPr>
        <w:t>7</w:t>
      </w:r>
      <w:r w:rsidR="008C3C11" w:rsidRPr="00E06A94">
        <w:rPr>
          <w:rFonts w:ascii="Times New Roman" w:hAnsi="Times New Roman" w:cs="Times New Roman"/>
          <w:sz w:val="24"/>
          <w:szCs w:val="24"/>
        </w:rPr>
        <w:t>. stacionarinių asmens sveikatos priežiūros įstaigų, kuriose gydomi COVID-19 liga (</w:t>
      </w:r>
      <w:proofErr w:type="spellStart"/>
      <w:r w:rsidR="008C3C11" w:rsidRPr="00E06A94">
        <w:rPr>
          <w:rFonts w:ascii="Times New Roman" w:hAnsi="Times New Roman" w:cs="Times New Roman"/>
          <w:sz w:val="24"/>
          <w:szCs w:val="24"/>
        </w:rPr>
        <w:t>koronaviruso</w:t>
      </w:r>
      <w:proofErr w:type="spellEnd"/>
      <w:r w:rsidR="008C3C11" w:rsidRPr="00E06A94">
        <w:rPr>
          <w:rFonts w:ascii="Times New Roman" w:hAnsi="Times New Roman" w:cs="Times New Roman"/>
          <w:sz w:val="24"/>
          <w:szCs w:val="24"/>
        </w:rPr>
        <w:t xml:space="preserve"> infekcija) sergantys pacientai, veikla organizuojama taip:</w:t>
      </w:r>
    </w:p>
    <w:p w14:paraId="3E23C868" w14:textId="77777777" w:rsidR="008C3C11" w:rsidRPr="00E06A94" w:rsidRDefault="004D51BE" w:rsidP="008C3C11">
      <w:pPr>
        <w:tabs>
          <w:tab w:val="left" w:pos="1134"/>
        </w:tabs>
        <w:jc w:val="both"/>
        <w:rPr>
          <w:rFonts w:ascii="Times New Roman" w:hAnsi="Times New Roman" w:cs="Times New Roman"/>
          <w:sz w:val="24"/>
          <w:szCs w:val="24"/>
        </w:rPr>
      </w:pPr>
      <w:r w:rsidRPr="00E06A94">
        <w:rPr>
          <w:rFonts w:ascii="Times New Roman" w:hAnsi="Times New Roman" w:cs="Times New Roman"/>
          <w:sz w:val="24"/>
          <w:szCs w:val="24"/>
        </w:rPr>
        <w:t>3.2.</w:t>
      </w:r>
      <w:r w:rsidR="00AF2A7C" w:rsidRPr="00E06A94">
        <w:rPr>
          <w:rFonts w:ascii="Times New Roman" w:hAnsi="Times New Roman" w:cs="Times New Roman"/>
          <w:sz w:val="24"/>
          <w:szCs w:val="24"/>
        </w:rPr>
        <w:t>3</w:t>
      </w:r>
      <w:r w:rsidR="008C3C11" w:rsidRPr="00E06A94">
        <w:rPr>
          <w:rFonts w:ascii="Times New Roman" w:hAnsi="Times New Roman" w:cs="Times New Roman"/>
          <w:sz w:val="24"/>
          <w:szCs w:val="24"/>
        </w:rPr>
        <w:t>.</w:t>
      </w:r>
      <w:r w:rsidR="009D1083" w:rsidRPr="00E06A94">
        <w:rPr>
          <w:rFonts w:ascii="Times New Roman" w:hAnsi="Times New Roman" w:cs="Times New Roman"/>
          <w:sz w:val="24"/>
          <w:szCs w:val="24"/>
        </w:rPr>
        <w:t>7</w:t>
      </w:r>
      <w:r w:rsidR="008C3C11" w:rsidRPr="00E06A94">
        <w:rPr>
          <w:rFonts w:ascii="Times New Roman" w:hAnsi="Times New Roman" w:cs="Times New Roman"/>
          <w:sz w:val="24"/>
          <w:szCs w:val="24"/>
        </w:rPr>
        <w:t>.1. veikla perorganizuojama valdant pacientų srautus, infrastruktūrą ir materialiuosius bei žmogiškuosius išteklius;</w:t>
      </w:r>
    </w:p>
    <w:p w14:paraId="7DCC0AA7" w14:textId="77777777" w:rsidR="008C3C11" w:rsidRPr="00E06A94" w:rsidRDefault="004D51BE" w:rsidP="008C3C11">
      <w:pPr>
        <w:tabs>
          <w:tab w:val="left" w:pos="1134"/>
        </w:tabs>
        <w:jc w:val="both"/>
        <w:rPr>
          <w:rFonts w:ascii="Times New Roman" w:hAnsi="Times New Roman" w:cs="Times New Roman"/>
          <w:sz w:val="24"/>
          <w:szCs w:val="24"/>
        </w:rPr>
      </w:pPr>
      <w:r w:rsidRPr="00E06A94">
        <w:rPr>
          <w:rFonts w:ascii="Times New Roman" w:hAnsi="Times New Roman" w:cs="Times New Roman"/>
          <w:sz w:val="24"/>
          <w:szCs w:val="24"/>
        </w:rPr>
        <w:t>3.2.</w:t>
      </w:r>
      <w:r w:rsidR="00AF2A7C" w:rsidRPr="00E06A94">
        <w:rPr>
          <w:rFonts w:ascii="Times New Roman" w:hAnsi="Times New Roman" w:cs="Times New Roman"/>
          <w:sz w:val="24"/>
          <w:szCs w:val="24"/>
        </w:rPr>
        <w:t>3</w:t>
      </w:r>
      <w:r w:rsidRPr="00E06A94">
        <w:rPr>
          <w:rFonts w:ascii="Times New Roman" w:hAnsi="Times New Roman" w:cs="Times New Roman"/>
          <w:sz w:val="24"/>
          <w:szCs w:val="24"/>
        </w:rPr>
        <w:t>.</w:t>
      </w:r>
      <w:r w:rsidR="009D1083" w:rsidRPr="00E06A94">
        <w:rPr>
          <w:rFonts w:ascii="Times New Roman" w:hAnsi="Times New Roman" w:cs="Times New Roman"/>
          <w:sz w:val="24"/>
          <w:szCs w:val="24"/>
        </w:rPr>
        <w:t>7</w:t>
      </w:r>
      <w:r w:rsidR="008C3C11" w:rsidRPr="00E06A94">
        <w:rPr>
          <w:rFonts w:ascii="Times New Roman" w:hAnsi="Times New Roman" w:cs="Times New Roman"/>
          <w:sz w:val="24"/>
          <w:szCs w:val="24"/>
        </w:rPr>
        <w:t>.2. prireikus padidinti lovų skaičių ir (ar) asmens sveikatos priežiūros paslaugų apimtį COVID-19 liga (</w:t>
      </w:r>
      <w:proofErr w:type="spellStart"/>
      <w:r w:rsidR="008C3C11" w:rsidRPr="00E06A94">
        <w:rPr>
          <w:rFonts w:ascii="Times New Roman" w:hAnsi="Times New Roman" w:cs="Times New Roman"/>
          <w:sz w:val="24"/>
          <w:szCs w:val="24"/>
        </w:rPr>
        <w:t>koronaviruso</w:t>
      </w:r>
      <w:proofErr w:type="spellEnd"/>
      <w:r w:rsidR="008C3C11" w:rsidRPr="00E06A94">
        <w:rPr>
          <w:rFonts w:ascii="Times New Roman" w:hAnsi="Times New Roman" w:cs="Times New Roman"/>
          <w:sz w:val="24"/>
          <w:szCs w:val="24"/>
        </w:rPr>
        <w:t xml:space="preserve"> infekcija) sergantiems pacientams gydyti ir (ar) tam pasitelkti personalą, mažinama planinių stacionarinių ir (ar) ambulatorinių asmens sveikatos priežiūros paslaugų apimtis ar šių paslaugų teikimas stabdomas, išskyrus pagalbą ir asmens sveikatos priežiūros </w:t>
      </w:r>
      <w:r w:rsidR="008C3C11" w:rsidRPr="00E06A94">
        <w:rPr>
          <w:rFonts w:ascii="Times New Roman" w:hAnsi="Times New Roman" w:cs="Times New Roman"/>
          <w:sz w:val="24"/>
          <w:szCs w:val="24"/>
        </w:rPr>
        <w:lastRenderedPageBreak/>
        <w:t>paslaugas, kurių nesuteikus pacientui atsirastų būtinosios medicinos pagalbos poreikis arba labai pablogėtų paciento būklė;</w:t>
      </w:r>
    </w:p>
    <w:p w14:paraId="17C1B6CF" w14:textId="6F07E9BD" w:rsidR="008C3C11" w:rsidRPr="00BE23B3" w:rsidRDefault="004D51BE" w:rsidP="008C3C11">
      <w:pPr>
        <w:tabs>
          <w:tab w:val="left" w:pos="1134"/>
        </w:tabs>
        <w:jc w:val="both"/>
        <w:rPr>
          <w:rFonts w:ascii="Times New Roman" w:hAnsi="Times New Roman" w:cs="Times New Roman"/>
          <w:sz w:val="24"/>
          <w:szCs w:val="24"/>
        </w:rPr>
      </w:pPr>
      <w:r w:rsidRPr="00E06A94">
        <w:rPr>
          <w:rFonts w:ascii="Times New Roman" w:hAnsi="Times New Roman" w:cs="Times New Roman"/>
          <w:sz w:val="24"/>
          <w:szCs w:val="24"/>
        </w:rPr>
        <w:t>3.2.</w:t>
      </w:r>
      <w:r w:rsidR="00AF2A7C" w:rsidRPr="00E06A94">
        <w:rPr>
          <w:rFonts w:ascii="Times New Roman" w:hAnsi="Times New Roman" w:cs="Times New Roman"/>
          <w:sz w:val="24"/>
          <w:szCs w:val="24"/>
        </w:rPr>
        <w:t>3</w:t>
      </w:r>
      <w:r w:rsidR="008C3C11" w:rsidRPr="00E06A94">
        <w:rPr>
          <w:rFonts w:ascii="Times New Roman" w:hAnsi="Times New Roman" w:cs="Times New Roman"/>
          <w:sz w:val="24"/>
          <w:szCs w:val="24"/>
        </w:rPr>
        <w:t>.</w:t>
      </w:r>
      <w:r w:rsidR="009D1083" w:rsidRPr="00E06A94">
        <w:rPr>
          <w:rFonts w:ascii="Times New Roman" w:hAnsi="Times New Roman" w:cs="Times New Roman"/>
          <w:sz w:val="24"/>
          <w:szCs w:val="24"/>
        </w:rPr>
        <w:t>7</w:t>
      </w:r>
      <w:r w:rsidR="008C3C11" w:rsidRPr="00E06A94">
        <w:rPr>
          <w:rFonts w:ascii="Times New Roman" w:hAnsi="Times New Roman" w:cs="Times New Roman"/>
          <w:sz w:val="24"/>
          <w:szCs w:val="24"/>
        </w:rPr>
        <w:t>.3. draudžiamas pacientų lankymas, išskyrus gydančio gydytojo leidimu terminalinės būklės pacientų ir pacientų iki 14 metų lankymą</w:t>
      </w:r>
      <w:r w:rsidR="00C208BF" w:rsidRPr="00E06A94">
        <w:rPr>
          <w:rFonts w:ascii="Times New Roman" w:hAnsi="Times New Roman" w:cs="Times New Roman"/>
          <w:sz w:val="24"/>
          <w:szCs w:val="24"/>
          <w:shd w:val="clear" w:color="auto" w:fill="FFFFFF"/>
        </w:rPr>
        <w:t xml:space="preserve"> ir kai pacientus lanko asmenys, </w:t>
      </w:r>
      <w:r w:rsidR="00C208BF" w:rsidRPr="00E06A94">
        <w:rPr>
          <w:rFonts w:ascii="Times New Roman" w:hAnsi="Times New Roman" w:cs="Times New Roman"/>
          <w:bCs/>
          <w:sz w:val="24"/>
          <w:szCs w:val="24"/>
          <w:shd w:val="clear" w:color="auto" w:fill="FFFFFF"/>
        </w:rPr>
        <w:t>atitinkantys</w:t>
      </w:r>
      <w:r w:rsidR="009D1083" w:rsidRPr="00E06A94">
        <w:rPr>
          <w:rFonts w:ascii="Times New Roman" w:hAnsi="Times New Roman" w:cs="Times New Roman"/>
          <w:bCs/>
          <w:sz w:val="24"/>
          <w:szCs w:val="24"/>
          <w:shd w:val="clear" w:color="auto" w:fill="FFFFFF"/>
        </w:rPr>
        <w:t xml:space="preserve"> bent vieną iš</w:t>
      </w:r>
      <w:r w:rsidR="000D5A42" w:rsidRPr="00E06A94">
        <w:rPr>
          <w:rFonts w:ascii="Times New Roman" w:hAnsi="Times New Roman" w:cs="Times New Roman"/>
          <w:bCs/>
          <w:sz w:val="24"/>
          <w:szCs w:val="24"/>
          <w:shd w:val="clear" w:color="auto" w:fill="FFFFFF"/>
        </w:rPr>
        <w:t xml:space="preserve"> šio nutarimo 3.1.2.4</w:t>
      </w:r>
      <w:r w:rsidR="000D5A42" w:rsidRPr="00E06A94">
        <w:rPr>
          <w:rFonts w:ascii="Times New Roman" w:hAnsi="Times New Roman" w:cs="Times New Roman"/>
          <w:sz w:val="24"/>
          <w:szCs w:val="24"/>
        </w:rPr>
        <w:t xml:space="preserve"> papunktyje nurodytą</w:t>
      </w:r>
      <w:r w:rsidR="00C208BF" w:rsidRPr="00E06A94">
        <w:rPr>
          <w:rFonts w:ascii="Times New Roman" w:hAnsi="Times New Roman" w:cs="Times New Roman"/>
          <w:bCs/>
          <w:sz w:val="24"/>
          <w:szCs w:val="24"/>
          <w:shd w:val="clear" w:color="auto" w:fill="FFFFFF"/>
        </w:rPr>
        <w:t xml:space="preserve"> kriterij</w:t>
      </w:r>
      <w:r w:rsidR="009D1083" w:rsidRPr="00E06A94">
        <w:rPr>
          <w:rFonts w:ascii="Times New Roman" w:hAnsi="Times New Roman" w:cs="Times New Roman"/>
          <w:bCs/>
          <w:sz w:val="24"/>
          <w:szCs w:val="24"/>
          <w:shd w:val="clear" w:color="auto" w:fill="FFFFFF"/>
        </w:rPr>
        <w:t>ų</w:t>
      </w:r>
      <w:r w:rsidR="00AF2B11" w:rsidRPr="00E06A94">
        <w:rPr>
          <w:rFonts w:ascii="Times New Roman" w:hAnsi="Times New Roman" w:cs="Times New Roman"/>
          <w:sz w:val="24"/>
          <w:szCs w:val="24"/>
        </w:rPr>
        <w:t xml:space="preserve">, užtikrinant </w:t>
      </w:r>
      <w:r w:rsidR="00C208BF" w:rsidRPr="00E06A94">
        <w:rPr>
          <w:rFonts w:ascii="Times New Roman" w:hAnsi="Times New Roman" w:cs="Times New Roman"/>
          <w:sz w:val="24"/>
          <w:szCs w:val="24"/>
        </w:rPr>
        <w:t>sveikatos apsaugos ministro</w:t>
      </w:r>
      <w:r w:rsidR="00AF2B11" w:rsidRPr="00E06A94">
        <w:rPr>
          <w:rFonts w:ascii="Times New Roman" w:hAnsi="Times New Roman" w:cs="Times New Roman"/>
          <w:sz w:val="24"/>
          <w:szCs w:val="24"/>
        </w:rPr>
        <w:t xml:space="preserve"> nustatyt</w:t>
      </w:r>
      <w:r w:rsidR="004F6C52" w:rsidRPr="00E06A94">
        <w:rPr>
          <w:rFonts w:ascii="Times New Roman" w:hAnsi="Times New Roman" w:cs="Times New Roman"/>
          <w:sz w:val="24"/>
          <w:szCs w:val="24"/>
        </w:rPr>
        <w:t>os tvarkos laikymąsi</w:t>
      </w:r>
      <w:r w:rsidR="001707DE">
        <w:rPr>
          <w:rFonts w:ascii="Times New Roman" w:hAnsi="Times New Roman" w:cs="Times New Roman"/>
          <w:sz w:val="24"/>
          <w:szCs w:val="24"/>
        </w:rPr>
        <w:t>;</w:t>
      </w:r>
      <w:r w:rsidR="008C3C11" w:rsidRPr="00BE23B3">
        <w:rPr>
          <w:rFonts w:ascii="Times New Roman" w:hAnsi="Times New Roman" w:cs="Times New Roman"/>
          <w:sz w:val="24"/>
          <w:szCs w:val="24"/>
        </w:rPr>
        <w:t xml:space="preserve"> </w:t>
      </w:r>
    </w:p>
    <w:p w14:paraId="7D8EECB3" w14:textId="77777777" w:rsidR="004D51BE" w:rsidRPr="00E06A94" w:rsidRDefault="004D51BE" w:rsidP="008C3C11">
      <w:pPr>
        <w:jc w:val="both"/>
        <w:rPr>
          <w:rFonts w:ascii="Times New Roman" w:hAnsi="Times New Roman" w:cs="Times New Roman"/>
          <w:sz w:val="24"/>
          <w:szCs w:val="24"/>
          <w:shd w:val="clear" w:color="auto" w:fill="FFFFFF"/>
        </w:rPr>
      </w:pPr>
      <w:r w:rsidRPr="00E06A94">
        <w:rPr>
          <w:rFonts w:ascii="Times New Roman" w:hAnsi="Times New Roman" w:cs="Times New Roman"/>
          <w:sz w:val="24"/>
          <w:szCs w:val="24"/>
          <w:shd w:val="clear" w:color="auto" w:fill="FFFFFF"/>
        </w:rPr>
        <w:t>3.2.</w:t>
      </w:r>
      <w:r w:rsidR="00AF2A7C" w:rsidRPr="00E06A94">
        <w:rPr>
          <w:rFonts w:ascii="Times New Roman" w:hAnsi="Times New Roman" w:cs="Times New Roman"/>
          <w:sz w:val="24"/>
          <w:szCs w:val="24"/>
          <w:shd w:val="clear" w:color="auto" w:fill="FFFFFF"/>
        </w:rPr>
        <w:t>4</w:t>
      </w:r>
      <w:r w:rsidRPr="00E06A94">
        <w:rPr>
          <w:rFonts w:ascii="Times New Roman" w:hAnsi="Times New Roman" w:cs="Times New Roman"/>
          <w:sz w:val="24"/>
          <w:szCs w:val="24"/>
          <w:shd w:val="clear" w:color="auto" w:fill="FFFFFF"/>
        </w:rPr>
        <w:t>. viešojo transporto paslaugos teikiamos užtikrinant valstybės lygio ekstremaliosios situacijos operacijų vadovo nustatytas asmenų srautų valdymo, saugaus atstumo laikymosi, būtinas visuomenės sveikatos saugos, higienos, asmenų aprūpinimo būtinosiomis asmeninėmis apsaugos priemonėmis sąlygas;</w:t>
      </w:r>
    </w:p>
    <w:p w14:paraId="6F1B967F" w14:textId="71E62116" w:rsidR="00DC7A9E" w:rsidRPr="00E06A94" w:rsidRDefault="004D51BE" w:rsidP="00DC7A9E">
      <w:pPr>
        <w:jc w:val="both"/>
        <w:rPr>
          <w:rFonts w:ascii="Times New Roman" w:hAnsi="Times New Roman" w:cs="Times New Roman"/>
          <w:sz w:val="24"/>
          <w:szCs w:val="24"/>
        </w:rPr>
      </w:pPr>
      <w:r w:rsidRPr="00E06A94">
        <w:rPr>
          <w:rFonts w:ascii="Times New Roman" w:hAnsi="Times New Roman" w:cs="Times New Roman"/>
          <w:sz w:val="24"/>
          <w:szCs w:val="24"/>
        </w:rPr>
        <w:t>3.</w:t>
      </w:r>
      <w:r w:rsidR="00204936" w:rsidRPr="00E06A94">
        <w:rPr>
          <w:rFonts w:ascii="Times New Roman" w:hAnsi="Times New Roman" w:cs="Times New Roman"/>
          <w:sz w:val="24"/>
          <w:szCs w:val="24"/>
        </w:rPr>
        <w:t>2.5</w:t>
      </w:r>
      <w:r w:rsidR="00E17A67" w:rsidRPr="00E06A94">
        <w:rPr>
          <w:rFonts w:ascii="Times New Roman" w:hAnsi="Times New Roman" w:cs="Times New Roman"/>
          <w:sz w:val="24"/>
          <w:szCs w:val="24"/>
        </w:rPr>
        <w:t>.</w:t>
      </w:r>
      <w:r w:rsidRPr="00E06A94">
        <w:rPr>
          <w:rFonts w:ascii="Times New Roman" w:hAnsi="Times New Roman" w:cs="Times New Roman"/>
          <w:sz w:val="24"/>
          <w:szCs w:val="24"/>
        </w:rPr>
        <w:t xml:space="preserve"> </w:t>
      </w:r>
      <w:r w:rsidR="001707DE">
        <w:rPr>
          <w:rFonts w:ascii="Times New Roman" w:hAnsi="Times New Roman" w:cs="Times New Roman"/>
          <w:sz w:val="24"/>
          <w:szCs w:val="24"/>
        </w:rPr>
        <w:t>v</w:t>
      </w:r>
      <w:r w:rsidR="00E73180" w:rsidRPr="00BE23B3">
        <w:rPr>
          <w:rFonts w:ascii="Times New Roman" w:hAnsi="Times New Roman" w:cs="Times New Roman"/>
          <w:sz w:val="24"/>
          <w:szCs w:val="24"/>
        </w:rPr>
        <w:t xml:space="preserve">alstybės ir savivaldybių institucijose ir įstaigose, kitose įstaigose viešosios ir administracinės paslaugos teikiamos </w:t>
      </w:r>
      <w:r w:rsidR="00DC7A9E" w:rsidRPr="00E06A94">
        <w:rPr>
          <w:rFonts w:ascii="Times New Roman" w:hAnsi="Times New Roman" w:cs="Times New Roman"/>
          <w:sz w:val="24"/>
          <w:szCs w:val="24"/>
        </w:rPr>
        <w:t>užtikrin</w:t>
      </w:r>
      <w:r w:rsidR="009A1A3E" w:rsidRPr="00E06A94">
        <w:rPr>
          <w:rFonts w:ascii="Times New Roman" w:hAnsi="Times New Roman" w:cs="Times New Roman"/>
          <w:sz w:val="24"/>
          <w:szCs w:val="24"/>
        </w:rPr>
        <w:t>ant</w:t>
      </w:r>
      <w:r w:rsidR="00DC7A9E" w:rsidRPr="00E06A94">
        <w:rPr>
          <w:rFonts w:ascii="Times New Roman" w:hAnsi="Times New Roman" w:cs="Times New Roman"/>
          <w:sz w:val="24"/>
          <w:szCs w:val="24"/>
        </w:rPr>
        <w:t xml:space="preserve"> </w:t>
      </w:r>
      <w:r w:rsidR="00DC7A9E" w:rsidRPr="00E06A94">
        <w:rPr>
          <w:rFonts w:ascii="Times New Roman" w:hAnsi="Times New Roman" w:cs="Times New Roman"/>
          <w:sz w:val="24"/>
          <w:szCs w:val="24"/>
          <w:shd w:val="clear" w:color="auto" w:fill="FFFFFF"/>
        </w:rPr>
        <w:t>valstybės lygio ekstremaliosios situacijos operacijų vadovo nustatyt</w:t>
      </w:r>
      <w:r w:rsidR="009A1A3E" w:rsidRPr="00E06A94">
        <w:rPr>
          <w:rFonts w:ascii="Times New Roman" w:hAnsi="Times New Roman" w:cs="Times New Roman"/>
          <w:sz w:val="24"/>
          <w:szCs w:val="24"/>
          <w:shd w:val="clear" w:color="auto" w:fill="FFFFFF"/>
        </w:rPr>
        <w:t>as</w:t>
      </w:r>
      <w:r w:rsidR="00DC7A9E" w:rsidRPr="00E06A94">
        <w:rPr>
          <w:rFonts w:ascii="Times New Roman" w:hAnsi="Times New Roman" w:cs="Times New Roman"/>
          <w:sz w:val="24"/>
          <w:szCs w:val="24"/>
          <w:shd w:val="clear" w:color="auto" w:fill="FFFFFF"/>
        </w:rPr>
        <w:t xml:space="preserve"> asmenų srautų valdymo, saugaus atstumo laikymosi, būtin</w:t>
      </w:r>
      <w:r w:rsidR="009A1A3E" w:rsidRPr="00E06A94">
        <w:rPr>
          <w:rFonts w:ascii="Times New Roman" w:hAnsi="Times New Roman" w:cs="Times New Roman"/>
          <w:sz w:val="24"/>
          <w:szCs w:val="24"/>
          <w:shd w:val="clear" w:color="auto" w:fill="FFFFFF"/>
        </w:rPr>
        <w:t>a</w:t>
      </w:r>
      <w:r w:rsidR="00DC7A9E" w:rsidRPr="00E06A94">
        <w:rPr>
          <w:rFonts w:ascii="Times New Roman" w:hAnsi="Times New Roman" w:cs="Times New Roman"/>
          <w:sz w:val="24"/>
          <w:szCs w:val="24"/>
          <w:shd w:val="clear" w:color="auto" w:fill="FFFFFF"/>
        </w:rPr>
        <w:t>s visuomenės sveikatos saugos, higienos, asmenų aprūpinimo būtinosiomis asmeninėmis apsaugos priemonėmis sąlyg</w:t>
      </w:r>
      <w:r w:rsidR="009A1A3E" w:rsidRPr="00E06A94">
        <w:rPr>
          <w:rFonts w:ascii="Times New Roman" w:hAnsi="Times New Roman" w:cs="Times New Roman"/>
          <w:sz w:val="24"/>
          <w:szCs w:val="24"/>
          <w:shd w:val="clear" w:color="auto" w:fill="FFFFFF"/>
        </w:rPr>
        <w:t>a</w:t>
      </w:r>
      <w:r w:rsidR="00DC7A9E" w:rsidRPr="00E06A94">
        <w:rPr>
          <w:rFonts w:ascii="Times New Roman" w:hAnsi="Times New Roman" w:cs="Times New Roman"/>
          <w:sz w:val="24"/>
          <w:szCs w:val="24"/>
          <w:shd w:val="clear" w:color="auto" w:fill="FFFFFF"/>
        </w:rPr>
        <w:t>s</w:t>
      </w:r>
      <w:r w:rsidR="006656F1" w:rsidRPr="00E06A94">
        <w:rPr>
          <w:rFonts w:ascii="Times New Roman" w:hAnsi="Times New Roman" w:cs="Times New Roman"/>
          <w:sz w:val="24"/>
          <w:szCs w:val="24"/>
          <w:shd w:val="clear" w:color="auto" w:fill="FFFFFF"/>
        </w:rPr>
        <w:t>.</w:t>
      </w:r>
      <w:r w:rsidR="004E2867" w:rsidRPr="00E06A94">
        <w:rPr>
          <w:rFonts w:ascii="Times New Roman" w:hAnsi="Times New Roman" w:cs="Times New Roman"/>
          <w:sz w:val="24"/>
          <w:szCs w:val="24"/>
          <w:shd w:val="clear" w:color="auto" w:fill="FFFFFF"/>
        </w:rPr>
        <w:t xml:space="preserve"> </w:t>
      </w:r>
    </w:p>
    <w:p w14:paraId="360F5D67" w14:textId="62848761" w:rsidR="008C3C11" w:rsidRPr="00E06A94" w:rsidRDefault="001660C9" w:rsidP="008C3C11">
      <w:pPr>
        <w:tabs>
          <w:tab w:val="left" w:pos="1134"/>
        </w:tabs>
        <w:jc w:val="both"/>
        <w:rPr>
          <w:rFonts w:ascii="Times New Roman" w:hAnsi="Times New Roman" w:cs="Times New Roman"/>
          <w:sz w:val="24"/>
          <w:szCs w:val="24"/>
        </w:rPr>
      </w:pPr>
      <w:r w:rsidRPr="00E06A94">
        <w:rPr>
          <w:rFonts w:ascii="Times New Roman" w:hAnsi="Times New Roman" w:cs="Times New Roman"/>
          <w:sz w:val="24"/>
          <w:szCs w:val="24"/>
        </w:rPr>
        <w:t>4</w:t>
      </w:r>
      <w:r w:rsidR="008C3C11" w:rsidRPr="00E06A94">
        <w:rPr>
          <w:rFonts w:ascii="Times New Roman" w:hAnsi="Times New Roman" w:cs="Times New Roman"/>
          <w:sz w:val="24"/>
          <w:szCs w:val="24"/>
        </w:rPr>
        <w:t xml:space="preserve">. Nustatyti, kad asmenų </w:t>
      </w:r>
      <w:r w:rsidR="00697FEC" w:rsidRPr="00E06A94">
        <w:rPr>
          <w:rFonts w:ascii="Times New Roman" w:hAnsi="Times New Roman" w:cs="Times New Roman"/>
          <w:sz w:val="24"/>
          <w:szCs w:val="24"/>
        </w:rPr>
        <w:t>atitiktis</w:t>
      </w:r>
      <w:r w:rsidR="00A409DE" w:rsidRPr="00E06A94">
        <w:rPr>
          <w:rFonts w:ascii="Times New Roman" w:hAnsi="Times New Roman" w:cs="Times New Roman"/>
          <w:sz w:val="24"/>
          <w:szCs w:val="24"/>
        </w:rPr>
        <w:t xml:space="preserve"> </w:t>
      </w:r>
      <w:r w:rsidR="000D5A42" w:rsidRPr="00E06A94">
        <w:rPr>
          <w:rFonts w:ascii="Times New Roman" w:hAnsi="Times New Roman" w:cs="Times New Roman"/>
          <w:bCs/>
          <w:sz w:val="24"/>
          <w:szCs w:val="24"/>
          <w:shd w:val="clear" w:color="auto" w:fill="FFFFFF"/>
        </w:rPr>
        <w:t xml:space="preserve">šio nutarimo </w:t>
      </w:r>
      <w:r w:rsidRPr="00E06A94">
        <w:rPr>
          <w:rFonts w:ascii="Times New Roman" w:hAnsi="Times New Roman" w:cs="Times New Roman"/>
          <w:sz w:val="24"/>
          <w:szCs w:val="24"/>
        </w:rPr>
        <w:t>3.1.</w:t>
      </w:r>
      <w:r w:rsidR="000A5E7D" w:rsidRPr="00E06A94">
        <w:rPr>
          <w:rFonts w:ascii="Times New Roman" w:hAnsi="Times New Roman" w:cs="Times New Roman"/>
          <w:sz w:val="24"/>
          <w:szCs w:val="24"/>
        </w:rPr>
        <w:t>2</w:t>
      </w:r>
      <w:r w:rsidRPr="00E06A94">
        <w:rPr>
          <w:rFonts w:ascii="Times New Roman" w:hAnsi="Times New Roman" w:cs="Times New Roman"/>
          <w:sz w:val="24"/>
          <w:szCs w:val="24"/>
        </w:rPr>
        <w:t>.4</w:t>
      </w:r>
      <w:r w:rsidR="00A409DE" w:rsidRPr="00E06A94">
        <w:rPr>
          <w:rFonts w:ascii="Times New Roman" w:hAnsi="Times New Roman" w:cs="Times New Roman"/>
          <w:sz w:val="24"/>
          <w:szCs w:val="24"/>
        </w:rPr>
        <w:t xml:space="preserve"> papunktyje nurodytiems</w:t>
      </w:r>
      <w:r w:rsidR="00697FEC" w:rsidRPr="00E06A94">
        <w:rPr>
          <w:rFonts w:ascii="Times New Roman" w:hAnsi="Times New Roman" w:cs="Times New Roman"/>
          <w:sz w:val="24"/>
          <w:szCs w:val="24"/>
        </w:rPr>
        <w:t xml:space="preserve"> kriterijams patvirtinama</w:t>
      </w:r>
      <w:r w:rsidR="008C3C11" w:rsidRPr="00E06A94">
        <w:rPr>
          <w:rFonts w:ascii="Times New Roman" w:hAnsi="Times New Roman" w:cs="Times New Roman"/>
          <w:sz w:val="24"/>
          <w:szCs w:val="24"/>
        </w:rPr>
        <w:t xml:space="preserve"> taip:</w:t>
      </w:r>
      <w:r w:rsidR="00E73180" w:rsidRPr="00E06A94">
        <w:rPr>
          <w:rFonts w:ascii="Times New Roman" w:hAnsi="Times New Roman" w:cs="Times New Roman"/>
          <w:sz w:val="24"/>
          <w:szCs w:val="24"/>
        </w:rPr>
        <w:t xml:space="preserve"> </w:t>
      </w:r>
    </w:p>
    <w:p w14:paraId="067EFA82" w14:textId="769B1EAF" w:rsidR="008C3C11" w:rsidRPr="00E06A94" w:rsidRDefault="001660C9" w:rsidP="008C3C11">
      <w:pPr>
        <w:tabs>
          <w:tab w:val="left" w:pos="1134"/>
        </w:tabs>
        <w:jc w:val="both"/>
        <w:rPr>
          <w:rFonts w:ascii="Times New Roman" w:hAnsi="Times New Roman" w:cs="Times New Roman"/>
          <w:sz w:val="24"/>
          <w:szCs w:val="24"/>
        </w:rPr>
      </w:pPr>
      <w:r w:rsidRPr="00E06A94">
        <w:rPr>
          <w:rFonts w:ascii="Times New Roman" w:hAnsi="Times New Roman" w:cs="Times New Roman"/>
          <w:sz w:val="24"/>
          <w:szCs w:val="24"/>
        </w:rPr>
        <w:t>4</w:t>
      </w:r>
      <w:r w:rsidR="008C3C11" w:rsidRPr="00E06A94">
        <w:rPr>
          <w:rFonts w:ascii="Times New Roman" w:hAnsi="Times New Roman" w:cs="Times New Roman"/>
          <w:sz w:val="24"/>
          <w:szCs w:val="24"/>
        </w:rPr>
        <w:t>.1. asmenų atiti</w:t>
      </w:r>
      <w:r w:rsidR="00697FEC" w:rsidRPr="00E06A94">
        <w:rPr>
          <w:rFonts w:ascii="Times New Roman" w:hAnsi="Times New Roman" w:cs="Times New Roman"/>
          <w:sz w:val="24"/>
          <w:szCs w:val="24"/>
        </w:rPr>
        <w:t>ktis</w:t>
      </w:r>
      <w:r w:rsidR="008C3C11" w:rsidRPr="00E06A94">
        <w:rPr>
          <w:rFonts w:ascii="Times New Roman" w:hAnsi="Times New Roman" w:cs="Times New Roman"/>
          <w:sz w:val="24"/>
          <w:szCs w:val="24"/>
        </w:rPr>
        <w:t xml:space="preserve"> kriterij</w:t>
      </w:r>
      <w:r w:rsidR="00697FEC" w:rsidRPr="00E06A94">
        <w:rPr>
          <w:rFonts w:ascii="Times New Roman" w:hAnsi="Times New Roman" w:cs="Times New Roman"/>
          <w:sz w:val="24"/>
          <w:szCs w:val="24"/>
        </w:rPr>
        <w:t>ams</w:t>
      </w:r>
      <w:r w:rsidR="008C3C11" w:rsidRPr="00E06A94">
        <w:rPr>
          <w:rFonts w:ascii="Times New Roman" w:hAnsi="Times New Roman" w:cs="Times New Roman"/>
          <w:sz w:val="24"/>
          <w:szCs w:val="24"/>
        </w:rPr>
        <w:t xml:space="preserve"> patvirtinama valstybės lygio ekstremaliosios situacijos operacijų vadovo nustatyta tvarka; </w:t>
      </w:r>
    </w:p>
    <w:p w14:paraId="505D08A5" w14:textId="4EBF300D" w:rsidR="008C3C11" w:rsidRPr="00E06A94" w:rsidRDefault="00A44B8A" w:rsidP="008C3C11">
      <w:pPr>
        <w:tabs>
          <w:tab w:val="left" w:pos="1134"/>
        </w:tabs>
        <w:jc w:val="both"/>
        <w:rPr>
          <w:rFonts w:ascii="Times New Roman" w:hAnsi="Times New Roman" w:cs="Times New Roman"/>
          <w:sz w:val="24"/>
          <w:szCs w:val="24"/>
        </w:rPr>
      </w:pPr>
      <w:r w:rsidRPr="00E06A94">
        <w:rPr>
          <w:rFonts w:ascii="Times New Roman" w:hAnsi="Times New Roman" w:cs="Times New Roman"/>
          <w:sz w:val="24"/>
          <w:szCs w:val="24"/>
        </w:rPr>
        <w:t>4</w:t>
      </w:r>
      <w:r w:rsidR="00D176EB" w:rsidRPr="00E06A94">
        <w:rPr>
          <w:rFonts w:ascii="Times New Roman" w:hAnsi="Times New Roman" w:cs="Times New Roman"/>
          <w:sz w:val="24"/>
          <w:szCs w:val="24"/>
        </w:rPr>
        <w:t>.</w:t>
      </w:r>
      <w:r w:rsidR="008C3C11" w:rsidRPr="00E06A94">
        <w:rPr>
          <w:rFonts w:ascii="Times New Roman" w:hAnsi="Times New Roman" w:cs="Times New Roman"/>
          <w:sz w:val="24"/>
          <w:szCs w:val="24"/>
        </w:rPr>
        <w:t xml:space="preserve">2. asmenų </w:t>
      </w:r>
      <w:r w:rsidR="00697FEC" w:rsidRPr="00E06A94">
        <w:rPr>
          <w:rFonts w:ascii="Times New Roman" w:hAnsi="Times New Roman" w:cs="Times New Roman"/>
          <w:sz w:val="24"/>
          <w:szCs w:val="24"/>
        </w:rPr>
        <w:t xml:space="preserve">atitiktį kriterijams </w:t>
      </w:r>
      <w:r w:rsidR="008C3C11" w:rsidRPr="00E06A94">
        <w:rPr>
          <w:rFonts w:ascii="Times New Roman" w:hAnsi="Times New Roman" w:cs="Times New Roman"/>
          <w:sz w:val="24"/>
          <w:szCs w:val="24"/>
        </w:rPr>
        <w:t>įrodančius dokumentus ir juose esančius asmens duomenis fiziniai ar juridiniai asmenys, teikiantys paslaugas,</w:t>
      </w:r>
      <w:r w:rsidR="008C3C11" w:rsidRPr="00E06A94">
        <w:rPr>
          <w:rFonts w:ascii="Times New Roman" w:hAnsi="Times New Roman" w:cs="Times New Roman"/>
          <w:i/>
          <w:iCs/>
          <w:sz w:val="24"/>
          <w:szCs w:val="24"/>
        </w:rPr>
        <w:t xml:space="preserve"> </w:t>
      </w:r>
      <w:r w:rsidR="008C3C11" w:rsidRPr="00E06A94">
        <w:rPr>
          <w:rFonts w:ascii="Times New Roman" w:hAnsi="Times New Roman" w:cs="Times New Roman"/>
          <w:sz w:val="24"/>
          <w:szCs w:val="24"/>
        </w:rPr>
        <w:t xml:space="preserve">ar kiti fiziniai ir juridiniai asmenys, kurie priima sprendimus dėl </w:t>
      </w:r>
      <w:r w:rsidR="00697FEC" w:rsidRPr="00E06A94">
        <w:rPr>
          <w:rFonts w:ascii="Times New Roman" w:hAnsi="Times New Roman" w:cs="Times New Roman"/>
          <w:sz w:val="24"/>
          <w:szCs w:val="24"/>
        </w:rPr>
        <w:t>atitikties kriterijams</w:t>
      </w:r>
      <w:r w:rsidR="008C3C11" w:rsidRPr="00E06A94">
        <w:rPr>
          <w:rFonts w:ascii="Times New Roman" w:hAnsi="Times New Roman" w:cs="Times New Roman"/>
          <w:sz w:val="24"/>
          <w:szCs w:val="24"/>
        </w:rPr>
        <w:t xml:space="preserve"> šiame nutarime nurodytais atvejais, ir </w:t>
      </w:r>
      <w:r w:rsidR="009F6755" w:rsidRPr="00E06A94">
        <w:rPr>
          <w:rFonts w:ascii="Times New Roman" w:hAnsi="Times New Roman" w:cs="Times New Roman"/>
          <w:sz w:val="24"/>
          <w:szCs w:val="24"/>
        </w:rPr>
        <w:t xml:space="preserve">civilinę saugą reglamentuojančių teisės aktų reikalavimų </w:t>
      </w:r>
      <w:r w:rsidR="008C3C11" w:rsidRPr="00E06A94">
        <w:rPr>
          <w:rFonts w:ascii="Times New Roman" w:hAnsi="Times New Roman" w:cs="Times New Roman"/>
          <w:sz w:val="24"/>
          <w:szCs w:val="24"/>
        </w:rPr>
        <w:t xml:space="preserve">laikymosi kontrolę atliekantys </w:t>
      </w:r>
      <w:r w:rsidR="009F6755" w:rsidRPr="00E06A94">
        <w:rPr>
          <w:rFonts w:ascii="Times New Roman" w:hAnsi="Times New Roman" w:cs="Times New Roman"/>
          <w:sz w:val="24"/>
          <w:szCs w:val="24"/>
        </w:rPr>
        <w:t xml:space="preserve">asmenys </w:t>
      </w:r>
      <w:r w:rsidR="008C3C11" w:rsidRPr="00E06A94">
        <w:rPr>
          <w:rFonts w:ascii="Times New Roman" w:hAnsi="Times New Roman" w:cs="Times New Roman"/>
          <w:sz w:val="24"/>
          <w:szCs w:val="24"/>
        </w:rPr>
        <w:t xml:space="preserve">gali tik peržiūrėti, draudžiama juos rinkti, saugoti ar kitaip tvarkyti. Jei kyla abejonių, </w:t>
      </w:r>
      <w:r w:rsidR="009F6755" w:rsidRPr="00E06A94">
        <w:rPr>
          <w:rFonts w:ascii="Times New Roman" w:hAnsi="Times New Roman" w:cs="Times New Roman"/>
          <w:sz w:val="24"/>
          <w:szCs w:val="24"/>
        </w:rPr>
        <w:t xml:space="preserve">civilinę saugą reglamentuojančių teisės aktų reikalavimų </w:t>
      </w:r>
      <w:r w:rsidR="008C3C11" w:rsidRPr="00E06A94">
        <w:rPr>
          <w:rFonts w:ascii="Times New Roman" w:hAnsi="Times New Roman" w:cs="Times New Roman"/>
          <w:sz w:val="24"/>
          <w:szCs w:val="24"/>
        </w:rPr>
        <w:t>laikymosi kontrolę atliekantys pareigūnai remiasi Elektroninėje sveikatos paslaugų ir bendradarbiavimo infrastruktūros informacinėje sistemoje tvarkomais asmens duomenimis;</w:t>
      </w:r>
    </w:p>
    <w:p w14:paraId="1C217D5B" w14:textId="17A33D17" w:rsidR="008C3C11" w:rsidRPr="00E06A94" w:rsidRDefault="00A44B8A" w:rsidP="008C3C11">
      <w:pPr>
        <w:tabs>
          <w:tab w:val="left" w:pos="1134"/>
        </w:tabs>
        <w:jc w:val="both"/>
        <w:rPr>
          <w:rFonts w:ascii="Times New Roman" w:hAnsi="Times New Roman" w:cs="Times New Roman"/>
          <w:sz w:val="24"/>
          <w:szCs w:val="24"/>
        </w:rPr>
      </w:pPr>
      <w:r w:rsidRPr="00E06A94">
        <w:rPr>
          <w:rFonts w:ascii="Times New Roman" w:hAnsi="Times New Roman" w:cs="Times New Roman"/>
          <w:sz w:val="24"/>
          <w:szCs w:val="24"/>
        </w:rPr>
        <w:t>4</w:t>
      </w:r>
      <w:r w:rsidR="008C3C11" w:rsidRPr="00E06A94">
        <w:rPr>
          <w:rFonts w:ascii="Times New Roman" w:hAnsi="Times New Roman" w:cs="Times New Roman"/>
          <w:sz w:val="24"/>
          <w:szCs w:val="24"/>
        </w:rPr>
        <w:t xml:space="preserve">.3. asmenų </w:t>
      </w:r>
      <w:r w:rsidR="00697FEC" w:rsidRPr="00E06A94">
        <w:rPr>
          <w:rFonts w:ascii="Times New Roman" w:hAnsi="Times New Roman" w:cs="Times New Roman"/>
          <w:sz w:val="24"/>
          <w:szCs w:val="24"/>
        </w:rPr>
        <w:t xml:space="preserve">atitiktį kriterijams </w:t>
      </w:r>
      <w:r w:rsidR="008C3C11" w:rsidRPr="00E06A94">
        <w:rPr>
          <w:rFonts w:ascii="Times New Roman" w:hAnsi="Times New Roman" w:cs="Times New Roman"/>
          <w:sz w:val="24"/>
          <w:szCs w:val="24"/>
        </w:rPr>
        <w:t xml:space="preserve">įrodančius dokumentus ir juose esančius asmens duomenis šio nutarimo </w:t>
      </w:r>
      <w:r w:rsidR="00D23E37" w:rsidRPr="00E06A94">
        <w:rPr>
          <w:rFonts w:ascii="Times New Roman" w:hAnsi="Times New Roman" w:cs="Times New Roman"/>
          <w:sz w:val="24"/>
          <w:szCs w:val="24"/>
        </w:rPr>
        <w:t>4</w:t>
      </w:r>
      <w:r w:rsidR="008C3C11" w:rsidRPr="00E06A94">
        <w:rPr>
          <w:rFonts w:ascii="Times New Roman" w:hAnsi="Times New Roman" w:cs="Times New Roman"/>
          <w:sz w:val="24"/>
          <w:szCs w:val="24"/>
        </w:rPr>
        <w:t>.2 papunktyje nurodyti asmenys peržiūri šiais tikslais: siek</w:t>
      </w:r>
      <w:r w:rsidR="00BE23B3">
        <w:rPr>
          <w:rFonts w:ascii="Times New Roman" w:hAnsi="Times New Roman" w:cs="Times New Roman"/>
          <w:sz w:val="24"/>
          <w:szCs w:val="24"/>
        </w:rPr>
        <w:t>dami</w:t>
      </w:r>
      <w:r w:rsidR="008C3C11" w:rsidRPr="00BE23B3">
        <w:rPr>
          <w:rFonts w:ascii="Times New Roman" w:hAnsi="Times New Roman" w:cs="Times New Roman"/>
          <w:sz w:val="24"/>
          <w:szCs w:val="24"/>
        </w:rPr>
        <w:t xml:space="preserve"> nustatyti asmens atitiktį kriterijams, sudarant galimybę asmenims šiame nutarime nurodytais atvejais naudotis teise </w:t>
      </w:r>
      <w:r w:rsidR="00697FEC" w:rsidRPr="00E06A94">
        <w:rPr>
          <w:rFonts w:ascii="Times New Roman" w:hAnsi="Times New Roman" w:cs="Times New Roman"/>
          <w:sz w:val="24"/>
          <w:szCs w:val="24"/>
          <w:shd w:val="clear" w:color="auto" w:fill="FFFFFF"/>
        </w:rPr>
        <w:t>neribojamomis arba ribojamomis iš dalies</w:t>
      </w:r>
      <w:r w:rsidR="00697FEC" w:rsidRPr="00E06A94">
        <w:rPr>
          <w:rFonts w:ascii="Times New Roman" w:hAnsi="Times New Roman" w:cs="Times New Roman"/>
          <w:sz w:val="24"/>
          <w:szCs w:val="24"/>
        </w:rPr>
        <w:t xml:space="preserve"> </w:t>
      </w:r>
      <w:r w:rsidR="00697FEC" w:rsidRPr="00E06A94">
        <w:rPr>
          <w:rFonts w:ascii="Times New Roman" w:hAnsi="Times New Roman" w:cs="Times New Roman"/>
          <w:sz w:val="24"/>
          <w:szCs w:val="24"/>
          <w:shd w:val="clear" w:color="auto" w:fill="FFFFFF"/>
        </w:rPr>
        <w:t xml:space="preserve">darbo, ūkinės veiklos ar kitos veiklos sąlygomis </w:t>
      </w:r>
      <w:r w:rsidR="008C3C11" w:rsidRPr="00E06A94">
        <w:rPr>
          <w:rFonts w:ascii="Times New Roman" w:hAnsi="Times New Roman" w:cs="Times New Roman"/>
          <w:sz w:val="24"/>
          <w:szCs w:val="24"/>
        </w:rPr>
        <w:t>ir įgyvendinant COVID-19 ligos (</w:t>
      </w:r>
      <w:proofErr w:type="spellStart"/>
      <w:r w:rsidR="008C3C11" w:rsidRPr="00E06A94">
        <w:rPr>
          <w:rFonts w:ascii="Times New Roman" w:hAnsi="Times New Roman" w:cs="Times New Roman"/>
          <w:sz w:val="24"/>
          <w:szCs w:val="24"/>
        </w:rPr>
        <w:t>koronaviruso</w:t>
      </w:r>
      <w:proofErr w:type="spellEnd"/>
      <w:r w:rsidR="008C3C11" w:rsidRPr="00E06A94">
        <w:rPr>
          <w:rFonts w:ascii="Times New Roman" w:hAnsi="Times New Roman" w:cs="Times New Roman"/>
          <w:sz w:val="24"/>
          <w:szCs w:val="24"/>
        </w:rPr>
        <w:t xml:space="preserve"> infekcijos) profilaktikos ir kontrolės priemones.</w:t>
      </w:r>
    </w:p>
    <w:p w14:paraId="4BD2D69D" w14:textId="046D595D" w:rsidR="008C3C11" w:rsidRPr="00E06A94" w:rsidRDefault="00A44B8A" w:rsidP="008C3C11">
      <w:pPr>
        <w:tabs>
          <w:tab w:val="left" w:pos="1276"/>
        </w:tabs>
        <w:jc w:val="both"/>
        <w:rPr>
          <w:rFonts w:ascii="Times New Roman" w:hAnsi="Times New Roman" w:cs="Times New Roman"/>
          <w:sz w:val="24"/>
          <w:szCs w:val="24"/>
        </w:rPr>
      </w:pPr>
      <w:r w:rsidRPr="00E06A94">
        <w:rPr>
          <w:rFonts w:ascii="Times New Roman" w:hAnsi="Times New Roman" w:cs="Times New Roman"/>
          <w:sz w:val="24"/>
          <w:szCs w:val="24"/>
        </w:rPr>
        <w:t>5</w:t>
      </w:r>
      <w:r w:rsidR="008C3C11" w:rsidRPr="00E06A94">
        <w:rPr>
          <w:rFonts w:ascii="Times New Roman" w:hAnsi="Times New Roman" w:cs="Times New Roman"/>
          <w:sz w:val="24"/>
          <w:szCs w:val="24"/>
        </w:rPr>
        <w:t>. Nustatyti, kad, jeigu paskirtasis valstybės lygio ekstremaliosios situacijos operacijų vadovas negali atlikti operacijų vadovo funkcijų dėl laikino nedarbingumo, komandiruotės ar atostogų, valstybės lygio ekstremaliosios situacijos operacijų vadovo funkcijas atlieka jį pavaduojantis ministras.</w:t>
      </w:r>
      <w:r w:rsidR="004823B3" w:rsidRPr="00E06A94">
        <w:rPr>
          <w:rFonts w:ascii="Times New Roman" w:hAnsi="Times New Roman" w:cs="Times New Roman"/>
          <w:sz w:val="24"/>
          <w:szCs w:val="24"/>
        </w:rPr>
        <w:t>“</w:t>
      </w:r>
    </w:p>
    <w:p w14:paraId="7280149B" w14:textId="77777777" w:rsidR="00994EC2" w:rsidRPr="00E06A94" w:rsidRDefault="00994EC2" w:rsidP="008C3C11">
      <w:pPr>
        <w:jc w:val="both"/>
        <w:rPr>
          <w:rFonts w:ascii="Times New Roman" w:hAnsi="Times New Roman" w:cs="Times New Roman"/>
          <w:sz w:val="24"/>
          <w:szCs w:val="24"/>
        </w:rPr>
      </w:pPr>
      <w:r w:rsidRPr="00E06A94">
        <w:rPr>
          <w:rFonts w:ascii="Times New Roman" w:hAnsi="Times New Roman" w:cs="Times New Roman"/>
          <w:color w:val="000000"/>
          <w:sz w:val="24"/>
          <w:szCs w:val="24"/>
          <w:shd w:val="clear" w:color="auto" w:fill="FFFFFF"/>
        </w:rPr>
        <w:t xml:space="preserve">2. Šis nutarimas įsigalioja 2021 m. </w:t>
      </w:r>
      <w:r w:rsidR="0043047B" w:rsidRPr="00E06A94">
        <w:rPr>
          <w:rFonts w:ascii="Times New Roman" w:hAnsi="Times New Roman" w:cs="Times New Roman"/>
          <w:color w:val="000000"/>
          <w:sz w:val="24"/>
          <w:szCs w:val="24"/>
          <w:shd w:val="clear" w:color="auto" w:fill="FFFFFF"/>
        </w:rPr>
        <w:t xml:space="preserve">liepos 1 </w:t>
      </w:r>
      <w:r w:rsidRPr="00E06A94">
        <w:rPr>
          <w:rFonts w:ascii="Times New Roman" w:hAnsi="Times New Roman" w:cs="Times New Roman"/>
          <w:color w:val="000000"/>
          <w:sz w:val="24"/>
          <w:szCs w:val="24"/>
          <w:shd w:val="clear" w:color="auto" w:fill="FFFFFF"/>
        </w:rPr>
        <w:t>d.</w:t>
      </w:r>
    </w:p>
    <w:p w14:paraId="36A37AC4" w14:textId="77777777" w:rsidR="009F3287" w:rsidRPr="00E06A94" w:rsidRDefault="009F3287" w:rsidP="009F3287">
      <w:pPr>
        <w:tabs>
          <w:tab w:val="left" w:pos="1276"/>
        </w:tabs>
        <w:jc w:val="both"/>
        <w:rPr>
          <w:rFonts w:ascii="Times New Roman" w:hAnsi="Times New Roman" w:cs="Times New Roman"/>
          <w:sz w:val="24"/>
          <w:szCs w:val="24"/>
          <w:shd w:val="clear" w:color="auto" w:fill="FFFFFF"/>
        </w:rPr>
      </w:pPr>
    </w:p>
    <w:p w14:paraId="38A97FCE" w14:textId="77777777" w:rsidR="00994EC2" w:rsidRPr="00E06A94" w:rsidRDefault="00994EC2" w:rsidP="009F3287">
      <w:pPr>
        <w:tabs>
          <w:tab w:val="left" w:pos="1276"/>
        </w:tabs>
        <w:jc w:val="both"/>
        <w:rPr>
          <w:rFonts w:ascii="Times New Roman" w:hAnsi="Times New Roman" w:cs="Times New Roman"/>
          <w:sz w:val="24"/>
          <w:szCs w:val="24"/>
          <w:shd w:val="clear" w:color="auto" w:fill="FFFFFF"/>
        </w:rPr>
      </w:pPr>
    </w:p>
    <w:p w14:paraId="5998CA11" w14:textId="77777777" w:rsidR="00994EC2" w:rsidRPr="00E06A94" w:rsidRDefault="00994EC2" w:rsidP="009F3287">
      <w:pPr>
        <w:tabs>
          <w:tab w:val="left" w:pos="1276"/>
        </w:tabs>
        <w:jc w:val="both"/>
        <w:rPr>
          <w:rFonts w:ascii="Times New Roman" w:hAnsi="Times New Roman" w:cs="Times New Roman"/>
          <w:sz w:val="24"/>
          <w:szCs w:val="24"/>
          <w:shd w:val="clear" w:color="auto" w:fill="FFFFFF"/>
        </w:rPr>
      </w:pPr>
    </w:p>
    <w:p w14:paraId="558CCBE9" w14:textId="6C124F2B" w:rsidR="009F3287" w:rsidRPr="006D5624" w:rsidRDefault="00E17A67" w:rsidP="009F3287">
      <w:pPr>
        <w:tabs>
          <w:tab w:val="right" w:pos="9638"/>
        </w:tabs>
        <w:ind w:firstLine="0"/>
        <w:rPr>
          <w:rFonts w:ascii="Times New Roman" w:hAnsi="Times New Roman" w:cs="Times New Roman"/>
          <w:caps/>
          <w:color w:val="000000"/>
          <w:sz w:val="24"/>
          <w:szCs w:val="24"/>
        </w:rPr>
      </w:pPr>
      <w:r w:rsidRPr="00E06A94">
        <w:rPr>
          <w:rFonts w:ascii="Times New Roman" w:hAnsi="Times New Roman" w:cs="Times New Roman"/>
          <w:color w:val="000000"/>
          <w:sz w:val="24"/>
          <w:szCs w:val="24"/>
        </w:rPr>
        <w:t>Ministr</w:t>
      </w:r>
      <w:r w:rsidR="006D5624">
        <w:rPr>
          <w:rFonts w:ascii="Times New Roman" w:hAnsi="Times New Roman" w:cs="Times New Roman"/>
          <w:color w:val="000000"/>
          <w:sz w:val="24"/>
          <w:szCs w:val="24"/>
        </w:rPr>
        <w:t>as</w:t>
      </w:r>
      <w:r w:rsidRPr="006D5624">
        <w:rPr>
          <w:rFonts w:ascii="Times New Roman" w:hAnsi="Times New Roman" w:cs="Times New Roman"/>
          <w:color w:val="000000"/>
          <w:sz w:val="24"/>
          <w:szCs w:val="24"/>
        </w:rPr>
        <w:t xml:space="preserve"> Pirminink</w:t>
      </w:r>
      <w:r w:rsidR="006D5624">
        <w:rPr>
          <w:rFonts w:ascii="Times New Roman" w:hAnsi="Times New Roman" w:cs="Times New Roman"/>
          <w:color w:val="000000"/>
          <w:sz w:val="24"/>
          <w:szCs w:val="24"/>
        </w:rPr>
        <w:t>as</w:t>
      </w:r>
      <w:r w:rsidRPr="006D5624">
        <w:rPr>
          <w:rFonts w:ascii="Times New Roman" w:hAnsi="Times New Roman" w:cs="Times New Roman"/>
          <w:color w:val="000000"/>
          <w:sz w:val="24"/>
          <w:szCs w:val="24"/>
        </w:rPr>
        <w:tab/>
      </w:r>
    </w:p>
    <w:p w14:paraId="15778C67" w14:textId="77777777" w:rsidR="009F3287" w:rsidRPr="00E06A94" w:rsidRDefault="009F3287" w:rsidP="009F3287">
      <w:pPr>
        <w:tabs>
          <w:tab w:val="right" w:pos="9638"/>
        </w:tabs>
        <w:ind w:firstLine="0"/>
        <w:rPr>
          <w:rFonts w:ascii="Times New Roman" w:hAnsi="Times New Roman" w:cs="Times New Roman"/>
          <w:caps/>
          <w:color w:val="000000"/>
          <w:sz w:val="24"/>
          <w:szCs w:val="24"/>
        </w:rPr>
      </w:pPr>
    </w:p>
    <w:p w14:paraId="26520E55" w14:textId="77777777" w:rsidR="005726CD" w:rsidRDefault="005726CD" w:rsidP="009F3287">
      <w:pPr>
        <w:tabs>
          <w:tab w:val="right" w:pos="9638"/>
        </w:tabs>
        <w:ind w:firstLine="0"/>
        <w:rPr>
          <w:rFonts w:ascii="Times New Roman" w:hAnsi="Times New Roman" w:cs="Times New Roman"/>
          <w:caps/>
          <w:color w:val="000000"/>
          <w:sz w:val="24"/>
          <w:szCs w:val="24"/>
        </w:rPr>
      </w:pPr>
    </w:p>
    <w:p w14:paraId="1EE5B169" w14:textId="77777777" w:rsidR="00025B7D" w:rsidRPr="00025B7D" w:rsidRDefault="00025B7D" w:rsidP="009F3287">
      <w:pPr>
        <w:tabs>
          <w:tab w:val="right" w:pos="9638"/>
        </w:tabs>
        <w:ind w:firstLine="0"/>
        <w:rPr>
          <w:rFonts w:ascii="Times New Roman" w:hAnsi="Times New Roman" w:cs="Times New Roman"/>
          <w:caps/>
          <w:color w:val="000000"/>
          <w:sz w:val="24"/>
          <w:szCs w:val="24"/>
        </w:rPr>
      </w:pPr>
    </w:p>
    <w:p w14:paraId="34FC8E39" w14:textId="7204675E" w:rsidR="009F3287" w:rsidRPr="006D5624" w:rsidRDefault="002D77E3" w:rsidP="009F3287">
      <w:pPr>
        <w:tabs>
          <w:tab w:val="right" w:pos="9638"/>
        </w:tabs>
        <w:ind w:firstLine="0"/>
        <w:rPr>
          <w:rFonts w:ascii="Times New Roman" w:hAnsi="Times New Roman" w:cs="Times New Roman"/>
          <w:caps/>
          <w:color w:val="000000"/>
          <w:sz w:val="24"/>
          <w:szCs w:val="24"/>
        </w:rPr>
      </w:pPr>
      <w:r w:rsidRPr="00BE23B3">
        <w:rPr>
          <w:rFonts w:ascii="Times New Roman" w:hAnsi="Times New Roman" w:cs="Times New Roman"/>
          <w:color w:val="000000"/>
          <w:sz w:val="24"/>
          <w:szCs w:val="24"/>
        </w:rPr>
        <w:t>Vidaus reikalų ministras</w:t>
      </w:r>
      <w:r w:rsidR="00E17A67" w:rsidRPr="00BE23B3">
        <w:rPr>
          <w:rFonts w:ascii="Times New Roman" w:hAnsi="Times New Roman" w:cs="Times New Roman"/>
          <w:color w:val="000000"/>
          <w:sz w:val="24"/>
          <w:szCs w:val="24"/>
        </w:rPr>
        <w:tab/>
      </w:r>
    </w:p>
    <w:p w14:paraId="57E8F526" w14:textId="69F3C366" w:rsidR="009F3287" w:rsidRPr="00E06A94" w:rsidRDefault="009F3287" w:rsidP="00923628">
      <w:pPr>
        <w:tabs>
          <w:tab w:val="left" w:pos="6237"/>
          <w:tab w:val="right" w:pos="8306"/>
        </w:tabs>
        <w:ind w:firstLine="0"/>
        <w:jc w:val="center"/>
        <w:rPr>
          <w:rFonts w:ascii="Times New Roman" w:hAnsi="Times New Roman" w:cs="Times New Roman"/>
          <w:sz w:val="24"/>
          <w:szCs w:val="24"/>
        </w:rPr>
      </w:pPr>
    </w:p>
    <w:p w14:paraId="4F70528D" w14:textId="77777777" w:rsidR="00BE23B3" w:rsidRDefault="00BE23B3" w:rsidP="00923628">
      <w:pPr>
        <w:tabs>
          <w:tab w:val="left" w:pos="6237"/>
          <w:tab w:val="right" w:pos="8306"/>
        </w:tabs>
        <w:ind w:firstLine="0"/>
        <w:jc w:val="center"/>
        <w:rPr>
          <w:rFonts w:ascii="Times New Roman" w:hAnsi="Times New Roman" w:cs="Times New Roman"/>
          <w:sz w:val="24"/>
          <w:szCs w:val="24"/>
        </w:rPr>
        <w:sectPr w:rsidR="00BE23B3" w:rsidSect="00923628">
          <w:headerReference w:type="default" r:id="rId8"/>
          <w:headerReference w:type="first" r:id="rId9"/>
          <w:pgSz w:w="11907" w:h="16839"/>
          <w:pgMar w:top="1134" w:right="567" w:bottom="1134" w:left="1701" w:header="567" w:footer="567" w:gutter="0"/>
          <w:cols w:space="1296"/>
          <w:titlePg/>
          <w:docGrid w:linePitch="360"/>
        </w:sectPr>
      </w:pPr>
    </w:p>
    <w:p w14:paraId="2860D53C" w14:textId="77777777" w:rsidR="00A759D0" w:rsidRPr="00E06A94" w:rsidRDefault="00A759D0" w:rsidP="00BE23B3">
      <w:pPr>
        <w:tabs>
          <w:tab w:val="left" w:pos="6804"/>
        </w:tabs>
        <w:ind w:left="5954" w:firstLine="0"/>
        <w:rPr>
          <w:rFonts w:ascii="Times New Roman" w:hAnsi="Times New Roman" w:cs="Times New Roman"/>
          <w:sz w:val="24"/>
          <w:szCs w:val="24"/>
          <w:lang w:eastAsia="ar-SA"/>
        </w:rPr>
      </w:pPr>
      <w:r w:rsidRPr="00E06A94">
        <w:rPr>
          <w:rFonts w:ascii="Times New Roman" w:hAnsi="Times New Roman" w:cs="Times New Roman"/>
          <w:sz w:val="24"/>
          <w:szCs w:val="24"/>
          <w:lang w:eastAsia="ar-SA"/>
        </w:rPr>
        <w:lastRenderedPageBreak/>
        <w:t>Lietuvos Respublikos Vyriausybės</w:t>
      </w:r>
      <w:r w:rsidRPr="00E06A94">
        <w:rPr>
          <w:rFonts w:ascii="Times New Roman" w:hAnsi="Times New Roman" w:cs="Times New Roman"/>
          <w:sz w:val="24"/>
          <w:szCs w:val="24"/>
          <w:lang w:eastAsia="ar-SA"/>
        </w:rPr>
        <w:br/>
        <w:t xml:space="preserve">2021 m.             d. nutarimo Nr. </w:t>
      </w:r>
      <w:r w:rsidRPr="00E06A94">
        <w:rPr>
          <w:rFonts w:ascii="Times New Roman" w:hAnsi="Times New Roman" w:cs="Times New Roman"/>
          <w:sz w:val="24"/>
          <w:szCs w:val="24"/>
          <w:lang w:eastAsia="ar-SA"/>
        </w:rPr>
        <w:br/>
        <w:t>priedas</w:t>
      </w:r>
    </w:p>
    <w:p w14:paraId="25E12DC7" w14:textId="77777777" w:rsidR="00A759D0" w:rsidRPr="00E06A94" w:rsidRDefault="00A759D0" w:rsidP="00A759D0">
      <w:pPr>
        <w:tabs>
          <w:tab w:val="left" w:pos="6237"/>
          <w:tab w:val="right" w:pos="8306"/>
        </w:tabs>
        <w:rPr>
          <w:rFonts w:ascii="Times New Roman" w:hAnsi="Times New Roman" w:cs="Times New Roman"/>
          <w:sz w:val="24"/>
          <w:szCs w:val="24"/>
        </w:rPr>
      </w:pPr>
    </w:p>
    <w:p w14:paraId="4AA5E0A4" w14:textId="77777777" w:rsidR="00A759D0" w:rsidRPr="00E06A94" w:rsidRDefault="00A759D0" w:rsidP="00A759D0">
      <w:pPr>
        <w:ind w:firstLine="709"/>
        <w:jc w:val="center"/>
        <w:rPr>
          <w:rFonts w:ascii="Times New Roman" w:hAnsi="Times New Roman" w:cs="Times New Roman"/>
          <w:b/>
          <w:bCs/>
          <w:sz w:val="24"/>
          <w:szCs w:val="24"/>
        </w:rPr>
      </w:pPr>
      <w:r w:rsidRPr="00E06A94">
        <w:rPr>
          <w:rFonts w:ascii="Times New Roman" w:hAnsi="Times New Roman" w:cs="Times New Roman"/>
          <w:b/>
          <w:bCs/>
          <w:sz w:val="24"/>
          <w:szCs w:val="24"/>
        </w:rPr>
        <w:t>PASLAUGŲ DĖL COVID-19 TEIKIMĄ ORGANIZUOJANČIOS ASMENS SVEIKATOS PRIEŽIŪROS ĮSTAIGOS, JŲ VEIKIMO TERITORIJA IR PASITELKIAMOS ASMENS SVEIKATOS PRIEŽIŪROS ĮSTAIGOS</w:t>
      </w:r>
    </w:p>
    <w:p w14:paraId="58A7DA01" w14:textId="77777777" w:rsidR="00A759D0" w:rsidRPr="00E06A94" w:rsidRDefault="00A759D0" w:rsidP="00A759D0">
      <w:pPr>
        <w:ind w:firstLine="62"/>
        <w:jc w:val="both"/>
        <w:rPr>
          <w:rFonts w:ascii="Times New Roman" w:hAnsi="Times New Roman" w:cs="Times New Roman"/>
          <w:spacing w:val="-6"/>
          <w:sz w:val="24"/>
          <w:szCs w:val="24"/>
        </w:rPr>
      </w:pPr>
    </w:p>
    <w:tbl>
      <w:tblPr>
        <w:tblW w:w="9465" w:type="dxa"/>
        <w:tblInd w:w="108" w:type="dxa"/>
        <w:tblCellMar>
          <w:left w:w="0" w:type="dxa"/>
          <w:right w:w="0" w:type="dxa"/>
        </w:tblCellMar>
        <w:tblLook w:val="04A0" w:firstRow="1" w:lastRow="0" w:firstColumn="1" w:lastColumn="0" w:noHBand="0" w:noVBand="1"/>
      </w:tblPr>
      <w:tblGrid>
        <w:gridCol w:w="971"/>
        <w:gridCol w:w="2917"/>
        <w:gridCol w:w="5577"/>
      </w:tblGrid>
      <w:tr w:rsidR="00A759D0" w:rsidRPr="00E06A94" w14:paraId="4966660B" w14:textId="77777777" w:rsidTr="00462887">
        <w:trPr>
          <w:tblHeader/>
        </w:trPr>
        <w:tc>
          <w:tcPr>
            <w:tcW w:w="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33DD1" w14:textId="77777777" w:rsidR="00A759D0" w:rsidRPr="00E06A94" w:rsidRDefault="00A759D0" w:rsidP="00462887">
            <w:pPr>
              <w:ind w:firstLine="0"/>
              <w:jc w:val="center"/>
              <w:rPr>
                <w:rFonts w:ascii="Times New Roman" w:hAnsi="Times New Roman" w:cs="Times New Roman"/>
                <w:sz w:val="24"/>
                <w:szCs w:val="24"/>
              </w:rPr>
            </w:pPr>
            <w:r w:rsidRPr="00E06A94">
              <w:rPr>
                <w:rFonts w:ascii="Times New Roman" w:hAnsi="Times New Roman" w:cs="Times New Roman"/>
                <w:b/>
                <w:bCs/>
                <w:spacing w:val="-6"/>
                <w:sz w:val="24"/>
                <w:szCs w:val="24"/>
              </w:rPr>
              <w:t>Eil. Nr.</w:t>
            </w:r>
          </w:p>
        </w:tc>
        <w:tc>
          <w:tcPr>
            <w:tcW w:w="2813" w:type="dxa"/>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0C475285" w14:textId="225C93EC" w:rsidR="00A759D0" w:rsidRPr="00E06A94" w:rsidRDefault="00A759D0" w:rsidP="00BE23B3">
            <w:pPr>
              <w:ind w:hanging="212"/>
              <w:jc w:val="center"/>
              <w:rPr>
                <w:rFonts w:ascii="Times New Roman" w:hAnsi="Times New Roman" w:cs="Times New Roman"/>
                <w:sz w:val="24"/>
                <w:szCs w:val="24"/>
              </w:rPr>
            </w:pPr>
            <w:r w:rsidRPr="00E06A94">
              <w:rPr>
                <w:rFonts w:ascii="Times New Roman" w:hAnsi="Times New Roman" w:cs="Times New Roman"/>
                <w:b/>
                <w:bCs/>
                <w:spacing w:val="-6"/>
                <w:sz w:val="24"/>
                <w:szCs w:val="24"/>
              </w:rPr>
              <w:t>Paslaugų teikimą organizuojanti ASPĮ</w:t>
            </w:r>
          </w:p>
        </w:tc>
        <w:tc>
          <w:tcPr>
            <w:tcW w:w="5378" w:type="dxa"/>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273578C2" w14:textId="77777777" w:rsidR="00A759D0" w:rsidRPr="00E06A94" w:rsidRDefault="00A759D0" w:rsidP="00462887">
            <w:pPr>
              <w:ind w:firstLine="34"/>
              <w:jc w:val="center"/>
              <w:rPr>
                <w:rFonts w:ascii="Times New Roman" w:hAnsi="Times New Roman" w:cs="Times New Roman"/>
                <w:sz w:val="24"/>
                <w:szCs w:val="24"/>
              </w:rPr>
            </w:pPr>
            <w:r w:rsidRPr="00E06A94">
              <w:rPr>
                <w:rFonts w:ascii="Times New Roman" w:hAnsi="Times New Roman" w:cs="Times New Roman"/>
                <w:b/>
                <w:bCs/>
                <w:spacing w:val="-6"/>
                <w:sz w:val="24"/>
                <w:szCs w:val="24"/>
              </w:rPr>
              <w:t>Veikimo teritorija ir pasitelkiamos ASPĮ</w:t>
            </w:r>
          </w:p>
        </w:tc>
      </w:tr>
      <w:tr w:rsidR="00A759D0" w:rsidRPr="00E06A94" w14:paraId="55FCF901" w14:textId="77777777" w:rsidTr="00462887">
        <w:trPr>
          <w:trHeight w:val="3864"/>
        </w:trPr>
        <w:tc>
          <w:tcPr>
            <w:tcW w:w="546"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8659D58" w14:textId="77777777" w:rsidR="00A759D0" w:rsidRPr="00E06A94" w:rsidRDefault="00A759D0" w:rsidP="00402009">
            <w:pPr>
              <w:ind w:hanging="505"/>
              <w:jc w:val="center"/>
              <w:rPr>
                <w:rFonts w:ascii="Times New Roman" w:hAnsi="Times New Roman" w:cs="Times New Roman"/>
                <w:sz w:val="24"/>
                <w:szCs w:val="24"/>
              </w:rPr>
            </w:pPr>
            <w:r w:rsidRPr="00E06A94">
              <w:rPr>
                <w:rFonts w:ascii="Times New Roman" w:hAnsi="Times New Roman" w:cs="Times New Roman"/>
                <w:spacing w:val="-6"/>
                <w:sz w:val="24"/>
                <w:szCs w:val="24"/>
              </w:rPr>
              <w:t>1.</w:t>
            </w:r>
          </w:p>
        </w:tc>
        <w:tc>
          <w:tcPr>
            <w:tcW w:w="2813" w:type="dxa"/>
            <w:tcBorders>
              <w:top w:val="nil"/>
              <w:left w:val="nil"/>
              <w:bottom w:val="single" w:sz="4" w:space="0" w:color="000000"/>
              <w:right w:val="single" w:sz="4" w:space="0" w:color="000000"/>
            </w:tcBorders>
            <w:tcMar>
              <w:top w:w="0" w:type="dxa"/>
              <w:left w:w="108" w:type="dxa"/>
              <w:bottom w:w="0" w:type="dxa"/>
              <w:right w:w="108" w:type="dxa"/>
            </w:tcMar>
            <w:hideMark/>
          </w:tcPr>
          <w:p w14:paraId="6D5221A4" w14:textId="77777777" w:rsidR="00A759D0" w:rsidRPr="00E06A94" w:rsidRDefault="00A759D0" w:rsidP="00BE23B3">
            <w:pPr>
              <w:ind w:firstLine="0"/>
              <w:jc w:val="both"/>
              <w:rPr>
                <w:rFonts w:ascii="Times New Roman" w:hAnsi="Times New Roman" w:cs="Times New Roman"/>
                <w:sz w:val="24"/>
                <w:szCs w:val="24"/>
              </w:rPr>
            </w:pPr>
            <w:r w:rsidRPr="00E06A94">
              <w:rPr>
                <w:rFonts w:ascii="Times New Roman" w:hAnsi="Times New Roman" w:cs="Times New Roman"/>
                <w:spacing w:val="-6"/>
                <w:sz w:val="24"/>
                <w:szCs w:val="24"/>
              </w:rPr>
              <w:t>Lietuvos sveikatos mokslų universiteto ligoninė Kauno klinikos</w:t>
            </w:r>
          </w:p>
        </w:tc>
        <w:tc>
          <w:tcPr>
            <w:tcW w:w="5378" w:type="dxa"/>
            <w:tcBorders>
              <w:top w:val="nil"/>
              <w:left w:val="nil"/>
              <w:bottom w:val="single" w:sz="4" w:space="0" w:color="000000"/>
              <w:right w:val="single" w:sz="4" w:space="0" w:color="000000"/>
            </w:tcBorders>
            <w:tcMar>
              <w:top w:w="0" w:type="dxa"/>
              <w:left w:w="108" w:type="dxa"/>
              <w:bottom w:w="0" w:type="dxa"/>
              <w:right w:w="108" w:type="dxa"/>
            </w:tcMar>
            <w:hideMark/>
          </w:tcPr>
          <w:p w14:paraId="02E18758" w14:textId="77777777" w:rsidR="00A759D0" w:rsidRPr="00E06A94" w:rsidRDefault="00A759D0" w:rsidP="00BE23B3">
            <w:pPr>
              <w:ind w:firstLine="0"/>
              <w:rPr>
                <w:rFonts w:ascii="Times New Roman" w:hAnsi="Times New Roman" w:cs="Times New Roman"/>
                <w:b/>
                <w:bCs/>
                <w:sz w:val="24"/>
                <w:szCs w:val="24"/>
              </w:rPr>
            </w:pPr>
            <w:r w:rsidRPr="00E06A94">
              <w:rPr>
                <w:rFonts w:ascii="Times New Roman" w:hAnsi="Times New Roman" w:cs="Times New Roman"/>
                <w:b/>
                <w:bCs/>
                <w:spacing w:val="-6"/>
                <w:sz w:val="24"/>
                <w:szCs w:val="24"/>
              </w:rPr>
              <w:t>1. Kauno apskritis:</w:t>
            </w:r>
          </w:p>
          <w:p w14:paraId="2111EAB3" w14:textId="77777777" w:rsidR="00A759D0" w:rsidRPr="00E06A94" w:rsidRDefault="00A759D0" w:rsidP="00BE23B3">
            <w:pPr>
              <w:ind w:firstLine="0"/>
              <w:rPr>
                <w:rFonts w:ascii="Times New Roman" w:hAnsi="Times New Roman" w:cs="Times New Roman"/>
                <w:sz w:val="24"/>
                <w:szCs w:val="24"/>
              </w:rPr>
            </w:pPr>
            <w:r w:rsidRPr="00E06A94">
              <w:rPr>
                <w:rFonts w:ascii="Times New Roman" w:hAnsi="Times New Roman" w:cs="Times New Roman"/>
                <w:spacing w:val="-6"/>
                <w:sz w:val="24"/>
                <w:szCs w:val="24"/>
              </w:rPr>
              <w:t>1.1. Lietuvos sveikatos mokslų universiteto Kauno ligoninė;</w:t>
            </w:r>
          </w:p>
          <w:p w14:paraId="4765A38E" w14:textId="77777777" w:rsidR="00A759D0" w:rsidRPr="00E06A94" w:rsidRDefault="00A759D0" w:rsidP="00BE23B3">
            <w:pPr>
              <w:ind w:firstLine="0"/>
              <w:rPr>
                <w:rFonts w:ascii="Times New Roman" w:hAnsi="Times New Roman" w:cs="Times New Roman"/>
                <w:sz w:val="24"/>
                <w:szCs w:val="24"/>
              </w:rPr>
            </w:pPr>
            <w:r w:rsidRPr="00E06A94">
              <w:rPr>
                <w:rFonts w:ascii="Times New Roman" w:hAnsi="Times New Roman" w:cs="Times New Roman"/>
                <w:spacing w:val="-6"/>
                <w:sz w:val="24"/>
                <w:szCs w:val="24"/>
              </w:rPr>
              <w:t>1.2. VšĮ Kėdainių ligoninė;</w:t>
            </w:r>
          </w:p>
          <w:p w14:paraId="214056DB" w14:textId="77777777" w:rsidR="00A759D0" w:rsidRPr="00E06A94" w:rsidRDefault="00A759D0" w:rsidP="00BE23B3">
            <w:pPr>
              <w:ind w:firstLine="0"/>
              <w:rPr>
                <w:rFonts w:ascii="Times New Roman" w:hAnsi="Times New Roman" w:cs="Times New Roman"/>
                <w:sz w:val="24"/>
                <w:szCs w:val="24"/>
              </w:rPr>
            </w:pPr>
            <w:r w:rsidRPr="00E06A94">
              <w:rPr>
                <w:rFonts w:ascii="Times New Roman" w:hAnsi="Times New Roman" w:cs="Times New Roman"/>
                <w:spacing w:val="-6"/>
                <w:sz w:val="24"/>
                <w:szCs w:val="24"/>
              </w:rPr>
              <w:t>1.3. VšĮ Jonavos ligoninė;</w:t>
            </w:r>
          </w:p>
          <w:p w14:paraId="3C50C1FC" w14:textId="77777777" w:rsidR="00A759D0" w:rsidRPr="00E06A94" w:rsidRDefault="00A759D0" w:rsidP="00BE23B3">
            <w:pPr>
              <w:ind w:firstLine="0"/>
              <w:rPr>
                <w:rFonts w:ascii="Times New Roman" w:hAnsi="Times New Roman" w:cs="Times New Roman"/>
                <w:sz w:val="24"/>
                <w:szCs w:val="24"/>
              </w:rPr>
            </w:pPr>
            <w:r w:rsidRPr="00E06A94">
              <w:rPr>
                <w:rFonts w:ascii="Times New Roman" w:hAnsi="Times New Roman" w:cs="Times New Roman"/>
                <w:spacing w:val="-6"/>
                <w:sz w:val="24"/>
                <w:szCs w:val="24"/>
              </w:rPr>
              <w:t>1.4. VšĮ Raseinių ligoninė;</w:t>
            </w:r>
          </w:p>
          <w:p w14:paraId="012EC3C2" w14:textId="77777777" w:rsidR="00A759D0" w:rsidRPr="00E06A94" w:rsidRDefault="00A759D0" w:rsidP="00BE23B3">
            <w:pPr>
              <w:ind w:firstLine="0"/>
              <w:rPr>
                <w:rFonts w:ascii="Times New Roman" w:hAnsi="Times New Roman" w:cs="Times New Roman"/>
                <w:sz w:val="24"/>
                <w:szCs w:val="24"/>
              </w:rPr>
            </w:pPr>
            <w:r w:rsidRPr="00E06A94">
              <w:rPr>
                <w:rFonts w:ascii="Times New Roman" w:hAnsi="Times New Roman" w:cs="Times New Roman"/>
                <w:spacing w:val="-6"/>
                <w:sz w:val="24"/>
                <w:szCs w:val="24"/>
              </w:rPr>
              <w:t>1.5. VšĮ Prienų ligoninė;</w:t>
            </w:r>
          </w:p>
          <w:p w14:paraId="7A188978" w14:textId="77777777" w:rsidR="00A759D0" w:rsidRPr="00E06A94" w:rsidRDefault="00A759D0" w:rsidP="00BE23B3">
            <w:pPr>
              <w:ind w:firstLine="0"/>
              <w:rPr>
                <w:rFonts w:ascii="Times New Roman" w:hAnsi="Times New Roman" w:cs="Times New Roman"/>
                <w:sz w:val="24"/>
                <w:szCs w:val="24"/>
              </w:rPr>
            </w:pPr>
            <w:r w:rsidRPr="00E06A94">
              <w:rPr>
                <w:rFonts w:ascii="Times New Roman" w:hAnsi="Times New Roman" w:cs="Times New Roman"/>
                <w:spacing w:val="-6"/>
                <w:sz w:val="24"/>
                <w:szCs w:val="24"/>
              </w:rPr>
              <w:t>1.6. VšĮ Kaišiadorių ligoninė.</w:t>
            </w:r>
          </w:p>
          <w:p w14:paraId="1A5EAFF1" w14:textId="77777777" w:rsidR="00A759D0" w:rsidRPr="00E06A94" w:rsidRDefault="00A759D0" w:rsidP="00BE23B3">
            <w:pPr>
              <w:ind w:firstLine="0"/>
              <w:rPr>
                <w:rFonts w:ascii="Times New Roman" w:hAnsi="Times New Roman" w:cs="Times New Roman"/>
                <w:b/>
                <w:bCs/>
                <w:sz w:val="24"/>
                <w:szCs w:val="24"/>
              </w:rPr>
            </w:pPr>
            <w:r w:rsidRPr="00E06A94">
              <w:rPr>
                <w:rFonts w:ascii="Times New Roman" w:hAnsi="Times New Roman" w:cs="Times New Roman"/>
                <w:b/>
                <w:bCs/>
                <w:spacing w:val="-6"/>
                <w:sz w:val="24"/>
                <w:szCs w:val="24"/>
              </w:rPr>
              <w:t>2. Marijampolės apskritis:</w:t>
            </w:r>
          </w:p>
          <w:p w14:paraId="3D906C6B" w14:textId="77777777" w:rsidR="00A759D0" w:rsidRPr="00E06A94" w:rsidRDefault="00A759D0" w:rsidP="00BE23B3">
            <w:pPr>
              <w:ind w:firstLine="0"/>
              <w:rPr>
                <w:rFonts w:ascii="Times New Roman" w:hAnsi="Times New Roman" w:cs="Times New Roman"/>
                <w:sz w:val="24"/>
                <w:szCs w:val="24"/>
              </w:rPr>
            </w:pPr>
            <w:r w:rsidRPr="00E06A94">
              <w:rPr>
                <w:rFonts w:ascii="Times New Roman" w:hAnsi="Times New Roman" w:cs="Times New Roman"/>
                <w:spacing w:val="-6"/>
                <w:sz w:val="24"/>
                <w:szCs w:val="24"/>
              </w:rPr>
              <w:t>2.1. VšĮ Marijampolės ligoninė;</w:t>
            </w:r>
          </w:p>
          <w:p w14:paraId="689C23BA" w14:textId="77777777" w:rsidR="00A759D0" w:rsidRPr="00E06A94" w:rsidRDefault="00A759D0" w:rsidP="00BE23B3">
            <w:pPr>
              <w:ind w:firstLine="0"/>
              <w:rPr>
                <w:rFonts w:ascii="Times New Roman" w:hAnsi="Times New Roman" w:cs="Times New Roman"/>
                <w:sz w:val="24"/>
                <w:szCs w:val="24"/>
              </w:rPr>
            </w:pPr>
            <w:r w:rsidRPr="00E06A94">
              <w:rPr>
                <w:rFonts w:ascii="Times New Roman" w:hAnsi="Times New Roman" w:cs="Times New Roman"/>
                <w:spacing w:val="-6"/>
                <w:sz w:val="24"/>
                <w:szCs w:val="24"/>
              </w:rPr>
              <w:t>2.2. VšĮ Vilkaviškio ligoninė;</w:t>
            </w:r>
          </w:p>
          <w:p w14:paraId="49139520" w14:textId="77777777" w:rsidR="00A759D0" w:rsidRPr="00E06A94" w:rsidRDefault="00A759D0" w:rsidP="00BE23B3">
            <w:pPr>
              <w:ind w:firstLine="0"/>
              <w:rPr>
                <w:rFonts w:ascii="Times New Roman" w:hAnsi="Times New Roman" w:cs="Times New Roman"/>
                <w:sz w:val="24"/>
                <w:szCs w:val="24"/>
              </w:rPr>
            </w:pPr>
            <w:r w:rsidRPr="00E06A94">
              <w:rPr>
                <w:rFonts w:ascii="Times New Roman" w:hAnsi="Times New Roman" w:cs="Times New Roman"/>
                <w:spacing w:val="-6"/>
                <w:sz w:val="24"/>
                <w:szCs w:val="24"/>
              </w:rPr>
              <w:t>2.3. VšĮ Šakių ligoninė.</w:t>
            </w:r>
          </w:p>
          <w:p w14:paraId="0F4CBE73" w14:textId="77777777" w:rsidR="00A759D0" w:rsidRPr="00E06A94" w:rsidRDefault="00A759D0" w:rsidP="00BE23B3">
            <w:pPr>
              <w:ind w:firstLine="0"/>
              <w:rPr>
                <w:rFonts w:ascii="Times New Roman" w:hAnsi="Times New Roman" w:cs="Times New Roman"/>
                <w:b/>
                <w:bCs/>
                <w:sz w:val="24"/>
                <w:szCs w:val="24"/>
              </w:rPr>
            </w:pPr>
            <w:r w:rsidRPr="00E06A94">
              <w:rPr>
                <w:rFonts w:ascii="Times New Roman" w:hAnsi="Times New Roman" w:cs="Times New Roman"/>
                <w:b/>
                <w:bCs/>
                <w:spacing w:val="-6"/>
                <w:sz w:val="24"/>
                <w:szCs w:val="24"/>
              </w:rPr>
              <w:t>3. Tauragės apskritis:</w:t>
            </w:r>
          </w:p>
          <w:p w14:paraId="0E3302BE" w14:textId="77777777" w:rsidR="00A759D0" w:rsidRPr="00E06A94" w:rsidRDefault="00A759D0" w:rsidP="00BE23B3">
            <w:pPr>
              <w:ind w:firstLine="0"/>
              <w:rPr>
                <w:rFonts w:ascii="Times New Roman" w:hAnsi="Times New Roman" w:cs="Times New Roman"/>
                <w:sz w:val="24"/>
                <w:szCs w:val="24"/>
              </w:rPr>
            </w:pPr>
            <w:r w:rsidRPr="00E06A94">
              <w:rPr>
                <w:rFonts w:ascii="Times New Roman" w:hAnsi="Times New Roman" w:cs="Times New Roman"/>
                <w:spacing w:val="-6"/>
                <w:sz w:val="24"/>
                <w:szCs w:val="24"/>
              </w:rPr>
              <w:t>3.1. VšĮ Jurbarko ligoninė</w:t>
            </w:r>
          </w:p>
        </w:tc>
      </w:tr>
      <w:tr w:rsidR="00A759D0" w:rsidRPr="00E06A94" w14:paraId="2339DE7D" w14:textId="77777777" w:rsidTr="00462887">
        <w:tc>
          <w:tcPr>
            <w:tcW w:w="546"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4E98E3A" w14:textId="77777777" w:rsidR="00A759D0" w:rsidRPr="00E06A94" w:rsidRDefault="00A759D0" w:rsidP="00402009">
            <w:pPr>
              <w:ind w:hanging="647"/>
              <w:jc w:val="center"/>
              <w:rPr>
                <w:rFonts w:ascii="Times New Roman" w:hAnsi="Times New Roman" w:cs="Times New Roman"/>
                <w:sz w:val="24"/>
                <w:szCs w:val="24"/>
              </w:rPr>
            </w:pPr>
            <w:r w:rsidRPr="00E06A94">
              <w:rPr>
                <w:rFonts w:ascii="Times New Roman" w:hAnsi="Times New Roman" w:cs="Times New Roman"/>
                <w:spacing w:val="-6"/>
                <w:sz w:val="24"/>
                <w:szCs w:val="24"/>
              </w:rPr>
              <w:t>2.</w:t>
            </w:r>
          </w:p>
        </w:tc>
        <w:tc>
          <w:tcPr>
            <w:tcW w:w="2813" w:type="dxa"/>
            <w:tcBorders>
              <w:top w:val="nil"/>
              <w:left w:val="nil"/>
              <w:bottom w:val="single" w:sz="4" w:space="0" w:color="000000"/>
              <w:right w:val="single" w:sz="4" w:space="0" w:color="000000"/>
            </w:tcBorders>
            <w:tcMar>
              <w:top w:w="0" w:type="dxa"/>
              <w:left w:w="108" w:type="dxa"/>
              <w:bottom w:w="0" w:type="dxa"/>
              <w:right w:w="108" w:type="dxa"/>
            </w:tcMar>
            <w:hideMark/>
          </w:tcPr>
          <w:p w14:paraId="6F02325D" w14:textId="77777777" w:rsidR="00A759D0" w:rsidRPr="00E06A94" w:rsidRDefault="00A759D0" w:rsidP="00BE23B3">
            <w:pPr>
              <w:ind w:firstLine="0"/>
              <w:jc w:val="both"/>
              <w:rPr>
                <w:rFonts w:ascii="Times New Roman" w:hAnsi="Times New Roman" w:cs="Times New Roman"/>
                <w:sz w:val="24"/>
                <w:szCs w:val="24"/>
              </w:rPr>
            </w:pPr>
            <w:r w:rsidRPr="00E06A94">
              <w:rPr>
                <w:rFonts w:ascii="Times New Roman" w:hAnsi="Times New Roman" w:cs="Times New Roman"/>
                <w:spacing w:val="-6"/>
                <w:sz w:val="24"/>
                <w:szCs w:val="24"/>
              </w:rPr>
              <w:t>VšĮ Vilniaus universiteto ligoninė Santaros klinikos</w:t>
            </w:r>
          </w:p>
        </w:tc>
        <w:tc>
          <w:tcPr>
            <w:tcW w:w="5378" w:type="dxa"/>
            <w:tcBorders>
              <w:top w:val="nil"/>
              <w:left w:val="nil"/>
              <w:bottom w:val="single" w:sz="4" w:space="0" w:color="000000"/>
              <w:right w:val="single" w:sz="4" w:space="0" w:color="000000"/>
            </w:tcBorders>
            <w:tcMar>
              <w:top w:w="0" w:type="dxa"/>
              <w:left w:w="108" w:type="dxa"/>
              <w:bottom w:w="0" w:type="dxa"/>
              <w:right w:w="108" w:type="dxa"/>
            </w:tcMar>
            <w:hideMark/>
          </w:tcPr>
          <w:p w14:paraId="42531E2F" w14:textId="77777777" w:rsidR="00A759D0" w:rsidRPr="00E06A94" w:rsidRDefault="00A759D0" w:rsidP="00BE23B3">
            <w:pPr>
              <w:ind w:firstLine="0"/>
              <w:rPr>
                <w:rFonts w:ascii="Times New Roman" w:hAnsi="Times New Roman" w:cs="Times New Roman"/>
                <w:sz w:val="24"/>
                <w:szCs w:val="24"/>
              </w:rPr>
            </w:pPr>
            <w:r w:rsidRPr="00E06A94">
              <w:rPr>
                <w:rFonts w:ascii="Times New Roman" w:hAnsi="Times New Roman" w:cs="Times New Roman"/>
                <w:b/>
                <w:bCs/>
                <w:spacing w:val="-6"/>
                <w:sz w:val="24"/>
                <w:szCs w:val="24"/>
              </w:rPr>
              <w:t>1. Vilniaus apskritis</w:t>
            </w:r>
            <w:r w:rsidRPr="00E06A94">
              <w:rPr>
                <w:rFonts w:ascii="Times New Roman" w:hAnsi="Times New Roman" w:cs="Times New Roman"/>
                <w:spacing w:val="-6"/>
                <w:sz w:val="24"/>
                <w:szCs w:val="24"/>
              </w:rPr>
              <w:t>:</w:t>
            </w:r>
          </w:p>
          <w:p w14:paraId="09B9C96B" w14:textId="77777777" w:rsidR="00A759D0" w:rsidRPr="00E06A94" w:rsidRDefault="00A759D0" w:rsidP="00BE23B3">
            <w:pPr>
              <w:ind w:firstLine="0"/>
              <w:jc w:val="both"/>
              <w:rPr>
                <w:rFonts w:ascii="Times New Roman" w:hAnsi="Times New Roman" w:cs="Times New Roman"/>
                <w:sz w:val="24"/>
                <w:szCs w:val="24"/>
              </w:rPr>
            </w:pPr>
            <w:r w:rsidRPr="00E06A94">
              <w:rPr>
                <w:rFonts w:ascii="Times New Roman" w:hAnsi="Times New Roman" w:cs="Times New Roman"/>
                <w:spacing w:val="-6"/>
                <w:sz w:val="24"/>
                <w:szCs w:val="24"/>
              </w:rPr>
              <w:t>1.1. Nacionalinis vėžio institutas;</w:t>
            </w:r>
          </w:p>
          <w:p w14:paraId="3770C744" w14:textId="77777777" w:rsidR="00A759D0" w:rsidRPr="00E06A94" w:rsidRDefault="00A759D0" w:rsidP="00BE23B3">
            <w:pPr>
              <w:ind w:firstLine="0"/>
              <w:jc w:val="both"/>
              <w:rPr>
                <w:rFonts w:ascii="Times New Roman" w:hAnsi="Times New Roman" w:cs="Times New Roman"/>
                <w:sz w:val="24"/>
                <w:szCs w:val="24"/>
              </w:rPr>
            </w:pPr>
            <w:r w:rsidRPr="00E06A94">
              <w:rPr>
                <w:rFonts w:ascii="Times New Roman" w:hAnsi="Times New Roman" w:cs="Times New Roman"/>
                <w:spacing w:val="-6"/>
                <w:sz w:val="24"/>
                <w:szCs w:val="24"/>
              </w:rPr>
              <w:t>1.2. VšĮ Vilniaus universiteto ligoninė Žalgirio klinika;</w:t>
            </w:r>
          </w:p>
          <w:p w14:paraId="7C995AC9" w14:textId="77777777" w:rsidR="00A759D0" w:rsidRPr="00E06A94" w:rsidRDefault="00A759D0" w:rsidP="00BE23B3">
            <w:pPr>
              <w:ind w:firstLine="0"/>
              <w:jc w:val="both"/>
              <w:rPr>
                <w:rFonts w:ascii="Times New Roman" w:hAnsi="Times New Roman" w:cs="Times New Roman"/>
                <w:sz w:val="24"/>
                <w:szCs w:val="24"/>
              </w:rPr>
            </w:pPr>
            <w:r w:rsidRPr="00E06A94">
              <w:rPr>
                <w:rFonts w:ascii="Times New Roman" w:hAnsi="Times New Roman" w:cs="Times New Roman"/>
                <w:spacing w:val="-6"/>
                <w:sz w:val="24"/>
                <w:szCs w:val="24"/>
              </w:rPr>
              <w:t>1.3. VšĮ Vilniaus miesto klinikinė ligoninė;</w:t>
            </w:r>
          </w:p>
          <w:p w14:paraId="223CBE1E" w14:textId="77777777" w:rsidR="00A759D0" w:rsidRPr="00E06A94" w:rsidRDefault="00A759D0" w:rsidP="00BE23B3">
            <w:pPr>
              <w:ind w:firstLine="0"/>
              <w:jc w:val="both"/>
              <w:rPr>
                <w:rFonts w:ascii="Times New Roman" w:hAnsi="Times New Roman" w:cs="Times New Roman"/>
                <w:sz w:val="24"/>
                <w:szCs w:val="24"/>
              </w:rPr>
            </w:pPr>
            <w:r w:rsidRPr="00E06A94">
              <w:rPr>
                <w:rFonts w:ascii="Times New Roman" w:hAnsi="Times New Roman" w:cs="Times New Roman"/>
                <w:spacing w:val="-6"/>
                <w:sz w:val="24"/>
                <w:szCs w:val="24"/>
              </w:rPr>
              <w:t xml:space="preserve">1.4. VšĮ Respublikinė Vilniaus universitetinė ligoninė; </w:t>
            </w:r>
          </w:p>
          <w:p w14:paraId="0F564A5C" w14:textId="77777777" w:rsidR="00A759D0" w:rsidRPr="00E06A94" w:rsidRDefault="00A759D0" w:rsidP="00BE23B3">
            <w:pPr>
              <w:ind w:firstLine="0"/>
              <w:jc w:val="both"/>
              <w:rPr>
                <w:rFonts w:ascii="Times New Roman" w:hAnsi="Times New Roman" w:cs="Times New Roman"/>
                <w:sz w:val="24"/>
                <w:szCs w:val="24"/>
              </w:rPr>
            </w:pPr>
            <w:r w:rsidRPr="00E06A94">
              <w:rPr>
                <w:rFonts w:ascii="Times New Roman" w:hAnsi="Times New Roman" w:cs="Times New Roman"/>
                <w:spacing w:val="-6"/>
                <w:sz w:val="24"/>
                <w:szCs w:val="24"/>
              </w:rPr>
              <w:t>1.5. VšĮ Respublikinė Vilniaus psichiatrijos ligoninė;</w:t>
            </w:r>
          </w:p>
          <w:p w14:paraId="7C6F6D81" w14:textId="77777777" w:rsidR="00A759D0" w:rsidRPr="00E06A94" w:rsidRDefault="00A759D0" w:rsidP="00BE23B3">
            <w:pPr>
              <w:ind w:firstLine="0"/>
              <w:jc w:val="both"/>
              <w:rPr>
                <w:rFonts w:ascii="Times New Roman" w:hAnsi="Times New Roman" w:cs="Times New Roman"/>
                <w:sz w:val="24"/>
                <w:szCs w:val="24"/>
              </w:rPr>
            </w:pPr>
            <w:r w:rsidRPr="00E06A94">
              <w:rPr>
                <w:rFonts w:ascii="Times New Roman" w:hAnsi="Times New Roman" w:cs="Times New Roman"/>
                <w:spacing w:val="-6"/>
                <w:sz w:val="24"/>
                <w:szCs w:val="24"/>
              </w:rPr>
              <w:t>1.6. VšĮ Vilniaus gimdymo namai;</w:t>
            </w:r>
          </w:p>
          <w:p w14:paraId="59C8F602" w14:textId="77777777" w:rsidR="00A759D0" w:rsidRPr="00E06A94" w:rsidRDefault="00A759D0" w:rsidP="00BE23B3">
            <w:pPr>
              <w:ind w:firstLine="0"/>
              <w:jc w:val="both"/>
              <w:rPr>
                <w:rFonts w:ascii="Times New Roman" w:hAnsi="Times New Roman" w:cs="Times New Roman"/>
                <w:sz w:val="24"/>
                <w:szCs w:val="24"/>
              </w:rPr>
            </w:pPr>
            <w:r w:rsidRPr="00E06A94">
              <w:rPr>
                <w:rFonts w:ascii="Times New Roman" w:hAnsi="Times New Roman" w:cs="Times New Roman"/>
                <w:spacing w:val="-6"/>
                <w:sz w:val="24"/>
                <w:szCs w:val="24"/>
              </w:rPr>
              <w:t>1.7. VšĮ M. Marcinkevičiaus ligoninė;</w:t>
            </w:r>
          </w:p>
          <w:p w14:paraId="0D928638" w14:textId="77777777" w:rsidR="00A759D0" w:rsidRPr="00E06A94" w:rsidRDefault="00A759D0" w:rsidP="00BE23B3">
            <w:pPr>
              <w:ind w:firstLine="0"/>
              <w:jc w:val="both"/>
              <w:rPr>
                <w:rFonts w:ascii="Times New Roman" w:hAnsi="Times New Roman" w:cs="Times New Roman"/>
                <w:sz w:val="24"/>
                <w:szCs w:val="24"/>
              </w:rPr>
            </w:pPr>
            <w:r w:rsidRPr="00E06A94">
              <w:rPr>
                <w:rFonts w:ascii="Times New Roman" w:hAnsi="Times New Roman" w:cs="Times New Roman"/>
                <w:spacing w:val="-6"/>
                <w:sz w:val="24"/>
                <w:szCs w:val="24"/>
              </w:rPr>
              <w:t>1.8. VšĮ Vilniaus miesto psichikos sveikatos centras;</w:t>
            </w:r>
          </w:p>
          <w:p w14:paraId="4933BD81" w14:textId="77777777" w:rsidR="00A759D0" w:rsidRPr="00E06A94" w:rsidRDefault="00A759D0" w:rsidP="00BE23B3">
            <w:pPr>
              <w:ind w:firstLine="0"/>
              <w:jc w:val="both"/>
              <w:rPr>
                <w:rFonts w:ascii="Times New Roman" w:hAnsi="Times New Roman" w:cs="Times New Roman"/>
                <w:sz w:val="24"/>
                <w:szCs w:val="24"/>
              </w:rPr>
            </w:pPr>
            <w:r w:rsidRPr="00E06A94">
              <w:rPr>
                <w:rFonts w:ascii="Times New Roman" w:hAnsi="Times New Roman" w:cs="Times New Roman"/>
                <w:spacing w:val="-6"/>
                <w:sz w:val="24"/>
                <w:szCs w:val="24"/>
              </w:rPr>
              <w:t>1.9. Lietuvos Respublikos vidaus reikalų ministerijos Medicinos centras;</w:t>
            </w:r>
          </w:p>
          <w:p w14:paraId="60F9C950" w14:textId="77777777" w:rsidR="00A759D0" w:rsidRPr="00E06A94" w:rsidRDefault="00A759D0" w:rsidP="00BE23B3">
            <w:pPr>
              <w:ind w:firstLine="0"/>
              <w:jc w:val="both"/>
              <w:rPr>
                <w:rFonts w:ascii="Times New Roman" w:hAnsi="Times New Roman" w:cs="Times New Roman"/>
                <w:sz w:val="24"/>
                <w:szCs w:val="24"/>
              </w:rPr>
            </w:pPr>
            <w:r w:rsidRPr="00E06A94">
              <w:rPr>
                <w:rFonts w:ascii="Times New Roman" w:hAnsi="Times New Roman" w:cs="Times New Roman"/>
                <w:spacing w:val="-6"/>
                <w:sz w:val="24"/>
                <w:szCs w:val="24"/>
              </w:rPr>
              <w:t>1.10. VšĮ Ukmergės ligoninė;</w:t>
            </w:r>
          </w:p>
          <w:p w14:paraId="69ACFEE4" w14:textId="77777777" w:rsidR="00A759D0" w:rsidRPr="00E06A94" w:rsidRDefault="00A759D0" w:rsidP="00BE23B3">
            <w:pPr>
              <w:ind w:firstLine="0"/>
              <w:jc w:val="both"/>
              <w:rPr>
                <w:rFonts w:ascii="Times New Roman" w:hAnsi="Times New Roman" w:cs="Times New Roman"/>
                <w:sz w:val="24"/>
                <w:szCs w:val="24"/>
              </w:rPr>
            </w:pPr>
            <w:r w:rsidRPr="00E06A94">
              <w:rPr>
                <w:rFonts w:ascii="Times New Roman" w:hAnsi="Times New Roman" w:cs="Times New Roman"/>
                <w:spacing w:val="-6"/>
                <w:sz w:val="24"/>
                <w:szCs w:val="24"/>
              </w:rPr>
              <w:t>1.11. VšĮ Trakų ligoninė;</w:t>
            </w:r>
          </w:p>
          <w:p w14:paraId="2CBB6232" w14:textId="77777777" w:rsidR="00A759D0" w:rsidRPr="00E06A94" w:rsidRDefault="00A759D0" w:rsidP="00BE23B3">
            <w:pPr>
              <w:ind w:firstLine="0"/>
              <w:jc w:val="both"/>
              <w:rPr>
                <w:rFonts w:ascii="Times New Roman" w:hAnsi="Times New Roman" w:cs="Times New Roman"/>
                <w:sz w:val="24"/>
                <w:szCs w:val="24"/>
              </w:rPr>
            </w:pPr>
            <w:r w:rsidRPr="00E06A94">
              <w:rPr>
                <w:rFonts w:ascii="Times New Roman" w:hAnsi="Times New Roman" w:cs="Times New Roman"/>
                <w:spacing w:val="-6"/>
                <w:sz w:val="24"/>
                <w:szCs w:val="24"/>
              </w:rPr>
              <w:t>1.12. VšĮ Švenčionių rajono ligoninė;</w:t>
            </w:r>
          </w:p>
          <w:p w14:paraId="2BB2EB30" w14:textId="77777777" w:rsidR="00A759D0" w:rsidRPr="00E06A94" w:rsidRDefault="00A759D0" w:rsidP="00BE23B3">
            <w:pPr>
              <w:ind w:firstLine="0"/>
              <w:jc w:val="both"/>
              <w:rPr>
                <w:rFonts w:ascii="Times New Roman" w:hAnsi="Times New Roman" w:cs="Times New Roman"/>
                <w:sz w:val="24"/>
                <w:szCs w:val="24"/>
              </w:rPr>
            </w:pPr>
            <w:r w:rsidRPr="00E06A94">
              <w:rPr>
                <w:rFonts w:ascii="Times New Roman" w:hAnsi="Times New Roman" w:cs="Times New Roman"/>
                <w:spacing w:val="-6"/>
                <w:sz w:val="24"/>
                <w:szCs w:val="24"/>
              </w:rPr>
              <w:t>1.13. VšĮ Šalčininkų rajono savivaldybės ligoninė;</w:t>
            </w:r>
          </w:p>
          <w:p w14:paraId="09F54DCF" w14:textId="77777777" w:rsidR="00A759D0" w:rsidRPr="00E06A94" w:rsidRDefault="00A759D0" w:rsidP="00BE23B3">
            <w:pPr>
              <w:ind w:firstLine="0"/>
              <w:jc w:val="both"/>
              <w:rPr>
                <w:rFonts w:ascii="Times New Roman" w:hAnsi="Times New Roman" w:cs="Times New Roman"/>
                <w:sz w:val="24"/>
                <w:szCs w:val="24"/>
              </w:rPr>
            </w:pPr>
            <w:r w:rsidRPr="00E06A94">
              <w:rPr>
                <w:rFonts w:ascii="Times New Roman" w:hAnsi="Times New Roman" w:cs="Times New Roman"/>
                <w:spacing w:val="-6"/>
                <w:sz w:val="24"/>
                <w:szCs w:val="24"/>
              </w:rPr>
              <w:t>1.14. VšĮ Elektrėnų ligoninė.</w:t>
            </w:r>
          </w:p>
          <w:p w14:paraId="22B6A89C" w14:textId="77777777" w:rsidR="00A759D0" w:rsidRPr="00E06A94" w:rsidRDefault="00A759D0" w:rsidP="00462887">
            <w:pPr>
              <w:ind w:firstLine="40"/>
              <w:rPr>
                <w:rFonts w:ascii="Times New Roman" w:hAnsi="Times New Roman" w:cs="Times New Roman"/>
                <w:sz w:val="24"/>
                <w:szCs w:val="24"/>
              </w:rPr>
            </w:pPr>
            <w:r w:rsidRPr="00E06A94">
              <w:rPr>
                <w:rFonts w:ascii="Times New Roman" w:hAnsi="Times New Roman" w:cs="Times New Roman"/>
                <w:b/>
                <w:bCs/>
                <w:spacing w:val="-6"/>
                <w:sz w:val="24"/>
                <w:szCs w:val="24"/>
              </w:rPr>
              <w:t>2.</w:t>
            </w:r>
            <w:r w:rsidRPr="00E06A94">
              <w:rPr>
                <w:rFonts w:ascii="Times New Roman" w:hAnsi="Times New Roman" w:cs="Times New Roman"/>
                <w:spacing w:val="-6"/>
                <w:sz w:val="24"/>
                <w:szCs w:val="24"/>
              </w:rPr>
              <w:t xml:space="preserve"> </w:t>
            </w:r>
            <w:r w:rsidRPr="00E06A94">
              <w:rPr>
                <w:rFonts w:ascii="Times New Roman" w:hAnsi="Times New Roman" w:cs="Times New Roman"/>
                <w:b/>
                <w:bCs/>
                <w:spacing w:val="-6"/>
                <w:sz w:val="24"/>
                <w:szCs w:val="24"/>
              </w:rPr>
              <w:t>Alytaus apskritis</w:t>
            </w:r>
            <w:r w:rsidRPr="00E06A94">
              <w:rPr>
                <w:rFonts w:ascii="Times New Roman" w:hAnsi="Times New Roman" w:cs="Times New Roman"/>
                <w:spacing w:val="-6"/>
                <w:sz w:val="24"/>
                <w:szCs w:val="24"/>
              </w:rPr>
              <w:t>:</w:t>
            </w:r>
          </w:p>
          <w:p w14:paraId="546F3B2B" w14:textId="77777777" w:rsidR="00A759D0" w:rsidRPr="00E06A94" w:rsidRDefault="00A759D0" w:rsidP="00462887">
            <w:pPr>
              <w:ind w:firstLine="40"/>
              <w:rPr>
                <w:rFonts w:ascii="Times New Roman" w:hAnsi="Times New Roman" w:cs="Times New Roman"/>
                <w:sz w:val="24"/>
                <w:szCs w:val="24"/>
              </w:rPr>
            </w:pPr>
            <w:r w:rsidRPr="00E06A94">
              <w:rPr>
                <w:rFonts w:ascii="Times New Roman" w:hAnsi="Times New Roman" w:cs="Times New Roman"/>
                <w:spacing w:val="-6"/>
                <w:sz w:val="24"/>
                <w:szCs w:val="24"/>
              </w:rPr>
              <w:t>2.1. VšĮ Alytaus apskrities S. Kudirkos ligoninė;</w:t>
            </w:r>
          </w:p>
          <w:p w14:paraId="4A3DB9EF" w14:textId="77777777" w:rsidR="00A759D0" w:rsidRPr="00E06A94" w:rsidRDefault="00A759D0" w:rsidP="00462887">
            <w:pPr>
              <w:ind w:firstLine="40"/>
              <w:rPr>
                <w:rFonts w:ascii="Times New Roman" w:hAnsi="Times New Roman" w:cs="Times New Roman"/>
                <w:sz w:val="24"/>
                <w:szCs w:val="24"/>
              </w:rPr>
            </w:pPr>
            <w:r w:rsidRPr="00E06A94">
              <w:rPr>
                <w:rFonts w:ascii="Times New Roman" w:hAnsi="Times New Roman" w:cs="Times New Roman"/>
                <w:spacing w:val="-6"/>
                <w:sz w:val="24"/>
                <w:szCs w:val="24"/>
              </w:rPr>
              <w:t>2.2. VšĮ Druskininkų ligoninė;</w:t>
            </w:r>
          </w:p>
          <w:p w14:paraId="3D12F372" w14:textId="77777777" w:rsidR="00A759D0" w:rsidRPr="00E06A94" w:rsidRDefault="00A759D0" w:rsidP="00462887">
            <w:pPr>
              <w:ind w:firstLine="40"/>
              <w:rPr>
                <w:rFonts w:ascii="Times New Roman" w:hAnsi="Times New Roman" w:cs="Times New Roman"/>
                <w:sz w:val="24"/>
                <w:szCs w:val="24"/>
              </w:rPr>
            </w:pPr>
            <w:r w:rsidRPr="00E06A94">
              <w:rPr>
                <w:rFonts w:ascii="Times New Roman" w:hAnsi="Times New Roman" w:cs="Times New Roman"/>
                <w:spacing w:val="-6"/>
                <w:sz w:val="24"/>
                <w:szCs w:val="24"/>
              </w:rPr>
              <w:t>2.3. VšĮ Varėnos ligoninė;</w:t>
            </w:r>
          </w:p>
          <w:p w14:paraId="1B122C4A" w14:textId="77777777" w:rsidR="00A759D0" w:rsidRPr="00E06A94" w:rsidRDefault="00A759D0" w:rsidP="00462887">
            <w:pPr>
              <w:ind w:firstLine="40"/>
              <w:rPr>
                <w:rFonts w:ascii="Times New Roman" w:hAnsi="Times New Roman" w:cs="Times New Roman"/>
                <w:sz w:val="24"/>
                <w:szCs w:val="24"/>
              </w:rPr>
            </w:pPr>
            <w:r w:rsidRPr="00E06A94">
              <w:rPr>
                <w:rFonts w:ascii="Times New Roman" w:hAnsi="Times New Roman" w:cs="Times New Roman"/>
                <w:spacing w:val="-6"/>
                <w:sz w:val="24"/>
                <w:szCs w:val="24"/>
              </w:rPr>
              <w:t>2.4. VšĮ Lazdijų ligoninė</w:t>
            </w:r>
          </w:p>
        </w:tc>
      </w:tr>
      <w:tr w:rsidR="00A759D0" w:rsidRPr="00E06A94" w14:paraId="22AA50A8" w14:textId="77777777" w:rsidTr="00462887">
        <w:tc>
          <w:tcPr>
            <w:tcW w:w="546"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E191F73" w14:textId="77777777" w:rsidR="00A759D0" w:rsidRPr="00E06A94" w:rsidRDefault="00A759D0" w:rsidP="006D5624">
            <w:pPr>
              <w:ind w:hanging="505"/>
              <w:jc w:val="center"/>
              <w:rPr>
                <w:rFonts w:ascii="Times New Roman" w:hAnsi="Times New Roman" w:cs="Times New Roman"/>
                <w:sz w:val="24"/>
                <w:szCs w:val="24"/>
              </w:rPr>
            </w:pPr>
            <w:r w:rsidRPr="00E06A94">
              <w:rPr>
                <w:rFonts w:ascii="Times New Roman" w:hAnsi="Times New Roman" w:cs="Times New Roman"/>
                <w:spacing w:val="-6"/>
                <w:sz w:val="24"/>
                <w:szCs w:val="24"/>
              </w:rPr>
              <w:t>3.</w:t>
            </w:r>
          </w:p>
        </w:tc>
        <w:tc>
          <w:tcPr>
            <w:tcW w:w="2813" w:type="dxa"/>
            <w:tcBorders>
              <w:top w:val="nil"/>
              <w:left w:val="nil"/>
              <w:bottom w:val="single" w:sz="4" w:space="0" w:color="000000"/>
              <w:right w:val="single" w:sz="4" w:space="0" w:color="000000"/>
            </w:tcBorders>
            <w:tcMar>
              <w:top w:w="0" w:type="dxa"/>
              <w:left w:w="108" w:type="dxa"/>
              <w:bottom w:w="0" w:type="dxa"/>
              <w:right w:w="108" w:type="dxa"/>
            </w:tcMar>
            <w:hideMark/>
          </w:tcPr>
          <w:p w14:paraId="24D867E7" w14:textId="77777777" w:rsidR="00A759D0" w:rsidRPr="00E06A94" w:rsidRDefault="00A759D0" w:rsidP="00BE23B3">
            <w:pPr>
              <w:ind w:firstLine="0"/>
              <w:jc w:val="both"/>
              <w:rPr>
                <w:rFonts w:ascii="Times New Roman" w:hAnsi="Times New Roman" w:cs="Times New Roman"/>
                <w:sz w:val="24"/>
                <w:szCs w:val="24"/>
              </w:rPr>
            </w:pPr>
            <w:r w:rsidRPr="00E06A94">
              <w:rPr>
                <w:rFonts w:ascii="Times New Roman" w:hAnsi="Times New Roman" w:cs="Times New Roman"/>
                <w:spacing w:val="-6"/>
                <w:sz w:val="24"/>
                <w:szCs w:val="24"/>
              </w:rPr>
              <w:t>VšĮ Klaipėdos universitetinė ligoninė</w:t>
            </w:r>
          </w:p>
        </w:tc>
        <w:tc>
          <w:tcPr>
            <w:tcW w:w="5378" w:type="dxa"/>
            <w:tcBorders>
              <w:top w:val="nil"/>
              <w:left w:val="nil"/>
              <w:bottom w:val="single" w:sz="4" w:space="0" w:color="000000"/>
              <w:right w:val="single" w:sz="4" w:space="0" w:color="000000"/>
            </w:tcBorders>
            <w:tcMar>
              <w:top w:w="0" w:type="dxa"/>
              <w:left w:w="108" w:type="dxa"/>
              <w:bottom w:w="0" w:type="dxa"/>
              <w:right w:w="108" w:type="dxa"/>
            </w:tcMar>
            <w:hideMark/>
          </w:tcPr>
          <w:p w14:paraId="1D16DCC4" w14:textId="77777777" w:rsidR="00A759D0" w:rsidRPr="00E06A94" w:rsidRDefault="00A759D0" w:rsidP="00462887">
            <w:pPr>
              <w:ind w:firstLine="40"/>
              <w:rPr>
                <w:rFonts w:ascii="Times New Roman" w:hAnsi="Times New Roman" w:cs="Times New Roman"/>
                <w:sz w:val="24"/>
                <w:szCs w:val="24"/>
              </w:rPr>
            </w:pPr>
            <w:r w:rsidRPr="00E06A94">
              <w:rPr>
                <w:rFonts w:ascii="Times New Roman" w:hAnsi="Times New Roman" w:cs="Times New Roman"/>
                <w:b/>
                <w:bCs/>
                <w:spacing w:val="-6"/>
                <w:sz w:val="24"/>
                <w:szCs w:val="24"/>
              </w:rPr>
              <w:t xml:space="preserve">1. Klaipėdos apskritis: </w:t>
            </w:r>
          </w:p>
          <w:p w14:paraId="1120087F" w14:textId="77777777" w:rsidR="00A759D0" w:rsidRPr="00E06A94" w:rsidRDefault="00A759D0" w:rsidP="00462887">
            <w:pPr>
              <w:ind w:firstLine="40"/>
              <w:rPr>
                <w:rFonts w:ascii="Times New Roman" w:hAnsi="Times New Roman" w:cs="Times New Roman"/>
                <w:sz w:val="24"/>
                <w:szCs w:val="24"/>
              </w:rPr>
            </w:pPr>
            <w:r w:rsidRPr="00E06A94">
              <w:rPr>
                <w:rFonts w:ascii="Times New Roman" w:hAnsi="Times New Roman" w:cs="Times New Roman"/>
                <w:spacing w:val="-6"/>
                <w:sz w:val="24"/>
                <w:szCs w:val="24"/>
              </w:rPr>
              <w:t>1.1. VšĮ Klaipėdos vaikų ligoninė;</w:t>
            </w:r>
          </w:p>
          <w:p w14:paraId="14F2B9F2" w14:textId="77777777" w:rsidR="00A759D0" w:rsidRPr="00E06A94" w:rsidRDefault="00A759D0" w:rsidP="00462887">
            <w:pPr>
              <w:ind w:firstLine="34"/>
              <w:rPr>
                <w:rFonts w:ascii="Times New Roman" w:hAnsi="Times New Roman" w:cs="Times New Roman"/>
                <w:sz w:val="24"/>
                <w:szCs w:val="24"/>
              </w:rPr>
            </w:pPr>
            <w:r w:rsidRPr="00E06A94">
              <w:rPr>
                <w:rFonts w:ascii="Times New Roman" w:hAnsi="Times New Roman" w:cs="Times New Roman"/>
                <w:spacing w:val="-6"/>
                <w:sz w:val="24"/>
                <w:szCs w:val="24"/>
              </w:rPr>
              <w:t>1.2. VšĮ Respublikinė Klaipėdos ligoninė;</w:t>
            </w:r>
          </w:p>
          <w:p w14:paraId="3ED4292B" w14:textId="77777777" w:rsidR="00A759D0" w:rsidRPr="00E06A94" w:rsidRDefault="00A759D0" w:rsidP="00462887">
            <w:pPr>
              <w:ind w:firstLine="34"/>
              <w:rPr>
                <w:rFonts w:ascii="Times New Roman" w:hAnsi="Times New Roman" w:cs="Times New Roman"/>
                <w:sz w:val="24"/>
                <w:szCs w:val="24"/>
              </w:rPr>
            </w:pPr>
            <w:r w:rsidRPr="00E06A94">
              <w:rPr>
                <w:rFonts w:ascii="Times New Roman" w:hAnsi="Times New Roman" w:cs="Times New Roman"/>
                <w:spacing w:val="-6"/>
                <w:sz w:val="24"/>
                <w:szCs w:val="24"/>
              </w:rPr>
              <w:t>1.3. VšĮ Klaipėdos jūrininkų ligoninė;</w:t>
            </w:r>
          </w:p>
          <w:p w14:paraId="6C3C2F8F" w14:textId="77777777" w:rsidR="00A759D0" w:rsidRPr="00E06A94" w:rsidRDefault="00A759D0" w:rsidP="00462887">
            <w:pPr>
              <w:ind w:firstLine="34"/>
              <w:rPr>
                <w:rFonts w:ascii="Times New Roman" w:hAnsi="Times New Roman" w:cs="Times New Roman"/>
                <w:sz w:val="24"/>
                <w:szCs w:val="24"/>
              </w:rPr>
            </w:pPr>
            <w:r w:rsidRPr="00E06A94">
              <w:rPr>
                <w:rFonts w:ascii="Times New Roman" w:hAnsi="Times New Roman" w:cs="Times New Roman"/>
                <w:spacing w:val="-6"/>
                <w:sz w:val="24"/>
                <w:szCs w:val="24"/>
              </w:rPr>
              <w:t>1.4. VšĮ Šilutės ligoninė;</w:t>
            </w:r>
          </w:p>
          <w:p w14:paraId="5BF97217" w14:textId="77777777" w:rsidR="00A759D0" w:rsidRPr="00E06A94" w:rsidRDefault="00A759D0" w:rsidP="00462887">
            <w:pPr>
              <w:ind w:firstLine="40"/>
              <w:rPr>
                <w:rFonts w:ascii="Times New Roman" w:hAnsi="Times New Roman" w:cs="Times New Roman"/>
                <w:sz w:val="24"/>
                <w:szCs w:val="24"/>
              </w:rPr>
            </w:pPr>
            <w:r w:rsidRPr="00E06A94">
              <w:rPr>
                <w:rFonts w:ascii="Times New Roman" w:hAnsi="Times New Roman" w:cs="Times New Roman"/>
                <w:spacing w:val="-6"/>
                <w:sz w:val="24"/>
                <w:szCs w:val="24"/>
              </w:rPr>
              <w:t>1.5. Kretingos rajono savivaldybės VšĮ Kretingos ligoninė;</w:t>
            </w:r>
          </w:p>
          <w:p w14:paraId="0B9AC0FD" w14:textId="77777777" w:rsidR="00A759D0" w:rsidRPr="00E06A94" w:rsidRDefault="00A759D0" w:rsidP="00462887">
            <w:pPr>
              <w:ind w:firstLine="62"/>
              <w:jc w:val="both"/>
              <w:rPr>
                <w:rFonts w:ascii="Times New Roman" w:hAnsi="Times New Roman" w:cs="Times New Roman"/>
                <w:sz w:val="24"/>
                <w:szCs w:val="24"/>
              </w:rPr>
            </w:pPr>
            <w:r w:rsidRPr="00E06A94">
              <w:rPr>
                <w:rFonts w:ascii="Times New Roman" w:hAnsi="Times New Roman" w:cs="Times New Roman"/>
                <w:spacing w:val="-6"/>
                <w:sz w:val="24"/>
                <w:szCs w:val="24"/>
              </w:rPr>
              <w:t>1.6. Klaipėdos rajono savivaldybės VšĮ Gargždų ligoninė.</w:t>
            </w:r>
          </w:p>
          <w:p w14:paraId="4AEA5B36" w14:textId="77777777" w:rsidR="00A759D0" w:rsidRPr="00E06A94" w:rsidRDefault="00A759D0" w:rsidP="00462887">
            <w:pPr>
              <w:ind w:firstLine="40"/>
              <w:rPr>
                <w:rFonts w:ascii="Times New Roman" w:hAnsi="Times New Roman" w:cs="Times New Roman"/>
                <w:sz w:val="24"/>
                <w:szCs w:val="24"/>
              </w:rPr>
            </w:pPr>
            <w:r w:rsidRPr="00E06A94">
              <w:rPr>
                <w:rFonts w:ascii="Times New Roman" w:hAnsi="Times New Roman" w:cs="Times New Roman"/>
                <w:b/>
                <w:bCs/>
                <w:spacing w:val="-6"/>
                <w:sz w:val="24"/>
                <w:szCs w:val="24"/>
              </w:rPr>
              <w:lastRenderedPageBreak/>
              <w:t>2. Tauragės apskritis:</w:t>
            </w:r>
          </w:p>
          <w:p w14:paraId="1BBA1464" w14:textId="77777777" w:rsidR="00A759D0" w:rsidRPr="00E06A94" w:rsidRDefault="00A759D0" w:rsidP="00462887">
            <w:pPr>
              <w:ind w:firstLine="40"/>
              <w:rPr>
                <w:rFonts w:ascii="Times New Roman" w:hAnsi="Times New Roman" w:cs="Times New Roman"/>
                <w:sz w:val="24"/>
                <w:szCs w:val="24"/>
              </w:rPr>
            </w:pPr>
            <w:r w:rsidRPr="00E06A94">
              <w:rPr>
                <w:rFonts w:ascii="Times New Roman" w:hAnsi="Times New Roman" w:cs="Times New Roman"/>
                <w:spacing w:val="-6"/>
                <w:sz w:val="24"/>
                <w:szCs w:val="24"/>
              </w:rPr>
              <w:t>2.1. VšĮ Tauragės ligoninė;</w:t>
            </w:r>
          </w:p>
          <w:p w14:paraId="4CACF7C6" w14:textId="77777777" w:rsidR="00A759D0" w:rsidRPr="00E06A94" w:rsidRDefault="00A759D0" w:rsidP="00462887">
            <w:pPr>
              <w:ind w:firstLine="40"/>
              <w:rPr>
                <w:rFonts w:ascii="Times New Roman" w:hAnsi="Times New Roman" w:cs="Times New Roman"/>
                <w:sz w:val="24"/>
                <w:szCs w:val="24"/>
              </w:rPr>
            </w:pPr>
            <w:r w:rsidRPr="00E06A94">
              <w:rPr>
                <w:rFonts w:ascii="Times New Roman" w:hAnsi="Times New Roman" w:cs="Times New Roman"/>
                <w:spacing w:val="-6"/>
                <w:sz w:val="24"/>
                <w:szCs w:val="24"/>
              </w:rPr>
              <w:t>2.2. VšĮ Šilalės rajono ligoninė</w:t>
            </w:r>
          </w:p>
        </w:tc>
      </w:tr>
      <w:tr w:rsidR="00A759D0" w:rsidRPr="00E06A94" w14:paraId="0581ECF0" w14:textId="77777777" w:rsidTr="00462887">
        <w:tc>
          <w:tcPr>
            <w:tcW w:w="546"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AE4FBD1" w14:textId="77777777" w:rsidR="00A759D0" w:rsidRPr="00E06A94" w:rsidRDefault="00A759D0" w:rsidP="006D5624">
            <w:pPr>
              <w:ind w:hanging="505"/>
              <w:jc w:val="center"/>
              <w:rPr>
                <w:rFonts w:ascii="Times New Roman" w:hAnsi="Times New Roman" w:cs="Times New Roman"/>
                <w:sz w:val="24"/>
                <w:szCs w:val="24"/>
              </w:rPr>
            </w:pPr>
            <w:r w:rsidRPr="00E06A94">
              <w:rPr>
                <w:rFonts w:ascii="Times New Roman" w:hAnsi="Times New Roman" w:cs="Times New Roman"/>
                <w:spacing w:val="-6"/>
                <w:sz w:val="24"/>
                <w:szCs w:val="24"/>
              </w:rPr>
              <w:lastRenderedPageBreak/>
              <w:t>4.</w:t>
            </w:r>
          </w:p>
        </w:tc>
        <w:tc>
          <w:tcPr>
            <w:tcW w:w="2813" w:type="dxa"/>
            <w:tcBorders>
              <w:top w:val="nil"/>
              <w:left w:val="nil"/>
              <w:bottom w:val="single" w:sz="4" w:space="0" w:color="000000"/>
              <w:right w:val="single" w:sz="4" w:space="0" w:color="000000"/>
            </w:tcBorders>
            <w:tcMar>
              <w:top w:w="0" w:type="dxa"/>
              <w:left w:w="108" w:type="dxa"/>
              <w:bottom w:w="0" w:type="dxa"/>
              <w:right w:w="108" w:type="dxa"/>
            </w:tcMar>
            <w:hideMark/>
          </w:tcPr>
          <w:p w14:paraId="3D9D895F" w14:textId="77777777" w:rsidR="00A759D0" w:rsidRPr="00E06A94" w:rsidRDefault="00A759D0" w:rsidP="00BE23B3">
            <w:pPr>
              <w:ind w:firstLine="0"/>
              <w:jc w:val="both"/>
              <w:rPr>
                <w:rFonts w:ascii="Times New Roman" w:hAnsi="Times New Roman" w:cs="Times New Roman"/>
                <w:sz w:val="24"/>
                <w:szCs w:val="24"/>
              </w:rPr>
            </w:pPr>
            <w:r w:rsidRPr="00E06A94">
              <w:rPr>
                <w:rFonts w:ascii="Times New Roman" w:hAnsi="Times New Roman" w:cs="Times New Roman"/>
                <w:spacing w:val="-6"/>
                <w:sz w:val="24"/>
                <w:szCs w:val="24"/>
              </w:rPr>
              <w:t>VšĮ Respublikinė Šiaulių ligoninė</w:t>
            </w:r>
          </w:p>
        </w:tc>
        <w:tc>
          <w:tcPr>
            <w:tcW w:w="5378" w:type="dxa"/>
            <w:tcBorders>
              <w:top w:val="nil"/>
              <w:left w:val="nil"/>
              <w:bottom w:val="single" w:sz="4" w:space="0" w:color="000000"/>
              <w:right w:val="single" w:sz="4" w:space="0" w:color="000000"/>
            </w:tcBorders>
            <w:tcMar>
              <w:top w:w="0" w:type="dxa"/>
              <w:left w:w="108" w:type="dxa"/>
              <w:bottom w:w="0" w:type="dxa"/>
              <w:right w:w="108" w:type="dxa"/>
            </w:tcMar>
            <w:hideMark/>
          </w:tcPr>
          <w:p w14:paraId="5FABD282" w14:textId="77777777" w:rsidR="00A759D0" w:rsidRPr="00E06A94" w:rsidRDefault="00A759D0" w:rsidP="00BE23B3">
            <w:pPr>
              <w:ind w:firstLine="0"/>
              <w:rPr>
                <w:rFonts w:ascii="Times New Roman" w:hAnsi="Times New Roman" w:cs="Times New Roman"/>
                <w:sz w:val="24"/>
                <w:szCs w:val="24"/>
              </w:rPr>
            </w:pPr>
            <w:r w:rsidRPr="00E06A94">
              <w:rPr>
                <w:rFonts w:ascii="Times New Roman" w:hAnsi="Times New Roman" w:cs="Times New Roman"/>
                <w:b/>
                <w:bCs/>
                <w:spacing w:val="-6"/>
                <w:sz w:val="24"/>
                <w:szCs w:val="24"/>
              </w:rPr>
              <w:t>1. Šiaulių apskritis:</w:t>
            </w:r>
          </w:p>
          <w:p w14:paraId="5DB7ACA0" w14:textId="77777777" w:rsidR="00A759D0" w:rsidRPr="00E06A94" w:rsidRDefault="00A759D0" w:rsidP="00BE23B3">
            <w:pPr>
              <w:ind w:firstLine="0"/>
              <w:rPr>
                <w:rFonts w:ascii="Times New Roman" w:hAnsi="Times New Roman" w:cs="Times New Roman"/>
                <w:sz w:val="24"/>
                <w:szCs w:val="24"/>
              </w:rPr>
            </w:pPr>
            <w:r w:rsidRPr="00E06A94">
              <w:rPr>
                <w:rFonts w:ascii="Times New Roman" w:hAnsi="Times New Roman" w:cs="Times New Roman"/>
                <w:spacing w:val="-6"/>
                <w:sz w:val="24"/>
                <w:szCs w:val="24"/>
              </w:rPr>
              <w:t>1.1. VšĮ Kelmės ligoninė;</w:t>
            </w:r>
          </w:p>
          <w:p w14:paraId="6A666970" w14:textId="77777777" w:rsidR="00A759D0" w:rsidRPr="00E06A94" w:rsidRDefault="00A759D0" w:rsidP="00BE23B3">
            <w:pPr>
              <w:ind w:firstLine="0"/>
              <w:rPr>
                <w:rFonts w:ascii="Times New Roman" w:hAnsi="Times New Roman" w:cs="Times New Roman"/>
                <w:sz w:val="24"/>
                <w:szCs w:val="24"/>
              </w:rPr>
            </w:pPr>
            <w:r w:rsidRPr="00E06A94">
              <w:rPr>
                <w:rFonts w:ascii="Times New Roman" w:hAnsi="Times New Roman" w:cs="Times New Roman"/>
                <w:spacing w:val="-6"/>
                <w:sz w:val="24"/>
                <w:szCs w:val="24"/>
              </w:rPr>
              <w:t>1.2. VšĮ Radviliškio ligoninė;</w:t>
            </w:r>
          </w:p>
          <w:p w14:paraId="75E7DC6E" w14:textId="77777777" w:rsidR="00A759D0" w:rsidRPr="00E06A94" w:rsidRDefault="00A759D0" w:rsidP="00BE23B3">
            <w:pPr>
              <w:ind w:firstLine="0"/>
              <w:rPr>
                <w:rFonts w:ascii="Times New Roman" w:hAnsi="Times New Roman" w:cs="Times New Roman"/>
                <w:sz w:val="24"/>
                <w:szCs w:val="24"/>
              </w:rPr>
            </w:pPr>
            <w:r w:rsidRPr="00E06A94">
              <w:rPr>
                <w:rFonts w:ascii="Times New Roman" w:hAnsi="Times New Roman" w:cs="Times New Roman"/>
                <w:spacing w:val="-6"/>
                <w:sz w:val="24"/>
                <w:szCs w:val="24"/>
              </w:rPr>
              <w:t>1.3. VšĮ Joniškio ligoninė;</w:t>
            </w:r>
          </w:p>
          <w:p w14:paraId="5B0053A2" w14:textId="77777777" w:rsidR="00A759D0" w:rsidRPr="00E06A94" w:rsidRDefault="00A759D0" w:rsidP="00BE23B3">
            <w:pPr>
              <w:ind w:firstLine="0"/>
              <w:rPr>
                <w:rFonts w:ascii="Times New Roman" w:hAnsi="Times New Roman" w:cs="Times New Roman"/>
                <w:sz w:val="24"/>
                <w:szCs w:val="24"/>
              </w:rPr>
            </w:pPr>
            <w:r w:rsidRPr="00E06A94">
              <w:rPr>
                <w:rFonts w:ascii="Times New Roman" w:hAnsi="Times New Roman" w:cs="Times New Roman"/>
                <w:spacing w:val="-6"/>
                <w:sz w:val="24"/>
                <w:szCs w:val="24"/>
              </w:rPr>
              <w:t>1.4. VšĮ Pakruojo ligoninė;</w:t>
            </w:r>
          </w:p>
          <w:p w14:paraId="36954871" w14:textId="77777777" w:rsidR="00A759D0" w:rsidRPr="00E06A94" w:rsidRDefault="00A759D0" w:rsidP="00BE23B3">
            <w:pPr>
              <w:ind w:firstLine="0"/>
              <w:rPr>
                <w:rFonts w:ascii="Times New Roman" w:hAnsi="Times New Roman" w:cs="Times New Roman"/>
                <w:sz w:val="24"/>
                <w:szCs w:val="24"/>
              </w:rPr>
            </w:pPr>
            <w:r w:rsidRPr="00E06A94">
              <w:rPr>
                <w:rFonts w:ascii="Times New Roman" w:hAnsi="Times New Roman" w:cs="Times New Roman"/>
                <w:spacing w:val="-6"/>
                <w:sz w:val="24"/>
                <w:szCs w:val="24"/>
              </w:rPr>
              <w:t>1.5. VšĮ Naujosios Akmenės ligoninė.</w:t>
            </w:r>
          </w:p>
          <w:p w14:paraId="1808E1AF" w14:textId="77777777" w:rsidR="00A759D0" w:rsidRPr="00E06A94" w:rsidRDefault="00A759D0" w:rsidP="00BE23B3">
            <w:pPr>
              <w:ind w:firstLine="0"/>
              <w:rPr>
                <w:rFonts w:ascii="Times New Roman" w:hAnsi="Times New Roman" w:cs="Times New Roman"/>
                <w:sz w:val="24"/>
                <w:szCs w:val="24"/>
              </w:rPr>
            </w:pPr>
            <w:r w:rsidRPr="00E06A94">
              <w:rPr>
                <w:rFonts w:ascii="Times New Roman" w:hAnsi="Times New Roman" w:cs="Times New Roman"/>
                <w:b/>
                <w:bCs/>
                <w:spacing w:val="-6"/>
                <w:sz w:val="24"/>
                <w:szCs w:val="24"/>
              </w:rPr>
              <w:t>2. Telšių apskritis:</w:t>
            </w:r>
          </w:p>
          <w:p w14:paraId="27C6A6C1" w14:textId="77777777" w:rsidR="00A759D0" w:rsidRPr="00E06A94" w:rsidRDefault="00A759D0" w:rsidP="00BE23B3">
            <w:pPr>
              <w:ind w:firstLine="0"/>
              <w:rPr>
                <w:rFonts w:ascii="Times New Roman" w:hAnsi="Times New Roman" w:cs="Times New Roman"/>
                <w:sz w:val="24"/>
                <w:szCs w:val="24"/>
              </w:rPr>
            </w:pPr>
            <w:r w:rsidRPr="00E06A94">
              <w:rPr>
                <w:rFonts w:ascii="Times New Roman" w:hAnsi="Times New Roman" w:cs="Times New Roman"/>
                <w:spacing w:val="-6"/>
                <w:sz w:val="24"/>
                <w:szCs w:val="24"/>
              </w:rPr>
              <w:t>2.1. VšĮ Mažeikių ligoninė;</w:t>
            </w:r>
          </w:p>
          <w:p w14:paraId="0AF80C17" w14:textId="77777777" w:rsidR="00A759D0" w:rsidRPr="00E06A94" w:rsidRDefault="00A759D0" w:rsidP="00BE23B3">
            <w:pPr>
              <w:ind w:firstLine="0"/>
              <w:rPr>
                <w:rFonts w:ascii="Times New Roman" w:hAnsi="Times New Roman" w:cs="Times New Roman"/>
                <w:sz w:val="24"/>
                <w:szCs w:val="24"/>
              </w:rPr>
            </w:pPr>
            <w:r w:rsidRPr="00E06A94">
              <w:rPr>
                <w:rFonts w:ascii="Times New Roman" w:hAnsi="Times New Roman" w:cs="Times New Roman"/>
                <w:spacing w:val="-6"/>
                <w:sz w:val="24"/>
                <w:szCs w:val="24"/>
              </w:rPr>
              <w:t>2.2. VšĮ Regioninė Telšių ligoninė;</w:t>
            </w:r>
          </w:p>
          <w:p w14:paraId="68F476E4" w14:textId="77777777" w:rsidR="00A759D0" w:rsidRPr="00E06A94" w:rsidRDefault="00A759D0" w:rsidP="00BE23B3">
            <w:pPr>
              <w:ind w:firstLine="0"/>
              <w:rPr>
                <w:rFonts w:ascii="Times New Roman" w:hAnsi="Times New Roman" w:cs="Times New Roman"/>
                <w:sz w:val="24"/>
                <w:szCs w:val="24"/>
              </w:rPr>
            </w:pPr>
            <w:r w:rsidRPr="00E06A94">
              <w:rPr>
                <w:rFonts w:ascii="Times New Roman" w:hAnsi="Times New Roman" w:cs="Times New Roman"/>
                <w:spacing w:val="-6"/>
                <w:sz w:val="24"/>
                <w:szCs w:val="24"/>
              </w:rPr>
              <w:t>2.3. VšĮ Plungės rajono savivaldybės ligoninė</w:t>
            </w:r>
          </w:p>
        </w:tc>
      </w:tr>
      <w:tr w:rsidR="00A759D0" w:rsidRPr="00E06A94" w14:paraId="27D869AF" w14:textId="77777777" w:rsidTr="00462887">
        <w:tc>
          <w:tcPr>
            <w:tcW w:w="546"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1B6A16B" w14:textId="54A37A88" w:rsidR="00A759D0" w:rsidRDefault="00A759D0" w:rsidP="00402009">
            <w:pPr>
              <w:rPr>
                <w:rFonts w:ascii="Times New Roman" w:hAnsi="Times New Roman" w:cs="Times New Roman"/>
                <w:spacing w:val="-6"/>
                <w:sz w:val="24"/>
                <w:szCs w:val="24"/>
              </w:rPr>
            </w:pPr>
          </w:p>
          <w:p w14:paraId="646B5A13" w14:textId="47AE15E7" w:rsidR="00E06A94" w:rsidRPr="00E06A94" w:rsidRDefault="00E06A94" w:rsidP="00402009">
            <w:pPr>
              <w:ind w:firstLine="63"/>
              <w:rPr>
                <w:rFonts w:ascii="Times New Roman" w:hAnsi="Times New Roman" w:cs="Times New Roman"/>
                <w:sz w:val="24"/>
                <w:szCs w:val="24"/>
              </w:rPr>
            </w:pPr>
            <w:r>
              <w:rPr>
                <w:rFonts w:ascii="Times New Roman" w:hAnsi="Times New Roman" w:cs="Times New Roman"/>
                <w:spacing w:val="-6"/>
                <w:sz w:val="24"/>
                <w:szCs w:val="24"/>
              </w:rPr>
              <w:t>5.</w:t>
            </w:r>
          </w:p>
        </w:tc>
        <w:tc>
          <w:tcPr>
            <w:tcW w:w="2813" w:type="dxa"/>
            <w:tcBorders>
              <w:top w:val="nil"/>
              <w:left w:val="nil"/>
              <w:bottom w:val="single" w:sz="4" w:space="0" w:color="000000"/>
              <w:right w:val="single" w:sz="4" w:space="0" w:color="000000"/>
            </w:tcBorders>
            <w:tcMar>
              <w:top w:w="0" w:type="dxa"/>
              <w:left w:w="108" w:type="dxa"/>
              <w:bottom w:w="0" w:type="dxa"/>
              <w:right w:w="108" w:type="dxa"/>
            </w:tcMar>
            <w:hideMark/>
          </w:tcPr>
          <w:p w14:paraId="056B6F29" w14:textId="77777777" w:rsidR="00A759D0" w:rsidRPr="00E06A94" w:rsidRDefault="00A759D0" w:rsidP="00BE23B3">
            <w:pPr>
              <w:ind w:firstLine="0"/>
              <w:jc w:val="both"/>
              <w:rPr>
                <w:rFonts w:ascii="Times New Roman" w:hAnsi="Times New Roman" w:cs="Times New Roman"/>
                <w:sz w:val="24"/>
                <w:szCs w:val="24"/>
              </w:rPr>
            </w:pPr>
            <w:r w:rsidRPr="00E06A94">
              <w:rPr>
                <w:rFonts w:ascii="Times New Roman" w:hAnsi="Times New Roman" w:cs="Times New Roman"/>
                <w:spacing w:val="-6"/>
                <w:sz w:val="24"/>
                <w:szCs w:val="24"/>
              </w:rPr>
              <w:t>VšĮ Respublikinė Panevėžio ligoninė</w:t>
            </w:r>
          </w:p>
        </w:tc>
        <w:tc>
          <w:tcPr>
            <w:tcW w:w="5378" w:type="dxa"/>
            <w:tcBorders>
              <w:top w:val="nil"/>
              <w:left w:val="nil"/>
              <w:bottom w:val="single" w:sz="4" w:space="0" w:color="000000"/>
              <w:right w:val="single" w:sz="4" w:space="0" w:color="000000"/>
            </w:tcBorders>
            <w:tcMar>
              <w:top w:w="0" w:type="dxa"/>
              <w:left w:w="108" w:type="dxa"/>
              <w:bottom w:w="0" w:type="dxa"/>
              <w:right w:w="108" w:type="dxa"/>
            </w:tcMar>
            <w:hideMark/>
          </w:tcPr>
          <w:p w14:paraId="05942CB9" w14:textId="77777777" w:rsidR="00A759D0" w:rsidRPr="00E06A94" w:rsidRDefault="00A759D0" w:rsidP="00BE23B3">
            <w:pPr>
              <w:ind w:firstLine="0"/>
              <w:jc w:val="both"/>
              <w:rPr>
                <w:rFonts w:ascii="Times New Roman" w:hAnsi="Times New Roman" w:cs="Times New Roman"/>
                <w:sz w:val="24"/>
                <w:szCs w:val="24"/>
              </w:rPr>
            </w:pPr>
            <w:r w:rsidRPr="00E06A94">
              <w:rPr>
                <w:rFonts w:ascii="Times New Roman" w:hAnsi="Times New Roman" w:cs="Times New Roman"/>
                <w:b/>
                <w:bCs/>
                <w:spacing w:val="-6"/>
                <w:sz w:val="24"/>
                <w:szCs w:val="24"/>
              </w:rPr>
              <w:t>1. Panevėžio apskritis:</w:t>
            </w:r>
          </w:p>
          <w:p w14:paraId="20846ADC" w14:textId="77777777" w:rsidR="00A759D0" w:rsidRPr="00E06A94" w:rsidRDefault="00A759D0" w:rsidP="00BE23B3">
            <w:pPr>
              <w:ind w:firstLine="0"/>
              <w:jc w:val="both"/>
              <w:rPr>
                <w:rFonts w:ascii="Times New Roman" w:hAnsi="Times New Roman" w:cs="Times New Roman"/>
                <w:sz w:val="24"/>
                <w:szCs w:val="24"/>
              </w:rPr>
            </w:pPr>
            <w:r w:rsidRPr="00E06A94">
              <w:rPr>
                <w:rFonts w:ascii="Times New Roman" w:hAnsi="Times New Roman" w:cs="Times New Roman"/>
                <w:spacing w:val="-6"/>
                <w:sz w:val="24"/>
                <w:szCs w:val="24"/>
              </w:rPr>
              <w:t>1.1. VšĮ Rokiškio rajono ligoninė;</w:t>
            </w:r>
          </w:p>
          <w:p w14:paraId="13042F80" w14:textId="77777777" w:rsidR="00A759D0" w:rsidRPr="00E06A94" w:rsidRDefault="00A759D0" w:rsidP="00BE23B3">
            <w:pPr>
              <w:ind w:firstLine="0"/>
              <w:jc w:val="both"/>
              <w:rPr>
                <w:rFonts w:ascii="Times New Roman" w:hAnsi="Times New Roman" w:cs="Times New Roman"/>
                <w:sz w:val="24"/>
                <w:szCs w:val="24"/>
              </w:rPr>
            </w:pPr>
            <w:r w:rsidRPr="00E06A94">
              <w:rPr>
                <w:rFonts w:ascii="Times New Roman" w:hAnsi="Times New Roman" w:cs="Times New Roman"/>
                <w:spacing w:val="-6"/>
                <w:sz w:val="24"/>
                <w:szCs w:val="24"/>
              </w:rPr>
              <w:t>1.2. VšĮ Pasvalio ligoninė;</w:t>
            </w:r>
          </w:p>
          <w:p w14:paraId="229EF01C" w14:textId="77777777" w:rsidR="00A759D0" w:rsidRPr="00E06A94" w:rsidRDefault="00A759D0" w:rsidP="00BE23B3">
            <w:pPr>
              <w:ind w:firstLine="0"/>
              <w:jc w:val="both"/>
              <w:rPr>
                <w:rFonts w:ascii="Times New Roman" w:hAnsi="Times New Roman" w:cs="Times New Roman"/>
                <w:sz w:val="24"/>
                <w:szCs w:val="24"/>
              </w:rPr>
            </w:pPr>
            <w:r w:rsidRPr="00E06A94">
              <w:rPr>
                <w:rFonts w:ascii="Times New Roman" w:hAnsi="Times New Roman" w:cs="Times New Roman"/>
                <w:spacing w:val="-6"/>
                <w:sz w:val="24"/>
                <w:szCs w:val="24"/>
              </w:rPr>
              <w:t>1.3. VšĮ Biržų ligoninė;</w:t>
            </w:r>
          </w:p>
          <w:p w14:paraId="466E14E6" w14:textId="77777777" w:rsidR="00A759D0" w:rsidRPr="00E06A94" w:rsidRDefault="00A759D0" w:rsidP="00BE23B3">
            <w:pPr>
              <w:ind w:firstLine="0"/>
              <w:jc w:val="both"/>
              <w:rPr>
                <w:rFonts w:ascii="Times New Roman" w:hAnsi="Times New Roman" w:cs="Times New Roman"/>
                <w:sz w:val="24"/>
                <w:szCs w:val="24"/>
              </w:rPr>
            </w:pPr>
            <w:r w:rsidRPr="00E06A94">
              <w:rPr>
                <w:rFonts w:ascii="Times New Roman" w:hAnsi="Times New Roman" w:cs="Times New Roman"/>
                <w:spacing w:val="-6"/>
                <w:sz w:val="24"/>
                <w:szCs w:val="24"/>
              </w:rPr>
              <w:t>1.4. VšĮ Kupiškio ligoninė;</w:t>
            </w:r>
          </w:p>
          <w:p w14:paraId="08249446" w14:textId="77777777" w:rsidR="00A759D0" w:rsidRPr="00E06A94" w:rsidRDefault="00A759D0" w:rsidP="00BE23B3">
            <w:pPr>
              <w:ind w:firstLine="0"/>
              <w:jc w:val="both"/>
              <w:rPr>
                <w:rFonts w:ascii="Times New Roman" w:hAnsi="Times New Roman" w:cs="Times New Roman"/>
                <w:sz w:val="24"/>
                <w:szCs w:val="24"/>
              </w:rPr>
            </w:pPr>
            <w:r w:rsidRPr="00E06A94">
              <w:rPr>
                <w:rFonts w:ascii="Times New Roman" w:hAnsi="Times New Roman" w:cs="Times New Roman"/>
                <w:spacing w:val="-6"/>
                <w:sz w:val="24"/>
                <w:szCs w:val="24"/>
              </w:rPr>
              <w:t>1.5. VšĮ Rokiškio psichiatrijos ligoninė.</w:t>
            </w:r>
          </w:p>
          <w:p w14:paraId="7E58F74D" w14:textId="77777777" w:rsidR="00A759D0" w:rsidRPr="00E06A94" w:rsidRDefault="00A759D0" w:rsidP="00462887">
            <w:pPr>
              <w:ind w:firstLine="34"/>
              <w:rPr>
                <w:rFonts w:ascii="Times New Roman" w:hAnsi="Times New Roman" w:cs="Times New Roman"/>
                <w:sz w:val="24"/>
                <w:szCs w:val="24"/>
              </w:rPr>
            </w:pPr>
            <w:r w:rsidRPr="00E06A94">
              <w:rPr>
                <w:rFonts w:ascii="Times New Roman" w:hAnsi="Times New Roman" w:cs="Times New Roman"/>
                <w:b/>
                <w:bCs/>
                <w:spacing w:val="-6"/>
                <w:sz w:val="24"/>
                <w:szCs w:val="24"/>
              </w:rPr>
              <w:t>2.</w:t>
            </w:r>
            <w:r w:rsidRPr="00E06A94">
              <w:rPr>
                <w:rFonts w:ascii="Times New Roman" w:hAnsi="Times New Roman" w:cs="Times New Roman"/>
                <w:spacing w:val="-6"/>
                <w:sz w:val="24"/>
                <w:szCs w:val="24"/>
              </w:rPr>
              <w:t xml:space="preserve"> </w:t>
            </w:r>
            <w:r w:rsidRPr="00E06A94">
              <w:rPr>
                <w:rFonts w:ascii="Times New Roman" w:hAnsi="Times New Roman" w:cs="Times New Roman"/>
                <w:b/>
                <w:bCs/>
                <w:spacing w:val="-6"/>
                <w:sz w:val="24"/>
                <w:szCs w:val="24"/>
              </w:rPr>
              <w:t>Utenos apskritis:</w:t>
            </w:r>
          </w:p>
          <w:p w14:paraId="361435D1" w14:textId="77777777" w:rsidR="00A759D0" w:rsidRPr="00E06A94" w:rsidRDefault="00A759D0" w:rsidP="00462887">
            <w:pPr>
              <w:ind w:firstLine="34"/>
              <w:rPr>
                <w:rFonts w:ascii="Times New Roman" w:hAnsi="Times New Roman" w:cs="Times New Roman"/>
                <w:sz w:val="24"/>
                <w:szCs w:val="24"/>
              </w:rPr>
            </w:pPr>
            <w:r w:rsidRPr="00E06A94">
              <w:rPr>
                <w:rFonts w:ascii="Times New Roman" w:hAnsi="Times New Roman" w:cs="Times New Roman"/>
                <w:spacing w:val="-6"/>
                <w:sz w:val="24"/>
                <w:szCs w:val="24"/>
              </w:rPr>
              <w:t>2.1. VšĮ Utenos ligoninė;</w:t>
            </w:r>
          </w:p>
          <w:p w14:paraId="40615BAE" w14:textId="77777777" w:rsidR="00A759D0" w:rsidRPr="00E06A94" w:rsidRDefault="00A759D0" w:rsidP="00462887">
            <w:pPr>
              <w:ind w:firstLine="34"/>
              <w:rPr>
                <w:rFonts w:ascii="Times New Roman" w:hAnsi="Times New Roman" w:cs="Times New Roman"/>
                <w:sz w:val="24"/>
                <w:szCs w:val="24"/>
              </w:rPr>
            </w:pPr>
            <w:r w:rsidRPr="00E06A94">
              <w:rPr>
                <w:rFonts w:ascii="Times New Roman" w:hAnsi="Times New Roman" w:cs="Times New Roman"/>
                <w:spacing w:val="-6"/>
                <w:sz w:val="24"/>
                <w:szCs w:val="24"/>
              </w:rPr>
              <w:t>2.2. VšĮ Visagino ligoninė;</w:t>
            </w:r>
          </w:p>
          <w:p w14:paraId="72070A5C" w14:textId="77777777" w:rsidR="00A759D0" w:rsidRPr="00E06A94" w:rsidRDefault="00A759D0" w:rsidP="00462887">
            <w:pPr>
              <w:ind w:firstLine="34"/>
              <w:rPr>
                <w:rFonts w:ascii="Times New Roman" w:hAnsi="Times New Roman" w:cs="Times New Roman"/>
                <w:sz w:val="24"/>
                <w:szCs w:val="24"/>
              </w:rPr>
            </w:pPr>
            <w:r w:rsidRPr="00E06A94">
              <w:rPr>
                <w:rFonts w:ascii="Times New Roman" w:hAnsi="Times New Roman" w:cs="Times New Roman"/>
                <w:spacing w:val="-6"/>
                <w:sz w:val="24"/>
                <w:szCs w:val="24"/>
              </w:rPr>
              <w:t>2.3. VšĮ Anykščių rajono savivaldybės ligoninė;</w:t>
            </w:r>
          </w:p>
          <w:p w14:paraId="132557B2" w14:textId="77777777" w:rsidR="00A759D0" w:rsidRPr="00E06A94" w:rsidRDefault="00A759D0" w:rsidP="00462887">
            <w:pPr>
              <w:ind w:firstLine="34"/>
              <w:rPr>
                <w:rFonts w:ascii="Times New Roman" w:hAnsi="Times New Roman" w:cs="Times New Roman"/>
                <w:sz w:val="24"/>
                <w:szCs w:val="24"/>
              </w:rPr>
            </w:pPr>
            <w:r w:rsidRPr="00E06A94">
              <w:rPr>
                <w:rFonts w:ascii="Times New Roman" w:hAnsi="Times New Roman" w:cs="Times New Roman"/>
                <w:spacing w:val="-6"/>
                <w:sz w:val="24"/>
                <w:szCs w:val="24"/>
              </w:rPr>
              <w:t>2.4. Zarasų rajono savivaldybės VšĮ Zarasų ligoninė;</w:t>
            </w:r>
          </w:p>
          <w:p w14:paraId="1AA20D46" w14:textId="77777777" w:rsidR="00A759D0" w:rsidRPr="00E06A94" w:rsidRDefault="00A759D0" w:rsidP="00462887">
            <w:pPr>
              <w:ind w:firstLine="34"/>
              <w:rPr>
                <w:rFonts w:ascii="Times New Roman" w:hAnsi="Times New Roman" w:cs="Times New Roman"/>
                <w:sz w:val="24"/>
                <w:szCs w:val="24"/>
              </w:rPr>
            </w:pPr>
            <w:r w:rsidRPr="00E06A94">
              <w:rPr>
                <w:rFonts w:ascii="Times New Roman" w:hAnsi="Times New Roman" w:cs="Times New Roman"/>
                <w:spacing w:val="-6"/>
                <w:sz w:val="24"/>
                <w:szCs w:val="24"/>
              </w:rPr>
              <w:t>2.5. VšĮ Ignalinos rajono ligoninė;</w:t>
            </w:r>
          </w:p>
          <w:p w14:paraId="55E40674" w14:textId="77777777" w:rsidR="00A759D0" w:rsidRPr="00E06A94" w:rsidRDefault="00A759D0" w:rsidP="00462887">
            <w:pPr>
              <w:ind w:firstLine="34"/>
              <w:rPr>
                <w:rFonts w:ascii="Times New Roman" w:hAnsi="Times New Roman" w:cs="Times New Roman"/>
                <w:sz w:val="24"/>
                <w:szCs w:val="24"/>
              </w:rPr>
            </w:pPr>
            <w:r w:rsidRPr="00E06A94">
              <w:rPr>
                <w:rFonts w:ascii="Times New Roman" w:hAnsi="Times New Roman" w:cs="Times New Roman"/>
                <w:spacing w:val="-6"/>
                <w:sz w:val="24"/>
                <w:szCs w:val="24"/>
              </w:rPr>
              <w:t>2.6. VšĮ Molėtų ligoninė</w:t>
            </w:r>
          </w:p>
        </w:tc>
      </w:tr>
    </w:tbl>
    <w:p w14:paraId="345B1460" w14:textId="77777777" w:rsidR="00A759D0" w:rsidRPr="00E06A94" w:rsidRDefault="00A759D0" w:rsidP="00A759D0">
      <w:pPr>
        <w:tabs>
          <w:tab w:val="left" w:pos="6237"/>
          <w:tab w:val="right" w:pos="8306"/>
        </w:tabs>
        <w:rPr>
          <w:rFonts w:ascii="Times New Roman" w:hAnsi="Times New Roman" w:cs="Times New Roman"/>
          <w:sz w:val="24"/>
          <w:szCs w:val="24"/>
        </w:rPr>
      </w:pPr>
    </w:p>
    <w:p w14:paraId="25296A63" w14:textId="77777777" w:rsidR="00A759D0" w:rsidRPr="00E06A94" w:rsidRDefault="00A759D0" w:rsidP="00A759D0">
      <w:pPr>
        <w:tabs>
          <w:tab w:val="left" w:pos="1134"/>
        </w:tabs>
        <w:jc w:val="center"/>
        <w:rPr>
          <w:rFonts w:ascii="Times New Roman" w:hAnsi="Times New Roman" w:cs="Times New Roman"/>
          <w:sz w:val="24"/>
          <w:szCs w:val="24"/>
        </w:rPr>
      </w:pPr>
      <w:r w:rsidRPr="00E06A94">
        <w:rPr>
          <w:rFonts w:ascii="Times New Roman" w:hAnsi="Times New Roman" w:cs="Times New Roman"/>
          <w:sz w:val="24"/>
          <w:szCs w:val="24"/>
        </w:rPr>
        <w:t>________________________</w:t>
      </w:r>
    </w:p>
    <w:p w14:paraId="40E324B1" w14:textId="77777777" w:rsidR="00A759D0" w:rsidRPr="00E06A94" w:rsidRDefault="00A759D0" w:rsidP="00A759D0">
      <w:pPr>
        <w:tabs>
          <w:tab w:val="left" w:pos="1134"/>
        </w:tabs>
        <w:jc w:val="both"/>
        <w:rPr>
          <w:rFonts w:ascii="Times New Roman" w:hAnsi="Times New Roman" w:cs="Times New Roman"/>
          <w:sz w:val="24"/>
          <w:szCs w:val="24"/>
        </w:rPr>
      </w:pPr>
    </w:p>
    <w:p w14:paraId="65037423" w14:textId="77777777" w:rsidR="00A759D0" w:rsidRPr="00E06A94" w:rsidRDefault="00A759D0" w:rsidP="00A759D0">
      <w:pPr>
        <w:rPr>
          <w:rFonts w:ascii="Times New Roman" w:hAnsi="Times New Roman" w:cs="Times New Roman"/>
          <w:sz w:val="24"/>
          <w:szCs w:val="24"/>
        </w:rPr>
      </w:pPr>
    </w:p>
    <w:p w14:paraId="283E8A1B" w14:textId="77777777" w:rsidR="00A759D0" w:rsidRPr="00E06A94" w:rsidRDefault="00A759D0" w:rsidP="00923628">
      <w:pPr>
        <w:tabs>
          <w:tab w:val="left" w:pos="6237"/>
          <w:tab w:val="right" w:pos="8306"/>
        </w:tabs>
        <w:ind w:firstLine="0"/>
        <w:jc w:val="center"/>
        <w:rPr>
          <w:rFonts w:ascii="Times New Roman" w:hAnsi="Times New Roman" w:cs="Times New Roman"/>
          <w:sz w:val="24"/>
          <w:szCs w:val="24"/>
        </w:rPr>
      </w:pPr>
    </w:p>
    <w:sectPr w:rsidR="00A759D0" w:rsidRPr="00E06A94" w:rsidSect="00E06A94">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CE8EE" w14:textId="77777777" w:rsidR="0073298C" w:rsidRDefault="0073298C" w:rsidP="005726CD">
      <w:r>
        <w:separator/>
      </w:r>
    </w:p>
  </w:endnote>
  <w:endnote w:type="continuationSeparator" w:id="0">
    <w:p w14:paraId="655822E1" w14:textId="77777777" w:rsidR="0073298C" w:rsidRDefault="0073298C" w:rsidP="00572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D2329" w14:textId="77777777" w:rsidR="0073298C" w:rsidRDefault="0073298C" w:rsidP="005726CD">
      <w:r>
        <w:separator/>
      </w:r>
    </w:p>
  </w:footnote>
  <w:footnote w:type="continuationSeparator" w:id="0">
    <w:p w14:paraId="298D9030" w14:textId="77777777" w:rsidR="0073298C" w:rsidRDefault="0073298C" w:rsidP="00572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E936" w14:textId="77777777" w:rsidR="005726CD" w:rsidRPr="00402009" w:rsidRDefault="005726CD">
    <w:pPr>
      <w:pStyle w:val="Antrats"/>
      <w:jc w:val="center"/>
      <w:rPr>
        <w:rFonts w:ascii="Times New Roman" w:hAnsi="Times New Roman" w:cs="Times New Roman"/>
        <w:sz w:val="24"/>
        <w:szCs w:val="24"/>
      </w:rPr>
    </w:pPr>
    <w:r w:rsidRPr="00402009">
      <w:rPr>
        <w:rFonts w:ascii="Times New Roman" w:hAnsi="Times New Roman" w:cs="Times New Roman"/>
        <w:sz w:val="24"/>
        <w:szCs w:val="24"/>
      </w:rPr>
      <w:fldChar w:fldCharType="begin"/>
    </w:r>
    <w:r w:rsidRPr="00402009">
      <w:rPr>
        <w:rFonts w:ascii="Times New Roman" w:hAnsi="Times New Roman" w:cs="Times New Roman"/>
        <w:sz w:val="24"/>
        <w:szCs w:val="24"/>
      </w:rPr>
      <w:instrText>PAGE   \* MERGEFORMAT</w:instrText>
    </w:r>
    <w:r w:rsidRPr="00402009">
      <w:rPr>
        <w:rFonts w:ascii="Times New Roman" w:hAnsi="Times New Roman" w:cs="Times New Roman"/>
        <w:sz w:val="24"/>
        <w:szCs w:val="24"/>
      </w:rPr>
      <w:fldChar w:fldCharType="separate"/>
    </w:r>
    <w:r w:rsidR="0047621E">
      <w:rPr>
        <w:rFonts w:ascii="Times New Roman" w:hAnsi="Times New Roman" w:cs="Times New Roman"/>
        <w:noProof/>
        <w:sz w:val="24"/>
        <w:szCs w:val="24"/>
      </w:rPr>
      <w:t>8</w:t>
    </w:r>
    <w:r w:rsidRPr="00402009">
      <w:rPr>
        <w:rFonts w:ascii="Times New Roman" w:hAnsi="Times New Roman" w:cs="Times New Roman"/>
        <w:sz w:val="24"/>
        <w:szCs w:val="24"/>
      </w:rPr>
      <w:fldChar w:fldCharType="end"/>
    </w:r>
  </w:p>
  <w:p w14:paraId="6EF5988D" w14:textId="77777777" w:rsidR="005726CD" w:rsidRDefault="005726C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679D0" w14:textId="54526ED4" w:rsidR="00BE23B3" w:rsidRDefault="00BE23B3">
    <w:pPr>
      <w:pStyle w:val="Antrats"/>
      <w:jc w:val="center"/>
    </w:pPr>
  </w:p>
  <w:p w14:paraId="26272F86" w14:textId="77777777" w:rsidR="00BE23B3" w:rsidRDefault="00BE23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826E51"/>
    <w:multiLevelType w:val="hybridMultilevel"/>
    <w:tmpl w:val="D258F8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287"/>
    <w:rsid w:val="000054E9"/>
    <w:rsid w:val="00016A17"/>
    <w:rsid w:val="00025B7D"/>
    <w:rsid w:val="0002786C"/>
    <w:rsid w:val="00027E67"/>
    <w:rsid w:val="00032A9F"/>
    <w:rsid w:val="00042D64"/>
    <w:rsid w:val="0004513E"/>
    <w:rsid w:val="000457DD"/>
    <w:rsid w:val="000538B5"/>
    <w:rsid w:val="00054480"/>
    <w:rsid w:val="00054AE9"/>
    <w:rsid w:val="0005598D"/>
    <w:rsid w:val="00060EF5"/>
    <w:rsid w:val="000635AF"/>
    <w:rsid w:val="00066FC3"/>
    <w:rsid w:val="00076B05"/>
    <w:rsid w:val="00080593"/>
    <w:rsid w:val="00095F2C"/>
    <w:rsid w:val="000A5E7D"/>
    <w:rsid w:val="000B122A"/>
    <w:rsid w:val="000B2FDA"/>
    <w:rsid w:val="000C4014"/>
    <w:rsid w:val="000C5095"/>
    <w:rsid w:val="000D0584"/>
    <w:rsid w:val="000D5A42"/>
    <w:rsid w:val="000E2827"/>
    <w:rsid w:val="000E4E9D"/>
    <w:rsid w:val="000F089A"/>
    <w:rsid w:val="000F1A3D"/>
    <w:rsid w:val="000F2690"/>
    <w:rsid w:val="00100A3C"/>
    <w:rsid w:val="00100BD2"/>
    <w:rsid w:val="00105B69"/>
    <w:rsid w:val="001109C5"/>
    <w:rsid w:val="00114044"/>
    <w:rsid w:val="0012290F"/>
    <w:rsid w:val="00124D1F"/>
    <w:rsid w:val="00126B3A"/>
    <w:rsid w:val="00134688"/>
    <w:rsid w:val="00134C8E"/>
    <w:rsid w:val="00141F18"/>
    <w:rsid w:val="0015231B"/>
    <w:rsid w:val="0015657F"/>
    <w:rsid w:val="00164111"/>
    <w:rsid w:val="0016432F"/>
    <w:rsid w:val="001660C9"/>
    <w:rsid w:val="00167C0B"/>
    <w:rsid w:val="001707DE"/>
    <w:rsid w:val="00172659"/>
    <w:rsid w:val="00193205"/>
    <w:rsid w:val="001A1906"/>
    <w:rsid w:val="001C135D"/>
    <w:rsid w:val="001C3248"/>
    <w:rsid w:val="001C35A9"/>
    <w:rsid w:val="001E3106"/>
    <w:rsid w:val="001E4A34"/>
    <w:rsid w:val="001E4FEB"/>
    <w:rsid w:val="001F5720"/>
    <w:rsid w:val="00204936"/>
    <w:rsid w:val="00210CCF"/>
    <w:rsid w:val="00226685"/>
    <w:rsid w:val="0023159C"/>
    <w:rsid w:val="00234C3F"/>
    <w:rsid w:val="00236CE8"/>
    <w:rsid w:val="0024694D"/>
    <w:rsid w:val="0025557C"/>
    <w:rsid w:val="002618F9"/>
    <w:rsid w:val="00265BD1"/>
    <w:rsid w:val="00274804"/>
    <w:rsid w:val="00275CF6"/>
    <w:rsid w:val="00280238"/>
    <w:rsid w:val="00281D13"/>
    <w:rsid w:val="00283103"/>
    <w:rsid w:val="00284ACD"/>
    <w:rsid w:val="002977F3"/>
    <w:rsid w:val="002A5ADA"/>
    <w:rsid w:val="002B13A4"/>
    <w:rsid w:val="002B1A1F"/>
    <w:rsid w:val="002B1E79"/>
    <w:rsid w:val="002B3674"/>
    <w:rsid w:val="002C11FE"/>
    <w:rsid w:val="002C5A62"/>
    <w:rsid w:val="002D4FF9"/>
    <w:rsid w:val="002D77E3"/>
    <w:rsid w:val="002E0E9B"/>
    <w:rsid w:val="002F0052"/>
    <w:rsid w:val="002F669C"/>
    <w:rsid w:val="00301A59"/>
    <w:rsid w:val="00306B7F"/>
    <w:rsid w:val="00316BEB"/>
    <w:rsid w:val="00323585"/>
    <w:rsid w:val="00334FC4"/>
    <w:rsid w:val="00343761"/>
    <w:rsid w:val="00347E02"/>
    <w:rsid w:val="00355882"/>
    <w:rsid w:val="00355D9C"/>
    <w:rsid w:val="0036247E"/>
    <w:rsid w:val="003643C4"/>
    <w:rsid w:val="0037247F"/>
    <w:rsid w:val="00374178"/>
    <w:rsid w:val="00374305"/>
    <w:rsid w:val="00374B04"/>
    <w:rsid w:val="00380F4C"/>
    <w:rsid w:val="00382198"/>
    <w:rsid w:val="0038401E"/>
    <w:rsid w:val="00387965"/>
    <w:rsid w:val="003A2469"/>
    <w:rsid w:val="003A3ECB"/>
    <w:rsid w:val="003A57C6"/>
    <w:rsid w:val="003D0DED"/>
    <w:rsid w:val="003D2F9D"/>
    <w:rsid w:val="003F129A"/>
    <w:rsid w:val="003F5929"/>
    <w:rsid w:val="00402009"/>
    <w:rsid w:val="00404463"/>
    <w:rsid w:val="004074FC"/>
    <w:rsid w:val="00411C18"/>
    <w:rsid w:val="00413634"/>
    <w:rsid w:val="0041389A"/>
    <w:rsid w:val="0043047B"/>
    <w:rsid w:val="00435C12"/>
    <w:rsid w:val="004437A7"/>
    <w:rsid w:val="00453594"/>
    <w:rsid w:val="004658C2"/>
    <w:rsid w:val="004713AB"/>
    <w:rsid w:val="0047621E"/>
    <w:rsid w:val="004823B3"/>
    <w:rsid w:val="00485738"/>
    <w:rsid w:val="00490042"/>
    <w:rsid w:val="004927E6"/>
    <w:rsid w:val="0049570B"/>
    <w:rsid w:val="004A11A6"/>
    <w:rsid w:val="004A2706"/>
    <w:rsid w:val="004C1A1A"/>
    <w:rsid w:val="004C32D8"/>
    <w:rsid w:val="004D1416"/>
    <w:rsid w:val="004D51BE"/>
    <w:rsid w:val="004D6153"/>
    <w:rsid w:val="004E07A5"/>
    <w:rsid w:val="004E2867"/>
    <w:rsid w:val="004E399D"/>
    <w:rsid w:val="004F6C52"/>
    <w:rsid w:val="00510874"/>
    <w:rsid w:val="0051656A"/>
    <w:rsid w:val="00525D32"/>
    <w:rsid w:val="005272A5"/>
    <w:rsid w:val="005338D2"/>
    <w:rsid w:val="00533DD6"/>
    <w:rsid w:val="005365D1"/>
    <w:rsid w:val="00544167"/>
    <w:rsid w:val="00551584"/>
    <w:rsid w:val="005563B0"/>
    <w:rsid w:val="00563BED"/>
    <w:rsid w:val="005659F8"/>
    <w:rsid w:val="005726CD"/>
    <w:rsid w:val="00573038"/>
    <w:rsid w:val="0057588A"/>
    <w:rsid w:val="00580DF5"/>
    <w:rsid w:val="005843D0"/>
    <w:rsid w:val="005A26E0"/>
    <w:rsid w:val="005C3E56"/>
    <w:rsid w:val="005C7C48"/>
    <w:rsid w:val="005D593C"/>
    <w:rsid w:val="005E519D"/>
    <w:rsid w:val="005F1B83"/>
    <w:rsid w:val="005F4107"/>
    <w:rsid w:val="005F427A"/>
    <w:rsid w:val="00611176"/>
    <w:rsid w:val="00617596"/>
    <w:rsid w:val="00625513"/>
    <w:rsid w:val="0063777E"/>
    <w:rsid w:val="00640614"/>
    <w:rsid w:val="00662C46"/>
    <w:rsid w:val="0066484F"/>
    <w:rsid w:val="006656F1"/>
    <w:rsid w:val="00681B0D"/>
    <w:rsid w:val="0068246A"/>
    <w:rsid w:val="00693C42"/>
    <w:rsid w:val="00695E8B"/>
    <w:rsid w:val="00697212"/>
    <w:rsid w:val="006979CF"/>
    <w:rsid w:val="00697FEC"/>
    <w:rsid w:val="006C4490"/>
    <w:rsid w:val="006D11A4"/>
    <w:rsid w:val="006D2104"/>
    <w:rsid w:val="006D4D9F"/>
    <w:rsid w:val="006D5624"/>
    <w:rsid w:val="006E3A8C"/>
    <w:rsid w:val="006F281C"/>
    <w:rsid w:val="006F4623"/>
    <w:rsid w:val="006F6AE3"/>
    <w:rsid w:val="007102B5"/>
    <w:rsid w:val="0071104B"/>
    <w:rsid w:val="007120AB"/>
    <w:rsid w:val="007144C0"/>
    <w:rsid w:val="00715C2D"/>
    <w:rsid w:val="00717DDC"/>
    <w:rsid w:val="00721A31"/>
    <w:rsid w:val="007274E6"/>
    <w:rsid w:val="0073298C"/>
    <w:rsid w:val="00734711"/>
    <w:rsid w:val="007459DA"/>
    <w:rsid w:val="007477C8"/>
    <w:rsid w:val="007524F0"/>
    <w:rsid w:val="00760AF9"/>
    <w:rsid w:val="007627AF"/>
    <w:rsid w:val="007652C7"/>
    <w:rsid w:val="007655D0"/>
    <w:rsid w:val="00765A80"/>
    <w:rsid w:val="007678A0"/>
    <w:rsid w:val="00771290"/>
    <w:rsid w:val="00781F70"/>
    <w:rsid w:val="0079218F"/>
    <w:rsid w:val="007A2166"/>
    <w:rsid w:val="007B2773"/>
    <w:rsid w:val="007B5692"/>
    <w:rsid w:val="007D1269"/>
    <w:rsid w:val="007D5766"/>
    <w:rsid w:val="007F43C7"/>
    <w:rsid w:val="00804059"/>
    <w:rsid w:val="00804973"/>
    <w:rsid w:val="00806261"/>
    <w:rsid w:val="00814512"/>
    <w:rsid w:val="00814609"/>
    <w:rsid w:val="0081733A"/>
    <w:rsid w:val="00824640"/>
    <w:rsid w:val="0082471D"/>
    <w:rsid w:val="0084463C"/>
    <w:rsid w:val="00851A47"/>
    <w:rsid w:val="00853051"/>
    <w:rsid w:val="00856F58"/>
    <w:rsid w:val="00860A74"/>
    <w:rsid w:val="00861CEE"/>
    <w:rsid w:val="008645C8"/>
    <w:rsid w:val="00870443"/>
    <w:rsid w:val="008732F1"/>
    <w:rsid w:val="00883576"/>
    <w:rsid w:val="008A6490"/>
    <w:rsid w:val="008B52A4"/>
    <w:rsid w:val="008C3C11"/>
    <w:rsid w:val="008E1C90"/>
    <w:rsid w:val="008F694B"/>
    <w:rsid w:val="00901C93"/>
    <w:rsid w:val="009117CB"/>
    <w:rsid w:val="00912A34"/>
    <w:rsid w:val="00923628"/>
    <w:rsid w:val="0092480C"/>
    <w:rsid w:val="00933146"/>
    <w:rsid w:val="0096754C"/>
    <w:rsid w:val="00967872"/>
    <w:rsid w:val="009729FE"/>
    <w:rsid w:val="0097450C"/>
    <w:rsid w:val="009750C7"/>
    <w:rsid w:val="00982B43"/>
    <w:rsid w:val="00982E9E"/>
    <w:rsid w:val="00987F6C"/>
    <w:rsid w:val="00994EC2"/>
    <w:rsid w:val="009A0B40"/>
    <w:rsid w:val="009A1A3E"/>
    <w:rsid w:val="009B0C5C"/>
    <w:rsid w:val="009B3F4B"/>
    <w:rsid w:val="009D1083"/>
    <w:rsid w:val="009D573C"/>
    <w:rsid w:val="009D6D62"/>
    <w:rsid w:val="009D7A21"/>
    <w:rsid w:val="009E2A40"/>
    <w:rsid w:val="009E34F5"/>
    <w:rsid w:val="009E5E0B"/>
    <w:rsid w:val="009F21EF"/>
    <w:rsid w:val="009F3287"/>
    <w:rsid w:val="009F39B5"/>
    <w:rsid w:val="009F6755"/>
    <w:rsid w:val="00A1171A"/>
    <w:rsid w:val="00A1641E"/>
    <w:rsid w:val="00A27EC3"/>
    <w:rsid w:val="00A31DB1"/>
    <w:rsid w:val="00A36770"/>
    <w:rsid w:val="00A409DE"/>
    <w:rsid w:val="00A44B8A"/>
    <w:rsid w:val="00A54FB1"/>
    <w:rsid w:val="00A667DF"/>
    <w:rsid w:val="00A756D9"/>
    <w:rsid w:val="00A759D0"/>
    <w:rsid w:val="00A8001F"/>
    <w:rsid w:val="00A802BE"/>
    <w:rsid w:val="00A8051F"/>
    <w:rsid w:val="00A81413"/>
    <w:rsid w:val="00A816F5"/>
    <w:rsid w:val="00A84CC8"/>
    <w:rsid w:val="00A87048"/>
    <w:rsid w:val="00A93D81"/>
    <w:rsid w:val="00AA7600"/>
    <w:rsid w:val="00AC03F6"/>
    <w:rsid w:val="00AC6A7F"/>
    <w:rsid w:val="00AD24A2"/>
    <w:rsid w:val="00AD2F0F"/>
    <w:rsid w:val="00AD33EC"/>
    <w:rsid w:val="00AD3677"/>
    <w:rsid w:val="00AD5FAB"/>
    <w:rsid w:val="00AE49AC"/>
    <w:rsid w:val="00AE7263"/>
    <w:rsid w:val="00AF0B5A"/>
    <w:rsid w:val="00AF2A7C"/>
    <w:rsid w:val="00AF2B11"/>
    <w:rsid w:val="00AF5D86"/>
    <w:rsid w:val="00B05C9E"/>
    <w:rsid w:val="00B20FA3"/>
    <w:rsid w:val="00B2724B"/>
    <w:rsid w:val="00B3592A"/>
    <w:rsid w:val="00B548FB"/>
    <w:rsid w:val="00B57934"/>
    <w:rsid w:val="00B62A79"/>
    <w:rsid w:val="00B709FE"/>
    <w:rsid w:val="00B746C0"/>
    <w:rsid w:val="00B752FE"/>
    <w:rsid w:val="00B804E9"/>
    <w:rsid w:val="00B80E96"/>
    <w:rsid w:val="00B84EB2"/>
    <w:rsid w:val="00B8645D"/>
    <w:rsid w:val="00B91187"/>
    <w:rsid w:val="00B940E8"/>
    <w:rsid w:val="00BB261D"/>
    <w:rsid w:val="00BB37B9"/>
    <w:rsid w:val="00BB3A01"/>
    <w:rsid w:val="00BB591F"/>
    <w:rsid w:val="00BB5A3A"/>
    <w:rsid w:val="00BC1237"/>
    <w:rsid w:val="00BC2899"/>
    <w:rsid w:val="00BD3610"/>
    <w:rsid w:val="00BD6160"/>
    <w:rsid w:val="00BE23B3"/>
    <w:rsid w:val="00BE3C1B"/>
    <w:rsid w:val="00BE3EC5"/>
    <w:rsid w:val="00BF1336"/>
    <w:rsid w:val="00BF2AF2"/>
    <w:rsid w:val="00BF3D2D"/>
    <w:rsid w:val="00BF474A"/>
    <w:rsid w:val="00C04F24"/>
    <w:rsid w:val="00C13C84"/>
    <w:rsid w:val="00C208BF"/>
    <w:rsid w:val="00C22D4F"/>
    <w:rsid w:val="00C318EB"/>
    <w:rsid w:val="00C31C1E"/>
    <w:rsid w:val="00C423BD"/>
    <w:rsid w:val="00C52568"/>
    <w:rsid w:val="00C81124"/>
    <w:rsid w:val="00C91CF6"/>
    <w:rsid w:val="00C9323F"/>
    <w:rsid w:val="00C93D41"/>
    <w:rsid w:val="00C948FD"/>
    <w:rsid w:val="00CA703E"/>
    <w:rsid w:val="00CB001E"/>
    <w:rsid w:val="00CE436A"/>
    <w:rsid w:val="00CF1B45"/>
    <w:rsid w:val="00D01C77"/>
    <w:rsid w:val="00D06C91"/>
    <w:rsid w:val="00D16CA5"/>
    <w:rsid w:val="00D176EB"/>
    <w:rsid w:val="00D23E37"/>
    <w:rsid w:val="00D24CA8"/>
    <w:rsid w:val="00D26630"/>
    <w:rsid w:val="00D26E27"/>
    <w:rsid w:val="00D276E5"/>
    <w:rsid w:val="00D35644"/>
    <w:rsid w:val="00D3770A"/>
    <w:rsid w:val="00D53E5B"/>
    <w:rsid w:val="00D61DA3"/>
    <w:rsid w:val="00D6617A"/>
    <w:rsid w:val="00D71F46"/>
    <w:rsid w:val="00D73EA2"/>
    <w:rsid w:val="00D7427E"/>
    <w:rsid w:val="00D7641D"/>
    <w:rsid w:val="00D77766"/>
    <w:rsid w:val="00D834EB"/>
    <w:rsid w:val="00D869D7"/>
    <w:rsid w:val="00DA0BB1"/>
    <w:rsid w:val="00DA1753"/>
    <w:rsid w:val="00DC2AD0"/>
    <w:rsid w:val="00DC3ECA"/>
    <w:rsid w:val="00DC3F21"/>
    <w:rsid w:val="00DC7A9E"/>
    <w:rsid w:val="00DD41A4"/>
    <w:rsid w:val="00DE440A"/>
    <w:rsid w:val="00DE4C9D"/>
    <w:rsid w:val="00DF1D05"/>
    <w:rsid w:val="00DF2AF3"/>
    <w:rsid w:val="00DF5570"/>
    <w:rsid w:val="00E047C8"/>
    <w:rsid w:val="00E06A94"/>
    <w:rsid w:val="00E17A67"/>
    <w:rsid w:val="00E213B0"/>
    <w:rsid w:val="00E26B63"/>
    <w:rsid w:val="00E32EEA"/>
    <w:rsid w:val="00E37834"/>
    <w:rsid w:val="00E41111"/>
    <w:rsid w:val="00E52E6C"/>
    <w:rsid w:val="00E55337"/>
    <w:rsid w:val="00E67866"/>
    <w:rsid w:val="00E71233"/>
    <w:rsid w:val="00E73180"/>
    <w:rsid w:val="00E752EE"/>
    <w:rsid w:val="00E77511"/>
    <w:rsid w:val="00E8544E"/>
    <w:rsid w:val="00E909AF"/>
    <w:rsid w:val="00E93889"/>
    <w:rsid w:val="00E9425C"/>
    <w:rsid w:val="00EA1A9E"/>
    <w:rsid w:val="00EB5F49"/>
    <w:rsid w:val="00EC576D"/>
    <w:rsid w:val="00ED355D"/>
    <w:rsid w:val="00ED4002"/>
    <w:rsid w:val="00ED56C8"/>
    <w:rsid w:val="00ED6196"/>
    <w:rsid w:val="00EF31C7"/>
    <w:rsid w:val="00EF3C67"/>
    <w:rsid w:val="00F04FAA"/>
    <w:rsid w:val="00F1494B"/>
    <w:rsid w:val="00F17690"/>
    <w:rsid w:val="00F217F7"/>
    <w:rsid w:val="00F21F04"/>
    <w:rsid w:val="00F25B7B"/>
    <w:rsid w:val="00F27A79"/>
    <w:rsid w:val="00F33BF7"/>
    <w:rsid w:val="00F363B4"/>
    <w:rsid w:val="00F615E2"/>
    <w:rsid w:val="00F6283B"/>
    <w:rsid w:val="00F63678"/>
    <w:rsid w:val="00F663EB"/>
    <w:rsid w:val="00F71209"/>
    <w:rsid w:val="00F75F11"/>
    <w:rsid w:val="00F760DB"/>
    <w:rsid w:val="00F8153F"/>
    <w:rsid w:val="00F90A3F"/>
    <w:rsid w:val="00F94DF8"/>
    <w:rsid w:val="00F958A2"/>
    <w:rsid w:val="00FB7C3D"/>
    <w:rsid w:val="00FC37EC"/>
    <w:rsid w:val="00FC5CD3"/>
    <w:rsid w:val="00FC688A"/>
    <w:rsid w:val="00FE24E8"/>
    <w:rsid w:val="00FE58C7"/>
    <w:rsid w:val="00FF10D7"/>
    <w:rsid w:val="00FF1732"/>
    <w:rsid w:val="00FF72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19955"/>
  <w15:chartTrackingRefBased/>
  <w15:docId w15:val="{E8903920-CB5B-4A7E-86B4-2B932E68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F3287"/>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rsid w:val="00B84EB2"/>
    <w:rPr>
      <w:sz w:val="16"/>
      <w:szCs w:val="16"/>
    </w:rPr>
  </w:style>
  <w:style w:type="paragraph" w:styleId="Komentarotekstas">
    <w:name w:val="annotation text"/>
    <w:basedOn w:val="prastasis"/>
    <w:link w:val="KomentarotekstasDiagrama"/>
    <w:rsid w:val="00B84EB2"/>
  </w:style>
  <w:style w:type="character" w:customStyle="1" w:styleId="KomentarotekstasDiagrama">
    <w:name w:val="Komentaro tekstas Diagrama"/>
    <w:link w:val="Komentarotekstas"/>
    <w:rsid w:val="00B84EB2"/>
    <w:rPr>
      <w:rFonts w:ascii="Arial" w:hAnsi="Arial" w:cs="Arial"/>
    </w:rPr>
  </w:style>
  <w:style w:type="paragraph" w:styleId="Komentarotema">
    <w:name w:val="annotation subject"/>
    <w:basedOn w:val="Komentarotekstas"/>
    <w:next w:val="Komentarotekstas"/>
    <w:link w:val="KomentarotemaDiagrama"/>
    <w:rsid w:val="00B84EB2"/>
    <w:rPr>
      <w:b/>
      <w:bCs/>
    </w:rPr>
  </w:style>
  <w:style w:type="character" w:customStyle="1" w:styleId="KomentarotemaDiagrama">
    <w:name w:val="Komentaro tema Diagrama"/>
    <w:link w:val="Komentarotema"/>
    <w:rsid w:val="00B84EB2"/>
    <w:rPr>
      <w:rFonts w:ascii="Arial" w:hAnsi="Arial" w:cs="Arial"/>
      <w:b/>
      <w:bCs/>
    </w:rPr>
  </w:style>
  <w:style w:type="paragraph" w:styleId="Antrats">
    <w:name w:val="header"/>
    <w:basedOn w:val="prastasis"/>
    <w:link w:val="AntratsDiagrama"/>
    <w:uiPriority w:val="99"/>
    <w:rsid w:val="005726CD"/>
    <w:pPr>
      <w:tabs>
        <w:tab w:val="center" w:pos="4819"/>
        <w:tab w:val="right" w:pos="9638"/>
      </w:tabs>
    </w:pPr>
  </w:style>
  <w:style w:type="character" w:customStyle="1" w:styleId="AntratsDiagrama">
    <w:name w:val="Antraštės Diagrama"/>
    <w:basedOn w:val="Numatytasispastraiposriftas"/>
    <w:link w:val="Antrats"/>
    <w:uiPriority w:val="99"/>
    <w:rsid w:val="005726CD"/>
    <w:rPr>
      <w:rFonts w:ascii="Arial" w:hAnsi="Arial" w:cs="Arial"/>
    </w:rPr>
  </w:style>
  <w:style w:type="paragraph" w:styleId="Porat">
    <w:name w:val="footer"/>
    <w:basedOn w:val="prastasis"/>
    <w:link w:val="PoratDiagrama"/>
    <w:rsid w:val="005726CD"/>
    <w:pPr>
      <w:tabs>
        <w:tab w:val="center" w:pos="4819"/>
        <w:tab w:val="right" w:pos="9638"/>
      </w:tabs>
    </w:pPr>
  </w:style>
  <w:style w:type="character" w:customStyle="1" w:styleId="PoratDiagrama">
    <w:name w:val="Poraštė Diagrama"/>
    <w:basedOn w:val="Numatytasispastraiposriftas"/>
    <w:link w:val="Porat"/>
    <w:rsid w:val="005726CD"/>
    <w:rPr>
      <w:rFonts w:ascii="Arial" w:hAnsi="Arial" w:cs="Arial"/>
    </w:rPr>
  </w:style>
  <w:style w:type="paragraph" w:styleId="Sraopastraipa">
    <w:name w:val="List Paragraph"/>
    <w:basedOn w:val="prastasis"/>
    <w:uiPriority w:val="34"/>
    <w:qFormat/>
    <w:rsid w:val="00765A80"/>
    <w:pPr>
      <w:ind w:left="720" w:firstLine="0"/>
    </w:pPr>
    <w:rPr>
      <w:rFonts w:ascii="Calibri" w:eastAsiaTheme="minorHAnsi" w:hAnsi="Calibri" w:cs="Calibri"/>
      <w:sz w:val="22"/>
      <w:szCs w:val="22"/>
    </w:rPr>
  </w:style>
  <w:style w:type="paragraph" w:styleId="Debesliotekstas">
    <w:name w:val="Balloon Text"/>
    <w:basedOn w:val="prastasis"/>
    <w:link w:val="DebesliotekstasDiagrama"/>
    <w:rsid w:val="006D11A4"/>
    <w:rPr>
      <w:rFonts w:ascii="Segoe UI" w:hAnsi="Segoe UI" w:cs="Segoe UI"/>
      <w:sz w:val="18"/>
      <w:szCs w:val="18"/>
    </w:rPr>
  </w:style>
  <w:style w:type="character" w:customStyle="1" w:styleId="DebesliotekstasDiagrama">
    <w:name w:val="Debesėlio tekstas Diagrama"/>
    <w:basedOn w:val="Numatytasispastraiposriftas"/>
    <w:link w:val="Debesliotekstas"/>
    <w:rsid w:val="006D11A4"/>
    <w:rPr>
      <w:rFonts w:ascii="Segoe UI" w:hAnsi="Segoe UI" w:cs="Segoe UI"/>
      <w:sz w:val="18"/>
      <w:szCs w:val="18"/>
    </w:rPr>
  </w:style>
  <w:style w:type="paragraph" w:styleId="Pataisymai">
    <w:name w:val="Revision"/>
    <w:hidden/>
    <w:uiPriority w:val="99"/>
    <w:semiHidden/>
    <w:rsid w:val="00E06A9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5336">
      <w:bodyDiv w:val="1"/>
      <w:marLeft w:val="0"/>
      <w:marRight w:val="0"/>
      <w:marTop w:val="0"/>
      <w:marBottom w:val="0"/>
      <w:divBdr>
        <w:top w:val="none" w:sz="0" w:space="0" w:color="auto"/>
        <w:left w:val="none" w:sz="0" w:space="0" w:color="auto"/>
        <w:bottom w:val="none" w:sz="0" w:space="0" w:color="auto"/>
        <w:right w:val="none" w:sz="0" w:space="0" w:color="auto"/>
      </w:divBdr>
    </w:div>
    <w:div w:id="24912087">
      <w:bodyDiv w:val="1"/>
      <w:marLeft w:val="0"/>
      <w:marRight w:val="0"/>
      <w:marTop w:val="0"/>
      <w:marBottom w:val="0"/>
      <w:divBdr>
        <w:top w:val="none" w:sz="0" w:space="0" w:color="auto"/>
        <w:left w:val="none" w:sz="0" w:space="0" w:color="auto"/>
        <w:bottom w:val="none" w:sz="0" w:space="0" w:color="auto"/>
        <w:right w:val="none" w:sz="0" w:space="0" w:color="auto"/>
      </w:divBdr>
    </w:div>
    <w:div w:id="38091122">
      <w:bodyDiv w:val="1"/>
      <w:marLeft w:val="0"/>
      <w:marRight w:val="0"/>
      <w:marTop w:val="0"/>
      <w:marBottom w:val="0"/>
      <w:divBdr>
        <w:top w:val="none" w:sz="0" w:space="0" w:color="auto"/>
        <w:left w:val="none" w:sz="0" w:space="0" w:color="auto"/>
        <w:bottom w:val="none" w:sz="0" w:space="0" w:color="auto"/>
        <w:right w:val="none" w:sz="0" w:space="0" w:color="auto"/>
      </w:divBdr>
    </w:div>
    <w:div w:id="39479735">
      <w:bodyDiv w:val="1"/>
      <w:marLeft w:val="0"/>
      <w:marRight w:val="0"/>
      <w:marTop w:val="0"/>
      <w:marBottom w:val="0"/>
      <w:divBdr>
        <w:top w:val="none" w:sz="0" w:space="0" w:color="auto"/>
        <w:left w:val="none" w:sz="0" w:space="0" w:color="auto"/>
        <w:bottom w:val="none" w:sz="0" w:space="0" w:color="auto"/>
        <w:right w:val="none" w:sz="0" w:space="0" w:color="auto"/>
      </w:divBdr>
    </w:div>
    <w:div w:id="45573965">
      <w:bodyDiv w:val="1"/>
      <w:marLeft w:val="0"/>
      <w:marRight w:val="0"/>
      <w:marTop w:val="0"/>
      <w:marBottom w:val="0"/>
      <w:divBdr>
        <w:top w:val="none" w:sz="0" w:space="0" w:color="auto"/>
        <w:left w:val="none" w:sz="0" w:space="0" w:color="auto"/>
        <w:bottom w:val="none" w:sz="0" w:space="0" w:color="auto"/>
        <w:right w:val="none" w:sz="0" w:space="0" w:color="auto"/>
      </w:divBdr>
    </w:div>
    <w:div w:id="47148686">
      <w:bodyDiv w:val="1"/>
      <w:marLeft w:val="0"/>
      <w:marRight w:val="0"/>
      <w:marTop w:val="0"/>
      <w:marBottom w:val="0"/>
      <w:divBdr>
        <w:top w:val="none" w:sz="0" w:space="0" w:color="auto"/>
        <w:left w:val="none" w:sz="0" w:space="0" w:color="auto"/>
        <w:bottom w:val="none" w:sz="0" w:space="0" w:color="auto"/>
        <w:right w:val="none" w:sz="0" w:space="0" w:color="auto"/>
      </w:divBdr>
    </w:div>
    <w:div w:id="60953176">
      <w:bodyDiv w:val="1"/>
      <w:marLeft w:val="0"/>
      <w:marRight w:val="0"/>
      <w:marTop w:val="0"/>
      <w:marBottom w:val="0"/>
      <w:divBdr>
        <w:top w:val="none" w:sz="0" w:space="0" w:color="auto"/>
        <w:left w:val="none" w:sz="0" w:space="0" w:color="auto"/>
        <w:bottom w:val="none" w:sz="0" w:space="0" w:color="auto"/>
        <w:right w:val="none" w:sz="0" w:space="0" w:color="auto"/>
      </w:divBdr>
    </w:div>
    <w:div w:id="66804867">
      <w:bodyDiv w:val="1"/>
      <w:marLeft w:val="0"/>
      <w:marRight w:val="0"/>
      <w:marTop w:val="0"/>
      <w:marBottom w:val="0"/>
      <w:divBdr>
        <w:top w:val="none" w:sz="0" w:space="0" w:color="auto"/>
        <w:left w:val="none" w:sz="0" w:space="0" w:color="auto"/>
        <w:bottom w:val="none" w:sz="0" w:space="0" w:color="auto"/>
        <w:right w:val="none" w:sz="0" w:space="0" w:color="auto"/>
      </w:divBdr>
    </w:div>
    <w:div w:id="74018071">
      <w:bodyDiv w:val="1"/>
      <w:marLeft w:val="0"/>
      <w:marRight w:val="0"/>
      <w:marTop w:val="0"/>
      <w:marBottom w:val="0"/>
      <w:divBdr>
        <w:top w:val="none" w:sz="0" w:space="0" w:color="auto"/>
        <w:left w:val="none" w:sz="0" w:space="0" w:color="auto"/>
        <w:bottom w:val="none" w:sz="0" w:space="0" w:color="auto"/>
        <w:right w:val="none" w:sz="0" w:space="0" w:color="auto"/>
      </w:divBdr>
    </w:div>
    <w:div w:id="94324251">
      <w:bodyDiv w:val="1"/>
      <w:marLeft w:val="0"/>
      <w:marRight w:val="0"/>
      <w:marTop w:val="0"/>
      <w:marBottom w:val="0"/>
      <w:divBdr>
        <w:top w:val="none" w:sz="0" w:space="0" w:color="auto"/>
        <w:left w:val="none" w:sz="0" w:space="0" w:color="auto"/>
        <w:bottom w:val="none" w:sz="0" w:space="0" w:color="auto"/>
        <w:right w:val="none" w:sz="0" w:space="0" w:color="auto"/>
      </w:divBdr>
    </w:div>
    <w:div w:id="94635253">
      <w:bodyDiv w:val="1"/>
      <w:marLeft w:val="0"/>
      <w:marRight w:val="0"/>
      <w:marTop w:val="0"/>
      <w:marBottom w:val="0"/>
      <w:divBdr>
        <w:top w:val="none" w:sz="0" w:space="0" w:color="auto"/>
        <w:left w:val="none" w:sz="0" w:space="0" w:color="auto"/>
        <w:bottom w:val="none" w:sz="0" w:space="0" w:color="auto"/>
        <w:right w:val="none" w:sz="0" w:space="0" w:color="auto"/>
      </w:divBdr>
    </w:div>
    <w:div w:id="121970907">
      <w:bodyDiv w:val="1"/>
      <w:marLeft w:val="0"/>
      <w:marRight w:val="0"/>
      <w:marTop w:val="0"/>
      <w:marBottom w:val="0"/>
      <w:divBdr>
        <w:top w:val="none" w:sz="0" w:space="0" w:color="auto"/>
        <w:left w:val="none" w:sz="0" w:space="0" w:color="auto"/>
        <w:bottom w:val="none" w:sz="0" w:space="0" w:color="auto"/>
        <w:right w:val="none" w:sz="0" w:space="0" w:color="auto"/>
      </w:divBdr>
    </w:div>
    <w:div w:id="124784987">
      <w:bodyDiv w:val="1"/>
      <w:marLeft w:val="0"/>
      <w:marRight w:val="0"/>
      <w:marTop w:val="0"/>
      <w:marBottom w:val="0"/>
      <w:divBdr>
        <w:top w:val="none" w:sz="0" w:space="0" w:color="auto"/>
        <w:left w:val="none" w:sz="0" w:space="0" w:color="auto"/>
        <w:bottom w:val="none" w:sz="0" w:space="0" w:color="auto"/>
        <w:right w:val="none" w:sz="0" w:space="0" w:color="auto"/>
      </w:divBdr>
    </w:div>
    <w:div w:id="128329488">
      <w:bodyDiv w:val="1"/>
      <w:marLeft w:val="0"/>
      <w:marRight w:val="0"/>
      <w:marTop w:val="0"/>
      <w:marBottom w:val="0"/>
      <w:divBdr>
        <w:top w:val="none" w:sz="0" w:space="0" w:color="auto"/>
        <w:left w:val="none" w:sz="0" w:space="0" w:color="auto"/>
        <w:bottom w:val="none" w:sz="0" w:space="0" w:color="auto"/>
        <w:right w:val="none" w:sz="0" w:space="0" w:color="auto"/>
      </w:divBdr>
    </w:div>
    <w:div w:id="130639086">
      <w:bodyDiv w:val="1"/>
      <w:marLeft w:val="0"/>
      <w:marRight w:val="0"/>
      <w:marTop w:val="0"/>
      <w:marBottom w:val="0"/>
      <w:divBdr>
        <w:top w:val="none" w:sz="0" w:space="0" w:color="auto"/>
        <w:left w:val="none" w:sz="0" w:space="0" w:color="auto"/>
        <w:bottom w:val="none" w:sz="0" w:space="0" w:color="auto"/>
        <w:right w:val="none" w:sz="0" w:space="0" w:color="auto"/>
      </w:divBdr>
    </w:div>
    <w:div w:id="140000879">
      <w:bodyDiv w:val="1"/>
      <w:marLeft w:val="0"/>
      <w:marRight w:val="0"/>
      <w:marTop w:val="0"/>
      <w:marBottom w:val="0"/>
      <w:divBdr>
        <w:top w:val="none" w:sz="0" w:space="0" w:color="auto"/>
        <w:left w:val="none" w:sz="0" w:space="0" w:color="auto"/>
        <w:bottom w:val="none" w:sz="0" w:space="0" w:color="auto"/>
        <w:right w:val="none" w:sz="0" w:space="0" w:color="auto"/>
      </w:divBdr>
    </w:div>
    <w:div w:id="170485442">
      <w:bodyDiv w:val="1"/>
      <w:marLeft w:val="0"/>
      <w:marRight w:val="0"/>
      <w:marTop w:val="0"/>
      <w:marBottom w:val="0"/>
      <w:divBdr>
        <w:top w:val="none" w:sz="0" w:space="0" w:color="auto"/>
        <w:left w:val="none" w:sz="0" w:space="0" w:color="auto"/>
        <w:bottom w:val="none" w:sz="0" w:space="0" w:color="auto"/>
        <w:right w:val="none" w:sz="0" w:space="0" w:color="auto"/>
      </w:divBdr>
    </w:div>
    <w:div w:id="170799040">
      <w:bodyDiv w:val="1"/>
      <w:marLeft w:val="0"/>
      <w:marRight w:val="0"/>
      <w:marTop w:val="0"/>
      <w:marBottom w:val="0"/>
      <w:divBdr>
        <w:top w:val="none" w:sz="0" w:space="0" w:color="auto"/>
        <w:left w:val="none" w:sz="0" w:space="0" w:color="auto"/>
        <w:bottom w:val="none" w:sz="0" w:space="0" w:color="auto"/>
        <w:right w:val="none" w:sz="0" w:space="0" w:color="auto"/>
      </w:divBdr>
    </w:div>
    <w:div w:id="171259114">
      <w:bodyDiv w:val="1"/>
      <w:marLeft w:val="0"/>
      <w:marRight w:val="0"/>
      <w:marTop w:val="0"/>
      <w:marBottom w:val="0"/>
      <w:divBdr>
        <w:top w:val="none" w:sz="0" w:space="0" w:color="auto"/>
        <w:left w:val="none" w:sz="0" w:space="0" w:color="auto"/>
        <w:bottom w:val="none" w:sz="0" w:space="0" w:color="auto"/>
        <w:right w:val="none" w:sz="0" w:space="0" w:color="auto"/>
      </w:divBdr>
    </w:div>
    <w:div w:id="177424692">
      <w:bodyDiv w:val="1"/>
      <w:marLeft w:val="0"/>
      <w:marRight w:val="0"/>
      <w:marTop w:val="0"/>
      <w:marBottom w:val="0"/>
      <w:divBdr>
        <w:top w:val="none" w:sz="0" w:space="0" w:color="auto"/>
        <w:left w:val="none" w:sz="0" w:space="0" w:color="auto"/>
        <w:bottom w:val="none" w:sz="0" w:space="0" w:color="auto"/>
        <w:right w:val="none" w:sz="0" w:space="0" w:color="auto"/>
      </w:divBdr>
    </w:div>
    <w:div w:id="191648029">
      <w:bodyDiv w:val="1"/>
      <w:marLeft w:val="0"/>
      <w:marRight w:val="0"/>
      <w:marTop w:val="0"/>
      <w:marBottom w:val="0"/>
      <w:divBdr>
        <w:top w:val="none" w:sz="0" w:space="0" w:color="auto"/>
        <w:left w:val="none" w:sz="0" w:space="0" w:color="auto"/>
        <w:bottom w:val="none" w:sz="0" w:space="0" w:color="auto"/>
        <w:right w:val="none" w:sz="0" w:space="0" w:color="auto"/>
      </w:divBdr>
    </w:div>
    <w:div w:id="197014469">
      <w:bodyDiv w:val="1"/>
      <w:marLeft w:val="0"/>
      <w:marRight w:val="0"/>
      <w:marTop w:val="0"/>
      <w:marBottom w:val="0"/>
      <w:divBdr>
        <w:top w:val="none" w:sz="0" w:space="0" w:color="auto"/>
        <w:left w:val="none" w:sz="0" w:space="0" w:color="auto"/>
        <w:bottom w:val="none" w:sz="0" w:space="0" w:color="auto"/>
        <w:right w:val="none" w:sz="0" w:space="0" w:color="auto"/>
      </w:divBdr>
    </w:div>
    <w:div w:id="197090293">
      <w:bodyDiv w:val="1"/>
      <w:marLeft w:val="0"/>
      <w:marRight w:val="0"/>
      <w:marTop w:val="0"/>
      <w:marBottom w:val="0"/>
      <w:divBdr>
        <w:top w:val="none" w:sz="0" w:space="0" w:color="auto"/>
        <w:left w:val="none" w:sz="0" w:space="0" w:color="auto"/>
        <w:bottom w:val="none" w:sz="0" w:space="0" w:color="auto"/>
        <w:right w:val="none" w:sz="0" w:space="0" w:color="auto"/>
      </w:divBdr>
    </w:div>
    <w:div w:id="198981872">
      <w:bodyDiv w:val="1"/>
      <w:marLeft w:val="0"/>
      <w:marRight w:val="0"/>
      <w:marTop w:val="0"/>
      <w:marBottom w:val="0"/>
      <w:divBdr>
        <w:top w:val="none" w:sz="0" w:space="0" w:color="auto"/>
        <w:left w:val="none" w:sz="0" w:space="0" w:color="auto"/>
        <w:bottom w:val="none" w:sz="0" w:space="0" w:color="auto"/>
        <w:right w:val="none" w:sz="0" w:space="0" w:color="auto"/>
      </w:divBdr>
    </w:div>
    <w:div w:id="213277201">
      <w:bodyDiv w:val="1"/>
      <w:marLeft w:val="0"/>
      <w:marRight w:val="0"/>
      <w:marTop w:val="0"/>
      <w:marBottom w:val="0"/>
      <w:divBdr>
        <w:top w:val="none" w:sz="0" w:space="0" w:color="auto"/>
        <w:left w:val="none" w:sz="0" w:space="0" w:color="auto"/>
        <w:bottom w:val="none" w:sz="0" w:space="0" w:color="auto"/>
        <w:right w:val="none" w:sz="0" w:space="0" w:color="auto"/>
      </w:divBdr>
    </w:div>
    <w:div w:id="218323883">
      <w:bodyDiv w:val="1"/>
      <w:marLeft w:val="0"/>
      <w:marRight w:val="0"/>
      <w:marTop w:val="0"/>
      <w:marBottom w:val="0"/>
      <w:divBdr>
        <w:top w:val="none" w:sz="0" w:space="0" w:color="auto"/>
        <w:left w:val="none" w:sz="0" w:space="0" w:color="auto"/>
        <w:bottom w:val="none" w:sz="0" w:space="0" w:color="auto"/>
        <w:right w:val="none" w:sz="0" w:space="0" w:color="auto"/>
      </w:divBdr>
    </w:div>
    <w:div w:id="223638877">
      <w:bodyDiv w:val="1"/>
      <w:marLeft w:val="0"/>
      <w:marRight w:val="0"/>
      <w:marTop w:val="0"/>
      <w:marBottom w:val="0"/>
      <w:divBdr>
        <w:top w:val="none" w:sz="0" w:space="0" w:color="auto"/>
        <w:left w:val="none" w:sz="0" w:space="0" w:color="auto"/>
        <w:bottom w:val="none" w:sz="0" w:space="0" w:color="auto"/>
        <w:right w:val="none" w:sz="0" w:space="0" w:color="auto"/>
      </w:divBdr>
    </w:div>
    <w:div w:id="225074737">
      <w:bodyDiv w:val="1"/>
      <w:marLeft w:val="0"/>
      <w:marRight w:val="0"/>
      <w:marTop w:val="0"/>
      <w:marBottom w:val="0"/>
      <w:divBdr>
        <w:top w:val="none" w:sz="0" w:space="0" w:color="auto"/>
        <w:left w:val="none" w:sz="0" w:space="0" w:color="auto"/>
        <w:bottom w:val="none" w:sz="0" w:space="0" w:color="auto"/>
        <w:right w:val="none" w:sz="0" w:space="0" w:color="auto"/>
      </w:divBdr>
    </w:div>
    <w:div w:id="227154268">
      <w:bodyDiv w:val="1"/>
      <w:marLeft w:val="0"/>
      <w:marRight w:val="0"/>
      <w:marTop w:val="0"/>
      <w:marBottom w:val="0"/>
      <w:divBdr>
        <w:top w:val="none" w:sz="0" w:space="0" w:color="auto"/>
        <w:left w:val="none" w:sz="0" w:space="0" w:color="auto"/>
        <w:bottom w:val="none" w:sz="0" w:space="0" w:color="auto"/>
        <w:right w:val="none" w:sz="0" w:space="0" w:color="auto"/>
      </w:divBdr>
    </w:div>
    <w:div w:id="234508550">
      <w:bodyDiv w:val="1"/>
      <w:marLeft w:val="0"/>
      <w:marRight w:val="0"/>
      <w:marTop w:val="0"/>
      <w:marBottom w:val="0"/>
      <w:divBdr>
        <w:top w:val="none" w:sz="0" w:space="0" w:color="auto"/>
        <w:left w:val="none" w:sz="0" w:space="0" w:color="auto"/>
        <w:bottom w:val="none" w:sz="0" w:space="0" w:color="auto"/>
        <w:right w:val="none" w:sz="0" w:space="0" w:color="auto"/>
      </w:divBdr>
    </w:div>
    <w:div w:id="255598465">
      <w:bodyDiv w:val="1"/>
      <w:marLeft w:val="0"/>
      <w:marRight w:val="0"/>
      <w:marTop w:val="0"/>
      <w:marBottom w:val="0"/>
      <w:divBdr>
        <w:top w:val="none" w:sz="0" w:space="0" w:color="auto"/>
        <w:left w:val="none" w:sz="0" w:space="0" w:color="auto"/>
        <w:bottom w:val="none" w:sz="0" w:space="0" w:color="auto"/>
        <w:right w:val="none" w:sz="0" w:space="0" w:color="auto"/>
      </w:divBdr>
    </w:div>
    <w:div w:id="257520142">
      <w:bodyDiv w:val="1"/>
      <w:marLeft w:val="0"/>
      <w:marRight w:val="0"/>
      <w:marTop w:val="0"/>
      <w:marBottom w:val="0"/>
      <w:divBdr>
        <w:top w:val="none" w:sz="0" w:space="0" w:color="auto"/>
        <w:left w:val="none" w:sz="0" w:space="0" w:color="auto"/>
        <w:bottom w:val="none" w:sz="0" w:space="0" w:color="auto"/>
        <w:right w:val="none" w:sz="0" w:space="0" w:color="auto"/>
      </w:divBdr>
    </w:div>
    <w:div w:id="273245035">
      <w:bodyDiv w:val="1"/>
      <w:marLeft w:val="0"/>
      <w:marRight w:val="0"/>
      <w:marTop w:val="0"/>
      <w:marBottom w:val="0"/>
      <w:divBdr>
        <w:top w:val="none" w:sz="0" w:space="0" w:color="auto"/>
        <w:left w:val="none" w:sz="0" w:space="0" w:color="auto"/>
        <w:bottom w:val="none" w:sz="0" w:space="0" w:color="auto"/>
        <w:right w:val="none" w:sz="0" w:space="0" w:color="auto"/>
      </w:divBdr>
    </w:div>
    <w:div w:id="275135921">
      <w:bodyDiv w:val="1"/>
      <w:marLeft w:val="0"/>
      <w:marRight w:val="0"/>
      <w:marTop w:val="0"/>
      <w:marBottom w:val="0"/>
      <w:divBdr>
        <w:top w:val="none" w:sz="0" w:space="0" w:color="auto"/>
        <w:left w:val="none" w:sz="0" w:space="0" w:color="auto"/>
        <w:bottom w:val="none" w:sz="0" w:space="0" w:color="auto"/>
        <w:right w:val="none" w:sz="0" w:space="0" w:color="auto"/>
      </w:divBdr>
    </w:div>
    <w:div w:id="275141472">
      <w:bodyDiv w:val="1"/>
      <w:marLeft w:val="0"/>
      <w:marRight w:val="0"/>
      <w:marTop w:val="0"/>
      <w:marBottom w:val="0"/>
      <w:divBdr>
        <w:top w:val="none" w:sz="0" w:space="0" w:color="auto"/>
        <w:left w:val="none" w:sz="0" w:space="0" w:color="auto"/>
        <w:bottom w:val="none" w:sz="0" w:space="0" w:color="auto"/>
        <w:right w:val="none" w:sz="0" w:space="0" w:color="auto"/>
      </w:divBdr>
    </w:div>
    <w:div w:id="277419190">
      <w:bodyDiv w:val="1"/>
      <w:marLeft w:val="0"/>
      <w:marRight w:val="0"/>
      <w:marTop w:val="0"/>
      <w:marBottom w:val="0"/>
      <w:divBdr>
        <w:top w:val="none" w:sz="0" w:space="0" w:color="auto"/>
        <w:left w:val="none" w:sz="0" w:space="0" w:color="auto"/>
        <w:bottom w:val="none" w:sz="0" w:space="0" w:color="auto"/>
        <w:right w:val="none" w:sz="0" w:space="0" w:color="auto"/>
      </w:divBdr>
    </w:div>
    <w:div w:id="294987563">
      <w:bodyDiv w:val="1"/>
      <w:marLeft w:val="0"/>
      <w:marRight w:val="0"/>
      <w:marTop w:val="0"/>
      <w:marBottom w:val="0"/>
      <w:divBdr>
        <w:top w:val="none" w:sz="0" w:space="0" w:color="auto"/>
        <w:left w:val="none" w:sz="0" w:space="0" w:color="auto"/>
        <w:bottom w:val="none" w:sz="0" w:space="0" w:color="auto"/>
        <w:right w:val="none" w:sz="0" w:space="0" w:color="auto"/>
      </w:divBdr>
    </w:div>
    <w:div w:id="300115646">
      <w:bodyDiv w:val="1"/>
      <w:marLeft w:val="0"/>
      <w:marRight w:val="0"/>
      <w:marTop w:val="0"/>
      <w:marBottom w:val="0"/>
      <w:divBdr>
        <w:top w:val="none" w:sz="0" w:space="0" w:color="auto"/>
        <w:left w:val="none" w:sz="0" w:space="0" w:color="auto"/>
        <w:bottom w:val="none" w:sz="0" w:space="0" w:color="auto"/>
        <w:right w:val="none" w:sz="0" w:space="0" w:color="auto"/>
      </w:divBdr>
    </w:div>
    <w:div w:id="306469896">
      <w:bodyDiv w:val="1"/>
      <w:marLeft w:val="0"/>
      <w:marRight w:val="0"/>
      <w:marTop w:val="0"/>
      <w:marBottom w:val="0"/>
      <w:divBdr>
        <w:top w:val="none" w:sz="0" w:space="0" w:color="auto"/>
        <w:left w:val="none" w:sz="0" w:space="0" w:color="auto"/>
        <w:bottom w:val="none" w:sz="0" w:space="0" w:color="auto"/>
        <w:right w:val="none" w:sz="0" w:space="0" w:color="auto"/>
      </w:divBdr>
    </w:div>
    <w:div w:id="308902135">
      <w:bodyDiv w:val="1"/>
      <w:marLeft w:val="0"/>
      <w:marRight w:val="0"/>
      <w:marTop w:val="0"/>
      <w:marBottom w:val="0"/>
      <w:divBdr>
        <w:top w:val="none" w:sz="0" w:space="0" w:color="auto"/>
        <w:left w:val="none" w:sz="0" w:space="0" w:color="auto"/>
        <w:bottom w:val="none" w:sz="0" w:space="0" w:color="auto"/>
        <w:right w:val="none" w:sz="0" w:space="0" w:color="auto"/>
      </w:divBdr>
    </w:div>
    <w:div w:id="333652488">
      <w:bodyDiv w:val="1"/>
      <w:marLeft w:val="0"/>
      <w:marRight w:val="0"/>
      <w:marTop w:val="0"/>
      <w:marBottom w:val="0"/>
      <w:divBdr>
        <w:top w:val="none" w:sz="0" w:space="0" w:color="auto"/>
        <w:left w:val="none" w:sz="0" w:space="0" w:color="auto"/>
        <w:bottom w:val="none" w:sz="0" w:space="0" w:color="auto"/>
        <w:right w:val="none" w:sz="0" w:space="0" w:color="auto"/>
      </w:divBdr>
    </w:div>
    <w:div w:id="366637351">
      <w:bodyDiv w:val="1"/>
      <w:marLeft w:val="0"/>
      <w:marRight w:val="0"/>
      <w:marTop w:val="0"/>
      <w:marBottom w:val="0"/>
      <w:divBdr>
        <w:top w:val="none" w:sz="0" w:space="0" w:color="auto"/>
        <w:left w:val="none" w:sz="0" w:space="0" w:color="auto"/>
        <w:bottom w:val="none" w:sz="0" w:space="0" w:color="auto"/>
        <w:right w:val="none" w:sz="0" w:space="0" w:color="auto"/>
      </w:divBdr>
    </w:div>
    <w:div w:id="377436010">
      <w:bodyDiv w:val="1"/>
      <w:marLeft w:val="0"/>
      <w:marRight w:val="0"/>
      <w:marTop w:val="0"/>
      <w:marBottom w:val="0"/>
      <w:divBdr>
        <w:top w:val="none" w:sz="0" w:space="0" w:color="auto"/>
        <w:left w:val="none" w:sz="0" w:space="0" w:color="auto"/>
        <w:bottom w:val="none" w:sz="0" w:space="0" w:color="auto"/>
        <w:right w:val="none" w:sz="0" w:space="0" w:color="auto"/>
      </w:divBdr>
    </w:div>
    <w:div w:id="383453773">
      <w:bodyDiv w:val="1"/>
      <w:marLeft w:val="0"/>
      <w:marRight w:val="0"/>
      <w:marTop w:val="0"/>
      <w:marBottom w:val="0"/>
      <w:divBdr>
        <w:top w:val="none" w:sz="0" w:space="0" w:color="auto"/>
        <w:left w:val="none" w:sz="0" w:space="0" w:color="auto"/>
        <w:bottom w:val="none" w:sz="0" w:space="0" w:color="auto"/>
        <w:right w:val="none" w:sz="0" w:space="0" w:color="auto"/>
      </w:divBdr>
    </w:div>
    <w:div w:id="385959129">
      <w:bodyDiv w:val="1"/>
      <w:marLeft w:val="0"/>
      <w:marRight w:val="0"/>
      <w:marTop w:val="0"/>
      <w:marBottom w:val="0"/>
      <w:divBdr>
        <w:top w:val="none" w:sz="0" w:space="0" w:color="auto"/>
        <w:left w:val="none" w:sz="0" w:space="0" w:color="auto"/>
        <w:bottom w:val="none" w:sz="0" w:space="0" w:color="auto"/>
        <w:right w:val="none" w:sz="0" w:space="0" w:color="auto"/>
      </w:divBdr>
    </w:div>
    <w:div w:id="397871717">
      <w:bodyDiv w:val="1"/>
      <w:marLeft w:val="0"/>
      <w:marRight w:val="0"/>
      <w:marTop w:val="0"/>
      <w:marBottom w:val="0"/>
      <w:divBdr>
        <w:top w:val="none" w:sz="0" w:space="0" w:color="auto"/>
        <w:left w:val="none" w:sz="0" w:space="0" w:color="auto"/>
        <w:bottom w:val="none" w:sz="0" w:space="0" w:color="auto"/>
        <w:right w:val="none" w:sz="0" w:space="0" w:color="auto"/>
      </w:divBdr>
    </w:div>
    <w:div w:id="404107229">
      <w:bodyDiv w:val="1"/>
      <w:marLeft w:val="0"/>
      <w:marRight w:val="0"/>
      <w:marTop w:val="0"/>
      <w:marBottom w:val="0"/>
      <w:divBdr>
        <w:top w:val="none" w:sz="0" w:space="0" w:color="auto"/>
        <w:left w:val="none" w:sz="0" w:space="0" w:color="auto"/>
        <w:bottom w:val="none" w:sz="0" w:space="0" w:color="auto"/>
        <w:right w:val="none" w:sz="0" w:space="0" w:color="auto"/>
      </w:divBdr>
    </w:div>
    <w:div w:id="412050873">
      <w:bodyDiv w:val="1"/>
      <w:marLeft w:val="0"/>
      <w:marRight w:val="0"/>
      <w:marTop w:val="0"/>
      <w:marBottom w:val="0"/>
      <w:divBdr>
        <w:top w:val="none" w:sz="0" w:space="0" w:color="auto"/>
        <w:left w:val="none" w:sz="0" w:space="0" w:color="auto"/>
        <w:bottom w:val="none" w:sz="0" w:space="0" w:color="auto"/>
        <w:right w:val="none" w:sz="0" w:space="0" w:color="auto"/>
      </w:divBdr>
    </w:div>
    <w:div w:id="424495788">
      <w:bodyDiv w:val="1"/>
      <w:marLeft w:val="0"/>
      <w:marRight w:val="0"/>
      <w:marTop w:val="0"/>
      <w:marBottom w:val="0"/>
      <w:divBdr>
        <w:top w:val="none" w:sz="0" w:space="0" w:color="auto"/>
        <w:left w:val="none" w:sz="0" w:space="0" w:color="auto"/>
        <w:bottom w:val="none" w:sz="0" w:space="0" w:color="auto"/>
        <w:right w:val="none" w:sz="0" w:space="0" w:color="auto"/>
      </w:divBdr>
    </w:div>
    <w:div w:id="439838046">
      <w:bodyDiv w:val="1"/>
      <w:marLeft w:val="0"/>
      <w:marRight w:val="0"/>
      <w:marTop w:val="0"/>
      <w:marBottom w:val="0"/>
      <w:divBdr>
        <w:top w:val="none" w:sz="0" w:space="0" w:color="auto"/>
        <w:left w:val="none" w:sz="0" w:space="0" w:color="auto"/>
        <w:bottom w:val="none" w:sz="0" w:space="0" w:color="auto"/>
        <w:right w:val="none" w:sz="0" w:space="0" w:color="auto"/>
      </w:divBdr>
    </w:div>
    <w:div w:id="452865155">
      <w:bodyDiv w:val="1"/>
      <w:marLeft w:val="0"/>
      <w:marRight w:val="0"/>
      <w:marTop w:val="0"/>
      <w:marBottom w:val="0"/>
      <w:divBdr>
        <w:top w:val="none" w:sz="0" w:space="0" w:color="auto"/>
        <w:left w:val="none" w:sz="0" w:space="0" w:color="auto"/>
        <w:bottom w:val="none" w:sz="0" w:space="0" w:color="auto"/>
        <w:right w:val="none" w:sz="0" w:space="0" w:color="auto"/>
      </w:divBdr>
    </w:div>
    <w:div w:id="456919967">
      <w:bodyDiv w:val="1"/>
      <w:marLeft w:val="0"/>
      <w:marRight w:val="0"/>
      <w:marTop w:val="0"/>
      <w:marBottom w:val="0"/>
      <w:divBdr>
        <w:top w:val="none" w:sz="0" w:space="0" w:color="auto"/>
        <w:left w:val="none" w:sz="0" w:space="0" w:color="auto"/>
        <w:bottom w:val="none" w:sz="0" w:space="0" w:color="auto"/>
        <w:right w:val="none" w:sz="0" w:space="0" w:color="auto"/>
      </w:divBdr>
    </w:div>
    <w:div w:id="457337329">
      <w:bodyDiv w:val="1"/>
      <w:marLeft w:val="0"/>
      <w:marRight w:val="0"/>
      <w:marTop w:val="0"/>
      <w:marBottom w:val="0"/>
      <w:divBdr>
        <w:top w:val="none" w:sz="0" w:space="0" w:color="auto"/>
        <w:left w:val="none" w:sz="0" w:space="0" w:color="auto"/>
        <w:bottom w:val="none" w:sz="0" w:space="0" w:color="auto"/>
        <w:right w:val="none" w:sz="0" w:space="0" w:color="auto"/>
      </w:divBdr>
    </w:div>
    <w:div w:id="466122671">
      <w:bodyDiv w:val="1"/>
      <w:marLeft w:val="0"/>
      <w:marRight w:val="0"/>
      <w:marTop w:val="0"/>
      <w:marBottom w:val="0"/>
      <w:divBdr>
        <w:top w:val="none" w:sz="0" w:space="0" w:color="auto"/>
        <w:left w:val="none" w:sz="0" w:space="0" w:color="auto"/>
        <w:bottom w:val="none" w:sz="0" w:space="0" w:color="auto"/>
        <w:right w:val="none" w:sz="0" w:space="0" w:color="auto"/>
      </w:divBdr>
    </w:div>
    <w:div w:id="482281954">
      <w:bodyDiv w:val="1"/>
      <w:marLeft w:val="0"/>
      <w:marRight w:val="0"/>
      <w:marTop w:val="0"/>
      <w:marBottom w:val="0"/>
      <w:divBdr>
        <w:top w:val="none" w:sz="0" w:space="0" w:color="auto"/>
        <w:left w:val="none" w:sz="0" w:space="0" w:color="auto"/>
        <w:bottom w:val="none" w:sz="0" w:space="0" w:color="auto"/>
        <w:right w:val="none" w:sz="0" w:space="0" w:color="auto"/>
      </w:divBdr>
    </w:div>
    <w:div w:id="497885900">
      <w:bodyDiv w:val="1"/>
      <w:marLeft w:val="0"/>
      <w:marRight w:val="0"/>
      <w:marTop w:val="0"/>
      <w:marBottom w:val="0"/>
      <w:divBdr>
        <w:top w:val="none" w:sz="0" w:space="0" w:color="auto"/>
        <w:left w:val="none" w:sz="0" w:space="0" w:color="auto"/>
        <w:bottom w:val="none" w:sz="0" w:space="0" w:color="auto"/>
        <w:right w:val="none" w:sz="0" w:space="0" w:color="auto"/>
      </w:divBdr>
    </w:div>
    <w:div w:id="517542543">
      <w:bodyDiv w:val="1"/>
      <w:marLeft w:val="0"/>
      <w:marRight w:val="0"/>
      <w:marTop w:val="0"/>
      <w:marBottom w:val="0"/>
      <w:divBdr>
        <w:top w:val="none" w:sz="0" w:space="0" w:color="auto"/>
        <w:left w:val="none" w:sz="0" w:space="0" w:color="auto"/>
        <w:bottom w:val="none" w:sz="0" w:space="0" w:color="auto"/>
        <w:right w:val="none" w:sz="0" w:space="0" w:color="auto"/>
      </w:divBdr>
    </w:div>
    <w:div w:id="550654008">
      <w:bodyDiv w:val="1"/>
      <w:marLeft w:val="0"/>
      <w:marRight w:val="0"/>
      <w:marTop w:val="0"/>
      <w:marBottom w:val="0"/>
      <w:divBdr>
        <w:top w:val="none" w:sz="0" w:space="0" w:color="auto"/>
        <w:left w:val="none" w:sz="0" w:space="0" w:color="auto"/>
        <w:bottom w:val="none" w:sz="0" w:space="0" w:color="auto"/>
        <w:right w:val="none" w:sz="0" w:space="0" w:color="auto"/>
      </w:divBdr>
    </w:div>
    <w:div w:id="554438517">
      <w:bodyDiv w:val="1"/>
      <w:marLeft w:val="0"/>
      <w:marRight w:val="0"/>
      <w:marTop w:val="0"/>
      <w:marBottom w:val="0"/>
      <w:divBdr>
        <w:top w:val="none" w:sz="0" w:space="0" w:color="auto"/>
        <w:left w:val="none" w:sz="0" w:space="0" w:color="auto"/>
        <w:bottom w:val="none" w:sz="0" w:space="0" w:color="auto"/>
        <w:right w:val="none" w:sz="0" w:space="0" w:color="auto"/>
      </w:divBdr>
    </w:div>
    <w:div w:id="575944031">
      <w:bodyDiv w:val="1"/>
      <w:marLeft w:val="0"/>
      <w:marRight w:val="0"/>
      <w:marTop w:val="0"/>
      <w:marBottom w:val="0"/>
      <w:divBdr>
        <w:top w:val="none" w:sz="0" w:space="0" w:color="auto"/>
        <w:left w:val="none" w:sz="0" w:space="0" w:color="auto"/>
        <w:bottom w:val="none" w:sz="0" w:space="0" w:color="auto"/>
        <w:right w:val="none" w:sz="0" w:space="0" w:color="auto"/>
      </w:divBdr>
    </w:div>
    <w:div w:id="579800124">
      <w:bodyDiv w:val="1"/>
      <w:marLeft w:val="0"/>
      <w:marRight w:val="0"/>
      <w:marTop w:val="0"/>
      <w:marBottom w:val="0"/>
      <w:divBdr>
        <w:top w:val="none" w:sz="0" w:space="0" w:color="auto"/>
        <w:left w:val="none" w:sz="0" w:space="0" w:color="auto"/>
        <w:bottom w:val="none" w:sz="0" w:space="0" w:color="auto"/>
        <w:right w:val="none" w:sz="0" w:space="0" w:color="auto"/>
      </w:divBdr>
    </w:div>
    <w:div w:id="581373521">
      <w:bodyDiv w:val="1"/>
      <w:marLeft w:val="0"/>
      <w:marRight w:val="0"/>
      <w:marTop w:val="0"/>
      <w:marBottom w:val="0"/>
      <w:divBdr>
        <w:top w:val="none" w:sz="0" w:space="0" w:color="auto"/>
        <w:left w:val="none" w:sz="0" w:space="0" w:color="auto"/>
        <w:bottom w:val="none" w:sz="0" w:space="0" w:color="auto"/>
        <w:right w:val="none" w:sz="0" w:space="0" w:color="auto"/>
      </w:divBdr>
    </w:div>
    <w:div w:id="611548974">
      <w:bodyDiv w:val="1"/>
      <w:marLeft w:val="0"/>
      <w:marRight w:val="0"/>
      <w:marTop w:val="0"/>
      <w:marBottom w:val="0"/>
      <w:divBdr>
        <w:top w:val="none" w:sz="0" w:space="0" w:color="auto"/>
        <w:left w:val="none" w:sz="0" w:space="0" w:color="auto"/>
        <w:bottom w:val="none" w:sz="0" w:space="0" w:color="auto"/>
        <w:right w:val="none" w:sz="0" w:space="0" w:color="auto"/>
      </w:divBdr>
    </w:div>
    <w:div w:id="613900194">
      <w:bodyDiv w:val="1"/>
      <w:marLeft w:val="0"/>
      <w:marRight w:val="0"/>
      <w:marTop w:val="0"/>
      <w:marBottom w:val="0"/>
      <w:divBdr>
        <w:top w:val="none" w:sz="0" w:space="0" w:color="auto"/>
        <w:left w:val="none" w:sz="0" w:space="0" w:color="auto"/>
        <w:bottom w:val="none" w:sz="0" w:space="0" w:color="auto"/>
        <w:right w:val="none" w:sz="0" w:space="0" w:color="auto"/>
      </w:divBdr>
    </w:div>
    <w:div w:id="621963685">
      <w:bodyDiv w:val="1"/>
      <w:marLeft w:val="0"/>
      <w:marRight w:val="0"/>
      <w:marTop w:val="0"/>
      <w:marBottom w:val="0"/>
      <w:divBdr>
        <w:top w:val="none" w:sz="0" w:space="0" w:color="auto"/>
        <w:left w:val="none" w:sz="0" w:space="0" w:color="auto"/>
        <w:bottom w:val="none" w:sz="0" w:space="0" w:color="auto"/>
        <w:right w:val="none" w:sz="0" w:space="0" w:color="auto"/>
      </w:divBdr>
    </w:div>
    <w:div w:id="636957706">
      <w:bodyDiv w:val="1"/>
      <w:marLeft w:val="0"/>
      <w:marRight w:val="0"/>
      <w:marTop w:val="0"/>
      <w:marBottom w:val="0"/>
      <w:divBdr>
        <w:top w:val="none" w:sz="0" w:space="0" w:color="auto"/>
        <w:left w:val="none" w:sz="0" w:space="0" w:color="auto"/>
        <w:bottom w:val="none" w:sz="0" w:space="0" w:color="auto"/>
        <w:right w:val="none" w:sz="0" w:space="0" w:color="auto"/>
      </w:divBdr>
    </w:div>
    <w:div w:id="646125616">
      <w:bodyDiv w:val="1"/>
      <w:marLeft w:val="0"/>
      <w:marRight w:val="0"/>
      <w:marTop w:val="0"/>
      <w:marBottom w:val="0"/>
      <w:divBdr>
        <w:top w:val="none" w:sz="0" w:space="0" w:color="auto"/>
        <w:left w:val="none" w:sz="0" w:space="0" w:color="auto"/>
        <w:bottom w:val="none" w:sz="0" w:space="0" w:color="auto"/>
        <w:right w:val="none" w:sz="0" w:space="0" w:color="auto"/>
      </w:divBdr>
    </w:div>
    <w:div w:id="647366023">
      <w:bodyDiv w:val="1"/>
      <w:marLeft w:val="0"/>
      <w:marRight w:val="0"/>
      <w:marTop w:val="0"/>
      <w:marBottom w:val="0"/>
      <w:divBdr>
        <w:top w:val="none" w:sz="0" w:space="0" w:color="auto"/>
        <w:left w:val="none" w:sz="0" w:space="0" w:color="auto"/>
        <w:bottom w:val="none" w:sz="0" w:space="0" w:color="auto"/>
        <w:right w:val="none" w:sz="0" w:space="0" w:color="auto"/>
      </w:divBdr>
    </w:div>
    <w:div w:id="655842492">
      <w:bodyDiv w:val="1"/>
      <w:marLeft w:val="0"/>
      <w:marRight w:val="0"/>
      <w:marTop w:val="0"/>
      <w:marBottom w:val="0"/>
      <w:divBdr>
        <w:top w:val="none" w:sz="0" w:space="0" w:color="auto"/>
        <w:left w:val="none" w:sz="0" w:space="0" w:color="auto"/>
        <w:bottom w:val="none" w:sz="0" w:space="0" w:color="auto"/>
        <w:right w:val="none" w:sz="0" w:space="0" w:color="auto"/>
      </w:divBdr>
    </w:div>
    <w:div w:id="673610512">
      <w:bodyDiv w:val="1"/>
      <w:marLeft w:val="0"/>
      <w:marRight w:val="0"/>
      <w:marTop w:val="0"/>
      <w:marBottom w:val="0"/>
      <w:divBdr>
        <w:top w:val="none" w:sz="0" w:space="0" w:color="auto"/>
        <w:left w:val="none" w:sz="0" w:space="0" w:color="auto"/>
        <w:bottom w:val="none" w:sz="0" w:space="0" w:color="auto"/>
        <w:right w:val="none" w:sz="0" w:space="0" w:color="auto"/>
      </w:divBdr>
    </w:div>
    <w:div w:id="676419602">
      <w:bodyDiv w:val="1"/>
      <w:marLeft w:val="0"/>
      <w:marRight w:val="0"/>
      <w:marTop w:val="0"/>
      <w:marBottom w:val="0"/>
      <w:divBdr>
        <w:top w:val="none" w:sz="0" w:space="0" w:color="auto"/>
        <w:left w:val="none" w:sz="0" w:space="0" w:color="auto"/>
        <w:bottom w:val="none" w:sz="0" w:space="0" w:color="auto"/>
        <w:right w:val="none" w:sz="0" w:space="0" w:color="auto"/>
      </w:divBdr>
    </w:div>
    <w:div w:id="683479407">
      <w:bodyDiv w:val="1"/>
      <w:marLeft w:val="0"/>
      <w:marRight w:val="0"/>
      <w:marTop w:val="0"/>
      <w:marBottom w:val="0"/>
      <w:divBdr>
        <w:top w:val="none" w:sz="0" w:space="0" w:color="auto"/>
        <w:left w:val="none" w:sz="0" w:space="0" w:color="auto"/>
        <w:bottom w:val="none" w:sz="0" w:space="0" w:color="auto"/>
        <w:right w:val="none" w:sz="0" w:space="0" w:color="auto"/>
      </w:divBdr>
    </w:div>
    <w:div w:id="703364419">
      <w:bodyDiv w:val="1"/>
      <w:marLeft w:val="0"/>
      <w:marRight w:val="0"/>
      <w:marTop w:val="0"/>
      <w:marBottom w:val="0"/>
      <w:divBdr>
        <w:top w:val="none" w:sz="0" w:space="0" w:color="auto"/>
        <w:left w:val="none" w:sz="0" w:space="0" w:color="auto"/>
        <w:bottom w:val="none" w:sz="0" w:space="0" w:color="auto"/>
        <w:right w:val="none" w:sz="0" w:space="0" w:color="auto"/>
      </w:divBdr>
    </w:div>
    <w:div w:id="717431585">
      <w:bodyDiv w:val="1"/>
      <w:marLeft w:val="0"/>
      <w:marRight w:val="0"/>
      <w:marTop w:val="0"/>
      <w:marBottom w:val="0"/>
      <w:divBdr>
        <w:top w:val="none" w:sz="0" w:space="0" w:color="auto"/>
        <w:left w:val="none" w:sz="0" w:space="0" w:color="auto"/>
        <w:bottom w:val="none" w:sz="0" w:space="0" w:color="auto"/>
        <w:right w:val="none" w:sz="0" w:space="0" w:color="auto"/>
      </w:divBdr>
    </w:div>
    <w:div w:id="727152280">
      <w:bodyDiv w:val="1"/>
      <w:marLeft w:val="0"/>
      <w:marRight w:val="0"/>
      <w:marTop w:val="0"/>
      <w:marBottom w:val="0"/>
      <w:divBdr>
        <w:top w:val="none" w:sz="0" w:space="0" w:color="auto"/>
        <w:left w:val="none" w:sz="0" w:space="0" w:color="auto"/>
        <w:bottom w:val="none" w:sz="0" w:space="0" w:color="auto"/>
        <w:right w:val="none" w:sz="0" w:space="0" w:color="auto"/>
      </w:divBdr>
    </w:div>
    <w:div w:id="735975626">
      <w:bodyDiv w:val="1"/>
      <w:marLeft w:val="0"/>
      <w:marRight w:val="0"/>
      <w:marTop w:val="0"/>
      <w:marBottom w:val="0"/>
      <w:divBdr>
        <w:top w:val="none" w:sz="0" w:space="0" w:color="auto"/>
        <w:left w:val="none" w:sz="0" w:space="0" w:color="auto"/>
        <w:bottom w:val="none" w:sz="0" w:space="0" w:color="auto"/>
        <w:right w:val="none" w:sz="0" w:space="0" w:color="auto"/>
      </w:divBdr>
    </w:div>
    <w:div w:id="735977794">
      <w:bodyDiv w:val="1"/>
      <w:marLeft w:val="0"/>
      <w:marRight w:val="0"/>
      <w:marTop w:val="0"/>
      <w:marBottom w:val="0"/>
      <w:divBdr>
        <w:top w:val="none" w:sz="0" w:space="0" w:color="auto"/>
        <w:left w:val="none" w:sz="0" w:space="0" w:color="auto"/>
        <w:bottom w:val="none" w:sz="0" w:space="0" w:color="auto"/>
        <w:right w:val="none" w:sz="0" w:space="0" w:color="auto"/>
      </w:divBdr>
    </w:div>
    <w:div w:id="738751271">
      <w:bodyDiv w:val="1"/>
      <w:marLeft w:val="0"/>
      <w:marRight w:val="0"/>
      <w:marTop w:val="0"/>
      <w:marBottom w:val="0"/>
      <w:divBdr>
        <w:top w:val="none" w:sz="0" w:space="0" w:color="auto"/>
        <w:left w:val="none" w:sz="0" w:space="0" w:color="auto"/>
        <w:bottom w:val="none" w:sz="0" w:space="0" w:color="auto"/>
        <w:right w:val="none" w:sz="0" w:space="0" w:color="auto"/>
      </w:divBdr>
    </w:div>
    <w:div w:id="759251646">
      <w:bodyDiv w:val="1"/>
      <w:marLeft w:val="0"/>
      <w:marRight w:val="0"/>
      <w:marTop w:val="0"/>
      <w:marBottom w:val="0"/>
      <w:divBdr>
        <w:top w:val="none" w:sz="0" w:space="0" w:color="auto"/>
        <w:left w:val="none" w:sz="0" w:space="0" w:color="auto"/>
        <w:bottom w:val="none" w:sz="0" w:space="0" w:color="auto"/>
        <w:right w:val="none" w:sz="0" w:space="0" w:color="auto"/>
      </w:divBdr>
    </w:div>
    <w:div w:id="808353688">
      <w:bodyDiv w:val="1"/>
      <w:marLeft w:val="0"/>
      <w:marRight w:val="0"/>
      <w:marTop w:val="0"/>
      <w:marBottom w:val="0"/>
      <w:divBdr>
        <w:top w:val="none" w:sz="0" w:space="0" w:color="auto"/>
        <w:left w:val="none" w:sz="0" w:space="0" w:color="auto"/>
        <w:bottom w:val="none" w:sz="0" w:space="0" w:color="auto"/>
        <w:right w:val="none" w:sz="0" w:space="0" w:color="auto"/>
      </w:divBdr>
    </w:div>
    <w:div w:id="815026699">
      <w:bodyDiv w:val="1"/>
      <w:marLeft w:val="0"/>
      <w:marRight w:val="0"/>
      <w:marTop w:val="0"/>
      <w:marBottom w:val="0"/>
      <w:divBdr>
        <w:top w:val="none" w:sz="0" w:space="0" w:color="auto"/>
        <w:left w:val="none" w:sz="0" w:space="0" w:color="auto"/>
        <w:bottom w:val="none" w:sz="0" w:space="0" w:color="auto"/>
        <w:right w:val="none" w:sz="0" w:space="0" w:color="auto"/>
      </w:divBdr>
    </w:div>
    <w:div w:id="825517068">
      <w:bodyDiv w:val="1"/>
      <w:marLeft w:val="0"/>
      <w:marRight w:val="0"/>
      <w:marTop w:val="0"/>
      <w:marBottom w:val="0"/>
      <w:divBdr>
        <w:top w:val="none" w:sz="0" w:space="0" w:color="auto"/>
        <w:left w:val="none" w:sz="0" w:space="0" w:color="auto"/>
        <w:bottom w:val="none" w:sz="0" w:space="0" w:color="auto"/>
        <w:right w:val="none" w:sz="0" w:space="0" w:color="auto"/>
      </w:divBdr>
    </w:div>
    <w:div w:id="830871690">
      <w:bodyDiv w:val="1"/>
      <w:marLeft w:val="0"/>
      <w:marRight w:val="0"/>
      <w:marTop w:val="0"/>
      <w:marBottom w:val="0"/>
      <w:divBdr>
        <w:top w:val="none" w:sz="0" w:space="0" w:color="auto"/>
        <w:left w:val="none" w:sz="0" w:space="0" w:color="auto"/>
        <w:bottom w:val="none" w:sz="0" w:space="0" w:color="auto"/>
        <w:right w:val="none" w:sz="0" w:space="0" w:color="auto"/>
      </w:divBdr>
    </w:div>
    <w:div w:id="877398894">
      <w:bodyDiv w:val="1"/>
      <w:marLeft w:val="0"/>
      <w:marRight w:val="0"/>
      <w:marTop w:val="0"/>
      <w:marBottom w:val="0"/>
      <w:divBdr>
        <w:top w:val="none" w:sz="0" w:space="0" w:color="auto"/>
        <w:left w:val="none" w:sz="0" w:space="0" w:color="auto"/>
        <w:bottom w:val="none" w:sz="0" w:space="0" w:color="auto"/>
        <w:right w:val="none" w:sz="0" w:space="0" w:color="auto"/>
      </w:divBdr>
    </w:div>
    <w:div w:id="883714587">
      <w:bodyDiv w:val="1"/>
      <w:marLeft w:val="0"/>
      <w:marRight w:val="0"/>
      <w:marTop w:val="0"/>
      <w:marBottom w:val="0"/>
      <w:divBdr>
        <w:top w:val="none" w:sz="0" w:space="0" w:color="auto"/>
        <w:left w:val="none" w:sz="0" w:space="0" w:color="auto"/>
        <w:bottom w:val="none" w:sz="0" w:space="0" w:color="auto"/>
        <w:right w:val="none" w:sz="0" w:space="0" w:color="auto"/>
      </w:divBdr>
    </w:div>
    <w:div w:id="893007213">
      <w:bodyDiv w:val="1"/>
      <w:marLeft w:val="0"/>
      <w:marRight w:val="0"/>
      <w:marTop w:val="0"/>
      <w:marBottom w:val="0"/>
      <w:divBdr>
        <w:top w:val="none" w:sz="0" w:space="0" w:color="auto"/>
        <w:left w:val="none" w:sz="0" w:space="0" w:color="auto"/>
        <w:bottom w:val="none" w:sz="0" w:space="0" w:color="auto"/>
        <w:right w:val="none" w:sz="0" w:space="0" w:color="auto"/>
      </w:divBdr>
    </w:div>
    <w:div w:id="920606437">
      <w:bodyDiv w:val="1"/>
      <w:marLeft w:val="0"/>
      <w:marRight w:val="0"/>
      <w:marTop w:val="0"/>
      <w:marBottom w:val="0"/>
      <w:divBdr>
        <w:top w:val="none" w:sz="0" w:space="0" w:color="auto"/>
        <w:left w:val="none" w:sz="0" w:space="0" w:color="auto"/>
        <w:bottom w:val="none" w:sz="0" w:space="0" w:color="auto"/>
        <w:right w:val="none" w:sz="0" w:space="0" w:color="auto"/>
      </w:divBdr>
    </w:div>
    <w:div w:id="921522669">
      <w:bodyDiv w:val="1"/>
      <w:marLeft w:val="0"/>
      <w:marRight w:val="0"/>
      <w:marTop w:val="0"/>
      <w:marBottom w:val="0"/>
      <w:divBdr>
        <w:top w:val="none" w:sz="0" w:space="0" w:color="auto"/>
        <w:left w:val="none" w:sz="0" w:space="0" w:color="auto"/>
        <w:bottom w:val="none" w:sz="0" w:space="0" w:color="auto"/>
        <w:right w:val="none" w:sz="0" w:space="0" w:color="auto"/>
      </w:divBdr>
    </w:div>
    <w:div w:id="935140220">
      <w:bodyDiv w:val="1"/>
      <w:marLeft w:val="0"/>
      <w:marRight w:val="0"/>
      <w:marTop w:val="0"/>
      <w:marBottom w:val="0"/>
      <w:divBdr>
        <w:top w:val="none" w:sz="0" w:space="0" w:color="auto"/>
        <w:left w:val="none" w:sz="0" w:space="0" w:color="auto"/>
        <w:bottom w:val="none" w:sz="0" w:space="0" w:color="auto"/>
        <w:right w:val="none" w:sz="0" w:space="0" w:color="auto"/>
      </w:divBdr>
    </w:div>
    <w:div w:id="936331740">
      <w:bodyDiv w:val="1"/>
      <w:marLeft w:val="0"/>
      <w:marRight w:val="0"/>
      <w:marTop w:val="0"/>
      <w:marBottom w:val="0"/>
      <w:divBdr>
        <w:top w:val="none" w:sz="0" w:space="0" w:color="auto"/>
        <w:left w:val="none" w:sz="0" w:space="0" w:color="auto"/>
        <w:bottom w:val="none" w:sz="0" w:space="0" w:color="auto"/>
        <w:right w:val="none" w:sz="0" w:space="0" w:color="auto"/>
      </w:divBdr>
    </w:div>
    <w:div w:id="943348114">
      <w:bodyDiv w:val="1"/>
      <w:marLeft w:val="0"/>
      <w:marRight w:val="0"/>
      <w:marTop w:val="0"/>
      <w:marBottom w:val="0"/>
      <w:divBdr>
        <w:top w:val="none" w:sz="0" w:space="0" w:color="auto"/>
        <w:left w:val="none" w:sz="0" w:space="0" w:color="auto"/>
        <w:bottom w:val="none" w:sz="0" w:space="0" w:color="auto"/>
        <w:right w:val="none" w:sz="0" w:space="0" w:color="auto"/>
      </w:divBdr>
    </w:div>
    <w:div w:id="948007011">
      <w:bodyDiv w:val="1"/>
      <w:marLeft w:val="0"/>
      <w:marRight w:val="0"/>
      <w:marTop w:val="0"/>
      <w:marBottom w:val="0"/>
      <w:divBdr>
        <w:top w:val="none" w:sz="0" w:space="0" w:color="auto"/>
        <w:left w:val="none" w:sz="0" w:space="0" w:color="auto"/>
        <w:bottom w:val="none" w:sz="0" w:space="0" w:color="auto"/>
        <w:right w:val="none" w:sz="0" w:space="0" w:color="auto"/>
      </w:divBdr>
    </w:div>
    <w:div w:id="958144159">
      <w:bodyDiv w:val="1"/>
      <w:marLeft w:val="0"/>
      <w:marRight w:val="0"/>
      <w:marTop w:val="0"/>
      <w:marBottom w:val="0"/>
      <w:divBdr>
        <w:top w:val="none" w:sz="0" w:space="0" w:color="auto"/>
        <w:left w:val="none" w:sz="0" w:space="0" w:color="auto"/>
        <w:bottom w:val="none" w:sz="0" w:space="0" w:color="auto"/>
        <w:right w:val="none" w:sz="0" w:space="0" w:color="auto"/>
      </w:divBdr>
    </w:div>
    <w:div w:id="969555598">
      <w:bodyDiv w:val="1"/>
      <w:marLeft w:val="0"/>
      <w:marRight w:val="0"/>
      <w:marTop w:val="0"/>
      <w:marBottom w:val="0"/>
      <w:divBdr>
        <w:top w:val="none" w:sz="0" w:space="0" w:color="auto"/>
        <w:left w:val="none" w:sz="0" w:space="0" w:color="auto"/>
        <w:bottom w:val="none" w:sz="0" w:space="0" w:color="auto"/>
        <w:right w:val="none" w:sz="0" w:space="0" w:color="auto"/>
      </w:divBdr>
    </w:div>
    <w:div w:id="983238383">
      <w:bodyDiv w:val="1"/>
      <w:marLeft w:val="0"/>
      <w:marRight w:val="0"/>
      <w:marTop w:val="0"/>
      <w:marBottom w:val="0"/>
      <w:divBdr>
        <w:top w:val="none" w:sz="0" w:space="0" w:color="auto"/>
        <w:left w:val="none" w:sz="0" w:space="0" w:color="auto"/>
        <w:bottom w:val="none" w:sz="0" w:space="0" w:color="auto"/>
        <w:right w:val="none" w:sz="0" w:space="0" w:color="auto"/>
      </w:divBdr>
    </w:div>
    <w:div w:id="1030640502">
      <w:bodyDiv w:val="1"/>
      <w:marLeft w:val="0"/>
      <w:marRight w:val="0"/>
      <w:marTop w:val="0"/>
      <w:marBottom w:val="0"/>
      <w:divBdr>
        <w:top w:val="none" w:sz="0" w:space="0" w:color="auto"/>
        <w:left w:val="none" w:sz="0" w:space="0" w:color="auto"/>
        <w:bottom w:val="none" w:sz="0" w:space="0" w:color="auto"/>
        <w:right w:val="none" w:sz="0" w:space="0" w:color="auto"/>
      </w:divBdr>
    </w:div>
    <w:div w:id="1031616429">
      <w:bodyDiv w:val="1"/>
      <w:marLeft w:val="0"/>
      <w:marRight w:val="0"/>
      <w:marTop w:val="0"/>
      <w:marBottom w:val="0"/>
      <w:divBdr>
        <w:top w:val="none" w:sz="0" w:space="0" w:color="auto"/>
        <w:left w:val="none" w:sz="0" w:space="0" w:color="auto"/>
        <w:bottom w:val="none" w:sz="0" w:space="0" w:color="auto"/>
        <w:right w:val="none" w:sz="0" w:space="0" w:color="auto"/>
      </w:divBdr>
    </w:div>
    <w:div w:id="1054617957">
      <w:bodyDiv w:val="1"/>
      <w:marLeft w:val="0"/>
      <w:marRight w:val="0"/>
      <w:marTop w:val="0"/>
      <w:marBottom w:val="0"/>
      <w:divBdr>
        <w:top w:val="none" w:sz="0" w:space="0" w:color="auto"/>
        <w:left w:val="none" w:sz="0" w:space="0" w:color="auto"/>
        <w:bottom w:val="none" w:sz="0" w:space="0" w:color="auto"/>
        <w:right w:val="none" w:sz="0" w:space="0" w:color="auto"/>
      </w:divBdr>
    </w:div>
    <w:div w:id="1113482038">
      <w:bodyDiv w:val="1"/>
      <w:marLeft w:val="0"/>
      <w:marRight w:val="0"/>
      <w:marTop w:val="0"/>
      <w:marBottom w:val="0"/>
      <w:divBdr>
        <w:top w:val="none" w:sz="0" w:space="0" w:color="auto"/>
        <w:left w:val="none" w:sz="0" w:space="0" w:color="auto"/>
        <w:bottom w:val="none" w:sz="0" w:space="0" w:color="auto"/>
        <w:right w:val="none" w:sz="0" w:space="0" w:color="auto"/>
      </w:divBdr>
    </w:div>
    <w:div w:id="1114596711">
      <w:bodyDiv w:val="1"/>
      <w:marLeft w:val="0"/>
      <w:marRight w:val="0"/>
      <w:marTop w:val="0"/>
      <w:marBottom w:val="0"/>
      <w:divBdr>
        <w:top w:val="none" w:sz="0" w:space="0" w:color="auto"/>
        <w:left w:val="none" w:sz="0" w:space="0" w:color="auto"/>
        <w:bottom w:val="none" w:sz="0" w:space="0" w:color="auto"/>
        <w:right w:val="none" w:sz="0" w:space="0" w:color="auto"/>
      </w:divBdr>
    </w:div>
    <w:div w:id="1122381875">
      <w:bodyDiv w:val="1"/>
      <w:marLeft w:val="0"/>
      <w:marRight w:val="0"/>
      <w:marTop w:val="0"/>
      <w:marBottom w:val="0"/>
      <w:divBdr>
        <w:top w:val="none" w:sz="0" w:space="0" w:color="auto"/>
        <w:left w:val="none" w:sz="0" w:space="0" w:color="auto"/>
        <w:bottom w:val="none" w:sz="0" w:space="0" w:color="auto"/>
        <w:right w:val="none" w:sz="0" w:space="0" w:color="auto"/>
      </w:divBdr>
    </w:div>
    <w:div w:id="1132947162">
      <w:bodyDiv w:val="1"/>
      <w:marLeft w:val="0"/>
      <w:marRight w:val="0"/>
      <w:marTop w:val="0"/>
      <w:marBottom w:val="0"/>
      <w:divBdr>
        <w:top w:val="none" w:sz="0" w:space="0" w:color="auto"/>
        <w:left w:val="none" w:sz="0" w:space="0" w:color="auto"/>
        <w:bottom w:val="none" w:sz="0" w:space="0" w:color="auto"/>
        <w:right w:val="none" w:sz="0" w:space="0" w:color="auto"/>
      </w:divBdr>
    </w:div>
    <w:div w:id="1134374545">
      <w:bodyDiv w:val="1"/>
      <w:marLeft w:val="0"/>
      <w:marRight w:val="0"/>
      <w:marTop w:val="0"/>
      <w:marBottom w:val="0"/>
      <w:divBdr>
        <w:top w:val="none" w:sz="0" w:space="0" w:color="auto"/>
        <w:left w:val="none" w:sz="0" w:space="0" w:color="auto"/>
        <w:bottom w:val="none" w:sz="0" w:space="0" w:color="auto"/>
        <w:right w:val="none" w:sz="0" w:space="0" w:color="auto"/>
      </w:divBdr>
    </w:div>
    <w:div w:id="1153377883">
      <w:bodyDiv w:val="1"/>
      <w:marLeft w:val="0"/>
      <w:marRight w:val="0"/>
      <w:marTop w:val="0"/>
      <w:marBottom w:val="0"/>
      <w:divBdr>
        <w:top w:val="none" w:sz="0" w:space="0" w:color="auto"/>
        <w:left w:val="none" w:sz="0" w:space="0" w:color="auto"/>
        <w:bottom w:val="none" w:sz="0" w:space="0" w:color="auto"/>
        <w:right w:val="none" w:sz="0" w:space="0" w:color="auto"/>
      </w:divBdr>
    </w:div>
    <w:div w:id="1175262800">
      <w:bodyDiv w:val="1"/>
      <w:marLeft w:val="0"/>
      <w:marRight w:val="0"/>
      <w:marTop w:val="0"/>
      <w:marBottom w:val="0"/>
      <w:divBdr>
        <w:top w:val="none" w:sz="0" w:space="0" w:color="auto"/>
        <w:left w:val="none" w:sz="0" w:space="0" w:color="auto"/>
        <w:bottom w:val="none" w:sz="0" w:space="0" w:color="auto"/>
        <w:right w:val="none" w:sz="0" w:space="0" w:color="auto"/>
      </w:divBdr>
    </w:div>
    <w:div w:id="1182352554">
      <w:bodyDiv w:val="1"/>
      <w:marLeft w:val="0"/>
      <w:marRight w:val="0"/>
      <w:marTop w:val="0"/>
      <w:marBottom w:val="0"/>
      <w:divBdr>
        <w:top w:val="none" w:sz="0" w:space="0" w:color="auto"/>
        <w:left w:val="none" w:sz="0" w:space="0" w:color="auto"/>
        <w:bottom w:val="none" w:sz="0" w:space="0" w:color="auto"/>
        <w:right w:val="none" w:sz="0" w:space="0" w:color="auto"/>
      </w:divBdr>
    </w:div>
    <w:div w:id="1195584453">
      <w:bodyDiv w:val="1"/>
      <w:marLeft w:val="0"/>
      <w:marRight w:val="0"/>
      <w:marTop w:val="0"/>
      <w:marBottom w:val="0"/>
      <w:divBdr>
        <w:top w:val="none" w:sz="0" w:space="0" w:color="auto"/>
        <w:left w:val="none" w:sz="0" w:space="0" w:color="auto"/>
        <w:bottom w:val="none" w:sz="0" w:space="0" w:color="auto"/>
        <w:right w:val="none" w:sz="0" w:space="0" w:color="auto"/>
      </w:divBdr>
    </w:div>
    <w:div w:id="1200123099">
      <w:bodyDiv w:val="1"/>
      <w:marLeft w:val="0"/>
      <w:marRight w:val="0"/>
      <w:marTop w:val="0"/>
      <w:marBottom w:val="0"/>
      <w:divBdr>
        <w:top w:val="none" w:sz="0" w:space="0" w:color="auto"/>
        <w:left w:val="none" w:sz="0" w:space="0" w:color="auto"/>
        <w:bottom w:val="none" w:sz="0" w:space="0" w:color="auto"/>
        <w:right w:val="none" w:sz="0" w:space="0" w:color="auto"/>
      </w:divBdr>
    </w:div>
    <w:div w:id="1215463375">
      <w:bodyDiv w:val="1"/>
      <w:marLeft w:val="0"/>
      <w:marRight w:val="0"/>
      <w:marTop w:val="0"/>
      <w:marBottom w:val="0"/>
      <w:divBdr>
        <w:top w:val="none" w:sz="0" w:space="0" w:color="auto"/>
        <w:left w:val="none" w:sz="0" w:space="0" w:color="auto"/>
        <w:bottom w:val="none" w:sz="0" w:space="0" w:color="auto"/>
        <w:right w:val="none" w:sz="0" w:space="0" w:color="auto"/>
      </w:divBdr>
    </w:div>
    <w:div w:id="1236476895">
      <w:bodyDiv w:val="1"/>
      <w:marLeft w:val="0"/>
      <w:marRight w:val="0"/>
      <w:marTop w:val="0"/>
      <w:marBottom w:val="0"/>
      <w:divBdr>
        <w:top w:val="none" w:sz="0" w:space="0" w:color="auto"/>
        <w:left w:val="none" w:sz="0" w:space="0" w:color="auto"/>
        <w:bottom w:val="none" w:sz="0" w:space="0" w:color="auto"/>
        <w:right w:val="none" w:sz="0" w:space="0" w:color="auto"/>
      </w:divBdr>
    </w:div>
    <w:div w:id="1238827663">
      <w:bodyDiv w:val="1"/>
      <w:marLeft w:val="0"/>
      <w:marRight w:val="0"/>
      <w:marTop w:val="0"/>
      <w:marBottom w:val="0"/>
      <w:divBdr>
        <w:top w:val="none" w:sz="0" w:space="0" w:color="auto"/>
        <w:left w:val="none" w:sz="0" w:space="0" w:color="auto"/>
        <w:bottom w:val="none" w:sz="0" w:space="0" w:color="auto"/>
        <w:right w:val="none" w:sz="0" w:space="0" w:color="auto"/>
      </w:divBdr>
    </w:div>
    <w:div w:id="1239746981">
      <w:bodyDiv w:val="1"/>
      <w:marLeft w:val="0"/>
      <w:marRight w:val="0"/>
      <w:marTop w:val="0"/>
      <w:marBottom w:val="0"/>
      <w:divBdr>
        <w:top w:val="none" w:sz="0" w:space="0" w:color="auto"/>
        <w:left w:val="none" w:sz="0" w:space="0" w:color="auto"/>
        <w:bottom w:val="none" w:sz="0" w:space="0" w:color="auto"/>
        <w:right w:val="none" w:sz="0" w:space="0" w:color="auto"/>
      </w:divBdr>
    </w:div>
    <w:div w:id="1243832219">
      <w:bodyDiv w:val="1"/>
      <w:marLeft w:val="0"/>
      <w:marRight w:val="0"/>
      <w:marTop w:val="0"/>
      <w:marBottom w:val="0"/>
      <w:divBdr>
        <w:top w:val="none" w:sz="0" w:space="0" w:color="auto"/>
        <w:left w:val="none" w:sz="0" w:space="0" w:color="auto"/>
        <w:bottom w:val="none" w:sz="0" w:space="0" w:color="auto"/>
        <w:right w:val="none" w:sz="0" w:space="0" w:color="auto"/>
      </w:divBdr>
    </w:div>
    <w:div w:id="1253124867">
      <w:bodyDiv w:val="1"/>
      <w:marLeft w:val="0"/>
      <w:marRight w:val="0"/>
      <w:marTop w:val="0"/>
      <w:marBottom w:val="0"/>
      <w:divBdr>
        <w:top w:val="none" w:sz="0" w:space="0" w:color="auto"/>
        <w:left w:val="none" w:sz="0" w:space="0" w:color="auto"/>
        <w:bottom w:val="none" w:sz="0" w:space="0" w:color="auto"/>
        <w:right w:val="none" w:sz="0" w:space="0" w:color="auto"/>
      </w:divBdr>
    </w:div>
    <w:div w:id="1273320043">
      <w:bodyDiv w:val="1"/>
      <w:marLeft w:val="0"/>
      <w:marRight w:val="0"/>
      <w:marTop w:val="0"/>
      <w:marBottom w:val="0"/>
      <w:divBdr>
        <w:top w:val="none" w:sz="0" w:space="0" w:color="auto"/>
        <w:left w:val="none" w:sz="0" w:space="0" w:color="auto"/>
        <w:bottom w:val="none" w:sz="0" w:space="0" w:color="auto"/>
        <w:right w:val="none" w:sz="0" w:space="0" w:color="auto"/>
      </w:divBdr>
    </w:div>
    <w:div w:id="1273591981">
      <w:bodyDiv w:val="1"/>
      <w:marLeft w:val="0"/>
      <w:marRight w:val="0"/>
      <w:marTop w:val="0"/>
      <w:marBottom w:val="0"/>
      <w:divBdr>
        <w:top w:val="none" w:sz="0" w:space="0" w:color="auto"/>
        <w:left w:val="none" w:sz="0" w:space="0" w:color="auto"/>
        <w:bottom w:val="none" w:sz="0" w:space="0" w:color="auto"/>
        <w:right w:val="none" w:sz="0" w:space="0" w:color="auto"/>
      </w:divBdr>
    </w:div>
    <w:div w:id="1288462697">
      <w:bodyDiv w:val="1"/>
      <w:marLeft w:val="0"/>
      <w:marRight w:val="0"/>
      <w:marTop w:val="0"/>
      <w:marBottom w:val="0"/>
      <w:divBdr>
        <w:top w:val="none" w:sz="0" w:space="0" w:color="auto"/>
        <w:left w:val="none" w:sz="0" w:space="0" w:color="auto"/>
        <w:bottom w:val="none" w:sz="0" w:space="0" w:color="auto"/>
        <w:right w:val="none" w:sz="0" w:space="0" w:color="auto"/>
      </w:divBdr>
    </w:div>
    <w:div w:id="1290477223">
      <w:bodyDiv w:val="1"/>
      <w:marLeft w:val="0"/>
      <w:marRight w:val="0"/>
      <w:marTop w:val="0"/>
      <w:marBottom w:val="0"/>
      <w:divBdr>
        <w:top w:val="none" w:sz="0" w:space="0" w:color="auto"/>
        <w:left w:val="none" w:sz="0" w:space="0" w:color="auto"/>
        <w:bottom w:val="none" w:sz="0" w:space="0" w:color="auto"/>
        <w:right w:val="none" w:sz="0" w:space="0" w:color="auto"/>
      </w:divBdr>
    </w:div>
    <w:div w:id="1291010953">
      <w:bodyDiv w:val="1"/>
      <w:marLeft w:val="0"/>
      <w:marRight w:val="0"/>
      <w:marTop w:val="0"/>
      <w:marBottom w:val="0"/>
      <w:divBdr>
        <w:top w:val="none" w:sz="0" w:space="0" w:color="auto"/>
        <w:left w:val="none" w:sz="0" w:space="0" w:color="auto"/>
        <w:bottom w:val="none" w:sz="0" w:space="0" w:color="auto"/>
        <w:right w:val="none" w:sz="0" w:space="0" w:color="auto"/>
      </w:divBdr>
    </w:div>
    <w:div w:id="1305620748">
      <w:bodyDiv w:val="1"/>
      <w:marLeft w:val="0"/>
      <w:marRight w:val="0"/>
      <w:marTop w:val="0"/>
      <w:marBottom w:val="0"/>
      <w:divBdr>
        <w:top w:val="none" w:sz="0" w:space="0" w:color="auto"/>
        <w:left w:val="none" w:sz="0" w:space="0" w:color="auto"/>
        <w:bottom w:val="none" w:sz="0" w:space="0" w:color="auto"/>
        <w:right w:val="none" w:sz="0" w:space="0" w:color="auto"/>
      </w:divBdr>
    </w:div>
    <w:div w:id="1307198799">
      <w:bodyDiv w:val="1"/>
      <w:marLeft w:val="0"/>
      <w:marRight w:val="0"/>
      <w:marTop w:val="0"/>
      <w:marBottom w:val="0"/>
      <w:divBdr>
        <w:top w:val="none" w:sz="0" w:space="0" w:color="auto"/>
        <w:left w:val="none" w:sz="0" w:space="0" w:color="auto"/>
        <w:bottom w:val="none" w:sz="0" w:space="0" w:color="auto"/>
        <w:right w:val="none" w:sz="0" w:space="0" w:color="auto"/>
      </w:divBdr>
    </w:div>
    <w:div w:id="1314289585">
      <w:bodyDiv w:val="1"/>
      <w:marLeft w:val="0"/>
      <w:marRight w:val="0"/>
      <w:marTop w:val="0"/>
      <w:marBottom w:val="0"/>
      <w:divBdr>
        <w:top w:val="none" w:sz="0" w:space="0" w:color="auto"/>
        <w:left w:val="none" w:sz="0" w:space="0" w:color="auto"/>
        <w:bottom w:val="none" w:sz="0" w:space="0" w:color="auto"/>
        <w:right w:val="none" w:sz="0" w:space="0" w:color="auto"/>
      </w:divBdr>
    </w:div>
    <w:div w:id="1326399844">
      <w:bodyDiv w:val="1"/>
      <w:marLeft w:val="0"/>
      <w:marRight w:val="0"/>
      <w:marTop w:val="0"/>
      <w:marBottom w:val="0"/>
      <w:divBdr>
        <w:top w:val="none" w:sz="0" w:space="0" w:color="auto"/>
        <w:left w:val="none" w:sz="0" w:space="0" w:color="auto"/>
        <w:bottom w:val="none" w:sz="0" w:space="0" w:color="auto"/>
        <w:right w:val="none" w:sz="0" w:space="0" w:color="auto"/>
      </w:divBdr>
    </w:div>
    <w:div w:id="1327590518">
      <w:bodyDiv w:val="1"/>
      <w:marLeft w:val="0"/>
      <w:marRight w:val="0"/>
      <w:marTop w:val="0"/>
      <w:marBottom w:val="0"/>
      <w:divBdr>
        <w:top w:val="none" w:sz="0" w:space="0" w:color="auto"/>
        <w:left w:val="none" w:sz="0" w:space="0" w:color="auto"/>
        <w:bottom w:val="none" w:sz="0" w:space="0" w:color="auto"/>
        <w:right w:val="none" w:sz="0" w:space="0" w:color="auto"/>
      </w:divBdr>
    </w:div>
    <w:div w:id="1340042243">
      <w:bodyDiv w:val="1"/>
      <w:marLeft w:val="0"/>
      <w:marRight w:val="0"/>
      <w:marTop w:val="0"/>
      <w:marBottom w:val="0"/>
      <w:divBdr>
        <w:top w:val="none" w:sz="0" w:space="0" w:color="auto"/>
        <w:left w:val="none" w:sz="0" w:space="0" w:color="auto"/>
        <w:bottom w:val="none" w:sz="0" w:space="0" w:color="auto"/>
        <w:right w:val="none" w:sz="0" w:space="0" w:color="auto"/>
      </w:divBdr>
    </w:div>
    <w:div w:id="1346517031">
      <w:bodyDiv w:val="1"/>
      <w:marLeft w:val="0"/>
      <w:marRight w:val="0"/>
      <w:marTop w:val="0"/>
      <w:marBottom w:val="0"/>
      <w:divBdr>
        <w:top w:val="none" w:sz="0" w:space="0" w:color="auto"/>
        <w:left w:val="none" w:sz="0" w:space="0" w:color="auto"/>
        <w:bottom w:val="none" w:sz="0" w:space="0" w:color="auto"/>
        <w:right w:val="none" w:sz="0" w:space="0" w:color="auto"/>
      </w:divBdr>
    </w:div>
    <w:div w:id="1348748104">
      <w:bodyDiv w:val="1"/>
      <w:marLeft w:val="0"/>
      <w:marRight w:val="0"/>
      <w:marTop w:val="0"/>
      <w:marBottom w:val="0"/>
      <w:divBdr>
        <w:top w:val="none" w:sz="0" w:space="0" w:color="auto"/>
        <w:left w:val="none" w:sz="0" w:space="0" w:color="auto"/>
        <w:bottom w:val="none" w:sz="0" w:space="0" w:color="auto"/>
        <w:right w:val="none" w:sz="0" w:space="0" w:color="auto"/>
      </w:divBdr>
    </w:div>
    <w:div w:id="1371952221">
      <w:bodyDiv w:val="1"/>
      <w:marLeft w:val="0"/>
      <w:marRight w:val="0"/>
      <w:marTop w:val="0"/>
      <w:marBottom w:val="0"/>
      <w:divBdr>
        <w:top w:val="none" w:sz="0" w:space="0" w:color="auto"/>
        <w:left w:val="none" w:sz="0" w:space="0" w:color="auto"/>
        <w:bottom w:val="none" w:sz="0" w:space="0" w:color="auto"/>
        <w:right w:val="none" w:sz="0" w:space="0" w:color="auto"/>
      </w:divBdr>
    </w:div>
    <w:div w:id="1373384598">
      <w:bodyDiv w:val="1"/>
      <w:marLeft w:val="0"/>
      <w:marRight w:val="0"/>
      <w:marTop w:val="0"/>
      <w:marBottom w:val="0"/>
      <w:divBdr>
        <w:top w:val="none" w:sz="0" w:space="0" w:color="auto"/>
        <w:left w:val="none" w:sz="0" w:space="0" w:color="auto"/>
        <w:bottom w:val="none" w:sz="0" w:space="0" w:color="auto"/>
        <w:right w:val="none" w:sz="0" w:space="0" w:color="auto"/>
      </w:divBdr>
    </w:div>
    <w:div w:id="1399475566">
      <w:bodyDiv w:val="1"/>
      <w:marLeft w:val="0"/>
      <w:marRight w:val="0"/>
      <w:marTop w:val="0"/>
      <w:marBottom w:val="0"/>
      <w:divBdr>
        <w:top w:val="none" w:sz="0" w:space="0" w:color="auto"/>
        <w:left w:val="none" w:sz="0" w:space="0" w:color="auto"/>
        <w:bottom w:val="none" w:sz="0" w:space="0" w:color="auto"/>
        <w:right w:val="none" w:sz="0" w:space="0" w:color="auto"/>
      </w:divBdr>
    </w:div>
    <w:div w:id="1407340496">
      <w:bodyDiv w:val="1"/>
      <w:marLeft w:val="0"/>
      <w:marRight w:val="0"/>
      <w:marTop w:val="0"/>
      <w:marBottom w:val="0"/>
      <w:divBdr>
        <w:top w:val="none" w:sz="0" w:space="0" w:color="auto"/>
        <w:left w:val="none" w:sz="0" w:space="0" w:color="auto"/>
        <w:bottom w:val="none" w:sz="0" w:space="0" w:color="auto"/>
        <w:right w:val="none" w:sz="0" w:space="0" w:color="auto"/>
      </w:divBdr>
    </w:div>
    <w:div w:id="1414622645">
      <w:bodyDiv w:val="1"/>
      <w:marLeft w:val="0"/>
      <w:marRight w:val="0"/>
      <w:marTop w:val="0"/>
      <w:marBottom w:val="0"/>
      <w:divBdr>
        <w:top w:val="none" w:sz="0" w:space="0" w:color="auto"/>
        <w:left w:val="none" w:sz="0" w:space="0" w:color="auto"/>
        <w:bottom w:val="none" w:sz="0" w:space="0" w:color="auto"/>
        <w:right w:val="none" w:sz="0" w:space="0" w:color="auto"/>
      </w:divBdr>
    </w:div>
    <w:div w:id="1430539326">
      <w:bodyDiv w:val="1"/>
      <w:marLeft w:val="0"/>
      <w:marRight w:val="0"/>
      <w:marTop w:val="0"/>
      <w:marBottom w:val="0"/>
      <w:divBdr>
        <w:top w:val="none" w:sz="0" w:space="0" w:color="auto"/>
        <w:left w:val="none" w:sz="0" w:space="0" w:color="auto"/>
        <w:bottom w:val="none" w:sz="0" w:space="0" w:color="auto"/>
        <w:right w:val="none" w:sz="0" w:space="0" w:color="auto"/>
      </w:divBdr>
    </w:div>
    <w:div w:id="1434744925">
      <w:bodyDiv w:val="1"/>
      <w:marLeft w:val="0"/>
      <w:marRight w:val="0"/>
      <w:marTop w:val="0"/>
      <w:marBottom w:val="0"/>
      <w:divBdr>
        <w:top w:val="none" w:sz="0" w:space="0" w:color="auto"/>
        <w:left w:val="none" w:sz="0" w:space="0" w:color="auto"/>
        <w:bottom w:val="none" w:sz="0" w:space="0" w:color="auto"/>
        <w:right w:val="none" w:sz="0" w:space="0" w:color="auto"/>
      </w:divBdr>
    </w:div>
    <w:div w:id="1443067138">
      <w:bodyDiv w:val="1"/>
      <w:marLeft w:val="0"/>
      <w:marRight w:val="0"/>
      <w:marTop w:val="0"/>
      <w:marBottom w:val="0"/>
      <w:divBdr>
        <w:top w:val="none" w:sz="0" w:space="0" w:color="auto"/>
        <w:left w:val="none" w:sz="0" w:space="0" w:color="auto"/>
        <w:bottom w:val="none" w:sz="0" w:space="0" w:color="auto"/>
        <w:right w:val="none" w:sz="0" w:space="0" w:color="auto"/>
      </w:divBdr>
    </w:div>
    <w:div w:id="1452482505">
      <w:bodyDiv w:val="1"/>
      <w:marLeft w:val="0"/>
      <w:marRight w:val="0"/>
      <w:marTop w:val="0"/>
      <w:marBottom w:val="0"/>
      <w:divBdr>
        <w:top w:val="none" w:sz="0" w:space="0" w:color="auto"/>
        <w:left w:val="none" w:sz="0" w:space="0" w:color="auto"/>
        <w:bottom w:val="none" w:sz="0" w:space="0" w:color="auto"/>
        <w:right w:val="none" w:sz="0" w:space="0" w:color="auto"/>
      </w:divBdr>
    </w:div>
    <w:div w:id="1457748746">
      <w:bodyDiv w:val="1"/>
      <w:marLeft w:val="0"/>
      <w:marRight w:val="0"/>
      <w:marTop w:val="0"/>
      <w:marBottom w:val="0"/>
      <w:divBdr>
        <w:top w:val="none" w:sz="0" w:space="0" w:color="auto"/>
        <w:left w:val="none" w:sz="0" w:space="0" w:color="auto"/>
        <w:bottom w:val="none" w:sz="0" w:space="0" w:color="auto"/>
        <w:right w:val="none" w:sz="0" w:space="0" w:color="auto"/>
      </w:divBdr>
    </w:div>
    <w:div w:id="1463039369">
      <w:bodyDiv w:val="1"/>
      <w:marLeft w:val="0"/>
      <w:marRight w:val="0"/>
      <w:marTop w:val="0"/>
      <w:marBottom w:val="0"/>
      <w:divBdr>
        <w:top w:val="none" w:sz="0" w:space="0" w:color="auto"/>
        <w:left w:val="none" w:sz="0" w:space="0" w:color="auto"/>
        <w:bottom w:val="none" w:sz="0" w:space="0" w:color="auto"/>
        <w:right w:val="none" w:sz="0" w:space="0" w:color="auto"/>
      </w:divBdr>
    </w:div>
    <w:div w:id="1464930122">
      <w:bodyDiv w:val="1"/>
      <w:marLeft w:val="0"/>
      <w:marRight w:val="0"/>
      <w:marTop w:val="0"/>
      <w:marBottom w:val="0"/>
      <w:divBdr>
        <w:top w:val="none" w:sz="0" w:space="0" w:color="auto"/>
        <w:left w:val="none" w:sz="0" w:space="0" w:color="auto"/>
        <w:bottom w:val="none" w:sz="0" w:space="0" w:color="auto"/>
        <w:right w:val="none" w:sz="0" w:space="0" w:color="auto"/>
      </w:divBdr>
    </w:div>
    <w:div w:id="1476296278">
      <w:bodyDiv w:val="1"/>
      <w:marLeft w:val="0"/>
      <w:marRight w:val="0"/>
      <w:marTop w:val="0"/>
      <w:marBottom w:val="0"/>
      <w:divBdr>
        <w:top w:val="none" w:sz="0" w:space="0" w:color="auto"/>
        <w:left w:val="none" w:sz="0" w:space="0" w:color="auto"/>
        <w:bottom w:val="none" w:sz="0" w:space="0" w:color="auto"/>
        <w:right w:val="none" w:sz="0" w:space="0" w:color="auto"/>
      </w:divBdr>
    </w:div>
    <w:div w:id="1498762539">
      <w:bodyDiv w:val="1"/>
      <w:marLeft w:val="0"/>
      <w:marRight w:val="0"/>
      <w:marTop w:val="0"/>
      <w:marBottom w:val="0"/>
      <w:divBdr>
        <w:top w:val="none" w:sz="0" w:space="0" w:color="auto"/>
        <w:left w:val="none" w:sz="0" w:space="0" w:color="auto"/>
        <w:bottom w:val="none" w:sz="0" w:space="0" w:color="auto"/>
        <w:right w:val="none" w:sz="0" w:space="0" w:color="auto"/>
      </w:divBdr>
    </w:div>
    <w:div w:id="1520773117">
      <w:bodyDiv w:val="1"/>
      <w:marLeft w:val="0"/>
      <w:marRight w:val="0"/>
      <w:marTop w:val="0"/>
      <w:marBottom w:val="0"/>
      <w:divBdr>
        <w:top w:val="none" w:sz="0" w:space="0" w:color="auto"/>
        <w:left w:val="none" w:sz="0" w:space="0" w:color="auto"/>
        <w:bottom w:val="none" w:sz="0" w:space="0" w:color="auto"/>
        <w:right w:val="none" w:sz="0" w:space="0" w:color="auto"/>
      </w:divBdr>
    </w:div>
    <w:div w:id="1536698969">
      <w:bodyDiv w:val="1"/>
      <w:marLeft w:val="0"/>
      <w:marRight w:val="0"/>
      <w:marTop w:val="0"/>
      <w:marBottom w:val="0"/>
      <w:divBdr>
        <w:top w:val="none" w:sz="0" w:space="0" w:color="auto"/>
        <w:left w:val="none" w:sz="0" w:space="0" w:color="auto"/>
        <w:bottom w:val="none" w:sz="0" w:space="0" w:color="auto"/>
        <w:right w:val="none" w:sz="0" w:space="0" w:color="auto"/>
      </w:divBdr>
    </w:div>
    <w:div w:id="1540239475">
      <w:bodyDiv w:val="1"/>
      <w:marLeft w:val="0"/>
      <w:marRight w:val="0"/>
      <w:marTop w:val="0"/>
      <w:marBottom w:val="0"/>
      <w:divBdr>
        <w:top w:val="none" w:sz="0" w:space="0" w:color="auto"/>
        <w:left w:val="none" w:sz="0" w:space="0" w:color="auto"/>
        <w:bottom w:val="none" w:sz="0" w:space="0" w:color="auto"/>
        <w:right w:val="none" w:sz="0" w:space="0" w:color="auto"/>
      </w:divBdr>
    </w:div>
    <w:div w:id="1552838395">
      <w:bodyDiv w:val="1"/>
      <w:marLeft w:val="0"/>
      <w:marRight w:val="0"/>
      <w:marTop w:val="0"/>
      <w:marBottom w:val="0"/>
      <w:divBdr>
        <w:top w:val="none" w:sz="0" w:space="0" w:color="auto"/>
        <w:left w:val="none" w:sz="0" w:space="0" w:color="auto"/>
        <w:bottom w:val="none" w:sz="0" w:space="0" w:color="auto"/>
        <w:right w:val="none" w:sz="0" w:space="0" w:color="auto"/>
      </w:divBdr>
    </w:div>
    <w:div w:id="1553426047">
      <w:bodyDiv w:val="1"/>
      <w:marLeft w:val="0"/>
      <w:marRight w:val="0"/>
      <w:marTop w:val="0"/>
      <w:marBottom w:val="0"/>
      <w:divBdr>
        <w:top w:val="none" w:sz="0" w:space="0" w:color="auto"/>
        <w:left w:val="none" w:sz="0" w:space="0" w:color="auto"/>
        <w:bottom w:val="none" w:sz="0" w:space="0" w:color="auto"/>
        <w:right w:val="none" w:sz="0" w:space="0" w:color="auto"/>
      </w:divBdr>
    </w:div>
    <w:div w:id="1567641143">
      <w:bodyDiv w:val="1"/>
      <w:marLeft w:val="0"/>
      <w:marRight w:val="0"/>
      <w:marTop w:val="0"/>
      <w:marBottom w:val="0"/>
      <w:divBdr>
        <w:top w:val="none" w:sz="0" w:space="0" w:color="auto"/>
        <w:left w:val="none" w:sz="0" w:space="0" w:color="auto"/>
        <w:bottom w:val="none" w:sz="0" w:space="0" w:color="auto"/>
        <w:right w:val="none" w:sz="0" w:space="0" w:color="auto"/>
      </w:divBdr>
    </w:div>
    <w:div w:id="1576625708">
      <w:bodyDiv w:val="1"/>
      <w:marLeft w:val="0"/>
      <w:marRight w:val="0"/>
      <w:marTop w:val="0"/>
      <w:marBottom w:val="0"/>
      <w:divBdr>
        <w:top w:val="none" w:sz="0" w:space="0" w:color="auto"/>
        <w:left w:val="none" w:sz="0" w:space="0" w:color="auto"/>
        <w:bottom w:val="none" w:sz="0" w:space="0" w:color="auto"/>
        <w:right w:val="none" w:sz="0" w:space="0" w:color="auto"/>
      </w:divBdr>
    </w:div>
    <w:div w:id="1578855731">
      <w:bodyDiv w:val="1"/>
      <w:marLeft w:val="0"/>
      <w:marRight w:val="0"/>
      <w:marTop w:val="0"/>
      <w:marBottom w:val="0"/>
      <w:divBdr>
        <w:top w:val="none" w:sz="0" w:space="0" w:color="auto"/>
        <w:left w:val="none" w:sz="0" w:space="0" w:color="auto"/>
        <w:bottom w:val="none" w:sz="0" w:space="0" w:color="auto"/>
        <w:right w:val="none" w:sz="0" w:space="0" w:color="auto"/>
      </w:divBdr>
    </w:div>
    <w:div w:id="1611351328">
      <w:bodyDiv w:val="1"/>
      <w:marLeft w:val="0"/>
      <w:marRight w:val="0"/>
      <w:marTop w:val="0"/>
      <w:marBottom w:val="0"/>
      <w:divBdr>
        <w:top w:val="none" w:sz="0" w:space="0" w:color="auto"/>
        <w:left w:val="none" w:sz="0" w:space="0" w:color="auto"/>
        <w:bottom w:val="none" w:sz="0" w:space="0" w:color="auto"/>
        <w:right w:val="none" w:sz="0" w:space="0" w:color="auto"/>
      </w:divBdr>
    </w:div>
    <w:div w:id="1612739033">
      <w:bodyDiv w:val="1"/>
      <w:marLeft w:val="0"/>
      <w:marRight w:val="0"/>
      <w:marTop w:val="0"/>
      <w:marBottom w:val="0"/>
      <w:divBdr>
        <w:top w:val="none" w:sz="0" w:space="0" w:color="auto"/>
        <w:left w:val="none" w:sz="0" w:space="0" w:color="auto"/>
        <w:bottom w:val="none" w:sz="0" w:space="0" w:color="auto"/>
        <w:right w:val="none" w:sz="0" w:space="0" w:color="auto"/>
      </w:divBdr>
    </w:div>
    <w:div w:id="1614097500">
      <w:bodyDiv w:val="1"/>
      <w:marLeft w:val="0"/>
      <w:marRight w:val="0"/>
      <w:marTop w:val="0"/>
      <w:marBottom w:val="0"/>
      <w:divBdr>
        <w:top w:val="none" w:sz="0" w:space="0" w:color="auto"/>
        <w:left w:val="none" w:sz="0" w:space="0" w:color="auto"/>
        <w:bottom w:val="none" w:sz="0" w:space="0" w:color="auto"/>
        <w:right w:val="none" w:sz="0" w:space="0" w:color="auto"/>
      </w:divBdr>
    </w:div>
    <w:div w:id="1637878238">
      <w:bodyDiv w:val="1"/>
      <w:marLeft w:val="0"/>
      <w:marRight w:val="0"/>
      <w:marTop w:val="0"/>
      <w:marBottom w:val="0"/>
      <w:divBdr>
        <w:top w:val="none" w:sz="0" w:space="0" w:color="auto"/>
        <w:left w:val="none" w:sz="0" w:space="0" w:color="auto"/>
        <w:bottom w:val="none" w:sz="0" w:space="0" w:color="auto"/>
        <w:right w:val="none" w:sz="0" w:space="0" w:color="auto"/>
      </w:divBdr>
    </w:div>
    <w:div w:id="1639988569">
      <w:bodyDiv w:val="1"/>
      <w:marLeft w:val="0"/>
      <w:marRight w:val="0"/>
      <w:marTop w:val="0"/>
      <w:marBottom w:val="0"/>
      <w:divBdr>
        <w:top w:val="none" w:sz="0" w:space="0" w:color="auto"/>
        <w:left w:val="none" w:sz="0" w:space="0" w:color="auto"/>
        <w:bottom w:val="none" w:sz="0" w:space="0" w:color="auto"/>
        <w:right w:val="none" w:sz="0" w:space="0" w:color="auto"/>
      </w:divBdr>
    </w:div>
    <w:div w:id="1644503121">
      <w:bodyDiv w:val="1"/>
      <w:marLeft w:val="0"/>
      <w:marRight w:val="0"/>
      <w:marTop w:val="0"/>
      <w:marBottom w:val="0"/>
      <w:divBdr>
        <w:top w:val="none" w:sz="0" w:space="0" w:color="auto"/>
        <w:left w:val="none" w:sz="0" w:space="0" w:color="auto"/>
        <w:bottom w:val="none" w:sz="0" w:space="0" w:color="auto"/>
        <w:right w:val="none" w:sz="0" w:space="0" w:color="auto"/>
      </w:divBdr>
    </w:div>
    <w:div w:id="1652710673">
      <w:bodyDiv w:val="1"/>
      <w:marLeft w:val="0"/>
      <w:marRight w:val="0"/>
      <w:marTop w:val="0"/>
      <w:marBottom w:val="0"/>
      <w:divBdr>
        <w:top w:val="none" w:sz="0" w:space="0" w:color="auto"/>
        <w:left w:val="none" w:sz="0" w:space="0" w:color="auto"/>
        <w:bottom w:val="none" w:sz="0" w:space="0" w:color="auto"/>
        <w:right w:val="none" w:sz="0" w:space="0" w:color="auto"/>
      </w:divBdr>
    </w:div>
    <w:div w:id="1660159676">
      <w:bodyDiv w:val="1"/>
      <w:marLeft w:val="0"/>
      <w:marRight w:val="0"/>
      <w:marTop w:val="0"/>
      <w:marBottom w:val="0"/>
      <w:divBdr>
        <w:top w:val="none" w:sz="0" w:space="0" w:color="auto"/>
        <w:left w:val="none" w:sz="0" w:space="0" w:color="auto"/>
        <w:bottom w:val="none" w:sz="0" w:space="0" w:color="auto"/>
        <w:right w:val="none" w:sz="0" w:space="0" w:color="auto"/>
      </w:divBdr>
    </w:div>
    <w:div w:id="1661350285">
      <w:bodyDiv w:val="1"/>
      <w:marLeft w:val="0"/>
      <w:marRight w:val="0"/>
      <w:marTop w:val="0"/>
      <w:marBottom w:val="0"/>
      <w:divBdr>
        <w:top w:val="none" w:sz="0" w:space="0" w:color="auto"/>
        <w:left w:val="none" w:sz="0" w:space="0" w:color="auto"/>
        <w:bottom w:val="none" w:sz="0" w:space="0" w:color="auto"/>
        <w:right w:val="none" w:sz="0" w:space="0" w:color="auto"/>
      </w:divBdr>
    </w:div>
    <w:div w:id="1668442873">
      <w:bodyDiv w:val="1"/>
      <w:marLeft w:val="0"/>
      <w:marRight w:val="0"/>
      <w:marTop w:val="0"/>
      <w:marBottom w:val="0"/>
      <w:divBdr>
        <w:top w:val="none" w:sz="0" w:space="0" w:color="auto"/>
        <w:left w:val="none" w:sz="0" w:space="0" w:color="auto"/>
        <w:bottom w:val="none" w:sz="0" w:space="0" w:color="auto"/>
        <w:right w:val="none" w:sz="0" w:space="0" w:color="auto"/>
      </w:divBdr>
    </w:div>
    <w:div w:id="1707486331">
      <w:bodyDiv w:val="1"/>
      <w:marLeft w:val="0"/>
      <w:marRight w:val="0"/>
      <w:marTop w:val="0"/>
      <w:marBottom w:val="0"/>
      <w:divBdr>
        <w:top w:val="none" w:sz="0" w:space="0" w:color="auto"/>
        <w:left w:val="none" w:sz="0" w:space="0" w:color="auto"/>
        <w:bottom w:val="none" w:sz="0" w:space="0" w:color="auto"/>
        <w:right w:val="none" w:sz="0" w:space="0" w:color="auto"/>
      </w:divBdr>
    </w:div>
    <w:div w:id="1709454021">
      <w:bodyDiv w:val="1"/>
      <w:marLeft w:val="0"/>
      <w:marRight w:val="0"/>
      <w:marTop w:val="0"/>
      <w:marBottom w:val="0"/>
      <w:divBdr>
        <w:top w:val="none" w:sz="0" w:space="0" w:color="auto"/>
        <w:left w:val="none" w:sz="0" w:space="0" w:color="auto"/>
        <w:bottom w:val="none" w:sz="0" w:space="0" w:color="auto"/>
        <w:right w:val="none" w:sz="0" w:space="0" w:color="auto"/>
      </w:divBdr>
    </w:div>
    <w:div w:id="1720130900">
      <w:bodyDiv w:val="1"/>
      <w:marLeft w:val="0"/>
      <w:marRight w:val="0"/>
      <w:marTop w:val="0"/>
      <w:marBottom w:val="0"/>
      <w:divBdr>
        <w:top w:val="none" w:sz="0" w:space="0" w:color="auto"/>
        <w:left w:val="none" w:sz="0" w:space="0" w:color="auto"/>
        <w:bottom w:val="none" w:sz="0" w:space="0" w:color="auto"/>
        <w:right w:val="none" w:sz="0" w:space="0" w:color="auto"/>
      </w:divBdr>
    </w:div>
    <w:div w:id="1731339448">
      <w:bodyDiv w:val="1"/>
      <w:marLeft w:val="0"/>
      <w:marRight w:val="0"/>
      <w:marTop w:val="0"/>
      <w:marBottom w:val="0"/>
      <w:divBdr>
        <w:top w:val="none" w:sz="0" w:space="0" w:color="auto"/>
        <w:left w:val="none" w:sz="0" w:space="0" w:color="auto"/>
        <w:bottom w:val="none" w:sz="0" w:space="0" w:color="auto"/>
        <w:right w:val="none" w:sz="0" w:space="0" w:color="auto"/>
      </w:divBdr>
    </w:div>
    <w:div w:id="1742290298">
      <w:bodyDiv w:val="1"/>
      <w:marLeft w:val="0"/>
      <w:marRight w:val="0"/>
      <w:marTop w:val="0"/>
      <w:marBottom w:val="0"/>
      <w:divBdr>
        <w:top w:val="none" w:sz="0" w:space="0" w:color="auto"/>
        <w:left w:val="none" w:sz="0" w:space="0" w:color="auto"/>
        <w:bottom w:val="none" w:sz="0" w:space="0" w:color="auto"/>
        <w:right w:val="none" w:sz="0" w:space="0" w:color="auto"/>
      </w:divBdr>
    </w:div>
    <w:div w:id="1750228546">
      <w:bodyDiv w:val="1"/>
      <w:marLeft w:val="0"/>
      <w:marRight w:val="0"/>
      <w:marTop w:val="0"/>
      <w:marBottom w:val="0"/>
      <w:divBdr>
        <w:top w:val="none" w:sz="0" w:space="0" w:color="auto"/>
        <w:left w:val="none" w:sz="0" w:space="0" w:color="auto"/>
        <w:bottom w:val="none" w:sz="0" w:space="0" w:color="auto"/>
        <w:right w:val="none" w:sz="0" w:space="0" w:color="auto"/>
      </w:divBdr>
    </w:div>
    <w:div w:id="1751148815">
      <w:bodyDiv w:val="1"/>
      <w:marLeft w:val="0"/>
      <w:marRight w:val="0"/>
      <w:marTop w:val="0"/>
      <w:marBottom w:val="0"/>
      <w:divBdr>
        <w:top w:val="none" w:sz="0" w:space="0" w:color="auto"/>
        <w:left w:val="none" w:sz="0" w:space="0" w:color="auto"/>
        <w:bottom w:val="none" w:sz="0" w:space="0" w:color="auto"/>
        <w:right w:val="none" w:sz="0" w:space="0" w:color="auto"/>
      </w:divBdr>
    </w:div>
    <w:div w:id="1757703591">
      <w:bodyDiv w:val="1"/>
      <w:marLeft w:val="0"/>
      <w:marRight w:val="0"/>
      <w:marTop w:val="0"/>
      <w:marBottom w:val="0"/>
      <w:divBdr>
        <w:top w:val="none" w:sz="0" w:space="0" w:color="auto"/>
        <w:left w:val="none" w:sz="0" w:space="0" w:color="auto"/>
        <w:bottom w:val="none" w:sz="0" w:space="0" w:color="auto"/>
        <w:right w:val="none" w:sz="0" w:space="0" w:color="auto"/>
      </w:divBdr>
    </w:div>
    <w:div w:id="1769034194">
      <w:bodyDiv w:val="1"/>
      <w:marLeft w:val="0"/>
      <w:marRight w:val="0"/>
      <w:marTop w:val="0"/>
      <w:marBottom w:val="0"/>
      <w:divBdr>
        <w:top w:val="none" w:sz="0" w:space="0" w:color="auto"/>
        <w:left w:val="none" w:sz="0" w:space="0" w:color="auto"/>
        <w:bottom w:val="none" w:sz="0" w:space="0" w:color="auto"/>
        <w:right w:val="none" w:sz="0" w:space="0" w:color="auto"/>
      </w:divBdr>
    </w:div>
    <w:div w:id="1771773878">
      <w:bodyDiv w:val="1"/>
      <w:marLeft w:val="0"/>
      <w:marRight w:val="0"/>
      <w:marTop w:val="0"/>
      <w:marBottom w:val="0"/>
      <w:divBdr>
        <w:top w:val="none" w:sz="0" w:space="0" w:color="auto"/>
        <w:left w:val="none" w:sz="0" w:space="0" w:color="auto"/>
        <w:bottom w:val="none" w:sz="0" w:space="0" w:color="auto"/>
        <w:right w:val="none" w:sz="0" w:space="0" w:color="auto"/>
      </w:divBdr>
    </w:div>
    <w:div w:id="1781490922">
      <w:bodyDiv w:val="1"/>
      <w:marLeft w:val="0"/>
      <w:marRight w:val="0"/>
      <w:marTop w:val="0"/>
      <w:marBottom w:val="0"/>
      <w:divBdr>
        <w:top w:val="none" w:sz="0" w:space="0" w:color="auto"/>
        <w:left w:val="none" w:sz="0" w:space="0" w:color="auto"/>
        <w:bottom w:val="none" w:sz="0" w:space="0" w:color="auto"/>
        <w:right w:val="none" w:sz="0" w:space="0" w:color="auto"/>
      </w:divBdr>
    </w:div>
    <w:div w:id="1791699202">
      <w:bodyDiv w:val="1"/>
      <w:marLeft w:val="0"/>
      <w:marRight w:val="0"/>
      <w:marTop w:val="0"/>
      <w:marBottom w:val="0"/>
      <w:divBdr>
        <w:top w:val="none" w:sz="0" w:space="0" w:color="auto"/>
        <w:left w:val="none" w:sz="0" w:space="0" w:color="auto"/>
        <w:bottom w:val="none" w:sz="0" w:space="0" w:color="auto"/>
        <w:right w:val="none" w:sz="0" w:space="0" w:color="auto"/>
      </w:divBdr>
    </w:div>
    <w:div w:id="1817650685">
      <w:bodyDiv w:val="1"/>
      <w:marLeft w:val="0"/>
      <w:marRight w:val="0"/>
      <w:marTop w:val="0"/>
      <w:marBottom w:val="0"/>
      <w:divBdr>
        <w:top w:val="none" w:sz="0" w:space="0" w:color="auto"/>
        <w:left w:val="none" w:sz="0" w:space="0" w:color="auto"/>
        <w:bottom w:val="none" w:sz="0" w:space="0" w:color="auto"/>
        <w:right w:val="none" w:sz="0" w:space="0" w:color="auto"/>
      </w:divBdr>
    </w:div>
    <w:div w:id="1817838246">
      <w:bodyDiv w:val="1"/>
      <w:marLeft w:val="0"/>
      <w:marRight w:val="0"/>
      <w:marTop w:val="0"/>
      <w:marBottom w:val="0"/>
      <w:divBdr>
        <w:top w:val="none" w:sz="0" w:space="0" w:color="auto"/>
        <w:left w:val="none" w:sz="0" w:space="0" w:color="auto"/>
        <w:bottom w:val="none" w:sz="0" w:space="0" w:color="auto"/>
        <w:right w:val="none" w:sz="0" w:space="0" w:color="auto"/>
      </w:divBdr>
    </w:div>
    <w:div w:id="1817867732">
      <w:bodyDiv w:val="1"/>
      <w:marLeft w:val="0"/>
      <w:marRight w:val="0"/>
      <w:marTop w:val="0"/>
      <w:marBottom w:val="0"/>
      <w:divBdr>
        <w:top w:val="none" w:sz="0" w:space="0" w:color="auto"/>
        <w:left w:val="none" w:sz="0" w:space="0" w:color="auto"/>
        <w:bottom w:val="none" w:sz="0" w:space="0" w:color="auto"/>
        <w:right w:val="none" w:sz="0" w:space="0" w:color="auto"/>
      </w:divBdr>
    </w:div>
    <w:div w:id="1821386772">
      <w:bodyDiv w:val="1"/>
      <w:marLeft w:val="0"/>
      <w:marRight w:val="0"/>
      <w:marTop w:val="0"/>
      <w:marBottom w:val="0"/>
      <w:divBdr>
        <w:top w:val="none" w:sz="0" w:space="0" w:color="auto"/>
        <w:left w:val="none" w:sz="0" w:space="0" w:color="auto"/>
        <w:bottom w:val="none" w:sz="0" w:space="0" w:color="auto"/>
        <w:right w:val="none" w:sz="0" w:space="0" w:color="auto"/>
      </w:divBdr>
    </w:div>
    <w:div w:id="1824273765">
      <w:bodyDiv w:val="1"/>
      <w:marLeft w:val="0"/>
      <w:marRight w:val="0"/>
      <w:marTop w:val="0"/>
      <w:marBottom w:val="0"/>
      <w:divBdr>
        <w:top w:val="none" w:sz="0" w:space="0" w:color="auto"/>
        <w:left w:val="none" w:sz="0" w:space="0" w:color="auto"/>
        <w:bottom w:val="none" w:sz="0" w:space="0" w:color="auto"/>
        <w:right w:val="none" w:sz="0" w:space="0" w:color="auto"/>
      </w:divBdr>
    </w:div>
    <w:div w:id="1832599907">
      <w:bodyDiv w:val="1"/>
      <w:marLeft w:val="0"/>
      <w:marRight w:val="0"/>
      <w:marTop w:val="0"/>
      <w:marBottom w:val="0"/>
      <w:divBdr>
        <w:top w:val="none" w:sz="0" w:space="0" w:color="auto"/>
        <w:left w:val="none" w:sz="0" w:space="0" w:color="auto"/>
        <w:bottom w:val="none" w:sz="0" w:space="0" w:color="auto"/>
        <w:right w:val="none" w:sz="0" w:space="0" w:color="auto"/>
      </w:divBdr>
    </w:div>
    <w:div w:id="1838185633">
      <w:bodyDiv w:val="1"/>
      <w:marLeft w:val="0"/>
      <w:marRight w:val="0"/>
      <w:marTop w:val="0"/>
      <w:marBottom w:val="0"/>
      <w:divBdr>
        <w:top w:val="none" w:sz="0" w:space="0" w:color="auto"/>
        <w:left w:val="none" w:sz="0" w:space="0" w:color="auto"/>
        <w:bottom w:val="none" w:sz="0" w:space="0" w:color="auto"/>
        <w:right w:val="none" w:sz="0" w:space="0" w:color="auto"/>
      </w:divBdr>
    </w:div>
    <w:div w:id="1852912803">
      <w:bodyDiv w:val="1"/>
      <w:marLeft w:val="0"/>
      <w:marRight w:val="0"/>
      <w:marTop w:val="0"/>
      <w:marBottom w:val="0"/>
      <w:divBdr>
        <w:top w:val="none" w:sz="0" w:space="0" w:color="auto"/>
        <w:left w:val="none" w:sz="0" w:space="0" w:color="auto"/>
        <w:bottom w:val="none" w:sz="0" w:space="0" w:color="auto"/>
        <w:right w:val="none" w:sz="0" w:space="0" w:color="auto"/>
      </w:divBdr>
    </w:div>
    <w:div w:id="1867021909">
      <w:bodyDiv w:val="1"/>
      <w:marLeft w:val="0"/>
      <w:marRight w:val="0"/>
      <w:marTop w:val="0"/>
      <w:marBottom w:val="0"/>
      <w:divBdr>
        <w:top w:val="none" w:sz="0" w:space="0" w:color="auto"/>
        <w:left w:val="none" w:sz="0" w:space="0" w:color="auto"/>
        <w:bottom w:val="none" w:sz="0" w:space="0" w:color="auto"/>
        <w:right w:val="none" w:sz="0" w:space="0" w:color="auto"/>
      </w:divBdr>
    </w:div>
    <w:div w:id="1893541403">
      <w:bodyDiv w:val="1"/>
      <w:marLeft w:val="0"/>
      <w:marRight w:val="0"/>
      <w:marTop w:val="0"/>
      <w:marBottom w:val="0"/>
      <w:divBdr>
        <w:top w:val="none" w:sz="0" w:space="0" w:color="auto"/>
        <w:left w:val="none" w:sz="0" w:space="0" w:color="auto"/>
        <w:bottom w:val="none" w:sz="0" w:space="0" w:color="auto"/>
        <w:right w:val="none" w:sz="0" w:space="0" w:color="auto"/>
      </w:divBdr>
    </w:div>
    <w:div w:id="1932155099">
      <w:bodyDiv w:val="1"/>
      <w:marLeft w:val="0"/>
      <w:marRight w:val="0"/>
      <w:marTop w:val="0"/>
      <w:marBottom w:val="0"/>
      <w:divBdr>
        <w:top w:val="none" w:sz="0" w:space="0" w:color="auto"/>
        <w:left w:val="none" w:sz="0" w:space="0" w:color="auto"/>
        <w:bottom w:val="none" w:sz="0" w:space="0" w:color="auto"/>
        <w:right w:val="none" w:sz="0" w:space="0" w:color="auto"/>
      </w:divBdr>
    </w:div>
    <w:div w:id="1932661606">
      <w:bodyDiv w:val="1"/>
      <w:marLeft w:val="0"/>
      <w:marRight w:val="0"/>
      <w:marTop w:val="0"/>
      <w:marBottom w:val="0"/>
      <w:divBdr>
        <w:top w:val="none" w:sz="0" w:space="0" w:color="auto"/>
        <w:left w:val="none" w:sz="0" w:space="0" w:color="auto"/>
        <w:bottom w:val="none" w:sz="0" w:space="0" w:color="auto"/>
        <w:right w:val="none" w:sz="0" w:space="0" w:color="auto"/>
      </w:divBdr>
    </w:div>
    <w:div w:id="1936788459">
      <w:bodyDiv w:val="1"/>
      <w:marLeft w:val="0"/>
      <w:marRight w:val="0"/>
      <w:marTop w:val="0"/>
      <w:marBottom w:val="0"/>
      <w:divBdr>
        <w:top w:val="none" w:sz="0" w:space="0" w:color="auto"/>
        <w:left w:val="none" w:sz="0" w:space="0" w:color="auto"/>
        <w:bottom w:val="none" w:sz="0" w:space="0" w:color="auto"/>
        <w:right w:val="none" w:sz="0" w:space="0" w:color="auto"/>
      </w:divBdr>
    </w:div>
    <w:div w:id="1937978446">
      <w:bodyDiv w:val="1"/>
      <w:marLeft w:val="0"/>
      <w:marRight w:val="0"/>
      <w:marTop w:val="0"/>
      <w:marBottom w:val="0"/>
      <w:divBdr>
        <w:top w:val="none" w:sz="0" w:space="0" w:color="auto"/>
        <w:left w:val="none" w:sz="0" w:space="0" w:color="auto"/>
        <w:bottom w:val="none" w:sz="0" w:space="0" w:color="auto"/>
        <w:right w:val="none" w:sz="0" w:space="0" w:color="auto"/>
      </w:divBdr>
    </w:div>
    <w:div w:id="1957062182">
      <w:bodyDiv w:val="1"/>
      <w:marLeft w:val="0"/>
      <w:marRight w:val="0"/>
      <w:marTop w:val="0"/>
      <w:marBottom w:val="0"/>
      <w:divBdr>
        <w:top w:val="none" w:sz="0" w:space="0" w:color="auto"/>
        <w:left w:val="none" w:sz="0" w:space="0" w:color="auto"/>
        <w:bottom w:val="none" w:sz="0" w:space="0" w:color="auto"/>
        <w:right w:val="none" w:sz="0" w:space="0" w:color="auto"/>
      </w:divBdr>
    </w:div>
    <w:div w:id="1983382793">
      <w:bodyDiv w:val="1"/>
      <w:marLeft w:val="0"/>
      <w:marRight w:val="0"/>
      <w:marTop w:val="0"/>
      <w:marBottom w:val="0"/>
      <w:divBdr>
        <w:top w:val="none" w:sz="0" w:space="0" w:color="auto"/>
        <w:left w:val="none" w:sz="0" w:space="0" w:color="auto"/>
        <w:bottom w:val="none" w:sz="0" w:space="0" w:color="auto"/>
        <w:right w:val="none" w:sz="0" w:space="0" w:color="auto"/>
      </w:divBdr>
    </w:div>
    <w:div w:id="1989899093">
      <w:bodyDiv w:val="1"/>
      <w:marLeft w:val="0"/>
      <w:marRight w:val="0"/>
      <w:marTop w:val="0"/>
      <w:marBottom w:val="0"/>
      <w:divBdr>
        <w:top w:val="none" w:sz="0" w:space="0" w:color="auto"/>
        <w:left w:val="none" w:sz="0" w:space="0" w:color="auto"/>
        <w:bottom w:val="none" w:sz="0" w:space="0" w:color="auto"/>
        <w:right w:val="none" w:sz="0" w:space="0" w:color="auto"/>
      </w:divBdr>
    </w:div>
    <w:div w:id="2009407151">
      <w:bodyDiv w:val="1"/>
      <w:marLeft w:val="0"/>
      <w:marRight w:val="0"/>
      <w:marTop w:val="0"/>
      <w:marBottom w:val="0"/>
      <w:divBdr>
        <w:top w:val="none" w:sz="0" w:space="0" w:color="auto"/>
        <w:left w:val="none" w:sz="0" w:space="0" w:color="auto"/>
        <w:bottom w:val="none" w:sz="0" w:space="0" w:color="auto"/>
        <w:right w:val="none" w:sz="0" w:space="0" w:color="auto"/>
      </w:divBdr>
    </w:div>
    <w:div w:id="2024936789">
      <w:bodyDiv w:val="1"/>
      <w:marLeft w:val="0"/>
      <w:marRight w:val="0"/>
      <w:marTop w:val="0"/>
      <w:marBottom w:val="0"/>
      <w:divBdr>
        <w:top w:val="none" w:sz="0" w:space="0" w:color="auto"/>
        <w:left w:val="none" w:sz="0" w:space="0" w:color="auto"/>
        <w:bottom w:val="none" w:sz="0" w:space="0" w:color="auto"/>
        <w:right w:val="none" w:sz="0" w:space="0" w:color="auto"/>
      </w:divBdr>
    </w:div>
    <w:div w:id="2036734020">
      <w:bodyDiv w:val="1"/>
      <w:marLeft w:val="0"/>
      <w:marRight w:val="0"/>
      <w:marTop w:val="0"/>
      <w:marBottom w:val="0"/>
      <w:divBdr>
        <w:top w:val="none" w:sz="0" w:space="0" w:color="auto"/>
        <w:left w:val="none" w:sz="0" w:space="0" w:color="auto"/>
        <w:bottom w:val="none" w:sz="0" w:space="0" w:color="auto"/>
        <w:right w:val="none" w:sz="0" w:space="0" w:color="auto"/>
      </w:divBdr>
    </w:div>
    <w:div w:id="2038459889">
      <w:bodyDiv w:val="1"/>
      <w:marLeft w:val="0"/>
      <w:marRight w:val="0"/>
      <w:marTop w:val="0"/>
      <w:marBottom w:val="0"/>
      <w:divBdr>
        <w:top w:val="none" w:sz="0" w:space="0" w:color="auto"/>
        <w:left w:val="none" w:sz="0" w:space="0" w:color="auto"/>
        <w:bottom w:val="none" w:sz="0" w:space="0" w:color="auto"/>
        <w:right w:val="none" w:sz="0" w:space="0" w:color="auto"/>
      </w:divBdr>
    </w:div>
    <w:div w:id="2049796084">
      <w:bodyDiv w:val="1"/>
      <w:marLeft w:val="0"/>
      <w:marRight w:val="0"/>
      <w:marTop w:val="0"/>
      <w:marBottom w:val="0"/>
      <w:divBdr>
        <w:top w:val="none" w:sz="0" w:space="0" w:color="auto"/>
        <w:left w:val="none" w:sz="0" w:space="0" w:color="auto"/>
        <w:bottom w:val="none" w:sz="0" w:space="0" w:color="auto"/>
        <w:right w:val="none" w:sz="0" w:space="0" w:color="auto"/>
      </w:divBdr>
    </w:div>
    <w:div w:id="2076583267">
      <w:bodyDiv w:val="1"/>
      <w:marLeft w:val="0"/>
      <w:marRight w:val="0"/>
      <w:marTop w:val="0"/>
      <w:marBottom w:val="0"/>
      <w:divBdr>
        <w:top w:val="none" w:sz="0" w:space="0" w:color="auto"/>
        <w:left w:val="none" w:sz="0" w:space="0" w:color="auto"/>
        <w:bottom w:val="none" w:sz="0" w:space="0" w:color="auto"/>
        <w:right w:val="none" w:sz="0" w:space="0" w:color="auto"/>
      </w:divBdr>
    </w:div>
    <w:div w:id="2102026243">
      <w:bodyDiv w:val="1"/>
      <w:marLeft w:val="0"/>
      <w:marRight w:val="0"/>
      <w:marTop w:val="0"/>
      <w:marBottom w:val="0"/>
      <w:divBdr>
        <w:top w:val="none" w:sz="0" w:space="0" w:color="auto"/>
        <w:left w:val="none" w:sz="0" w:space="0" w:color="auto"/>
        <w:bottom w:val="none" w:sz="0" w:space="0" w:color="auto"/>
        <w:right w:val="none" w:sz="0" w:space="0" w:color="auto"/>
      </w:divBdr>
    </w:div>
    <w:div w:id="2120484152">
      <w:bodyDiv w:val="1"/>
      <w:marLeft w:val="0"/>
      <w:marRight w:val="0"/>
      <w:marTop w:val="0"/>
      <w:marBottom w:val="0"/>
      <w:divBdr>
        <w:top w:val="none" w:sz="0" w:space="0" w:color="auto"/>
        <w:left w:val="none" w:sz="0" w:space="0" w:color="auto"/>
        <w:bottom w:val="none" w:sz="0" w:space="0" w:color="auto"/>
        <w:right w:val="none" w:sz="0" w:space="0" w:color="auto"/>
      </w:divBdr>
    </w:div>
    <w:div w:id="2120686433">
      <w:bodyDiv w:val="1"/>
      <w:marLeft w:val="0"/>
      <w:marRight w:val="0"/>
      <w:marTop w:val="0"/>
      <w:marBottom w:val="0"/>
      <w:divBdr>
        <w:top w:val="none" w:sz="0" w:space="0" w:color="auto"/>
        <w:left w:val="none" w:sz="0" w:space="0" w:color="auto"/>
        <w:bottom w:val="none" w:sz="0" w:space="0" w:color="auto"/>
        <w:right w:val="none" w:sz="0" w:space="0" w:color="auto"/>
      </w:divBdr>
    </w:div>
    <w:div w:id="2124644045">
      <w:bodyDiv w:val="1"/>
      <w:marLeft w:val="0"/>
      <w:marRight w:val="0"/>
      <w:marTop w:val="0"/>
      <w:marBottom w:val="0"/>
      <w:divBdr>
        <w:top w:val="none" w:sz="0" w:space="0" w:color="auto"/>
        <w:left w:val="none" w:sz="0" w:space="0" w:color="auto"/>
        <w:bottom w:val="none" w:sz="0" w:space="0" w:color="auto"/>
        <w:right w:val="none" w:sz="0" w:space="0" w:color="auto"/>
      </w:divBdr>
    </w:div>
    <w:div w:id="2131850917">
      <w:bodyDiv w:val="1"/>
      <w:marLeft w:val="0"/>
      <w:marRight w:val="0"/>
      <w:marTop w:val="0"/>
      <w:marBottom w:val="0"/>
      <w:divBdr>
        <w:top w:val="none" w:sz="0" w:space="0" w:color="auto"/>
        <w:left w:val="none" w:sz="0" w:space="0" w:color="auto"/>
        <w:bottom w:val="none" w:sz="0" w:space="0" w:color="auto"/>
        <w:right w:val="none" w:sz="0" w:space="0" w:color="auto"/>
      </w:divBdr>
    </w:div>
    <w:div w:id="2132630113">
      <w:bodyDiv w:val="1"/>
      <w:marLeft w:val="0"/>
      <w:marRight w:val="0"/>
      <w:marTop w:val="0"/>
      <w:marBottom w:val="0"/>
      <w:divBdr>
        <w:top w:val="none" w:sz="0" w:space="0" w:color="auto"/>
        <w:left w:val="none" w:sz="0" w:space="0" w:color="auto"/>
        <w:bottom w:val="none" w:sz="0" w:space="0" w:color="auto"/>
        <w:right w:val="none" w:sz="0" w:space="0" w:color="auto"/>
      </w:divBdr>
    </w:div>
    <w:div w:id="2135515052">
      <w:bodyDiv w:val="1"/>
      <w:marLeft w:val="0"/>
      <w:marRight w:val="0"/>
      <w:marTop w:val="0"/>
      <w:marBottom w:val="0"/>
      <w:divBdr>
        <w:top w:val="none" w:sz="0" w:space="0" w:color="auto"/>
        <w:left w:val="none" w:sz="0" w:space="0" w:color="auto"/>
        <w:bottom w:val="none" w:sz="0" w:space="0" w:color="auto"/>
        <w:right w:val="none" w:sz="0" w:space="0" w:color="auto"/>
      </w:divBdr>
    </w:div>
    <w:div w:id="213621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C:/Infolex/TeisesAktuRedagavimas/tool/temp/0dda23ce312a42aea90757347e3e9eb5.dot"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37B96-FF69-470B-82F8-BA8185448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0dda23ce312a42aea90757347e3e9eb5</Template>
  <TotalTime>0</TotalTime>
  <Pages>10</Pages>
  <Words>4721</Words>
  <Characters>26914</Characters>
  <Application>Microsoft Office Word</Application>
  <DocSecurity>0</DocSecurity>
  <Lines>224</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karantino Lietuvos Respublikos teritorijoje paskelbimo</vt:lpstr>
      <vt:lpstr>Dėl karantino Lietuvos Respublikos teritorijoje paskelbimo</vt:lpstr>
    </vt:vector>
  </TitlesOfParts>
  <Company>Infolex</Company>
  <LinksUpToDate>false</LinksUpToDate>
  <CharactersWithSpaces>31572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2021-06-27T21:05:00Z</dcterms:created>
  <dc:creator>Infolex</dc:creator>
  <cp:lastModifiedBy>Indrė Gasperė</cp:lastModifiedBy>
  <dcterms:modified xsi:type="dcterms:W3CDTF">2021-06-27T21:05:00Z</dcterms:modified>
  <cp:revision>2</cp:revision>
  <dc:title>Dėl karantino Lietuvos Respublikos teritorijoje paskelbimo</dc:title>
</cp:coreProperties>
</file>