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FE8F7" w14:textId="60DD5D75" w:rsidR="004E0466" w:rsidRPr="00FF1B02" w:rsidRDefault="004E0466" w:rsidP="004E0466">
      <w:pPr>
        <w:spacing w:after="0" w:line="288" w:lineRule="auto"/>
        <w:jc w:val="center"/>
        <w:rPr>
          <w:rFonts w:ascii="Times New Roman" w:eastAsia="Times New Roman" w:hAnsi="Times New Roman"/>
          <w:b/>
          <w:bCs/>
          <w:sz w:val="24"/>
          <w:szCs w:val="24"/>
        </w:rPr>
      </w:pPr>
      <w:proofErr w:type="gramStart"/>
      <w:r w:rsidRPr="00FF1B02">
        <w:rPr>
          <w:rFonts w:ascii="Times New Roman" w:eastAsia="Times New Roman" w:hAnsi="Times New Roman"/>
          <w:b/>
          <w:bCs/>
          <w:sz w:val="24"/>
          <w:szCs w:val="24"/>
        </w:rPr>
        <w:t xml:space="preserve">LIETUVOS </w:t>
      </w:r>
      <w:r w:rsidR="0016659E" w:rsidRPr="00FF1B02">
        <w:rPr>
          <w:rFonts w:ascii="Times New Roman" w:eastAsia="Times New Roman" w:hAnsi="Times New Roman"/>
          <w:b/>
          <w:bCs/>
          <w:sz w:val="24"/>
          <w:szCs w:val="24"/>
        </w:rPr>
        <w:t>RESPUBLIKOS</w:t>
      </w:r>
      <w:proofErr w:type="gramEnd"/>
      <w:r w:rsidR="0016659E" w:rsidRPr="00FF1B02">
        <w:rPr>
          <w:rFonts w:ascii="Times New Roman" w:eastAsia="Times New Roman" w:hAnsi="Times New Roman"/>
          <w:b/>
          <w:bCs/>
          <w:sz w:val="24"/>
          <w:szCs w:val="24"/>
        </w:rPr>
        <w:t xml:space="preserve"> </w:t>
      </w:r>
      <w:r w:rsidRPr="00FF1B02">
        <w:rPr>
          <w:rFonts w:ascii="Times New Roman" w:eastAsia="Times New Roman" w:hAnsi="Times New Roman"/>
          <w:b/>
          <w:bCs/>
          <w:sz w:val="24"/>
          <w:szCs w:val="24"/>
        </w:rPr>
        <w:t>POZICIJ</w:t>
      </w:r>
      <w:r w:rsidR="00CB2ED3">
        <w:rPr>
          <w:rFonts w:ascii="Times New Roman" w:eastAsia="Times New Roman" w:hAnsi="Times New Roman"/>
          <w:b/>
          <w:bCs/>
          <w:sz w:val="24"/>
          <w:szCs w:val="24"/>
        </w:rPr>
        <w:t>A</w:t>
      </w:r>
    </w:p>
    <w:p w14:paraId="76F91109" w14:textId="115AC8AC" w:rsidR="004E0466" w:rsidRPr="00FF1B02" w:rsidRDefault="004E0466" w:rsidP="004E0466">
      <w:pPr>
        <w:spacing w:after="0" w:line="288" w:lineRule="auto"/>
        <w:jc w:val="center"/>
        <w:rPr>
          <w:rFonts w:ascii="Times New Roman" w:eastAsia="Times New Roman" w:hAnsi="Times New Roman"/>
          <w:b/>
          <w:bCs/>
          <w:sz w:val="24"/>
          <w:szCs w:val="24"/>
        </w:rPr>
      </w:pPr>
      <w:r w:rsidRPr="00FF1B02">
        <w:rPr>
          <w:rFonts w:ascii="Times New Roman" w:eastAsia="Times New Roman" w:hAnsi="Times New Roman"/>
          <w:b/>
          <w:bCs/>
          <w:sz w:val="24"/>
          <w:szCs w:val="24"/>
        </w:rPr>
        <w:t xml:space="preserve">DĖL </w:t>
      </w:r>
      <w:r w:rsidR="00EC33C3" w:rsidRPr="00FF1B02">
        <w:rPr>
          <w:rFonts w:ascii="Times New Roman" w:eastAsia="Times New Roman" w:hAnsi="Times New Roman"/>
          <w:b/>
          <w:bCs/>
          <w:sz w:val="24"/>
          <w:szCs w:val="24"/>
        </w:rPr>
        <w:t>KLAUSIM</w:t>
      </w:r>
      <w:r w:rsidR="00467BBC">
        <w:rPr>
          <w:rFonts w:ascii="Times New Roman" w:eastAsia="Times New Roman" w:hAnsi="Times New Roman"/>
          <w:b/>
          <w:bCs/>
          <w:sz w:val="24"/>
          <w:szCs w:val="24"/>
        </w:rPr>
        <w:t>Ų</w:t>
      </w:r>
      <w:r w:rsidR="00EC33C3" w:rsidRPr="00FF1B02">
        <w:rPr>
          <w:rFonts w:ascii="Times New Roman" w:eastAsia="Times New Roman" w:hAnsi="Times New Roman"/>
          <w:b/>
          <w:bCs/>
          <w:sz w:val="24"/>
          <w:szCs w:val="24"/>
        </w:rPr>
        <w:t>, SVARSTOM</w:t>
      </w:r>
      <w:r w:rsidR="00467BBC">
        <w:rPr>
          <w:rFonts w:ascii="Times New Roman" w:eastAsia="Times New Roman" w:hAnsi="Times New Roman"/>
          <w:b/>
          <w:bCs/>
          <w:sz w:val="24"/>
          <w:szCs w:val="24"/>
        </w:rPr>
        <w:t>Ų</w:t>
      </w:r>
      <w:r w:rsidR="00EC33C3" w:rsidRPr="00FF1B02">
        <w:rPr>
          <w:rFonts w:ascii="Times New Roman" w:eastAsia="Times New Roman" w:hAnsi="Times New Roman"/>
          <w:b/>
          <w:bCs/>
          <w:sz w:val="24"/>
          <w:szCs w:val="24"/>
        </w:rPr>
        <w:t xml:space="preserve"> </w:t>
      </w:r>
      <w:r w:rsidRPr="00FF1B02">
        <w:rPr>
          <w:rFonts w:ascii="Times New Roman" w:eastAsia="Times New Roman" w:hAnsi="Times New Roman"/>
          <w:b/>
          <w:bCs/>
          <w:caps/>
          <w:sz w:val="24"/>
          <w:szCs w:val="24"/>
        </w:rPr>
        <w:t>20</w:t>
      </w:r>
      <w:r w:rsidR="00465E83" w:rsidRPr="00FF1B02">
        <w:rPr>
          <w:rFonts w:ascii="Times New Roman" w:eastAsia="Times New Roman" w:hAnsi="Times New Roman"/>
          <w:b/>
          <w:bCs/>
          <w:caps/>
          <w:sz w:val="24"/>
          <w:szCs w:val="24"/>
        </w:rPr>
        <w:t>20</w:t>
      </w:r>
      <w:r w:rsidRPr="00FF1B02">
        <w:rPr>
          <w:rFonts w:ascii="Times New Roman" w:eastAsia="Times New Roman" w:hAnsi="Times New Roman"/>
          <w:b/>
          <w:bCs/>
          <w:caps/>
          <w:sz w:val="24"/>
          <w:szCs w:val="24"/>
        </w:rPr>
        <w:t xml:space="preserve"> m. </w:t>
      </w:r>
      <w:r w:rsidR="00F50679">
        <w:rPr>
          <w:rFonts w:ascii="Times New Roman" w:eastAsia="Times New Roman" w:hAnsi="Times New Roman"/>
          <w:b/>
          <w:bCs/>
          <w:caps/>
          <w:sz w:val="24"/>
          <w:szCs w:val="24"/>
        </w:rPr>
        <w:t>LAPKRIČIO 19</w:t>
      </w:r>
      <w:r w:rsidR="009E5A69" w:rsidRPr="00FF1B02">
        <w:rPr>
          <w:rFonts w:ascii="Times New Roman" w:eastAsia="Times New Roman" w:hAnsi="Times New Roman"/>
          <w:b/>
          <w:bCs/>
          <w:caps/>
          <w:sz w:val="24"/>
          <w:szCs w:val="24"/>
        </w:rPr>
        <w:t xml:space="preserve"> </w:t>
      </w:r>
      <w:r w:rsidR="000C2D96">
        <w:rPr>
          <w:rFonts w:ascii="Times New Roman" w:eastAsia="Times New Roman" w:hAnsi="Times New Roman"/>
          <w:b/>
          <w:bCs/>
          <w:caps/>
          <w:sz w:val="24"/>
          <w:szCs w:val="24"/>
        </w:rPr>
        <w:t>D.</w:t>
      </w:r>
      <w:r w:rsidR="00F50679">
        <w:rPr>
          <w:rFonts w:ascii="Times New Roman" w:eastAsia="Times New Roman" w:hAnsi="Times New Roman"/>
          <w:b/>
          <w:bCs/>
          <w:caps/>
          <w:sz w:val="24"/>
          <w:szCs w:val="24"/>
        </w:rPr>
        <w:t xml:space="preserve"> UŽ VIDAUS RINKOS IR PRAMONĖS</w:t>
      </w:r>
      <w:r w:rsidR="00B6652A">
        <w:rPr>
          <w:rFonts w:ascii="Times New Roman" w:eastAsia="Times New Roman" w:hAnsi="Times New Roman"/>
          <w:b/>
          <w:bCs/>
          <w:caps/>
          <w:sz w:val="24"/>
          <w:szCs w:val="24"/>
        </w:rPr>
        <w:t xml:space="preserve"> KLAUSIMUS ATSAKINGŲ</w:t>
      </w:r>
      <w:r w:rsidR="0006558E">
        <w:rPr>
          <w:rFonts w:ascii="Times New Roman" w:eastAsia="Times New Roman" w:hAnsi="Times New Roman"/>
          <w:b/>
          <w:bCs/>
          <w:caps/>
          <w:sz w:val="24"/>
          <w:szCs w:val="24"/>
        </w:rPr>
        <w:t xml:space="preserve"> MINISTRŲ VAIZDO KONFERENCIJOJE</w:t>
      </w:r>
    </w:p>
    <w:p w14:paraId="4C0F8725" w14:textId="77777777" w:rsidR="004E0466" w:rsidRPr="00FF1B02" w:rsidRDefault="004E0466" w:rsidP="004E0466">
      <w:pPr>
        <w:spacing w:line="288" w:lineRule="auto"/>
        <w:jc w:val="center"/>
        <w:rPr>
          <w:rFonts w:ascii="Times New Roman" w:hAnsi="Times New Roman"/>
          <w:sz w:val="24"/>
          <w:szCs w:val="24"/>
        </w:rPr>
      </w:pPr>
    </w:p>
    <w:p w14:paraId="69F6BB88" w14:textId="50CC2C7E" w:rsidR="00E91C52" w:rsidRPr="00E91C52" w:rsidRDefault="00713145" w:rsidP="005D0AD0">
      <w:pPr>
        <w:spacing w:after="0" w:line="276" w:lineRule="auto"/>
        <w:ind w:firstLine="360"/>
        <w:jc w:val="both"/>
        <w:rPr>
          <w:rFonts w:ascii="Times New Roman" w:hAnsi="Times New Roman"/>
        </w:rPr>
      </w:pPr>
      <w:r>
        <w:rPr>
          <w:rFonts w:ascii="Times New Roman" w:hAnsi="Times New Roman"/>
        </w:rPr>
        <w:t>Š. m. lapkričio 19</w:t>
      </w:r>
      <w:r w:rsidR="00E91C52">
        <w:rPr>
          <w:rFonts w:ascii="Times New Roman" w:hAnsi="Times New Roman"/>
        </w:rPr>
        <w:t xml:space="preserve"> d. vyks</w:t>
      </w:r>
      <w:r>
        <w:rPr>
          <w:rFonts w:ascii="Times New Roman" w:hAnsi="Times New Roman"/>
        </w:rPr>
        <w:t>iančioje neformalioje už vidaus rinkos ir pramonės</w:t>
      </w:r>
      <w:r w:rsidR="00E91C52">
        <w:rPr>
          <w:rFonts w:ascii="Times New Roman" w:hAnsi="Times New Roman"/>
        </w:rPr>
        <w:t xml:space="preserve"> klausimus atsakingų ministrų vaizdo konferencijoje numatyti šie klausimai:</w:t>
      </w:r>
    </w:p>
    <w:p w14:paraId="7A916D46" w14:textId="77777777" w:rsidR="00E91C52" w:rsidRPr="00E91C52" w:rsidRDefault="00E91C52" w:rsidP="005D0AD0">
      <w:pPr>
        <w:spacing w:after="0" w:line="276" w:lineRule="auto"/>
        <w:jc w:val="both"/>
        <w:rPr>
          <w:rFonts w:ascii="Times New Roman" w:hAnsi="Times New Roman"/>
          <w:b/>
        </w:rPr>
      </w:pPr>
    </w:p>
    <w:p w14:paraId="09558E4A" w14:textId="2AA50907" w:rsidR="004371B4" w:rsidRPr="00093AA2" w:rsidRDefault="00093AA2" w:rsidP="005D0AD0">
      <w:pPr>
        <w:pStyle w:val="ListParagraph"/>
        <w:numPr>
          <w:ilvl w:val="0"/>
          <w:numId w:val="3"/>
        </w:numPr>
        <w:tabs>
          <w:tab w:val="left" w:pos="709"/>
        </w:tabs>
        <w:spacing w:after="0" w:line="276" w:lineRule="auto"/>
        <w:ind w:left="0" w:firstLine="360"/>
        <w:jc w:val="both"/>
        <w:rPr>
          <w:rFonts w:ascii="Times New Roman" w:hAnsi="Times New Roman"/>
          <w:b/>
        </w:rPr>
      </w:pPr>
      <w:r w:rsidRPr="00093AA2">
        <w:rPr>
          <w:rFonts w:ascii="Times New Roman" w:hAnsi="Times New Roman"/>
          <w:b/>
        </w:rPr>
        <w:t xml:space="preserve">Kaip maksimaliai išnaudoti atsigavimą: dinamiškesnė, atsparesnė ir </w:t>
      </w:r>
      <w:proofErr w:type="spellStart"/>
      <w:r w:rsidRPr="00093AA2">
        <w:rPr>
          <w:rFonts w:ascii="Times New Roman" w:hAnsi="Times New Roman"/>
          <w:b/>
        </w:rPr>
        <w:t>konkurencingesnė</w:t>
      </w:r>
      <w:proofErr w:type="spellEnd"/>
      <w:r w:rsidRPr="00093AA2">
        <w:rPr>
          <w:rFonts w:ascii="Times New Roman" w:hAnsi="Times New Roman"/>
          <w:b/>
        </w:rPr>
        <w:t xml:space="preserve"> Europos pr</w:t>
      </w:r>
      <w:r w:rsidR="003706D4">
        <w:rPr>
          <w:rFonts w:ascii="Times New Roman" w:hAnsi="Times New Roman"/>
          <w:b/>
        </w:rPr>
        <w:t>amonė</w:t>
      </w:r>
      <w:r w:rsidRPr="00093AA2">
        <w:rPr>
          <w:rFonts w:ascii="Times New Roman" w:hAnsi="Times New Roman"/>
          <w:b/>
        </w:rPr>
        <w:t xml:space="preserve"> investuojant į žaliąjį perėjimą </w:t>
      </w:r>
      <w:r w:rsidRPr="00093AA2">
        <w:rPr>
          <w:rFonts w:ascii="Times New Roman" w:hAnsi="Times New Roman"/>
          <w:b/>
          <w:lang w:eastAsia="de-DE"/>
        </w:rPr>
        <w:t>#švari pramonė</w:t>
      </w:r>
      <w:r>
        <w:rPr>
          <w:rFonts w:ascii="Times New Roman" w:hAnsi="Times New Roman"/>
          <w:b/>
          <w:lang w:eastAsia="de-DE"/>
        </w:rPr>
        <w:t xml:space="preserve"> </w:t>
      </w:r>
      <w:r>
        <w:rPr>
          <w:rFonts w:ascii="Times New Roman" w:hAnsi="Times New Roman"/>
          <w:b/>
          <w:i/>
          <w:lang w:eastAsia="de-DE"/>
        </w:rPr>
        <w:t>(</w:t>
      </w:r>
      <w:r w:rsidRPr="00C933FF">
        <w:rPr>
          <w:rFonts w:ascii="Times New Roman" w:hAnsi="Times New Roman"/>
          <w:i/>
          <w:lang w:eastAsia="de-DE"/>
        </w:rPr>
        <w:t>politiniai debatai</w:t>
      </w:r>
      <w:r>
        <w:rPr>
          <w:rFonts w:ascii="Times New Roman" w:hAnsi="Times New Roman"/>
          <w:b/>
          <w:i/>
          <w:lang w:eastAsia="de-DE"/>
        </w:rPr>
        <w:t>)</w:t>
      </w:r>
    </w:p>
    <w:p w14:paraId="4EBED1A1" w14:textId="358290C0" w:rsidR="00E91C52" w:rsidRPr="00093AA2" w:rsidRDefault="00AB2747" w:rsidP="005D0AD0">
      <w:pPr>
        <w:spacing w:after="0" w:line="276" w:lineRule="auto"/>
        <w:jc w:val="both"/>
        <w:rPr>
          <w:rFonts w:ascii="Times New Roman" w:hAnsi="Times New Roman"/>
        </w:rPr>
      </w:pPr>
      <w:r>
        <w:rPr>
          <w:rFonts w:ascii="Times New Roman" w:hAnsi="Times New Roman"/>
          <w:b/>
          <w:u w:val="single"/>
        </w:rPr>
        <w:t>Klausimo esmė</w:t>
      </w:r>
    </w:p>
    <w:p w14:paraId="1AF86A48" w14:textId="1189511B" w:rsidR="00093AA2" w:rsidRDefault="005D05FC" w:rsidP="005D0AD0">
      <w:pPr>
        <w:spacing w:after="0" w:line="276" w:lineRule="auto"/>
        <w:jc w:val="both"/>
        <w:rPr>
          <w:rFonts w:ascii="Times New Roman" w:hAnsi="Times New Roman"/>
          <w:sz w:val="24"/>
        </w:rPr>
      </w:pPr>
      <w:r>
        <w:rPr>
          <w:rFonts w:ascii="Times New Roman" w:hAnsi="Times New Roman"/>
        </w:rPr>
        <w:t xml:space="preserve">       </w:t>
      </w:r>
      <w:r w:rsidR="00093AA2">
        <w:rPr>
          <w:rFonts w:ascii="Times New Roman" w:hAnsi="Times New Roman"/>
          <w:sz w:val="24"/>
        </w:rPr>
        <w:t xml:space="preserve">Pateiktame diskusiniame dokumente pabrėžiamas svarbus Europos pramonės vaidmuo atsigavimo kontekste ir akcentuojamas siekis įgyti pagreitį pereinant prie žaliųjų ir skaitmeninių sprendimų. </w:t>
      </w:r>
    </w:p>
    <w:p w14:paraId="115D77F7" w14:textId="42EA9848" w:rsidR="008043E7" w:rsidRDefault="008043E7" w:rsidP="005D0AD0">
      <w:pPr>
        <w:spacing w:after="0" w:line="276" w:lineRule="auto"/>
        <w:jc w:val="both"/>
        <w:rPr>
          <w:rFonts w:ascii="Times New Roman" w:hAnsi="Times New Roman"/>
          <w:sz w:val="24"/>
        </w:rPr>
      </w:pPr>
      <w:r>
        <w:rPr>
          <w:rFonts w:ascii="Times New Roman" w:hAnsi="Times New Roman"/>
          <w:sz w:val="24"/>
          <w:szCs w:val="24"/>
          <w:lang w:eastAsia="de-DE"/>
        </w:rPr>
        <w:t xml:space="preserve">      Diskusiniame dokumente išskiriami šie svarbiausi</w:t>
      </w:r>
      <w:r>
        <w:rPr>
          <w:rFonts w:ascii="Times New Roman" w:hAnsi="Times New Roman"/>
          <w:sz w:val="24"/>
        </w:rPr>
        <w:t xml:space="preserve"> akcentai:</w:t>
      </w:r>
    </w:p>
    <w:p w14:paraId="49CFFC79" w14:textId="77777777" w:rsidR="008043E7" w:rsidRDefault="008043E7" w:rsidP="005D0AD0">
      <w:pPr>
        <w:pStyle w:val="ListParagraph"/>
        <w:numPr>
          <w:ilvl w:val="0"/>
          <w:numId w:val="6"/>
        </w:numPr>
        <w:tabs>
          <w:tab w:val="left" w:pos="567"/>
        </w:tabs>
        <w:spacing w:after="0" w:line="276" w:lineRule="auto"/>
        <w:ind w:left="0" w:firstLine="360"/>
        <w:jc w:val="both"/>
        <w:rPr>
          <w:rFonts w:ascii="Times New Roman" w:hAnsi="Times New Roman"/>
        </w:rPr>
      </w:pPr>
      <w:r>
        <w:rPr>
          <w:rFonts w:ascii="Times New Roman" w:hAnsi="Times New Roman"/>
        </w:rPr>
        <w:t>norint pasiekti užsibrėžtus tikslus iki 2030-ųjų ir 2050-ųjų metų, svarbu sprendimus, susijusius su pokyčiais pereinant prie švaresnio klimato, panaudoti kaip ekonominę galimybę;</w:t>
      </w:r>
    </w:p>
    <w:p w14:paraId="4B157B35" w14:textId="77777777" w:rsidR="008043E7" w:rsidRDefault="008043E7" w:rsidP="005D0AD0">
      <w:pPr>
        <w:pStyle w:val="ListParagraph"/>
        <w:numPr>
          <w:ilvl w:val="0"/>
          <w:numId w:val="6"/>
        </w:numPr>
        <w:tabs>
          <w:tab w:val="left" w:pos="567"/>
        </w:tabs>
        <w:spacing w:after="0" w:line="276" w:lineRule="auto"/>
        <w:ind w:left="0" w:firstLine="360"/>
        <w:jc w:val="both"/>
        <w:rPr>
          <w:rFonts w:ascii="Times New Roman" w:hAnsi="Times New Roman"/>
        </w:rPr>
      </w:pPr>
      <w:r>
        <w:rPr>
          <w:rFonts w:ascii="Times New Roman" w:hAnsi="Times New Roman"/>
        </w:rPr>
        <w:t>atsižvelgiant į prisiimamus įsipareigojimus dėl švaresnio klimato, daug energijos reikalaujantiems pramonėms sektoriams turėtų būti skiriamas išskirtinis dėmesys siekiant neutralios klimato transformacijos;</w:t>
      </w:r>
    </w:p>
    <w:p w14:paraId="12248483" w14:textId="7AC4FEEE" w:rsidR="008043E7" w:rsidRDefault="008043E7" w:rsidP="005D0AD0">
      <w:pPr>
        <w:pStyle w:val="ListParagraph"/>
        <w:numPr>
          <w:ilvl w:val="0"/>
          <w:numId w:val="6"/>
        </w:numPr>
        <w:tabs>
          <w:tab w:val="left" w:pos="567"/>
        </w:tabs>
        <w:spacing w:after="0" w:line="276" w:lineRule="auto"/>
        <w:ind w:left="0" w:firstLine="360"/>
        <w:jc w:val="both"/>
        <w:rPr>
          <w:rFonts w:ascii="Times New Roman" w:hAnsi="Times New Roman"/>
        </w:rPr>
      </w:pPr>
      <w:r>
        <w:rPr>
          <w:rFonts w:ascii="Times New Roman" w:hAnsi="Times New Roman"/>
        </w:rPr>
        <w:t>vandenilio panaudojimo galimybėms įvairiuose pramonės sektoriuose skiriama vis daugiau dėmesio, nes ji</w:t>
      </w:r>
      <w:r w:rsidR="00665F01">
        <w:rPr>
          <w:rFonts w:ascii="Times New Roman" w:hAnsi="Times New Roman"/>
        </w:rPr>
        <w:t>s</w:t>
      </w:r>
      <w:r>
        <w:rPr>
          <w:rFonts w:ascii="Times New Roman" w:hAnsi="Times New Roman"/>
        </w:rPr>
        <w:t xml:space="preserve"> susijęs su naujų </w:t>
      </w:r>
      <w:r w:rsidR="00665F01">
        <w:rPr>
          <w:rFonts w:ascii="Times New Roman" w:hAnsi="Times New Roman"/>
        </w:rPr>
        <w:t>perspektyvių technologijų kūrimu</w:t>
      </w:r>
      <w:r>
        <w:rPr>
          <w:rFonts w:ascii="Times New Roman" w:hAnsi="Times New Roman"/>
        </w:rPr>
        <w:t xml:space="preserve"> – tai gali prisidėti prie ES konkurencingumo stiprinimo;</w:t>
      </w:r>
    </w:p>
    <w:p w14:paraId="50C4479E" w14:textId="77777777" w:rsidR="00A9275A" w:rsidRDefault="00A9275A" w:rsidP="005D0AD0">
      <w:pPr>
        <w:pStyle w:val="ListParagraph"/>
        <w:numPr>
          <w:ilvl w:val="0"/>
          <w:numId w:val="6"/>
        </w:numPr>
        <w:tabs>
          <w:tab w:val="left" w:pos="567"/>
        </w:tabs>
        <w:spacing w:after="0" w:line="276" w:lineRule="auto"/>
        <w:ind w:left="22" w:firstLine="338"/>
        <w:jc w:val="both"/>
        <w:rPr>
          <w:rFonts w:ascii="Times New Roman" w:hAnsi="Times New Roman"/>
        </w:rPr>
      </w:pPr>
      <w:r>
        <w:rPr>
          <w:rFonts w:ascii="Times New Roman" w:hAnsi="Times New Roman"/>
        </w:rPr>
        <w:t>antrame 2021-ųjų metų ketvirtyje planuojama atnaujinti Europos pramonės strategiją. Pagrindiniai atnaujinimo tikslai ir esminiai punktai dar nėra iškomunikuoti, tačiau manytina, kad tai turėtų būti susiję su COVID-19 pandemijos pasekmėmis pramonei ir iššūkiais, laukiančiais siekiant savalaikiai įgyvendinti ES žaliojo susitarimo tikslus;</w:t>
      </w:r>
    </w:p>
    <w:p w14:paraId="1C0D3CAA" w14:textId="77777777" w:rsidR="00A9275A" w:rsidRPr="00B607AD" w:rsidRDefault="00A9275A" w:rsidP="005D0AD0">
      <w:pPr>
        <w:pStyle w:val="ListParagraph"/>
        <w:numPr>
          <w:ilvl w:val="0"/>
          <w:numId w:val="6"/>
        </w:numPr>
        <w:tabs>
          <w:tab w:val="left" w:pos="567"/>
        </w:tabs>
        <w:spacing w:after="0" w:line="276" w:lineRule="auto"/>
        <w:ind w:left="22" w:firstLine="338"/>
        <w:jc w:val="both"/>
        <w:rPr>
          <w:rFonts w:ascii="Times New Roman" w:hAnsi="Times New Roman"/>
        </w:rPr>
      </w:pPr>
      <w:r>
        <w:rPr>
          <w:rFonts w:ascii="Times New Roman" w:hAnsi="Times New Roman"/>
        </w:rPr>
        <w:t>išskiriami pagrindiniai faktoriai, kuriems turėtų būti skiriama daugiausia dėmesio siekiant efektyvaus atnaujintos Europos pramonės strategijos įgyvendinimo: 1. didesnės investicijos į tvarias, žalesnes ir skaitmenines inovacijas Europos pramonėje; 2. „Europos pridėtinės vertės“ kūrimo skatinimas tikintis glaudesnio visos Europos bendradarbiavimo pagrindinių tvarių technologijų srityje; 3. verslo aplinka, paremta aiškiomis taisyklėmis, užtikrinančio</w:t>
      </w:r>
      <w:bookmarkStart w:id="0" w:name="_GoBack"/>
      <w:bookmarkEnd w:id="0"/>
      <w:r>
        <w:rPr>
          <w:rFonts w:ascii="Times New Roman" w:hAnsi="Times New Roman"/>
        </w:rPr>
        <w:t xml:space="preserve">mis sąžiningą konkurenciją.   </w:t>
      </w:r>
      <w:r w:rsidRPr="00B607AD">
        <w:rPr>
          <w:rFonts w:ascii="Times New Roman" w:hAnsi="Times New Roman"/>
        </w:rPr>
        <w:t xml:space="preserve">   </w:t>
      </w:r>
    </w:p>
    <w:p w14:paraId="1E97B734" w14:textId="7546C201" w:rsidR="00A9275A" w:rsidRDefault="00A9275A" w:rsidP="005D0AD0">
      <w:pPr>
        <w:pStyle w:val="ListParagraph"/>
        <w:spacing w:after="0" w:line="276" w:lineRule="auto"/>
        <w:ind w:left="360"/>
        <w:jc w:val="both"/>
        <w:rPr>
          <w:rFonts w:ascii="Times New Roman" w:hAnsi="Times New Roman"/>
        </w:rPr>
      </w:pPr>
    </w:p>
    <w:p w14:paraId="368D90AF" w14:textId="61664D9C" w:rsidR="00A9275A" w:rsidRPr="003706D4" w:rsidRDefault="00A9275A" w:rsidP="003706D4">
      <w:pPr>
        <w:pStyle w:val="ListParagraph"/>
        <w:spacing w:after="0" w:line="276" w:lineRule="auto"/>
        <w:ind w:left="360"/>
        <w:jc w:val="both"/>
        <w:rPr>
          <w:rFonts w:ascii="Times New Roman" w:hAnsi="Times New Roman"/>
          <w:u w:val="single"/>
        </w:rPr>
      </w:pPr>
      <w:r w:rsidRPr="003706D4">
        <w:rPr>
          <w:rFonts w:ascii="Times New Roman" w:hAnsi="Times New Roman"/>
          <w:u w:val="single"/>
        </w:rPr>
        <w:t>Valstybės narės kviečiamos diskusijai šiais klausimais:</w:t>
      </w:r>
    </w:p>
    <w:p w14:paraId="7EBB00ED" w14:textId="77777777" w:rsidR="00095295" w:rsidRDefault="00095295" w:rsidP="003706D4">
      <w:pPr>
        <w:pStyle w:val="ListParagraph"/>
        <w:numPr>
          <w:ilvl w:val="0"/>
          <w:numId w:val="4"/>
        </w:numPr>
        <w:tabs>
          <w:tab w:val="left" w:pos="709"/>
        </w:tabs>
        <w:spacing w:after="0" w:line="276" w:lineRule="auto"/>
        <w:ind w:left="0" w:firstLine="360"/>
        <w:jc w:val="both"/>
        <w:rPr>
          <w:rFonts w:ascii="Times New Roman" w:hAnsi="Times New Roman"/>
        </w:rPr>
      </w:pPr>
      <w:r>
        <w:rPr>
          <w:rFonts w:ascii="Times New Roman" w:hAnsi="Times New Roman"/>
        </w:rPr>
        <w:t>Kokius du pagrindinius aspektus galėtumėte išskirti, kuriais turėtų remtis atnaujinta Europos pramonės strategija?</w:t>
      </w:r>
    </w:p>
    <w:p w14:paraId="671F7097" w14:textId="77777777" w:rsidR="00095295" w:rsidRDefault="00095295" w:rsidP="003706D4">
      <w:pPr>
        <w:pStyle w:val="ListParagraph"/>
        <w:numPr>
          <w:ilvl w:val="0"/>
          <w:numId w:val="4"/>
        </w:numPr>
        <w:tabs>
          <w:tab w:val="left" w:pos="709"/>
        </w:tabs>
        <w:spacing w:after="0" w:line="276" w:lineRule="auto"/>
        <w:ind w:left="0" w:firstLine="360"/>
        <w:jc w:val="both"/>
        <w:rPr>
          <w:rFonts w:ascii="Times New Roman" w:hAnsi="Times New Roman"/>
        </w:rPr>
      </w:pPr>
      <w:r>
        <w:rPr>
          <w:rFonts w:ascii="Times New Roman" w:hAnsi="Times New Roman"/>
        </w:rPr>
        <w:t>Kokios konkrečios priemonės, įskaitant jau dabar taikomas, galėtų ypač padėti arba būtų pačios veiksmingiausios siekiant įgyvendinti žaliąją ir tvarią transformaciją, kartu apsaugant ir didinant Europos pramonės konkurencingumą?</w:t>
      </w:r>
    </w:p>
    <w:p w14:paraId="3C2F51A8" w14:textId="77777777" w:rsidR="00095295" w:rsidRDefault="00095295" w:rsidP="003706D4">
      <w:pPr>
        <w:pStyle w:val="ListParagraph"/>
        <w:numPr>
          <w:ilvl w:val="0"/>
          <w:numId w:val="4"/>
        </w:numPr>
        <w:tabs>
          <w:tab w:val="left" w:pos="709"/>
        </w:tabs>
        <w:spacing w:after="0" w:line="276" w:lineRule="auto"/>
        <w:ind w:left="0" w:firstLine="360"/>
        <w:jc w:val="both"/>
        <w:rPr>
          <w:rFonts w:ascii="Times New Roman" w:hAnsi="Times New Roman"/>
        </w:rPr>
      </w:pPr>
      <w:r>
        <w:rPr>
          <w:rFonts w:ascii="Times New Roman" w:hAnsi="Times New Roman"/>
        </w:rPr>
        <w:t>Kokie pakeitimai reikalingi siekiant skatinti bendradarbiavimą pramoninių technologijų srityje ir kaip galėtų būti organizuojami atitinkami procesai, kad jie visiems būtų veiksmingesni?</w:t>
      </w:r>
    </w:p>
    <w:p w14:paraId="4BD3BA77" w14:textId="6F8871B6" w:rsidR="00472CBF" w:rsidRPr="00A16A72" w:rsidRDefault="00472CBF" w:rsidP="003706D4">
      <w:pPr>
        <w:tabs>
          <w:tab w:val="left" w:pos="709"/>
          <w:tab w:val="left" w:pos="851"/>
        </w:tabs>
        <w:spacing w:line="276" w:lineRule="auto"/>
        <w:contextualSpacing/>
        <w:jc w:val="both"/>
        <w:rPr>
          <w:rFonts w:ascii="Times New Roman" w:hAnsi="Times New Roman"/>
          <w:sz w:val="24"/>
          <w:szCs w:val="24"/>
        </w:rPr>
      </w:pPr>
    </w:p>
    <w:p w14:paraId="3AF92C72" w14:textId="77777777" w:rsidR="00956131" w:rsidRPr="006F043B" w:rsidRDefault="00956131" w:rsidP="003706D4">
      <w:pPr>
        <w:spacing w:after="0" w:line="276" w:lineRule="auto"/>
        <w:jc w:val="both"/>
        <w:rPr>
          <w:rFonts w:ascii="Times New Roman" w:hAnsi="Times New Roman"/>
          <w:b/>
          <w:bCs/>
          <w:color w:val="000000"/>
          <w:sz w:val="24"/>
          <w:szCs w:val="24"/>
          <w:u w:val="single"/>
          <w:lang w:eastAsia="lt-LT"/>
        </w:rPr>
      </w:pPr>
      <w:r w:rsidRPr="006F043B">
        <w:rPr>
          <w:rFonts w:ascii="Times New Roman" w:hAnsi="Times New Roman"/>
          <w:b/>
          <w:bCs/>
          <w:color w:val="000000"/>
          <w:sz w:val="24"/>
          <w:szCs w:val="24"/>
          <w:u w:val="single"/>
          <w:lang w:eastAsia="lt-LT"/>
        </w:rPr>
        <w:t xml:space="preserve">Lietuvos pozicija </w:t>
      </w:r>
    </w:p>
    <w:p w14:paraId="30B09E5C" w14:textId="208F5721" w:rsidR="00195A4E" w:rsidRDefault="00195A4E" w:rsidP="003706D4">
      <w:pPr>
        <w:spacing w:after="0" w:line="276" w:lineRule="auto"/>
        <w:jc w:val="both"/>
        <w:rPr>
          <w:rFonts w:ascii="Times New Roman" w:hAnsi="Times New Roman"/>
          <w:sz w:val="24"/>
        </w:rPr>
      </w:pPr>
      <w:r>
        <w:rPr>
          <w:rFonts w:ascii="Times New Roman" w:hAnsi="Times New Roman"/>
          <w:sz w:val="24"/>
        </w:rPr>
        <w:t xml:space="preserve">     Teigiamai vertiname siekį atnaujinti Europos pramonės strategiją. Pritariame siekiui skirti didesnį dėmesį į žalesnes, skaitmenines inovacijas Europos pramonėje, nes tai turėtų teigiamos įtakos perėjimui prie skaitmeninės, žaliosios ir atsparios ekonomikos. </w:t>
      </w:r>
      <w:r w:rsidR="001B6651">
        <w:rPr>
          <w:rFonts w:ascii="Times New Roman" w:hAnsi="Times New Roman"/>
          <w:sz w:val="24"/>
        </w:rPr>
        <w:t xml:space="preserve">Taip pat atnaujintoje pramonės strategijoje turėtų atsispindėti </w:t>
      </w:r>
      <w:r w:rsidR="0070582A">
        <w:rPr>
          <w:rFonts w:ascii="Times New Roman" w:hAnsi="Times New Roman"/>
          <w:sz w:val="24"/>
        </w:rPr>
        <w:t xml:space="preserve">veiksmingos priemonės tiek apsaugant ekonomiką, visuomenę ir </w:t>
      </w:r>
      <w:r w:rsidR="0070582A">
        <w:rPr>
          <w:rFonts w:ascii="Times New Roman" w:hAnsi="Times New Roman"/>
          <w:sz w:val="24"/>
        </w:rPr>
        <w:lastRenderedPageBreak/>
        <w:t xml:space="preserve">aplinką nuo dabartinės krizės padarinių, tiek </w:t>
      </w:r>
      <w:r w:rsidR="004555EE">
        <w:rPr>
          <w:rFonts w:ascii="Times New Roman" w:hAnsi="Times New Roman"/>
          <w:sz w:val="24"/>
        </w:rPr>
        <w:t>užtikrinant pasirengimą potencialiems sukrėtimams ateityje.</w:t>
      </w:r>
    </w:p>
    <w:p w14:paraId="03F90B2D" w14:textId="4F2E2454" w:rsidR="007B577E" w:rsidRDefault="001B6465" w:rsidP="003706D4">
      <w:pPr>
        <w:spacing w:after="0" w:line="276" w:lineRule="auto"/>
        <w:jc w:val="both"/>
        <w:rPr>
          <w:rFonts w:ascii="Times New Roman" w:hAnsi="Times New Roman"/>
          <w:sz w:val="24"/>
        </w:rPr>
      </w:pPr>
      <w:r>
        <w:rPr>
          <w:rFonts w:ascii="Times New Roman" w:hAnsi="Times New Roman"/>
          <w:sz w:val="24"/>
        </w:rPr>
        <w:t xml:space="preserve">     </w:t>
      </w:r>
      <w:r w:rsidR="007B577E">
        <w:rPr>
          <w:rFonts w:ascii="Times New Roman" w:hAnsi="Times New Roman"/>
          <w:sz w:val="24"/>
        </w:rPr>
        <w:t xml:space="preserve">Manytume, kad </w:t>
      </w:r>
      <w:r>
        <w:rPr>
          <w:rFonts w:ascii="Times New Roman" w:hAnsi="Times New Roman"/>
          <w:sz w:val="24"/>
        </w:rPr>
        <w:t xml:space="preserve">pagrindinis veiksnys, užtikrinantis Europos atsparumą, yra inovacijos, todėl joms turėtų būti skirtas esminis dėmesys atnaujintoje pramonės strategijoje.  </w:t>
      </w:r>
      <w:r w:rsidR="00992FDB">
        <w:rPr>
          <w:rFonts w:ascii="Times New Roman" w:hAnsi="Times New Roman"/>
          <w:sz w:val="24"/>
        </w:rPr>
        <w:t xml:space="preserve">     </w:t>
      </w:r>
    </w:p>
    <w:p w14:paraId="4FA92ECC" w14:textId="3DED719A" w:rsidR="00195A4E" w:rsidRDefault="006674E4" w:rsidP="003706D4">
      <w:pPr>
        <w:spacing w:after="0" w:line="276" w:lineRule="auto"/>
        <w:jc w:val="both"/>
        <w:rPr>
          <w:rFonts w:ascii="Times New Roman" w:hAnsi="Times New Roman"/>
          <w:sz w:val="24"/>
        </w:rPr>
      </w:pPr>
      <w:r>
        <w:rPr>
          <w:rFonts w:ascii="Times New Roman" w:hAnsi="Times New Roman"/>
          <w:sz w:val="24"/>
        </w:rPr>
        <w:t xml:space="preserve">     </w:t>
      </w:r>
      <w:r w:rsidR="00992FDB">
        <w:rPr>
          <w:rFonts w:ascii="Times New Roman" w:hAnsi="Times New Roman"/>
          <w:sz w:val="24"/>
        </w:rPr>
        <w:t>Be to, svarbu pabrėžti, kad ES ekonomikai atgaivinti ir konkurencingumui stiprinti būtina sąlyga yra stipri bendroji rinka. Ir toliau ragintume Komisiją išlikti ambicingą ir pasiūlyti priemones, kurios ne tik atkurtų bendrosios rinkos veikimą, bet ją stiprintų iš esmės, ypač paslaugų sektorių.</w:t>
      </w:r>
    </w:p>
    <w:p w14:paraId="6C19C6D0" w14:textId="698EDB6D" w:rsidR="00992FDB" w:rsidRDefault="00DD0A5B" w:rsidP="003706D4">
      <w:pPr>
        <w:spacing w:after="0" w:line="276" w:lineRule="auto"/>
        <w:jc w:val="both"/>
        <w:rPr>
          <w:rFonts w:ascii="Times New Roman" w:hAnsi="Times New Roman"/>
          <w:sz w:val="24"/>
        </w:rPr>
      </w:pPr>
      <w:r>
        <w:rPr>
          <w:rFonts w:ascii="Times New Roman" w:hAnsi="Times New Roman"/>
          <w:sz w:val="24"/>
        </w:rPr>
        <w:t xml:space="preserve">      </w:t>
      </w:r>
      <w:r w:rsidR="00F8650D">
        <w:rPr>
          <w:rFonts w:ascii="Times New Roman" w:hAnsi="Times New Roman"/>
          <w:sz w:val="24"/>
        </w:rPr>
        <w:t xml:space="preserve">Manome, kad Pramonės aljansai galėtų būti vienas iš būdų, padedančių pašalinti kliūtis </w:t>
      </w:r>
      <w:r w:rsidR="00B2731B">
        <w:rPr>
          <w:rFonts w:ascii="Times New Roman" w:hAnsi="Times New Roman"/>
          <w:sz w:val="24"/>
        </w:rPr>
        <w:t xml:space="preserve">inovacijoms ir įgyvendinti bendrus didelio masto projektus. Lietuva mato </w:t>
      </w:r>
      <w:r w:rsidR="00FC697D">
        <w:rPr>
          <w:rFonts w:ascii="Times New Roman" w:hAnsi="Times New Roman"/>
          <w:sz w:val="24"/>
        </w:rPr>
        <w:t>potencialą naujų Pramonės aljansų plėtrai, ypač atsinaujinančios energetikos srityje.</w:t>
      </w:r>
    </w:p>
    <w:p w14:paraId="50B56C3C" w14:textId="40CDA97B" w:rsidR="00815D2C" w:rsidRDefault="00DD0A5B" w:rsidP="003706D4">
      <w:pPr>
        <w:spacing w:after="0" w:line="276" w:lineRule="auto"/>
        <w:jc w:val="both"/>
        <w:rPr>
          <w:rFonts w:ascii="Times New Roman" w:hAnsi="Times New Roman"/>
          <w:sz w:val="24"/>
        </w:rPr>
      </w:pPr>
      <w:r>
        <w:rPr>
          <w:rFonts w:ascii="Times New Roman" w:hAnsi="Times New Roman"/>
          <w:sz w:val="24"/>
        </w:rPr>
        <w:t xml:space="preserve">      Taip pat norėtume akcent</w:t>
      </w:r>
      <w:r w:rsidR="00F8650D">
        <w:rPr>
          <w:rFonts w:ascii="Times New Roman" w:hAnsi="Times New Roman"/>
          <w:sz w:val="24"/>
        </w:rPr>
        <w:t>uoti, kad Lietuva palaiko</w:t>
      </w:r>
      <w:r>
        <w:rPr>
          <w:rFonts w:ascii="Times New Roman" w:hAnsi="Times New Roman"/>
          <w:sz w:val="24"/>
        </w:rPr>
        <w:t xml:space="preserve"> ES pramonės strategijos horizontalų pobūdį, tačiau būtina imtis konkrečių tolimesnių veiksmų, kad būtų užtikrintas sklandus ir integruotas pramonės pertvarkos procesas, kuris padidintų atskirų ES regionų ir skirtingų sektorių integraciją į strategines vertės grandines ir ekosistemas. Todėl ragintume Komisiją parengti konkretų pramonės strategijos įgyvendinimo veiksmų planą.  </w:t>
      </w:r>
    </w:p>
    <w:p w14:paraId="2A88B625" w14:textId="4E667963" w:rsidR="002C45AC" w:rsidRDefault="002C45AC" w:rsidP="002C45AC">
      <w:pPr>
        <w:spacing w:after="0" w:line="276" w:lineRule="auto"/>
        <w:jc w:val="both"/>
        <w:rPr>
          <w:rFonts w:ascii="Times New Roman" w:hAnsi="Times New Roman"/>
          <w:sz w:val="24"/>
        </w:rPr>
      </w:pPr>
    </w:p>
    <w:p w14:paraId="4C4BB12B" w14:textId="3923B406" w:rsidR="002C45AC" w:rsidRPr="00CC1DE9" w:rsidRDefault="0095582C" w:rsidP="002C45AC">
      <w:pPr>
        <w:pStyle w:val="ListParagraph"/>
        <w:numPr>
          <w:ilvl w:val="0"/>
          <w:numId w:val="3"/>
        </w:numPr>
        <w:spacing w:after="0" w:line="276" w:lineRule="auto"/>
        <w:jc w:val="both"/>
        <w:rPr>
          <w:rFonts w:ascii="Times New Roman" w:hAnsi="Times New Roman"/>
        </w:rPr>
      </w:pPr>
      <w:r>
        <w:rPr>
          <w:rFonts w:ascii="Times New Roman" w:hAnsi="Times New Roman"/>
          <w:b/>
        </w:rPr>
        <w:t>Kiti klausimai</w:t>
      </w:r>
      <w:r w:rsidR="00C933FF">
        <w:rPr>
          <w:rFonts w:ascii="Times New Roman" w:hAnsi="Times New Roman"/>
          <w:b/>
        </w:rPr>
        <w:t xml:space="preserve"> (</w:t>
      </w:r>
      <w:r w:rsidR="00C933FF">
        <w:rPr>
          <w:rFonts w:ascii="Times New Roman" w:hAnsi="Times New Roman"/>
          <w:i/>
        </w:rPr>
        <w:t>pristatymas</w:t>
      </w:r>
      <w:r w:rsidR="005D0AD0">
        <w:rPr>
          <w:rFonts w:ascii="Times New Roman" w:hAnsi="Times New Roman"/>
          <w:b/>
        </w:rPr>
        <w:t>)</w:t>
      </w:r>
      <w:r w:rsidR="00CC1DE9">
        <w:rPr>
          <w:rFonts w:ascii="Times New Roman" w:hAnsi="Times New Roman"/>
          <w:b/>
        </w:rPr>
        <w:t>:</w:t>
      </w:r>
    </w:p>
    <w:p w14:paraId="753EAC3E" w14:textId="5A391E6D" w:rsidR="00CC1DE9" w:rsidRPr="00CC1DE9" w:rsidRDefault="00A57A10" w:rsidP="00A57A10">
      <w:pPr>
        <w:pStyle w:val="ListParagraph"/>
        <w:numPr>
          <w:ilvl w:val="0"/>
          <w:numId w:val="9"/>
        </w:numPr>
        <w:tabs>
          <w:tab w:val="left" w:pos="709"/>
        </w:tabs>
        <w:spacing w:after="0" w:line="240" w:lineRule="auto"/>
        <w:ind w:left="0" w:firstLine="360"/>
        <w:rPr>
          <w:rFonts w:ascii="Times New Roman" w:hAnsi="Times New Roman"/>
        </w:rPr>
      </w:pPr>
      <w:r>
        <w:rPr>
          <w:rFonts w:ascii="Times New Roman" w:hAnsi="Times New Roman"/>
        </w:rPr>
        <w:t>2020 m. MVĮ atstovų</w:t>
      </w:r>
      <w:r w:rsidR="00CC1DE9" w:rsidRPr="00CC1DE9">
        <w:rPr>
          <w:rFonts w:ascii="Times New Roman" w:hAnsi="Times New Roman"/>
        </w:rPr>
        <w:t xml:space="preserve"> tinklo metinė ataskaita Konkurencingumo tarybai</w:t>
      </w:r>
      <w:r>
        <w:rPr>
          <w:rFonts w:ascii="Times New Roman" w:hAnsi="Times New Roman"/>
        </w:rPr>
        <w:t xml:space="preserve"> </w:t>
      </w:r>
    </w:p>
    <w:p w14:paraId="4D32C032" w14:textId="0C8B5B61" w:rsidR="00A57A10" w:rsidRDefault="00A57A10" w:rsidP="00A57A10">
      <w:pPr>
        <w:spacing w:after="0" w:line="276" w:lineRule="auto"/>
        <w:jc w:val="both"/>
        <w:rPr>
          <w:rFonts w:ascii="Times New Roman" w:hAnsi="Times New Roman"/>
          <w:sz w:val="24"/>
        </w:rPr>
      </w:pPr>
    </w:p>
    <w:p w14:paraId="1D40F38F" w14:textId="53B9FCB1" w:rsidR="006D6496" w:rsidRDefault="006D6496" w:rsidP="006D6496">
      <w:pPr>
        <w:pStyle w:val="ListParagraph"/>
        <w:numPr>
          <w:ilvl w:val="0"/>
          <w:numId w:val="9"/>
        </w:numPr>
        <w:spacing w:after="0" w:line="240" w:lineRule="auto"/>
        <w:rPr>
          <w:rFonts w:ascii="Times New Roman" w:hAnsi="Times New Roman"/>
        </w:rPr>
      </w:pPr>
      <w:r>
        <w:rPr>
          <w:rFonts w:ascii="Times New Roman" w:hAnsi="Times New Roman"/>
        </w:rPr>
        <w:t>Naujoji vartotojų darbotvarkė</w:t>
      </w:r>
    </w:p>
    <w:p w14:paraId="178B65F4" w14:textId="516CBD8D" w:rsidR="006D6496" w:rsidRPr="006D6496" w:rsidRDefault="006D6496" w:rsidP="006D6496">
      <w:pPr>
        <w:spacing w:after="0" w:line="240" w:lineRule="auto"/>
        <w:rPr>
          <w:rFonts w:ascii="Times New Roman" w:hAnsi="Times New Roman"/>
        </w:rPr>
      </w:pPr>
    </w:p>
    <w:p w14:paraId="6F32FDB9" w14:textId="77777777" w:rsidR="005D0AD0" w:rsidRPr="009947D7" w:rsidRDefault="005D0AD0" w:rsidP="005D0AD0">
      <w:pPr>
        <w:pStyle w:val="ListParagraph"/>
        <w:numPr>
          <w:ilvl w:val="0"/>
          <w:numId w:val="9"/>
        </w:numPr>
        <w:spacing w:after="0" w:line="240" w:lineRule="auto"/>
        <w:rPr>
          <w:rFonts w:ascii="Times New Roman" w:hAnsi="Times New Roman"/>
          <w:i/>
        </w:rPr>
      </w:pPr>
      <w:r>
        <w:rPr>
          <w:rFonts w:ascii="Times New Roman" w:hAnsi="Times New Roman"/>
        </w:rPr>
        <w:t>Būsimo pirmininkavimo darbo programa</w:t>
      </w:r>
    </w:p>
    <w:p w14:paraId="6E7D982A" w14:textId="303590D0" w:rsidR="005D0AD0" w:rsidRDefault="005D0AD0" w:rsidP="005D0AD0">
      <w:pPr>
        <w:spacing w:after="0" w:line="276" w:lineRule="auto"/>
        <w:jc w:val="both"/>
        <w:rPr>
          <w:rFonts w:ascii="Times New Roman" w:hAnsi="Times New Roman"/>
        </w:rPr>
      </w:pPr>
    </w:p>
    <w:p w14:paraId="1201576D" w14:textId="59537729" w:rsidR="005D0AD0" w:rsidRDefault="005D0AD0" w:rsidP="005D0AD0">
      <w:pPr>
        <w:spacing w:after="0" w:line="276" w:lineRule="auto"/>
        <w:jc w:val="both"/>
        <w:rPr>
          <w:rFonts w:ascii="Times New Roman" w:hAnsi="Times New Roman"/>
          <w:b/>
          <w:u w:val="single"/>
        </w:rPr>
      </w:pPr>
      <w:r>
        <w:rPr>
          <w:rFonts w:ascii="Times New Roman" w:hAnsi="Times New Roman"/>
          <w:b/>
          <w:u w:val="single"/>
        </w:rPr>
        <w:t>Lietuvos pozicija</w:t>
      </w:r>
    </w:p>
    <w:p w14:paraId="720F4E69" w14:textId="68B84B8C" w:rsidR="005D0AD0" w:rsidRPr="00C933FF" w:rsidRDefault="005D0AD0" w:rsidP="005D0AD0">
      <w:pPr>
        <w:spacing w:after="0" w:line="276" w:lineRule="auto"/>
        <w:jc w:val="both"/>
        <w:rPr>
          <w:rFonts w:ascii="Times New Roman" w:hAnsi="Times New Roman"/>
          <w:i/>
        </w:rPr>
      </w:pPr>
      <w:r>
        <w:rPr>
          <w:rFonts w:ascii="Times New Roman" w:hAnsi="Times New Roman"/>
        </w:rPr>
        <w:t xml:space="preserve">       Išklausyti.</w:t>
      </w:r>
      <w:r w:rsidR="00C933FF">
        <w:rPr>
          <w:rFonts w:ascii="Times New Roman" w:hAnsi="Times New Roman"/>
        </w:rPr>
        <w:t xml:space="preserve"> </w:t>
      </w:r>
      <w:r w:rsidR="00C933FF">
        <w:rPr>
          <w:rFonts w:ascii="Times New Roman" w:hAnsi="Times New Roman"/>
          <w:i/>
        </w:rPr>
        <w:t>Dokumentai nebuvo gauti.</w:t>
      </w:r>
    </w:p>
    <w:p w14:paraId="45E20CA2" w14:textId="47439CA7" w:rsidR="00AB2747" w:rsidRPr="00AB2747" w:rsidRDefault="00AB2747" w:rsidP="00AB2747">
      <w:pPr>
        <w:spacing w:after="0" w:line="276" w:lineRule="auto"/>
        <w:jc w:val="both"/>
        <w:rPr>
          <w:rFonts w:ascii="Times New Roman" w:hAnsi="Times New Roman"/>
        </w:rPr>
      </w:pPr>
    </w:p>
    <w:p w14:paraId="4B002100" w14:textId="7CB7C2AB" w:rsidR="00420378" w:rsidRPr="00155D6C" w:rsidRDefault="00D20C68" w:rsidP="008E5B35">
      <w:pPr>
        <w:spacing w:after="0" w:line="288" w:lineRule="auto"/>
        <w:jc w:val="both"/>
        <w:rPr>
          <w:rFonts w:ascii="Times New Roman" w:hAnsi="Times New Roman"/>
          <w:b/>
          <w:sz w:val="24"/>
        </w:rPr>
      </w:pPr>
      <w:r>
        <w:rPr>
          <w:rFonts w:ascii="Times New Roman" w:hAnsi="Times New Roman"/>
          <w:sz w:val="24"/>
        </w:rPr>
        <w:t xml:space="preserve"> </w:t>
      </w:r>
    </w:p>
    <w:p w14:paraId="0CEBB792" w14:textId="27875C6D" w:rsidR="007C21FC" w:rsidRPr="006F043B" w:rsidRDefault="007C21FC" w:rsidP="00A418AF">
      <w:pPr>
        <w:spacing w:after="0" w:line="240" w:lineRule="auto"/>
        <w:rPr>
          <w:rFonts w:ascii="Times New Roman" w:hAnsi="Times New Roman"/>
          <w:sz w:val="24"/>
          <w:szCs w:val="24"/>
        </w:rPr>
      </w:pPr>
    </w:p>
    <w:p w14:paraId="7CCD81CA" w14:textId="77777777" w:rsidR="0031104B" w:rsidRDefault="0031104B" w:rsidP="0031104B">
      <w:pPr>
        <w:spacing w:after="240" w:line="288" w:lineRule="auto"/>
        <w:ind w:firstLine="851"/>
        <w:jc w:val="both"/>
        <w:rPr>
          <w:rFonts w:ascii="Times New Roman" w:hAnsi="Times New Roman"/>
          <w:sz w:val="24"/>
          <w:szCs w:val="24"/>
        </w:rPr>
      </w:pPr>
      <w:bookmarkStart w:id="1" w:name="_Hlk32582814"/>
    </w:p>
    <w:p w14:paraId="4192BE6D" w14:textId="77777777" w:rsidR="0031104B" w:rsidRPr="0031104B" w:rsidRDefault="0031104B" w:rsidP="0031104B">
      <w:pPr>
        <w:spacing w:after="240" w:line="288" w:lineRule="auto"/>
        <w:ind w:firstLine="851"/>
        <w:jc w:val="both"/>
        <w:rPr>
          <w:rFonts w:ascii="Times New Roman" w:hAnsi="Times New Roman"/>
          <w:sz w:val="24"/>
          <w:szCs w:val="24"/>
        </w:rPr>
      </w:pPr>
    </w:p>
    <w:bookmarkEnd w:id="1"/>
    <w:p w14:paraId="355A4FC3" w14:textId="7FED0470" w:rsidR="005734B1" w:rsidRPr="00F02E16" w:rsidRDefault="005734B1" w:rsidP="00F02E16">
      <w:pPr>
        <w:spacing w:after="0" w:line="240" w:lineRule="auto"/>
        <w:jc w:val="both"/>
        <w:rPr>
          <w:rFonts w:ascii="Times New Roman" w:hAnsi="Times New Roman"/>
          <w:b/>
        </w:rPr>
      </w:pPr>
    </w:p>
    <w:sectPr w:rsidR="005734B1" w:rsidRPr="00F02E16" w:rsidSect="004C2043">
      <w:head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60682" w14:textId="77777777" w:rsidR="00B85AEE" w:rsidRDefault="00B85AEE" w:rsidP="002562CA">
      <w:pPr>
        <w:spacing w:after="0" w:line="240" w:lineRule="auto"/>
      </w:pPr>
      <w:r>
        <w:separator/>
      </w:r>
    </w:p>
  </w:endnote>
  <w:endnote w:type="continuationSeparator" w:id="0">
    <w:p w14:paraId="4656F0C4" w14:textId="77777777" w:rsidR="00B85AEE" w:rsidRDefault="00B85AEE"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EUAlbertina">
    <w:altName w:val="Arial"/>
    <w:charset w:val="00"/>
    <w:family w:val="roman"/>
    <w:pitch w:val="default"/>
    <w:sig w:usb0="00000007"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4AF34" w14:textId="77777777" w:rsidR="00B85AEE" w:rsidRDefault="00B85AEE" w:rsidP="002562CA">
      <w:pPr>
        <w:spacing w:after="0" w:line="240" w:lineRule="auto"/>
      </w:pPr>
      <w:r>
        <w:separator/>
      </w:r>
    </w:p>
  </w:footnote>
  <w:footnote w:type="continuationSeparator" w:id="0">
    <w:p w14:paraId="4C5DA804" w14:textId="77777777" w:rsidR="00B85AEE" w:rsidRDefault="00B85AEE" w:rsidP="0025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13E7" w14:textId="203ED4F1" w:rsidR="00965FB7" w:rsidRPr="004C2043" w:rsidRDefault="00965FB7">
    <w:pPr>
      <w:pStyle w:val="Header"/>
      <w:jc w:val="center"/>
      <w:rPr>
        <w:rFonts w:ascii="Times New Roman" w:hAnsi="Times New Roman"/>
      </w:rPr>
    </w:pPr>
    <w:r w:rsidRPr="004C2043">
      <w:rPr>
        <w:rFonts w:ascii="Times New Roman" w:hAnsi="Times New Roman"/>
      </w:rPr>
      <w:fldChar w:fldCharType="begin"/>
    </w:r>
    <w:r w:rsidRPr="004C2043">
      <w:rPr>
        <w:rFonts w:ascii="Times New Roman" w:hAnsi="Times New Roman"/>
      </w:rPr>
      <w:instrText>PAGE   \* MERGEFORMAT</w:instrText>
    </w:r>
    <w:r w:rsidRPr="004C2043">
      <w:rPr>
        <w:rFonts w:ascii="Times New Roman" w:hAnsi="Times New Roman"/>
      </w:rPr>
      <w:fldChar w:fldCharType="separate"/>
    </w:r>
    <w:r w:rsidR="00665F01">
      <w:rPr>
        <w:rFonts w:ascii="Times New Roman" w:hAnsi="Times New Roman"/>
        <w:noProof/>
      </w:rPr>
      <w:t>2</w:t>
    </w:r>
    <w:r w:rsidRPr="004C2043">
      <w:rPr>
        <w:rFonts w:ascii="Times New Roman" w:hAnsi="Times New Roman"/>
      </w:rPr>
      <w:fldChar w:fldCharType="end"/>
    </w:r>
  </w:p>
  <w:p w14:paraId="1E256DF6" w14:textId="77777777" w:rsidR="00965FB7" w:rsidRDefault="0096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03B6AC16"/>
    <w:name w:val="Points"/>
    <w:lvl w:ilvl="0">
      <w:start w:val="1"/>
      <w:numFmt w:val="decimal"/>
      <w:lvlRestart w:val="0"/>
      <w:pStyle w:val="Point123"/>
      <w:lvlText w:val="%1."/>
      <w:lvlJc w:val="left"/>
      <w:pPr>
        <w:tabs>
          <w:tab w:val="num" w:pos="657"/>
        </w:tabs>
        <w:ind w:left="657" w:hanging="567"/>
      </w:pPr>
      <w:rPr>
        <w:b w:val="0"/>
        <w:bCs/>
        <w:strike w:val="0"/>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186F13DB"/>
    <w:multiLevelType w:val="hybridMultilevel"/>
    <w:tmpl w:val="CDDC18F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8B54E2"/>
    <w:multiLevelType w:val="hybridMultilevel"/>
    <w:tmpl w:val="38CA032E"/>
    <w:lvl w:ilvl="0" w:tplc="E4E84512">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3B58601F"/>
    <w:multiLevelType w:val="hybridMultilevel"/>
    <w:tmpl w:val="EC96E5A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3D47DD"/>
    <w:multiLevelType w:val="hybridMultilevel"/>
    <w:tmpl w:val="B4CEE8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E11EAD"/>
    <w:multiLevelType w:val="hybridMultilevel"/>
    <w:tmpl w:val="28747382"/>
    <w:lvl w:ilvl="0" w:tplc="D8B43090">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3D0D2C"/>
    <w:multiLevelType w:val="hybridMultilevel"/>
    <w:tmpl w:val="0EFE7868"/>
    <w:lvl w:ilvl="0" w:tplc="65A040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C46B99"/>
    <w:multiLevelType w:val="hybridMultilevel"/>
    <w:tmpl w:val="AE46568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734620"/>
    <w:multiLevelType w:val="hybridMultilevel"/>
    <w:tmpl w:val="79ECF122"/>
    <w:lvl w:ilvl="0" w:tplc="67162196">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7"/>
  </w:num>
  <w:num w:numId="8">
    <w:abstractNumId w:val="8"/>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C7"/>
    <w:rsid w:val="00002997"/>
    <w:rsid w:val="0000342A"/>
    <w:rsid w:val="00005655"/>
    <w:rsid w:val="00005F12"/>
    <w:rsid w:val="00006A4E"/>
    <w:rsid w:val="00020A30"/>
    <w:rsid w:val="00022E6E"/>
    <w:rsid w:val="00023EBA"/>
    <w:rsid w:val="00027F62"/>
    <w:rsid w:val="0003124F"/>
    <w:rsid w:val="00035242"/>
    <w:rsid w:val="0003638C"/>
    <w:rsid w:val="00043C56"/>
    <w:rsid w:val="00044C67"/>
    <w:rsid w:val="00045C76"/>
    <w:rsid w:val="00047035"/>
    <w:rsid w:val="00050462"/>
    <w:rsid w:val="000507CA"/>
    <w:rsid w:val="00052031"/>
    <w:rsid w:val="00053EEA"/>
    <w:rsid w:val="00056285"/>
    <w:rsid w:val="00061B4A"/>
    <w:rsid w:val="00062FEB"/>
    <w:rsid w:val="00064C28"/>
    <w:rsid w:val="0006558E"/>
    <w:rsid w:val="000726FF"/>
    <w:rsid w:val="000733B6"/>
    <w:rsid w:val="000737B2"/>
    <w:rsid w:val="00076A68"/>
    <w:rsid w:val="000821F8"/>
    <w:rsid w:val="00083C23"/>
    <w:rsid w:val="00084ACF"/>
    <w:rsid w:val="000850D1"/>
    <w:rsid w:val="0008597E"/>
    <w:rsid w:val="000859F0"/>
    <w:rsid w:val="00087E3D"/>
    <w:rsid w:val="00093AA2"/>
    <w:rsid w:val="00093BE4"/>
    <w:rsid w:val="00095295"/>
    <w:rsid w:val="00096B24"/>
    <w:rsid w:val="000A1F97"/>
    <w:rsid w:val="000A6FB1"/>
    <w:rsid w:val="000B1F40"/>
    <w:rsid w:val="000B5939"/>
    <w:rsid w:val="000C0C09"/>
    <w:rsid w:val="000C0E89"/>
    <w:rsid w:val="000C127E"/>
    <w:rsid w:val="000C2D96"/>
    <w:rsid w:val="000D0879"/>
    <w:rsid w:val="000D6023"/>
    <w:rsid w:val="000E1A33"/>
    <w:rsid w:val="000E5ECD"/>
    <w:rsid w:val="000F022D"/>
    <w:rsid w:val="000F047E"/>
    <w:rsid w:val="000F5279"/>
    <w:rsid w:val="000F6F5E"/>
    <w:rsid w:val="00105E96"/>
    <w:rsid w:val="00107F23"/>
    <w:rsid w:val="0011029E"/>
    <w:rsid w:val="00110B31"/>
    <w:rsid w:val="00114349"/>
    <w:rsid w:val="00120901"/>
    <w:rsid w:val="001231E1"/>
    <w:rsid w:val="00123C97"/>
    <w:rsid w:val="00124523"/>
    <w:rsid w:val="00126040"/>
    <w:rsid w:val="00126117"/>
    <w:rsid w:val="0012718C"/>
    <w:rsid w:val="001322C4"/>
    <w:rsid w:val="00137CA0"/>
    <w:rsid w:val="001479E9"/>
    <w:rsid w:val="001514CC"/>
    <w:rsid w:val="00155934"/>
    <w:rsid w:val="00155D6C"/>
    <w:rsid w:val="001608EF"/>
    <w:rsid w:val="00162059"/>
    <w:rsid w:val="0016659E"/>
    <w:rsid w:val="00167B3A"/>
    <w:rsid w:val="00172BEA"/>
    <w:rsid w:val="00174836"/>
    <w:rsid w:val="00183B8A"/>
    <w:rsid w:val="00184E94"/>
    <w:rsid w:val="001913DE"/>
    <w:rsid w:val="00195634"/>
    <w:rsid w:val="00195A4E"/>
    <w:rsid w:val="00197C89"/>
    <w:rsid w:val="001A1C6A"/>
    <w:rsid w:val="001A53BB"/>
    <w:rsid w:val="001A75A8"/>
    <w:rsid w:val="001B16A5"/>
    <w:rsid w:val="001B1A34"/>
    <w:rsid w:val="001B2962"/>
    <w:rsid w:val="001B6465"/>
    <w:rsid w:val="001B6651"/>
    <w:rsid w:val="001C74C1"/>
    <w:rsid w:val="001C7867"/>
    <w:rsid w:val="001D10AA"/>
    <w:rsid w:val="001D24BD"/>
    <w:rsid w:val="001D3EB6"/>
    <w:rsid w:val="001D4F0A"/>
    <w:rsid w:val="001D5A81"/>
    <w:rsid w:val="001D5DAF"/>
    <w:rsid w:val="001E3F3D"/>
    <w:rsid w:val="001E44E4"/>
    <w:rsid w:val="001E4626"/>
    <w:rsid w:val="001E5C04"/>
    <w:rsid w:val="001E5D65"/>
    <w:rsid w:val="001E74CE"/>
    <w:rsid w:val="001F1A47"/>
    <w:rsid w:val="001F29AA"/>
    <w:rsid w:val="001F301C"/>
    <w:rsid w:val="001F351B"/>
    <w:rsid w:val="001F71E6"/>
    <w:rsid w:val="00203C6F"/>
    <w:rsid w:val="00205A52"/>
    <w:rsid w:val="00205C2D"/>
    <w:rsid w:val="00205C44"/>
    <w:rsid w:val="0020789F"/>
    <w:rsid w:val="0021016C"/>
    <w:rsid w:val="00210D9C"/>
    <w:rsid w:val="002128B9"/>
    <w:rsid w:val="00215278"/>
    <w:rsid w:val="00215D1D"/>
    <w:rsid w:val="002171FF"/>
    <w:rsid w:val="0022059F"/>
    <w:rsid w:val="002216DB"/>
    <w:rsid w:val="0022352E"/>
    <w:rsid w:val="00224065"/>
    <w:rsid w:val="00225198"/>
    <w:rsid w:val="00226A30"/>
    <w:rsid w:val="00232288"/>
    <w:rsid w:val="0023589A"/>
    <w:rsid w:val="0023674D"/>
    <w:rsid w:val="00237279"/>
    <w:rsid w:val="00240A02"/>
    <w:rsid w:val="002411BE"/>
    <w:rsid w:val="00244A51"/>
    <w:rsid w:val="00245252"/>
    <w:rsid w:val="002453F5"/>
    <w:rsid w:val="00250E6F"/>
    <w:rsid w:val="002514BB"/>
    <w:rsid w:val="002521FC"/>
    <w:rsid w:val="0025255B"/>
    <w:rsid w:val="00253874"/>
    <w:rsid w:val="00254B69"/>
    <w:rsid w:val="002562CA"/>
    <w:rsid w:val="002639DC"/>
    <w:rsid w:val="002648AE"/>
    <w:rsid w:val="002716B6"/>
    <w:rsid w:val="00274C2A"/>
    <w:rsid w:val="002774B8"/>
    <w:rsid w:val="00277F75"/>
    <w:rsid w:val="00283F98"/>
    <w:rsid w:val="0029090C"/>
    <w:rsid w:val="00294257"/>
    <w:rsid w:val="002A39B1"/>
    <w:rsid w:val="002B009A"/>
    <w:rsid w:val="002B42EE"/>
    <w:rsid w:val="002B6DF1"/>
    <w:rsid w:val="002B6E75"/>
    <w:rsid w:val="002C0DE4"/>
    <w:rsid w:val="002C45AC"/>
    <w:rsid w:val="002C5B8F"/>
    <w:rsid w:val="002C6737"/>
    <w:rsid w:val="002C7316"/>
    <w:rsid w:val="002C79ED"/>
    <w:rsid w:val="002D3763"/>
    <w:rsid w:val="002D4A49"/>
    <w:rsid w:val="002D6F79"/>
    <w:rsid w:val="002D7D65"/>
    <w:rsid w:val="002E5CA3"/>
    <w:rsid w:val="002F08BC"/>
    <w:rsid w:val="003006AC"/>
    <w:rsid w:val="00307DA3"/>
    <w:rsid w:val="0031104B"/>
    <w:rsid w:val="0031685B"/>
    <w:rsid w:val="00317751"/>
    <w:rsid w:val="00320228"/>
    <w:rsid w:val="00320275"/>
    <w:rsid w:val="00320FC2"/>
    <w:rsid w:val="00323EA5"/>
    <w:rsid w:val="00324C34"/>
    <w:rsid w:val="00327F72"/>
    <w:rsid w:val="00330DAA"/>
    <w:rsid w:val="00332C9E"/>
    <w:rsid w:val="00336CB0"/>
    <w:rsid w:val="00337BE0"/>
    <w:rsid w:val="00341414"/>
    <w:rsid w:val="00342242"/>
    <w:rsid w:val="00342F09"/>
    <w:rsid w:val="0034321E"/>
    <w:rsid w:val="0034629E"/>
    <w:rsid w:val="00350BB5"/>
    <w:rsid w:val="00350C7D"/>
    <w:rsid w:val="00360862"/>
    <w:rsid w:val="003706D4"/>
    <w:rsid w:val="00376944"/>
    <w:rsid w:val="00386113"/>
    <w:rsid w:val="00387D04"/>
    <w:rsid w:val="00392D41"/>
    <w:rsid w:val="003A0566"/>
    <w:rsid w:val="003A07DA"/>
    <w:rsid w:val="003A40C9"/>
    <w:rsid w:val="003A5B28"/>
    <w:rsid w:val="003A7CC1"/>
    <w:rsid w:val="003B08E5"/>
    <w:rsid w:val="003B5E6E"/>
    <w:rsid w:val="003B5F5C"/>
    <w:rsid w:val="003C7EFA"/>
    <w:rsid w:val="003D23BA"/>
    <w:rsid w:val="003E012C"/>
    <w:rsid w:val="003E1811"/>
    <w:rsid w:val="003E18D1"/>
    <w:rsid w:val="003E3B82"/>
    <w:rsid w:val="003E44D6"/>
    <w:rsid w:val="003E4FBC"/>
    <w:rsid w:val="003E7836"/>
    <w:rsid w:val="003F02E1"/>
    <w:rsid w:val="003F26E0"/>
    <w:rsid w:val="003F2F20"/>
    <w:rsid w:val="003F3FB9"/>
    <w:rsid w:val="003F3FD0"/>
    <w:rsid w:val="003F4CA9"/>
    <w:rsid w:val="003F6441"/>
    <w:rsid w:val="00402F66"/>
    <w:rsid w:val="00403D33"/>
    <w:rsid w:val="00405AD5"/>
    <w:rsid w:val="00411187"/>
    <w:rsid w:val="0041388F"/>
    <w:rsid w:val="00413F7B"/>
    <w:rsid w:val="00420378"/>
    <w:rsid w:val="00423937"/>
    <w:rsid w:val="00425BAD"/>
    <w:rsid w:val="00425EA3"/>
    <w:rsid w:val="0043149E"/>
    <w:rsid w:val="004371B4"/>
    <w:rsid w:val="00451CCC"/>
    <w:rsid w:val="00451E78"/>
    <w:rsid w:val="0045439F"/>
    <w:rsid w:val="00454A84"/>
    <w:rsid w:val="004555EE"/>
    <w:rsid w:val="00462408"/>
    <w:rsid w:val="004629A8"/>
    <w:rsid w:val="004644B5"/>
    <w:rsid w:val="00464BEF"/>
    <w:rsid w:val="00465E83"/>
    <w:rsid w:val="00467600"/>
    <w:rsid w:val="004679DA"/>
    <w:rsid w:val="00467BBC"/>
    <w:rsid w:val="00472CBF"/>
    <w:rsid w:val="00484F30"/>
    <w:rsid w:val="004861BE"/>
    <w:rsid w:val="00491500"/>
    <w:rsid w:val="004944FE"/>
    <w:rsid w:val="0049536B"/>
    <w:rsid w:val="004A05C3"/>
    <w:rsid w:val="004A51D6"/>
    <w:rsid w:val="004A572D"/>
    <w:rsid w:val="004B0CD7"/>
    <w:rsid w:val="004B1A81"/>
    <w:rsid w:val="004B4570"/>
    <w:rsid w:val="004B73DC"/>
    <w:rsid w:val="004B7DC0"/>
    <w:rsid w:val="004C2043"/>
    <w:rsid w:val="004D47CD"/>
    <w:rsid w:val="004D643A"/>
    <w:rsid w:val="004E0466"/>
    <w:rsid w:val="004E301D"/>
    <w:rsid w:val="004E3287"/>
    <w:rsid w:val="004E57D0"/>
    <w:rsid w:val="004F2478"/>
    <w:rsid w:val="004F2C6B"/>
    <w:rsid w:val="00500AC0"/>
    <w:rsid w:val="00504CF5"/>
    <w:rsid w:val="005051BA"/>
    <w:rsid w:val="00505D85"/>
    <w:rsid w:val="0051222B"/>
    <w:rsid w:val="00513B47"/>
    <w:rsid w:val="00515466"/>
    <w:rsid w:val="00516E08"/>
    <w:rsid w:val="00521A23"/>
    <w:rsid w:val="00524C51"/>
    <w:rsid w:val="005255E3"/>
    <w:rsid w:val="0052614A"/>
    <w:rsid w:val="0052743D"/>
    <w:rsid w:val="005324FB"/>
    <w:rsid w:val="0053545B"/>
    <w:rsid w:val="00536416"/>
    <w:rsid w:val="005378C0"/>
    <w:rsid w:val="00540E6A"/>
    <w:rsid w:val="00541EF1"/>
    <w:rsid w:val="005426ED"/>
    <w:rsid w:val="005463C3"/>
    <w:rsid w:val="00555977"/>
    <w:rsid w:val="00557322"/>
    <w:rsid w:val="00560779"/>
    <w:rsid w:val="005678F8"/>
    <w:rsid w:val="00573233"/>
    <w:rsid w:val="00573316"/>
    <w:rsid w:val="005734B1"/>
    <w:rsid w:val="00590033"/>
    <w:rsid w:val="005911D0"/>
    <w:rsid w:val="0059320E"/>
    <w:rsid w:val="0059351E"/>
    <w:rsid w:val="005974BF"/>
    <w:rsid w:val="005A40CB"/>
    <w:rsid w:val="005A6216"/>
    <w:rsid w:val="005B4B40"/>
    <w:rsid w:val="005D05FC"/>
    <w:rsid w:val="005D0AD0"/>
    <w:rsid w:val="005D21A2"/>
    <w:rsid w:val="005D367F"/>
    <w:rsid w:val="005D7BB8"/>
    <w:rsid w:val="005E09EB"/>
    <w:rsid w:val="005E26D2"/>
    <w:rsid w:val="005F3958"/>
    <w:rsid w:val="005F39BD"/>
    <w:rsid w:val="005F488A"/>
    <w:rsid w:val="005F4A43"/>
    <w:rsid w:val="00603BB5"/>
    <w:rsid w:val="006068A4"/>
    <w:rsid w:val="00611D2D"/>
    <w:rsid w:val="00620451"/>
    <w:rsid w:val="00623B8D"/>
    <w:rsid w:val="00624A0D"/>
    <w:rsid w:val="006325AC"/>
    <w:rsid w:val="00634E7A"/>
    <w:rsid w:val="00641673"/>
    <w:rsid w:val="00642C0A"/>
    <w:rsid w:val="00644A28"/>
    <w:rsid w:val="006455F5"/>
    <w:rsid w:val="006478AA"/>
    <w:rsid w:val="0065595C"/>
    <w:rsid w:val="00662A57"/>
    <w:rsid w:val="00662C6C"/>
    <w:rsid w:val="00665F01"/>
    <w:rsid w:val="006674E4"/>
    <w:rsid w:val="006751F2"/>
    <w:rsid w:val="00680E09"/>
    <w:rsid w:val="0068123A"/>
    <w:rsid w:val="00684407"/>
    <w:rsid w:val="00685086"/>
    <w:rsid w:val="0068563B"/>
    <w:rsid w:val="00686F94"/>
    <w:rsid w:val="00692DA4"/>
    <w:rsid w:val="006A0F6E"/>
    <w:rsid w:val="006A2053"/>
    <w:rsid w:val="006A22EA"/>
    <w:rsid w:val="006A3E28"/>
    <w:rsid w:val="006A5679"/>
    <w:rsid w:val="006B6FD7"/>
    <w:rsid w:val="006C3CBB"/>
    <w:rsid w:val="006C4CF9"/>
    <w:rsid w:val="006D2C52"/>
    <w:rsid w:val="006D465F"/>
    <w:rsid w:val="006D609C"/>
    <w:rsid w:val="006D6496"/>
    <w:rsid w:val="006E119F"/>
    <w:rsid w:val="006E5092"/>
    <w:rsid w:val="006E516C"/>
    <w:rsid w:val="006E5825"/>
    <w:rsid w:val="006E6364"/>
    <w:rsid w:val="006F043B"/>
    <w:rsid w:val="006F1062"/>
    <w:rsid w:val="006F2FCB"/>
    <w:rsid w:val="006F72A1"/>
    <w:rsid w:val="006F79D3"/>
    <w:rsid w:val="00700B6C"/>
    <w:rsid w:val="0070551F"/>
    <w:rsid w:val="0070582A"/>
    <w:rsid w:val="00706C49"/>
    <w:rsid w:val="00707091"/>
    <w:rsid w:val="00707403"/>
    <w:rsid w:val="00710163"/>
    <w:rsid w:val="00713145"/>
    <w:rsid w:val="00715160"/>
    <w:rsid w:val="007153AE"/>
    <w:rsid w:val="00716036"/>
    <w:rsid w:val="0072196C"/>
    <w:rsid w:val="00721EBD"/>
    <w:rsid w:val="007245AE"/>
    <w:rsid w:val="00732739"/>
    <w:rsid w:val="007405FD"/>
    <w:rsid w:val="007410F4"/>
    <w:rsid w:val="00742CCC"/>
    <w:rsid w:val="00746940"/>
    <w:rsid w:val="00751602"/>
    <w:rsid w:val="00755CEC"/>
    <w:rsid w:val="00760453"/>
    <w:rsid w:val="00765F6B"/>
    <w:rsid w:val="00767204"/>
    <w:rsid w:val="00770964"/>
    <w:rsid w:val="00775961"/>
    <w:rsid w:val="00775ED0"/>
    <w:rsid w:val="00785FE9"/>
    <w:rsid w:val="00786110"/>
    <w:rsid w:val="00792113"/>
    <w:rsid w:val="00794099"/>
    <w:rsid w:val="007A221D"/>
    <w:rsid w:val="007A42BC"/>
    <w:rsid w:val="007A4805"/>
    <w:rsid w:val="007B44BF"/>
    <w:rsid w:val="007B577E"/>
    <w:rsid w:val="007C0943"/>
    <w:rsid w:val="007C21FC"/>
    <w:rsid w:val="007C3600"/>
    <w:rsid w:val="007C360F"/>
    <w:rsid w:val="007C3B51"/>
    <w:rsid w:val="007C6AAB"/>
    <w:rsid w:val="007D0DAC"/>
    <w:rsid w:val="007D0F17"/>
    <w:rsid w:val="007D1486"/>
    <w:rsid w:val="007D6F8D"/>
    <w:rsid w:val="007E191E"/>
    <w:rsid w:val="007E5DEC"/>
    <w:rsid w:val="007F0CE3"/>
    <w:rsid w:val="007F5F20"/>
    <w:rsid w:val="00803EF7"/>
    <w:rsid w:val="008043E7"/>
    <w:rsid w:val="00811E35"/>
    <w:rsid w:val="008133A7"/>
    <w:rsid w:val="00813EEF"/>
    <w:rsid w:val="00815D2C"/>
    <w:rsid w:val="008175FF"/>
    <w:rsid w:val="008212F1"/>
    <w:rsid w:val="008243C5"/>
    <w:rsid w:val="00824425"/>
    <w:rsid w:val="008245C7"/>
    <w:rsid w:val="00826C7F"/>
    <w:rsid w:val="00833CE5"/>
    <w:rsid w:val="00837755"/>
    <w:rsid w:val="008419CE"/>
    <w:rsid w:val="00846CC1"/>
    <w:rsid w:val="00852703"/>
    <w:rsid w:val="00854CD5"/>
    <w:rsid w:val="0086020F"/>
    <w:rsid w:val="008613E0"/>
    <w:rsid w:val="00861553"/>
    <w:rsid w:val="00865752"/>
    <w:rsid w:val="0087184F"/>
    <w:rsid w:val="00873A23"/>
    <w:rsid w:val="008751D8"/>
    <w:rsid w:val="00880B2B"/>
    <w:rsid w:val="0088542D"/>
    <w:rsid w:val="008900DA"/>
    <w:rsid w:val="00890718"/>
    <w:rsid w:val="00892F84"/>
    <w:rsid w:val="00893664"/>
    <w:rsid w:val="008A0479"/>
    <w:rsid w:val="008A1AC9"/>
    <w:rsid w:val="008A4914"/>
    <w:rsid w:val="008A4CEB"/>
    <w:rsid w:val="008A5CBA"/>
    <w:rsid w:val="008B05A6"/>
    <w:rsid w:val="008B1A17"/>
    <w:rsid w:val="008B3732"/>
    <w:rsid w:val="008C136B"/>
    <w:rsid w:val="008C2C71"/>
    <w:rsid w:val="008C4704"/>
    <w:rsid w:val="008C6EC9"/>
    <w:rsid w:val="008E1EC7"/>
    <w:rsid w:val="008E30C0"/>
    <w:rsid w:val="008E5610"/>
    <w:rsid w:val="008E5B35"/>
    <w:rsid w:val="008F0A77"/>
    <w:rsid w:val="008F26CA"/>
    <w:rsid w:val="008F2A45"/>
    <w:rsid w:val="008F5D89"/>
    <w:rsid w:val="008F6850"/>
    <w:rsid w:val="008F694B"/>
    <w:rsid w:val="009036A5"/>
    <w:rsid w:val="00911F89"/>
    <w:rsid w:val="0091226F"/>
    <w:rsid w:val="0091552D"/>
    <w:rsid w:val="009156E9"/>
    <w:rsid w:val="009214B3"/>
    <w:rsid w:val="00926260"/>
    <w:rsid w:val="00926ACC"/>
    <w:rsid w:val="009311E0"/>
    <w:rsid w:val="00935776"/>
    <w:rsid w:val="00936C1A"/>
    <w:rsid w:val="00936DDE"/>
    <w:rsid w:val="00941918"/>
    <w:rsid w:val="00941A6F"/>
    <w:rsid w:val="009420A0"/>
    <w:rsid w:val="00943F9E"/>
    <w:rsid w:val="00945BFE"/>
    <w:rsid w:val="0095582C"/>
    <w:rsid w:val="00956131"/>
    <w:rsid w:val="00963D05"/>
    <w:rsid w:val="00964CF3"/>
    <w:rsid w:val="00965380"/>
    <w:rsid w:val="00965FB7"/>
    <w:rsid w:val="00970F93"/>
    <w:rsid w:val="0097467F"/>
    <w:rsid w:val="00977CFC"/>
    <w:rsid w:val="00980140"/>
    <w:rsid w:val="00980840"/>
    <w:rsid w:val="00981220"/>
    <w:rsid w:val="00981276"/>
    <w:rsid w:val="009839C3"/>
    <w:rsid w:val="00985106"/>
    <w:rsid w:val="00991DEC"/>
    <w:rsid w:val="00992FDB"/>
    <w:rsid w:val="009954C3"/>
    <w:rsid w:val="009A625E"/>
    <w:rsid w:val="009B26C4"/>
    <w:rsid w:val="009B53F2"/>
    <w:rsid w:val="009B6755"/>
    <w:rsid w:val="009B75F5"/>
    <w:rsid w:val="009B7FA6"/>
    <w:rsid w:val="009C02AC"/>
    <w:rsid w:val="009C18A4"/>
    <w:rsid w:val="009C305E"/>
    <w:rsid w:val="009C6F5C"/>
    <w:rsid w:val="009D3078"/>
    <w:rsid w:val="009D4489"/>
    <w:rsid w:val="009D77F0"/>
    <w:rsid w:val="009E5A69"/>
    <w:rsid w:val="009F11A7"/>
    <w:rsid w:val="009F259C"/>
    <w:rsid w:val="009F4E7D"/>
    <w:rsid w:val="00A00DA2"/>
    <w:rsid w:val="00A02000"/>
    <w:rsid w:val="00A1514B"/>
    <w:rsid w:val="00A16A72"/>
    <w:rsid w:val="00A2382D"/>
    <w:rsid w:val="00A24EE6"/>
    <w:rsid w:val="00A2580E"/>
    <w:rsid w:val="00A30C1D"/>
    <w:rsid w:val="00A31723"/>
    <w:rsid w:val="00A34740"/>
    <w:rsid w:val="00A418AF"/>
    <w:rsid w:val="00A432AA"/>
    <w:rsid w:val="00A46B98"/>
    <w:rsid w:val="00A57A10"/>
    <w:rsid w:val="00A61287"/>
    <w:rsid w:val="00A67CC0"/>
    <w:rsid w:val="00A715DE"/>
    <w:rsid w:val="00A72961"/>
    <w:rsid w:val="00A7490C"/>
    <w:rsid w:val="00A814AF"/>
    <w:rsid w:val="00A82495"/>
    <w:rsid w:val="00A85557"/>
    <w:rsid w:val="00A875DC"/>
    <w:rsid w:val="00A91AFC"/>
    <w:rsid w:val="00A9275A"/>
    <w:rsid w:val="00A96CE5"/>
    <w:rsid w:val="00AA10B0"/>
    <w:rsid w:val="00AA24C6"/>
    <w:rsid w:val="00AA44F6"/>
    <w:rsid w:val="00AB2747"/>
    <w:rsid w:val="00AB3746"/>
    <w:rsid w:val="00AC2C9A"/>
    <w:rsid w:val="00AC433E"/>
    <w:rsid w:val="00AC55EB"/>
    <w:rsid w:val="00AC618E"/>
    <w:rsid w:val="00AD09B6"/>
    <w:rsid w:val="00AD12A5"/>
    <w:rsid w:val="00AD141A"/>
    <w:rsid w:val="00AD1E85"/>
    <w:rsid w:val="00AD1F6D"/>
    <w:rsid w:val="00AD2525"/>
    <w:rsid w:val="00AD29DB"/>
    <w:rsid w:val="00AD45F9"/>
    <w:rsid w:val="00AD5617"/>
    <w:rsid w:val="00AE3574"/>
    <w:rsid w:val="00AE4738"/>
    <w:rsid w:val="00AE5396"/>
    <w:rsid w:val="00AF2889"/>
    <w:rsid w:val="00B00A22"/>
    <w:rsid w:val="00B02659"/>
    <w:rsid w:val="00B02C83"/>
    <w:rsid w:val="00B03E6E"/>
    <w:rsid w:val="00B04BF8"/>
    <w:rsid w:val="00B04CBC"/>
    <w:rsid w:val="00B04ED6"/>
    <w:rsid w:val="00B116EC"/>
    <w:rsid w:val="00B26551"/>
    <w:rsid w:val="00B2731B"/>
    <w:rsid w:val="00B27D82"/>
    <w:rsid w:val="00B36AED"/>
    <w:rsid w:val="00B36B86"/>
    <w:rsid w:val="00B41708"/>
    <w:rsid w:val="00B4651F"/>
    <w:rsid w:val="00B6250C"/>
    <w:rsid w:val="00B62C46"/>
    <w:rsid w:val="00B653EC"/>
    <w:rsid w:val="00B65FB0"/>
    <w:rsid w:val="00B6652A"/>
    <w:rsid w:val="00B66575"/>
    <w:rsid w:val="00B67280"/>
    <w:rsid w:val="00B7227D"/>
    <w:rsid w:val="00B85AEE"/>
    <w:rsid w:val="00B91BF9"/>
    <w:rsid w:val="00B96819"/>
    <w:rsid w:val="00B97F64"/>
    <w:rsid w:val="00BA22DF"/>
    <w:rsid w:val="00BA4FAD"/>
    <w:rsid w:val="00BB0036"/>
    <w:rsid w:val="00BB0BD6"/>
    <w:rsid w:val="00BB1E2D"/>
    <w:rsid w:val="00BB2C30"/>
    <w:rsid w:val="00BB5ADB"/>
    <w:rsid w:val="00BC3756"/>
    <w:rsid w:val="00BC4762"/>
    <w:rsid w:val="00BC4FC0"/>
    <w:rsid w:val="00BC6D3D"/>
    <w:rsid w:val="00BD42B5"/>
    <w:rsid w:val="00BD54CC"/>
    <w:rsid w:val="00BD6073"/>
    <w:rsid w:val="00BD7B98"/>
    <w:rsid w:val="00BE0A97"/>
    <w:rsid w:val="00BE34CE"/>
    <w:rsid w:val="00BF253B"/>
    <w:rsid w:val="00BF7109"/>
    <w:rsid w:val="00C00F88"/>
    <w:rsid w:val="00C015C1"/>
    <w:rsid w:val="00C0300E"/>
    <w:rsid w:val="00C04232"/>
    <w:rsid w:val="00C0630A"/>
    <w:rsid w:val="00C073D6"/>
    <w:rsid w:val="00C114DA"/>
    <w:rsid w:val="00C12BCD"/>
    <w:rsid w:val="00C134E2"/>
    <w:rsid w:val="00C13AD7"/>
    <w:rsid w:val="00C15B15"/>
    <w:rsid w:val="00C15FA9"/>
    <w:rsid w:val="00C1677C"/>
    <w:rsid w:val="00C2089A"/>
    <w:rsid w:val="00C20AD6"/>
    <w:rsid w:val="00C23120"/>
    <w:rsid w:val="00C23B7C"/>
    <w:rsid w:val="00C23E44"/>
    <w:rsid w:val="00C24725"/>
    <w:rsid w:val="00C25314"/>
    <w:rsid w:val="00C32124"/>
    <w:rsid w:val="00C3350E"/>
    <w:rsid w:val="00C40AC2"/>
    <w:rsid w:val="00C46364"/>
    <w:rsid w:val="00C47D14"/>
    <w:rsid w:val="00C51913"/>
    <w:rsid w:val="00C572A7"/>
    <w:rsid w:val="00C62D80"/>
    <w:rsid w:val="00C73850"/>
    <w:rsid w:val="00C81240"/>
    <w:rsid w:val="00C817B4"/>
    <w:rsid w:val="00C91C66"/>
    <w:rsid w:val="00C925E2"/>
    <w:rsid w:val="00C933FF"/>
    <w:rsid w:val="00C945E5"/>
    <w:rsid w:val="00C95876"/>
    <w:rsid w:val="00CA2F9D"/>
    <w:rsid w:val="00CA58BC"/>
    <w:rsid w:val="00CA7978"/>
    <w:rsid w:val="00CB2ED3"/>
    <w:rsid w:val="00CB7CC4"/>
    <w:rsid w:val="00CC073F"/>
    <w:rsid w:val="00CC1DE9"/>
    <w:rsid w:val="00CC563B"/>
    <w:rsid w:val="00CD14B8"/>
    <w:rsid w:val="00CD5173"/>
    <w:rsid w:val="00CD5BFF"/>
    <w:rsid w:val="00CE0149"/>
    <w:rsid w:val="00CE1C32"/>
    <w:rsid w:val="00CE3048"/>
    <w:rsid w:val="00CE66AF"/>
    <w:rsid w:val="00CE6EE4"/>
    <w:rsid w:val="00CE7770"/>
    <w:rsid w:val="00CF1F92"/>
    <w:rsid w:val="00CF3FEE"/>
    <w:rsid w:val="00D00ABA"/>
    <w:rsid w:val="00D00B1C"/>
    <w:rsid w:val="00D0465B"/>
    <w:rsid w:val="00D10003"/>
    <w:rsid w:val="00D124F3"/>
    <w:rsid w:val="00D15D12"/>
    <w:rsid w:val="00D162AF"/>
    <w:rsid w:val="00D20C68"/>
    <w:rsid w:val="00D230F6"/>
    <w:rsid w:val="00D25C66"/>
    <w:rsid w:val="00D262CB"/>
    <w:rsid w:val="00D3003B"/>
    <w:rsid w:val="00D37B10"/>
    <w:rsid w:val="00D4073D"/>
    <w:rsid w:val="00D41752"/>
    <w:rsid w:val="00D42A50"/>
    <w:rsid w:val="00D45E40"/>
    <w:rsid w:val="00D525BE"/>
    <w:rsid w:val="00D52730"/>
    <w:rsid w:val="00D55C51"/>
    <w:rsid w:val="00D608FD"/>
    <w:rsid w:val="00D60A68"/>
    <w:rsid w:val="00D60E6B"/>
    <w:rsid w:val="00D632E7"/>
    <w:rsid w:val="00D635AF"/>
    <w:rsid w:val="00D64CBB"/>
    <w:rsid w:val="00D6759E"/>
    <w:rsid w:val="00D80719"/>
    <w:rsid w:val="00D810BE"/>
    <w:rsid w:val="00D829AA"/>
    <w:rsid w:val="00D83A93"/>
    <w:rsid w:val="00D8456A"/>
    <w:rsid w:val="00D85849"/>
    <w:rsid w:val="00D85E54"/>
    <w:rsid w:val="00D862B3"/>
    <w:rsid w:val="00D876D0"/>
    <w:rsid w:val="00D95452"/>
    <w:rsid w:val="00D9621C"/>
    <w:rsid w:val="00D973E9"/>
    <w:rsid w:val="00DA2323"/>
    <w:rsid w:val="00DA2EC0"/>
    <w:rsid w:val="00DA6196"/>
    <w:rsid w:val="00DA7C3A"/>
    <w:rsid w:val="00DB0D20"/>
    <w:rsid w:val="00DB33C0"/>
    <w:rsid w:val="00DB5214"/>
    <w:rsid w:val="00DB5C4B"/>
    <w:rsid w:val="00DB6B7F"/>
    <w:rsid w:val="00DC23F0"/>
    <w:rsid w:val="00DC3329"/>
    <w:rsid w:val="00DC5EF3"/>
    <w:rsid w:val="00DD0A5B"/>
    <w:rsid w:val="00DD0BC3"/>
    <w:rsid w:val="00DD2A06"/>
    <w:rsid w:val="00DE0839"/>
    <w:rsid w:val="00DE08B4"/>
    <w:rsid w:val="00DE0AD4"/>
    <w:rsid w:val="00DE2974"/>
    <w:rsid w:val="00DE309B"/>
    <w:rsid w:val="00DE3942"/>
    <w:rsid w:val="00DE7D3C"/>
    <w:rsid w:val="00DF0180"/>
    <w:rsid w:val="00DF1BB1"/>
    <w:rsid w:val="00DF3667"/>
    <w:rsid w:val="00DF3677"/>
    <w:rsid w:val="00E017F5"/>
    <w:rsid w:val="00E035BB"/>
    <w:rsid w:val="00E10F87"/>
    <w:rsid w:val="00E116D7"/>
    <w:rsid w:val="00E120EE"/>
    <w:rsid w:val="00E13BAC"/>
    <w:rsid w:val="00E14E64"/>
    <w:rsid w:val="00E15F63"/>
    <w:rsid w:val="00E2050E"/>
    <w:rsid w:val="00E20549"/>
    <w:rsid w:val="00E20C65"/>
    <w:rsid w:val="00E21059"/>
    <w:rsid w:val="00E23825"/>
    <w:rsid w:val="00E23FBF"/>
    <w:rsid w:val="00E31A89"/>
    <w:rsid w:val="00E47793"/>
    <w:rsid w:val="00E50555"/>
    <w:rsid w:val="00E52D69"/>
    <w:rsid w:val="00E538B3"/>
    <w:rsid w:val="00E57BF7"/>
    <w:rsid w:val="00E62B3C"/>
    <w:rsid w:val="00E63C26"/>
    <w:rsid w:val="00E70CAA"/>
    <w:rsid w:val="00E84595"/>
    <w:rsid w:val="00E86728"/>
    <w:rsid w:val="00E87926"/>
    <w:rsid w:val="00E91C52"/>
    <w:rsid w:val="00E92268"/>
    <w:rsid w:val="00E929D0"/>
    <w:rsid w:val="00E94D93"/>
    <w:rsid w:val="00EA0448"/>
    <w:rsid w:val="00EA17D0"/>
    <w:rsid w:val="00EA3DCA"/>
    <w:rsid w:val="00EA3F23"/>
    <w:rsid w:val="00EA43A1"/>
    <w:rsid w:val="00EA43C7"/>
    <w:rsid w:val="00EB0C88"/>
    <w:rsid w:val="00EB0EE7"/>
    <w:rsid w:val="00EB72A1"/>
    <w:rsid w:val="00EB72E5"/>
    <w:rsid w:val="00EB7CC0"/>
    <w:rsid w:val="00EB7D59"/>
    <w:rsid w:val="00EC1BD9"/>
    <w:rsid w:val="00EC33C3"/>
    <w:rsid w:val="00EC5DE4"/>
    <w:rsid w:val="00EC6573"/>
    <w:rsid w:val="00ED13DC"/>
    <w:rsid w:val="00ED152E"/>
    <w:rsid w:val="00ED1916"/>
    <w:rsid w:val="00ED6623"/>
    <w:rsid w:val="00EE32A5"/>
    <w:rsid w:val="00EE5009"/>
    <w:rsid w:val="00EE644D"/>
    <w:rsid w:val="00EF0B9C"/>
    <w:rsid w:val="00EF2A40"/>
    <w:rsid w:val="00EF2BBF"/>
    <w:rsid w:val="00EF2C95"/>
    <w:rsid w:val="00F002EF"/>
    <w:rsid w:val="00F026E4"/>
    <w:rsid w:val="00F02E16"/>
    <w:rsid w:val="00F0452D"/>
    <w:rsid w:val="00F1448E"/>
    <w:rsid w:val="00F23CFF"/>
    <w:rsid w:val="00F252B4"/>
    <w:rsid w:val="00F26F24"/>
    <w:rsid w:val="00F30544"/>
    <w:rsid w:val="00F34990"/>
    <w:rsid w:val="00F419DF"/>
    <w:rsid w:val="00F45F6A"/>
    <w:rsid w:val="00F461C0"/>
    <w:rsid w:val="00F46DCE"/>
    <w:rsid w:val="00F47F34"/>
    <w:rsid w:val="00F50679"/>
    <w:rsid w:val="00F56655"/>
    <w:rsid w:val="00F609A5"/>
    <w:rsid w:val="00F63D7D"/>
    <w:rsid w:val="00F729DC"/>
    <w:rsid w:val="00F80313"/>
    <w:rsid w:val="00F8650D"/>
    <w:rsid w:val="00F87EC9"/>
    <w:rsid w:val="00F91421"/>
    <w:rsid w:val="00F91648"/>
    <w:rsid w:val="00FA58E5"/>
    <w:rsid w:val="00FB69AA"/>
    <w:rsid w:val="00FB7BD0"/>
    <w:rsid w:val="00FC0620"/>
    <w:rsid w:val="00FC0CA2"/>
    <w:rsid w:val="00FC697D"/>
    <w:rsid w:val="00FC765F"/>
    <w:rsid w:val="00FC7F17"/>
    <w:rsid w:val="00FD128E"/>
    <w:rsid w:val="00FD30EF"/>
    <w:rsid w:val="00FD6FAF"/>
    <w:rsid w:val="00FE03C3"/>
    <w:rsid w:val="00FE0455"/>
    <w:rsid w:val="00FE184C"/>
    <w:rsid w:val="00FF1B02"/>
    <w:rsid w:val="00FF4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AEBB"/>
  <w15:chartTrackingRefBased/>
  <w15:docId w15:val="{B768A858-9B63-4122-8BFA-72FBE76A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C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List Paragraph1,Recommendation,List Paragraph11,Numerowanie,Kolorowa lista — akcent 11,Akapit z listą1,Listaszerű bekezdés1,Akapit z listą,Bullet EY"/>
    <w:basedOn w:val="Normal"/>
    <w:link w:val="ListParagraphChar"/>
    <w:uiPriority w:val="34"/>
    <w:qFormat/>
    <w:rsid w:val="008E1EC7"/>
    <w:pPr>
      <w:spacing w:after="200" w:line="252" w:lineRule="auto"/>
      <w:ind w:left="720"/>
      <w:contextualSpacing/>
    </w:pPr>
    <w:rPr>
      <w:rFonts w:ascii="Cambria" w:hAnsi="Cambria"/>
      <w:sz w:val="24"/>
      <w:szCs w:val="24"/>
      <w:lang w:eastAsia="lt-LT"/>
    </w:rPr>
  </w:style>
  <w:style w:type="character" w:customStyle="1" w:styleId="ListParagraphChar">
    <w:name w:val="List Paragraph Char"/>
    <w:aliases w:val="List Paragraph (numbered (a)) Char,References Char,WB List Paragraph Char,Dot pt Char,F5 List Paragraph Char,List Paragraph1 Char,Recommendation Char,List Paragraph11 Char,Numerowanie Char,Kolorowa lista — akcent 11 Char"/>
    <w:link w:val="ListParagraph"/>
    <w:uiPriority w:val="34"/>
    <w:locked/>
    <w:rsid w:val="008E1EC7"/>
    <w:rPr>
      <w:rFonts w:ascii="Cambria" w:eastAsia="Calibri" w:hAnsi="Cambria" w:cs="Times New Roman"/>
      <w:sz w:val="24"/>
      <w:szCs w:val="24"/>
      <w:lang w:eastAsia="lt-LT"/>
    </w:rPr>
  </w:style>
  <w:style w:type="paragraph" w:customStyle="1" w:styleId="PointManual">
    <w:name w:val="Point Manual"/>
    <w:basedOn w:val="Normal"/>
    <w:link w:val="PointManualChar"/>
    <w:rsid w:val="008E1EC7"/>
    <w:pPr>
      <w:spacing w:before="200" w:after="0" w:line="240" w:lineRule="auto"/>
      <w:ind w:left="567" w:hanging="567"/>
    </w:pPr>
    <w:rPr>
      <w:rFonts w:ascii="Times New Roman" w:hAnsi="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Strong">
    <w:name w:val="Strong"/>
    <w:uiPriority w:val="22"/>
    <w:qFormat/>
    <w:rsid w:val="008E1EC7"/>
    <w:rPr>
      <w:b/>
      <w:bCs/>
    </w:rPr>
  </w:style>
  <w:style w:type="paragraph" w:styleId="Header">
    <w:name w:val="header"/>
    <w:basedOn w:val="Normal"/>
    <w:link w:val="HeaderChar"/>
    <w:uiPriority w:val="99"/>
    <w:unhideWhenUsed/>
    <w:rsid w:val="00256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2CA"/>
  </w:style>
  <w:style w:type="paragraph" w:styleId="Footer">
    <w:name w:val="footer"/>
    <w:basedOn w:val="Normal"/>
    <w:link w:val="FooterChar"/>
    <w:uiPriority w:val="99"/>
    <w:unhideWhenUsed/>
    <w:rsid w:val="00256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2CA"/>
  </w:style>
  <w:style w:type="paragraph" w:styleId="BalloonText">
    <w:name w:val="Balloon Text"/>
    <w:basedOn w:val="Normal"/>
    <w:link w:val="BalloonTextChar"/>
    <w:uiPriority w:val="99"/>
    <w:semiHidden/>
    <w:unhideWhenUsed/>
    <w:rsid w:val="001E46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pPr>
    <w:rPr>
      <w:rFonts w:ascii="EUAlbertina" w:hAnsi="EUAlbertina" w:cs="EUAlbertina"/>
      <w:color w:val="000000"/>
      <w:sz w:val="24"/>
      <w:szCs w:val="24"/>
      <w:lang w:eastAsia="en-US" w:bidi="lo-LA"/>
    </w:rPr>
  </w:style>
  <w:style w:type="character" w:customStyle="1" w:styleId="dxebaseoffice2010silver1">
    <w:name w:val="dxebase_office2010silver1"/>
    <w:rsid w:val="00C1677C"/>
    <w:rPr>
      <w:rFonts w:ascii="Verdana" w:hAnsi="Verdana" w:hint="default"/>
      <w:sz w:val="17"/>
      <w:szCs w:val="17"/>
    </w:rPr>
  </w:style>
  <w:style w:type="table" w:styleId="TableGrid">
    <w:name w:val="Table Grid"/>
    <w:basedOn w:val="TableNormal"/>
    <w:uiPriority w:val="59"/>
    <w:rsid w:val="00B6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1287"/>
    <w:pPr>
      <w:spacing w:after="0" w:line="240" w:lineRule="auto"/>
    </w:pPr>
    <w:rPr>
      <w:rFonts w:ascii="Times New Roman" w:eastAsia="Times New Roman" w:hAnsi="Times New Roman"/>
      <w:sz w:val="24"/>
      <w:szCs w:val="24"/>
      <w:lang w:eastAsia="ja-JP"/>
    </w:rPr>
  </w:style>
  <w:style w:type="paragraph" w:customStyle="1" w:styleId="Text1">
    <w:name w:val="Text 1"/>
    <w:basedOn w:val="Normal"/>
    <w:rsid w:val="00A61287"/>
    <w:pPr>
      <w:spacing w:after="0" w:line="240" w:lineRule="auto"/>
      <w:ind w:left="567"/>
    </w:pPr>
    <w:rPr>
      <w:rFonts w:ascii="Times New Roman" w:hAnsi="Times New Roman"/>
      <w:sz w:val="24"/>
    </w:rPr>
  </w:style>
  <w:style w:type="character" w:styleId="CommentReference">
    <w:name w:val="annotation reference"/>
    <w:uiPriority w:val="99"/>
    <w:semiHidden/>
    <w:unhideWhenUsed/>
    <w:rsid w:val="003D23BA"/>
    <w:rPr>
      <w:sz w:val="16"/>
      <w:szCs w:val="16"/>
    </w:rPr>
  </w:style>
  <w:style w:type="paragraph" w:styleId="CommentText">
    <w:name w:val="annotation text"/>
    <w:basedOn w:val="Normal"/>
    <w:link w:val="CommentTextChar"/>
    <w:uiPriority w:val="99"/>
    <w:semiHidden/>
    <w:unhideWhenUsed/>
    <w:rsid w:val="003D23BA"/>
    <w:pPr>
      <w:spacing w:line="240" w:lineRule="auto"/>
    </w:pPr>
    <w:rPr>
      <w:sz w:val="20"/>
      <w:szCs w:val="20"/>
    </w:rPr>
  </w:style>
  <w:style w:type="character" w:customStyle="1" w:styleId="CommentTextChar">
    <w:name w:val="Comment Text Char"/>
    <w:link w:val="CommentText"/>
    <w:uiPriority w:val="99"/>
    <w:semiHidden/>
    <w:rsid w:val="003D23BA"/>
    <w:rPr>
      <w:sz w:val="20"/>
      <w:szCs w:val="20"/>
    </w:rPr>
  </w:style>
  <w:style w:type="paragraph" w:styleId="CommentSubject">
    <w:name w:val="annotation subject"/>
    <w:basedOn w:val="CommentText"/>
    <w:next w:val="CommentText"/>
    <w:link w:val="CommentSubjectChar"/>
    <w:uiPriority w:val="99"/>
    <w:semiHidden/>
    <w:unhideWhenUsed/>
    <w:rsid w:val="003D23BA"/>
    <w:rPr>
      <w:b/>
      <w:bCs/>
    </w:rPr>
  </w:style>
  <w:style w:type="character" w:customStyle="1" w:styleId="CommentSubjectChar">
    <w:name w:val="Comment Subject Char"/>
    <w:link w:val="CommentSubject"/>
    <w:uiPriority w:val="99"/>
    <w:semiHidden/>
    <w:rsid w:val="003D23BA"/>
    <w:rPr>
      <w:b/>
      <w:bCs/>
      <w:sz w:val="20"/>
      <w:szCs w:val="20"/>
    </w:rPr>
  </w:style>
  <w:style w:type="character" w:styleId="FootnoteReference">
    <w:name w:val="footnote reference"/>
    <w:uiPriority w:val="99"/>
    <w:semiHidden/>
    <w:unhideWhenUsed/>
    <w:rsid w:val="00C12BCD"/>
    <w:rPr>
      <w:vertAlign w:val="superscript"/>
    </w:rPr>
  </w:style>
  <w:style w:type="character" w:customStyle="1" w:styleId="normaltextrun1">
    <w:name w:val="normaltextrun1"/>
    <w:rsid w:val="002639DC"/>
  </w:style>
  <w:style w:type="character" w:customStyle="1" w:styleId="eop">
    <w:name w:val="eop"/>
    <w:rsid w:val="002639DC"/>
  </w:style>
  <w:style w:type="paragraph" w:customStyle="1" w:styleId="paragraph">
    <w:name w:val="paragraph"/>
    <w:basedOn w:val="Normal"/>
    <w:rsid w:val="006751F2"/>
    <w:pPr>
      <w:spacing w:after="0"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uiPriority w:val="99"/>
    <w:semiHidden/>
    <w:unhideWhenUsed/>
    <w:rsid w:val="00F45F6A"/>
    <w:pPr>
      <w:spacing w:after="0" w:line="240" w:lineRule="auto"/>
    </w:pPr>
    <w:rPr>
      <w:rFonts w:cs="Arial"/>
      <w:sz w:val="20"/>
      <w:szCs w:val="20"/>
    </w:rPr>
  </w:style>
  <w:style w:type="character" w:customStyle="1" w:styleId="FootnoteTextChar">
    <w:name w:val="Footnote Text Char"/>
    <w:link w:val="FootnoteText"/>
    <w:uiPriority w:val="99"/>
    <w:semiHidden/>
    <w:rsid w:val="00F45F6A"/>
    <w:rPr>
      <w:rFonts w:cs="Arial"/>
      <w:lang w:eastAsia="en-US"/>
    </w:rPr>
  </w:style>
  <w:style w:type="character" w:styleId="Hyperlink">
    <w:name w:val="Hyperlink"/>
    <w:uiPriority w:val="99"/>
    <w:unhideWhenUsed/>
    <w:rsid w:val="00F45F6A"/>
    <w:rPr>
      <w:color w:val="0563C1"/>
      <w:u w:val="single"/>
    </w:rPr>
  </w:style>
  <w:style w:type="paragraph" w:customStyle="1" w:styleId="Pointabc">
    <w:name w:val="Point abc"/>
    <w:basedOn w:val="Normal"/>
    <w:rsid w:val="002648AE"/>
    <w:pPr>
      <w:numPr>
        <w:ilvl w:val="1"/>
        <w:numId w:val="1"/>
      </w:numPr>
      <w:tabs>
        <w:tab w:val="clear" w:pos="567"/>
        <w:tab w:val="num" w:pos="360"/>
      </w:tabs>
      <w:spacing w:before="120" w:after="120" w:line="360" w:lineRule="auto"/>
      <w:ind w:left="0" w:firstLine="0"/>
    </w:pPr>
    <w:rPr>
      <w:rFonts w:ascii="Times New Roman" w:hAnsi="Times New Roman"/>
      <w:sz w:val="24"/>
    </w:rPr>
  </w:style>
  <w:style w:type="paragraph" w:customStyle="1" w:styleId="Pointabc1">
    <w:name w:val="Point abc (1)"/>
    <w:basedOn w:val="Normal"/>
    <w:rsid w:val="002648AE"/>
    <w:pPr>
      <w:numPr>
        <w:ilvl w:val="3"/>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abc2">
    <w:name w:val="Point abc (2)"/>
    <w:basedOn w:val="Normal"/>
    <w:rsid w:val="002648AE"/>
    <w:pPr>
      <w:numPr>
        <w:ilvl w:val="5"/>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abc3">
    <w:name w:val="Point abc (3)"/>
    <w:basedOn w:val="Normal"/>
    <w:rsid w:val="002648AE"/>
    <w:pPr>
      <w:numPr>
        <w:ilvl w:val="7"/>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Pointabc4">
    <w:name w:val="Point abc (4)"/>
    <w:basedOn w:val="Normal"/>
    <w:rsid w:val="002648AE"/>
    <w:pPr>
      <w:numPr>
        <w:ilvl w:val="8"/>
        <w:numId w:val="1"/>
      </w:numPr>
      <w:tabs>
        <w:tab w:val="clear" w:pos="2835"/>
        <w:tab w:val="num" w:pos="360"/>
      </w:tabs>
      <w:spacing w:before="120" w:after="120" w:line="360" w:lineRule="auto"/>
      <w:ind w:left="0" w:firstLine="0"/>
    </w:pPr>
    <w:rPr>
      <w:rFonts w:ascii="Times New Roman" w:hAnsi="Times New Roman"/>
      <w:sz w:val="24"/>
    </w:rPr>
  </w:style>
  <w:style w:type="paragraph" w:customStyle="1" w:styleId="Point123">
    <w:name w:val="Point 123"/>
    <w:basedOn w:val="Normal"/>
    <w:rsid w:val="002648AE"/>
    <w:pPr>
      <w:numPr>
        <w:numId w:val="1"/>
      </w:numPr>
      <w:tabs>
        <w:tab w:val="clear" w:pos="657"/>
        <w:tab w:val="num" w:pos="360"/>
      </w:tabs>
      <w:spacing w:before="120" w:after="120" w:line="360" w:lineRule="auto"/>
      <w:ind w:left="0" w:firstLine="0"/>
    </w:pPr>
    <w:rPr>
      <w:rFonts w:ascii="Times New Roman" w:hAnsi="Times New Roman"/>
      <w:sz w:val="24"/>
    </w:rPr>
  </w:style>
  <w:style w:type="paragraph" w:customStyle="1" w:styleId="Point1231">
    <w:name w:val="Point 123 (1)"/>
    <w:basedOn w:val="Normal"/>
    <w:rsid w:val="002648AE"/>
    <w:pPr>
      <w:numPr>
        <w:ilvl w:val="2"/>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1232">
    <w:name w:val="Point 123 (2)"/>
    <w:basedOn w:val="Normal"/>
    <w:rsid w:val="002648AE"/>
    <w:pPr>
      <w:numPr>
        <w:ilvl w:val="4"/>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1233">
    <w:name w:val="Point 123 (3)"/>
    <w:basedOn w:val="Normal"/>
    <w:rsid w:val="002648AE"/>
    <w:pPr>
      <w:numPr>
        <w:ilvl w:val="6"/>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HeaderCouncilLarge">
    <w:name w:val="Header Council Large"/>
    <w:basedOn w:val="Normal"/>
    <w:link w:val="HeaderCouncilLargeChar"/>
    <w:rsid w:val="004E0466"/>
    <w:pPr>
      <w:spacing w:after="440" w:line="240" w:lineRule="auto"/>
      <w:ind w:left="-1134" w:right="-1134"/>
    </w:pPr>
    <w:rPr>
      <w:rFonts w:ascii="Times New Roman" w:hAnsi="Times New Roman"/>
      <w:sz w:val="2"/>
    </w:rPr>
  </w:style>
  <w:style w:type="character" w:customStyle="1" w:styleId="HeaderCouncilLargeChar">
    <w:name w:val="Header Council Large Char"/>
    <w:link w:val="HeaderCouncilLarge"/>
    <w:rsid w:val="004E0466"/>
    <w:rPr>
      <w:rFonts w:ascii="Times New Roman" w:hAnsi="Times New Roman"/>
      <w:sz w:val="2"/>
      <w:szCs w:val="22"/>
      <w:lang w:eastAsia="en-US"/>
    </w:rPr>
  </w:style>
  <w:style w:type="paragraph" w:styleId="BodyText2">
    <w:name w:val="Body Text 2"/>
    <w:basedOn w:val="Normal"/>
    <w:link w:val="BodyText2Char"/>
    <w:uiPriority w:val="99"/>
    <w:semiHidden/>
    <w:unhideWhenUsed/>
    <w:rsid w:val="00EC33C3"/>
    <w:pPr>
      <w:spacing w:after="120" w:line="480" w:lineRule="auto"/>
    </w:pPr>
  </w:style>
  <w:style w:type="character" w:customStyle="1" w:styleId="BodyText2Char">
    <w:name w:val="Body Text 2 Char"/>
    <w:link w:val="BodyText2"/>
    <w:uiPriority w:val="99"/>
    <w:semiHidden/>
    <w:rsid w:val="00EC33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82293">
      <w:bodyDiv w:val="1"/>
      <w:marLeft w:val="0"/>
      <w:marRight w:val="0"/>
      <w:marTop w:val="0"/>
      <w:marBottom w:val="0"/>
      <w:divBdr>
        <w:top w:val="none" w:sz="0" w:space="0" w:color="auto"/>
        <w:left w:val="none" w:sz="0" w:space="0" w:color="auto"/>
        <w:bottom w:val="none" w:sz="0" w:space="0" w:color="auto"/>
        <w:right w:val="none" w:sz="0" w:space="0" w:color="auto"/>
      </w:divBdr>
    </w:div>
    <w:div w:id="185827237">
      <w:bodyDiv w:val="1"/>
      <w:marLeft w:val="0"/>
      <w:marRight w:val="0"/>
      <w:marTop w:val="0"/>
      <w:marBottom w:val="0"/>
      <w:divBdr>
        <w:top w:val="none" w:sz="0" w:space="0" w:color="auto"/>
        <w:left w:val="none" w:sz="0" w:space="0" w:color="auto"/>
        <w:bottom w:val="none" w:sz="0" w:space="0" w:color="auto"/>
        <w:right w:val="none" w:sz="0" w:space="0" w:color="auto"/>
      </w:divBdr>
    </w:div>
    <w:div w:id="198248164">
      <w:bodyDiv w:val="1"/>
      <w:marLeft w:val="0"/>
      <w:marRight w:val="0"/>
      <w:marTop w:val="0"/>
      <w:marBottom w:val="0"/>
      <w:divBdr>
        <w:top w:val="none" w:sz="0" w:space="0" w:color="auto"/>
        <w:left w:val="none" w:sz="0" w:space="0" w:color="auto"/>
        <w:bottom w:val="none" w:sz="0" w:space="0" w:color="auto"/>
        <w:right w:val="none" w:sz="0" w:space="0" w:color="auto"/>
      </w:divBdr>
      <w:divsChild>
        <w:div w:id="1786270115">
          <w:marLeft w:val="0"/>
          <w:marRight w:val="0"/>
          <w:marTop w:val="0"/>
          <w:marBottom w:val="0"/>
          <w:divBdr>
            <w:top w:val="none" w:sz="0" w:space="0" w:color="auto"/>
            <w:left w:val="none" w:sz="0" w:space="0" w:color="auto"/>
            <w:bottom w:val="none" w:sz="0" w:space="0" w:color="auto"/>
            <w:right w:val="none" w:sz="0" w:space="0" w:color="auto"/>
          </w:divBdr>
          <w:divsChild>
            <w:div w:id="1350109988">
              <w:marLeft w:val="0"/>
              <w:marRight w:val="0"/>
              <w:marTop w:val="0"/>
              <w:marBottom w:val="0"/>
              <w:divBdr>
                <w:top w:val="single" w:sz="2" w:space="0" w:color="868B91"/>
                <w:left w:val="single" w:sz="2" w:space="0" w:color="868B91"/>
                <w:bottom w:val="single" w:sz="2" w:space="0" w:color="868B91"/>
                <w:right w:val="single" w:sz="2" w:space="0" w:color="868B91"/>
              </w:divBdr>
              <w:divsChild>
                <w:div w:id="1920864860">
                  <w:marLeft w:val="0"/>
                  <w:marRight w:val="0"/>
                  <w:marTop w:val="0"/>
                  <w:marBottom w:val="0"/>
                  <w:divBdr>
                    <w:top w:val="none" w:sz="0" w:space="0" w:color="auto"/>
                    <w:left w:val="none" w:sz="0" w:space="0" w:color="auto"/>
                    <w:bottom w:val="none" w:sz="0" w:space="0" w:color="auto"/>
                    <w:right w:val="none" w:sz="0" w:space="0" w:color="auto"/>
                  </w:divBdr>
                  <w:divsChild>
                    <w:div w:id="546838426">
                      <w:marLeft w:val="0"/>
                      <w:marRight w:val="0"/>
                      <w:marTop w:val="0"/>
                      <w:marBottom w:val="0"/>
                      <w:divBdr>
                        <w:top w:val="single" w:sz="2" w:space="0" w:color="868B91"/>
                        <w:left w:val="single" w:sz="2" w:space="0" w:color="868B91"/>
                        <w:bottom w:val="single" w:sz="2" w:space="0" w:color="868B91"/>
                        <w:right w:val="single" w:sz="2" w:space="0" w:color="868B91"/>
                      </w:divBdr>
                      <w:divsChild>
                        <w:div w:id="668678969">
                          <w:marLeft w:val="0"/>
                          <w:marRight w:val="0"/>
                          <w:marTop w:val="0"/>
                          <w:marBottom w:val="0"/>
                          <w:divBdr>
                            <w:top w:val="single" w:sz="2" w:space="0" w:color="868B91"/>
                            <w:left w:val="single" w:sz="2" w:space="0" w:color="868B91"/>
                            <w:bottom w:val="single" w:sz="2" w:space="0" w:color="868B91"/>
                            <w:right w:val="single" w:sz="2" w:space="0" w:color="868B91"/>
                          </w:divBdr>
                          <w:divsChild>
                            <w:div w:id="1824199395">
                              <w:marLeft w:val="0"/>
                              <w:marRight w:val="0"/>
                              <w:marTop w:val="0"/>
                              <w:marBottom w:val="0"/>
                              <w:divBdr>
                                <w:top w:val="single" w:sz="2" w:space="0" w:color="868B91"/>
                                <w:left w:val="single" w:sz="2" w:space="0" w:color="868B91"/>
                                <w:bottom w:val="single" w:sz="2" w:space="0" w:color="868B91"/>
                                <w:right w:val="single" w:sz="2" w:space="0" w:color="868B91"/>
                              </w:divBdr>
                              <w:divsChild>
                                <w:div w:id="785199961">
                                  <w:marLeft w:val="0"/>
                                  <w:marRight w:val="0"/>
                                  <w:marTop w:val="0"/>
                                  <w:marBottom w:val="0"/>
                                  <w:divBdr>
                                    <w:top w:val="single" w:sz="2" w:space="5" w:color="D4D4D4"/>
                                    <w:left w:val="single" w:sz="6" w:space="5" w:color="D4D4D4"/>
                                    <w:bottom w:val="single" w:sz="6" w:space="5" w:color="D4D4D4"/>
                                    <w:right w:val="single" w:sz="6" w:space="5" w:color="D4D4D4"/>
                                  </w:divBdr>
                                  <w:divsChild>
                                    <w:div w:id="40136926">
                                      <w:marLeft w:val="0"/>
                                      <w:marRight w:val="0"/>
                                      <w:marTop w:val="75"/>
                                      <w:marBottom w:val="0"/>
                                      <w:divBdr>
                                        <w:top w:val="none" w:sz="0" w:space="0" w:color="auto"/>
                                        <w:left w:val="none" w:sz="0" w:space="0" w:color="auto"/>
                                        <w:bottom w:val="none" w:sz="0" w:space="0" w:color="auto"/>
                                        <w:right w:val="none" w:sz="0" w:space="0" w:color="auto"/>
                                      </w:divBdr>
                                      <w:divsChild>
                                        <w:div w:id="267389843">
                                          <w:marLeft w:val="0"/>
                                          <w:marRight w:val="0"/>
                                          <w:marTop w:val="0"/>
                                          <w:marBottom w:val="0"/>
                                          <w:divBdr>
                                            <w:top w:val="none" w:sz="0" w:space="0" w:color="auto"/>
                                            <w:left w:val="none" w:sz="0" w:space="0" w:color="auto"/>
                                            <w:bottom w:val="none" w:sz="0" w:space="0" w:color="auto"/>
                                            <w:right w:val="none" w:sz="0" w:space="0" w:color="auto"/>
                                          </w:divBdr>
                                          <w:divsChild>
                                            <w:div w:id="18310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981866">
      <w:bodyDiv w:val="1"/>
      <w:marLeft w:val="0"/>
      <w:marRight w:val="0"/>
      <w:marTop w:val="0"/>
      <w:marBottom w:val="0"/>
      <w:divBdr>
        <w:top w:val="none" w:sz="0" w:space="0" w:color="auto"/>
        <w:left w:val="none" w:sz="0" w:space="0" w:color="auto"/>
        <w:bottom w:val="none" w:sz="0" w:space="0" w:color="auto"/>
        <w:right w:val="none" w:sz="0" w:space="0" w:color="auto"/>
      </w:divBdr>
    </w:div>
    <w:div w:id="329219087">
      <w:bodyDiv w:val="1"/>
      <w:marLeft w:val="0"/>
      <w:marRight w:val="0"/>
      <w:marTop w:val="0"/>
      <w:marBottom w:val="0"/>
      <w:divBdr>
        <w:top w:val="none" w:sz="0" w:space="0" w:color="auto"/>
        <w:left w:val="none" w:sz="0" w:space="0" w:color="auto"/>
        <w:bottom w:val="none" w:sz="0" w:space="0" w:color="auto"/>
        <w:right w:val="none" w:sz="0" w:space="0" w:color="auto"/>
      </w:divBdr>
    </w:div>
    <w:div w:id="381711553">
      <w:bodyDiv w:val="1"/>
      <w:marLeft w:val="0"/>
      <w:marRight w:val="0"/>
      <w:marTop w:val="0"/>
      <w:marBottom w:val="0"/>
      <w:divBdr>
        <w:top w:val="none" w:sz="0" w:space="0" w:color="auto"/>
        <w:left w:val="none" w:sz="0" w:space="0" w:color="auto"/>
        <w:bottom w:val="none" w:sz="0" w:space="0" w:color="auto"/>
        <w:right w:val="none" w:sz="0" w:space="0" w:color="auto"/>
      </w:divBdr>
      <w:divsChild>
        <w:div w:id="1517764036">
          <w:marLeft w:val="0"/>
          <w:marRight w:val="0"/>
          <w:marTop w:val="0"/>
          <w:marBottom w:val="0"/>
          <w:divBdr>
            <w:top w:val="none" w:sz="0" w:space="0" w:color="auto"/>
            <w:left w:val="none" w:sz="0" w:space="0" w:color="auto"/>
            <w:bottom w:val="none" w:sz="0" w:space="0" w:color="auto"/>
            <w:right w:val="none" w:sz="0" w:space="0" w:color="auto"/>
          </w:divBdr>
          <w:divsChild>
            <w:div w:id="141389617">
              <w:marLeft w:val="0"/>
              <w:marRight w:val="0"/>
              <w:marTop w:val="0"/>
              <w:marBottom w:val="0"/>
              <w:divBdr>
                <w:top w:val="none" w:sz="0" w:space="0" w:color="auto"/>
                <w:left w:val="none" w:sz="0" w:space="0" w:color="auto"/>
                <w:bottom w:val="none" w:sz="0" w:space="0" w:color="auto"/>
                <w:right w:val="none" w:sz="0" w:space="0" w:color="auto"/>
              </w:divBdr>
              <w:divsChild>
                <w:div w:id="1027676779">
                  <w:marLeft w:val="0"/>
                  <w:marRight w:val="0"/>
                  <w:marTop w:val="0"/>
                  <w:marBottom w:val="0"/>
                  <w:divBdr>
                    <w:top w:val="none" w:sz="0" w:space="0" w:color="auto"/>
                    <w:left w:val="none" w:sz="0" w:space="0" w:color="auto"/>
                    <w:bottom w:val="none" w:sz="0" w:space="0" w:color="auto"/>
                    <w:right w:val="none" w:sz="0" w:space="0" w:color="auto"/>
                  </w:divBdr>
                  <w:divsChild>
                    <w:div w:id="560210027">
                      <w:marLeft w:val="0"/>
                      <w:marRight w:val="0"/>
                      <w:marTop w:val="0"/>
                      <w:marBottom w:val="0"/>
                      <w:divBdr>
                        <w:top w:val="none" w:sz="0" w:space="0" w:color="auto"/>
                        <w:left w:val="none" w:sz="0" w:space="0" w:color="auto"/>
                        <w:bottom w:val="none" w:sz="0" w:space="0" w:color="auto"/>
                        <w:right w:val="none" w:sz="0" w:space="0" w:color="auto"/>
                      </w:divBdr>
                      <w:divsChild>
                        <w:div w:id="1222061714">
                          <w:marLeft w:val="0"/>
                          <w:marRight w:val="0"/>
                          <w:marTop w:val="0"/>
                          <w:marBottom w:val="0"/>
                          <w:divBdr>
                            <w:top w:val="none" w:sz="0" w:space="0" w:color="auto"/>
                            <w:left w:val="none" w:sz="0" w:space="0" w:color="auto"/>
                            <w:bottom w:val="none" w:sz="0" w:space="0" w:color="auto"/>
                            <w:right w:val="none" w:sz="0" w:space="0" w:color="auto"/>
                          </w:divBdr>
                          <w:divsChild>
                            <w:div w:id="1216742295">
                              <w:marLeft w:val="0"/>
                              <w:marRight w:val="0"/>
                              <w:marTop w:val="0"/>
                              <w:marBottom w:val="0"/>
                              <w:divBdr>
                                <w:top w:val="none" w:sz="0" w:space="0" w:color="auto"/>
                                <w:left w:val="none" w:sz="0" w:space="0" w:color="auto"/>
                                <w:bottom w:val="none" w:sz="0" w:space="0" w:color="auto"/>
                                <w:right w:val="none" w:sz="0" w:space="0" w:color="auto"/>
                              </w:divBdr>
                              <w:divsChild>
                                <w:div w:id="1632201527">
                                  <w:marLeft w:val="0"/>
                                  <w:marRight w:val="0"/>
                                  <w:marTop w:val="0"/>
                                  <w:marBottom w:val="0"/>
                                  <w:divBdr>
                                    <w:top w:val="none" w:sz="0" w:space="0" w:color="auto"/>
                                    <w:left w:val="none" w:sz="0" w:space="0" w:color="auto"/>
                                    <w:bottom w:val="none" w:sz="0" w:space="0" w:color="auto"/>
                                    <w:right w:val="none" w:sz="0" w:space="0" w:color="auto"/>
                                  </w:divBdr>
                                  <w:divsChild>
                                    <w:div w:id="267394816">
                                      <w:marLeft w:val="0"/>
                                      <w:marRight w:val="0"/>
                                      <w:marTop w:val="0"/>
                                      <w:marBottom w:val="0"/>
                                      <w:divBdr>
                                        <w:top w:val="none" w:sz="0" w:space="0" w:color="auto"/>
                                        <w:left w:val="none" w:sz="0" w:space="0" w:color="auto"/>
                                        <w:bottom w:val="none" w:sz="0" w:space="0" w:color="auto"/>
                                        <w:right w:val="none" w:sz="0" w:space="0" w:color="auto"/>
                                      </w:divBdr>
                                      <w:divsChild>
                                        <w:div w:id="171990954">
                                          <w:marLeft w:val="0"/>
                                          <w:marRight w:val="0"/>
                                          <w:marTop w:val="0"/>
                                          <w:marBottom w:val="0"/>
                                          <w:divBdr>
                                            <w:top w:val="none" w:sz="0" w:space="0" w:color="auto"/>
                                            <w:left w:val="none" w:sz="0" w:space="0" w:color="auto"/>
                                            <w:bottom w:val="none" w:sz="0" w:space="0" w:color="auto"/>
                                            <w:right w:val="none" w:sz="0" w:space="0" w:color="auto"/>
                                          </w:divBdr>
                                          <w:divsChild>
                                            <w:div w:id="415129016">
                                              <w:marLeft w:val="0"/>
                                              <w:marRight w:val="0"/>
                                              <w:marTop w:val="0"/>
                                              <w:marBottom w:val="0"/>
                                              <w:divBdr>
                                                <w:top w:val="none" w:sz="0" w:space="0" w:color="auto"/>
                                                <w:left w:val="none" w:sz="0" w:space="0" w:color="auto"/>
                                                <w:bottom w:val="none" w:sz="0" w:space="0" w:color="auto"/>
                                                <w:right w:val="none" w:sz="0" w:space="0" w:color="auto"/>
                                              </w:divBdr>
                                              <w:divsChild>
                                                <w:div w:id="2019309669">
                                                  <w:marLeft w:val="0"/>
                                                  <w:marRight w:val="0"/>
                                                  <w:marTop w:val="0"/>
                                                  <w:marBottom w:val="0"/>
                                                  <w:divBdr>
                                                    <w:top w:val="none" w:sz="0" w:space="0" w:color="auto"/>
                                                    <w:left w:val="none" w:sz="0" w:space="0" w:color="auto"/>
                                                    <w:bottom w:val="none" w:sz="0" w:space="0" w:color="auto"/>
                                                    <w:right w:val="none" w:sz="0" w:space="0" w:color="auto"/>
                                                  </w:divBdr>
                                                  <w:divsChild>
                                                    <w:div w:id="1657757943">
                                                      <w:marLeft w:val="0"/>
                                                      <w:marRight w:val="0"/>
                                                      <w:marTop w:val="0"/>
                                                      <w:marBottom w:val="0"/>
                                                      <w:divBdr>
                                                        <w:top w:val="single" w:sz="6" w:space="0" w:color="auto"/>
                                                        <w:left w:val="none" w:sz="0" w:space="0" w:color="auto"/>
                                                        <w:bottom w:val="single" w:sz="6" w:space="0" w:color="auto"/>
                                                        <w:right w:val="none" w:sz="0" w:space="0" w:color="auto"/>
                                                      </w:divBdr>
                                                      <w:divsChild>
                                                        <w:div w:id="131295996">
                                                          <w:marLeft w:val="0"/>
                                                          <w:marRight w:val="0"/>
                                                          <w:marTop w:val="0"/>
                                                          <w:marBottom w:val="0"/>
                                                          <w:divBdr>
                                                            <w:top w:val="none" w:sz="0" w:space="0" w:color="auto"/>
                                                            <w:left w:val="none" w:sz="0" w:space="0" w:color="auto"/>
                                                            <w:bottom w:val="none" w:sz="0" w:space="0" w:color="auto"/>
                                                            <w:right w:val="none" w:sz="0" w:space="0" w:color="auto"/>
                                                          </w:divBdr>
                                                          <w:divsChild>
                                                            <w:div w:id="1522931567">
                                                              <w:marLeft w:val="0"/>
                                                              <w:marRight w:val="0"/>
                                                              <w:marTop w:val="0"/>
                                                              <w:marBottom w:val="0"/>
                                                              <w:divBdr>
                                                                <w:top w:val="none" w:sz="0" w:space="0" w:color="auto"/>
                                                                <w:left w:val="none" w:sz="0" w:space="0" w:color="auto"/>
                                                                <w:bottom w:val="none" w:sz="0" w:space="0" w:color="auto"/>
                                                                <w:right w:val="none" w:sz="0" w:space="0" w:color="auto"/>
                                                              </w:divBdr>
                                                              <w:divsChild>
                                                                <w:div w:id="1522619694">
                                                                  <w:marLeft w:val="0"/>
                                                                  <w:marRight w:val="0"/>
                                                                  <w:marTop w:val="0"/>
                                                                  <w:marBottom w:val="0"/>
                                                                  <w:divBdr>
                                                                    <w:top w:val="none" w:sz="0" w:space="0" w:color="auto"/>
                                                                    <w:left w:val="none" w:sz="0" w:space="0" w:color="auto"/>
                                                                    <w:bottom w:val="none" w:sz="0" w:space="0" w:color="auto"/>
                                                                    <w:right w:val="none" w:sz="0" w:space="0" w:color="auto"/>
                                                                  </w:divBdr>
                                                                  <w:divsChild>
                                                                    <w:div w:id="1884713984">
                                                                      <w:marLeft w:val="0"/>
                                                                      <w:marRight w:val="0"/>
                                                                      <w:marTop w:val="0"/>
                                                                      <w:marBottom w:val="0"/>
                                                                      <w:divBdr>
                                                                        <w:top w:val="none" w:sz="0" w:space="0" w:color="auto"/>
                                                                        <w:left w:val="none" w:sz="0" w:space="0" w:color="auto"/>
                                                                        <w:bottom w:val="none" w:sz="0" w:space="0" w:color="auto"/>
                                                                        <w:right w:val="none" w:sz="0" w:space="0" w:color="auto"/>
                                                                      </w:divBdr>
                                                                      <w:divsChild>
                                                                        <w:div w:id="1450007745">
                                                                          <w:marLeft w:val="-75"/>
                                                                          <w:marRight w:val="0"/>
                                                                          <w:marTop w:val="30"/>
                                                                          <w:marBottom w:val="30"/>
                                                                          <w:divBdr>
                                                                            <w:top w:val="none" w:sz="0" w:space="0" w:color="auto"/>
                                                                            <w:left w:val="none" w:sz="0" w:space="0" w:color="auto"/>
                                                                            <w:bottom w:val="none" w:sz="0" w:space="0" w:color="auto"/>
                                                                            <w:right w:val="none" w:sz="0" w:space="0" w:color="auto"/>
                                                                          </w:divBdr>
                                                                          <w:divsChild>
                                                                            <w:div w:id="663898526">
                                                                              <w:marLeft w:val="0"/>
                                                                              <w:marRight w:val="0"/>
                                                                              <w:marTop w:val="0"/>
                                                                              <w:marBottom w:val="0"/>
                                                                              <w:divBdr>
                                                                                <w:top w:val="none" w:sz="0" w:space="0" w:color="auto"/>
                                                                                <w:left w:val="none" w:sz="0" w:space="0" w:color="auto"/>
                                                                                <w:bottom w:val="none" w:sz="0" w:space="0" w:color="auto"/>
                                                                                <w:right w:val="none" w:sz="0" w:space="0" w:color="auto"/>
                                                                              </w:divBdr>
                                                                              <w:divsChild>
                                                                                <w:div w:id="1868642215">
                                                                                  <w:marLeft w:val="0"/>
                                                                                  <w:marRight w:val="0"/>
                                                                                  <w:marTop w:val="0"/>
                                                                                  <w:marBottom w:val="0"/>
                                                                                  <w:divBdr>
                                                                                    <w:top w:val="none" w:sz="0" w:space="0" w:color="auto"/>
                                                                                    <w:left w:val="none" w:sz="0" w:space="0" w:color="auto"/>
                                                                                    <w:bottom w:val="none" w:sz="0" w:space="0" w:color="auto"/>
                                                                                    <w:right w:val="none" w:sz="0" w:space="0" w:color="auto"/>
                                                                                  </w:divBdr>
                                                                                  <w:divsChild>
                                                                                    <w:div w:id="635378352">
                                                                                      <w:marLeft w:val="0"/>
                                                                                      <w:marRight w:val="0"/>
                                                                                      <w:marTop w:val="0"/>
                                                                                      <w:marBottom w:val="0"/>
                                                                                      <w:divBdr>
                                                                                        <w:top w:val="none" w:sz="0" w:space="0" w:color="auto"/>
                                                                                        <w:left w:val="none" w:sz="0" w:space="0" w:color="auto"/>
                                                                                        <w:bottom w:val="none" w:sz="0" w:space="0" w:color="auto"/>
                                                                                        <w:right w:val="none" w:sz="0" w:space="0" w:color="auto"/>
                                                                                      </w:divBdr>
                                                                                      <w:divsChild>
                                                                                        <w:div w:id="851183928">
                                                                                          <w:marLeft w:val="0"/>
                                                                                          <w:marRight w:val="0"/>
                                                                                          <w:marTop w:val="0"/>
                                                                                          <w:marBottom w:val="0"/>
                                                                                          <w:divBdr>
                                                                                            <w:top w:val="none" w:sz="0" w:space="0" w:color="auto"/>
                                                                                            <w:left w:val="none" w:sz="0" w:space="0" w:color="auto"/>
                                                                                            <w:bottom w:val="none" w:sz="0" w:space="0" w:color="auto"/>
                                                                                            <w:right w:val="none" w:sz="0" w:space="0" w:color="auto"/>
                                                                                          </w:divBdr>
                                                                                          <w:divsChild>
                                                                                            <w:div w:id="1777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434988">
      <w:bodyDiv w:val="1"/>
      <w:marLeft w:val="0"/>
      <w:marRight w:val="0"/>
      <w:marTop w:val="0"/>
      <w:marBottom w:val="0"/>
      <w:divBdr>
        <w:top w:val="none" w:sz="0" w:space="0" w:color="auto"/>
        <w:left w:val="none" w:sz="0" w:space="0" w:color="auto"/>
        <w:bottom w:val="none" w:sz="0" w:space="0" w:color="auto"/>
        <w:right w:val="none" w:sz="0" w:space="0" w:color="auto"/>
      </w:divBdr>
    </w:div>
    <w:div w:id="419259133">
      <w:bodyDiv w:val="1"/>
      <w:marLeft w:val="0"/>
      <w:marRight w:val="0"/>
      <w:marTop w:val="0"/>
      <w:marBottom w:val="0"/>
      <w:divBdr>
        <w:top w:val="none" w:sz="0" w:space="0" w:color="auto"/>
        <w:left w:val="none" w:sz="0" w:space="0" w:color="auto"/>
        <w:bottom w:val="none" w:sz="0" w:space="0" w:color="auto"/>
        <w:right w:val="none" w:sz="0" w:space="0" w:color="auto"/>
      </w:divBdr>
    </w:div>
    <w:div w:id="485782190">
      <w:bodyDiv w:val="1"/>
      <w:marLeft w:val="0"/>
      <w:marRight w:val="0"/>
      <w:marTop w:val="0"/>
      <w:marBottom w:val="0"/>
      <w:divBdr>
        <w:top w:val="none" w:sz="0" w:space="0" w:color="auto"/>
        <w:left w:val="none" w:sz="0" w:space="0" w:color="auto"/>
        <w:bottom w:val="none" w:sz="0" w:space="0" w:color="auto"/>
        <w:right w:val="none" w:sz="0" w:space="0" w:color="auto"/>
      </w:divBdr>
    </w:div>
    <w:div w:id="807866477">
      <w:bodyDiv w:val="1"/>
      <w:marLeft w:val="0"/>
      <w:marRight w:val="0"/>
      <w:marTop w:val="0"/>
      <w:marBottom w:val="0"/>
      <w:divBdr>
        <w:top w:val="none" w:sz="0" w:space="0" w:color="auto"/>
        <w:left w:val="none" w:sz="0" w:space="0" w:color="auto"/>
        <w:bottom w:val="none" w:sz="0" w:space="0" w:color="auto"/>
        <w:right w:val="none" w:sz="0" w:space="0" w:color="auto"/>
      </w:divBdr>
    </w:div>
    <w:div w:id="842890182">
      <w:bodyDiv w:val="1"/>
      <w:marLeft w:val="0"/>
      <w:marRight w:val="0"/>
      <w:marTop w:val="0"/>
      <w:marBottom w:val="0"/>
      <w:divBdr>
        <w:top w:val="none" w:sz="0" w:space="0" w:color="auto"/>
        <w:left w:val="none" w:sz="0" w:space="0" w:color="auto"/>
        <w:bottom w:val="none" w:sz="0" w:space="0" w:color="auto"/>
        <w:right w:val="none" w:sz="0" w:space="0" w:color="auto"/>
      </w:divBdr>
    </w:div>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954411422">
      <w:bodyDiv w:val="1"/>
      <w:marLeft w:val="0"/>
      <w:marRight w:val="0"/>
      <w:marTop w:val="0"/>
      <w:marBottom w:val="0"/>
      <w:divBdr>
        <w:top w:val="none" w:sz="0" w:space="0" w:color="auto"/>
        <w:left w:val="none" w:sz="0" w:space="0" w:color="auto"/>
        <w:bottom w:val="none" w:sz="0" w:space="0" w:color="auto"/>
        <w:right w:val="none" w:sz="0" w:space="0" w:color="auto"/>
      </w:divBdr>
    </w:div>
    <w:div w:id="980304024">
      <w:bodyDiv w:val="1"/>
      <w:marLeft w:val="0"/>
      <w:marRight w:val="0"/>
      <w:marTop w:val="0"/>
      <w:marBottom w:val="0"/>
      <w:divBdr>
        <w:top w:val="none" w:sz="0" w:space="0" w:color="auto"/>
        <w:left w:val="none" w:sz="0" w:space="0" w:color="auto"/>
        <w:bottom w:val="none" w:sz="0" w:space="0" w:color="auto"/>
        <w:right w:val="none" w:sz="0" w:space="0" w:color="auto"/>
      </w:divBdr>
    </w:div>
    <w:div w:id="1048333229">
      <w:bodyDiv w:val="1"/>
      <w:marLeft w:val="0"/>
      <w:marRight w:val="0"/>
      <w:marTop w:val="0"/>
      <w:marBottom w:val="0"/>
      <w:divBdr>
        <w:top w:val="none" w:sz="0" w:space="0" w:color="auto"/>
        <w:left w:val="none" w:sz="0" w:space="0" w:color="auto"/>
        <w:bottom w:val="none" w:sz="0" w:space="0" w:color="auto"/>
        <w:right w:val="none" w:sz="0" w:space="0" w:color="auto"/>
      </w:divBdr>
    </w:div>
    <w:div w:id="1288126321">
      <w:bodyDiv w:val="1"/>
      <w:marLeft w:val="0"/>
      <w:marRight w:val="0"/>
      <w:marTop w:val="0"/>
      <w:marBottom w:val="0"/>
      <w:divBdr>
        <w:top w:val="none" w:sz="0" w:space="0" w:color="auto"/>
        <w:left w:val="none" w:sz="0" w:space="0" w:color="auto"/>
        <w:bottom w:val="none" w:sz="0" w:space="0" w:color="auto"/>
        <w:right w:val="none" w:sz="0" w:space="0" w:color="auto"/>
      </w:divBdr>
    </w:div>
    <w:div w:id="1408576630">
      <w:bodyDiv w:val="1"/>
      <w:marLeft w:val="0"/>
      <w:marRight w:val="0"/>
      <w:marTop w:val="0"/>
      <w:marBottom w:val="0"/>
      <w:divBdr>
        <w:top w:val="none" w:sz="0" w:space="0" w:color="auto"/>
        <w:left w:val="none" w:sz="0" w:space="0" w:color="auto"/>
        <w:bottom w:val="none" w:sz="0" w:space="0" w:color="auto"/>
        <w:right w:val="none" w:sz="0" w:space="0" w:color="auto"/>
      </w:divBdr>
      <w:divsChild>
        <w:div w:id="1176961780">
          <w:marLeft w:val="0"/>
          <w:marRight w:val="0"/>
          <w:marTop w:val="0"/>
          <w:marBottom w:val="0"/>
          <w:divBdr>
            <w:top w:val="none" w:sz="0" w:space="0" w:color="auto"/>
            <w:left w:val="none" w:sz="0" w:space="0" w:color="auto"/>
            <w:bottom w:val="none" w:sz="0" w:space="0" w:color="auto"/>
            <w:right w:val="none" w:sz="0" w:space="0" w:color="auto"/>
          </w:divBdr>
          <w:divsChild>
            <w:div w:id="1590575157">
              <w:marLeft w:val="0"/>
              <w:marRight w:val="0"/>
              <w:marTop w:val="0"/>
              <w:marBottom w:val="0"/>
              <w:divBdr>
                <w:top w:val="single" w:sz="2" w:space="0" w:color="868B91"/>
                <w:left w:val="single" w:sz="2" w:space="0" w:color="868B91"/>
                <w:bottom w:val="single" w:sz="2" w:space="0" w:color="868B91"/>
                <w:right w:val="single" w:sz="2" w:space="0" w:color="868B91"/>
              </w:divBdr>
              <w:divsChild>
                <w:div w:id="331227214">
                  <w:marLeft w:val="0"/>
                  <w:marRight w:val="0"/>
                  <w:marTop w:val="0"/>
                  <w:marBottom w:val="0"/>
                  <w:divBdr>
                    <w:top w:val="none" w:sz="0" w:space="0" w:color="auto"/>
                    <w:left w:val="none" w:sz="0" w:space="0" w:color="auto"/>
                    <w:bottom w:val="none" w:sz="0" w:space="0" w:color="auto"/>
                    <w:right w:val="none" w:sz="0" w:space="0" w:color="auto"/>
                  </w:divBdr>
                  <w:divsChild>
                    <w:div w:id="2040741015">
                      <w:marLeft w:val="0"/>
                      <w:marRight w:val="0"/>
                      <w:marTop w:val="0"/>
                      <w:marBottom w:val="0"/>
                      <w:divBdr>
                        <w:top w:val="single" w:sz="2" w:space="0" w:color="868B91"/>
                        <w:left w:val="single" w:sz="2" w:space="0" w:color="868B91"/>
                        <w:bottom w:val="single" w:sz="2" w:space="0" w:color="868B91"/>
                        <w:right w:val="single" w:sz="2" w:space="0" w:color="868B91"/>
                      </w:divBdr>
                      <w:divsChild>
                        <w:div w:id="795029140">
                          <w:marLeft w:val="0"/>
                          <w:marRight w:val="0"/>
                          <w:marTop w:val="0"/>
                          <w:marBottom w:val="0"/>
                          <w:divBdr>
                            <w:top w:val="single" w:sz="2" w:space="0" w:color="868B91"/>
                            <w:left w:val="single" w:sz="2" w:space="0" w:color="868B91"/>
                            <w:bottom w:val="single" w:sz="2" w:space="0" w:color="868B91"/>
                            <w:right w:val="single" w:sz="2" w:space="0" w:color="868B91"/>
                          </w:divBdr>
                          <w:divsChild>
                            <w:div w:id="159581959">
                              <w:marLeft w:val="0"/>
                              <w:marRight w:val="0"/>
                              <w:marTop w:val="0"/>
                              <w:marBottom w:val="0"/>
                              <w:divBdr>
                                <w:top w:val="single" w:sz="2" w:space="0" w:color="868B91"/>
                                <w:left w:val="single" w:sz="2" w:space="0" w:color="868B91"/>
                                <w:bottom w:val="single" w:sz="2" w:space="0" w:color="868B91"/>
                                <w:right w:val="single" w:sz="2" w:space="0" w:color="868B91"/>
                              </w:divBdr>
                              <w:divsChild>
                                <w:div w:id="1282493596">
                                  <w:marLeft w:val="0"/>
                                  <w:marRight w:val="0"/>
                                  <w:marTop w:val="0"/>
                                  <w:marBottom w:val="0"/>
                                  <w:divBdr>
                                    <w:top w:val="single" w:sz="2" w:space="5" w:color="D4D4D4"/>
                                    <w:left w:val="single" w:sz="6" w:space="5" w:color="D4D4D4"/>
                                    <w:bottom w:val="single" w:sz="6" w:space="5" w:color="D4D4D4"/>
                                    <w:right w:val="single" w:sz="6" w:space="5" w:color="D4D4D4"/>
                                  </w:divBdr>
                                  <w:divsChild>
                                    <w:div w:id="1161460570">
                                      <w:marLeft w:val="0"/>
                                      <w:marRight w:val="0"/>
                                      <w:marTop w:val="75"/>
                                      <w:marBottom w:val="0"/>
                                      <w:divBdr>
                                        <w:top w:val="none" w:sz="0" w:space="0" w:color="auto"/>
                                        <w:left w:val="none" w:sz="0" w:space="0" w:color="auto"/>
                                        <w:bottom w:val="none" w:sz="0" w:space="0" w:color="auto"/>
                                        <w:right w:val="none" w:sz="0" w:space="0" w:color="auto"/>
                                      </w:divBdr>
                                      <w:divsChild>
                                        <w:div w:id="1853646336">
                                          <w:marLeft w:val="0"/>
                                          <w:marRight w:val="0"/>
                                          <w:marTop w:val="0"/>
                                          <w:marBottom w:val="0"/>
                                          <w:divBdr>
                                            <w:top w:val="none" w:sz="0" w:space="0" w:color="auto"/>
                                            <w:left w:val="none" w:sz="0" w:space="0" w:color="auto"/>
                                            <w:bottom w:val="none" w:sz="0" w:space="0" w:color="auto"/>
                                            <w:right w:val="none" w:sz="0" w:space="0" w:color="auto"/>
                                          </w:divBdr>
                                          <w:divsChild>
                                            <w:div w:id="19109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496188">
      <w:bodyDiv w:val="1"/>
      <w:marLeft w:val="0"/>
      <w:marRight w:val="0"/>
      <w:marTop w:val="0"/>
      <w:marBottom w:val="0"/>
      <w:divBdr>
        <w:top w:val="none" w:sz="0" w:space="0" w:color="auto"/>
        <w:left w:val="none" w:sz="0" w:space="0" w:color="auto"/>
        <w:bottom w:val="none" w:sz="0" w:space="0" w:color="auto"/>
        <w:right w:val="none" w:sz="0" w:space="0" w:color="auto"/>
      </w:divBdr>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629358368">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25580906">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 w:id="1913540428">
      <w:bodyDiv w:val="1"/>
      <w:marLeft w:val="0"/>
      <w:marRight w:val="0"/>
      <w:marTop w:val="0"/>
      <w:marBottom w:val="0"/>
      <w:divBdr>
        <w:top w:val="none" w:sz="0" w:space="0" w:color="auto"/>
        <w:left w:val="none" w:sz="0" w:space="0" w:color="auto"/>
        <w:bottom w:val="none" w:sz="0" w:space="0" w:color="auto"/>
        <w:right w:val="none" w:sz="0" w:space="0" w:color="auto"/>
      </w:divBdr>
      <w:divsChild>
        <w:div w:id="1023899519">
          <w:marLeft w:val="0"/>
          <w:marRight w:val="0"/>
          <w:marTop w:val="0"/>
          <w:marBottom w:val="0"/>
          <w:divBdr>
            <w:top w:val="none" w:sz="0" w:space="0" w:color="auto"/>
            <w:left w:val="none" w:sz="0" w:space="0" w:color="auto"/>
            <w:bottom w:val="none" w:sz="0" w:space="0" w:color="auto"/>
            <w:right w:val="none" w:sz="0" w:space="0" w:color="auto"/>
          </w:divBdr>
          <w:divsChild>
            <w:div w:id="284848384">
              <w:marLeft w:val="0"/>
              <w:marRight w:val="0"/>
              <w:marTop w:val="0"/>
              <w:marBottom w:val="0"/>
              <w:divBdr>
                <w:top w:val="single" w:sz="2" w:space="0" w:color="868B91"/>
                <w:left w:val="single" w:sz="2" w:space="0" w:color="868B91"/>
                <w:bottom w:val="single" w:sz="2" w:space="0" w:color="868B91"/>
                <w:right w:val="single" w:sz="2" w:space="0" w:color="868B91"/>
              </w:divBdr>
              <w:divsChild>
                <w:div w:id="1830049835">
                  <w:marLeft w:val="0"/>
                  <w:marRight w:val="0"/>
                  <w:marTop w:val="0"/>
                  <w:marBottom w:val="0"/>
                  <w:divBdr>
                    <w:top w:val="none" w:sz="0" w:space="0" w:color="auto"/>
                    <w:left w:val="none" w:sz="0" w:space="0" w:color="auto"/>
                    <w:bottom w:val="none" w:sz="0" w:space="0" w:color="auto"/>
                    <w:right w:val="none" w:sz="0" w:space="0" w:color="auto"/>
                  </w:divBdr>
                  <w:divsChild>
                    <w:div w:id="509759279">
                      <w:marLeft w:val="0"/>
                      <w:marRight w:val="0"/>
                      <w:marTop w:val="0"/>
                      <w:marBottom w:val="0"/>
                      <w:divBdr>
                        <w:top w:val="single" w:sz="2" w:space="0" w:color="868B91"/>
                        <w:left w:val="single" w:sz="2" w:space="0" w:color="868B91"/>
                        <w:bottom w:val="single" w:sz="2" w:space="0" w:color="868B91"/>
                        <w:right w:val="single" w:sz="2" w:space="0" w:color="868B91"/>
                      </w:divBdr>
                      <w:divsChild>
                        <w:div w:id="2116633115">
                          <w:marLeft w:val="0"/>
                          <w:marRight w:val="0"/>
                          <w:marTop w:val="0"/>
                          <w:marBottom w:val="0"/>
                          <w:divBdr>
                            <w:top w:val="single" w:sz="2" w:space="0" w:color="868B91"/>
                            <w:left w:val="single" w:sz="2" w:space="0" w:color="868B91"/>
                            <w:bottom w:val="single" w:sz="2" w:space="0" w:color="868B91"/>
                            <w:right w:val="single" w:sz="2" w:space="0" w:color="868B91"/>
                          </w:divBdr>
                          <w:divsChild>
                            <w:div w:id="1845704461">
                              <w:marLeft w:val="0"/>
                              <w:marRight w:val="0"/>
                              <w:marTop w:val="0"/>
                              <w:marBottom w:val="0"/>
                              <w:divBdr>
                                <w:top w:val="single" w:sz="2" w:space="0" w:color="868B91"/>
                                <w:left w:val="single" w:sz="2" w:space="0" w:color="868B91"/>
                                <w:bottom w:val="single" w:sz="2" w:space="0" w:color="868B91"/>
                                <w:right w:val="single" w:sz="2" w:space="0" w:color="868B91"/>
                              </w:divBdr>
                              <w:divsChild>
                                <w:div w:id="317613760">
                                  <w:marLeft w:val="0"/>
                                  <w:marRight w:val="0"/>
                                  <w:marTop w:val="0"/>
                                  <w:marBottom w:val="0"/>
                                  <w:divBdr>
                                    <w:top w:val="single" w:sz="2" w:space="5" w:color="D4D4D4"/>
                                    <w:left w:val="single" w:sz="6" w:space="5" w:color="D4D4D4"/>
                                    <w:bottom w:val="single" w:sz="6" w:space="5" w:color="D4D4D4"/>
                                    <w:right w:val="single" w:sz="6" w:space="5" w:color="D4D4D4"/>
                                  </w:divBdr>
                                  <w:divsChild>
                                    <w:div w:id="1689328442">
                                      <w:marLeft w:val="0"/>
                                      <w:marRight w:val="0"/>
                                      <w:marTop w:val="75"/>
                                      <w:marBottom w:val="0"/>
                                      <w:divBdr>
                                        <w:top w:val="none" w:sz="0" w:space="0" w:color="auto"/>
                                        <w:left w:val="none" w:sz="0" w:space="0" w:color="auto"/>
                                        <w:bottom w:val="none" w:sz="0" w:space="0" w:color="auto"/>
                                        <w:right w:val="none" w:sz="0" w:space="0" w:color="auto"/>
                                      </w:divBdr>
                                      <w:divsChild>
                                        <w:div w:id="83962121">
                                          <w:marLeft w:val="0"/>
                                          <w:marRight w:val="0"/>
                                          <w:marTop w:val="0"/>
                                          <w:marBottom w:val="0"/>
                                          <w:divBdr>
                                            <w:top w:val="none" w:sz="0" w:space="0" w:color="auto"/>
                                            <w:left w:val="none" w:sz="0" w:space="0" w:color="auto"/>
                                            <w:bottom w:val="none" w:sz="0" w:space="0" w:color="auto"/>
                                            <w:right w:val="none" w:sz="0" w:space="0" w:color="auto"/>
                                          </w:divBdr>
                                          <w:divsChild>
                                            <w:div w:id="334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983424">
      <w:bodyDiv w:val="1"/>
      <w:marLeft w:val="0"/>
      <w:marRight w:val="0"/>
      <w:marTop w:val="0"/>
      <w:marBottom w:val="0"/>
      <w:divBdr>
        <w:top w:val="none" w:sz="0" w:space="0" w:color="auto"/>
        <w:left w:val="none" w:sz="0" w:space="0" w:color="auto"/>
        <w:bottom w:val="none" w:sz="0" w:space="0" w:color="auto"/>
        <w:right w:val="none" w:sz="0" w:space="0" w:color="auto"/>
      </w:divBdr>
    </w:div>
    <w:div w:id="2137524244">
      <w:bodyDiv w:val="1"/>
      <w:marLeft w:val="0"/>
      <w:marRight w:val="0"/>
      <w:marTop w:val="0"/>
      <w:marBottom w:val="0"/>
      <w:divBdr>
        <w:top w:val="none" w:sz="0" w:space="0" w:color="auto"/>
        <w:left w:val="none" w:sz="0" w:space="0" w:color="auto"/>
        <w:bottom w:val="none" w:sz="0" w:space="0" w:color="auto"/>
        <w:right w:val="none" w:sz="0" w:space="0" w:color="auto"/>
      </w:divBdr>
      <w:divsChild>
        <w:div w:id="1001085828">
          <w:marLeft w:val="0"/>
          <w:marRight w:val="0"/>
          <w:marTop w:val="0"/>
          <w:marBottom w:val="0"/>
          <w:divBdr>
            <w:top w:val="none" w:sz="0" w:space="0" w:color="auto"/>
            <w:left w:val="none" w:sz="0" w:space="0" w:color="auto"/>
            <w:bottom w:val="none" w:sz="0" w:space="0" w:color="auto"/>
            <w:right w:val="none" w:sz="0" w:space="0" w:color="auto"/>
          </w:divBdr>
          <w:divsChild>
            <w:div w:id="1729644791">
              <w:marLeft w:val="0"/>
              <w:marRight w:val="0"/>
              <w:marTop w:val="0"/>
              <w:marBottom w:val="0"/>
              <w:divBdr>
                <w:top w:val="none" w:sz="0" w:space="0" w:color="auto"/>
                <w:left w:val="none" w:sz="0" w:space="0" w:color="auto"/>
                <w:bottom w:val="none" w:sz="0" w:space="0" w:color="auto"/>
                <w:right w:val="none" w:sz="0" w:space="0" w:color="auto"/>
              </w:divBdr>
              <w:divsChild>
                <w:div w:id="948194842">
                  <w:marLeft w:val="0"/>
                  <w:marRight w:val="0"/>
                  <w:marTop w:val="0"/>
                  <w:marBottom w:val="0"/>
                  <w:divBdr>
                    <w:top w:val="none" w:sz="0" w:space="0" w:color="auto"/>
                    <w:left w:val="none" w:sz="0" w:space="0" w:color="auto"/>
                    <w:bottom w:val="none" w:sz="0" w:space="0" w:color="auto"/>
                    <w:right w:val="none" w:sz="0" w:space="0" w:color="auto"/>
                  </w:divBdr>
                  <w:divsChild>
                    <w:div w:id="1713727460">
                      <w:marLeft w:val="0"/>
                      <w:marRight w:val="0"/>
                      <w:marTop w:val="0"/>
                      <w:marBottom w:val="0"/>
                      <w:divBdr>
                        <w:top w:val="none" w:sz="0" w:space="0" w:color="auto"/>
                        <w:left w:val="none" w:sz="0" w:space="0" w:color="auto"/>
                        <w:bottom w:val="none" w:sz="0" w:space="0" w:color="auto"/>
                        <w:right w:val="none" w:sz="0" w:space="0" w:color="auto"/>
                      </w:divBdr>
                      <w:divsChild>
                        <w:div w:id="179398739">
                          <w:marLeft w:val="0"/>
                          <w:marRight w:val="0"/>
                          <w:marTop w:val="0"/>
                          <w:marBottom w:val="0"/>
                          <w:divBdr>
                            <w:top w:val="none" w:sz="0" w:space="0" w:color="auto"/>
                            <w:left w:val="none" w:sz="0" w:space="0" w:color="auto"/>
                            <w:bottom w:val="none" w:sz="0" w:space="0" w:color="auto"/>
                            <w:right w:val="none" w:sz="0" w:space="0" w:color="auto"/>
                          </w:divBdr>
                          <w:divsChild>
                            <w:div w:id="324744856">
                              <w:marLeft w:val="0"/>
                              <w:marRight w:val="0"/>
                              <w:marTop w:val="0"/>
                              <w:marBottom w:val="0"/>
                              <w:divBdr>
                                <w:top w:val="none" w:sz="0" w:space="0" w:color="auto"/>
                                <w:left w:val="none" w:sz="0" w:space="0" w:color="auto"/>
                                <w:bottom w:val="none" w:sz="0" w:space="0" w:color="auto"/>
                                <w:right w:val="none" w:sz="0" w:space="0" w:color="auto"/>
                              </w:divBdr>
                              <w:divsChild>
                                <w:div w:id="742526354">
                                  <w:marLeft w:val="0"/>
                                  <w:marRight w:val="0"/>
                                  <w:marTop w:val="0"/>
                                  <w:marBottom w:val="0"/>
                                  <w:divBdr>
                                    <w:top w:val="none" w:sz="0" w:space="0" w:color="auto"/>
                                    <w:left w:val="none" w:sz="0" w:space="0" w:color="auto"/>
                                    <w:bottom w:val="none" w:sz="0" w:space="0" w:color="auto"/>
                                    <w:right w:val="none" w:sz="0" w:space="0" w:color="auto"/>
                                  </w:divBdr>
                                  <w:divsChild>
                                    <w:div w:id="1925144507">
                                      <w:marLeft w:val="0"/>
                                      <w:marRight w:val="0"/>
                                      <w:marTop w:val="0"/>
                                      <w:marBottom w:val="0"/>
                                      <w:divBdr>
                                        <w:top w:val="none" w:sz="0" w:space="0" w:color="auto"/>
                                        <w:left w:val="none" w:sz="0" w:space="0" w:color="auto"/>
                                        <w:bottom w:val="none" w:sz="0" w:space="0" w:color="auto"/>
                                        <w:right w:val="none" w:sz="0" w:space="0" w:color="auto"/>
                                      </w:divBdr>
                                      <w:divsChild>
                                        <w:div w:id="1467626706">
                                          <w:marLeft w:val="0"/>
                                          <w:marRight w:val="0"/>
                                          <w:marTop w:val="0"/>
                                          <w:marBottom w:val="0"/>
                                          <w:divBdr>
                                            <w:top w:val="none" w:sz="0" w:space="0" w:color="auto"/>
                                            <w:left w:val="none" w:sz="0" w:space="0" w:color="auto"/>
                                            <w:bottom w:val="none" w:sz="0" w:space="0" w:color="auto"/>
                                            <w:right w:val="none" w:sz="0" w:space="0" w:color="auto"/>
                                          </w:divBdr>
                                          <w:divsChild>
                                            <w:div w:id="1391222386">
                                              <w:marLeft w:val="0"/>
                                              <w:marRight w:val="0"/>
                                              <w:marTop w:val="0"/>
                                              <w:marBottom w:val="0"/>
                                              <w:divBdr>
                                                <w:top w:val="none" w:sz="0" w:space="0" w:color="auto"/>
                                                <w:left w:val="none" w:sz="0" w:space="0" w:color="auto"/>
                                                <w:bottom w:val="none" w:sz="0" w:space="0" w:color="auto"/>
                                                <w:right w:val="none" w:sz="0" w:space="0" w:color="auto"/>
                                              </w:divBdr>
                                              <w:divsChild>
                                                <w:div w:id="1554388785">
                                                  <w:marLeft w:val="0"/>
                                                  <w:marRight w:val="0"/>
                                                  <w:marTop w:val="0"/>
                                                  <w:marBottom w:val="0"/>
                                                  <w:divBdr>
                                                    <w:top w:val="none" w:sz="0" w:space="0" w:color="auto"/>
                                                    <w:left w:val="none" w:sz="0" w:space="0" w:color="auto"/>
                                                    <w:bottom w:val="none" w:sz="0" w:space="0" w:color="auto"/>
                                                    <w:right w:val="none" w:sz="0" w:space="0" w:color="auto"/>
                                                  </w:divBdr>
                                                  <w:divsChild>
                                                    <w:div w:id="2005619934">
                                                      <w:marLeft w:val="0"/>
                                                      <w:marRight w:val="0"/>
                                                      <w:marTop w:val="0"/>
                                                      <w:marBottom w:val="0"/>
                                                      <w:divBdr>
                                                        <w:top w:val="single" w:sz="6" w:space="0" w:color="auto"/>
                                                        <w:left w:val="none" w:sz="0" w:space="0" w:color="auto"/>
                                                        <w:bottom w:val="single" w:sz="6" w:space="0" w:color="auto"/>
                                                        <w:right w:val="none" w:sz="0" w:space="0" w:color="auto"/>
                                                      </w:divBdr>
                                                      <w:divsChild>
                                                        <w:div w:id="1543249268">
                                                          <w:marLeft w:val="0"/>
                                                          <w:marRight w:val="0"/>
                                                          <w:marTop w:val="0"/>
                                                          <w:marBottom w:val="0"/>
                                                          <w:divBdr>
                                                            <w:top w:val="none" w:sz="0" w:space="0" w:color="auto"/>
                                                            <w:left w:val="none" w:sz="0" w:space="0" w:color="auto"/>
                                                            <w:bottom w:val="none" w:sz="0" w:space="0" w:color="auto"/>
                                                            <w:right w:val="none" w:sz="0" w:space="0" w:color="auto"/>
                                                          </w:divBdr>
                                                          <w:divsChild>
                                                            <w:div w:id="55251184">
                                                              <w:marLeft w:val="0"/>
                                                              <w:marRight w:val="0"/>
                                                              <w:marTop w:val="0"/>
                                                              <w:marBottom w:val="0"/>
                                                              <w:divBdr>
                                                                <w:top w:val="none" w:sz="0" w:space="0" w:color="auto"/>
                                                                <w:left w:val="none" w:sz="0" w:space="0" w:color="auto"/>
                                                                <w:bottom w:val="none" w:sz="0" w:space="0" w:color="auto"/>
                                                                <w:right w:val="none" w:sz="0" w:space="0" w:color="auto"/>
                                                              </w:divBdr>
                                                              <w:divsChild>
                                                                <w:div w:id="1930892583">
                                                                  <w:marLeft w:val="0"/>
                                                                  <w:marRight w:val="0"/>
                                                                  <w:marTop w:val="0"/>
                                                                  <w:marBottom w:val="0"/>
                                                                  <w:divBdr>
                                                                    <w:top w:val="none" w:sz="0" w:space="0" w:color="auto"/>
                                                                    <w:left w:val="none" w:sz="0" w:space="0" w:color="auto"/>
                                                                    <w:bottom w:val="none" w:sz="0" w:space="0" w:color="auto"/>
                                                                    <w:right w:val="none" w:sz="0" w:space="0" w:color="auto"/>
                                                                  </w:divBdr>
                                                                  <w:divsChild>
                                                                    <w:div w:id="594434848">
                                                                      <w:marLeft w:val="0"/>
                                                                      <w:marRight w:val="0"/>
                                                                      <w:marTop w:val="0"/>
                                                                      <w:marBottom w:val="0"/>
                                                                      <w:divBdr>
                                                                        <w:top w:val="none" w:sz="0" w:space="0" w:color="auto"/>
                                                                        <w:left w:val="none" w:sz="0" w:space="0" w:color="auto"/>
                                                                        <w:bottom w:val="none" w:sz="0" w:space="0" w:color="auto"/>
                                                                        <w:right w:val="none" w:sz="0" w:space="0" w:color="auto"/>
                                                                      </w:divBdr>
                                                                      <w:divsChild>
                                                                        <w:div w:id="2037462568">
                                                                          <w:marLeft w:val="-75"/>
                                                                          <w:marRight w:val="0"/>
                                                                          <w:marTop w:val="30"/>
                                                                          <w:marBottom w:val="30"/>
                                                                          <w:divBdr>
                                                                            <w:top w:val="none" w:sz="0" w:space="0" w:color="auto"/>
                                                                            <w:left w:val="none" w:sz="0" w:space="0" w:color="auto"/>
                                                                            <w:bottom w:val="none" w:sz="0" w:space="0" w:color="auto"/>
                                                                            <w:right w:val="none" w:sz="0" w:space="0" w:color="auto"/>
                                                                          </w:divBdr>
                                                                          <w:divsChild>
                                                                            <w:div w:id="1068843986">
                                                                              <w:marLeft w:val="0"/>
                                                                              <w:marRight w:val="0"/>
                                                                              <w:marTop w:val="0"/>
                                                                              <w:marBottom w:val="0"/>
                                                                              <w:divBdr>
                                                                                <w:top w:val="none" w:sz="0" w:space="0" w:color="auto"/>
                                                                                <w:left w:val="none" w:sz="0" w:space="0" w:color="auto"/>
                                                                                <w:bottom w:val="none" w:sz="0" w:space="0" w:color="auto"/>
                                                                                <w:right w:val="none" w:sz="0" w:space="0" w:color="auto"/>
                                                                              </w:divBdr>
                                                                              <w:divsChild>
                                                                                <w:div w:id="360907271">
                                                                                  <w:marLeft w:val="0"/>
                                                                                  <w:marRight w:val="0"/>
                                                                                  <w:marTop w:val="0"/>
                                                                                  <w:marBottom w:val="0"/>
                                                                                  <w:divBdr>
                                                                                    <w:top w:val="none" w:sz="0" w:space="0" w:color="auto"/>
                                                                                    <w:left w:val="none" w:sz="0" w:space="0" w:color="auto"/>
                                                                                    <w:bottom w:val="none" w:sz="0" w:space="0" w:color="auto"/>
                                                                                    <w:right w:val="none" w:sz="0" w:space="0" w:color="auto"/>
                                                                                  </w:divBdr>
                                                                                  <w:divsChild>
                                                                                    <w:div w:id="456727851">
                                                                                      <w:marLeft w:val="0"/>
                                                                                      <w:marRight w:val="0"/>
                                                                                      <w:marTop w:val="0"/>
                                                                                      <w:marBottom w:val="0"/>
                                                                                      <w:divBdr>
                                                                                        <w:top w:val="none" w:sz="0" w:space="0" w:color="auto"/>
                                                                                        <w:left w:val="none" w:sz="0" w:space="0" w:color="auto"/>
                                                                                        <w:bottom w:val="none" w:sz="0" w:space="0" w:color="auto"/>
                                                                                        <w:right w:val="none" w:sz="0" w:space="0" w:color="auto"/>
                                                                                      </w:divBdr>
                                                                                      <w:divsChild>
                                                                                        <w:div w:id="1740054397">
                                                                                          <w:marLeft w:val="0"/>
                                                                                          <w:marRight w:val="0"/>
                                                                                          <w:marTop w:val="0"/>
                                                                                          <w:marBottom w:val="0"/>
                                                                                          <w:divBdr>
                                                                                            <w:top w:val="none" w:sz="0" w:space="0" w:color="auto"/>
                                                                                            <w:left w:val="none" w:sz="0" w:space="0" w:color="auto"/>
                                                                                            <w:bottom w:val="none" w:sz="0" w:space="0" w:color="auto"/>
                                                                                            <w:right w:val="none" w:sz="0" w:space="0" w:color="auto"/>
                                                                                          </w:divBdr>
                                                                                          <w:divsChild>
                                                                                            <w:div w:id="9785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7B8A7DD8C8C95418245E998DA39100F" ma:contentTypeVersion="4" ma:contentTypeDescription="Kurkite naują dokumentą." ma:contentTypeScope="" ma:versionID="62380120c686b044669c1041d22ecfd1">
  <xsd:schema xmlns:xsd="http://www.w3.org/2001/XMLSchema" xmlns:xs="http://www.w3.org/2001/XMLSchema" xmlns:p="http://schemas.microsoft.com/office/2006/metadata/properties" xmlns:ns3="82e5da61-11c9-4cf5-8d39-9f7bd94285fb" targetNamespace="http://schemas.microsoft.com/office/2006/metadata/properties" ma:root="true" ma:fieldsID="19fa7d11e6836072293f8fea8938b2b4" ns3:_="">
    <xsd:import namespace="82e5da61-11c9-4cf5-8d39-9f7bd94285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5da61-11c9-4cf5-8d39-9f7bd942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0E13-A22D-4E77-948A-DB73165588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AF90C8-1A69-4AEE-8445-B2FEE2CF1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5da61-11c9-4cf5-8d39-9f7bd9428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A2D5C-2FC9-4E67-BFF6-99DFBCC7345D}">
  <ds:schemaRefs>
    <ds:schemaRef ds:uri="http://schemas.microsoft.com/sharepoint/v3/contenttype/forms"/>
  </ds:schemaRefs>
</ds:datastoreItem>
</file>

<file path=customXml/itemProps4.xml><?xml version="1.0" encoding="utf-8"?>
<ds:datastoreItem xmlns:ds="http://schemas.openxmlformats.org/officeDocument/2006/customXml" ds:itemID="{F5B7D2A6-1989-47F7-BDF2-E7C885738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2984</Words>
  <Characters>1702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Simanavičius Ignas</cp:lastModifiedBy>
  <cp:revision>4</cp:revision>
  <cp:lastPrinted>2020-09-11T09:02:00Z</cp:lastPrinted>
  <dcterms:created xsi:type="dcterms:W3CDTF">2020-11-13T06:08:00Z</dcterms:created>
  <dcterms:modified xsi:type="dcterms:W3CDTF">2020-11-13T09:26:00Z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0x010100F7B8A7DD8C8C95418245E998DA39100F</vt:lpwstr>
  </property>
</Properties>
</file>