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D2AF54" w14:textId="77777777" w:rsidR="00A82AFD" w:rsidRDefault="00372CB0" w:rsidP="00A82AFD">
      <w:pPr>
        <w:jc w:val="center"/>
      </w:pPr>
      <w:r>
        <w:rPr>
          <w:noProof/>
        </w:rPr>
        <w:drawing>
          <wp:inline distT="0" distB="0" distL="0" distR="0" wp14:anchorId="1C40AB42" wp14:editId="77F6C3B6">
            <wp:extent cx="619125"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00075"/>
                    </a:xfrm>
                    <a:prstGeom prst="rect">
                      <a:avLst/>
                    </a:prstGeom>
                    <a:noFill/>
                    <a:ln>
                      <a:noFill/>
                    </a:ln>
                  </pic:spPr>
                </pic:pic>
              </a:graphicData>
            </a:graphic>
          </wp:inline>
        </w:drawing>
      </w:r>
    </w:p>
    <w:p w14:paraId="5C9D2260" w14:textId="77777777" w:rsidR="00A82AFD" w:rsidRDefault="00A82AFD" w:rsidP="00A82AFD">
      <w:pPr>
        <w:jc w:val="center"/>
        <w:rPr>
          <w:sz w:val="16"/>
          <w:szCs w:val="16"/>
        </w:rPr>
      </w:pPr>
    </w:p>
    <w:p w14:paraId="133C9644" w14:textId="77777777" w:rsidR="00A82AFD" w:rsidRPr="00A17042" w:rsidRDefault="00A17042" w:rsidP="00A82AFD">
      <w:pPr>
        <w:jc w:val="center"/>
        <w:rPr>
          <w:b/>
          <w:sz w:val="24"/>
          <w:szCs w:val="24"/>
          <w:lang w:val="lt-LT"/>
        </w:rPr>
      </w:pPr>
      <w:r w:rsidRPr="00A17042">
        <w:rPr>
          <w:b/>
          <w:sz w:val="24"/>
          <w:szCs w:val="24"/>
          <w:lang w:val="pt-BR"/>
        </w:rPr>
        <w:t>VILNIAUS MIESTO SAVIVALDYBĖS ADMINISTRACIJA</w:t>
      </w:r>
    </w:p>
    <w:p w14:paraId="165D7CEE" w14:textId="77777777" w:rsidR="00A82AFD" w:rsidRPr="00A82AFD" w:rsidRDefault="00A82AFD" w:rsidP="00A82AFD">
      <w:pPr>
        <w:jc w:val="center"/>
        <w:rPr>
          <w:b/>
          <w:sz w:val="16"/>
          <w:szCs w:val="16"/>
          <w:lang w:val="lt-LT"/>
        </w:rPr>
      </w:pPr>
    </w:p>
    <w:p w14:paraId="1B8E8237" w14:textId="77777777" w:rsidR="00A82AFD" w:rsidRDefault="00A82AFD" w:rsidP="00A82AFD">
      <w:pPr>
        <w:rPr>
          <w:sz w:val="4"/>
          <w:szCs w:val="4"/>
        </w:rPr>
      </w:pPr>
    </w:p>
    <w:tbl>
      <w:tblPr>
        <w:tblW w:w="10217" w:type="dxa"/>
        <w:tblInd w:w="-34" w:type="dxa"/>
        <w:tblLayout w:type="fixed"/>
        <w:tblLook w:val="0000" w:firstRow="0" w:lastRow="0" w:firstColumn="0" w:lastColumn="0" w:noHBand="0" w:noVBand="0"/>
      </w:tblPr>
      <w:tblGrid>
        <w:gridCol w:w="4003"/>
        <w:gridCol w:w="426"/>
        <w:gridCol w:w="2126"/>
        <w:gridCol w:w="496"/>
        <w:gridCol w:w="3166"/>
      </w:tblGrid>
      <w:tr w:rsidR="009323E9" w:rsidRPr="00A82AFD" w14:paraId="6C1B1422" w14:textId="77777777" w:rsidTr="005750BE">
        <w:trPr>
          <w:trHeight w:val="31"/>
        </w:trPr>
        <w:tc>
          <w:tcPr>
            <w:tcW w:w="4003" w:type="dxa"/>
          </w:tcPr>
          <w:p w14:paraId="02931EED" w14:textId="77777777" w:rsidR="00FD3C8C" w:rsidRDefault="00FD3C8C" w:rsidP="00FD3C8C">
            <w:pPr>
              <w:spacing w:before="320" w:after="320"/>
              <w:contextualSpacing/>
              <w:rPr>
                <w:sz w:val="24"/>
                <w:szCs w:val="24"/>
                <w:lang w:val="lt-LT"/>
              </w:rPr>
            </w:pPr>
            <w:r w:rsidRPr="001D1339">
              <w:rPr>
                <w:sz w:val="24"/>
                <w:szCs w:val="24"/>
                <w:lang w:val="lt-LT"/>
              </w:rPr>
              <w:t>Lietuvos Respublikos susisiekimo</w:t>
            </w:r>
            <w:r>
              <w:rPr>
                <w:sz w:val="24"/>
                <w:szCs w:val="24"/>
                <w:lang w:val="lt-LT"/>
              </w:rPr>
              <w:t xml:space="preserve"> </w:t>
            </w:r>
            <w:r w:rsidRPr="001D1339">
              <w:rPr>
                <w:sz w:val="24"/>
                <w:szCs w:val="24"/>
                <w:lang w:val="lt-LT"/>
              </w:rPr>
              <w:t>ministerijai</w:t>
            </w:r>
            <w:r>
              <w:rPr>
                <w:sz w:val="24"/>
                <w:szCs w:val="24"/>
                <w:lang w:val="lt-LT"/>
              </w:rPr>
              <w:t xml:space="preserve"> </w:t>
            </w:r>
          </w:p>
          <w:p w14:paraId="14497DD3" w14:textId="77777777" w:rsidR="00E461CE" w:rsidRDefault="00C36787" w:rsidP="009323E9">
            <w:pPr>
              <w:rPr>
                <w:sz w:val="24"/>
                <w:szCs w:val="24"/>
                <w:lang w:val="lt-LT"/>
              </w:rPr>
            </w:pPr>
            <w:hyperlink r:id="rId9" w:history="1">
              <w:r w:rsidR="00FD3C8C" w:rsidRPr="00992286">
                <w:rPr>
                  <w:rStyle w:val="Hipersaitas"/>
                  <w:sz w:val="24"/>
                  <w:szCs w:val="24"/>
                  <w:lang w:val="lt-LT"/>
                </w:rPr>
                <w:t>sumin@sumin.lt</w:t>
              </w:r>
            </w:hyperlink>
            <w:r w:rsidR="00F94567">
              <w:rPr>
                <w:sz w:val="24"/>
                <w:szCs w:val="24"/>
                <w:lang w:val="lt-LT"/>
              </w:rPr>
              <w:t xml:space="preserve"> </w:t>
            </w:r>
          </w:p>
          <w:p w14:paraId="452643F5" w14:textId="6398AD07" w:rsidR="00F34278" w:rsidRPr="006A7ED6" w:rsidRDefault="00C36787" w:rsidP="009323E9">
            <w:pPr>
              <w:rPr>
                <w:sz w:val="24"/>
                <w:szCs w:val="24"/>
                <w:lang w:val="lt-LT"/>
              </w:rPr>
            </w:pPr>
            <w:hyperlink r:id="rId10" w:history="1">
              <w:r w:rsidR="00F34278" w:rsidRPr="00946DF9">
                <w:rPr>
                  <w:rStyle w:val="Hipersaitas"/>
                  <w:sz w:val="24"/>
                  <w:szCs w:val="24"/>
                </w:rPr>
                <w:t>jurgita.norkiene@sumin.lt</w:t>
              </w:r>
            </w:hyperlink>
            <w:r w:rsidR="00F34278">
              <w:rPr>
                <w:sz w:val="24"/>
                <w:szCs w:val="24"/>
              </w:rPr>
              <w:t xml:space="preserve"> </w:t>
            </w:r>
          </w:p>
        </w:tc>
        <w:tc>
          <w:tcPr>
            <w:tcW w:w="426" w:type="dxa"/>
          </w:tcPr>
          <w:p w14:paraId="6809EEE2" w14:textId="77777777" w:rsidR="009323E9" w:rsidRDefault="009323E9" w:rsidP="009323E9">
            <w:pPr>
              <w:ind w:left="33" w:hanging="33"/>
              <w:rPr>
                <w:sz w:val="24"/>
                <w:szCs w:val="24"/>
              </w:rPr>
            </w:pPr>
          </w:p>
          <w:p w14:paraId="601E4EFB" w14:textId="57C80AB5" w:rsidR="009323E9" w:rsidRPr="00A82AFD" w:rsidRDefault="009323E9" w:rsidP="009323E9">
            <w:pPr>
              <w:ind w:left="33" w:hanging="33"/>
              <w:rPr>
                <w:sz w:val="24"/>
                <w:szCs w:val="24"/>
              </w:rPr>
            </w:pPr>
            <w:r>
              <w:rPr>
                <w:sz w:val="24"/>
                <w:szCs w:val="24"/>
                <w:lang w:val="lt-LT"/>
              </w:rPr>
              <w:t xml:space="preserve"> </w:t>
            </w:r>
            <w:r w:rsidR="00C56A2C">
              <w:rPr>
                <w:sz w:val="24"/>
                <w:szCs w:val="24"/>
                <w:lang w:val="lt-LT"/>
              </w:rPr>
              <w:t xml:space="preserve">Į </w:t>
            </w:r>
          </w:p>
        </w:tc>
        <w:tc>
          <w:tcPr>
            <w:tcW w:w="2126" w:type="dxa"/>
          </w:tcPr>
          <w:p w14:paraId="05C8EF32" w14:textId="304F96F3" w:rsidR="009323E9" w:rsidRDefault="009323E9" w:rsidP="009323E9">
            <w:pPr>
              <w:ind w:right="-108" w:hanging="108"/>
              <w:rPr>
                <w:sz w:val="24"/>
                <w:szCs w:val="24"/>
              </w:rPr>
            </w:pPr>
            <w:r>
              <w:rPr>
                <w:sz w:val="24"/>
                <w:szCs w:val="24"/>
              </w:rPr>
              <w:t>2020-</w:t>
            </w:r>
            <w:r w:rsidR="00FD3C8C">
              <w:rPr>
                <w:sz w:val="24"/>
                <w:szCs w:val="24"/>
              </w:rPr>
              <w:t>11</w:t>
            </w:r>
            <w:r>
              <w:rPr>
                <w:sz w:val="24"/>
                <w:szCs w:val="24"/>
              </w:rPr>
              <w:t>-</w:t>
            </w:r>
          </w:p>
          <w:p w14:paraId="785EAFE8" w14:textId="454D403F" w:rsidR="00C56A2C" w:rsidRDefault="00C56A2C" w:rsidP="009323E9">
            <w:pPr>
              <w:ind w:right="-108" w:hanging="108"/>
              <w:rPr>
                <w:sz w:val="24"/>
                <w:szCs w:val="24"/>
              </w:rPr>
            </w:pPr>
            <w:r>
              <w:rPr>
                <w:sz w:val="24"/>
                <w:szCs w:val="24"/>
              </w:rPr>
              <w:t>2020-11-</w:t>
            </w:r>
            <w:r w:rsidR="003B6C83">
              <w:rPr>
                <w:sz w:val="24"/>
                <w:szCs w:val="24"/>
              </w:rPr>
              <w:t>12 el.</w:t>
            </w:r>
            <w:r w:rsidR="005750BE" w:rsidRPr="005750BE">
              <w:rPr>
                <w:sz w:val="24"/>
                <w:szCs w:val="24"/>
                <w:lang w:val="lt-LT"/>
              </w:rPr>
              <w:t xml:space="preserve"> </w:t>
            </w:r>
            <w:r w:rsidR="003B6C83" w:rsidRPr="005750BE">
              <w:rPr>
                <w:sz w:val="24"/>
                <w:szCs w:val="24"/>
                <w:lang w:val="lt-LT"/>
              </w:rPr>
              <w:t>laišką</w:t>
            </w:r>
          </w:p>
          <w:p w14:paraId="088CF5E2" w14:textId="77C8EA4E" w:rsidR="009323E9" w:rsidRPr="00A82AFD" w:rsidRDefault="009323E9" w:rsidP="009323E9">
            <w:pPr>
              <w:ind w:right="-108" w:hanging="108"/>
              <w:rPr>
                <w:sz w:val="24"/>
                <w:szCs w:val="24"/>
              </w:rPr>
            </w:pPr>
            <w:r>
              <w:rPr>
                <w:sz w:val="24"/>
                <w:szCs w:val="24"/>
              </w:rPr>
              <w:t xml:space="preserve">   </w:t>
            </w:r>
          </w:p>
        </w:tc>
        <w:tc>
          <w:tcPr>
            <w:tcW w:w="496" w:type="dxa"/>
          </w:tcPr>
          <w:p w14:paraId="22C192BB" w14:textId="77777777" w:rsidR="009323E9" w:rsidRDefault="009323E9" w:rsidP="009323E9">
            <w:pPr>
              <w:ind w:right="-250"/>
              <w:rPr>
                <w:sz w:val="24"/>
                <w:szCs w:val="24"/>
              </w:rPr>
            </w:pPr>
            <w:r>
              <w:rPr>
                <w:sz w:val="24"/>
                <w:szCs w:val="24"/>
              </w:rPr>
              <w:t>Nr.</w:t>
            </w:r>
          </w:p>
          <w:p w14:paraId="7726C92D" w14:textId="35EB63B0" w:rsidR="009323E9" w:rsidRPr="00A82AFD" w:rsidRDefault="009323E9" w:rsidP="009323E9">
            <w:pPr>
              <w:ind w:right="-250"/>
              <w:rPr>
                <w:sz w:val="24"/>
                <w:szCs w:val="24"/>
              </w:rPr>
            </w:pPr>
            <w:r>
              <w:rPr>
                <w:sz w:val="24"/>
                <w:szCs w:val="24"/>
              </w:rPr>
              <w:t xml:space="preserve"> </w:t>
            </w:r>
          </w:p>
        </w:tc>
        <w:tc>
          <w:tcPr>
            <w:tcW w:w="3166" w:type="dxa"/>
          </w:tcPr>
          <w:p w14:paraId="2600BADC" w14:textId="77777777" w:rsidR="009323E9" w:rsidRDefault="009323E9" w:rsidP="009323E9">
            <w:pPr>
              <w:rPr>
                <w:color w:val="000000"/>
                <w:sz w:val="24"/>
                <w:szCs w:val="24"/>
                <w:shd w:val="clear" w:color="auto" w:fill="FFFFFF"/>
              </w:rPr>
            </w:pPr>
            <w:r w:rsidRPr="003C06BD">
              <w:rPr>
                <w:sz w:val="24"/>
                <w:szCs w:val="24"/>
              </w:rPr>
              <w:t>A51-</w:t>
            </w:r>
            <w:r>
              <w:rPr>
                <w:color w:val="000000"/>
                <w:sz w:val="24"/>
                <w:szCs w:val="24"/>
                <w:shd w:val="clear" w:color="auto" w:fill="FFFFFF"/>
              </w:rPr>
              <w:t xml:space="preserve">        </w:t>
            </w:r>
            <w:r w:rsidRPr="003C06BD">
              <w:rPr>
                <w:color w:val="000000"/>
                <w:sz w:val="24"/>
                <w:szCs w:val="24"/>
                <w:shd w:val="clear" w:color="auto" w:fill="FFFFFF"/>
              </w:rPr>
              <w:t>/</w:t>
            </w:r>
            <w:r>
              <w:rPr>
                <w:color w:val="000000"/>
                <w:sz w:val="24"/>
                <w:szCs w:val="24"/>
                <w:shd w:val="clear" w:color="auto" w:fill="FFFFFF"/>
              </w:rPr>
              <w:t>20</w:t>
            </w:r>
            <w:r w:rsidRPr="003C06BD">
              <w:rPr>
                <w:color w:val="000000"/>
                <w:sz w:val="24"/>
                <w:szCs w:val="24"/>
                <w:shd w:val="clear" w:color="auto" w:fill="FFFFFF"/>
              </w:rPr>
              <w:t>(3.3.2.9E-AD24)</w:t>
            </w:r>
          </w:p>
          <w:p w14:paraId="050D58FA" w14:textId="5A574344" w:rsidR="009323E9" w:rsidRPr="004C248D" w:rsidRDefault="009323E9" w:rsidP="009323E9">
            <w:pPr>
              <w:rPr>
                <w:sz w:val="24"/>
                <w:szCs w:val="24"/>
              </w:rPr>
            </w:pPr>
            <w:r>
              <w:rPr>
                <w:sz w:val="24"/>
                <w:szCs w:val="24"/>
              </w:rPr>
              <w:t xml:space="preserve"> </w:t>
            </w:r>
          </w:p>
        </w:tc>
      </w:tr>
      <w:tr w:rsidR="00FD3C8C" w:rsidRPr="00A82AFD" w14:paraId="3A054209" w14:textId="77777777" w:rsidTr="005750BE">
        <w:trPr>
          <w:trHeight w:val="31"/>
        </w:trPr>
        <w:tc>
          <w:tcPr>
            <w:tcW w:w="4003" w:type="dxa"/>
          </w:tcPr>
          <w:p w14:paraId="0774E504" w14:textId="77777777" w:rsidR="00FD3C8C" w:rsidRPr="001D1339" w:rsidRDefault="00FD3C8C" w:rsidP="00FD3C8C">
            <w:pPr>
              <w:spacing w:before="320" w:after="320"/>
              <w:contextualSpacing/>
              <w:rPr>
                <w:sz w:val="24"/>
                <w:szCs w:val="24"/>
                <w:lang w:val="lt-LT"/>
              </w:rPr>
            </w:pPr>
          </w:p>
        </w:tc>
        <w:tc>
          <w:tcPr>
            <w:tcW w:w="426" w:type="dxa"/>
          </w:tcPr>
          <w:p w14:paraId="2A82863F" w14:textId="77777777" w:rsidR="00FD3C8C" w:rsidRDefault="00FD3C8C" w:rsidP="009323E9">
            <w:pPr>
              <w:ind w:left="33" w:hanging="33"/>
              <w:rPr>
                <w:sz w:val="24"/>
                <w:szCs w:val="24"/>
              </w:rPr>
            </w:pPr>
          </w:p>
        </w:tc>
        <w:tc>
          <w:tcPr>
            <w:tcW w:w="2126" w:type="dxa"/>
          </w:tcPr>
          <w:p w14:paraId="6C64F6C6" w14:textId="77777777" w:rsidR="00FD3C8C" w:rsidRDefault="00FD3C8C" w:rsidP="009323E9">
            <w:pPr>
              <w:ind w:right="-108" w:hanging="108"/>
              <w:rPr>
                <w:sz w:val="24"/>
                <w:szCs w:val="24"/>
              </w:rPr>
            </w:pPr>
          </w:p>
        </w:tc>
        <w:tc>
          <w:tcPr>
            <w:tcW w:w="496" w:type="dxa"/>
          </w:tcPr>
          <w:p w14:paraId="785C0C9A" w14:textId="77777777" w:rsidR="00FD3C8C" w:rsidRDefault="00FD3C8C" w:rsidP="009323E9">
            <w:pPr>
              <w:ind w:right="-250"/>
              <w:rPr>
                <w:sz w:val="24"/>
                <w:szCs w:val="24"/>
              </w:rPr>
            </w:pPr>
          </w:p>
        </w:tc>
        <w:tc>
          <w:tcPr>
            <w:tcW w:w="3166" w:type="dxa"/>
          </w:tcPr>
          <w:p w14:paraId="7E5C67C1" w14:textId="77777777" w:rsidR="00FD3C8C" w:rsidRPr="003C06BD" w:rsidRDefault="00FD3C8C" w:rsidP="009323E9">
            <w:pPr>
              <w:rPr>
                <w:sz w:val="24"/>
                <w:szCs w:val="24"/>
              </w:rPr>
            </w:pPr>
          </w:p>
        </w:tc>
      </w:tr>
      <w:tr w:rsidR="009323E9" w14:paraId="50221BD8" w14:textId="77777777" w:rsidTr="005750BE">
        <w:trPr>
          <w:trHeight w:val="14"/>
        </w:trPr>
        <w:tc>
          <w:tcPr>
            <w:tcW w:w="4003" w:type="dxa"/>
            <w:shd w:val="clear" w:color="auto" w:fill="auto"/>
          </w:tcPr>
          <w:p w14:paraId="65E047B9" w14:textId="6335EE04" w:rsidR="009323E9" w:rsidRPr="00F94567" w:rsidRDefault="009323E9" w:rsidP="009323E9">
            <w:pPr>
              <w:rPr>
                <w:sz w:val="24"/>
                <w:szCs w:val="24"/>
              </w:rPr>
            </w:pPr>
          </w:p>
        </w:tc>
        <w:tc>
          <w:tcPr>
            <w:tcW w:w="426" w:type="dxa"/>
          </w:tcPr>
          <w:p w14:paraId="682C6948" w14:textId="77777777" w:rsidR="009323E9" w:rsidRPr="008F2CD8" w:rsidRDefault="009323E9" w:rsidP="009323E9">
            <w:pPr>
              <w:ind w:left="33" w:hanging="33"/>
              <w:rPr>
                <w:sz w:val="24"/>
                <w:szCs w:val="24"/>
                <w:lang w:val="lt-LT"/>
              </w:rPr>
            </w:pPr>
          </w:p>
        </w:tc>
        <w:tc>
          <w:tcPr>
            <w:tcW w:w="2126" w:type="dxa"/>
          </w:tcPr>
          <w:p w14:paraId="0ACFF0A3" w14:textId="77777777" w:rsidR="009323E9" w:rsidRPr="00A82AFD" w:rsidRDefault="009323E9" w:rsidP="009323E9">
            <w:pPr>
              <w:ind w:right="-108" w:hanging="108"/>
              <w:rPr>
                <w:sz w:val="24"/>
                <w:szCs w:val="24"/>
              </w:rPr>
            </w:pPr>
            <w:r>
              <w:rPr>
                <w:sz w:val="24"/>
                <w:szCs w:val="24"/>
              </w:rPr>
              <w:t xml:space="preserve"> </w:t>
            </w:r>
          </w:p>
        </w:tc>
        <w:tc>
          <w:tcPr>
            <w:tcW w:w="496" w:type="dxa"/>
          </w:tcPr>
          <w:p w14:paraId="664F4BE5" w14:textId="77777777" w:rsidR="009323E9" w:rsidRPr="00A82AFD" w:rsidRDefault="009323E9" w:rsidP="009323E9">
            <w:pPr>
              <w:ind w:right="-250"/>
              <w:rPr>
                <w:sz w:val="24"/>
                <w:szCs w:val="24"/>
              </w:rPr>
            </w:pPr>
          </w:p>
        </w:tc>
        <w:tc>
          <w:tcPr>
            <w:tcW w:w="3166" w:type="dxa"/>
          </w:tcPr>
          <w:p w14:paraId="0B1F7041" w14:textId="77777777" w:rsidR="009323E9" w:rsidRPr="005812B2" w:rsidRDefault="009323E9" w:rsidP="009323E9">
            <w:pPr>
              <w:tabs>
                <w:tab w:val="left" w:pos="1060"/>
              </w:tabs>
              <w:ind w:right="-109"/>
              <w:jc w:val="both"/>
              <w:rPr>
                <w:sz w:val="24"/>
                <w:szCs w:val="24"/>
              </w:rPr>
            </w:pPr>
            <w:r>
              <w:rPr>
                <w:sz w:val="24"/>
                <w:szCs w:val="24"/>
              </w:rPr>
              <w:t xml:space="preserve"> </w:t>
            </w:r>
          </w:p>
        </w:tc>
      </w:tr>
      <w:tr w:rsidR="0080326F" w14:paraId="73DE3C75" w14:textId="77777777" w:rsidTr="005750BE">
        <w:trPr>
          <w:trHeight w:val="15"/>
        </w:trPr>
        <w:tc>
          <w:tcPr>
            <w:tcW w:w="4003" w:type="dxa"/>
          </w:tcPr>
          <w:p w14:paraId="47930A14" w14:textId="77777777" w:rsidR="0080326F" w:rsidRPr="00F8337B" w:rsidRDefault="0080326F" w:rsidP="00D65E05">
            <w:pPr>
              <w:rPr>
                <w:sz w:val="24"/>
                <w:szCs w:val="24"/>
                <w:lang w:val="lt-LT"/>
              </w:rPr>
            </w:pPr>
          </w:p>
        </w:tc>
        <w:tc>
          <w:tcPr>
            <w:tcW w:w="426" w:type="dxa"/>
          </w:tcPr>
          <w:p w14:paraId="6EF68E95" w14:textId="77777777" w:rsidR="0080326F" w:rsidRPr="00A82AFD" w:rsidRDefault="0080326F" w:rsidP="00D65E05">
            <w:pPr>
              <w:ind w:left="33" w:hanging="33"/>
              <w:rPr>
                <w:sz w:val="24"/>
                <w:szCs w:val="24"/>
              </w:rPr>
            </w:pPr>
          </w:p>
        </w:tc>
        <w:tc>
          <w:tcPr>
            <w:tcW w:w="2126" w:type="dxa"/>
          </w:tcPr>
          <w:p w14:paraId="03C8EADC" w14:textId="77777777" w:rsidR="0080326F" w:rsidRPr="00A82AFD" w:rsidRDefault="0080326F" w:rsidP="00D65E05">
            <w:pPr>
              <w:ind w:right="-108" w:hanging="108"/>
              <w:rPr>
                <w:sz w:val="24"/>
                <w:szCs w:val="24"/>
              </w:rPr>
            </w:pPr>
          </w:p>
        </w:tc>
        <w:tc>
          <w:tcPr>
            <w:tcW w:w="496" w:type="dxa"/>
          </w:tcPr>
          <w:p w14:paraId="4DE6AFCB" w14:textId="77777777" w:rsidR="0080326F" w:rsidRPr="00A82AFD" w:rsidRDefault="0080326F" w:rsidP="00D65E05">
            <w:pPr>
              <w:ind w:right="-250"/>
              <w:rPr>
                <w:sz w:val="24"/>
                <w:szCs w:val="24"/>
              </w:rPr>
            </w:pPr>
          </w:p>
        </w:tc>
        <w:tc>
          <w:tcPr>
            <w:tcW w:w="3166" w:type="dxa"/>
          </w:tcPr>
          <w:p w14:paraId="25F2EF97" w14:textId="77777777" w:rsidR="0080326F" w:rsidRDefault="0080326F" w:rsidP="00D65E05">
            <w:pPr>
              <w:tabs>
                <w:tab w:val="left" w:pos="1060"/>
              </w:tabs>
              <w:ind w:right="-109"/>
              <w:jc w:val="both"/>
            </w:pPr>
          </w:p>
        </w:tc>
      </w:tr>
    </w:tbl>
    <w:p w14:paraId="5B3DA704" w14:textId="77777777" w:rsidR="000C4C7D" w:rsidRDefault="000C4C7D" w:rsidP="005A2FDC">
      <w:pPr>
        <w:jc w:val="both"/>
        <w:rPr>
          <w:b/>
          <w:bCs/>
          <w:caps/>
          <w:sz w:val="24"/>
          <w:szCs w:val="32"/>
          <w:lang w:eastAsia="lt-LT"/>
        </w:rPr>
      </w:pPr>
    </w:p>
    <w:p w14:paraId="25A811BD" w14:textId="4C8BB2A3" w:rsidR="005A2FDC" w:rsidRPr="005A2FDC" w:rsidRDefault="005A2FDC" w:rsidP="005A2FDC">
      <w:pPr>
        <w:jc w:val="both"/>
        <w:rPr>
          <w:sz w:val="24"/>
          <w:szCs w:val="32"/>
          <w:lang w:val="lt-LT" w:eastAsia="lt-LT"/>
        </w:rPr>
      </w:pPr>
      <w:r w:rsidRPr="005A2FDC">
        <w:rPr>
          <w:b/>
          <w:bCs/>
          <w:caps/>
          <w:sz w:val="24"/>
          <w:szCs w:val="32"/>
          <w:lang w:eastAsia="lt-LT"/>
        </w:rPr>
        <w:t>Dėl LIETUVOS RESPUBLIKOS SEIMO NUTARIMO</w:t>
      </w:r>
      <w:r w:rsidR="00D42226">
        <w:rPr>
          <w:b/>
          <w:bCs/>
          <w:caps/>
          <w:sz w:val="24"/>
          <w:szCs w:val="32"/>
          <w:lang w:eastAsia="lt-LT"/>
        </w:rPr>
        <w:t xml:space="preserve"> </w:t>
      </w:r>
      <w:r w:rsidR="00D42226" w:rsidRPr="005A2FDC">
        <w:rPr>
          <w:b/>
          <w:bCs/>
          <w:caps/>
          <w:sz w:val="24"/>
          <w:szCs w:val="32"/>
          <w:lang w:eastAsia="lt-LT"/>
        </w:rPr>
        <w:t xml:space="preserve">PROJEKTO </w:t>
      </w:r>
      <w:r w:rsidR="00D42226" w:rsidRPr="005A2FDC">
        <w:rPr>
          <w:b/>
          <w:bCs/>
          <w:sz w:val="24"/>
          <w:szCs w:val="32"/>
        </w:rPr>
        <w:t>NR. XIIIP-4688</w:t>
      </w:r>
      <w:r w:rsidRPr="005A2FDC">
        <w:rPr>
          <w:b/>
          <w:bCs/>
          <w:caps/>
          <w:sz w:val="24"/>
          <w:szCs w:val="32"/>
          <w:lang w:eastAsia="lt-LT"/>
        </w:rPr>
        <w:t xml:space="preserve"> „DĖL VILNIAUS METROPOLITENO </w:t>
      </w:r>
      <w:proofErr w:type="gramStart"/>
      <w:r w:rsidRPr="005A2FDC">
        <w:rPr>
          <w:b/>
          <w:bCs/>
          <w:caps/>
          <w:sz w:val="24"/>
          <w:szCs w:val="32"/>
          <w:lang w:eastAsia="lt-LT"/>
        </w:rPr>
        <w:t>PROJEKTO“</w:t>
      </w:r>
      <w:proofErr w:type="gramEnd"/>
      <w:r w:rsidRPr="005A2FDC">
        <w:rPr>
          <w:b/>
          <w:bCs/>
          <w:caps/>
          <w:sz w:val="24"/>
          <w:szCs w:val="32"/>
          <w:lang w:eastAsia="lt-LT"/>
        </w:rPr>
        <w:t xml:space="preserve"> </w:t>
      </w:r>
    </w:p>
    <w:p w14:paraId="2844E592" w14:textId="77777777" w:rsidR="00FD3C8C" w:rsidRDefault="00FD3C8C" w:rsidP="00D76DD5">
      <w:pPr>
        <w:spacing w:line="276" w:lineRule="auto"/>
        <w:ind w:firstLine="567"/>
        <w:contextualSpacing/>
        <w:jc w:val="both"/>
        <w:rPr>
          <w:b/>
          <w:bCs/>
          <w:color w:val="000000"/>
          <w:sz w:val="24"/>
          <w:szCs w:val="24"/>
          <w:shd w:val="clear" w:color="auto" w:fill="FFFFFF"/>
        </w:rPr>
      </w:pPr>
    </w:p>
    <w:p w14:paraId="5BE59858" w14:textId="77777777" w:rsidR="00393233" w:rsidRDefault="00E461CE" w:rsidP="00D06B33">
      <w:pPr>
        <w:spacing w:line="276" w:lineRule="auto"/>
        <w:ind w:firstLine="709"/>
        <w:jc w:val="both"/>
        <w:rPr>
          <w:sz w:val="24"/>
          <w:szCs w:val="24"/>
          <w:lang w:val="lt-LT"/>
        </w:rPr>
      </w:pPr>
      <w:r w:rsidRPr="001D1339">
        <w:rPr>
          <w:sz w:val="24"/>
          <w:szCs w:val="24"/>
          <w:lang w:val="lt-LT"/>
        </w:rPr>
        <w:t xml:space="preserve">Lietuvos Respublikos vietos savivaldos įstatyme ir Kelių transporto kodekse numatyta, kad šalies </w:t>
      </w:r>
      <w:r w:rsidR="007B3CF5">
        <w:rPr>
          <w:sz w:val="24"/>
          <w:szCs w:val="24"/>
          <w:lang w:val="lt-LT"/>
        </w:rPr>
        <w:t>s</w:t>
      </w:r>
      <w:r w:rsidRPr="001D1339">
        <w:rPr>
          <w:sz w:val="24"/>
          <w:szCs w:val="24"/>
          <w:lang w:val="lt-LT"/>
        </w:rPr>
        <w:t xml:space="preserve">avivaldybės ar jų įgaliotos institucijos organizuoja keleivių vežimą vietinio susisiekimo maršrutais. </w:t>
      </w:r>
    </w:p>
    <w:p w14:paraId="0E0DBAC7" w14:textId="3BC53BA1" w:rsidR="00D06B33" w:rsidRDefault="00D06B33" w:rsidP="00D06B33">
      <w:pPr>
        <w:spacing w:line="276" w:lineRule="auto"/>
        <w:ind w:firstLine="709"/>
        <w:jc w:val="both"/>
        <w:rPr>
          <w:color w:val="000000"/>
          <w:sz w:val="24"/>
          <w:szCs w:val="24"/>
          <w:shd w:val="clear" w:color="auto" w:fill="FFFFFF"/>
          <w:lang w:val="lt-LT"/>
        </w:rPr>
      </w:pPr>
      <w:r w:rsidRPr="00806C0A">
        <w:rPr>
          <w:color w:val="000000"/>
          <w:sz w:val="24"/>
          <w:szCs w:val="24"/>
          <w:shd w:val="clear" w:color="auto" w:fill="FFFFFF"/>
          <w:lang w:val="lt-LT"/>
        </w:rPr>
        <w:t xml:space="preserve">2018 m. lapkričio 8 d. Lietuvos Respublikos Seimas priėmė Lietuvos Respublikos </w:t>
      </w:r>
      <w:r w:rsidR="00CB2F37">
        <w:rPr>
          <w:color w:val="000000"/>
          <w:sz w:val="24"/>
          <w:szCs w:val="24"/>
          <w:shd w:val="clear" w:color="auto" w:fill="FFFFFF"/>
          <w:lang w:val="lt-LT"/>
        </w:rPr>
        <w:t>m</w:t>
      </w:r>
      <w:r w:rsidRPr="00806C0A">
        <w:rPr>
          <w:color w:val="000000"/>
          <w:sz w:val="24"/>
          <w:szCs w:val="24"/>
          <w:shd w:val="clear" w:color="auto" w:fill="FFFFFF"/>
          <w:lang w:val="lt-LT"/>
        </w:rPr>
        <w:t>etropoliteno įgyvendinimo įstatymą (toliau – Įstatymas) siekdamas sukurti palankias teisines ir organizacines sąlygas, padedančias Lietuvos miestuose įgyvendinti naujas visuomeninio transporto sistemas – metropolitenus.</w:t>
      </w:r>
      <w:r>
        <w:rPr>
          <w:color w:val="000000"/>
          <w:sz w:val="24"/>
          <w:szCs w:val="24"/>
          <w:lang w:val="lt-LT"/>
        </w:rPr>
        <w:t xml:space="preserve">  </w:t>
      </w:r>
      <w:r w:rsidRPr="00806C0A">
        <w:rPr>
          <w:color w:val="000000"/>
          <w:sz w:val="24"/>
          <w:szCs w:val="24"/>
          <w:shd w:val="clear" w:color="auto" w:fill="FFFFFF"/>
          <w:lang w:val="lt-LT"/>
        </w:rPr>
        <w:t xml:space="preserve">Įstatymas neįpareigoja savivaldybių iškart po Įstatymo atsiradimo ruošti metropoliteno sistemos projektų. </w:t>
      </w:r>
    </w:p>
    <w:p w14:paraId="43374857" w14:textId="54BC3572" w:rsidR="00D06B33" w:rsidRPr="00806C0A" w:rsidRDefault="00D06B33" w:rsidP="00D06B33">
      <w:pPr>
        <w:spacing w:line="276" w:lineRule="auto"/>
        <w:ind w:firstLine="709"/>
        <w:jc w:val="both"/>
        <w:rPr>
          <w:color w:val="000000"/>
          <w:sz w:val="24"/>
          <w:szCs w:val="24"/>
          <w:lang w:val="lt-LT"/>
        </w:rPr>
      </w:pPr>
      <w:r w:rsidRPr="00806C0A">
        <w:rPr>
          <w:color w:val="000000"/>
          <w:sz w:val="24"/>
          <w:szCs w:val="24"/>
          <w:shd w:val="clear" w:color="auto" w:fill="FFFFFF"/>
          <w:lang w:val="lt-LT"/>
        </w:rPr>
        <w:t>Miesto susisiekimo sistema, taip pat miesto viešojo transporto sistema planuojama įvertinus susisiekimo poreikį (gyventojų ir darbo vietų intensyvumą, traukos objektų koncentraciją) ir kainą, esamą ir perspektyvinę miesto infrastruktūrą įgyvendinant miesto teritorijų planavimo ir strateginių dokumentų nuostatas, remiantis keleivių srautų tyrimų duomenis ir pan.</w:t>
      </w:r>
      <w:r>
        <w:rPr>
          <w:color w:val="000000"/>
          <w:sz w:val="24"/>
          <w:szCs w:val="24"/>
          <w:lang w:val="lt-LT"/>
        </w:rPr>
        <w:t xml:space="preserve"> </w:t>
      </w:r>
      <w:r w:rsidRPr="00806C0A">
        <w:rPr>
          <w:color w:val="000000"/>
          <w:sz w:val="24"/>
          <w:szCs w:val="24"/>
          <w:shd w:val="clear" w:color="auto" w:fill="FFFFFF"/>
          <w:lang w:val="lt-LT"/>
        </w:rPr>
        <w:t>Pagrindiniai Vilniaus miesto savivaldybės susisiekimo tikslai</w:t>
      </w:r>
      <w:r w:rsidR="00393233">
        <w:rPr>
          <w:color w:val="000000"/>
          <w:sz w:val="24"/>
          <w:szCs w:val="24"/>
          <w:shd w:val="clear" w:color="auto" w:fill="FFFFFF"/>
          <w:lang w:val="lt-LT"/>
        </w:rPr>
        <w:t xml:space="preserve"> iki</w:t>
      </w:r>
      <w:r w:rsidRPr="00806C0A">
        <w:rPr>
          <w:color w:val="000000"/>
          <w:sz w:val="24"/>
          <w:szCs w:val="24"/>
          <w:shd w:val="clear" w:color="auto" w:fill="FFFFFF"/>
          <w:lang w:val="lt-LT"/>
        </w:rPr>
        <w:t xml:space="preserve"> 2030 m. nurodyti Vilniaus miesto savivaldybės teritorijos bendrajame plane (toliau – Bendrasis planas). Viešojo transporto prieinamumo ir konkurencingumo didinimas atnaujinat viešojo transporto parkus naujomis ekologiškomis transporto priemonėmis bei rūšimis ir sudarant prioritetines eismo sąlygas pagrindiniuose viešojo transporto maršrutuose</w:t>
      </w:r>
      <w:r w:rsidR="00393233">
        <w:rPr>
          <w:color w:val="000000"/>
          <w:sz w:val="24"/>
          <w:szCs w:val="24"/>
          <w:shd w:val="clear" w:color="auto" w:fill="FFFFFF"/>
          <w:lang w:val="lt-LT"/>
        </w:rPr>
        <w:t>,</w:t>
      </w:r>
      <w:r w:rsidRPr="00806C0A">
        <w:rPr>
          <w:color w:val="000000"/>
          <w:sz w:val="24"/>
          <w:szCs w:val="24"/>
          <w:shd w:val="clear" w:color="auto" w:fill="FFFFFF"/>
          <w:lang w:val="lt-LT"/>
        </w:rPr>
        <w:t xml:space="preserve"> didinti keleivių skaičių įvedant naują greito susisiekimo ekologišką, pageidautina elektrinę, viešojo transporto rūšį – tai uždaviniai, kurie nurodyti Bendrajame plane.</w:t>
      </w:r>
      <w:r w:rsidRPr="00806C0A">
        <w:rPr>
          <w:color w:val="000000"/>
          <w:sz w:val="24"/>
          <w:szCs w:val="24"/>
          <w:lang w:val="lt-LT"/>
        </w:rPr>
        <w:t xml:space="preserve">     </w:t>
      </w:r>
    </w:p>
    <w:p w14:paraId="17BBBDA0" w14:textId="0D98D8E3" w:rsidR="00D06B33" w:rsidRPr="00806C0A" w:rsidRDefault="00D06B33" w:rsidP="001B78AD">
      <w:pPr>
        <w:spacing w:line="276" w:lineRule="auto"/>
        <w:ind w:firstLine="709"/>
        <w:jc w:val="both"/>
        <w:rPr>
          <w:color w:val="000000"/>
          <w:sz w:val="24"/>
          <w:szCs w:val="24"/>
          <w:lang w:val="lt-LT"/>
        </w:rPr>
      </w:pPr>
      <w:r w:rsidRPr="00806C0A">
        <w:rPr>
          <w:color w:val="000000"/>
          <w:sz w:val="24"/>
          <w:szCs w:val="24"/>
          <w:shd w:val="clear" w:color="auto" w:fill="FFFFFF"/>
          <w:lang w:val="lt-LT"/>
        </w:rPr>
        <w:t>Įgyvendindama E</w:t>
      </w:r>
      <w:r w:rsidR="001B78AD">
        <w:rPr>
          <w:color w:val="000000"/>
          <w:sz w:val="24"/>
          <w:szCs w:val="24"/>
          <w:shd w:val="clear" w:color="auto" w:fill="FFFFFF"/>
          <w:lang w:val="lt-LT"/>
        </w:rPr>
        <w:t xml:space="preserve">uropos </w:t>
      </w:r>
      <w:r w:rsidRPr="00806C0A">
        <w:rPr>
          <w:color w:val="000000"/>
          <w:sz w:val="24"/>
          <w:szCs w:val="24"/>
          <w:shd w:val="clear" w:color="auto" w:fill="FFFFFF"/>
          <w:lang w:val="lt-LT"/>
        </w:rPr>
        <w:t>S</w:t>
      </w:r>
      <w:r w:rsidR="001B78AD">
        <w:rPr>
          <w:color w:val="000000"/>
          <w:sz w:val="24"/>
          <w:szCs w:val="24"/>
          <w:shd w:val="clear" w:color="auto" w:fill="FFFFFF"/>
          <w:lang w:val="lt-LT"/>
        </w:rPr>
        <w:t>ąjungos</w:t>
      </w:r>
      <w:r w:rsidRPr="00806C0A">
        <w:rPr>
          <w:color w:val="000000"/>
          <w:sz w:val="24"/>
          <w:szCs w:val="24"/>
          <w:shd w:val="clear" w:color="auto" w:fill="FFFFFF"/>
          <w:lang w:val="lt-LT"/>
        </w:rPr>
        <w:t xml:space="preserve"> direktyvas, Vilniaus miesto savivaldybė tai</w:t>
      </w:r>
      <w:r w:rsidR="006064F8">
        <w:rPr>
          <w:color w:val="000000"/>
          <w:sz w:val="24"/>
          <w:szCs w:val="24"/>
          <w:shd w:val="clear" w:color="auto" w:fill="FFFFFF"/>
          <w:lang w:val="lt-LT"/>
        </w:rPr>
        <w:t>p</w:t>
      </w:r>
      <w:r w:rsidRPr="00806C0A">
        <w:rPr>
          <w:color w:val="000000"/>
          <w:sz w:val="24"/>
          <w:szCs w:val="24"/>
          <w:shd w:val="clear" w:color="auto" w:fill="FFFFFF"/>
          <w:lang w:val="lt-LT"/>
        </w:rPr>
        <w:t xml:space="preserve"> pat pa</w:t>
      </w:r>
      <w:r w:rsidR="006064F8">
        <w:rPr>
          <w:color w:val="000000"/>
          <w:sz w:val="24"/>
          <w:szCs w:val="24"/>
          <w:shd w:val="clear" w:color="auto" w:fill="FFFFFF"/>
          <w:lang w:val="lt-LT"/>
        </w:rPr>
        <w:t>reng</w:t>
      </w:r>
      <w:r w:rsidRPr="00806C0A">
        <w:rPr>
          <w:color w:val="000000"/>
          <w:sz w:val="24"/>
          <w:szCs w:val="24"/>
          <w:shd w:val="clear" w:color="auto" w:fill="FFFFFF"/>
          <w:lang w:val="lt-LT"/>
        </w:rPr>
        <w:t>ė Vilniaus darnaus judumo planą (toliau – VDJP), kurio esminiai siekiai iki 2030 m. – sumažinti kelionių neigiamą poveikį aplinkai bei miesto erdvių perkrovimą automobiliais. VDJP daug dėmesio skirta viešojo transporto skatinimo priemonėms. Šiame dokumente rašoma, jog pasiekus 2,5</w:t>
      </w:r>
      <w:r w:rsidR="006064F8">
        <w:rPr>
          <w:color w:val="000000"/>
          <w:sz w:val="24"/>
          <w:szCs w:val="24"/>
          <w:shd w:val="clear" w:color="auto" w:fill="FFFFFF"/>
          <w:lang w:val="lt-LT"/>
        </w:rPr>
        <w:t>–</w:t>
      </w:r>
      <w:r w:rsidRPr="00806C0A">
        <w:rPr>
          <w:color w:val="000000"/>
          <w:sz w:val="24"/>
          <w:szCs w:val="24"/>
          <w:shd w:val="clear" w:color="auto" w:fill="FFFFFF"/>
          <w:lang w:val="lt-LT"/>
        </w:rPr>
        <w:t xml:space="preserve">3 tūkst. keleivių per val. viena kryptimi (visoje maršruto ašyje) tikslinga įvesti naują viešojo transporto rūšį. Nauja viešojo transporto rūšis turi būti parenkama vadovaujantis </w:t>
      </w:r>
      <w:r w:rsidR="006064F8">
        <w:rPr>
          <w:color w:val="000000"/>
          <w:sz w:val="24"/>
          <w:szCs w:val="24"/>
          <w:shd w:val="clear" w:color="auto" w:fill="FFFFFF"/>
          <w:lang w:val="lt-LT"/>
        </w:rPr>
        <w:t>n</w:t>
      </w:r>
      <w:r w:rsidRPr="00806C0A">
        <w:rPr>
          <w:color w:val="000000"/>
          <w:sz w:val="24"/>
          <w:szCs w:val="24"/>
          <w:shd w:val="clear" w:color="auto" w:fill="FFFFFF"/>
          <w:lang w:val="lt-LT"/>
        </w:rPr>
        <w:t xml:space="preserve">aujų transporto rūšių diegimo Vilniuje specialiuoju planu ir </w:t>
      </w:r>
      <w:r w:rsidR="006064F8">
        <w:rPr>
          <w:color w:val="000000"/>
          <w:sz w:val="24"/>
          <w:szCs w:val="24"/>
          <w:shd w:val="clear" w:color="auto" w:fill="FFFFFF"/>
          <w:lang w:val="lt-LT"/>
        </w:rPr>
        <w:t>n</w:t>
      </w:r>
      <w:r w:rsidRPr="00806C0A">
        <w:rPr>
          <w:color w:val="000000"/>
          <w:sz w:val="24"/>
          <w:szCs w:val="24"/>
          <w:shd w:val="clear" w:color="auto" w:fill="FFFFFF"/>
          <w:lang w:val="lt-LT"/>
        </w:rPr>
        <w:t>aujos viešojo transporto rūšies diegimo Vilniuje investicijų projekto galimybių studija bei atliekant papildomus veiksmus, kurie pagrįstų pasirenkamos rūšies efektyvumą ir naudingumą.</w:t>
      </w:r>
      <w:r>
        <w:rPr>
          <w:color w:val="000000"/>
          <w:sz w:val="24"/>
          <w:szCs w:val="24"/>
          <w:lang w:val="lt-LT"/>
        </w:rPr>
        <w:t xml:space="preserve">  </w:t>
      </w:r>
      <w:r w:rsidRPr="00806C0A">
        <w:rPr>
          <w:color w:val="000000"/>
          <w:sz w:val="24"/>
          <w:szCs w:val="24"/>
          <w:shd w:val="clear" w:color="auto" w:fill="FFFFFF"/>
          <w:lang w:val="lt-LT"/>
        </w:rPr>
        <w:t>Naujos viešojo transporto rūšies poreikis atsiranda tik tada, kai:</w:t>
      </w:r>
      <w:r w:rsidRPr="00806C0A">
        <w:rPr>
          <w:color w:val="000000"/>
          <w:sz w:val="24"/>
          <w:szCs w:val="24"/>
          <w:lang w:val="lt-LT"/>
        </w:rPr>
        <w:t xml:space="preserve">                         </w:t>
      </w:r>
    </w:p>
    <w:p w14:paraId="18666B49" w14:textId="54E7CDF9" w:rsidR="00D06B33" w:rsidRPr="00806C0A" w:rsidRDefault="00D06B33" w:rsidP="001B78AD">
      <w:pPr>
        <w:spacing w:line="276" w:lineRule="auto"/>
        <w:ind w:firstLine="709"/>
        <w:jc w:val="both"/>
        <w:rPr>
          <w:color w:val="000000"/>
          <w:sz w:val="24"/>
          <w:szCs w:val="24"/>
          <w:lang w:val="lt-LT"/>
        </w:rPr>
      </w:pPr>
      <w:r w:rsidRPr="00806C0A">
        <w:rPr>
          <w:color w:val="000000"/>
          <w:sz w:val="24"/>
          <w:szCs w:val="24"/>
          <w:shd w:val="clear" w:color="auto" w:fill="FFFFFF"/>
          <w:lang w:val="lt-LT"/>
        </w:rPr>
        <w:lastRenderedPageBreak/>
        <w:t>• esama viešojo transporto sistema nėra pajėgi aptarnauti esamo viešojo transporto keleivių srauto (pvz.</w:t>
      </w:r>
      <w:r w:rsidR="006064F8">
        <w:rPr>
          <w:color w:val="000000"/>
          <w:sz w:val="24"/>
          <w:szCs w:val="24"/>
          <w:shd w:val="clear" w:color="auto" w:fill="FFFFFF"/>
          <w:lang w:val="lt-LT"/>
        </w:rPr>
        <w:t>,</w:t>
      </w:r>
      <w:r w:rsidRPr="00806C0A">
        <w:rPr>
          <w:color w:val="000000"/>
          <w:sz w:val="24"/>
          <w:szCs w:val="24"/>
          <w:shd w:val="clear" w:color="auto" w:fill="FFFFFF"/>
          <w:lang w:val="lt-LT"/>
        </w:rPr>
        <w:t xml:space="preserve"> perpildyta, neišveža visų keleivių iš stotelių ir t.t.);</w:t>
      </w:r>
      <w:r w:rsidRPr="00806C0A">
        <w:rPr>
          <w:color w:val="000000"/>
          <w:sz w:val="24"/>
          <w:szCs w:val="24"/>
          <w:lang w:val="lt-LT"/>
        </w:rPr>
        <w:t xml:space="preserve">        </w:t>
      </w:r>
    </w:p>
    <w:p w14:paraId="2C2E7FED" w14:textId="77777777" w:rsidR="00D06B33" w:rsidRPr="00806C0A" w:rsidRDefault="00D06B33" w:rsidP="001B78AD">
      <w:pPr>
        <w:spacing w:line="276" w:lineRule="auto"/>
        <w:ind w:firstLine="709"/>
        <w:jc w:val="both"/>
        <w:rPr>
          <w:color w:val="000000"/>
          <w:sz w:val="24"/>
          <w:szCs w:val="24"/>
          <w:lang w:val="lt-LT"/>
        </w:rPr>
      </w:pPr>
      <w:r w:rsidRPr="00806C0A">
        <w:rPr>
          <w:color w:val="000000"/>
          <w:sz w:val="24"/>
          <w:szCs w:val="24"/>
          <w:shd w:val="clear" w:color="auto" w:fill="FFFFFF"/>
          <w:lang w:val="lt-LT"/>
        </w:rPr>
        <w:t>• sukurta subalansuota pagrindinio ir periferinių centrų sistema;</w:t>
      </w:r>
      <w:r w:rsidRPr="00806C0A">
        <w:rPr>
          <w:color w:val="000000"/>
          <w:sz w:val="24"/>
          <w:szCs w:val="24"/>
          <w:lang w:val="lt-LT"/>
        </w:rPr>
        <w:t xml:space="preserve">       </w:t>
      </w:r>
    </w:p>
    <w:p w14:paraId="0EEE679D" w14:textId="77777777" w:rsidR="00D06B33" w:rsidRPr="00806C0A" w:rsidRDefault="00D06B33" w:rsidP="001B78AD">
      <w:pPr>
        <w:spacing w:line="276" w:lineRule="auto"/>
        <w:ind w:firstLine="709"/>
        <w:jc w:val="both"/>
        <w:rPr>
          <w:color w:val="000000"/>
          <w:sz w:val="24"/>
          <w:szCs w:val="24"/>
          <w:lang w:val="lt-LT"/>
        </w:rPr>
      </w:pPr>
      <w:r w:rsidRPr="00806C0A">
        <w:rPr>
          <w:color w:val="000000"/>
          <w:sz w:val="24"/>
          <w:szCs w:val="24"/>
          <w:shd w:val="clear" w:color="auto" w:fill="FFFFFF"/>
          <w:lang w:val="lt-LT"/>
        </w:rPr>
        <w:t>• sukoncentruoti miesto plėtros procesai formuojamuose koridoriuose;</w:t>
      </w:r>
      <w:r w:rsidRPr="00806C0A">
        <w:rPr>
          <w:color w:val="000000"/>
          <w:sz w:val="24"/>
          <w:szCs w:val="24"/>
          <w:lang w:val="lt-LT"/>
        </w:rPr>
        <w:t xml:space="preserve">               </w:t>
      </w:r>
    </w:p>
    <w:p w14:paraId="6B09B492" w14:textId="77777777" w:rsidR="00D06B33" w:rsidRPr="00806C0A" w:rsidRDefault="00D06B33" w:rsidP="001B78AD">
      <w:pPr>
        <w:spacing w:line="276" w:lineRule="auto"/>
        <w:ind w:firstLine="709"/>
        <w:jc w:val="both"/>
        <w:rPr>
          <w:color w:val="000000"/>
          <w:sz w:val="24"/>
          <w:szCs w:val="24"/>
          <w:lang w:val="lt-LT"/>
        </w:rPr>
      </w:pPr>
      <w:r w:rsidRPr="00806C0A">
        <w:rPr>
          <w:color w:val="000000"/>
          <w:sz w:val="24"/>
          <w:szCs w:val="24"/>
          <w:shd w:val="clear" w:color="auto" w:fill="FFFFFF"/>
          <w:lang w:val="lt-LT"/>
        </w:rPr>
        <w:t>• sustabdytas miesto išskydimas į periferiją;</w:t>
      </w:r>
      <w:r w:rsidRPr="00806C0A">
        <w:rPr>
          <w:color w:val="000000"/>
          <w:sz w:val="24"/>
          <w:szCs w:val="24"/>
          <w:lang w:val="lt-LT"/>
        </w:rPr>
        <w:t xml:space="preserve">               </w:t>
      </w:r>
    </w:p>
    <w:p w14:paraId="6E612A44" w14:textId="77777777" w:rsidR="00D06B33" w:rsidRPr="00806C0A" w:rsidRDefault="00D06B33" w:rsidP="001B78AD">
      <w:pPr>
        <w:spacing w:line="276" w:lineRule="auto"/>
        <w:ind w:firstLine="709"/>
        <w:jc w:val="both"/>
        <w:rPr>
          <w:color w:val="000000"/>
          <w:sz w:val="24"/>
          <w:szCs w:val="24"/>
          <w:lang w:val="lt-LT"/>
        </w:rPr>
      </w:pPr>
      <w:r w:rsidRPr="00806C0A">
        <w:rPr>
          <w:color w:val="000000"/>
          <w:sz w:val="24"/>
          <w:szCs w:val="24"/>
          <w:shd w:val="clear" w:color="auto" w:fill="FFFFFF"/>
          <w:lang w:val="lt-LT"/>
        </w:rPr>
        <w:t>• užtikrintas viešojo transporto prioritetas prieš individualų automobilį;</w:t>
      </w:r>
      <w:r w:rsidRPr="00806C0A">
        <w:rPr>
          <w:color w:val="000000"/>
          <w:sz w:val="24"/>
          <w:szCs w:val="24"/>
          <w:lang w:val="lt-LT"/>
        </w:rPr>
        <w:t xml:space="preserve">           </w:t>
      </w:r>
    </w:p>
    <w:p w14:paraId="209F5BD4" w14:textId="77777777" w:rsidR="00D06B33" w:rsidRPr="00806C0A" w:rsidRDefault="00D06B33" w:rsidP="001B78AD">
      <w:pPr>
        <w:spacing w:line="276" w:lineRule="auto"/>
        <w:ind w:firstLine="709"/>
        <w:jc w:val="both"/>
        <w:rPr>
          <w:color w:val="000000"/>
          <w:sz w:val="24"/>
          <w:szCs w:val="24"/>
          <w:lang w:val="lt-LT"/>
        </w:rPr>
      </w:pPr>
      <w:r w:rsidRPr="00806C0A">
        <w:rPr>
          <w:color w:val="000000"/>
          <w:sz w:val="24"/>
          <w:szCs w:val="24"/>
          <w:shd w:val="clear" w:color="auto" w:fill="FFFFFF"/>
          <w:lang w:val="lt-LT"/>
        </w:rPr>
        <w:t>• užtikrintas veiksmų tęstinumas ir projektų perimamumas.</w:t>
      </w:r>
      <w:r w:rsidRPr="00806C0A">
        <w:rPr>
          <w:color w:val="000000"/>
          <w:sz w:val="24"/>
          <w:szCs w:val="24"/>
          <w:lang w:val="lt-LT"/>
        </w:rPr>
        <w:t xml:space="preserve">              </w:t>
      </w:r>
    </w:p>
    <w:p w14:paraId="1C92A7DD" w14:textId="48A07C7D" w:rsidR="00D06B33" w:rsidRPr="00F34278" w:rsidRDefault="00393233" w:rsidP="001B78AD">
      <w:pPr>
        <w:spacing w:line="276" w:lineRule="auto"/>
        <w:ind w:firstLine="709"/>
        <w:jc w:val="both"/>
        <w:rPr>
          <w:sz w:val="24"/>
          <w:szCs w:val="24"/>
          <w:lang w:val="lt-LT"/>
        </w:rPr>
      </w:pPr>
      <w:r w:rsidRPr="00F34278">
        <w:rPr>
          <w:color w:val="000000"/>
          <w:sz w:val="24"/>
          <w:szCs w:val="24"/>
          <w:shd w:val="clear" w:color="auto" w:fill="FFFFFF"/>
          <w:lang w:val="lt-LT"/>
        </w:rPr>
        <w:t xml:space="preserve">Kadangi Vilniaus miesto savivaldybės taryba nėra </w:t>
      </w:r>
      <w:r w:rsidRPr="00F34278">
        <w:rPr>
          <w:color w:val="000000"/>
          <w:sz w:val="24"/>
          <w:szCs w:val="24"/>
          <w:lang w:val="lt-LT" w:eastAsia="lt-LT"/>
        </w:rPr>
        <w:t>priėmusi sprendimo dėl</w:t>
      </w:r>
      <w:r w:rsidR="00F34278" w:rsidRPr="00F34278">
        <w:rPr>
          <w:color w:val="000000"/>
          <w:sz w:val="24"/>
          <w:szCs w:val="24"/>
          <w:lang w:val="lt-LT" w:eastAsia="lt-LT"/>
        </w:rPr>
        <w:t xml:space="preserve"> Vilniaus</w:t>
      </w:r>
      <w:r w:rsidRPr="00F34278">
        <w:rPr>
          <w:color w:val="000000"/>
          <w:sz w:val="24"/>
          <w:szCs w:val="24"/>
          <w:lang w:val="lt-LT" w:eastAsia="lt-LT"/>
        </w:rPr>
        <w:t xml:space="preserve"> metropoliteno poreikio</w:t>
      </w:r>
      <w:r w:rsidR="00F34278" w:rsidRPr="00F34278">
        <w:rPr>
          <w:color w:val="000000"/>
          <w:sz w:val="24"/>
          <w:szCs w:val="24"/>
          <w:lang w:val="lt-LT" w:eastAsia="lt-LT"/>
        </w:rPr>
        <w:t xml:space="preserve"> ir ne</w:t>
      </w:r>
      <w:r w:rsidR="00F34278" w:rsidRPr="00F34278">
        <w:rPr>
          <w:sz w:val="24"/>
          <w:szCs w:val="24"/>
          <w:lang w:val="lt-LT"/>
        </w:rPr>
        <w:t>inicijuo</w:t>
      </w:r>
      <w:r w:rsidR="00F34278">
        <w:rPr>
          <w:sz w:val="24"/>
          <w:szCs w:val="24"/>
          <w:lang w:val="lt-LT"/>
        </w:rPr>
        <w:t>ja</w:t>
      </w:r>
      <w:r w:rsidR="00F34278" w:rsidRPr="00F34278">
        <w:rPr>
          <w:sz w:val="24"/>
          <w:szCs w:val="24"/>
          <w:lang w:val="lt-LT"/>
        </w:rPr>
        <w:t xml:space="preserve"> Vilniaus metropoliteno projekto pripažinim</w:t>
      </w:r>
      <w:r w:rsidR="00F34278">
        <w:rPr>
          <w:sz w:val="24"/>
          <w:szCs w:val="24"/>
          <w:lang w:val="lt-LT"/>
        </w:rPr>
        <w:t>o</w:t>
      </w:r>
      <w:r w:rsidR="00F34278" w:rsidRPr="00F34278">
        <w:rPr>
          <w:sz w:val="24"/>
          <w:szCs w:val="24"/>
          <w:lang w:val="lt-LT"/>
        </w:rPr>
        <w:t xml:space="preserve"> ypatingos valstybinės svarbos projektu</w:t>
      </w:r>
      <w:r w:rsidRPr="00F34278">
        <w:rPr>
          <w:color w:val="000000"/>
          <w:sz w:val="24"/>
          <w:szCs w:val="24"/>
          <w:lang w:val="lt-LT" w:eastAsia="lt-LT"/>
        </w:rPr>
        <w:t>,</w:t>
      </w:r>
      <w:r w:rsidR="001B78AD" w:rsidRPr="00F34278">
        <w:rPr>
          <w:color w:val="000000"/>
          <w:sz w:val="24"/>
          <w:szCs w:val="24"/>
          <w:shd w:val="clear" w:color="auto" w:fill="FFFFFF"/>
          <w:lang w:val="lt-LT"/>
        </w:rPr>
        <w:t xml:space="preserve"> pritaria</w:t>
      </w:r>
      <w:r w:rsidRPr="00F34278">
        <w:rPr>
          <w:color w:val="000000"/>
          <w:sz w:val="24"/>
          <w:szCs w:val="24"/>
          <w:shd w:val="clear" w:color="auto" w:fill="FFFFFF"/>
          <w:lang w:val="lt-LT"/>
        </w:rPr>
        <w:t>me</w:t>
      </w:r>
      <w:r w:rsidR="001B78AD" w:rsidRPr="00F34278">
        <w:rPr>
          <w:color w:val="000000"/>
          <w:sz w:val="24"/>
          <w:szCs w:val="24"/>
          <w:shd w:val="clear" w:color="auto" w:fill="FFFFFF"/>
          <w:lang w:val="lt-LT"/>
        </w:rPr>
        <w:t xml:space="preserve"> </w:t>
      </w:r>
      <w:r w:rsidR="001B78AD" w:rsidRPr="00F34278">
        <w:rPr>
          <w:sz w:val="24"/>
          <w:szCs w:val="24"/>
          <w:lang w:val="lt-LT" w:eastAsia="lt-LT"/>
        </w:rPr>
        <w:t>Lietuvos Respublikos Vyriausybės nutarimo projektui nepritarti Lietuvos Respublikos Seimo nutarimo</w:t>
      </w:r>
      <w:r w:rsidR="00ED3FDB">
        <w:rPr>
          <w:sz w:val="24"/>
          <w:szCs w:val="24"/>
          <w:lang w:val="lt-LT" w:eastAsia="lt-LT"/>
        </w:rPr>
        <w:t xml:space="preserve"> </w:t>
      </w:r>
      <w:r w:rsidR="00ED3FDB" w:rsidRPr="00F34278">
        <w:rPr>
          <w:sz w:val="24"/>
          <w:szCs w:val="24"/>
          <w:lang w:val="lt-LT" w:eastAsia="lt-LT"/>
        </w:rPr>
        <w:t>projektui</w:t>
      </w:r>
      <w:r w:rsidR="00ED3FDB">
        <w:rPr>
          <w:sz w:val="24"/>
          <w:szCs w:val="24"/>
          <w:lang w:val="lt-LT" w:eastAsia="lt-LT"/>
        </w:rPr>
        <w:t xml:space="preserve"> </w:t>
      </w:r>
      <w:r w:rsidR="00ED3FDB" w:rsidRPr="00F34278">
        <w:rPr>
          <w:sz w:val="24"/>
          <w:szCs w:val="24"/>
          <w:lang w:val="lt-LT" w:eastAsia="lt-LT"/>
        </w:rPr>
        <w:t>Nr. XIIIP-4688</w:t>
      </w:r>
      <w:r w:rsidR="001B78AD" w:rsidRPr="00F34278">
        <w:rPr>
          <w:sz w:val="24"/>
          <w:szCs w:val="24"/>
          <w:lang w:val="lt-LT" w:eastAsia="lt-LT"/>
        </w:rPr>
        <w:t xml:space="preserve"> „Dėl Vilniaus metropoliteno projekto“, kurio </w:t>
      </w:r>
      <w:r w:rsidR="001B78AD" w:rsidRPr="00F34278">
        <w:rPr>
          <w:snapToGrid w:val="0"/>
          <w:sz w:val="24"/>
          <w:szCs w:val="24"/>
          <w:lang w:val="lt-LT"/>
        </w:rPr>
        <w:t>1 straipsniu siūloma „</w:t>
      </w:r>
      <w:r w:rsidR="001B78AD" w:rsidRPr="00F34278">
        <w:rPr>
          <w:color w:val="000000"/>
          <w:sz w:val="24"/>
          <w:szCs w:val="24"/>
          <w:lang w:val="lt-LT"/>
        </w:rPr>
        <w:t xml:space="preserve">Pripažinti Vilniaus metropoliteno projektą ypatingos valstybinės svarbos projektu“. </w:t>
      </w:r>
      <w:r w:rsidR="001B78AD" w:rsidRPr="00F34278">
        <w:rPr>
          <w:sz w:val="24"/>
          <w:szCs w:val="24"/>
          <w:lang w:val="lt-LT" w:eastAsia="lt-LT"/>
        </w:rPr>
        <w:t xml:space="preserve"> </w:t>
      </w:r>
    </w:p>
    <w:p w14:paraId="0E069736" w14:textId="413E8694" w:rsidR="008B7856" w:rsidRPr="00484C2C" w:rsidRDefault="008B7856" w:rsidP="00D06B33">
      <w:pPr>
        <w:spacing w:line="276" w:lineRule="auto"/>
        <w:ind w:firstLine="567"/>
        <w:contextualSpacing/>
        <w:jc w:val="both"/>
        <w:rPr>
          <w:sz w:val="24"/>
          <w:szCs w:val="24"/>
          <w:lang w:val="lt-LT"/>
        </w:rPr>
      </w:pPr>
    </w:p>
    <w:p w14:paraId="4EC1FD7F" w14:textId="19AE5136" w:rsidR="008B7856" w:rsidRDefault="008B7856" w:rsidP="00221B23">
      <w:pPr>
        <w:spacing w:line="276" w:lineRule="auto"/>
        <w:ind w:firstLine="709"/>
        <w:jc w:val="both"/>
        <w:rPr>
          <w:sz w:val="24"/>
          <w:szCs w:val="24"/>
          <w:lang w:val="lt-LT"/>
        </w:rPr>
      </w:pPr>
    </w:p>
    <w:p w14:paraId="4E41C547" w14:textId="0984E446" w:rsidR="00EF49CC" w:rsidRDefault="00EF49CC" w:rsidP="00221B23">
      <w:pPr>
        <w:autoSpaceDE w:val="0"/>
        <w:autoSpaceDN w:val="0"/>
        <w:adjustRightInd w:val="0"/>
        <w:spacing w:line="276" w:lineRule="auto"/>
        <w:ind w:firstLine="709"/>
        <w:jc w:val="both"/>
        <w:rPr>
          <w:rFonts w:eastAsia="Calibri"/>
          <w:sz w:val="24"/>
          <w:szCs w:val="32"/>
          <w:lang w:val="lt-LT" w:eastAsia="lt-LT"/>
        </w:rPr>
      </w:pPr>
    </w:p>
    <w:p w14:paraId="20A70706" w14:textId="2971497E" w:rsidR="00682A3B" w:rsidRPr="00D76DD5" w:rsidRDefault="009F4C38" w:rsidP="009F4C38">
      <w:pPr>
        <w:jc w:val="both"/>
        <w:rPr>
          <w:sz w:val="24"/>
          <w:lang w:val="lt-LT"/>
        </w:rPr>
      </w:pPr>
      <w:r w:rsidRPr="00AE3588">
        <w:rPr>
          <w:sz w:val="24"/>
          <w:lang w:val="lt-LT"/>
        </w:rPr>
        <w:t>Administracijos direktor</w:t>
      </w:r>
      <w:r>
        <w:rPr>
          <w:sz w:val="24"/>
          <w:lang w:val="lt-LT"/>
        </w:rPr>
        <w:t xml:space="preserve">ius </w:t>
      </w:r>
      <w:r w:rsidR="00F94567">
        <w:rPr>
          <w:sz w:val="24"/>
          <w:lang w:val="lt-LT"/>
        </w:rPr>
        <w:t xml:space="preserve"> </w:t>
      </w:r>
      <w:r>
        <w:rPr>
          <w:sz w:val="24"/>
          <w:lang w:val="lt-LT"/>
        </w:rPr>
        <w:t xml:space="preserve">                                                         </w:t>
      </w:r>
      <w:r w:rsidR="00F94567">
        <w:rPr>
          <w:sz w:val="24"/>
          <w:lang w:val="lt-LT"/>
        </w:rPr>
        <w:t xml:space="preserve"> </w:t>
      </w:r>
      <w:r w:rsidR="00567D1F">
        <w:rPr>
          <w:sz w:val="24"/>
          <w:lang w:val="lt-LT"/>
        </w:rPr>
        <w:t xml:space="preserve">           </w:t>
      </w:r>
      <w:r w:rsidR="000656E2">
        <w:rPr>
          <w:sz w:val="24"/>
          <w:lang w:val="lt-LT"/>
        </w:rPr>
        <w:t xml:space="preserve">               </w:t>
      </w:r>
      <w:r w:rsidR="00567D1F">
        <w:rPr>
          <w:sz w:val="24"/>
          <w:lang w:val="lt-LT"/>
        </w:rPr>
        <w:t xml:space="preserve"> </w:t>
      </w:r>
      <w:r w:rsidR="000656E2">
        <w:rPr>
          <w:sz w:val="24"/>
          <w:lang w:val="lt-LT"/>
        </w:rPr>
        <w:t>Povilas Poderskis</w:t>
      </w:r>
    </w:p>
    <w:p w14:paraId="1FFF5400" w14:textId="214639E0" w:rsidR="00682A3B" w:rsidRDefault="00682A3B" w:rsidP="009F4C38">
      <w:pPr>
        <w:jc w:val="both"/>
        <w:rPr>
          <w:b/>
          <w:sz w:val="18"/>
          <w:szCs w:val="18"/>
          <w:lang w:val="lt-LT"/>
        </w:rPr>
      </w:pPr>
    </w:p>
    <w:p w14:paraId="1E2710DB" w14:textId="5BBE6A2A" w:rsidR="00682A3B" w:rsidRDefault="00682A3B" w:rsidP="009F4C38">
      <w:pPr>
        <w:jc w:val="both"/>
        <w:rPr>
          <w:b/>
          <w:sz w:val="18"/>
          <w:szCs w:val="18"/>
          <w:lang w:val="lt-LT"/>
        </w:rPr>
      </w:pPr>
    </w:p>
    <w:p w14:paraId="32FBA779" w14:textId="7B549B1B" w:rsidR="00682A3B" w:rsidRDefault="00682A3B" w:rsidP="009F4C38">
      <w:pPr>
        <w:jc w:val="both"/>
        <w:rPr>
          <w:b/>
          <w:sz w:val="18"/>
          <w:szCs w:val="18"/>
          <w:lang w:val="lt-LT"/>
        </w:rPr>
      </w:pPr>
    </w:p>
    <w:p w14:paraId="77CF45F4" w14:textId="65BB9840" w:rsidR="00682A3B" w:rsidRDefault="00682A3B" w:rsidP="009F4C38">
      <w:pPr>
        <w:jc w:val="both"/>
        <w:rPr>
          <w:b/>
          <w:sz w:val="18"/>
          <w:szCs w:val="18"/>
          <w:lang w:val="lt-LT"/>
        </w:rPr>
      </w:pPr>
    </w:p>
    <w:p w14:paraId="68CCBDC4" w14:textId="11990556" w:rsidR="00682A3B" w:rsidRDefault="00682A3B" w:rsidP="009F4C38">
      <w:pPr>
        <w:jc w:val="both"/>
        <w:rPr>
          <w:b/>
          <w:sz w:val="18"/>
          <w:szCs w:val="18"/>
          <w:lang w:val="lt-LT"/>
        </w:rPr>
      </w:pPr>
    </w:p>
    <w:p w14:paraId="366E74C2" w14:textId="4681F903" w:rsidR="00682A3B" w:rsidRDefault="00682A3B" w:rsidP="009F4C38">
      <w:pPr>
        <w:jc w:val="both"/>
        <w:rPr>
          <w:b/>
          <w:sz w:val="18"/>
          <w:szCs w:val="18"/>
          <w:lang w:val="lt-LT"/>
        </w:rPr>
      </w:pPr>
    </w:p>
    <w:p w14:paraId="033ACD52" w14:textId="01E3857B" w:rsidR="00682A3B" w:rsidRDefault="00682A3B" w:rsidP="009F4C38">
      <w:pPr>
        <w:jc w:val="both"/>
        <w:rPr>
          <w:b/>
          <w:sz w:val="18"/>
          <w:szCs w:val="18"/>
          <w:lang w:val="lt-LT"/>
        </w:rPr>
      </w:pPr>
    </w:p>
    <w:p w14:paraId="10846621" w14:textId="424EAB11" w:rsidR="00682A3B" w:rsidRDefault="00682A3B" w:rsidP="009F4C38">
      <w:pPr>
        <w:jc w:val="both"/>
        <w:rPr>
          <w:b/>
          <w:sz w:val="18"/>
          <w:szCs w:val="18"/>
          <w:lang w:val="lt-LT"/>
        </w:rPr>
      </w:pPr>
    </w:p>
    <w:p w14:paraId="5F058E66" w14:textId="77777777" w:rsidR="00682A3B" w:rsidRDefault="00682A3B" w:rsidP="009F4C38">
      <w:pPr>
        <w:jc w:val="both"/>
        <w:rPr>
          <w:b/>
          <w:sz w:val="18"/>
          <w:szCs w:val="18"/>
          <w:lang w:val="lt-LT"/>
        </w:rPr>
      </w:pPr>
    </w:p>
    <w:p w14:paraId="5C2B0488" w14:textId="29AB667E" w:rsidR="00023541" w:rsidRDefault="00023541" w:rsidP="009F4C38">
      <w:pPr>
        <w:jc w:val="both"/>
        <w:rPr>
          <w:b/>
          <w:sz w:val="18"/>
          <w:szCs w:val="18"/>
          <w:lang w:val="lt-LT"/>
        </w:rPr>
      </w:pPr>
    </w:p>
    <w:p w14:paraId="2F87A63F" w14:textId="02019AC1" w:rsidR="00393233" w:rsidRDefault="00393233" w:rsidP="009F4C38">
      <w:pPr>
        <w:jc w:val="both"/>
        <w:rPr>
          <w:b/>
          <w:sz w:val="18"/>
          <w:szCs w:val="18"/>
          <w:lang w:val="lt-LT"/>
        </w:rPr>
      </w:pPr>
    </w:p>
    <w:p w14:paraId="129A85C1" w14:textId="4D09F3F6" w:rsidR="00393233" w:rsidRDefault="00393233" w:rsidP="009F4C38">
      <w:pPr>
        <w:jc w:val="both"/>
        <w:rPr>
          <w:b/>
          <w:sz w:val="18"/>
          <w:szCs w:val="18"/>
          <w:lang w:val="lt-LT"/>
        </w:rPr>
      </w:pPr>
    </w:p>
    <w:p w14:paraId="11E113B7" w14:textId="02BE03D0" w:rsidR="00393233" w:rsidRDefault="00393233" w:rsidP="009F4C38">
      <w:pPr>
        <w:jc w:val="both"/>
        <w:rPr>
          <w:b/>
          <w:sz w:val="18"/>
          <w:szCs w:val="18"/>
          <w:lang w:val="lt-LT"/>
        </w:rPr>
      </w:pPr>
    </w:p>
    <w:p w14:paraId="4EA4FC1B" w14:textId="2A6884D5" w:rsidR="00393233" w:rsidRDefault="00393233" w:rsidP="009F4C38">
      <w:pPr>
        <w:jc w:val="both"/>
        <w:rPr>
          <w:b/>
          <w:sz w:val="18"/>
          <w:szCs w:val="18"/>
          <w:lang w:val="lt-LT"/>
        </w:rPr>
      </w:pPr>
    </w:p>
    <w:p w14:paraId="06BCB4E0" w14:textId="1073B285" w:rsidR="00393233" w:rsidRDefault="00393233" w:rsidP="009F4C38">
      <w:pPr>
        <w:jc w:val="both"/>
        <w:rPr>
          <w:b/>
          <w:sz w:val="18"/>
          <w:szCs w:val="18"/>
          <w:lang w:val="lt-LT"/>
        </w:rPr>
      </w:pPr>
    </w:p>
    <w:p w14:paraId="4194542F" w14:textId="726E6DEE" w:rsidR="00393233" w:rsidRDefault="00393233" w:rsidP="009F4C38">
      <w:pPr>
        <w:jc w:val="both"/>
        <w:rPr>
          <w:b/>
          <w:sz w:val="18"/>
          <w:szCs w:val="18"/>
          <w:lang w:val="lt-LT"/>
        </w:rPr>
      </w:pPr>
    </w:p>
    <w:p w14:paraId="117C4205" w14:textId="66FD6559" w:rsidR="00393233" w:rsidRDefault="00393233" w:rsidP="009F4C38">
      <w:pPr>
        <w:jc w:val="both"/>
        <w:rPr>
          <w:b/>
          <w:sz w:val="18"/>
          <w:szCs w:val="18"/>
          <w:lang w:val="lt-LT"/>
        </w:rPr>
      </w:pPr>
    </w:p>
    <w:p w14:paraId="2225F5A1" w14:textId="254CE35A" w:rsidR="00393233" w:rsidRDefault="00393233" w:rsidP="009F4C38">
      <w:pPr>
        <w:jc w:val="both"/>
        <w:rPr>
          <w:b/>
          <w:sz w:val="18"/>
          <w:szCs w:val="18"/>
          <w:lang w:val="lt-LT"/>
        </w:rPr>
      </w:pPr>
    </w:p>
    <w:p w14:paraId="11BAC093" w14:textId="447A88D1" w:rsidR="00393233" w:rsidRDefault="00393233" w:rsidP="009F4C38">
      <w:pPr>
        <w:jc w:val="both"/>
        <w:rPr>
          <w:b/>
          <w:sz w:val="18"/>
          <w:szCs w:val="18"/>
          <w:lang w:val="lt-LT"/>
        </w:rPr>
      </w:pPr>
    </w:p>
    <w:p w14:paraId="2BDF835B" w14:textId="38BF1433" w:rsidR="00393233" w:rsidRDefault="00393233" w:rsidP="009F4C38">
      <w:pPr>
        <w:jc w:val="both"/>
        <w:rPr>
          <w:b/>
          <w:sz w:val="18"/>
          <w:szCs w:val="18"/>
          <w:lang w:val="lt-LT"/>
        </w:rPr>
      </w:pPr>
    </w:p>
    <w:p w14:paraId="1576AFB6" w14:textId="053FA207" w:rsidR="00393233" w:rsidRDefault="00393233" w:rsidP="009F4C38">
      <w:pPr>
        <w:jc w:val="both"/>
        <w:rPr>
          <w:b/>
          <w:sz w:val="18"/>
          <w:szCs w:val="18"/>
          <w:lang w:val="lt-LT"/>
        </w:rPr>
      </w:pPr>
    </w:p>
    <w:p w14:paraId="75378FE7" w14:textId="6F9874F2" w:rsidR="00393233" w:rsidRDefault="00393233" w:rsidP="009F4C38">
      <w:pPr>
        <w:jc w:val="both"/>
        <w:rPr>
          <w:b/>
          <w:sz w:val="18"/>
          <w:szCs w:val="18"/>
          <w:lang w:val="lt-LT"/>
        </w:rPr>
      </w:pPr>
    </w:p>
    <w:p w14:paraId="46CB54A3" w14:textId="017ABA46" w:rsidR="00393233" w:rsidRDefault="00393233" w:rsidP="009F4C38">
      <w:pPr>
        <w:jc w:val="both"/>
        <w:rPr>
          <w:b/>
          <w:sz w:val="18"/>
          <w:szCs w:val="18"/>
          <w:lang w:val="lt-LT"/>
        </w:rPr>
      </w:pPr>
    </w:p>
    <w:p w14:paraId="5C48C6BA" w14:textId="6EFCA95B" w:rsidR="00393233" w:rsidRDefault="00393233" w:rsidP="009F4C38">
      <w:pPr>
        <w:jc w:val="both"/>
        <w:rPr>
          <w:b/>
          <w:sz w:val="18"/>
          <w:szCs w:val="18"/>
          <w:lang w:val="lt-LT"/>
        </w:rPr>
      </w:pPr>
    </w:p>
    <w:p w14:paraId="6DFA00EA" w14:textId="2B0210C3" w:rsidR="00393233" w:rsidRDefault="00393233" w:rsidP="009F4C38">
      <w:pPr>
        <w:jc w:val="both"/>
        <w:rPr>
          <w:b/>
          <w:sz w:val="18"/>
          <w:szCs w:val="18"/>
          <w:lang w:val="lt-LT"/>
        </w:rPr>
      </w:pPr>
    </w:p>
    <w:p w14:paraId="0949D725" w14:textId="70CF52CC" w:rsidR="00393233" w:rsidRDefault="00393233" w:rsidP="009F4C38">
      <w:pPr>
        <w:jc w:val="both"/>
        <w:rPr>
          <w:b/>
          <w:sz w:val="18"/>
          <w:szCs w:val="18"/>
          <w:lang w:val="lt-LT"/>
        </w:rPr>
      </w:pPr>
    </w:p>
    <w:p w14:paraId="5CA84A54" w14:textId="3F3859D9" w:rsidR="00393233" w:rsidRDefault="00393233" w:rsidP="009F4C38">
      <w:pPr>
        <w:jc w:val="both"/>
        <w:rPr>
          <w:b/>
          <w:sz w:val="18"/>
          <w:szCs w:val="18"/>
          <w:lang w:val="lt-LT"/>
        </w:rPr>
      </w:pPr>
    </w:p>
    <w:p w14:paraId="6FDBB1CC" w14:textId="5A40C263" w:rsidR="00393233" w:rsidRDefault="00393233" w:rsidP="009F4C38">
      <w:pPr>
        <w:jc w:val="both"/>
        <w:rPr>
          <w:b/>
          <w:sz w:val="18"/>
          <w:szCs w:val="18"/>
          <w:lang w:val="lt-LT"/>
        </w:rPr>
      </w:pPr>
    </w:p>
    <w:p w14:paraId="05B5B745" w14:textId="2744967A" w:rsidR="00393233" w:rsidRDefault="00393233" w:rsidP="009F4C38">
      <w:pPr>
        <w:jc w:val="both"/>
        <w:rPr>
          <w:b/>
          <w:sz w:val="18"/>
          <w:szCs w:val="18"/>
          <w:lang w:val="lt-LT"/>
        </w:rPr>
      </w:pPr>
    </w:p>
    <w:p w14:paraId="0D4D99F2" w14:textId="7517814C" w:rsidR="00393233" w:rsidRDefault="00393233" w:rsidP="009F4C38">
      <w:pPr>
        <w:jc w:val="both"/>
        <w:rPr>
          <w:b/>
          <w:sz w:val="18"/>
          <w:szCs w:val="18"/>
          <w:lang w:val="lt-LT"/>
        </w:rPr>
      </w:pPr>
    </w:p>
    <w:p w14:paraId="21C83D24" w14:textId="19DE63B9" w:rsidR="00393233" w:rsidRDefault="00393233" w:rsidP="009F4C38">
      <w:pPr>
        <w:jc w:val="both"/>
        <w:rPr>
          <w:b/>
          <w:sz w:val="18"/>
          <w:szCs w:val="18"/>
          <w:lang w:val="lt-LT"/>
        </w:rPr>
      </w:pPr>
    </w:p>
    <w:p w14:paraId="03A47B4A" w14:textId="581A7982" w:rsidR="00393233" w:rsidRDefault="00393233" w:rsidP="009F4C38">
      <w:pPr>
        <w:jc w:val="both"/>
        <w:rPr>
          <w:b/>
          <w:sz w:val="18"/>
          <w:szCs w:val="18"/>
          <w:lang w:val="lt-LT"/>
        </w:rPr>
      </w:pPr>
    </w:p>
    <w:p w14:paraId="0AB44FD7" w14:textId="426795E4" w:rsidR="00393233" w:rsidRDefault="00393233" w:rsidP="009F4C38">
      <w:pPr>
        <w:jc w:val="both"/>
        <w:rPr>
          <w:b/>
          <w:sz w:val="18"/>
          <w:szCs w:val="18"/>
          <w:lang w:val="lt-LT"/>
        </w:rPr>
      </w:pPr>
    </w:p>
    <w:p w14:paraId="3FAEDFCD" w14:textId="32CC82E1" w:rsidR="00393233" w:rsidRDefault="00393233" w:rsidP="009F4C38">
      <w:pPr>
        <w:jc w:val="both"/>
        <w:rPr>
          <w:b/>
          <w:sz w:val="18"/>
          <w:szCs w:val="18"/>
          <w:lang w:val="lt-LT"/>
        </w:rPr>
      </w:pPr>
    </w:p>
    <w:p w14:paraId="6AC5CF8C" w14:textId="41B81795" w:rsidR="00393233" w:rsidRDefault="00393233" w:rsidP="009F4C38">
      <w:pPr>
        <w:jc w:val="both"/>
        <w:rPr>
          <w:b/>
          <w:sz w:val="18"/>
          <w:szCs w:val="18"/>
          <w:lang w:val="lt-LT"/>
        </w:rPr>
      </w:pPr>
    </w:p>
    <w:p w14:paraId="4E6D945B" w14:textId="5CE1501B" w:rsidR="00393233" w:rsidRDefault="00393233" w:rsidP="009F4C38">
      <w:pPr>
        <w:jc w:val="both"/>
        <w:rPr>
          <w:b/>
          <w:sz w:val="18"/>
          <w:szCs w:val="18"/>
          <w:lang w:val="lt-LT"/>
        </w:rPr>
      </w:pPr>
    </w:p>
    <w:p w14:paraId="4ACB0EF9" w14:textId="6B0A4743" w:rsidR="00393233" w:rsidRDefault="00393233" w:rsidP="009F4C38">
      <w:pPr>
        <w:jc w:val="both"/>
        <w:rPr>
          <w:b/>
          <w:sz w:val="18"/>
          <w:szCs w:val="18"/>
          <w:lang w:val="lt-LT"/>
        </w:rPr>
      </w:pPr>
    </w:p>
    <w:p w14:paraId="045CC942" w14:textId="76A19C73" w:rsidR="00393233" w:rsidRDefault="00393233" w:rsidP="009F4C38">
      <w:pPr>
        <w:jc w:val="both"/>
        <w:rPr>
          <w:b/>
          <w:sz w:val="18"/>
          <w:szCs w:val="18"/>
          <w:lang w:val="lt-LT"/>
        </w:rPr>
      </w:pPr>
    </w:p>
    <w:p w14:paraId="4D31A99B" w14:textId="77777777" w:rsidR="00393233" w:rsidRDefault="00393233" w:rsidP="009F4C38">
      <w:pPr>
        <w:jc w:val="both"/>
        <w:rPr>
          <w:b/>
          <w:sz w:val="18"/>
          <w:szCs w:val="18"/>
          <w:lang w:val="lt-LT"/>
        </w:rPr>
      </w:pPr>
    </w:p>
    <w:p w14:paraId="7959BA55" w14:textId="790DB0D7" w:rsidR="00023541" w:rsidRDefault="00023541" w:rsidP="009F4C38">
      <w:pPr>
        <w:jc w:val="both"/>
        <w:rPr>
          <w:b/>
          <w:sz w:val="18"/>
          <w:szCs w:val="18"/>
          <w:lang w:val="lt-LT"/>
        </w:rPr>
      </w:pPr>
    </w:p>
    <w:p w14:paraId="024E426C" w14:textId="3D10FBED" w:rsidR="00023541" w:rsidRDefault="00023541" w:rsidP="009F4C38">
      <w:pPr>
        <w:jc w:val="both"/>
        <w:rPr>
          <w:b/>
          <w:sz w:val="18"/>
          <w:szCs w:val="18"/>
          <w:lang w:val="lt-LT"/>
        </w:rPr>
      </w:pPr>
    </w:p>
    <w:p w14:paraId="0F56E04F" w14:textId="60A53F22" w:rsidR="00023541" w:rsidRDefault="00023541" w:rsidP="009F4C38">
      <w:pPr>
        <w:jc w:val="both"/>
        <w:rPr>
          <w:b/>
          <w:sz w:val="18"/>
          <w:szCs w:val="18"/>
          <w:lang w:val="lt-LT"/>
        </w:rPr>
      </w:pPr>
    </w:p>
    <w:p w14:paraId="1765176F" w14:textId="7365D358" w:rsidR="009F4C38" w:rsidRPr="008F2CD8" w:rsidRDefault="009F4C38" w:rsidP="00023541">
      <w:pPr>
        <w:jc w:val="both"/>
        <w:rPr>
          <w:b/>
          <w:bCs/>
          <w:lang w:val="lt-LT"/>
        </w:rPr>
      </w:pPr>
      <w:r w:rsidRPr="00397812">
        <w:rPr>
          <w:lang w:val="lt-LT"/>
        </w:rPr>
        <w:t xml:space="preserve">Kastytis Lubys, tel. (8 5)   211 2115, el. p. </w:t>
      </w:r>
      <w:hyperlink r:id="rId11" w:history="1">
        <w:r w:rsidRPr="00397812">
          <w:rPr>
            <w:rStyle w:val="Hipersaitas"/>
            <w:lang w:val="lt-LT"/>
          </w:rPr>
          <w:t>kastytis.lubys@vilnius.lt</w:t>
        </w:r>
      </w:hyperlink>
      <w:r w:rsidR="00023541">
        <w:rPr>
          <w:sz w:val="16"/>
          <w:szCs w:val="22"/>
          <w:lang w:val="lt-LT"/>
        </w:rPr>
        <w:t xml:space="preserve"> </w:t>
      </w:r>
    </w:p>
    <w:sectPr w:rsidR="009F4C38" w:rsidRPr="008F2CD8" w:rsidSect="00404A05">
      <w:footerReference w:type="default" r:id="rId12"/>
      <w:footerReference w:type="first" r:id="rId13"/>
      <w:pgSz w:w="11906" w:h="16838" w:code="9"/>
      <w:pgMar w:top="1134" w:right="567" w:bottom="284" w:left="1701" w:header="567" w:footer="113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E9FAE4" w14:textId="77777777" w:rsidR="00C36787" w:rsidRDefault="00C36787">
      <w:r>
        <w:separator/>
      </w:r>
    </w:p>
  </w:endnote>
  <w:endnote w:type="continuationSeparator" w:id="0">
    <w:p w14:paraId="2014C713" w14:textId="77777777" w:rsidR="00C36787" w:rsidRDefault="00C36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64AA06" w14:textId="77777777" w:rsidR="00141A89" w:rsidRDefault="00141A89" w:rsidP="00BC4DA4">
    <w:pPr>
      <w:pStyle w:val="Por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694CED" w14:textId="77777777" w:rsidR="00404A05" w:rsidRDefault="00372CB0" w:rsidP="00404A05">
    <w:pPr>
      <w:rPr>
        <w:sz w:val="16"/>
        <w:szCs w:val="16"/>
      </w:rPr>
    </w:pPr>
    <w:r>
      <w:rPr>
        <w:noProof/>
        <w:sz w:val="16"/>
        <w:szCs w:val="16"/>
        <w:lang w:eastAsia="lt-LT"/>
      </w:rPr>
      <w:drawing>
        <wp:inline distT="0" distB="0" distL="0" distR="0" wp14:anchorId="5ACDE687" wp14:editId="2811A309">
          <wp:extent cx="6115050" cy="57150"/>
          <wp:effectExtent l="0" t="0" r="0" b="0"/>
          <wp:docPr id="2" name="Paveikslėlis 2" descr="Description: 1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Description: 12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57150"/>
                  </a:xfrm>
                  <a:prstGeom prst="rect">
                    <a:avLst/>
                  </a:prstGeom>
                  <a:noFill/>
                  <a:ln>
                    <a:noFill/>
                  </a:ln>
                </pic:spPr>
              </pic:pic>
            </a:graphicData>
          </a:graphic>
        </wp:inline>
      </w:drawing>
    </w:r>
  </w:p>
  <w:tbl>
    <w:tblPr>
      <w:tblW w:w="0" w:type="auto"/>
      <w:tblInd w:w="108" w:type="dxa"/>
      <w:tblLook w:val="04A0" w:firstRow="1" w:lastRow="0" w:firstColumn="1" w:lastColumn="0" w:noHBand="0" w:noVBand="1"/>
    </w:tblPr>
    <w:tblGrid>
      <w:gridCol w:w="1134"/>
      <w:gridCol w:w="2694"/>
      <w:gridCol w:w="1984"/>
      <w:gridCol w:w="3544"/>
    </w:tblGrid>
    <w:tr w:rsidR="00D30637" w:rsidRPr="00F5661E" w14:paraId="5E7BFC94" w14:textId="77777777" w:rsidTr="00F5661E">
      <w:tc>
        <w:tcPr>
          <w:tcW w:w="1134" w:type="dxa"/>
          <w:vMerge w:val="restart"/>
          <w:shd w:val="clear" w:color="auto" w:fill="auto"/>
        </w:tcPr>
        <w:p w14:paraId="16B90720" w14:textId="77777777" w:rsidR="00D30637" w:rsidRPr="00F5661E" w:rsidRDefault="00372CB0" w:rsidP="00D30637">
          <w:pPr>
            <w:rPr>
              <w:sz w:val="16"/>
              <w:szCs w:val="16"/>
              <w:lang w:val="lt-LT"/>
            </w:rPr>
          </w:pPr>
          <w:r>
            <w:rPr>
              <w:noProof/>
              <w:sz w:val="16"/>
              <w:szCs w:val="16"/>
              <w:lang w:val="lt-LT"/>
            </w:rPr>
            <w:drawing>
              <wp:inline distT="0" distB="0" distL="0" distR="0" wp14:anchorId="47A84984" wp14:editId="1E191E1A">
                <wp:extent cx="495300" cy="419100"/>
                <wp:effectExtent l="0" t="0" r="0" b="0"/>
                <wp:docPr id="3" name="Paveikslėlis 3" descr="p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v"/>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5300" cy="419100"/>
                        </a:xfrm>
                        <a:prstGeom prst="rect">
                          <a:avLst/>
                        </a:prstGeom>
                        <a:noFill/>
                        <a:ln>
                          <a:noFill/>
                        </a:ln>
                      </pic:spPr>
                    </pic:pic>
                  </a:graphicData>
                </a:graphic>
              </wp:inline>
            </w:drawing>
          </w:r>
        </w:p>
      </w:tc>
      <w:tc>
        <w:tcPr>
          <w:tcW w:w="2694" w:type="dxa"/>
          <w:shd w:val="clear" w:color="auto" w:fill="auto"/>
        </w:tcPr>
        <w:p w14:paraId="53532719" w14:textId="77777777" w:rsidR="00D30637" w:rsidRPr="00F5661E" w:rsidRDefault="00D30637" w:rsidP="00D30637">
          <w:pPr>
            <w:rPr>
              <w:sz w:val="16"/>
              <w:szCs w:val="16"/>
              <w:lang w:val="lt-LT"/>
            </w:rPr>
          </w:pPr>
          <w:r w:rsidRPr="00F5661E">
            <w:rPr>
              <w:sz w:val="16"/>
              <w:szCs w:val="16"/>
              <w:lang w:val="lt-LT"/>
            </w:rPr>
            <w:t>Biudžetinė įstaiga</w:t>
          </w:r>
        </w:p>
      </w:tc>
      <w:tc>
        <w:tcPr>
          <w:tcW w:w="1984" w:type="dxa"/>
          <w:shd w:val="clear" w:color="auto" w:fill="auto"/>
        </w:tcPr>
        <w:p w14:paraId="380FC712" w14:textId="77777777" w:rsidR="00D30637" w:rsidRPr="00F5661E" w:rsidRDefault="00D30637" w:rsidP="00D30637">
          <w:pPr>
            <w:rPr>
              <w:sz w:val="16"/>
              <w:szCs w:val="16"/>
              <w:lang w:val="lt-LT"/>
            </w:rPr>
          </w:pPr>
          <w:r w:rsidRPr="00F5661E">
            <w:rPr>
              <w:sz w:val="16"/>
              <w:szCs w:val="16"/>
              <w:lang w:val="lt-LT"/>
            </w:rPr>
            <w:t>Konstitucijos pr. 3</w:t>
          </w:r>
        </w:p>
      </w:tc>
      <w:tc>
        <w:tcPr>
          <w:tcW w:w="3544" w:type="dxa"/>
          <w:shd w:val="clear" w:color="auto" w:fill="auto"/>
        </w:tcPr>
        <w:p w14:paraId="5054C0F9" w14:textId="4B45BFE9" w:rsidR="00D30637" w:rsidRPr="00F5661E" w:rsidRDefault="00D30637" w:rsidP="00D30637">
          <w:pPr>
            <w:rPr>
              <w:sz w:val="16"/>
              <w:szCs w:val="16"/>
              <w:lang w:val="lt-LT"/>
            </w:rPr>
          </w:pPr>
          <w:r w:rsidRPr="00F5661E">
            <w:rPr>
              <w:sz w:val="16"/>
              <w:szCs w:val="16"/>
              <w:lang w:val="lt-LT"/>
            </w:rPr>
            <w:t xml:space="preserve">El. p. </w:t>
          </w:r>
          <w:hyperlink r:id="rId3" w:history="1">
            <w:r w:rsidR="00950683" w:rsidRPr="00992286">
              <w:rPr>
                <w:rStyle w:val="Hipersaitas"/>
                <w:sz w:val="16"/>
                <w:szCs w:val="16"/>
                <w:lang w:val="lt-LT"/>
              </w:rPr>
              <w:t>savivaldybe@vilnius.lt</w:t>
            </w:r>
          </w:hyperlink>
          <w:r w:rsidR="00950683">
            <w:rPr>
              <w:color w:val="000000"/>
              <w:sz w:val="16"/>
              <w:szCs w:val="16"/>
              <w:lang w:val="lt-LT"/>
            </w:rPr>
            <w:t xml:space="preserve"> </w:t>
          </w:r>
        </w:p>
      </w:tc>
    </w:tr>
    <w:tr w:rsidR="00D30637" w:rsidRPr="00F5661E" w14:paraId="63437289" w14:textId="77777777" w:rsidTr="00F5661E">
      <w:tc>
        <w:tcPr>
          <w:tcW w:w="1134" w:type="dxa"/>
          <w:vMerge/>
          <w:shd w:val="clear" w:color="auto" w:fill="auto"/>
        </w:tcPr>
        <w:p w14:paraId="559597BA" w14:textId="77777777" w:rsidR="00D30637" w:rsidRPr="00F5661E" w:rsidRDefault="00D30637" w:rsidP="00D30637">
          <w:pPr>
            <w:rPr>
              <w:sz w:val="16"/>
              <w:szCs w:val="16"/>
              <w:lang w:val="lt-LT"/>
            </w:rPr>
          </w:pPr>
        </w:p>
      </w:tc>
      <w:tc>
        <w:tcPr>
          <w:tcW w:w="2694" w:type="dxa"/>
          <w:shd w:val="clear" w:color="auto" w:fill="auto"/>
        </w:tcPr>
        <w:p w14:paraId="66EA8BDE" w14:textId="77777777" w:rsidR="00D30637" w:rsidRPr="00F5661E" w:rsidRDefault="00D30637" w:rsidP="00D30637">
          <w:pPr>
            <w:rPr>
              <w:sz w:val="16"/>
              <w:szCs w:val="16"/>
              <w:lang w:val="lt-LT"/>
            </w:rPr>
          </w:pPr>
          <w:r w:rsidRPr="00F5661E">
            <w:rPr>
              <w:sz w:val="16"/>
              <w:szCs w:val="16"/>
              <w:lang w:val="lt-LT"/>
            </w:rPr>
            <w:t>Kodas 188710061</w:t>
          </w:r>
        </w:p>
      </w:tc>
      <w:tc>
        <w:tcPr>
          <w:tcW w:w="1984" w:type="dxa"/>
          <w:shd w:val="clear" w:color="auto" w:fill="auto"/>
        </w:tcPr>
        <w:p w14:paraId="4F04A08F" w14:textId="77777777" w:rsidR="00D30637" w:rsidRPr="00F5661E" w:rsidRDefault="00D30637" w:rsidP="00D30637">
          <w:pPr>
            <w:rPr>
              <w:sz w:val="16"/>
              <w:szCs w:val="16"/>
              <w:lang w:val="lt-LT"/>
            </w:rPr>
          </w:pPr>
          <w:r w:rsidRPr="00F5661E">
            <w:rPr>
              <w:sz w:val="16"/>
              <w:szCs w:val="16"/>
              <w:lang w:val="lt-LT"/>
            </w:rPr>
            <w:t>LT-09601 Vilnius</w:t>
          </w:r>
        </w:p>
      </w:tc>
      <w:tc>
        <w:tcPr>
          <w:tcW w:w="3544" w:type="dxa"/>
          <w:shd w:val="clear" w:color="auto" w:fill="auto"/>
        </w:tcPr>
        <w:p w14:paraId="7F9070C7" w14:textId="77777777" w:rsidR="00D30637" w:rsidRPr="00F5661E" w:rsidRDefault="00C36787" w:rsidP="00D30637">
          <w:pPr>
            <w:rPr>
              <w:sz w:val="16"/>
              <w:szCs w:val="16"/>
              <w:lang w:val="lt-LT"/>
            </w:rPr>
          </w:pPr>
          <w:hyperlink r:id="rId4" w:history="1">
            <w:r w:rsidR="00D30637" w:rsidRPr="00F5661E">
              <w:rPr>
                <w:rStyle w:val="Hipersaitas"/>
                <w:color w:val="000000"/>
                <w:sz w:val="16"/>
                <w:szCs w:val="16"/>
                <w:u w:val="none"/>
                <w:lang w:val="lt-LT"/>
              </w:rPr>
              <w:t>www.vilnius.lt</w:t>
            </w:r>
          </w:hyperlink>
        </w:p>
      </w:tc>
    </w:tr>
    <w:tr w:rsidR="00D30637" w:rsidRPr="00F5661E" w14:paraId="182F0C3F" w14:textId="77777777" w:rsidTr="00F5661E">
      <w:tc>
        <w:tcPr>
          <w:tcW w:w="1134" w:type="dxa"/>
          <w:vMerge/>
          <w:shd w:val="clear" w:color="auto" w:fill="auto"/>
        </w:tcPr>
        <w:p w14:paraId="2D8DCF82" w14:textId="77777777" w:rsidR="00D30637" w:rsidRPr="00F5661E" w:rsidRDefault="00D30637" w:rsidP="00D30637">
          <w:pPr>
            <w:rPr>
              <w:sz w:val="16"/>
              <w:szCs w:val="16"/>
              <w:lang w:val="lt-LT"/>
            </w:rPr>
          </w:pPr>
        </w:p>
      </w:tc>
      <w:tc>
        <w:tcPr>
          <w:tcW w:w="2694" w:type="dxa"/>
          <w:shd w:val="clear" w:color="auto" w:fill="auto"/>
        </w:tcPr>
        <w:p w14:paraId="345E6A9F" w14:textId="77777777" w:rsidR="00D30637" w:rsidRPr="00F5661E" w:rsidRDefault="00D30637" w:rsidP="00D30637">
          <w:pPr>
            <w:rPr>
              <w:sz w:val="16"/>
              <w:szCs w:val="16"/>
              <w:lang w:val="lt-LT"/>
            </w:rPr>
          </w:pPr>
          <w:r w:rsidRPr="00F5661E">
            <w:rPr>
              <w:sz w:val="16"/>
              <w:szCs w:val="16"/>
              <w:lang w:val="lt-LT"/>
            </w:rPr>
            <w:t>Duomenys kaupiami ir saugomi</w:t>
          </w:r>
        </w:p>
      </w:tc>
      <w:tc>
        <w:tcPr>
          <w:tcW w:w="1984" w:type="dxa"/>
          <w:shd w:val="clear" w:color="auto" w:fill="auto"/>
        </w:tcPr>
        <w:p w14:paraId="252D18AD" w14:textId="77777777" w:rsidR="00D30637" w:rsidRPr="00F5661E" w:rsidRDefault="00D30637" w:rsidP="00D30637">
          <w:pPr>
            <w:rPr>
              <w:sz w:val="16"/>
              <w:szCs w:val="16"/>
              <w:lang w:val="lt-LT"/>
            </w:rPr>
          </w:pPr>
          <w:r w:rsidRPr="00F5661E">
            <w:rPr>
              <w:sz w:val="16"/>
              <w:szCs w:val="16"/>
              <w:lang w:val="lt-LT"/>
            </w:rPr>
            <w:t>Tel. (8 5)  211 2616</w:t>
          </w:r>
        </w:p>
      </w:tc>
      <w:tc>
        <w:tcPr>
          <w:tcW w:w="3544" w:type="dxa"/>
          <w:shd w:val="clear" w:color="auto" w:fill="auto"/>
        </w:tcPr>
        <w:p w14:paraId="4E186031" w14:textId="4D39242E" w:rsidR="00D30637" w:rsidRPr="00F5661E" w:rsidRDefault="00D30637" w:rsidP="00D30637">
          <w:pPr>
            <w:rPr>
              <w:sz w:val="16"/>
              <w:szCs w:val="16"/>
              <w:lang w:val="lt-LT"/>
            </w:rPr>
          </w:pPr>
        </w:p>
      </w:tc>
    </w:tr>
    <w:tr w:rsidR="00D30637" w:rsidRPr="00F5661E" w14:paraId="1698E892" w14:textId="77777777" w:rsidTr="00F5661E">
      <w:tc>
        <w:tcPr>
          <w:tcW w:w="1134" w:type="dxa"/>
          <w:vMerge/>
          <w:shd w:val="clear" w:color="auto" w:fill="auto"/>
        </w:tcPr>
        <w:p w14:paraId="5FF59B8F" w14:textId="77777777" w:rsidR="00D30637" w:rsidRPr="00F5661E" w:rsidRDefault="00D30637" w:rsidP="00D30637">
          <w:pPr>
            <w:rPr>
              <w:sz w:val="16"/>
              <w:szCs w:val="16"/>
              <w:lang w:val="lt-LT"/>
            </w:rPr>
          </w:pPr>
        </w:p>
      </w:tc>
      <w:tc>
        <w:tcPr>
          <w:tcW w:w="2694" w:type="dxa"/>
          <w:shd w:val="clear" w:color="auto" w:fill="auto"/>
        </w:tcPr>
        <w:p w14:paraId="6C5DB282" w14:textId="77777777" w:rsidR="00D30637" w:rsidRPr="00F5661E" w:rsidRDefault="00D30637" w:rsidP="00D30637">
          <w:pPr>
            <w:rPr>
              <w:sz w:val="16"/>
              <w:szCs w:val="16"/>
              <w:lang w:val="lt-LT"/>
            </w:rPr>
          </w:pPr>
          <w:r w:rsidRPr="00F5661E">
            <w:rPr>
              <w:sz w:val="16"/>
              <w:szCs w:val="16"/>
              <w:lang w:val="lt-LT"/>
            </w:rPr>
            <w:t>Juridinių asmenų registre</w:t>
          </w:r>
        </w:p>
      </w:tc>
      <w:tc>
        <w:tcPr>
          <w:tcW w:w="1984" w:type="dxa"/>
          <w:shd w:val="clear" w:color="auto" w:fill="auto"/>
        </w:tcPr>
        <w:p w14:paraId="61962534" w14:textId="77777777" w:rsidR="00D30637" w:rsidRPr="00F5661E" w:rsidRDefault="00D30637" w:rsidP="00D30637">
          <w:pPr>
            <w:rPr>
              <w:sz w:val="16"/>
              <w:szCs w:val="16"/>
              <w:lang w:val="lt-LT"/>
            </w:rPr>
          </w:pPr>
        </w:p>
      </w:tc>
      <w:tc>
        <w:tcPr>
          <w:tcW w:w="3544" w:type="dxa"/>
          <w:shd w:val="clear" w:color="auto" w:fill="auto"/>
        </w:tcPr>
        <w:p w14:paraId="581E1F05" w14:textId="4DE03079" w:rsidR="00D30637" w:rsidRPr="00F5661E" w:rsidRDefault="00950683" w:rsidP="00D30637">
          <w:pPr>
            <w:rPr>
              <w:sz w:val="16"/>
              <w:szCs w:val="16"/>
              <w:lang w:val="lt-LT"/>
            </w:rPr>
          </w:pPr>
          <w:r>
            <w:rPr>
              <w:b/>
              <w:bCs/>
              <w:noProof/>
            </w:rPr>
            <w:drawing>
              <wp:anchor distT="0" distB="0" distL="114300" distR="114300" simplePos="0" relativeHeight="251659264" behindDoc="0" locked="0" layoutInCell="1" allowOverlap="1" wp14:anchorId="003906BF" wp14:editId="46B7EF94">
                <wp:simplePos x="0" y="0"/>
                <wp:positionH relativeFrom="column">
                  <wp:posOffset>1320165</wp:posOffset>
                </wp:positionH>
                <wp:positionV relativeFrom="page">
                  <wp:posOffset>-245745</wp:posOffset>
                </wp:positionV>
                <wp:extent cx="959485" cy="724535"/>
                <wp:effectExtent l="0" t="0" r="0" b="0"/>
                <wp:wrapNone/>
                <wp:docPr id="4"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59485" cy="724535"/>
                        </a:xfrm>
                        <a:prstGeom prst="rect">
                          <a:avLst/>
                        </a:prstGeom>
                        <a:noFill/>
                      </pic:spPr>
                    </pic:pic>
                  </a:graphicData>
                </a:graphic>
                <wp14:sizeRelH relativeFrom="page">
                  <wp14:pctWidth>0</wp14:pctWidth>
                </wp14:sizeRelH>
                <wp14:sizeRelV relativeFrom="page">
                  <wp14:pctHeight>0</wp14:pctHeight>
                </wp14:sizeRelV>
              </wp:anchor>
            </w:drawing>
          </w:r>
        </w:p>
      </w:tc>
    </w:tr>
  </w:tbl>
  <w:p w14:paraId="031EF625" w14:textId="77777777" w:rsidR="00145AF9" w:rsidRDefault="00145AF9" w:rsidP="00145AF9">
    <w:pPr>
      <w:rPr>
        <w:sz w:val="16"/>
        <w:szCs w:val="16"/>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36FEAD" w14:textId="77777777" w:rsidR="00C36787" w:rsidRDefault="00C36787">
      <w:r>
        <w:separator/>
      </w:r>
    </w:p>
  </w:footnote>
  <w:footnote w:type="continuationSeparator" w:id="0">
    <w:p w14:paraId="663BDF57" w14:textId="77777777" w:rsidR="00C36787" w:rsidRDefault="00C367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AA2616"/>
    <w:multiLevelType w:val="hybridMultilevel"/>
    <w:tmpl w:val="AA68F61E"/>
    <w:lvl w:ilvl="0" w:tplc="0427000F">
      <w:start w:val="1"/>
      <w:numFmt w:val="decimal"/>
      <w:lvlText w:val="%1."/>
      <w:lvlJc w:val="left"/>
      <w:pPr>
        <w:tabs>
          <w:tab w:val="num" w:pos="1571"/>
        </w:tabs>
        <w:ind w:left="1571" w:hanging="360"/>
      </w:pPr>
    </w:lvl>
    <w:lvl w:ilvl="1" w:tplc="04270019" w:tentative="1">
      <w:start w:val="1"/>
      <w:numFmt w:val="lowerLetter"/>
      <w:lvlText w:val="%2."/>
      <w:lvlJc w:val="left"/>
      <w:pPr>
        <w:tabs>
          <w:tab w:val="num" w:pos="2291"/>
        </w:tabs>
        <w:ind w:left="2291" w:hanging="360"/>
      </w:pPr>
    </w:lvl>
    <w:lvl w:ilvl="2" w:tplc="0427001B" w:tentative="1">
      <w:start w:val="1"/>
      <w:numFmt w:val="lowerRoman"/>
      <w:lvlText w:val="%3."/>
      <w:lvlJc w:val="right"/>
      <w:pPr>
        <w:tabs>
          <w:tab w:val="num" w:pos="3011"/>
        </w:tabs>
        <w:ind w:left="3011" w:hanging="180"/>
      </w:pPr>
    </w:lvl>
    <w:lvl w:ilvl="3" w:tplc="0427000F" w:tentative="1">
      <w:start w:val="1"/>
      <w:numFmt w:val="decimal"/>
      <w:lvlText w:val="%4."/>
      <w:lvlJc w:val="left"/>
      <w:pPr>
        <w:tabs>
          <w:tab w:val="num" w:pos="3731"/>
        </w:tabs>
        <w:ind w:left="3731" w:hanging="360"/>
      </w:pPr>
    </w:lvl>
    <w:lvl w:ilvl="4" w:tplc="04270019" w:tentative="1">
      <w:start w:val="1"/>
      <w:numFmt w:val="lowerLetter"/>
      <w:lvlText w:val="%5."/>
      <w:lvlJc w:val="left"/>
      <w:pPr>
        <w:tabs>
          <w:tab w:val="num" w:pos="4451"/>
        </w:tabs>
        <w:ind w:left="4451" w:hanging="360"/>
      </w:pPr>
    </w:lvl>
    <w:lvl w:ilvl="5" w:tplc="0427001B" w:tentative="1">
      <w:start w:val="1"/>
      <w:numFmt w:val="lowerRoman"/>
      <w:lvlText w:val="%6."/>
      <w:lvlJc w:val="right"/>
      <w:pPr>
        <w:tabs>
          <w:tab w:val="num" w:pos="5171"/>
        </w:tabs>
        <w:ind w:left="5171" w:hanging="180"/>
      </w:pPr>
    </w:lvl>
    <w:lvl w:ilvl="6" w:tplc="0427000F" w:tentative="1">
      <w:start w:val="1"/>
      <w:numFmt w:val="decimal"/>
      <w:lvlText w:val="%7."/>
      <w:lvlJc w:val="left"/>
      <w:pPr>
        <w:tabs>
          <w:tab w:val="num" w:pos="5891"/>
        </w:tabs>
        <w:ind w:left="5891" w:hanging="360"/>
      </w:pPr>
    </w:lvl>
    <w:lvl w:ilvl="7" w:tplc="04270019" w:tentative="1">
      <w:start w:val="1"/>
      <w:numFmt w:val="lowerLetter"/>
      <w:lvlText w:val="%8."/>
      <w:lvlJc w:val="left"/>
      <w:pPr>
        <w:tabs>
          <w:tab w:val="num" w:pos="6611"/>
        </w:tabs>
        <w:ind w:left="6611" w:hanging="360"/>
      </w:pPr>
    </w:lvl>
    <w:lvl w:ilvl="8" w:tplc="0427001B" w:tentative="1">
      <w:start w:val="1"/>
      <w:numFmt w:val="lowerRoman"/>
      <w:lvlText w:val="%9."/>
      <w:lvlJc w:val="right"/>
      <w:pPr>
        <w:tabs>
          <w:tab w:val="num" w:pos="7331"/>
        </w:tabs>
        <w:ind w:left="7331" w:hanging="180"/>
      </w:pPr>
    </w:lvl>
  </w:abstractNum>
  <w:abstractNum w:abstractNumId="1" w15:restartNumberingAfterBreak="0">
    <w:nsid w:val="0CB64F29"/>
    <w:multiLevelType w:val="multilevel"/>
    <w:tmpl w:val="1CF66AC6"/>
    <w:lvl w:ilvl="0">
      <w:start w:val="3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FAC673C"/>
    <w:multiLevelType w:val="hybridMultilevel"/>
    <w:tmpl w:val="8598A1F8"/>
    <w:lvl w:ilvl="0" w:tplc="58A66FDA">
      <w:start w:val="1"/>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3" w15:restartNumberingAfterBreak="0">
    <w:nsid w:val="1036159B"/>
    <w:multiLevelType w:val="hybridMultilevel"/>
    <w:tmpl w:val="055AC1CE"/>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4" w15:restartNumberingAfterBreak="0">
    <w:nsid w:val="12AD3703"/>
    <w:multiLevelType w:val="hybridMultilevel"/>
    <w:tmpl w:val="6430F4B0"/>
    <w:lvl w:ilvl="0" w:tplc="B882FB68">
      <w:start w:val="1"/>
      <w:numFmt w:val="bullet"/>
      <w:lvlText w:val="•"/>
      <w:lvlJc w:val="left"/>
      <w:pPr>
        <w:tabs>
          <w:tab w:val="num" w:pos="720"/>
        </w:tabs>
        <w:ind w:left="720" w:hanging="360"/>
      </w:pPr>
      <w:rPr>
        <w:rFonts w:ascii="Arial" w:hAnsi="Arial" w:hint="default"/>
      </w:rPr>
    </w:lvl>
    <w:lvl w:ilvl="1" w:tplc="51EE810A" w:tentative="1">
      <w:start w:val="1"/>
      <w:numFmt w:val="bullet"/>
      <w:lvlText w:val="•"/>
      <w:lvlJc w:val="left"/>
      <w:pPr>
        <w:tabs>
          <w:tab w:val="num" w:pos="1440"/>
        </w:tabs>
        <w:ind w:left="1440" w:hanging="360"/>
      </w:pPr>
      <w:rPr>
        <w:rFonts w:ascii="Arial" w:hAnsi="Arial" w:hint="default"/>
      </w:rPr>
    </w:lvl>
    <w:lvl w:ilvl="2" w:tplc="E28E1CB8" w:tentative="1">
      <w:start w:val="1"/>
      <w:numFmt w:val="bullet"/>
      <w:lvlText w:val="•"/>
      <w:lvlJc w:val="left"/>
      <w:pPr>
        <w:tabs>
          <w:tab w:val="num" w:pos="2160"/>
        </w:tabs>
        <w:ind w:left="2160" w:hanging="360"/>
      </w:pPr>
      <w:rPr>
        <w:rFonts w:ascii="Arial" w:hAnsi="Arial" w:hint="default"/>
      </w:rPr>
    </w:lvl>
    <w:lvl w:ilvl="3" w:tplc="083643A4" w:tentative="1">
      <w:start w:val="1"/>
      <w:numFmt w:val="bullet"/>
      <w:lvlText w:val="•"/>
      <w:lvlJc w:val="left"/>
      <w:pPr>
        <w:tabs>
          <w:tab w:val="num" w:pos="2880"/>
        </w:tabs>
        <w:ind w:left="2880" w:hanging="360"/>
      </w:pPr>
      <w:rPr>
        <w:rFonts w:ascii="Arial" w:hAnsi="Arial" w:hint="default"/>
      </w:rPr>
    </w:lvl>
    <w:lvl w:ilvl="4" w:tplc="59D8349E" w:tentative="1">
      <w:start w:val="1"/>
      <w:numFmt w:val="bullet"/>
      <w:lvlText w:val="•"/>
      <w:lvlJc w:val="left"/>
      <w:pPr>
        <w:tabs>
          <w:tab w:val="num" w:pos="3600"/>
        </w:tabs>
        <w:ind w:left="3600" w:hanging="360"/>
      </w:pPr>
      <w:rPr>
        <w:rFonts w:ascii="Arial" w:hAnsi="Arial" w:hint="default"/>
      </w:rPr>
    </w:lvl>
    <w:lvl w:ilvl="5" w:tplc="DFCE7A22" w:tentative="1">
      <w:start w:val="1"/>
      <w:numFmt w:val="bullet"/>
      <w:lvlText w:val="•"/>
      <w:lvlJc w:val="left"/>
      <w:pPr>
        <w:tabs>
          <w:tab w:val="num" w:pos="4320"/>
        </w:tabs>
        <w:ind w:left="4320" w:hanging="360"/>
      </w:pPr>
      <w:rPr>
        <w:rFonts w:ascii="Arial" w:hAnsi="Arial" w:hint="default"/>
      </w:rPr>
    </w:lvl>
    <w:lvl w:ilvl="6" w:tplc="F37C8BBA" w:tentative="1">
      <w:start w:val="1"/>
      <w:numFmt w:val="bullet"/>
      <w:lvlText w:val="•"/>
      <w:lvlJc w:val="left"/>
      <w:pPr>
        <w:tabs>
          <w:tab w:val="num" w:pos="5040"/>
        </w:tabs>
        <w:ind w:left="5040" w:hanging="360"/>
      </w:pPr>
      <w:rPr>
        <w:rFonts w:ascii="Arial" w:hAnsi="Arial" w:hint="default"/>
      </w:rPr>
    </w:lvl>
    <w:lvl w:ilvl="7" w:tplc="E15AE890" w:tentative="1">
      <w:start w:val="1"/>
      <w:numFmt w:val="bullet"/>
      <w:lvlText w:val="•"/>
      <w:lvlJc w:val="left"/>
      <w:pPr>
        <w:tabs>
          <w:tab w:val="num" w:pos="5760"/>
        </w:tabs>
        <w:ind w:left="5760" w:hanging="360"/>
      </w:pPr>
      <w:rPr>
        <w:rFonts w:ascii="Arial" w:hAnsi="Arial" w:hint="default"/>
      </w:rPr>
    </w:lvl>
    <w:lvl w:ilvl="8" w:tplc="98D2488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407163E"/>
    <w:multiLevelType w:val="hybridMultilevel"/>
    <w:tmpl w:val="77A09A42"/>
    <w:lvl w:ilvl="0" w:tplc="6E6CAAA2">
      <w:start w:val="1"/>
      <w:numFmt w:val="decimal"/>
      <w:lvlText w:val="%1."/>
      <w:lvlJc w:val="left"/>
      <w:pPr>
        <w:tabs>
          <w:tab w:val="num" w:pos="1800"/>
        </w:tabs>
        <w:ind w:left="1800" w:hanging="1080"/>
      </w:pPr>
      <w:rPr>
        <w:rFonts w:hint="default"/>
      </w:rPr>
    </w:lvl>
    <w:lvl w:ilvl="1" w:tplc="9ED61F42">
      <w:start w:val="1"/>
      <w:numFmt w:val="decimal"/>
      <w:lvlText w:val="%2."/>
      <w:lvlJc w:val="left"/>
      <w:pPr>
        <w:tabs>
          <w:tab w:val="num" w:pos="1080"/>
        </w:tabs>
        <w:ind w:left="1080" w:hanging="360"/>
      </w:pPr>
      <w:rPr>
        <w:rFonts w:hint="default"/>
      </w:rPr>
    </w:lvl>
    <w:lvl w:ilvl="2" w:tplc="A3BAB61E">
      <w:numFmt w:val="none"/>
      <w:lvlText w:val=""/>
      <w:lvlJc w:val="left"/>
      <w:pPr>
        <w:tabs>
          <w:tab w:val="num" w:pos="360"/>
        </w:tabs>
      </w:pPr>
    </w:lvl>
    <w:lvl w:ilvl="3" w:tplc="11880398">
      <w:numFmt w:val="none"/>
      <w:lvlText w:val=""/>
      <w:lvlJc w:val="left"/>
      <w:pPr>
        <w:tabs>
          <w:tab w:val="num" w:pos="360"/>
        </w:tabs>
      </w:pPr>
    </w:lvl>
    <w:lvl w:ilvl="4" w:tplc="53C64DF0">
      <w:numFmt w:val="none"/>
      <w:lvlText w:val=""/>
      <w:lvlJc w:val="left"/>
      <w:pPr>
        <w:tabs>
          <w:tab w:val="num" w:pos="360"/>
        </w:tabs>
      </w:pPr>
    </w:lvl>
    <w:lvl w:ilvl="5" w:tplc="62084C46">
      <w:numFmt w:val="none"/>
      <w:lvlText w:val=""/>
      <w:lvlJc w:val="left"/>
      <w:pPr>
        <w:tabs>
          <w:tab w:val="num" w:pos="360"/>
        </w:tabs>
      </w:pPr>
    </w:lvl>
    <w:lvl w:ilvl="6" w:tplc="94D678C0">
      <w:numFmt w:val="none"/>
      <w:lvlText w:val=""/>
      <w:lvlJc w:val="left"/>
      <w:pPr>
        <w:tabs>
          <w:tab w:val="num" w:pos="360"/>
        </w:tabs>
      </w:pPr>
    </w:lvl>
    <w:lvl w:ilvl="7" w:tplc="F278972C">
      <w:numFmt w:val="none"/>
      <w:lvlText w:val=""/>
      <w:lvlJc w:val="left"/>
      <w:pPr>
        <w:tabs>
          <w:tab w:val="num" w:pos="360"/>
        </w:tabs>
      </w:pPr>
    </w:lvl>
    <w:lvl w:ilvl="8" w:tplc="16DA2EEC">
      <w:numFmt w:val="none"/>
      <w:lvlText w:val=""/>
      <w:lvlJc w:val="left"/>
      <w:pPr>
        <w:tabs>
          <w:tab w:val="num" w:pos="360"/>
        </w:tabs>
      </w:pPr>
    </w:lvl>
  </w:abstractNum>
  <w:abstractNum w:abstractNumId="6" w15:restartNumberingAfterBreak="0">
    <w:nsid w:val="1E427E81"/>
    <w:multiLevelType w:val="hybridMultilevel"/>
    <w:tmpl w:val="1F7054BA"/>
    <w:lvl w:ilvl="0" w:tplc="58A66FDA">
      <w:start w:val="1"/>
      <w:numFmt w:val="decimal"/>
      <w:lvlText w:val="%1)"/>
      <w:lvlJc w:val="left"/>
      <w:pPr>
        <w:tabs>
          <w:tab w:val="num" w:pos="2160"/>
        </w:tabs>
        <w:ind w:left="2160" w:hanging="360"/>
      </w:pPr>
      <w:rPr>
        <w:rFonts w:hint="default"/>
      </w:rPr>
    </w:lvl>
    <w:lvl w:ilvl="1" w:tplc="04270011">
      <w:start w:val="1"/>
      <w:numFmt w:val="decimal"/>
      <w:lvlText w:val="%2)"/>
      <w:lvlJc w:val="left"/>
      <w:pPr>
        <w:tabs>
          <w:tab w:val="num" w:pos="2160"/>
        </w:tabs>
        <w:ind w:left="2160" w:hanging="360"/>
      </w:pPr>
      <w:rPr>
        <w:rFonts w:hint="default"/>
      </w:r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7" w15:restartNumberingAfterBreak="0">
    <w:nsid w:val="277D32CD"/>
    <w:multiLevelType w:val="hybridMultilevel"/>
    <w:tmpl w:val="2C0E9EB0"/>
    <w:lvl w:ilvl="0" w:tplc="0427000F">
      <w:start w:val="1"/>
      <w:numFmt w:val="decimal"/>
      <w:lvlText w:val="%1."/>
      <w:lvlJc w:val="left"/>
      <w:pPr>
        <w:tabs>
          <w:tab w:val="num" w:pos="1508"/>
        </w:tabs>
        <w:ind w:left="1508" w:hanging="360"/>
      </w:pPr>
    </w:lvl>
    <w:lvl w:ilvl="1" w:tplc="04270019" w:tentative="1">
      <w:start w:val="1"/>
      <w:numFmt w:val="lowerLetter"/>
      <w:lvlText w:val="%2."/>
      <w:lvlJc w:val="left"/>
      <w:pPr>
        <w:tabs>
          <w:tab w:val="num" w:pos="2228"/>
        </w:tabs>
        <w:ind w:left="2228" w:hanging="360"/>
      </w:pPr>
    </w:lvl>
    <w:lvl w:ilvl="2" w:tplc="0427001B" w:tentative="1">
      <w:start w:val="1"/>
      <w:numFmt w:val="lowerRoman"/>
      <w:lvlText w:val="%3."/>
      <w:lvlJc w:val="right"/>
      <w:pPr>
        <w:tabs>
          <w:tab w:val="num" w:pos="2948"/>
        </w:tabs>
        <w:ind w:left="2948" w:hanging="180"/>
      </w:pPr>
    </w:lvl>
    <w:lvl w:ilvl="3" w:tplc="0427000F" w:tentative="1">
      <w:start w:val="1"/>
      <w:numFmt w:val="decimal"/>
      <w:lvlText w:val="%4."/>
      <w:lvlJc w:val="left"/>
      <w:pPr>
        <w:tabs>
          <w:tab w:val="num" w:pos="3668"/>
        </w:tabs>
        <w:ind w:left="3668" w:hanging="360"/>
      </w:pPr>
    </w:lvl>
    <w:lvl w:ilvl="4" w:tplc="04270019" w:tentative="1">
      <w:start w:val="1"/>
      <w:numFmt w:val="lowerLetter"/>
      <w:lvlText w:val="%5."/>
      <w:lvlJc w:val="left"/>
      <w:pPr>
        <w:tabs>
          <w:tab w:val="num" w:pos="4388"/>
        </w:tabs>
        <w:ind w:left="4388" w:hanging="360"/>
      </w:pPr>
    </w:lvl>
    <w:lvl w:ilvl="5" w:tplc="0427001B" w:tentative="1">
      <w:start w:val="1"/>
      <w:numFmt w:val="lowerRoman"/>
      <w:lvlText w:val="%6."/>
      <w:lvlJc w:val="right"/>
      <w:pPr>
        <w:tabs>
          <w:tab w:val="num" w:pos="5108"/>
        </w:tabs>
        <w:ind w:left="5108" w:hanging="180"/>
      </w:pPr>
    </w:lvl>
    <w:lvl w:ilvl="6" w:tplc="0427000F" w:tentative="1">
      <w:start w:val="1"/>
      <w:numFmt w:val="decimal"/>
      <w:lvlText w:val="%7."/>
      <w:lvlJc w:val="left"/>
      <w:pPr>
        <w:tabs>
          <w:tab w:val="num" w:pos="5828"/>
        </w:tabs>
        <w:ind w:left="5828" w:hanging="360"/>
      </w:pPr>
    </w:lvl>
    <w:lvl w:ilvl="7" w:tplc="04270019" w:tentative="1">
      <w:start w:val="1"/>
      <w:numFmt w:val="lowerLetter"/>
      <w:lvlText w:val="%8."/>
      <w:lvlJc w:val="left"/>
      <w:pPr>
        <w:tabs>
          <w:tab w:val="num" w:pos="6548"/>
        </w:tabs>
        <w:ind w:left="6548" w:hanging="360"/>
      </w:pPr>
    </w:lvl>
    <w:lvl w:ilvl="8" w:tplc="0427001B" w:tentative="1">
      <w:start w:val="1"/>
      <w:numFmt w:val="lowerRoman"/>
      <w:lvlText w:val="%9."/>
      <w:lvlJc w:val="right"/>
      <w:pPr>
        <w:tabs>
          <w:tab w:val="num" w:pos="7268"/>
        </w:tabs>
        <w:ind w:left="7268" w:hanging="180"/>
      </w:pPr>
    </w:lvl>
  </w:abstractNum>
  <w:abstractNum w:abstractNumId="8" w15:restartNumberingAfterBreak="0">
    <w:nsid w:val="2C7F31E3"/>
    <w:multiLevelType w:val="hybridMultilevel"/>
    <w:tmpl w:val="4372D2CC"/>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9" w15:restartNumberingAfterBreak="0">
    <w:nsid w:val="307A6C7C"/>
    <w:multiLevelType w:val="hybridMultilevel"/>
    <w:tmpl w:val="296A52E8"/>
    <w:lvl w:ilvl="0" w:tplc="0427000F">
      <w:start w:val="1"/>
      <w:numFmt w:val="decimal"/>
      <w:lvlText w:val="%1."/>
      <w:lvlJc w:val="left"/>
      <w:pPr>
        <w:tabs>
          <w:tab w:val="num" w:pos="1508"/>
        </w:tabs>
        <w:ind w:left="1508" w:hanging="360"/>
      </w:pPr>
    </w:lvl>
    <w:lvl w:ilvl="1" w:tplc="04270019" w:tentative="1">
      <w:start w:val="1"/>
      <w:numFmt w:val="lowerLetter"/>
      <w:lvlText w:val="%2."/>
      <w:lvlJc w:val="left"/>
      <w:pPr>
        <w:tabs>
          <w:tab w:val="num" w:pos="2228"/>
        </w:tabs>
        <w:ind w:left="2228" w:hanging="360"/>
      </w:pPr>
    </w:lvl>
    <w:lvl w:ilvl="2" w:tplc="0427001B" w:tentative="1">
      <w:start w:val="1"/>
      <w:numFmt w:val="lowerRoman"/>
      <w:lvlText w:val="%3."/>
      <w:lvlJc w:val="right"/>
      <w:pPr>
        <w:tabs>
          <w:tab w:val="num" w:pos="2948"/>
        </w:tabs>
        <w:ind w:left="2948" w:hanging="180"/>
      </w:pPr>
    </w:lvl>
    <w:lvl w:ilvl="3" w:tplc="0427000F" w:tentative="1">
      <w:start w:val="1"/>
      <w:numFmt w:val="decimal"/>
      <w:lvlText w:val="%4."/>
      <w:lvlJc w:val="left"/>
      <w:pPr>
        <w:tabs>
          <w:tab w:val="num" w:pos="3668"/>
        </w:tabs>
        <w:ind w:left="3668" w:hanging="360"/>
      </w:pPr>
    </w:lvl>
    <w:lvl w:ilvl="4" w:tplc="04270019" w:tentative="1">
      <w:start w:val="1"/>
      <w:numFmt w:val="lowerLetter"/>
      <w:lvlText w:val="%5."/>
      <w:lvlJc w:val="left"/>
      <w:pPr>
        <w:tabs>
          <w:tab w:val="num" w:pos="4388"/>
        </w:tabs>
        <w:ind w:left="4388" w:hanging="360"/>
      </w:pPr>
    </w:lvl>
    <w:lvl w:ilvl="5" w:tplc="0427001B" w:tentative="1">
      <w:start w:val="1"/>
      <w:numFmt w:val="lowerRoman"/>
      <w:lvlText w:val="%6."/>
      <w:lvlJc w:val="right"/>
      <w:pPr>
        <w:tabs>
          <w:tab w:val="num" w:pos="5108"/>
        </w:tabs>
        <w:ind w:left="5108" w:hanging="180"/>
      </w:pPr>
    </w:lvl>
    <w:lvl w:ilvl="6" w:tplc="0427000F" w:tentative="1">
      <w:start w:val="1"/>
      <w:numFmt w:val="decimal"/>
      <w:lvlText w:val="%7."/>
      <w:lvlJc w:val="left"/>
      <w:pPr>
        <w:tabs>
          <w:tab w:val="num" w:pos="5828"/>
        </w:tabs>
        <w:ind w:left="5828" w:hanging="360"/>
      </w:pPr>
    </w:lvl>
    <w:lvl w:ilvl="7" w:tplc="04270019" w:tentative="1">
      <w:start w:val="1"/>
      <w:numFmt w:val="lowerLetter"/>
      <w:lvlText w:val="%8."/>
      <w:lvlJc w:val="left"/>
      <w:pPr>
        <w:tabs>
          <w:tab w:val="num" w:pos="6548"/>
        </w:tabs>
        <w:ind w:left="6548" w:hanging="360"/>
      </w:pPr>
    </w:lvl>
    <w:lvl w:ilvl="8" w:tplc="0427001B" w:tentative="1">
      <w:start w:val="1"/>
      <w:numFmt w:val="lowerRoman"/>
      <w:lvlText w:val="%9."/>
      <w:lvlJc w:val="right"/>
      <w:pPr>
        <w:tabs>
          <w:tab w:val="num" w:pos="7268"/>
        </w:tabs>
        <w:ind w:left="7268" w:hanging="180"/>
      </w:pPr>
    </w:lvl>
  </w:abstractNum>
  <w:abstractNum w:abstractNumId="10" w15:restartNumberingAfterBreak="0">
    <w:nsid w:val="340C5FBB"/>
    <w:multiLevelType w:val="hybridMultilevel"/>
    <w:tmpl w:val="91640C32"/>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1" w15:restartNumberingAfterBreak="0">
    <w:nsid w:val="3A1625F7"/>
    <w:multiLevelType w:val="hybridMultilevel"/>
    <w:tmpl w:val="007005E4"/>
    <w:lvl w:ilvl="0" w:tplc="85DE05F6">
      <w:start w:val="1"/>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12" w15:restartNumberingAfterBreak="0">
    <w:nsid w:val="42A02A2A"/>
    <w:multiLevelType w:val="hybridMultilevel"/>
    <w:tmpl w:val="ADDEBC58"/>
    <w:lvl w:ilvl="0" w:tplc="0AAA77CC">
      <w:start w:val="1"/>
      <w:numFmt w:val="bullet"/>
      <w:lvlText w:val="•"/>
      <w:lvlJc w:val="left"/>
      <w:pPr>
        <w:tabs>
          <w:tab w:val="num" w:pos="720"/>
        </w:tabs>
        <w:ind w:left="720" w:hanging="360"/>
      </w:pPr>
      <w:rPr>
        <w:rFonts w:ascii="Times New Roman" w:hAnsi="Times New Roman" w:hint="default"/>
      </w:rPr>
    </w:lvl>
    <w:lvl w:ilvl="1" w:tplc="57688FF6" w:tentative="1">
      <w:start w:val="1"/>
      <w:numFmt w:val="bullet"/>
      <w:lvlText w:val="•"/>
      <w:lvlJc w:val="left"/>
      <w:pPr>
        <w:tabs>
          <w:tab w:val="num" w:pos="1440"/>
        </w:tabs>
        <w:ind w:left="1440" w:hanging="360"/>
      </w:pPr>
      <w:rPr>
        <w:rFonts w:ascii="Times New Roman" w:hAnsi="Times New Roman" w:hint="default"/>
      </w:rPr>
    </w:lvl>
    <w:lvl w:ilvl="2" w:tplc="7A7A07A4" w:tentative="1">
      <w:start w:val="1"/>
      <w:numFmt w:val="bullet"/>
      <w:lvlText w:val="•"/>
      <w:lvlJc w:val="left"/>
      <w:pPr>
        <w:tabs>
          <w:tab w:val="num" w:pos="2160"/>
        </w:tabs>
        <w:ind w:left="2160" w:hanging="360"/>
      </w:pPr>
      <w:rPr>
        <w:rFonts w:ascii="Times New Roman" w:hAnsi="Times New Roman" w:hint="default"/>
      </w:rPr>
    </w:lvl>
    <w:lvl w:ilvl="3" w:tplc="89B43490" w:tentative="1">
      <w:start w:val="1"/>
      <w:numFmt w:val="bullet"/>
      <w:lvlText w:val="•"/>
      <w:lvlJc w:val="left"/>
      <w:pPr>
        <w:tabs>
          <w:tab w:val="num" w:pos="2880"/>
        </w:tabs>
        <w:ind w:left="2880" w:hanging="360"/>
      </w:pPr>
      <w:rPr>
        <w:rFonts w:ascii="Times New Roman" w:hAnsi="Times New Roman" w:hint="default"/>
      </w:rPr>
    </w:lvl>
    <w:lvl w:ilvl="4" w:tplc="BF022730" w:tentative="1">
      <w:start w:val="1"/>
      <w:numFmt w:val="bullet"/>
      <w:lvlText w:val="•"/>
      <w:lvlJc w:val="left"/>
      <w:pPr>
        <w:tabs>
          <w:tab w:val="num" w:pos="3600"/>
        </w:tabs>
        <w:ind w:left="3600" w:hanging="360"/>
      </w:pPr>
      <w:rPr>
        <w:rFonts w:ascii="Times New Roman" w:hAnsi="Times New Roman" w:hint="default"/>
      </w:rPr>
    </w:lvl>
    <w:lvl w:ilvl="5" w:tplc="A5FC2414" w:tentative="1">
      <w:start w:val="1"/>
      <w:numFmt w:val="bullet"/>
      <w:lvlText w:val="•"/>
      <w:lvlJc w:val="left"/>
      <w:pPr>
        <w:tabs>
          <w:tab w:val="num" w:pos="4320"/>
        </w:tabs>
        <w:ind w:left="4320" w:hanging="360"/>
      </w:pPr>
      <w:rPr>
        <w:rFonts w:ascii="Times New Roman" w:hAnsi="Times New Roman" w:hint="default"/>
      </w:rPr>
    </w:lvl>
    <w:lvl w:ilvl="6" w:tplc="5838B7D0" w:tentative="1">
      <w:start w:val="1"/>
      <w:numFmt w:val="bullet"/>
      <w:lvlText w:val="•"/>
      <w:lvlJc w:val="left"/>
      <w:pPr>
        <w:tabs>
          <w:tab w:val="num" w:pos="5040"/>
        </w:tabs>
        <w:ind w:left="5040" w:hanging="360"/>
      </w:pPr>
      <w:rPr>
        <w:rFonts w:ascii="Times New Roman" w:hAnsi="Times New Roman" w:hint="default"/>
      </w:rPr>
    </w:lvl>
    <w:lvl w:ilvl="7" w:tplc="3EDE37D6" w:tentative="1">
      <w:start w:val="1"/>
      <w:numFmt w:val="bullet"/>
      <w:lvlText w:val="•"/>
      <w:lvlJc w:val="left"/>
      <w:pPr>
        <w:tabs>
          <w:tab w:val="num" w:pos="5760"/>
        </w:tabs>
        <w:ind w:left="5760" w:hanging="360"/>
      </w:pPr>
      <w:rPr>
        <w:rFonts w:ascii="Times New Roman" w:hAnsi="Times New Roman" w:hint="default"/>
      </w:rPr>
    </w:lvl>
    <w:lvl w:ilvl="8" w:tplc="8E98FFEE"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4CB036F0"/>
    <w:multiLevelType w:val="hybridMultilevel"/>
    <w:tmpl w:val="882EE6D8"/>
    <w:lvl w:ilvl="0" w:tplc="6DB4F10A">
      <w:start w:val="1"/>
      <w:numFmt w:val="bullet"/>
      <w:lvlText w:val="•"/>
      <w:lvlJc w:val="left"/>
      <w:pPr>
        <w:tabs>
          <w:tab w:val="num" w:pos="720"/>
        </w:tabs>
        <w:ind w:left="720" w:hanging="360"/>
      </w:pPr>
      <w:rPr>
        <w:rFonts w:ascii="Times New Roman" w:hAnsi="Times New Roman" w:hint="default"/>
      </w:rPr>
    </w:lvl>
    <w:lvl w:ilvl="1" w:tplc="C3841270" w:tentative="1">
      <w:start w:val="1"/>
      <w:numFmt w:val="bullet"/>
      <w:lvlText w:val="•"/>
      <w:lvlJc w:val="left"/>
      <w:pPr>
        <w:tabs>
          <w:tab w:val="num" w:pos="1440"/>
        </w:tabs>
        <w:ind w:left="1440" w:hanging="360"/>
      </w:pPr>
      <w:rPr>
        <w:rFonts w:ascii="Times New Roman" w:hAnsi="Times New Roman" w:hint="default"/>
      </w:rPr>
    </w:lvl>
    <w:lvl w:ilvl="2" w:tplc="B30A0AC4" w:tentative="1">
      <w:start w:val="1"/>
      <w:numFmt w:val="bullet"/>
      <w:lvlText w:val="•"/>
      <w:lvlJc w:val="left"/>
      <w:pPr>
        <w:tabs>
          <w:tab w:val="num" w:pos="2160"/>
        </w:tabs>
        <w:ind w:left="2160" w:hanging="360"/>
      </w:pPr>
      <w:rPr>
        <w:rFonts w:ascii="Times New Roman" w:hAnsi="Times New Roman" w:hint="default"/>
      </w:rPr>
    </w:lvl>
    <w:lvl w:ilvl="3" w:tplc="74A8E65E" w:tentative="1">
      <w:start w:val="1"/>
      <w:numFmt w:val="bullet"/>
      <w:lvlText w:val="•"/>
      <w:lvlJc w:val="left"/>
      <w:pPr>
        <w:tabs>
          <w:tab w:val="num" w:pos="2880"/>
        </w:tabs>
        <w:ind w:left="2880" w:hanging="360"/>
      </w:pPr>
      <w:rPr>
        <w:rFonts w:ascii="Times New Roman" w:hAnsi="Times New Roman" w:hint="default"/>
      </w:rPr>
    </w:lvl>
    <w:lvl w:ilvl="4" w:tplc="2EF608B4" w:tentative="1">
      <w:start w:val="1"/>
      <w:numFmt w:val="bullet"/>
      <w:lvlText w:val="•"/>
      <w:lvlJc w:val="left"/>
      <w:pPr>
        <w:tabs>
          <w:tab w:val="num" w:pos="3600"/>
        </w:tabs>
        <w:ind w:left="3600" w:hanging="360"/>
      </w:pPr>
      <w:rPr>
        <w:rFonts w:ascii="Times New Roman" w:hAnsi="Times New Roman" w:hint="default"/>
      </w:rPr>
    </w:lvl>
    <w:lvl w:ilvl="5" w:tplc="589A63F6" w:tentative="1">
      <w:start w:val="1"/>
      <w:numFmt w:val="bullet"/>
      <w:lvlText w:val="•"/>
      <w:lvlJc w:val="left"/>
      <w:pPr>
        <w:tabs>
          <w:tab w:val="num" w:pos="4320"/>
        </w:tabs>
        <w:ind w:left="4320" w:hanging="360"/>
      </w:pPr>
      <w:rPr>
        <w:rFonts w:ascii="Times New Roman" w:hAnsi="Times New Roman" w:hint="default"/>
      </w:rPr>
    </w:lvl>
    <w:lvl w:ilvl="6" w:tplc="3320A79C" w:tentative="1">
      <w:start w:val="1"/>
      <w:numFmt w:val="bullet"/>
      <w:lvlText w:val="•"/>
      <w:lvlJc w:val="left"/>
      <w:pPr>
        <w:tabs>
          <w:tab w:val="num" w:pos="5040"/>
        </w:tabs>
        <w:ind w:left="5040" w:hanging="360"/>
      </w:pPr>
      <w:rPr>
        <w:rFonts w:ascii="Times New Roman" w:hAnsi="Times New Roman" w:hint="default"/>
      </w:rPr>
    </w:lvl>
    <w:lvl w:ilvl="7" w:tplc="78827160" w:tentative="1">
      <w:start w:val="1"/>
      <w:numFmt w:val="bullet"/>
      <w:lvlText w:val="•"/>
      <w:lvlJc w:val="left"/>
      <w:pPr>
        <w:tabs>
          <w:tab w:val="num" w:pos="5760"/>
        </w:tabs>
        <w:ind w:left="5760" w:hanging="360"/>
      </w:pPr>
      <w:rPr>
        <w:rFonts w:ascii="Times New Roman" w:hAnsi="Times New Roman" w:hint="default"/>
      </w:rPr>
    </w:lvl>
    <w:lvl w:ilvl="8" w:tplc="F3BE4F3A"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508F4C23"/>
    <w:multiLevelType w:val="hybridMultilevel"/>
    <w:tmpl w:val="19B0D6C0"/>
    <w:lvl w:ilvl="0" w:tplc="0C42A170">
      <w:start w:val="1"/>
      <w:numFmt w:val="bullet"/>
      <w:lvlText w:val="•"/>
      <w:lvlJc w:val="left"/>
      <w:pPr>
        <w:tabs>
          <w:tab w:val="num" w:pos="720"/>
        </w:tabs>
        <w:ind w:left="720" w:hanging="360"/>
      </w:pPr>
      <w:rPr>
        <w:rFonts w:ascii="Times New Roman" w:hAnsi="Times New Roman" w:hint="default"/>
      </w:rPr>
    </w:lvl>
    <w:lvl w:ilvl="1" w:tplc="D8E6AB76" w:tentative="1">
      <w:start w:val="1"/>
      <w:numFmt w:val="bullet"/>
      <w:lvlText w:val="•"/>
      <w:lvlJc w:val="left"/>
      <w:pPr>
        <w:tabs>
          <w:tab w:val="num" w:pos="1440"/>
        </w:tabs>
        <w:ind w:left="1440" w:hanging="360"/>
      </w:pPr>
      <w:rPr>
        <w:rFonts w:ascii="Times New Roman" w:hAnsi="Times New Roman" w:hint="default"/>
      </w:rPr>
    </w:lvl>
    <w:lvl w:ilvl="2" w:tplc="68E699C6" w:tentative="1">
      <w:start w:val="1"/>
      <w:numFmt w:val="bullet"/>
      <w:lvlText w:val="•"/>
      <w:lvlJc w:val="left"/>
      <w:pPr>
        <w:tabs>
          <w:tab w:val="num" w:pos="2160"/>
        </w:tabs>
        <w:ind w:left="2160" w:hanging="360"/>
      </w:pPr>
      <w:rPr>
        <w:rFonts w:ascii="Times New Roman" w:hAnsi="Times New Roman" w:hint="default"/>
      </w:rPr>
    </w:lvl>
    <w:lvl w:ilvl="3" w:tplc="E3B8A11A" w:tentative="1">
      <w:start w:val="1"/>
      <w:numFmt w:val="bullet"/>
      <w:lvlText w:val="•"/>
      <w:lvlJc w:val="left"/>
      <w:pPr>
        <w:tabs>
          <w:tab w:val="num" w:pos="2880"/>
        </w:tabs>
        <w:ind w:left="2880" w:hanging="360"/>
      </w:pPr>
      <w:rPr>
        <w:rFonts w:ascii="Times New Roman" w:hAnsi="Times New Roman" w:hint="default"/>
      </w:rPr>
    </w:lvl>
    <w:lvl w:ilvl="4" w:tplc="DC14A6F6" w:tentative="1">
      <w:start w:val="1"/>
      <w:numFmt w:val="bullet"/>
      <w:lvlText w:val="•"/>
      <w:lvlJc w:val="left"/>
      <w:pPr>
        <w:tabs>
          <w:tab w:val="num" w:pos="3600"/>
        </w:tabs>
        <w:ind w:left="3600" w:hanging="360"/>
      </w:pPr>
      <w:rPr>
        <w:rFonts w:ascii="Times New Roman" w:hAnsi="Times New Roman" w:hint="default"/>
      </w:rPr>
    </w:lvl>
    <w:lvl w:ilvl="5" w:tplc="B62ADDBE" w:tentative="1">
      <w:start w:val="1"/>
      <w:numFmt w:val="bullet"/>
      <w:lvlText w:val="•"/>
      <w:lvlJc w:val="left"/>
      <w:pPr>
        <w:tabs>
          <w:tab w:val="num" w:pos="4320"/>
        </w:tabs>
        <w:ind w:left="4320" w:hanging="360"/>
      </w:pPr>
      <w:rPr>
        <w:rFonts w:ascii="Times New Roman" w:hAnsi="Times New Roman" w:hint="default"/>
      </w:rPr>
    </w:lvl>
    <w:lvl w:ilvl="6" w:tplc="53BE047C" w:tentative="1">
      <w:start w:val="1"/>
      <w:numFmt w:val="bullet"/>
      <w:lvlText w:val="•"/>
      <w:lvlJc w:val="left"/>
      <w:pPr>
        <w:tabs>
          <w:tab w:val="num" w:pos="5040"/>
        </w:tabs>
        <w:ind w:left="5040" w:hanging="360"/>
      </w:pPr>
      <w:rPr>
        <w:rFonts w:ascii="Times New Roman" w:hAnsi="Times New Roman" w:hint="default"/>
      </w:rPr>
    </w:lvl>
    <w:lvl w:ilvl="7" w:tplc="44C25722" w:tentative="1">
      <w:start w:val="1"/>
      <w:numFmt w:val="bullet"/>
      <w:lvlText w:val="•"/>
      <w:lvlJc w:val="left"/>
      <w:pPr>
        <w:tabs>
          <w:tab w:val="num" w:pos="5760"/>
        </w:tabs>
        <w:ind w:left="5760" w:hanging="360"/>
      </w:pPr>
      <w:rPr>
        <w:rFonts w:ascii="Times New Roman" w:hAnsi="Times New Roman" w:hint="default"/>
      </w:rPr>
    </w:lvl>
    <w:lvl w:ilvl="8" w:tplc="1E16B556"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50DE139E"/>
    <w:multiLevelType w:val="multilevel"/>
    <w:tmpl w:val="7B169E98"/>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6" w15:restartNumberingAfterBreak="0">
    <w:nsid w:val="586F74F4"/>
    <w:multiLevelType w:val="hybridMultilevel"/>
    <w:tmpl w:val="2D06A55C"/>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7" w15:restartNumberingAfterBreak="0">
    <w:nsid w:val="62594912"/>
    <w:multiLevelType w:val="hybridMultilevel"/>
    <w:tmpl w:val="020E4AD2"/>
    <w:lvl w:ilvl="0" w:tplc="0427000F">
      <w:start w:val="1"/>
      <w:numFmt w:val="decimal"/>
      <w:lvlText w:val="%1."/>
      <w:lvlJc w:val="left"/>
      <w:pPr>
        <w:tabs>
          <w:tab w:val="num" w:pos="1440"/>
        </w:tabs>
        <w:ind w:left="1440" w:hanging="360"/>
      </w:p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8" w15:restartNumberingAfterBreak="0">
    <w:nsid w:val="74856DF8"/>
    <w:multiLevelType w:val="multilevel"/>
    <w:tmpl w:val="BCB05CF6"/>
    <w:lvl w:ilvl="0">
      <w:start w:val="1"/>
      <w:numFmt w:val="decimal"/>
      <w:lvlText w:val="%1)"/>
      <w:lvlJc w:val="left"/>
      <w:pPr>
        <w:tabs>
          <w:tab w:val="num" w:pos="2160"/>
        </w:tabs>
        <w:ind w:left="216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9" w15:restartNumberingAfterBreak="0">
    <w:nsid w:val="791C73E2"/>
    <w:multiLevelType w:val="hybridMultilevel"/>
    <w:tmpl w:val="CB32F790"/>
    <w:lvl w:ilvl="0" w:tplc="0B5ADF72">
      <w:start w:val="1"/>
      <w:numFmt w:val="bullet"/>
      <w:lvlText w:val="•"/>
      <w:lvlJc w:val="left"/>
      <w:pPr>
        <w:tabs>
          <w:tab w:val="num" w:pos="720"/>
        </w:tabs>
        <w:ind w:left="720" w:hanging="360"/>
      </w:pPr>
      <w:rPr>
        <w:rFonts w:ascii="Arial" w:hAnsi="Arial" w:hint="default"/>
      </w:rPr>
    </w:lvl>
    <w:lvl w:ilvl="1" w:tplc="D498562A" w:tentative="1">
      <w:start w:val="1"/>
      <w:numFmt w:val="bullet"/>
      <w:lvlText w:val="•"/>
      <w:lvlJc w:val="left"/>
      <w:pPr>
        <w:tabs>
          <w:tab w:val="num" w:pos="1440"/>
        </w:tabs>
        <w:ind w:left="1440" w:hanging="360"/>
      </w:pPr>
      <w:rPr>
        <w:rFonts w:ascii="Arial" w:hAnsi="Arial" w:hint="default"/>
      </w:rPr>
    </w:lvl>
    <w:lvl w:ilvl="2" w:tplc="22F22598" w:tentative="1">
      <w:start w:val="1"/>
      <w:numFmt w:val="bullet"/>
      <w:lvlText w:val="•"/>
      <w:lvlJc w:val="left"/>
      <w:pPr>
        <w:tabs>
          <w:tab w:val="num" w:pos="2160"/>
        </w:tabs>
        <w:ind w:left="2160" w:hanging="360"/>
      </w:pPr>
      <w:rPr>
        <w:rFonts w:ascii="Arial" w:hAnsi="Arial" w:hint="default"/>
      </w:rPr>
    </w:lvl>
    <w:lvl w:ilvl="3" w:tplc="C5CCD042" w:tentative="1">
      <w:start w:val="1"/>
      <w:numFmt w:val="bullet"/>
      <w:lvlText w:val="•"/>
      <w:lvlJc w:val="left"/>
      <w:pPr>
        <w:tabs>
          <w:tab w:val="num" w:pos="2880"/>
        </w:tabs>
        <w:ind w:left="2880" w:hanging="360"/>
      </w:pPr>
      <w:rPr>
        <w:rFonts w:ascii="Arial" w:hAnsi="Arial" w:hint="default"/>
      </w:rPr>
    </w:lvl>
    <w:lvl w:ilvl="4" w:tplc="10E6840A" w:tentative="1">
      <w:start w:val="1"/>
      <w:numFmt w:val="bullet"/>
      <w:lvlText w:val="•"/>
      <w:lvlJc w:val="left"/>
      <w:pPr>
        <w:tabs>
          <w:tab w:val="num" w:pos="3600"/>
        </w:tabs>
        <w:ind w:left="3600" w:hanging="360"/>
      </w:pPr>
      <w:rPr>
        <w:rFonts w:ascii="Arial" w:hAnsi="Arial" w:hint="default"/>
      </w:rPr>
    </w:lvl>
    <w:lvl w:ilvl="5" w:tplc="E4CABA96" w:tentative="1">
      <w:start w:val="1"/>
      <w:numFmt w:val="bullet"/>
      <w:lvlText w:val="•"/>
      <w:lvlJc w:val="left"/>
      <w:pPr>
        <w:tabs>
          <w:tab w:val="num" w:pos="4320"/>
        </w:tabs>
        <w:ind w:left="4320" w:hanging="360"/>
      </w:pPr>
      <w:rPr>
        <w:rFonts w:ascii="Arial" w:hAnsi="Arial" w:hint="default"/>
      </w:rPr>
    </w:lvl>
    <w:lvl w:ilvl="6" w:tplc="A4C8FB1A" w:tentative="1">
      <w:start w:val="1"/>
      <w:numFmt w:val="bullet"/>
      <w:lvlText w:val="•"/>
      <w:lvlJc w:val="left"/>
      <w:pPr>
        <w:tabs>
          <w:tab w:val="num" w:pos="5040"/>
        </w:tabs>
        <w:ind w:left="5040" w:hanging="360"/>
      </w:pPr>
      <w:rPr>
        <w:rFonts w:ascii="Arial" w:hAnsi="Arial" w:hint="default"/>
      </w:rPr>
    </w:lvl>
    <w:lvl w:ilvl="7" w:tplc="C0644F26" w:tentative="1">
      <w:start w:val="1"/>
      <w:numFmt w:val="bullet"/>
      <w:lvlText w:val="•"/>
      <w:lvlJc w:val="left"/>
      <w:pPr>
        <w:tabs>
          <w:tab w:val="num" w:pos="5760"/>
        </w:tabs>
        <w:ind w:left="5760" w:hanging="360"/>
      </w:pPr>
      <w:rPr>
        <w:rFonts w:ascii="Arial" w:hAnsi="Arial" w:hint="default"/>
      </w:rPr>
    </w:lvl>
    <w:lvl w:ilvl="8" w:tplc="DD2EEACA" w:tentative="1">
      <w:start w:val="1"/>
      <w:numFmt w:val="bullet"/>
      <w:lvlText w:val="•"/>
      <w:lvlJc w:val="left"/>
      <w:pPr>
        <w:tabs>
          <w:tab w:val="num" w:pos="6480"/>
        </w:tabs>
        <w:ind w:left="6480" w:hanging="360"/>
      </w:pPr>
      <w:rPr>
        <w:rFonts w:ascii="Arial" w:hAnsi="Arial" w:hint="default"/>
      </w:rPr>
    </w:lvl>
  </w:abstractNum>
  <w:num w:numId="1">
    <w:abstractNumId w:val="7"/>
  </w:num>
  <w:num w:numId="2">
    <w:abstractNumId w:val="2"/>
  </w:num>
  <w:num w:numId="3">
    <w:abstractNumId w:val="15"/>
  </w:num>
  <w:num w:numId="4">
    <w:abstractNumId w:val="3"/>
  </w:num>
  <w:num w:numId="5">
    <w:abstractNumId w:val="16"/>
  </w:num>
  <w:num w:numId="6">
    <w:abstractNumId w:val="8"/>
  </w:num>
  <w:num w:numId="7">
    <w:abstractNumId w:val="10"/>
  </w:num>
  <w:num w:numId="8">
    <w:abstractNumId w:val="6"/>
  </w:num>
  <w:num w:numId="9">
    <w:abstractNumId w:val="18"/>
  </w:num>
  <w:num w:numId="10">
    <w:abstractNumId w:val="17"/>
  </w:num>
  <w:num w:numId="11">
    <w:abstractNumId w:val="9"/>
  </w:num>
  <w:num w:numId="12">
    <w:abstractNumId w:val="5"/>
  </w:num>
  <w:num w:numId="13">
    <w:abstractNumId w:val="0"/>
  </w:num>
  <w:num w:numId="14">
    <w:abstractNumId w:val="11"/>
  </w:num>
  <w:num w:numId="15">
    <w:abstractNumId w:val="1"/>
  </w:num>
  <w:num w:numId="16">
    <w:abstractNumId w:val="4"/>
  </w:num>
  <w:num w:numId="17">
    <w:abstractNumId w:val="19"/>
  </w:num>
  <w:num w:numId="18">
    <w:abstractNumId w:val="13"/>
  </w:num>
  <w:num w:numId="19">
    <w:abstractNumId w:val="14"/>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81"/>
  <w:drawingGridVerticalSpacing w:val="181"/>
  <w:displayHorizontalDrawingGridEvery w:val="0"/>
  <w:displayVerticalDrawingGridEvery w:val="0"/>
  <w:doNotUseMarginsForDrawingGridOrigin/>
  <w:drawingGridVerticalOrigin w:val="1701"/>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EB8"/>
    <w:rsid w:val="00000E13"/>
    <w:rsid w:val="00005E72"/>
    <w:rsid w:val="00010905"/>
    <w:rsid w:val="00011A10"/>
    <w:rsid w:val="0001519D"/>
    <w:rsid w:val="00015374"/>
    <w:rsid w:val="000229DC"/>
    <w:rsid w:val="00023541"/>
    <w:rsid w:val="000249AB"/>
    <w:rsid w:val="000352D9"/>
    <w:rsid w:val="0005721F"/>
    <w:rsid w:val="00057802"/>
    <w:rsid w:val="0006535B"/>
    <w:rsid w:val="000655D4"/>
    <w:rsid w:val="000656E2"/>
    <w:rsid w:val="00067B8F"/>
    <w:rsid w:val="00071A2C"/>
    <w:rsid w:val="0007411F"/>
    <w:rsid w:val="00074999"/>
    <w:rsid w:val="000927BD"/>
    <w:rsid w:val="0009392A"/>
    <w:rsid w:val="00095545"/>
    <w:rsid w:val="000A0B1B"/>
    <w:rsid w:val="000A7676"/>
    <w:rsid w:val="000B4EEC"/>
    <w:rsid w:val="000B63AA"/>
    <w:rsid w:val="000C2A27"/>
    <w:rsid w:val="000C38A5"/>
    <w:rsid w:val="000C4C7D"/>
    <w:rsid w:val="000C6656"/>
    <w:rsid w:val="000E136D"/>
    <w:rsid w:val="000E3B01"/>
    <w:rsid w:val="000E4F0F"/>
    <w:rsid w:val="000F77A1"/>
    <w:rsid w:val="001002F3"/>
    <w:rsid w:val="0010048A"/>
    <w:rsid w:val="00103A26"/>
    <w:rsid w:val="00106C93"/>
    <w:rsid w:val="001070DA"/>
    <w:rsid w:val="00107CC6"/>
    <w:rsid w:val="0011045C"/>
    <w:rsid w:val="00116236"/>
    <w:rsid w:val="001209B5"/>
    <w:rsid w:val="00131247"/>
    <w:rsid w:val="00131829"/>
    <w:rsid w:val="0013364F"/>
    <w:rsid w:val="00133EAB"/>
    <w:rsid w:val="00134A8F"/>
    <w:rsid w:val="00141A89"/>
    <w:rsid w:val="00143525"/>
    <w:rsid w:val="00143949"/>
    <w:rsid w:val="00145AF9"/>
    <w:rsid w:val="00145BAD"/>
    <w:rsid w:val="00146697"/>
    <w:rsid w:val="00161AE0"/>
    <w:rsid w:val="00165C62"/>
    <w:rsid w:val="00173B50"/>
    <w:rsid w:val="00175F38"/>
    <w:rsid w:val="00180571"/>
    <w:rsid w:val="00187372"/>
    <w:rsid w:val="00192E12"/>
    <w:rsid w:val="0019368D"/>
    <w:rsid w:val="001B0A19"/>
    <w:rsid w:val="001B78AD"/>
    <w:rsid w:val="001C6756"/>
    <w:rsid w:val="001D422E"/>
    <w:rsid w:val="001D60DD"/>
    <w:rsid w:val="001D6E77"/>
    <w:rsid w:val="001E0B7E"/>
    <w:rsid w:val="001E14A9"/>
    <w:rsid w:val="001E1E50"/>
    <w:rsid w:val="001E3241"/>
    <w:rsid w:val="001E60B3"/>
    <w:rsid w:val="001F2149"/>
    <w:rsid w:val="001F6D66"/>
    <w:rsid w:val="00200BAE"/>
    <w:rsid w:val="002033BD"/>
    <w:rsid w:val="00204C7E"/>
    <w:rsid w:val="0020622C"/>
    <w:rsid w:val="00206D51"/>
    <w:rsid w:val="00207D21"/>
    <w:rsid w:val="00210E9A"/>
    <w:rsid w:val="00210ED1"/>
    <w:rsid w:val="00217532"/>
    <w:rsid w:val="00221B23"/>
    <w:rsid w:val="002267B3"/>
    <w:rsid w:val="002268E6"/>
    <w:rsid w:val="00234332"/>
    <w:rsid w:val="0023752F"/>
    <w:rsid w:val="00242628"/>
    <w:rsid w:val="00252CD8"/>
    <w:rsid w:val="00257842"/>
    <w:rsid w:val="00273596"/>
    <w:rsid w:val="002829CE"/>
    <w:rsid w:val="00282EED"/>
    <w:rsid w:val="00285DC3"/>
    <w:rsid w:val="002862DC"/>
    <w:rsid w:val="00291ADA"/>
    <w:rsid w:val="002A187F"/>
    <w:rsid w:val="002A6CF3"/>
    <w:rsid w:val="002A7E4F"/>
    <w:rsid w:val="002B057D"/>
    <w:rsid w:val="002B58FF"/>
    <w:rsid w:val="002C7390"/>
    <w:rsid w:val="002D3FD5"/>
    <w:rsid w:val="002D5874"/>
    <w:rsid w:val="002D6DB0"/>
    <w:rsid w:val="002F3F28"/>
    <w:rsid w:val="002F586B"/>
    <w:rsid w:val="00300198"/>
    <w:rsid w:val="00300550"/>
    <w:rsid w:val="0030645E"/>
    <w:rsid w:val="00312F45"/>
    <w:rsid w:val="00315961"/>
    <w:rsid w:val="00335669"/>
    <w:rsid w:val="00342ADB"/>
    <w:rsid w:val="00343792"/>
    <w:rsid w:val="003461A5"/>
    <w:rsid w:val="00347671"/>
    <w:rsid w:val="00355E69"/>
    <w:rsid w:val="003703EF"/>
    <w:rsid w:val="003719EC"/>
    <w:rsid w:val="00372CB0"/>
    <w:rsid w:val="00382F76"/>
    <w:rsid w:val="00384653"/>
    <w:rsid w:val="00391532"/>
    <w:rsid w:val="00393233"/>
    <w:rsid w:val="003A7A0D"/>
    <w:rsid w:val="003B0438"/>
    <w:rsid w:val="003B44CA"/>
    <w:rsid w:val="003B6C83"/>
    <w:rsid w:val="003D22ED"/>
    <w:rsid w:val="003D2A6A"/>
    <w:rsid w:val="003E0C84"/>
    <w:rsid w:val="003E59D7"/>
    <w:rsid w:val="003F1113"/>
    <w:rsid w:val="003F4658"/>
    <w:rsid w:val="003F654C"/>
    <w:rsid w:val="003F6DEF"/>
    <w:rsid w:val="0040212E"/>
    <w:rsid w:val="00404A05"/>
    <w:rsid w:val="0040572E"/>
    <w:rsid w:val="00406BA9"/>
    <w:rsid w:val="004111AC"/>
    <w:rsid w:val="00413D7C"/>
    <w:rsid w:val="00415F2A"/>
    <w:rsid w:val="00426003"/>
    <w:rsid w:val="00427CA7"/>
    <w:rsid w:val="00430FE6"/>
    <w:rsid w:val="00444BA5"/>
    <w:rsid w:val="00444C6E"/>
    <w:rsid w:val="00444D55"/>
    <w:rsid w:val="00445925"/>
    <w:rsid w:val="00447E62"/>
    <w:rsid w:val="00460B1F"/>
    <w:rsid w:val="00462486"/>
    <w:rsid w:val="00462758"/>
    <w:rsid w:val="00465632"/>
    <w:rsid w:val="00474EC1"/>
    <w:rsid w:val="0048231C"/>
    <w:rsid w:val="0049021D"/>
    <w:rsid w:val="004944DB"/>
    <w:rsid w:val="004955A7"/>
    <w:rsid w:val="004A05D3"/>
    <w:rsid w:val="004C081E"/>
    <w:rsid w:val="004C248D"/>
    <w:rsid w:val="004C2617"/>
    <w:rsid w:val="004D1B80"/>
    <w:rsid w:val="004D2BDE"/>
    <w:rsid w:val="004D62A6"/>
    <w:rsid w:val="004E2990"/>
    <w:rsid w:val="004F161D"/>
    <w:rsid w:val="004F47F3"/>
    <w:rsid w:val="00500C56"/>
    <w:rsid w:val="0050123D"/>
    <w:rsid w:val="00512D87"/>
    <w:rsid w:val="00513D66"/>
    <w:rsid w:val="00525848"/>
    <w:rsid w:val="00527B0C"/>
    <w:rsid w:val="00531A3D"/>
    <w:rsid w:val="0053601E"/>
    <w:rsid w:val="00537F4C"/>
    <w:rsid w:val="005407ED"/>
    <w:rsid w:val="00542A09"/>
    <w:rsid w:val="00544363"/>
    <w:rsid w:val="005472AB"/>
    <w:rsid w:val="005539EE"/>
    <w:rsid w:val="00553C4B"/>
    <w:rsid w:val="00557245"/>
    <w:rsid w:val="00560428"/>
    <w:rsid w:val="005672CE"/>
    <w:rsid w:val="0056780E"/>
    <w:rsid w:val="00567D1F"/>
    <w:rsid w:val="005738B4"/>
    <w:rsid w:val="005750BE"/>
    <w:rsid w:val="00577E97"/>
    <w:rsid w:val="0058003C"/>
    <w:rsid w:val="005812B2"/>
    <w:rsid w:val="00585A5E"/>
    <w:rsid w:val="00587907"/>
    <w:rsid w:val="00593E15"/>
    <w:rsid w:val="00595821"/>
    <w:rsid w:val="00596976"/>
    <w:rsid w:val="0059719F"/>
    <w:rsid w:val="005A08E0"/>
    <w:rsid w:val="005A13A6"/>
    <w:rsid w:val="005A2FDC"/>
    <w:rsid w:val="005A4599"/>
    <w:rsid w:val="005B5374"/>
    <w:rsid w:val="005B605C"/>
    <w:rsid w:val="005C19A4"/>
    <w:rsid w:val="005C4B7C"/>
    <w:rsid w:val="005C6A24"/>
    <w:rsid w:val="005D1C12"/>
    <w:rsid w:val="005D63DC"/>
    <w:rsid w:val="005E1A50"/>
    <w:rsid w:val="005E2E69"/>
    <w:rsid w:val="005E3B35"/>
    <w:rsid w:val="005E4A8A"/>
    <w:rsid w:val="005F3BC7"/>
    <w:rsid w:val="005F42B2"/>
    <w:rsid w:val="00600EAF"/>
    <w:rsid w:val="0060165F"/>
    <w:rsid w:val="0060445A"/>
    <w:rsid w:val="006064F8"/>
    <w:rsid w:val="00606906"/>
    <w:rsid w:val="00610446"/>
    <w:rsid w:val="0061106D"/>
    <w:rsid w:val="00614D46"/>
    <w:rsid w:val="0061641D"/>
    <w:rsid w:val="00616DF4"/>
    <w:rsid w:val="006213EF"/>
    <w:rsid w:val="00621482"/>
    <w:rsid w:val="00622CA8"/>
    <w:rsid w:val="0063634B"/>
    <w:rsid w:val="0063637E"/>
    <w:rsid w:val="00636ADB"/>
    <w:rsid w:val="00641A54"/>
    <w:rsid w:val="00644EC3"/>
    <w:rsid w:val="00651498"/>
    <w:rsid w:val="00653E41"/>
    <w:rsid w:val="00654251"/>
    <w:rsid w:val="00661628"/>
    <w:rsid w:val="0066364B"/>
    <w:rsid w:val="00664253"/>
    <w:rsid w:val="00670135"/>
    <w:rsid w:val="00671F9B"/>
    <w:rsid w:val="00672052"/>
    <w:rsid w:val="00680E02"/>
    <w:rsid w:val="00681EAB"/>
    <w:rsid w:val="00682A3B"/>
    <w:rsid w:val="00692267"/>
    <w:rsid w:val="00694271"/>
    <w:rsid w:val="006A311E"/>
    <w:rsid w:val="006A79A6"/>
    <w:rsid w:val="006A7ED6"/>
    <w:rsid w:val="006C0B27"/>
    <w:rsid w:val="006D0C56"/>
    <w:rsid w:val="006E0901"/>
    <w:rsid w:val="006E2AF7"/>
    <w:rsid w:val="006E3EF1"/>
    <w:rsid w:val="006E69BE"/>
    <w:rsid w:val="006F1E6A"/>
    <w:rsid w:val="006F2780"/>
    <w:rsid w:val="006F4006"/>
    <w:rsid w:val="007018C2"/>
    <w:rsid w:val="007147C6"/>
    <w:rsid w:val="00736F68"/>
    <w:rsid w:val="007379F1"/>
    <w:rsid w:val="00741B8D"/>
    <w:rsid w:val="007435D6"/>
    <w:rsid w:val="00750913"/>
    <w:rsid w:val="007523A0"/>
    <w:rsid w:val="00754097"/>
    <w:rsid w:val="007553F6"/>
    <w:rsid w:val="00760A30"/>
    <w:rsid w:val="00760BAE"/>
    <w:rsid w:val="00762570"/>
    <w:rsid w:val="00765EDC"/>
    <w:rsid w:val="00770D00"/>
    <w:rsid w:val="00774D77"/>
    <w:rsid w:val="00781B49"/>
    <w:rsid w:val="007847DB"/>
    <w:rsid w:val="007909E8"/>
    <w:rsid w:val="007911A5"/>
    <w:rsid w:val="00796592"/>
    <w:rsid w:val="007A4D96"/>
    <w:rsid w:val="007A5583"/>
    <w:rsid w:val="007B2CB1"/>
    <w:rsid w:val="007B3CF5"/>
    <w:rsid w:val="007B4E85"/>
    <w:rsid w:val="007B52EA"/>
    <w:rsid w:val="007B5EB8"/>
    <w:rsid w:val="007B6A34"/>
    <w:rsid w:val="007B7583"/>
    <w:rsid w:val="007C5BC6"/>
    <w:rsid w:val="007C68AB"/>
    <w:rsid w:val="007C7CE1"/>
    <w:rsid w:val="007D0552"/>
    <w:rsid w:val="007E288A"/>
    <w:rsid w:val="007E38D9"/>
    <w:rsid w:val="007F0B7F"/>
    <w:rsid w:val="007F4CAF"/>
    <w:rsid w:val="007F7B6F"/>
    <w:rsid w:val="00800930"/>
    <w:rsid w:val="00802798"/>
    <w:rsid w:val="00802B8C"/>
    <w:rsid w:val="0080326F"/>
    <w:rsid w:val="008037D3"/>
    <w:rsid w:val="0080620D"/>
    <w:rsid w:val="00810F73"/>
    <w:rsid w:val="008121EA"/>
    <w:rsid w:val="00813663"/>
    <w:rsid w:val="00820D8D"/>
    <w:rsid w:val="0082128A"/>
    <w:rsid w:val="00821F14"/>
    <w:rsid w:val="00825438"/>
    <w:rsid w:val="008661A3"/>
    <w:rsid w:val="00875D60"/>
    <w:rsid w:val="00885352"/>
    <w:rsid w:val="0088669F"/>
    <w:rsid w:val="00887821"/>
    <w:rsid w:val="008917F1"/>
    <w:rsid w:val="00895E68"/>
    <w:rsid w:val="0089636C"/>
    <w:rsid w:val="00896436"/>
    <w:rsid w:val="008970C1"/>
    <w:rsid w:val="008A1849"/>
    <w:rsid w:val="008A1ACA"/>
    <w:rsid w:val="008A2089"/>
    <w:rsid w:val="008A4752"/>
    <w:rsid w:val="008B36C5"/>
    <w:rsid w:val="008B3E23"/>
    <w:rsid w:val="008B495E"/>
    <w:rsid w:val="008B575A"/>
    <w:rsid w:val="008B6A69"/>
    <w:rsid w:val="008B6F51"/>
    <w:rsid w:val="008B7856"/>
    <w:rsid w:val="008D0812"/>
    <w:rsid w:val="008D0A77"/>
    <w:rsid w:val="008D2CFE"/>
    <w:rsid w:val="008D43C5"/>
    <w:rsid w:val="008D5879"/>
    <w:rsid w:val="008E09A9"/>
    <w:rsid w:val="008E2FB2"/>
    <w:rsid w:val="008E4F85"/>
    <w:rsid w:val="008E5335"/>
    <w:rsid w:val="008F1B70"/>
    <w:rsid w:val="008F2B80"/>
    <w:rsid w:val="008F2BED"/>
    <w:rsid w:val="008F2CD8"/>
    <w:rsid w:val="008F3C41"/>
    <w:rsid w:val="008F5262"/>
    <w:rsid w:val="008F7006"/>
    <w:rsid w:val="008F737A"/>
    <w:rsid w:val="00900F3C"/>
    <w:rsid w:val="00902ABB"/>
    <w:rsid w:val="00917774"/>
    <w:rsid w:val="00921705"/>
    <w:rsid w:val="00927312"/>
    <w:rsid w:val="00930F61"/>
    <w:rsid w:val="009323E9"/>
    <w:rsid w:val="009419E9"/>
    <w:rsid w:val="00950683"/>
    <w:rsid w:val="009561CC"/>
    <w:rsid w:val="0096747B"/>
    <w:rsid w:val="00967EE1"/>
    <w:rsid w:val="00967FD9"/>
    <w:rsid w:val="00971C09"/>
    <w:rsid w:val="00973A1F"/>
    <w:rsid w:val="0098625C"/>
    <w:rsid w:val="0099218E"/>
    <w:rsid w:val="0099565F"/>
    <w:rsid w:val="00995E82"/>
    <w:rsid w:val="00996EE1"/>
    <w:rsid w:val="009A31D5"/>
    <w:rsid w:val="009A51E2"/>
    <w:rsid w:val="009B2891"/>
    <w:rsid w:val="009B2ED6"/>
    <w:rsid w:val="009B3476"/>
    <w:rsid w:val="009B4E9A"/>
    <w:rsid w:val="009C10FD"/>
    <w:rsid w:val="009E000E"/>
    <w:rsid w:val="009E1B82"/>
    <w:rsid w:val="009E4BF1"/>
    <w:rsid w:val="009E4CE1"/>
    <w:rsid w:val="009E730C"/>
    <w:rsid w:val="009F47E0"/>
    <w:rsid w:val="009F4C38"/>
    <w:rsid w:val="009F56D1"/>
    <w:rsid w:val="009F64D8"/>
    <w:rsid w:val="00A0458E"/>
    <w:rsid w:val="00A056C7"/>
    <w:rsid w:val="00A16079"/>
    <w:rsid w:val="00A16C6E"/>
    <w:rsid w:val="00A17042"/>
    <w:rsid w:val="00A31E43"/>
    <w:rsid w:val="00A434BA"/>
    <w:rsid w:val="00A462F5"/>
    <w:rsid w:val="00A5268D"/>
    <w:rsid w:val="00A558F1"/>
    <w:rsid w:val="00A56ED8"/>
    <w:rsid w:val="00A64779"/>
    <w:rsid w:val="00A66DAD"/>
    <w:rsid w:val="00A82AFD"/>
    <w:rsid w:val="00A834DC"/>
    <w:rsid w:val="00A9087E"/>
    <w:rsid w:val="00A9382C"/>
    <w:rsid w:val="00A943C3"/>
    <w:rsid w:val="00A96D80"/>
    <w:rsid w:val="00A97323"/>
    <w:rsid w:val="00AA0808"/>
    <w:rsid w:val="00AA2449"/>
    <w:rsid w:val="00AA2517"/>
    <w:rsid w:val="00AA558A"/>
    <w:rsid w:val="00AC184F"/>
    <w:rsid w:val="00AC7612"/>
    <w:rsid w:val="00AF083E"/>
    <w:rsid w:val="00AF1A9C"/>
    <w:rsid w:val="00AF406B"/>
    <w:rsid w:val="00B0304F"/>
    <w:rsid w:val="00B11D98"/>
    <w:rsid w:val="00B213E1"/>
    <w:rsid w:val="00B2214B"/>
    <w:rsid w:val="00B22571"/>
    <w:rsid w:val="00B275FB"/>
    <w:rsid w:val="00B332BF"/>
    <w:rsid w:val="00B33447"/>
    <w:rsid w:val="00B47E0B"/>
    <w:rsid w:val="00B53E48"/>
    <w:rsid w:val="00B55A9A"/>
    <w:rsid w:val="00B6076B"/>
    <w:rsid w:val="00B60CDA"/>
    <w:rsid w:val="00B618DF"/>
    <w:rsid w:val="00B64CB5"/>
    <w:rsid w:val="00B6510B"/>
    <w:rsid w:val="00B70138"/>
    <w:rsid w:val="00B828DD"/>
    <w:rsid w:val="00B85C51"/>
    <w:rsid w:val="00B87F35"/>
    <w:rsid w:val="00B92CCD"/>
    <w:rsid w:val="00B962E4"/>
    <w:rsid w:val="00B97A82"/>
    <w:rsid w:val="00BB6F98"/>
    <w:rsid w:val="00BC26CC"/>
    <w:rsid w:val="00BC2C5B"/>
    <w:rsid w:val="00BC4DA4"/>
    <w:rsid w:val="00BC4E94"/>
    <w:rsid w:val="00BC5822"/>
    <w:rsid w:val="00BD34FB"/>
    <w:rsid w:val="00BD4604"/>
    <w:rsid w:val="00BD636A"/>
    <w:rsid w:val="00BE2950"/>
    <w:rsid w:val="00BE2D38"/>
    <w:rsid w:val="00BE47C1"/>
    <w:rsid w:val="00BF2397"/>
    <w:rsid w:val="00BF539F"/>
    <w:rsid w:val="00C03563"/>
    <w:rsid w:val="00C14027"/>
    <w:rsid w:val="00C16C91"/>
    <w:rsid w:val="00C21E3C"/>
    <w:rsid w:val="00C24074"/>
    <w:rsid w:val="00C25003"/>
    <w:rsid w:val="00C30CCF"/>
    <w:rsid w:val="00C36420"/>
    <w:rsid w:val="00C36787"/>
    <w:rsid w:val="00C44884"/>
    <w:rsid w:val="00C46402"/>
    <w:rsid w:val="00C5144D"/>
    <w:rsid w:val="00C537C8"/>
    <w:rsid w:val="00C54B60"/>
    <w:rsid w:val="00C56A2C"/>
    <w:rsid w:val="00C570A6"/>
    <w:rsid w:val="00C63A3C"/>
    <w:rsid w:val="00C66F72"/>
    <w:rsid w:val="00C7087A"/>
    <w:rsid w:val="00C756CD"/>
    <w:rsid w:val="00C849BA"/>
    <w:rsid w:val="00C85C02"/>
    <w:rsid w:val="00C86E1A"/>
    <w:rsid w:val="00C937C4"/>
    <w:rsid w:val="00C93CAE"/>
    <w:rsid w:val="00CA0770"/>
    <w:rsid w:val="00CA5F21"/>
    <w:rsid w:val="00CB2F37"/>
    <w:rsid w:val="00CB5A3F"/>
    <w:rsid w:val="00CB77B3"/>
    <w:rsid w:val="00CC1734"/>
    <w:rsid w:val="00CC2E0A"/>
    <w:rsid w:val="00CC5BB7"/>
    <w:rsid w:val="00CC69DE"/>
    <w:rsid w:val="00CF4F88"/>
    <w:rsid w:val="00CF78FC"/>
    <w:rsid w:val="00D0392B"/>
    <w:rsid w:val="00D06B33"/>
    <w:rsid w:val="00D10BD8"/>
    <w:rsid w:val="00D10E6B"/>
    <w:rsid w:val="00D11894"/>
    <w:rsid w:val="00D1495B"/>
    <w:rsid w:val="00D15430"/>
    <w:rsid w:val="00D16E82"/>
    <w:rsid w:val="00D221BD"/>
    <w:rsid w:val="00D26E31"/>
    <w:rsid w:val="00D30637"/>
    <w:rsid w:val="00D320E2"/>
    <w:rsid w:val="00D37B04"/>
    <w:rsid w:val="00D404CC"/>
    <w:rsid w:val="00D42226"/>
    <w:rsid w:val="00D47332"/>
    <w:rsid w:val="00D518D4"/>
    <w:rsid w:val="00D52802"/>
    <w:rsid w:val="00D622A9"/>
    <w:rsid w:val="00D65E05"/>
    <w:rsid w:val="00D674A2"/>
    <w:rsid w:val="00D75654"/>
    <w:rsid w:val="00D76DD5"/>
    <w:rsid w:val="00D87DCF"/>
    <w:rsid w:val="00D926FA"/>
    <w:rsid w:val="00D9360A"/>
    <w:rsid w:val="00DA62C8"/>
    <w:rsid w:val="00DB0A73"/>
    <w:rsid w:val="00DB2D07"/>
    <w:rsid w:val="00DB3C8A"/>
    <w:rsid w:val="00DC08AE"/>
    <w:rsid w:val="00DC13BD"/>
    <w:rsid w:val="00DC7208"/>
    <w:rsid w:val="00DE138F"/>
    <w:rsid w:val="00DE1453"/>
    <w:rsid w:val="00DE232A"/>
    <w:rsid w:val="00DF0F58"/>
    <w:rsid w:val="00DF2803"/>
    <w:rsid w:val="00DF3EE0"/>
    <w:rsid w:val="00DF509C"/>
    <w:rsid w:val="00DF525E"/>
    <w:rsid w:val="00DF65A7"/>
    <w:rsid w:val="00DF66AF"/>
    <w:rsid w:val="00E03EE6"/>
    <w:rsid w:val="00E07C82"/>
    <w:rsid w:val="00E11AC1"/>
    <w:rsid w:val="00E242D0"/>
    <w:rsid w:val="00E3170E"/>
    <w:rsid w:val="00E41471"/>
    <w:rsid w:val="00E453BC"/>
    <w:rsid w:val="00E461CE"/>
    <w:rsid w:val="00E51730"/>
    <w:rsid w:val="00E53B8F"/>
    <w:rsid w:val="00E55B2E"/>
    <w:rsid w:val="00E64055"/>
    <w:rsid w:val="00E65991"/>
    <w:rsid w:val="00E6625C"/>
    <w:rsid w:val="00E66798"/>
    <w:rsid w:val="00E7086A"/>
    <w:rsid w:val="00E7174C"/>
    <w:rsid w:val="00E7606B"/>
    <w:rsid w:val="00E76363"/>
    <w:rsid w:val="00E76C10"/>
    <w:rsid w:val="00E800D2"/>
    <w:rsid w:val="00E80EC4"/>
    <w:rsid w:val="00E82E67"/>
    <w:rsid w:val="00E83018"/>
    <w:rsid w:val="00E90B06"/>
    <w:rsid w:val="00E92404"/>
    <w:rsid w:val="00E97479"/>
    <w:rsid w:val="00EA6A93"/>
    <w:rsid w:val="00EA6D07"/>
    <w:rsid w:val="00EA7228"/>
    <w:rsid w:val="00EA744A"/>
    <w:rsid w:val="00EB46CE"/>
    <w:rsid w:val="00EB5FFB"/>
    <w:rsid w:val="00EB6106"/>
    <w:rsid w:val="00ED1AAC"/>
    <w:rsid w:val="00ED3FDB"/>
    <w:rsid w:val="00ED4C60"/>
    <w:rsid w:val="00ED5C49"/>
    <w:rsid w:val="00ED641F"/>
    <w:rsid w:val="00EE336A"/>
    <w:rsid w:val="00EE672D"/>
    <w:rsid w:val="00EE6B8C"/>
    <w:rsid w:val="00EF24DE"/>
    <w:rsid w:val="00EF49CC"/>
    <w:rsid w:val="00EF7420"/>
    <w:rsid w:val="00F00BEB"/>
    <w:rsid w:val="00F00E2B"/>
    <w:rsid w:val="00F02315"/>
    <w:rsid w:val="00F1190F"/>
    <w:rsid w:val="00F20DA7"/>
    <w:rsid w:val="00F23502"/>
    <w:rsid w:val="00F26BB4"/>
    <w:rsid w:val="00F27718"/>
    <w:rsid w:val="00F31235"/>
    <w:rsid w:val="00F3220D"/>
    <w:rsid w:val="00F34278"/>
    <w:rsid w:val="00F46014"/>
    <w:rsid w:val="00F510B4"/>
    <w:rsid w:val="00F5322A"/>
    <w:rsid w:val="00F5661E"/>
    <w:rsid w:val="00F61EF6"/>
    <w:rsid w:val="00F65D62"/>
    <w:rsid w:val="00F7146C"/>
    <w:rsid w:val="00F719E4"/>
    <w:rsid w:val="00F75E37"/>
    <w:rsid w:val="00F8135F"/>
    <w:rsid w:val="00F831E3"/>
    <w:rsid w:val="00F920CE"/>
    <w:rsid w:val="00F94567"/>
    <w:rsid w:val="00F95EB2"/>
    <w:rsid w:val="00FA5F77"/>
    <w:rsid w:val="00FB2C21"/>
    <w:rsid w:val="00FB318C"/>
    <w:rsid w:val="00FB3913"/>
    <w:rsid w:val="00FC33E7"/>
    <w:rsid w:val="00FC5299"/>
    <w:rsid w:val="00FC5C60"/>
    <w:rsid w:val="00FC7600"/>
    <w:rsid w:val="00FD0154"/>
    <w:rsid w:val="00FD3C8C"/>
    <w:rsid w:val="00FD4853"/>
    <w:rsid w:val="00FE1D8B"/>
    <w:rsid w:val="00FE5549"/>
    <w:rsid w:val="00FE7B1A"/>
    <w:rsid w:val="00FF38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79C4E5F1"/>
  <w15:chartTrackingRefBased/>
  <w15:docId w15:val="{E021988E-83ED-4E0E-9BC0-B7E680147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uiPriority="22"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lt-LT"/>
    </w:rPr>
  </w:style>
  <w:style w:type="paragraph" w:styleId="Debesliotekstas">
    <w:name w:val="Balloon Text"/>
    <w:basedOn w:val="prastasis"/>
    <w:semiHidden/>
    <w:rsid w:val="00F20DA7"/>
    <w:rPr>
      <w:rFonts w:ascii="Tahoma" w:hAnsi="Tahoma" w:cs="Tahoma"/>
      <w:sz w:val="16"/>
      <w:szCs w:val="16"/>
    </w:rPr>
  </w:style>
  <w:style w:type="paragraph" w:styleId="Pagrindiniotekstotrauka">
    <w:name w:val="Body Text Indent"/>
    <w:basedOn w:val="prastasis"/>
    <w:rsid w:val="000B63AA"/>
    <w:pPr>
      <w:spacing w:before="100" w:beforeAutospacing="1" w:after="100" w:afterAutospacing="1"/>
    </w:pPr>
    <w:rPr>
      <w:sz w:val="24"/>
      <w:szCs w:val="24"/>
      <w:lang w:val="lt-LT" w:eastAsia="lt-LT"/>
    </w:rPr>
  </w:style>
  <w:style w:type="paragraph" w:customStyle="1" w:styleId="pavadinimas1">
    <w:name w:val="pavadinimas1"/>
    <w:basedOn w:val="prastasis"/>
    <w:rsid w:val="00067B8F"/>
    <w:pPr>
      <w:autoSpaceDE w:val="0"/>
      <w:autoSpaceDN w:val="0"/>
      <w:ind w:left="850"/>
    </w:pPr>
    <w:rPr>
      <w:rFonts w:ascii="TimesLT" w:hAnsi="TimesLT"/>
      <w:b/>
      <w:bCs/>
      <w:caps/>
      <w:sz w:val="22"/>
      <w:szCs w:val="22"/>
      <w:lang w:val="lt-LT" w:eastAsia="lt-LT"/>
    </w:rPr>
  </w:style>
  <w:style w:type="paragraph" w:styleId="Antrat">
    <w:name w:val="caption"/>
    <w:basedOn w:val="prastasis"/>
    <w:next w:val="prastasis"/>
    <w:qFormat/>
    <w:rsid w:val="007553F6"/>
    <w:pPr>
      <w:jc w:val="center"/>
    </w:pPr>
    <w:rPr>
      <w:sz w:val="24"/>
      <w:lang w:val="lt-LT" w:eastAsia="lt-LT"/>
    </w:rPr>
  </w:style>
  <w:style w:type="character" w:customStyle="1" w:styleId="Typewriter">
    <w:name w:val="Typewriter"/>
    <w:rsid w:val="00B47E0B"/>
    <w:rPr>
      <w:rFonts w:ascii="Courier New" w:hAnsi="Courier New" w:cs="Courier New" w:hint="default"/>
      <w:sz w:val="20"/>
    </w:rPr>
  </w:style>
  <w:style w:type="table" w:styleId="Lentelstinklelis">
    <w:name w:val="Table Grid"/>
    <w:basedOn w:val="prastojilentel"/>
    <w:rsid w:val="00A834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692267"/>
    <w:rPr>
      <w:color w:val="0000FF"/>
      <w:u w:val="single"/>
    </w:rPr>
  </w:style>
  <w:style w:type="paragraph" w:styleId="Dokumentostruktra">
    <w:name w:val="Document Map"/>
    <w:basedOn w:val="prastasis"/>
    <w:semiHidden/>
    <w:rsid w:val="0007411F"/>
    <w:pPr>
      <w:shd w:val="clear" w:color="auto" w:fill="000080"/>
    </w:pPr>
    <w:rPr>
      <w:rFonts w:ascii="Tahoma" w:hAnsi="Tahoma" w:cs="Tahoma"/>
    </w:rPr>
  </w:style>
  <w:style w:type="character" w:styleId="Perirtashipersaitas">
    <w:name w:val="FollowedHyperlink"/>
    <w:rsid w:val="00BD4604"/>
    <w:rPr>
      <w:color w:val="800080"/>
      <w:u w:val="single"/>
    </w:rPr>
  </w:style>
  <w:style w:type="paragraph" w:styleId="Antrats">
    <w:name w:val="header"/>
    <w:basedOn w:val="prastasis"/>
    <w:rsid w:val="00BC4DA4"/>
    <w:pPr>
      <w:tabs>
        <w:tab w:val="center" w:pos="4819"/>
        <w:tab w:val="right" w:pos="9638"/>
      </w:tabs>
    </w:pPr>
  </w:style>
  <w:style w:type="paragraph" w:styleId="Porat">
    <w:name w:val="footer"/>
    <w:basedOn w:val="prastasis"/>
    <w:rsid w:val="00BC4DA4"/>
    <w:pPr>
      <w:tabs>
        <w:tab w:val="center" w:pos="4819"/>
        <w:tab w:val="right" w:pos="9638"/>
      </w:tabs>
    </w:pPr>
  </w:style>
  <w:style w:type="character" w:styleId="Puslapionumeris">
    <w:name w:val="page number"/>
    <w:basedOn w:val="Numatytasispastraiposriftas"/>
    <w:rsid w:val="0030645E"/>
  </w:style>
  <w:style w:type="character" w:styleId="Neapdorotaspaminjimas">
    <w:name w:val="Unresolved Mention"/>
    <w:uiPriority w:val="99"/>
    <w:semiHidden/>
    <w:unhideWhenUsed/>
    <w:rsid w:val="008F2CD8"/>
    <w:rPr>
      <w:color w:val="605E5C"/>
      <w:shd w:val="clear" w:color="auto" w:fill="E1DFDD"/>
    </w:rPr>
  </w:style>
  <w:style w:type="paragraph" w:styleId="Sraopastraipa">
    <w:name w:val="List Paragraph"/>
    <w:basedOn w:val="prastasis"/>
    <w:uiPriority w:val="34"/>
    <w:qFormat/>
    <w:rsid w:val="007909E8"/>
    <w:pPr>
      <w:ind w:left="720"/>
      <w:contextualSpacing/>
    </w:pPr>
    <w:rPr>
      <w:sz w:val="24"/>
      <w:szCs w:val="24"/>
      <w:lang w:val="lt-LT" w:eastAsia="lt-LT"/>
    </w:rPr>
  </w:style>
  <w:style w:type="character" w:styleId="Grietas">
    <w:name w:val="Strong"/>
    <w:uiPriority w:val="22"/>
    <w:qFormat/>
    <w:rsid w:val="007B7583"/>
    <w:rPr>
      <w:b/>
      <w:bCs/>
    </w:rPr>
  </w:style>
  <w:style w:type="character" w:styleId="Komentaronuoroda">
    <w:name w:val="annotation reference"/>
    <w:basedOn w:val="Numatytasispastraiposriftas"/>
    <w:rsid w:val="00EE672D"/>
    <w:rPr>
      <w:sz w:val="16"/>
      <w:szCs w:val="16"/>
    </w:rPr>
  </w:style>
  <w:style w:type="paragraph" w:styleId="Komentarotekstas">
    <w:name w:val="annotation text"/>
    <w:basedOn w:val="prastasis"/>
    <w:link w:val="KomentarotekstasDiagrama"/>
    <w:rsid w:val="00EE672D"/>
  </w:style>
  <w:style w:type="character" w:customStyle="1" w:styleId="KomentarotekstasDiagrama">
    <w:name w:val="Komentaro tekstas Diagrama"/>
    <w:basedOn w:val="Numatytasispastraiposriftas"/>
    <w:link w:val="Komentarotekstas"/>
    <w:rsid w:val="00EE672D"/>
    <w:rPr>
      <w:lang w:val="en-US" w:eastAsia="en-US"/>
    </w:rPr>
  </w:style>
  <w:style w:type="paragraph" w:styleId="Komentarotema">
    <w:name w:val="annotation subject"/>
    <w:basedOn w:val="Komentarotekstas"/>
    <w:next w:val="Komentarotekstas"/>
    <w:link w:val="KomentarotemaDiagrama"/>
    <w:rsid w:val="00EE672D"/>
    <w:rPr>
      <w:b/>
      <w:bCs/>
    </w:rPr>
  </w:style>
  <w:style w:type="character" w:customStyle="1" w:styleId="KomentarotemaDiagrama">
    <w:name w:val="Komentaro tema Diagrama"/>
    <w:basedOn w:val="KomentarotekstasDiagrama"/>
    <w:link w:val="Komentarotema"/>
    <w:rsid w:val="00EE672D"/>
    <w:rPr>
      <w:b/>
      <w:bCs/>
      <w:lang w:val="en-US" w:eastAsia="en-US"/>
    </w:rPr>
  </w:style>
  <w:style w:type="paragraph" w:styleId="prastasiniatinklio">
    <w:name w:val="Normal (Web)"/>
    <w:basedOn w:val="prastasis"/>
    <w:rsid w:val="008B7856"/>
    <w:pPr>
      <w:spacing w:before="100" w:beforeAutospacing="1" w:after="100" w:afterAutospacing="1"/>
    </w:pPr>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5704424">
      <w:bodyDiv w:val="1"/>
      <w:marLeft w:val="0"/>
      <w:marRight w:val="0"/>
      <w:marTop w:val="0"/>
      <w:marBottom w:val="0"/>
      <w:divBdr>
        <w:top w:val="none" w:sz="0" w:space="0" w:color="auto"/>
        <w:left w:val="none" w:sz="0" w:space="0" w:color="auto"/>
        <w:bottom w:val="none" w:sz="0" w:space="0" w:color="auto"/>
        <w:right w:val="none" w:sz="0" w:space="0" w:color="auto"/>
      </w:divBdr>
    </w:div>
    <w:div w:id="543830638">
      <w:bodyDiv w:val="1"/>
      <w:marLeft w:val="0"/>
      <w:marRight w:val="0"/>
      <w:marTop w:val="0"/>
      <w:marBottom w:val="0"/>
      <w:divBdr>
        <w:top w:val="none" w:sz="0" w:space="0" w:color="auto"/>
        <w:left w:val="none" w:sz="0" w:space="0" w:color="auto"/>
        <w:bottom w:val="none" w:sz="0" w:space="0" w:color="auto"/>
        <w:right w:val="none" w:sz="0" w:space="0" w:color="auto"/>
      </w:divBdr>
      <w:divsChild>
        <w:div w:id="2051689358">
          <w:marLeft w:val="274"/>
          <w:marRight w:val="0"/>
          <w:marTop w:val="0"/>
          <w:marBottom w:val="0"/>
          <w:divBdr>
            <w:top w:val="none" w:sz="0" w:space="0" w:color="auto"/>
            <w:left w:val="none" w:sz="0" w:space="0" w:color="auto"/>
            <w:bottom w:val="none" w:sz="0" w:space="0" w:color="auto"/>
            <w:right w:val="none" w:sz="0" w:space="0" w:color="auto"/>
          </w:divBdr>
        </w:div>
      </w:divsChild>
    </w:div>
    <w:div w:id="667634400">
      <w:bodyDiv w:val="1"/>
      <w:marLeft w:val="0"/>
      <w:marRight w:val="0"/>
      <w:marTop w:val="0"/>
      <w:marBottom w:val="0"/>
      <w:divBdr>
        <w:top w:val="none" w:sz="0" w:space="0" w:color="auto"/>
        <w:left w:val="none" w:sz="0" w:space="0" w:color="auto"/>
        <w:bottom w:val="none" w:sz="0" w:space="0" w:color="auto"/>
        <w:right w:val="none" w:sz="0" w:space="0" w:color="auto"/>
      </w:divBdr>
    </w:div>
    <w:div w:id="697505294">
      <w:bodyDiv w:val="1"/>
      <w:marLeft w:val="0"/>
      <w:marRight w:val="0"/>
      <w:marTop w:val="0"/>
      <w:marBottom w:val="0"/>
      <w:divBdr>
        <w:top w:val="none" w:sz="0" w:space="0" w:color="auto"/>
        <w:left w:val="none" w:sz="0" w:space="0" w:color="auto"/>
        <w:bottom w:val="none" w:sz="0" w:space="0" w:color="auto"/>
        <w:right w:val="none" w:sz="0" w:space="0" w:color="auto"/>
      </w:divBdr>
      <w:divsChild>
        <w:div w:id="1285384904">
          <w:marLeft w:val="0"/>
          <w:marRight w:val="0"/>
          <w:marTop w:val="0"/>
          <w:marBottom w:val="0"/>
          <w:divBdr>
            <w:top w:val="none" w:sz="0" w:space="0" w:color="auto"/>
            <w:left w:val="none" w:sz="0" w:space="0" w:color="auto"/>
            <w:bottom w:val="none" w:sz="0" w:space="0" w:color="auto"/>
            <w:right w:val="none" w:sz="0" w:space="0" w:color="auto"/>
          </w:divBdr>
        </w:div>
      </w:divsChild>
    </w:div>
    <w:div w:id="709261251">
      <w:bodyDiv w:val="1"/>
      <w:marLeft w:val="0"/>
      <w:marRight w:val="0"/>
      <w:marTop w:val="0"/>
      <w:marBottom w:val="0"/>
      <w:divBdr>
        <w:top w:val="none" w:sz="0" w:space="0" w:color="auto"/>
        <w:left w:val="none" w:sz="0" w:space="0" w:color="auto"/>
        <w:bottom w:val="none" w:sz="0" w:space="0" w:color="auto"/>
        <w:right w:val="none" w:sz="0" w:space="0" w:color="auto"/>
      </w:divBdr>
      <w:divsChild>
        <w:div w:id="1724061108">
          <w:marLeft w:val="0"/>
          <w:marRight w:val="0"/>
          <w:marTop w:val="0"/>
          <w:marBottom w:val="0"/>
          <w:divBdr>
            <w:top w:val="none" w:sz="0" w:space="0" w:color="auto"/>
            <w:left w:val="single" w:sz="6" w:space="0" w:color="B9B9B9"/>
            <w:bottom w:val="none" w:sz="0" w:space="0" w:color="auto"/>
            <w:right w:val="single" w:sz="6" w:space="0" w:color="A5A5A5"/>
          </w:divBdr>
          <w:divsChild>
            <w:div w:id="231548860">
              <w:marLeft w:val="0"/>
              <w:marRight w:val="0"/>
              <w:marTop w:val="9"/>
              <w:marBottom w:val="0"/>
              <w:divBdr>
                <w:top w:val="single" w:sz="2" w:space="0" w:color="787C6E"/>
                <w:left w:val="none" w:sz="0" w:space="0" w:color="auto"/>
                <w:bottom w:val="none" w:sz="0" w:space="0" w:color="auto"/>
                <w:right w:val="none" w:sz="0" w:space="0" w:color="auto"/>
              </w:divBdr>
              <w:divsChild>
                <w:div w:id="659232103">
                  <w:marLeft w:val="1680"/>
                  <w:marRight w:val="1634"/>
                  <w:marTop w:val="0"/>
                  <w:marBottom w:val="28"/>
                  <w:divBdr>
                    <w:top w:val="single" w:sz="4" w:space="2" w:color="D2D9D2"/>
                    <w:left w:val="single" w:sz="4" w:space="0" w:color="D6DACB"/>
                    <w:bottom w:val="single" w:sz="4" w:space="0" w:color="D6DACB"/>
                    <w:right w:val="single" w:sz="4" w:space="0" w:color="D6DACB"/>
                  </w:divBdr>
                  <w:divsChild>
                    <w:div w:id="431362210">
                      <w:marLeft w:val="0"/>
                      <w:marRight w:val="0"/>
                      <w:marTop w:val="0"/>
                      <w:marBottom w:val="0"/>
                      <w:divBdr>
                        <w:top w:val="single" w:sz="2" w:space="0" w:color="F3F7E4"/>
                        <w:left w:val="single" w:sz="2" w:space="0" w:color="F3F7E4"/>
                        <w:bottom w:val="single" w:sz="2" w:space="0" w:color="F3F7E4"/>
                        <w:right w:val="single" w:sz="2" w:space="0" w:color="F3F7E4"/>
                      </w:divBdr>
                      <w:divsChild>
                        <w:div w:id="153403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9614839">
      <w:bodyDiv w:val="1"/>
      <w:marLeft w:val="0"/>
      <w:marRight w:val="0"/>
      <w:marTop w:val="0"/>
      <w:marBottom w:val="0"/>
      <w:divBdr>
        <w:top w:val="none" w:sz="0" w:space="0" w:color="auto"/>
        <w:left w:val="none" w:sz="0" w:space="0" w:color="auto"/>
        <w:bottom w:val="none" w:sz="0" w:space="0" w:color="auto"/>
        <w:right w:val="none" w:sz="0" w:space="0" w:color="auto"/>
      </w:divBdr>
      <w:divsChild>
        <w:div w:id="177085393">
          <w:marLeft w:val="0"/>
          <w:marRight w:val="0"/>
          <w:marTop w:val="0"/>
          <w:marBottom w:val="0"/>
          <w:divBdr>
            <w:top w:val="none" w:sz="0" w:space="0" w:color="auto"/>
            <w:left w:val="none" w:sz="0" w:space="0" w:color="auto"/>
            <w:bottom w:val="none" w:sz="0" w:space="0" w:color="auto"/>
            <w:right w:val="none" w:sz="0" w:space="0" w:color="auto"/>
          </w:divBdr>
        </w:div>
      </w:divsChild>
    </w:div>
    <w:div w:id="972248282">
      <w:bodyDiv w:val="1"/>
      <w:marLeft w:val="0"/>
      <w:marRight w:val="0"/>
      <w:marTop w:val="0"/>
      <w:marBottom w:val="0"/>
      <w:divBdr>
        <w:top w:val="none" w:sz="0" w:space="0" w:color="auto"/>
        <w:left w:val="none" w:sz="0" w:space="0" w:color="auto"/>
        <w:bottom w:val="none" w:sz="0" w:space="0" w:color="auto"/>
        <w:right w:val="none" w:sz="0" w:space="0" w:color="auto"/>
      </w:divBdr>
    </w:div>
    <w:div w:id="974025754">
      <w:bodyDiv w:val="1"/>
      <w:marLeft w:val="0"/>
      <w:marRight w:val="0"/>
      <w:marTop w:val="0"/>
      <w:marBottom w:val="0"/>
      <w:divBdr>
        <w:top w:val="none" w:sz="0" w:space="0" w:color="auto"/>
        <w:left w:val="none" w:sz="0" w:space="0" w:color="auto"/>
        <w:bottom w:val="none" w:sz="0" w:space="0" w:color="auto"/>
        <w:right w:val="none" w:sz="0" w:space="0" w:color="auto"/>
      </w:divBdr>
    </w:div>
    <w:div w:id="1056471254">
      <w:bodyDiv w:val="1"/>
      <w:marLeft w:val="0"/>
      <w:marRight w:val="0"/>
      <w:marTop w:val="0"/>
      <w:marBottom w:val="0"/>
      <w:divBdr>
        <w:top w:val="none" w:sz="0" w:space="0" w:color="auto"/>
        <w:left w:val="none" w:sz="0" w:space="0" w:color="auto"/>
        <w:bottom w:val="none" w:sz="0" w:space="0" w:color="auto"/>
        <w:right w:val="none" w:sz="0" w:space="0" w:color="auto"/>
      </w:divBdr>
    </w:div>
    <w:div w:id="1171676351">
      <w:bodyDiv w:val="1"/>
      <w:marLeft w:val="0"/>
      <w:marRight w:val="0"/>
      <w:marTop w:val="0"/>
      <w:marBottom w:val="0"/>
      <w:divBdr>
        <w:top w:val="none" w:sz="0" w:space="0" w:color="auto"/>
        <w:left w:val="none" w:sz="0" w:space="0" w:color="auto"/>
        <w:bottom w:val="none" w:sz="0" w:space="0" w:color="auto"/>
        <w:right w:val="none" w:sz="0" w:space="0" w:color="auto"/>
      </w:divBdr>
    </w:div>
    <w:div w:id="1219324488">
      <w:bodyDiv w:val="1"/>
      <w:marLeft w:val="0"/>
      <w:marRight w:val="0"/>
      <w:marTop w:val="0"/>
      <w:marBottom w:val="0"/>
      <w:divBdr>
        <w:top w:val="none" w:sz="0" w:space="0" w:color="auto"/>
        <w:left w:val="none" w:sz="0" w:space="0" w:color="auto"/>
        <w:bottom w:val="none" w:sz="0" w:space="0" w:color="auto"/>
        <w:right w:val="none" w:sz="0" w:space="0" w:color="auto"/>
      </w:divBdr>
      <w:divsChild>
        <w:div w:id="573979911">
          <w:marLeft w:val="547"/>
          <w:marRight w:val="0"/>
          <w:marTop w:val="0"/>
          <w:marBottom w:val="0"/>
          <w:divBdr>
            <w:top w:val="none" w:sz="0" w:space="0" w:color="auto"/>
            <w:left w:val="none" w:sz="0" w:space="0" w:color="auto"/>
            <w:bottom w:val="none" w:sz="0" w:space="0" w:color="auto"/>
            <w:right w:val="none" w:sz="0" w:space="0" w:color="auto"/>
          </w:divBdr>
        </w:div>
      </w:divsChild>
    </w:div>
    <w:div w:id="1274442157">
      <w:bodyDiv w:val="1"/>
      <w:marLeft w:val="0"/>
      <w:marRight w:val="0"/>
      <w:marTop w:val="0"/>
      <w:marBottom w:val="0"/>
      <w:divBdr>
        <w:top w:val="none" w:sz="0" w:space="0" w:color="auto"/>
        <w:left w:val="none" w:sz="0" w:space="0" w:color="auto"/>
        <w:bottom w:val="none" w:sz="0" w:space="0" w:color="auto"/>
        <w:right w:val="none" w:sz="0" w:space="0" w:color="auto"/>
      </w:divBdr>
    </w:div>
    <w:div w:id="1380057691">
      <w:bodyDiv w:val="1"/>
      <w:marLeft w:val="0"/>
      <w:marRight w:val="0"/>
      <w:marTop w:val="0"/>
      <w:marBottom w:val="0"/>
      <w:divBdr>
        <w:top w:val="none" w:sz="0" w:space="0" w:color="auto"/>
        <w:left w:val="none" w:sz="0" w:space="0" w:color="auto"/>
        <w:bottom w:val="none" w:sz="0" w:space="0" w:color="auto"/>
        <w:right w:val="none" w:sz="0" w:space="0" w:color="auto"/>
      </w:divBdr>
    </w:div>
    <w:div w:id="1397895578">
      <w:bodyDiv w:val="1"/>
      <w:marLeft w:val="0"/>
      <w:marRight w:val="0"/>
      <w:marTop w:val="0"/>
      <w:marBottom w:val="0"/>
      <w:divBdr>
        <w:top w:val="none" w:sz="0" w:space="0" w:color="auto"/>
        <w:left w:val="none" w:sz="0" w:space="0" w:color="auto"/>
        <w:bottom w:val="none" w:sz="0" w:space="0" w:color="auto"/>
        <w:right w:val="none" w:sz="0" w:space="0" w:color="auto"/>
      </w:divBdr>
      <w:divsChild>
        <w:div w:id="1298874571">
          <w:marLeft w:val="547"/>
          <w:marRight w:val="0"/>
          <w:marTop w:val="0"/>
          <w:marBottom w:val="0"/>
          <w:divBdr>
            <w:top w:val="none" w:sz="0" w:space="0" w:color="auto"/>
            <w:left w:val="none" w:sz="0" w:space="0" w:color="auto"/>
            <w:bottom w:val="none" w:sz="0" w:space="0" w:color="auto"/>
            <w:right w:val="none" w:sz="0" w:space="0" w:color="auto"/>
          </w:divBdr>
        </w:div>
      </w:divsChild>
    </w:div>
    <w:div w:id="1511220995">
      <w:bodyDiv w:val="1"/>
      <w:marLeft w:val="0"/>
      <w:marRight w:val="0"/>
      <w:marTop w:val="0"/>
      <w:marBottom w:val="0"/>
      <w:divBdr>
        <w:top w:val="none" w:sz="0" w:space="0" w:color="auto"/>
        <w:left w:val="none" w:sz="0" w:space="0" w:color="auto"/>
        <w:bottom w:val="none" w:sz="0" w:space="0" w:color="auto"/>
        <w:right w:val="none" w:sz="0" w:space="0" w:color="auto"/>
      </w:divBdr>
      <w:divsChild>
        <w:div w:id="1628049788">
          <w:marLeft w:val="274"/>
          <w:marRight w:val="0"/>
          <w:marTop w:val="0"/>
          <w:marBottom w:val="0"/>
          <w:divBdr>
            <w:top w:val="none" w:sz="0" w:space="0" w:color="auto"/>
            <w:left w:val="none" w:sz="0" w:space="0" w:color="auto"/>
            <w:bottom w:val="none" w:sz="0" w:space="0" w:color="auto"/>
            <w:right w:val="none" w:sz="0" w:space="0" w:color="auto"/>
          </w:divBdr>
        </w:div>
      </w:divsChild>
    </w:div>
    <w:div w:id="1641156505">
      <w:bodyDiv w:val="1"/>
      <w:marLeft w:val="0"/>
      <w:marRight w:val="0"/>
      <w:marTop w:val="0"/>
      <w:marBottom w:val="0"/>
      <w:divBdr>
        <w:top w:val="none" w:sz="0" w:space="0" w:color="auto"/>
        <w:left w:val="none" w:sz="0" w:space="0" w:color="auto"/>
        <w:bottom w:val="none" w:sz="0" w:space="0" w:color="auto"/>
        <w:right w:val="none" w:sz="0" w:space="0" w:color="auto"/>
      </w:divBdr>
    </w:div>
    <w:div w:id="1688825349">
      <w:bodyDiv w:val="1"/>
      <w:marLeft w:val="0"/>
      <w:marRight w:val="0"/>
      <w:marTop w:val="0"/>
      <w:marBottom w:val="0"/>
      <w:divBdr>
        <w:top w:val="none" w:sz="0" w:space="0" w:color="auto"/>
        <w:left w:val="none" w:sz="0" w:space="0" w:color="auto"/>
        <w:bottom w:val="none" w:sz="0" w:space="0" w:color="auto"/>
        <w:right w:val="none" w:sz="0" w:space="0" w:color="auto"/>
      </w:divBdr>
    </w:div>
    <w:div w:id="1772508588">
      <w:bodyDiv w:val="1"/>
      <w:marLeft w:val="0"/>
      <w:marRight w:val="0"/>
      <w:marTop w:val="0"/>
      <w:marBottom w:val="0"/>
      <w:divBdr>
        <w:top w:val="none" w:sz="0" w:space="0" w:color="auto"/>
        <w:left w:val="none" w:sz="0" w:space="0" w:color="auto"/>
        <w:bottom w:val="none" w:sz="0" w:space="0" w:color="auto"/>
        <w:right w:val="none" w:sz="0" w:space="0" w:color="auto"/>
      </w:divBdr>
      <w:divsChild>
        <w:div w:id="649135971">
          <w:marLeft w:val="547"/>
          <w:marRight w:val="0"/>
          <w:marTop w:val="0"/>
          <w:marBottom w:val="0"/>
          <w:divBdr>
            <w:top w:val="none" w:sz="0" w:space="0" w:color="auto"/>
            <w:left w:val="none" w:sz="0" w:space="0" w:color="auto"/>
            <w:bottom w:val="none" w:sz="0" w:space="0" w:color="auto"/>
            <w:right w:val="none" w:sz="0" w:space="0" w:color="auto"/>
          </w:divBdr>
        </w:div>
      </w:divsChild>
    </w:div>
    <w:div w:id="1894925260">
      <w:bodyDiv w:val="1"/>
      <w:marLeft w:val="0"/>
      <w:marRight w:val="0"/>
      <w:marTop w:val="0"/>
      <w:marBottom w:val="0"/>
      <w:divBdr>
        <w:top w:val="none" w:sz="0" w:space="0" w:color="auto"/>
        <w:left w:val="none" w:sz="0" w:space="0" w:color="auto"/>
        <w:bottom w:val="none" w:sz="0" w:space="0" w:color="auto"/>
        <w:right w:val="none" w:sz="0" w:space="0" w:color="auto"/>
      </w:divBdr>
    </w:div>
    <w:div w:id="1971596665">
      <w:bodyDiv w:val="1"/>
      <w:marLeft w:val="0"/>
      <w:marRight w:val="0"/>
      <w:marTop w:val="0"/>
      <w:marBottom w:val="0"/>
      <w:divBdr>
        <w:top w:val="none" w:sz="0" w:space="0" w:color="auto"/>
        <w:left w:val="none" w:sz="0" w:space="0" w:color="auto"/>
        <w:bottom w:val="none" w:sz="0" w:space="0" w:color="auto"/>
        <w:right w:val="none" w:sz="0" w:space="0" w:color="auto"/>
      </w:divBdr>
      <w:divsChild>
        <w:div w:id="8748543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mailto:jurgita.norkiene@sumin.lt" TargetMode="External" Type="http://schemas.openxmlformats.org/officeDocument/2006/relationships/hyperlink"/>
<Relationship Id="rId11" Target="mailto:kastytis.lubys@vilnius.lt" TargetMode="External" Type="http://schemas.openxmlformats.org/officeDocument/2006/relationships/hyperlink"/>
<Relationship Id="rId12" Target="footer1.xml" Type="http://schemas.openxmlformats.org/officeDocument/2006/relationships/footer"/>
<Relationship Id="rId13" Target="footer2.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mailto:sumin@sumin.lt" TargetMode="External" Type="http://schemas.openxmlformats.org/officeDocument/2006/relationships/hyperlink"/>
</Relationships>

</file>

<file path=word/_rels/footer2.xml.rels><?xml version="1.0" encoding="UTF-8" standalone="no"?>
<Relationships xmlns="http://schemas.openxmlformats.org/package/2006/relationships">
<Relationship Id="rId1" Target="media/image2.png" Type="http://schemas.openxmlformats.org/officeDocument/2006/relationships/image"/>
<Relationship Id="rId2" Target="media/image3.png" Type="http://schemas.openxmlformats.org/officeDocument/2006/relationships/image"/>
<Relationship Id="rId3" Target="mailto:savivaldybe@vilnius.lt" TargetMode="External" Type="http://schemas.openxmlformats.org/officeDocument/2006/relationships/hyperlink"/>
<Relationship Id="rId4" Target="http://www.vilnius.lt/" TargetMode="External" Type="http://schemas.openxmlformats.org/officeDocument/2006/relationships/hyperlink"/>
<Relationship Id="rId5" Target="media/image4.png" Type="http://schemas.openxmlformats.org/officeDocument/2006/relationships/imag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5DE457-1C5B-4AF0-B147-1342AEE92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2684</Words>
  <Characters>1531</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4207</CharactersWithSpaces>
  <SharedDoc>false</SharedDoc>
  <HLinks>
    <vt:vector size="6" baseType="variant">
      <vt:variant>
        <vt:i4>6815864</vt:i4>
      </vt:variant>
      <vt:variant>
        <vt:i4>0</vt:i4>
      </vt:variant>
      <vt:variant>
        <vt:i4>0</vt:i4>
      </vt:variant>
      <vt:variant>
        <vt:i4>5</vt:i4>
      </vt:variant>
      <vt:variant>
        <vt:lpwstr>http://www.vilnius.lt/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2021-01-20T14:39:00Z</dcterms:created>
  <dc:creator>Editos</dc:creator>
  <cp:lastModifiedBy>Jurgita Norkienė</cp:lastModifiedBy>
  <cp:lastPrinted>2011-02-01T09:20:00Z</cp:lastPrinted>
  <dcterms:modified xsi:type="dcterms:W3CDTF">2021-01-20T14:39:00Z</dcterms:modified>
  <cp:revision>2</cp:revision>
  <dc:title> </dc:title>
</cp:coreProperties>
</file>