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10b159d5eefa422c91dec0525f09bd44"/>
        <w:id w:val="622353514"/>
        <w:lock w:val="sdtLocked"/>
      </w:sdtPr>
      <w:sdtEndPr/>
      <w:sdtContent>
        <w:p w14:paraId="07A6EBA6" w14:textId="77777777" w:rsidR="003572D1" w:rsidRDefault="003572D1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29AAEFA3" w14:textId="77777777" w:rsidR="003572D1" w:rsidRDefault="002702BD">
          <w:pPr>
            <w:spacing w:line="276" w:lineRule="auto"/>
            <w:ind w:left="12960"/>
            <w:jc w:val="center"/>
            <w:rPr>
              <w:rFonts w:eastAsia="SimSun"/>
              <w:b/>
              <w:szCs w:val="24"/>
              <w:lang w:eastAsia="ar-SA"/>
            </w:rPr>
          </w:pPr>
          <w:r>
            <w:rPr>
              <w:rFonts w:eastAsia="SimSun"/>
              <w:b/>
              <w:szCs w:val="24"/>
              <w:lang w:eastAsia="ar-SA"/>
            </w:rPr>
            <w:t>Projektas</w:t>
          </w:r>
        </w:p>
        <w:p w14:paraId="1DB7F9C3" w14:textId="77777777" w:rsidR="003572D1" w:rsidRDefault="002702BD">
          <w:pPr>
            <w:spacing w:line="276" w:lineRule="auto"/>
            <w:ind w:left="12960"/>
            <w:jc w:val="center"/>
            <w:rPr>
              <w:rFonts w:eastAsia="SimSun"/>
              <w:szCs w:val="24"/>
              <w:lang w:eastAsia="ar-SA"/>
            </w:rPr>
          </w:pPr>
        </w:p>
      </w:sdtContent>
    </w:sdt>
    <w:sdt>
      <w:sdtPr>
        <w:alias w:val="patvirtinta"/>
        <w:tag w:val="part_fee126a8c80b4b678a580fc819eeace8"/>
        <w:id w:val="-1523856441"/>
        <w:lock w:val="sdtLocked"/>
      </w:sdtPr>
      <w:sdtEndPr/>
      <w:sdtContent>
        <w:p w14:paraId="35F57480" w14:textId="77777777" w:rsidR="003572D1" w:rsidRDefault="002702BD">
          <w:pPr>
            <w:ind w:left="10384" w:firstLine="868"/>
            <w:rPr>
              <w:szCs w:val="24"/>
            </w:rPr>
          </w:pPr>
          <w:r>
            <w:rPr>
              <w:szCs w:val="24"/>
            </w:rPr>
            <w:t>PATVIRTINTA</w:t>
          </w:r>
          <w:r>
            <w:rPr>
              <w:szCs w:val="24"/>
            </w:rPr>
            <w:br/>
            <w:t xml:space="preserve">              Lietuvos Respublikos Vyriausybės</w:t>
          </w:r>
          <w:r>
            <w:rPr>
              <w:szCs w:val="24"/>
            </w:rPr>
            <w:br/>
            <w:t xml:space="preserve">              2021 m.             nutarimu Nr.</w:t>
          </w:r>
        </w:p>
        <w:p w14:paraId="248310FE" w14:textId="77777777" w:rsidR="003572D1" w:rsidRDefault="003572D1">
          <w:pPr>
            <w:rPr>
              <w:sz w:val="18"/>
              <w:szCs w:val="18"/>
            </w:rPr>
          </w:pPr>
        </w:p>
        <w:tbl>
          <w:tblPr>
            <w:tblW w:w="14492" w:type="dxa"/>
            <w:tblInd w:w="817" w:type="dxa"/>
            <w:tblLayout w:type="fixed"/>
            <w:tblLook w:val="04A0" w:firstRow="1" w:lastRow="0" w:firstColumn="1" w:lastColumn="0" w:noHBand="0" w:noVBand="1"/>
          </w:tblPr>
          <w:tblGrid>
            <w:gridCol w:w="299"/>
            <w:gridCol w:w="700"/>
            <w:gridCol w:w="5414"/>
            <w:gridCol w:w="4819"/>
            <w:gridCol w:w="3260"/>
          </w:tblGrid>
          <w:tr w:rsidR="003572D1" w14:paraId="214F710B" w14:textId="77777777">
            <w:trPr>
              <w:trHeight w:val="615"/>
            </w:trPr>
            <w:tc>
              <w:tcPr>
                <w:tcW w:w="1449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532FA67B" w14:textId="77777777" w:rsidR="003572D1" w:rsidRDefault="002702BD">
                <w:pPr>
                  <w:ind w:right="-958"/>
                  <w:jc w:val="center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Cs w:val="24"/>
                    <w:lang w:eastAsia="lt-LT"/>
                  </w:rPr>
                  <w:t>LIETUVOS VALSTYBĖS KONSTITUCIJOS METŲ MINĖJIMO 2022 METAIS PLANAS</w:t>
                </w:r>
              </w:p>
              <w:p w14:paraId="66129E17" w14:textId="77777777" w:rsidR="003572D1" w:rsidRDefault="003572D1">
                <w:pPr>
                  <w:ind w:right="-958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</w:p>
              <w:p w14:paraId="7347B749" w14:textId="77777777" w:rsidR="003572D1" w:rsidRDefault="003572D1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</w:p>
            </w:tc>
          </w:tr>
          <w:tr w:rsidR="003572D1" w14:paraId="115E4E80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7FB080D8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14BD41B" w14:textId="77777777" w:rsidR="003572D1" w:rsidRDefault="002702BD">
                <w:pPr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Eil. Nr.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514F08B" w14:textId="77777777" w:rsidR="003572D1" w:rsidRDefault="002702BD">
                <w:pPr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Veiklos (projekto) pavadinimas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F5CCB14" w14:textId="77777777" w:rsidR="003572D1" w:rsidRDefault="002702BD">
                <w:pPr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Vykdytojas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5E79C27" w14:textId="77777777" w:rsidR="003572D1" w:rsidRDefault="002702BD">
                <w:pPr>
                  <w:jc w:val="center"/>
                  <w:rPr>
                    <w:b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color w:val="000000"/>
                    <w:szCs w:val="24"/>
                    <w:lang w:eastAsia="lt-LT"/>
                  </w:rPr>
                  <w:t>Įvykdymo terminas</w:t>
                </w:r>
              </w:p>
            </w:tc>
          </w:tr>
          <w:tr w:rsidR="003572D1" w14:paraId="1B6E5B3A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9F63F2B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6E23714" w14:textId="77777777" w:rsidR="003572D1" w:rsidRDefault="003572D1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134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67C7AA" w14:textId="77777777" w:rsidR="003572D1" w:rsidRDefault="002702BD">
                <w:pPr>
                  <w:jc w:val="center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Cs w:val="24"/>
                    <w:lang w:eastAsia="lt-LT"/>
                  </w:rPr>
                  <w:t>I SKYRIUS</w:t>
                </w:r>
              </w:p>
              <w:p w14:paraId="5B63B6F2" w14:textId="77777777" w:rsidR="003572D1" w:rsidRDefault="002702BD">
                <w:pPr>
                  <w:jc w:val="center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Cs w:val="24"/>
                    <w:lang w:eastAsia="lt-LT"/>
                  </w:rPr>
                  <w:t>KULTŪRINIAI, EDUKACINIAI IR PAŽINTINIAI RENGINIAI</w:t>
                </w:r>
              </w:p>
            </w:tc>
          </w:tr>
          <w:tr w:rsidR="003572D1" w14:paraId="312751BE" w14:textId="77777777">
            <w:trPr>
              <w:trHeight w:val="738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3AE7677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703AE7E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49C39C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Suorganizuoti paskaitą-diskusiją „Lietuvos konstitucinės teisės samprata“, skirtą 1922 m. Lietuvos Valstybės Konstitucijos 100-mečiui </w:t>
                </w:r>
              </w:p>
              <w:p w14:paraId="2FE1F51D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853148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Kauno miesto savivaldybė,</w:t>
                </w:r>
              </w:p>
              <w:p w14:paraId="32C03F2B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Kauno miesto savivaldybės Vinco Kudirkos viešoji biblioteka,</w:t>
                </w:r>
              </w:p>
              <w:p w14:paraId="14442E50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Mykolo Romerio universitetas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6B176CD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</w:t>
                </w:r>
                <w:r>
                  <w:rPr>
                    <w:color w:val="000000"/>
                    <w:szCs w:val="24"/>
                    <w:lang w:eastAsia="lt-LT"/>
                  </w:rPr>
                  <w:t xml:space="preserve"> m. I ketvirtis</w:t>
                </w:r>
              </w:p>
            </w:tc>
          </w:tr>
          <w:tr w:rsidR="003572D1" w14:paraId="64D97B57" w14:textId="77777777">
            <w:trPr>
              <w:trHeight w:val="738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4C77B380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72E084C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011A6F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Parengti lauko parodą, skirtą 1992 m. Lietuvos Respublikos Konstitucijos 30-mečiui, ir eksponuoti ją Lietuvos Respublikos Seimo Didžiajame kieme</w:t>
                </w:r>
              </w:p>
              <w:p w14:paraId="415FF176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BF0D3E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Lietuvos Respublikos Seimo kanceliarija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46BC109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I–IV ketvirčiai</w:t>
                </w:r>
              </w:p>
            </w:tc>
          </w:tr>
          <w:tr w:rsidR="003572D1" w14:paraId="6E73B419" w14:textId="77777777">
            <w:trPr>
              <w:trHeight w:val="101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5DA93A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231C9C5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3.</w:t>
                </w:r>
              </w:p>
            </w:tc>
            <w:tc>
              <w:tcPr>
                <w:tcW w:w="54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167124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Parengti </w:t>
                </w:r>
                <w:r>
                  <w:rPr>
                    <w:szCs w:val="24"/>
                    <w:lang w:eastAsia="lt-LT"/>
                  </w:rPr>
                  <w:t>virtualią fotografijų ir dokumentų parodą „Lietuvos Respublikos Konstitucija: nuo idėjos iki priėmimo“, skirtą 1992 m. Lietuvos Respublikos Konstitucijos 30-mečiui, ir ją pateikti Lietuvos Respublikos Seimo interneto svetainėje</w:t>
                </w:r>
              </w:p>
            </w:tc>
            <w:tc>
              <w:tcPr>
                <w:tcW w:w="48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FF6579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Seimo kanceliarija</w:t>
                </w: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EE47BF2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</w:t>
                </w:r>
                <w:r>
                  <w:rPr>
                    <w:color w:val="000000"/>
                    <w:szCs w:val="24"/>
                    <w:lang w:eastAsia="lt-LT"/>
                  </w:rPr>
                  <w:t>–IV ketvirčiai</w:t>
                </w:r>
              </w:p>
            </w:tc>
          </w:tr>
          <w:tr w:rsidR="003572D1" w14:paraId="10B9BBA6" w14:textId="77777777">
            <w:trPr>
              <w:trHeight w:val="101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7D12455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D6BB774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4.</w:t>
                </w:r>
              </w:p>
            </w:tc>
            <w:tc>
              <w:tcPr>
                <w:tcW w:w="54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69D089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Suorganizuoti teisinio švietimo informacinę kampaniją, skirtą 1922 m. Lietuvos Valstybės Konstitucijos 100-mečiui</w:t>
                </w:r>
              </w:p>
            </w:tc>
            <w:tc>
              <w:tcPr>
                <w:tcW w:w="48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71C0C1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Lietuvos Respublikos teisingumo ministerija</w:t>
                </w: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CFC93AA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I–IV ketvirčiai</w:t>
                </w:r>
              </w:p>
            </w:tc>
          </w:tr>
          <w:tr w:rsidR="003572D1" w14:paraId="638FC7D1" w14:textId="77777777">
            <w:trPr>
              <w:trHeight w:val="101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0608F72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36BCE79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5.</w:t>
                </w:r>
              </w:p>
            </w:tc>
            <w:tc>
              <w:tcPr>
                <w:tcW w:w="541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DCCB6D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Suorganizuoti švietėjišką kampaniją šalies </w:t>
                </w:r>
                <w:r>
                  <w:rPr>
                    <w:szCs w:val="24"/>
                    <w:lang w:eastAsia="lt-LT"/>
                  </w:rPr>
                  <w:t>regionuose, kurios metu bendruomenių nariams ir žiniasklaidos atstovams bus pristatoma Lietuvos Respublikos Konstitucinio Teismo veikla</w:t>
                </w:r>
              </w:p>
              <w:p w14:paraId="5674FBC6" w14:textId="77777777" w:rsidR="003572D1" w:rsidRDefault="003572D1">
                <w:pPr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481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EBB956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Teisingumo ministerija,</w:t>
                </w:r>
              </w:p>
              <w:p w14:paraId="4E321359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Lietuvos Respublikos Konstitucinis Teismas</w:t>
                </w: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21D27E1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I–IV ketvirčiai</w:t>
                </w:r>
              </w:p>
            </w:tc>
          </w:tr>
          <w:tr w:rsidR="003572D1" w14:paraId="5430642A" w14:textId="77777777">
            <w:trPr>
              <w:trHeight w:val="101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DF1781E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399CC8C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6.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48F2CC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Suorganizuoti paskaitų ciklą, skirtą 1922 m. Lietuvos Valstybės Konstitucijos 100-mečiui, 10–12 klasių moksleiviams visoje Lietuvoje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975114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Mykolo Romerio universitetas</w:t>
                </w:r>
              </w:p>
              <w:p w14:paraId="4B0E455B" w14:textId="77777777" w:rsidR="003572D1" w:rsidRDefault="003572D1">
                <w:pPr>
                  <w:rPr>
                    <w:color w:val="000000"/>
                    <w:szCs w:val="24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D878CC5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2022 m. I, II, IV ketvirčiai</w:t>
                </w:r>
              </w:p>
            </w:tc>
          </w:tr>
          <w:tr w:rsidR="003572D1" w14:paraId="2653EC56" w14:textId="77777777">
            <w:trPr>
              <w:trHeight w:val="101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F7F902C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BCADDEC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7.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B07CD3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Atnaujinti parodą „Kelias į Lietuvos Respublikos </w:t>
                </w:r>
                <w:r>
                  <w:rPr>
                    <w:szCs w:val="24"/>
                    <w:lang w:eastAsia="lt-LT"/>
                  </w:rPr>
                  <w:t>Konstituciją“, skirtą 1992 m. Lietuvos Respublikos Konstitucijos 30-mečiui, ir surengti jos pristatymą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B19F8A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Seimo kanceliarija 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24258C2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I, IV ketvirčiai</w:t>
                </w:r>
              </w:p>
            </w:tc>
          </w:tr>
          <w:tr w:rsidR="003572D1" w14:paraId="2F4D346D" w14:textId="77777777">
            <w:trPr>
              <w:trHeight w:val="78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C9E5B42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21FDFC5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8.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D87EE0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Parengti foto dokumentų parodą „100 ir 30. 1922 m. Lietuvos Valstybės Konstitucijos ir 1992 m. Lietuvos</w:t>
                </w:r>
                <w:r>
                  <w:rPr>
                    <w:szCs w:val="24"/>
                    <w:lang w:eastAsia="lt-LT"/>
                  </w:rPr>
                  <w:t xml:space="preserve"> Respublikos Konstitucijos sukaktys“ ir paskelbti Lietuvos istorijos instituto interneto svetainėje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88504F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Lietuvos istorijos institutas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77DC721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II ketvirtis</w:t>
                </w:r>
              </w:p>
            </w:tc>
          </w:tr>
          <w:tr w:rsidR="003572D1" w14:paraId="32DB85C6" w14:textId="77777777">
            <w:trPr>
              <w:trHeight w:val="78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FE101C1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60D1FE2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9.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CE19E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Parengti parodą apie 1920–1940 m. Lietuvos Respublikos Seimo narius teisininkus, skirtą 1922 m. </w:t>
                </w:r>
                <w:r>
                  <w:rPr>
                    <w:szCs w:val="24"/>
                    <w:lang w:eastAsia="lt-LT"/>
                  </w:rPr>
                  <w:t>Lietuvos Valstybės Konstitucijos 100-mečiui. Parodą eksponuoti Lietuvos Respublikos Seimo Vitražo galerijoje ir surengti jos pristatymą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B82CF0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szCs w:val="24"/>
                  </w:rPr>
                  <w:t>Seimo kanceliarija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FA0B20D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szCs w:val="24"/>
                  </w:rPr>
                  <w:t>2022 m. II ketvirtis</w:t>
                </w:r>
              </w:p>
            </w:tc>
          </w:tr>
          <w:tr w:rsidR="003572D1" w14:paraId="5B66730A" w14:textId="77777777">
            <w:trPr>
              <w:trHeight w:val="78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AA7C9BC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1F2EBBF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10.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4AA593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Suorganizuoti nacionalinę teisinių žinių olimpiadą 5</w:t>
                </w:r>
                <w:r>
                  <w:rPr>
                    <w:szCs w:val="24"/>
                    <w:lang w:eastAsia="lt-LT"/>
                  </w:rPr>
                  <w:noBreakHyphen/>
                </w:r>
                <w:r>
                  <w:rPr>
                    <w:szCs w:val="24"/>
                    <w:lang w:eastAsia="lt-LT"/>
                  </w:rPr>
                  <w:t xml:space="preserve">12 klasių moksleiviams, skirtą 1922 m. Lietuvos Valstybės Konstitucijos 100-mečiui, </w:t>
                </w:r>
                <w:r>
                  <w:rPr>
                    <w:bCs/>
                    <w:szCs w:val="24"/>
                    <w:lang w:eastAsia="lt-LT"/>
                  </w:rPr>
                  <w:t xml:space="preserve">Lietuvos nacionalinio radijo ir televizijos (toliau – LRT) interneto svetainėje </w:t>
                </w:r>
                <w:r>
                  <w:rPr>
                    <w:bCs/>
                    <w:color w:val="0000FF"/>
                    <w:szCs w:val="24"/>
                    <w:u w:val="single"/>
                    <w:lang w:eastAsia="lt-LT"/>
                  </w:rPr>
                  <w:t>www.lrt.lt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BED22B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Mykolo Romerio universitetas,</w:t>
                </w:r>
              </w:p>
              <w:p w14:paraId="2C919D54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Viešoji įstaiga „Lietuvos nacionalinis radijas ir t</w:t>
                </w:r>
                <w:r>
                  <w:rPr>
                    <w:color w:val="000000"/>
                    <w:szCs w:val="24"/>
                  </w:rPr>
                  <w:t>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94D73F5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II ketvirtis</w:t>
                </w:r>
              </w:p>
            </w:tc>
          </w:tr>
          <w:tr w:rsidR="003572D1" w14:paraId="09D5947C" w14:textId="77777777">
            <w:trPr>
              <w:trHeight w:val="78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4583C33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0A23C7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11.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0B6C6C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Suorganizuoti renginius Lietuvos Respublikos Seime (apskritojo stalo diskusiją, konferenciją, minėjimą, knygų pristatymus), skirtus 1922 m. Lietuvos Valstybės Konstitucijos 100-mečiui ir 1992 m. Lietuvos </w:t>
                </w:r>
                <w:r>
                  <w:rPr>
                    <w:szCs w:val="24"/>
                    <w:lang w:eastAsia="lt-LT"/>
                  </w:rPr>
                  <w:t>Respublikos Konstitucijos 30-mečiui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4B50FC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Seimo kanceliarija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96EC703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II–IV ketvirčiai</w:t>
                </w:r>
              </w:p>
            </w:tc>
          </w:tr>
          <w:tr w:rsidR="003572D1" w14:paraId="25DE9C24" w14:textId="77777777">
            <w:trPr>
              <w:trHeight w:val="78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1AE1D14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F9E85C5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12.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7EB9EC" w14:textId="77777777" w:rsidR="003572D1" w:rsidRDefault="002702BD">
                <w:pPr>
                  <w:rPr>
                    <w:bCs/>
                    <w:szCs w:val="24"/>
                    <w:lang w:eastAsia="lt-LT"/>
                  </w:rPr>
                </w:pPr>
                <w:r>
                  <w:rPr>
                    <w:bCs/>
                    <w:szCs w:val="24"/>
                    <w:lang w:eastAsia="lt-LT"/>
                  </w:rPr>
                  <w:t>Suorganizuoti Kauno Maironio universitetinėje gimnazijoje renginius (paskaitą-diskusiją ir viktoriną), skirtus 1922 m. Lietuvos Valstybės Konstitucijos 100-mečiui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AF672E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Seimo k</w:t>
                </w:r>
                <w:r>
                  <w:rPr>
                    <w:color w:val="000000"/>
                    <w:szCs w:val="24"/>
                  </w:rPr>
                  <w:t>anceliarija,</w:t>
                </w:r>
              </w:p>
              <w:p w14:paraId="03161E64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bCs/>
                    <w:color w:val="000000"/>
                    <w:szCs w:val="24"/>
                  </w:rPr>
                  <w:t>Kauno Maironio universitetinė gimnazija</w:t>
                </w:r>
              </w:p>
              <w:p w14:paraId="02988B2B" w14:textId="77777777" w:rsidR="003572D1" w:rsidRDefault="003572D1">
                <w:pPr>
                  <w:rPr>
                    <w:color w:val="000000"/>
                    <w:szCs w:val="24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11FA3E0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2022 m. II–IV ketvirčiai</w:t>
                </w:r>
              </w:p>
            </w:tc>
          </w:tr>
          <w:tr w:rsidR="003572D1" w14:paraId="461B4A8D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818E61F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E411352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13.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8F0562" w14:textId="77777777" w:rsidR="003572D1" w:rsidRDefault="002702BD">
                <w:pPr>
                  <w:shd w:val="clear" w:color="auto" w:fill="FFFFFF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Suorganizuoti Lietuvos istorijos institute mokslinę diskusiją „1922 m. Lietuvos Valstybės Konstitucija </w:t>
                </w:r>
                <w:r>
                  <w:rPr>
                    <w:bCs/>
                    <w:color w:val="000000"/>
                    <w:szCs w:val="24"/>
                  </w:rPr>
                  <w:t>–</w:t>
                </w:r>
                <w:r>
                  <w:rPr>
                    <w:color w:val="000000"/>
                    <w:szCs w:val="24"/>
                  </w:rPr>
                  <w:t xml:space="preserve"> konsensuso beieškant“ 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6CE5D37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Lietuvos istorijos institutas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5DACDF0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2022 m. III ketvirtis</w:t>
                </w:r>
              </w:p>
            </w:tc>
          </w:tr>
          <w:tr w:rsidR="003572D1" w14:paraId="17DCF3D4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007DF50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90EBC9A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14.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665727" w14:textId="77777777" w:rsidR="003572D1" w:rsidRDefault="002702BD">
                <w:pPr>
                  <w:shd w:val="clear" w:color="auto" w:fill="FFFFFF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Atnaujinti parodą „Ne vienai valandai: Lietuvos Valstybės </w:t>
                </w:r>
                <w:r>
                  <w:rPr>
                    <w:bCs/>
                    <w:szCs w:val="24"/>
                  </w:rPr>
                  <w:t xml:space="preserve">Konstitucija XX amžiuje“, skirtą 1922 m. </w:t>
                </w:r>
                <w:r>
                  <w:rPr>
                    <w:bCs/>
                    <w:szCs w:val="24"/>
                  </w:rPr>
                  <w:lastRenderedPageBreak/>
                  <w:t>Lietuvos Valstybės Konstitucijos 100-mečiui, ir surengti jos pristatymą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22A72FE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lastRenderedPageBreak/>
                  <w:t>Seimo kanceliarija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18A75FA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2022 m. III ketvirtis</w:t>
                </w:r>
              </w:p>
            </w:tc>
          </w:tr>
          <w:tr w:rsidR="003572D1" w14:paraId="4082F80E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282D719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0828DB5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15.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83385C" w14:textId="77777777" w:rsidR="003572D1" w:rsidRDefault="002702BD">
                <w:pPr>
                  <w:shd w:val="clear" w:color="auto" w:fill="FFFFFF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Parengti virtualią parodą „Lietuvos Valstybės Konstitucijai – 100“ ir paskelbti ją </w:t>
                </w:r>
                <w:r>
                  <w:rPr>
                    <w:bCs/>
                    <w:szCs w:val="24"/>
                  </w:rPr>
                  <w:t>Lietuvos centrinio valstybės archyvo interneto svetainėje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41618EF" w14:textId="77777777" w:rsidR="003572D1" w:rsidRDefault="002702BD">
                <w:pPr>
                  <w:rPr>
                    <w:szCs w:val="24"/>
                    <w:lang w:val="af-ZA"/>
                  </w:rPr>
                </w:pPr>
                <w:r>
                  <w:rPr>
                    <w:szCs w:val="24"/>
                  </w:rPr>
                  <w:t>Lietuvos centrinis valstybės archyvas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EC757DF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2022 m. III ketvirtis</w:t>
                </w:r>
              </w:p>
            </w:tc>
          </w:tr>
          <w:tr w:rsidR="003572D1" w14:paraId="0A254CE3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B72F63E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45D9B78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16.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21F049" w14:textId="77777777" w:rsidR="003572D1" w:rsidRDefault="002702BD">
                <w:pPr>
                  <w:shd w:val="clear" w:color="auto" w:fill="FFFFFF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Suorganizuoti Mykolo Romerio universitete</w:t>
                </w:r>
              </w:p>
              <w:p w14:paraId="2F0BE202" w14:textId="77777777" w:rsidR="003572D1" w:rsidRDefault="002702BD">
                <w:pPr>
                  <w:shd w:val="clear" w:color="auto" w:fill="FFFFFF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kasmetinę tarptautinę konferenciją, skirtą Lietuvos Respublikos Konstitucijos dienai 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EA371F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Myko</w:t>
                </w:r>
                <w:r>
                  <w:rPr>
                    <w:szCs w:val="24"/>
                  </w:rPr>
                  <w:t xml:space="preserve">lo Romerio universitetas, </w:t>
                </w:r>
              </w:p>
              <w:p w14:paraId="35519CA5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Konstitucinis Teismas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6F32D80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2022 m. IV ketvirtis</w:t>
                </w:r>
              </w:p>
            </w:tc>
          </w:tr>
          <w:tr w:rsidR="003572D1" w14:paraId="46D39A89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4035B95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FDD4909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17.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4792F3" w14:textId="77777777" w:rsidR="003572D1" w:rsidRDefault="002702BD">
                <w:pPr>
                  <w:shd w:val="clear" w:color="auto" w:fill="FFFFFF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 xml:space="preserve">Suorganizuoti Konstitucijos egzaminą, </w:t>
                </w:r>
                <w:r>
                  <w:rPr>
                    <w:bCs/>
                    <w:szCs w:val="24"/>
                    <w:lang w:eastAsia="lt-LT"/>
                  </w:rPr>
                  <w:t>skirtą 1922 m. Lietuvos Valstybės Konstitucijos 100-mečiui, ir jo viešinimo veiklas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FDD1BFD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Teisingumo ministerija, </w:t>
                </w:r>
              </w:p>
              <w:p w14:paraId="40879D17" w14:textId="77777777" w:rsidR="003572D1" w:rsidRDefault="002702BD">
                <w:pPr>
                  <w:rPr>
                    <w:color w:val="000000"/>
                    <w:szCs w:val="24"/>
                    <w:lang w:val="af-ZA"/>
                  </w:rPr>
                </w:pPr>
                <w:r>
                  <w:rPr>
                    <w:color w:val="000000"/>
                    <w:szCs w:val="24"/>
                  </w:rPr>
                  <w:t>Konstitucinis Teismas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DA24F94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</w:t>
                </w:r>
                <w:r>
                  <w:rPr>
                    <w:szCs w:val="24"/>
                  </w:rPr>
                  <w:t>IV ketvirtis</w:t>
                </w:r>
              </w:p>
            </w:tc>
          </w:tr>
          <w:tr w:rsidR="003572D1" w14:paraId="4DF3EF46" w14:textId="77777777">
            <w:trPr>
              <w:trHeight w:val="630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EDC5555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5C2765F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18.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43E1D8" w14:textId="77777777" w:rsidR="003572D1" w:rsidRDefault="002702BD">
                <w:pPr>
                  <w:shd w:val="clear" w:color="auto" w:fill="FFFFFF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Suorganizuoti tarptautinę konstitucinių teismų teisėjų konferenciją, skirtą paminėti 1922 m. Lietuvos Valstybės Konstitucijos 100-metį ir 1992 m. Lietuvos Respublikos Konstitucijos 30-metį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73BF250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Konstitucinis Teismas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1CBAE8C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2022 m. IV </w:t>
                </w:r>
                <w:r>
                  <w:rPr>
                    <w:szCs w:val="24"/>
                  </w:rPr>
                  <w:t>ketvirtis</w:t>
                </w:r>
              </w:p>
            </w:tc>
          </w:tr>
          <w:tr w:rsidR="003572D1" w14:paraId="769BA8F6" w14:textId="77777777">
            <w:trPr>
              <w:trHeight w:val="477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22F3609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838B670" w14:textId="77777777" w:rsidR="003572D1" w:rsidRDefault="003572D1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134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BB9EE3" w14:textId="77777777" w:rsidR="003572D1" w:rsidRDefault="002702BD">
                <w:pPr>
                  <w:jc w:val="center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Cs w:val="24"/>
                    <w:lang w:eastAsia="lt-LT"/>
                  </w:rPr>
                  <w:t>II SKYRIUS</w:t>
                </w:r>
              </w:p>
              <w:p w14:paraId="72CB26C8" w14:textId="77777777" w:rsidR="003572D1" w:rsidRDefault="002702BD">
                <w:pPr>
                  <w:jc w:val="center"/>
                  <w:rPr>
                    <w:b/>
                    <w:bCs/>
                    <w:color w:val="000000"/>
                    <w:szCs w:val="24"/>
                    <w:lang w:eastAsia="lt-LT"/>
                  </w:rPr>
                </w:pPr>
                <w:r>
                  <w:rPr>
                    <w:b/>
                    <w:bCs/>
                    <w:color w:val="000000"/>
                    <w:szCs w:val="24"/>
                    <w:lang w:eastAsia="lt-LT"/>
                  </w:rPr>
                  <w:t>VIEŠINIMO DARBAI</w:t>
                </w:r>
              </w:p>
            </w:tc>
          </w:tr>
          <w:tr w:rsidR="003572D1" w14:paraId="31044F9D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CADE246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5CE697A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19.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B14331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Sukurti ir transliuoti Lietuvos Valstybės Konstitucijos metams </w:t>
                </w:r>
                <w:r>
                  <w:rPr>
                    <w:bCs/>
                    <w:szCs w:val="24"/>
                    <w:lang w:val="af-ZA"/>
                  </w:rPr>
                  <w:t xml:space="preserve">skirtą laidą „Tūkstantmečio vaikai“ </w:t>
                </w:r>
                <w:r>
                  <w:rPr>
                    <w:bCs/>
                    <w:szCs w:val="24"/>
                  </w:rPr>
                  <w:t>per LRT televizijos kanalą LRT TELEVIZIJA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6B686C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 xml:space="preserve">Viešoji įstaiga „Lietuvos nacionalinis radijas ir </w:t>
                </w:r>
                <w:r>
                  <w:rPr>
                    <w:color w:val="000000"/>
                    <w:szCs w:val="24"/>
                  </w:rPr>
                  <w:t>televizija“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C91C4DC" w14:textId="77777777" w:rsidR="003572D1" w:rsidRDefault="002702BD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2022 m. I ketvirtis</w:t>
                </w:r>
              </w:p>
              <w:p w14:paraId="3F3A0CA8" w14:textId="77777777" w:rsidR="003572D1" w:rsidRDefault="003572D1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</w:p>
            </w:tc>
          </w:tr>
          <w:tr w:rsidR="003572D1" w14:paraId="08E49169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D6F17EC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9F5830F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B1DDD8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Sukurti Lietuvos Valstybės Konstitucijos metų logotipą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9889FF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Lietuvos Respublikos kultūros ministerija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AF2F65F" w14:textId="77777777" w:rsidR="003572D1" w:rsidRDefault="002702BD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2022 m. I ketvirtis</w:t>
                </w:r>
              </w:p>
              <w:p w14:paraId="75E2625D" w14:textId="77777777" w:rsidR="003572D1" w:rsidRDefault="003572D1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</w:p>
            </w:tc>
          </w:tr>
          <w:tr w:rsidR="003572D1" w14:paraId="1BFDF1DC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3AB13EE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286070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21.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086D66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Sukurti Lietuvos Valstybės Konstitucijos metams skirtą vaizdo klipą 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59AB2F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Kultūros ministerija</w:t>
                </w:r>
              </w:p>
              <w:p w14:paraId="02090EB5" w14:textId="77777777" w:rsidR="003572D1" w:rsidRDefault="003572D1">
                <w:pPr>
                  <w:rPr>
                    <w:color w:val="000000"/>
                    <w:szCs w:val="24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085E70F" w14:textId="77777777" w:rsidR="003572D1" w:rsidRDefault="002702BD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2022 m. I ketvirtis</w:t>
                </w:r>
              </w:p>
            </w:tc>
          </w:tr>
          <w:tr w:rsidR="003572D1" w14:paraId="10D9CA29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834535E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A6F442C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22.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970BBF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Transliuoti Lietuvos Valstybės Konstitucijos metams skirtą vaizdo klipą per LRT televizijos kanalus LRT TELEVIZIJA ir LRT PLIUS bei interneto svetainėje </w:t>
                </w:r>
                <w:r>
                  <w:rPr>
                    <w:bCs/>
                    <w:color w:val="0000FF"/>
                    <w:szCs w:val="24"/>
                    <w:u w:val="single"/>
                  </w:rPr>
                  <w:t>www.lrt.lt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AA8E54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Viešoji įstaiga „Lietuvos nacionalinis radijas ir televizija“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4231497" w14:textId="77777777" w:rsidR="003572D1" w:rsidRDefault="002702BD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2022 m. I–IV ketvirčiai</w:t>
                </w:r>
              </w:p>
            </w:tc>
          </w:tr>
          <w:tr w:rsidR="003572D1" w14:paraId="242E8927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0E2D508D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B77F9E6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23.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BAF41A" w14:textId="77777777" w:rsidR="003572D1" w:rsidRDefault="002702BD">
                <w:pPr>
                  <w:rPr>
                    <w:szCs w:val="24"/>
                    <w:lang w:eastAsia="lt-LT"/>
                  </w:rPr>
                </w:pPr>
                <w:r>
                  <w:rPr>
                    <w:bCs/>
                    <w:szCs w:val="24"/>
                  </w:rPr>
                  <w:t xml:space="preserve">Skleisti LRT radijo ir televizijos naujienų programose, interneto svetainėje </w:t>
                </w:r>
                <w:r>
                  <w:rPr>
                    <w:bCs/>
                    <w:color w:val="0000FF"/>
                    <w:szCs w:val="24"/>
                    <w:u w:val="single"/>
                  </w:rPr>
                  <w:t>www.lrt.lt</w:t>
                </w:r>
                <w:r>
                  <w:rPr>
                    <w:bCs/>
                    <w:szCs w:val="24"/>
                  </w:rPr>
                  <w:t xml:space="preserve"> informaciją apie Lietuvos Valstybės Konstitucijos metams skirtus renginius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33538C" w14:textId="77777777" w:rsidR="003572D1" w:rsidRDefault="002702BD">
                <w:pPr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</w:rPr>
                  <w:t>Viešoji įstaiga „Lietuvos nacionalinis radijas ir televizija“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3191459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 xml:space="preserve">2022 m. I–IV </w:t>
                </w: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ketvirčiai</w:t>
                </w:r>
              </w:p>
            </w:tc>
          </w:tr>
          <w:tr w:rsidR="003572D1" w14:paraId="44B48EB2" w14:textId="77777777">
            <w:trPr>
              <w:trHeight w:val="947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8506986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FECF0AE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24.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DA0320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Sukurti specialias žymas interneto svetainėje </w:t>
                </w:r>
                <w:r>
                  <w:rPr>
                    <w:bCs/>
                    <w:color w:val="0000FF"/>
                    <w:szCs w:val="24"/>
                    <w:u w:val="single"/>
                  </w:rPr>
                  <w:t>www.lrt.lt</w:t>
                </w:r>
                <w:r>
                  <w:rPr>
                    <w:bCs/>
                    <w:szCs w:val="24"/>
                  </w:rPr>
                  <w:t>, kurios nukreips į visas su Lietuvos Valstybės Konstitucijos metais susijusias publikacijas, televizijos ir radijo programas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B6BA24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Viešoji įstaiga „Lietuvos nacionalinis radijas ir televiz</w:t>
                </w:r>
                <w:r>
                  <w:rPr>
                    <w:color w:val="000000"/>
                    <w:szCs w:val="24"/>
                  </w:rPr>
                  <w:t>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20FD6E9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  <w:lang w:val="af-ZA"/>
                  </w:rPr>
                  <w:t>2022 m. I–IV ketvirčiai</w:t>
                </w:r>
              </w:p>
            </w:tc>
          </w:tr>
          <w:tr w:rsidR="003572D1" w14:paraId="041ADF89" w14:textId="77777777">
            <w:trPr>
              <w:trHeight w:val="947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DD32BA3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93DF86A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25.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FB913" w14:textId="77777777" w:rsidR="003572D1" w:rsidRDefault="002702BD">
                <w:pPr>
                  <w:rPr>
                    <w:bCs/>
                    <w:szCs w:val="24"/>
                    <w:lang w:val="af-ZA"/>
                  </w:rPr>
                </w:pPr>
                <w:r>
                  <w:rPr>
                    <w:bCs/>
                    <w:szCs w:val="24"/>
                    <w:lang w:val="af-ZA"/>
                  </w:rPr>
                  <w:t xml:space="preserve">Parengti pasakojimą apie 1922 m. </w:t>
                </w:r>
                <w:r>
                  <w:rPr>
                    <w:bCs/>
                    <w:szCs w:val="24"/>
                  </w:rPr>
                  <w:t>Lietuvos Valstybės Konstituciją</w:t>
                </w:r>
                <w:r>
                  <w:rPr>
                    <w:bCs/>
                    <w:szCs w:val="24"/>
                    <w:lang w:val="af-ZA"/>
                  </w:rPr>
                  <w:t xml:space="preserve"> laidoje „Istorijos detektyvai</w:t>
                </w:r>
                <w:r>
                  <w:rPr>
                    <w:bCs/>
                    <w:szCs w:val="24"/>
                  </w:rPr>
                  <w:t>“ ir transliuoti per televizijos kanalą LRT TELEVIZIJA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1BDB14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Viešoji įstaiga „Lietuvos nacionalinis radijas ir televizija“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DB06B8D" w14:textId="77777777" w:rsidR="003572D1" w:rsidRDefault="002702BD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 xml:space="preserve">2022 m. </w:t>
                </w:r>
                <w:r>
                  <w:rPr>
                    <w:color w:val="000000"/>
                    <w:szCs w:val="24"/>
                    <w:lang w:eastAsia="lt-LT"/>
                  </w:rPr>
                  <w:t>II ketvirtis</w:t>
                </w:r>
              </w:p>
            </w:tc>
          </w:tr>
          <w:tr w:rsidR="003572D1" w14:paraId="78EA2FF9" w14:textId="77777777">
            <w:trPr>
              <w:trHeight w:val="724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5FE400C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5EBC574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26.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02DCB7" w14:textId="77777777" w:rsidR="003572D1" w:rsidRDefault="002702BD">
                <w:pPr>
                  <w:rPr>
                    <w:bCs/>
                    <w:szCs w:val="24"/>
                    <w:lang w:val="af-ZA"/>
                  </w:rPr>
                </w:pPr>
                <w:r>
                  <w:rPr>
                    <w:bCs/>
                    <w:szCs w:val="24"/>
                    <w:lang w:val="af-ZA"/>
                  </w:rPr>
                  <w:t>Suorganizuoti interaktyvaus edukacinio žaidimo</w:t>
                </w:r>
                <w:r>
                  <w:rPr>
                    <w:bCs/>
                    <w:szCs w:val="24"/>
                    <w:lang w:val="af-ZA"/>
                  </w:rPr>
                  <w:noBreakHyphen/>
                  <w:t xml:space="preserve">testo, skirto 1922 m. </w:t>
                </w:r>
                <w:r>
                  <w:rPr>
                    <w:bCs/>
                    <w:szCs w:val="24"/>
                  </w:rPr>
                  <w:t>Lietuvos Valstybės Konstitucijos 100-mečiui,</w:t>
                </w:r>
                <w:r>
                  <w:rPr>
                    <w:bCs/>
                    <w:szCs w:val="24"/>
                    <w:lang w:val="af-ZA"/>
                  </w:rPr>
                  <w:t xml:space="preserve"> sukūrimą ir įtraukti jį į Valstybės pažinimo centro ekspoziciją. Sukurti šiam žaidimui skirtą polapį Valstybės pažinimo cen</w:t>
                </w:r>
                <w:r>
                  <w:rPr>
                    <w:bCs/>
                    <w:szCs w:val="24"/>
                    <w:lang w:val="af-ZA"/>
                  </w:rPr>
                  <w:t>tro interneto svetainėje. Pateikti žaidimą lietuvių, anglų ir gestų kalbomis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DA2FB2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Lietuvos Respublikos Prezidento kanceliarija,</w:t>
                </w:r>
              </w:p>
              <w:p w14:paraId="4E64A9FD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Kultūros ministerija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DA1F2A" w14:textId="77777777" w:rsidR="003572D1" w:rsidRDefault="002702BD">
                <w:pPr>
                  <w:jc w:val="center"/>
                  <w:rPr>
                    <w:bCs/>
                    <w:color w:val="000000"/>
                    <w:szCs w:val="24"/>
                    <w:lang w:val="af-ZA" w:eastAsia="lt-LT"/>
                  </w:rPr>
                </w:pPr>
                <w:r>
                  <w:rPr>
                    <w:bCs/>
                    <w:color w:val="000000"/>
                    <w:szCs w:val="24"/>
                    <w:lang w:val="af-ZA" w:eastAsia="lt-LT"/>
                  </w:rPr>
                  <w:t>2022 m. II–III ketvirčiai</w:t>
                </w:r>
              </w:p>
            </w:tc>
          </w:tr>
          <w:tr w:rsidR="003572D1" w14:paraId="5453C1F5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B3F599E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85DED78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27.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66C0417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Transliuoti per televizijos kanalą LRT PLIUS Lietuvos Steigiamojo Seimo šimtmečiui paminėti skirtą 2020 m. Andriaus </w:t>
                </w:r>
                <w:proofErr w:type="spellStart"/>
                <w:r>
                  <w:rPr>
                    <w:bCs/>
                    <w:szCs w:val="24"/>
                  </w:rPr>
                  <w:t>Lygnugario</w:t>
                </w:r>
                <w:proofErr w:type="spellEnd"/>
                <w:r>
                  <w:rPr>
                    <w:bCs/>
                    <w:szCs w:val="24"/>
                  </w:rPr>
                  <w:t xml:space="preserve"> sukurtą </w:t>
                </w:r>
                <w:r>
                  <w:rPr>
                    <w:bCs/>
                    <w:szCs w:val="24"/>
                    <w:lang w:val="af-ZA"/>
                  </w:rPr>
                  <w:t>atkuriamosios dokumentikos filmą „</w:t>
                </w:r>
                <w:r>
                  <w:rPr>
                    <w:bCs/>
                    <w:szCs w:val="24"/>
                  </w:rPr>
                  <w:t>1920. Didžioji diena“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E5A4A0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Viešoji įstaiga „Lietuvos nacionalinis radijas ir televizija“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CE93F6E" w14:textId="77777777" w:rsidR="003572D1" w:rsidRDefault="002702BD">
                <w:pPr>
                  <w:jc w:val="center"/>
                  <w:rPr>
                    <w:bCs/>
                    <w:szCs w:val="24"/>
                    <w:lang w:val="en-US"/>
                  </w:rPr>
                </w:pPr>
                <w:r>
                  <w:rPr>
                    <w:bCs/>
                    <w:szCs w:val="24"/>
                    <w:lang w:val="en-US"/>
                  </w:rPr>
                  <w:t xml:space="preserve">2022 m. III </w:t>
                </w:r>
                <w:r>
                  <w:rPr>
                    <w:bCs/>
                    <w:szCs w:val="24"/>
                  </w:rPr>
                  <w:t>ketvirtis</w:t>
                </w:r>
              </w:p>
              <w:p w14:paraId="5B33265E" w14:textId="77777777" w:rsidR="003572D1" w:rsidRDefault="003572D1">
                <w:pPr>
                  <w:jc w:val="center"/>
                  <w:rPr>
                    <w:szCs w:val="24"/>
                  </w:rPr>
                </w:pPr>
              </w:p>
            </w:tc>
          </w:tr>
          <w:tr w:rsidR="003572D1" w14:paraId="2A3182F5" w14:textId="77777777">
            <w:trPr>
              <w:trHeight w:val="589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C44BDBB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42F6DB9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28.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91344B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Aptarti 1922 m. Steigiamojo Seimo priimtą Lietuvos Valstybės Konstituciją radijo stoties LRT KLASIKA laidose „Istorijos teritorija“ ir „Mažosios Europos pokalbiai“ 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8FCBCD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Viešoji įstaiga „Lietuvos nacionalinis radijas ir televizija“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A8A7E45" w14:textId="77777777" w:rsidR="003572D1" w:rsidRDefault="002702BD">
                <w:pPr>
                  <w:jc w:val="center"/>
                  <w:rPr>
                    <w:bCs/>
                    <w:szCs w:val="24"/>
                    <w:lang w:val="en-US"/>
                  </w:rPr>
                </w:pPr>
                <w:r>
                  <w:rPr>
                    <w:bCs/>
                    <w:szCs w:val="24"/>
                    <w:lang w:val="en-US"/>
                  </w:rPr>
                  <w:t xml:space="preserve">2022 m. III </w:t>
                </w:r>
                <w:r>
                  <w:rPr>
                    <w:bCs/>
                    <w:szCs w:val="24"/>
                  </w:rPr>
                  <w:t>ketvirtis</w:t>
                </w:r>
              </w:p>
              <w:p w14:paraId="3E1AEE37" w14:textId="77777777" w:rsidR="003572D1" w:rsidRDefault="003572D1">
                <w:pPr>
                  <w:jc w:val="center"/>
                  <w:rPr>
                    <w:bCs/>
                    <w:szCs w:val="24"/>
                    <w:lang w:val="en-US"/>
                  </w:rPr>
                </w:pPr>
              </w:p>
            </w:tc>
          </w:tr>
          <w:tr w:rsidR="003572D1" w14:paraId="5F659286" w14:textId="77777777">
            <w:trPr>
              <w:trHeight w:val="82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879B5B7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03CF69D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29.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CDA34D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Išleisti kolekcinę aukso monetą, skirtą 1922 m. </w:t>
                </w:r>
                <w:r>
                  <w:rPr>
                    <w:bCs/>
                    <w:szCs w:val="24"/>
                  </w:rPr>
                  <w:t>Lietuvos Valstybės Konstitucijos 100-mečiui</w:t>
                </w:r>
                <w:r>
                  <w:rPr>
                    <w:szCs w:val="24"/>
                  </w:rPr>
                  <w:t xml:space="preserve"> 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FE98A5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Lietuvos bankas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32A160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  <w:lang w:val="af-ZA"/>
                  </w:rPr>
                  <w:t xml:space="preserve">2022 m. III </w:t>
                </w:r>
                <w:r>
                  <w:rPr>
                    <w:bCs/>
                    <w:szCs w:val="24"/>
                  </w:rPr>
                  <w:t>ketvirtis</w:t>
                </w:r>
              </w:p>
            </w:tc>
          </w:tr>
          <w:tr w:rsidR="003572D1" w14:paraId="00554A57" w14:textId="77777777">
            <w:trPr>
              <w:trHeight w:val="82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6B316CA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F7E23BE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30.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2DFA21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Parengti ir išleisti populiariosios istorijos žanro iliustruotą leidinį „1922 m. Lietuvos Valstybės </w:t>
                </w:r>
                <w:r>
                  <w:rPr>
                    <w:bCs/>
                    <w:szCs w:val="24"/>
                  </w:rPr>
                  <w:t>Konstitucija. Rengimas, priėmimas, veikimas“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E1901E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Lietuvos istorijos institutas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B62975B" w14:textId="77777777" w:rsidR="003572D1" w:rsidRDefault="002702BD">
                <w:pPr>
                  <w:jc w:val="center"/>
                  <w:rPr>
                    <w:bCs/>
                    <w:szCs w:val="24"/>
                    <w:lang w:val="af-ZA"/>
                  </w:rPr>
                </w:pPr>
                <w:r>
                  <w:rPr>
                    <w:bCs/>
                    <w:szCs w:val="24"/>
                    <w:lang w:val="af-ZA"/>
                  </w:rPr>
                  <w:t xml:space="preserve">2022 m. III </w:t>
                </w:r>
                <w:r>
                  <w:rPr>
                    <w:bCs/>
                    <w:szCs w:val="24"/>
                  </w:rPr>
                  <w:t>ketvirtis</w:t>
                </w:r>
              </w:p>
            </w:tc>
          </w:tr>
          <w:tr w:rsidR="003572D1" w14:paraId="669CA10A" w14:textId="77777777">
            <w:trPr>
              <w:trHeight w:val="82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3119BA2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58C8041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31.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20FCC7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Parengti straipsnių rinkinį, skirtą 1922 m. Lietuvos Valstybės Konstitucijos 100-mečiui ir valstybinės kalbos 100-mečio keliui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8E3CDB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Valstybinė lietuvių kalbos</w:t>
                </w:r>
                <w:r>
                  <w:rPr>
                    <w:color w:val="000000"/>
                    <w:szCs w:val="24"/>
                  </w:rPr>
                  <w:t xml:space="preserve"> komisija</w:t>
                </w:r>
              </w:p>
              <w:p w14:paraId="01C159E1" w14:textId="77777777" w:rsidR="003572D1" w:rsidRDefault="003572D1">
                <w:pPr>
                  <w:rPr>
                    <w:color w:val="000000"/>
                    <w:szCs w:val="24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1A1C8AE" w14:textId="77777777" w:rsidR="003572D1" w:rsidRDefault="002702BD">
                <w:pPr>
                  <w:jc w:val="center"/>
                  <w:rPr>
                    <w:bCs/>
                    <w:szCs w:val="24"/>
                    <w:lang w:val="af-ZA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2022 m. III ketvirtis</w:t>
                </w:r>
              </w:p>
            </w:tc>
          </w:tr>
          <w:tr w:rsidR="003572D1" w14:paraId="75993B3E" w14:textId="77777777">
            <w:trPr>
              <w:trHeight w:val="825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1DAE7B5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5F7D3E2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32.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8869BA" w14:textId="77777777" w:rsidR="003572D1" w:rsidRDefault="002702BD">
                <w:pPr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Parengti ir išleisti leidinį-bukletą, skirtą 1922 m. Lietuvos Valstybės Konstitucijai ir 1992 m. Lietuvos Respublikos Konstitucijai 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4D0299" w14:textId="77777777" w:rsidR="003572D1" w:rsidRDefault="002702BD">
                <w:pPr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Seimo kanceliarija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8699581" w14:textId="77777777" w:rsidR="003572D1" w:rsidRDefault="002702BD">
                <w:pPr>
                  <w:jc w:val="center"/>
                  <w:rPr>
                    <w:bCs/>
                    <w:szCs w:val="24"/>
                    <w:lang w:val="af-ZA"/>
                  </w:rPr>
                </w:pPr>
                <w:r>
                  <w:rPr>
                    <w:bCs/>
                    <w:szCs w:val="24"/>
                    <w:lang w:val="af-ZA"/>
                  </w:rPr>
                  <w:t>2022 m. III–IV ketvirčiai</w:t>
                </w:r>
              </w:p>
            </w:tc>
          </w:tr>
          <w:tr w:rsidR="003572D1" w14:paraId="39CB1E13" w14:textId="77777777">
            <w:trPr>
              <w:trHeight w:val="784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282C15F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D411920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33.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6DC2A3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Parengti ir išleisti autorių kolektyvo leidinį, skirtą 1922 m. </w:t>
                </w:r>
                <w:r>
                  <w:rPr>
                    <w:bCs/>
                    <w:szCs w:val="24"/>
                  </w:rPr>
                  <w:t xml:space="preserve">Lietuvos </w:t>
                </w:r>
                <w:r>
                  <w:rPr>
                    <w:bCs/>
                    <w:szCs w:val="24"/>
                  </w:rPr>
                  <w:t>Valstybės Konstitucijos 100</w:t>
                </w:r>
                <w:r>
                  <w:rPr>
                    <w:bCs/>
                    <w:szCs w:val="24"/>
                  </w:rPr>
                  <w:noBreakHyphen/>
                  <w:t>mečiui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D08ACE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Mykolo Romerio universitetas</w:t>
                </w:r>
              </w:p>
              <w:p w14:paraId="0169E565" w14:textId="77777777" w:rsidR="003572D1" w:rsidRDefault="003572D1">
                <w:pPr>
                  <w:rPr>
                    <w:szCs w:val="24"/>
                    <w:lang w:val="af-ZA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691FE06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  <w:lang w:val="af-ZA"/>
                  </w:rPr>
                  <w:t xml:space="preserve">2022 m. IV </w:t>
                </w:r>
                <w:r>
                  <w:rPr>
                    <w:bCs/>
                    <w:szCs w:val="24"/>
                  </w:rPr>
                  <w:t>ketvirtis</w:t>
                </w:r>
              </w:p>
            </w:tc>
          </w:tr>
          <w:tr w:rsidR="003572D1" w14:paraId="40196AF1" w14:textId="77777777">
            <w:trPr>
              <w:trHeight w:val="784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04D8170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86B8AEA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34.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BD1C0E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Sukurti edukacinį žaidimą (mobiliąją aplikaciją) vaikams ir suaugusiems „Ar žinai Konstituciją?“, skirtą 1922 m. </w:t>
                </w:r>
                <w:r>
                  <w:rPr>
                    <w:bCs/>
                    <w:szCs w:val="24"/>
                  </w:rPr>
                  <w:t>Lietuvos Valstybės Konstitucijos 100</w:t>
                </w:r>
                <w:r>
                  <w:rPr>
                    <w:bCs/>
                    <w:szCs w:val="24"/>
                  </w:rPr>
                  <w:noBreakHyphen/>
                  <w:t>mečiui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A3868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Mykolo Romerio universitetas,</w:t>
                </w:r>
              </w:p>
              <w:p w14:paraId="11828FCD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</w:rPr>
                  <w:t>Kultūros ministerija</w:t>
                </w:r>
              </w:p>
              <w:p w14:paraId="58D370C8" w14:textId="77777777" w:rsidR="003572D1" w:rsidRDefault="003572D1">
                <w:pPr>
                  <w:rPr>
                    <w:szCs w:val="24"/>
                    <w:lang w:val="af-ZA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29A9A2C" w14:textId="77777777" w:rsidR="003572D1" w:rsidRDefault="002702BD">
                <w:pPr>
                  <w:jc w:val="center"/>
                  <w:rPr>
                    <w:szCs w:val="24"/>
                  </w:rPr>
                </w:pPr>
                <w:r>
                  <w:rPr>
                    <w:bCs/>
                    <w:szCs w:val="24"/>
                    <w:lang w:val="af-ZA"/>
                  </w:rPr>
                  <w:t xml:space="preserve">2022 m. IV </w:t>
                </w:r>
                <w:r>
                  <w:rPr>
                    <w:bCs/>
                    <w:szCs w:val="24"/>
                  </w:rPr>
                  <w:t>ketvirtis</w:t>
                </w:r>
              </w:p>
            </w:tc>
          </w:tr>
          <w:tr w:rsidR="003572D1" w14:paraId="2B01F06B" w14:textId="77777777">
            <w:trPr>
              <w:trHeight w:val="784"/>
            </w:trPr>
            <w:tc>
              <w:tcPr>
                <w:tcW w:w="29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A287B0A" w14:textId="77777777" w:rsidR="003572D1" w:rsidRDefault="003572D1">
                <w:pPr>
                  <w:rPr>
                    <w:color w:val="000000"/>
                    <w:szCs w:val="24"/>
                    <w:lang w:eastAsia="lt-LT"/>
                  </w:rPr>
                </w:pPr>
              </w:p>
            </w:tc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E050027" w14:textId="77777777" w:rsidR="003572D1" w:rsidRDefault="002702BD">
                <w:pPr>
                  <w:jc w:val="center"/>
                  <w:rPr>
                    <w:color w:val="000000"/>
                    <w:szCs w:val="24"/>
                    <w:lang w:eastAsia="lt-LT"/>
                  </w:rPr>
                </w:pPr>
                <w:r>
                  <w:rPr>
                    <w:color w:val="000000"/>
                    <w:szCs w:val="24"/>
                    <w:lang w:eastAsia="lt-LT"/>
                  </w:rPr>
                  <w:t>35.</w:t>
                </w:r>
              </w:p>
            </w:tc>
            <w:tc>
              <w:tcPr>
                <w:tcW w:w="54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E3C9FC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szCs w:val="24"/>
                    <w:lang w:eastAsia="lt-LT"/>
                  </w:rPr>
                  <w:t xml:space="preserve">Parengti ir </w:t>
                </w:r>
                <w:r>
                  <w:rPr>
                    <w:szCs w:val="24"/>
                    <w:lang w:eastAsia="lt-LT"/>
                  </w:rPr>
                  <w:t>išleisti autorių kolektyvo leidinį, skirtą 1992 m. Lietuvos Respublikos Konstitucijos 30</w:t>
                </w:r>
                <w:r>
                  <w:rPr>
                    <w:szCs w:val="24"/>
                    <w:lang w:eastAsia="lt-LT"/>
                  </w:rPr>
                  <w:noBreakHyphen/>
                  <w:t>mečiui, kuriame bus pristatyta Konstitucinio Teismo istorija</w:t>
                </w:r>
              </w:p>
            </w:tc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89F17" w14:textId="77777777" w:rsidR="003572D1" w:rsidRDefault="002702BD">
                <w:pPr>
                  <w:rPr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Konstitucinis Teismas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48C0754" w14:textId="77777777" w:rsidR="003572D1" w:rsidRDefault="002702BD">
                <w:pPr>
                  <w:jc w:val="center"/>
                  <w:rPr>
                    <w:bCs/>
                    <w:szCs w:val="24"/>
                    <w:lang w:val="af-ZA"/>
                  </w:rPr>
                </w:pPr>
                <w:r>
                  <w:rPr>
                    <w:szCs w:val="24"/>
                  </w:rPr>
                  <w:t>2022 m. IV ketvirtis</w:t>
                </w:r>
              </w:p>
            </w:tc>
          </w:tr>
        </w:tbl>
        <w:p w14:paraId="0470F69E" w14:textId="77777777" w:rsidR="003572D1" w:rsidRDefault="003572D1">
          <w:pPr>
            <w:tabs>
              <w:tab w:val="left" w:pos="5021"/>
              <w:tab w:val="left" w:pos="12697"/>
            </w:tabs>
            <w:rPr>
              <w:b/>
              <w:szCs w:val="24"/>
            </w:rPr>
          </w:pPr>
        </w:p>
        <w:sdt>
          <w:sdtPr>
            <w:alias w:val="skirsnis"/>
            <w:tag w:val="part_3c60973651434967a16e3952f03a6e97"/>
            <w:id w:val="1334653007"/>
            <w:lock w:val="sdtLocked"/>
          </w:sdtPr>
          <w:sdtEndPr/>
          <w:sdtContent>
            <w:p w14:paraId="7CB1B248" w14:textId="77777777" w:rsidR="003572D1" w:rsidRDefault="002702BD">
              <w:pPr>
                <w:tabs>
                  <w:tab w:val="left" w:pos="5021"/>
                  <w:tab w:val="left" w:pos="12697"/>
                </w:tabs>
                <w:jc w:val="center"/>
                <w:rPr>
                  <w:b/>
                  <w:szCs w:val="24"/>
                </w:rPr>
              </w:pPr>
              <w:sdt>
                <w:sdtPr>
                  <w:alias w:val="Pavadinimas"/>
                  <w:tag w:val="title_3c60973651434967a16e3952f03a6e97"/>
                  <w:id w:val="-1695214047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______________________________________</w:t>
                  </w:r>
                </w:sdtContent>
              </w:sdt>
            </w:p>
          </w:sdtContent>
        </w:sdt>
      </w:sdtContent>
    </w:sdt>
    <w:sectPr w:rsidR="00357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87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8405" w14:textId="77777777" w:rsidR="002702BD" w:rsidRDefault="002702B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7C0E8F6" w14:textId="77777777" w:rsidR="002702BD" w:rsidRDefault="002702B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6F52" w14:textId="77777777" w:rsidR="003572D1" w:rsidRDefault="003572D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3CE8" w14:textId="77777777" w:rsidR="003572D1" w:rsidRDefault="003572D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562C" w14:textId="77777777" w:rsidR="003572D1" w:rsidRDefault="003572D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A806" w14:textId="77777777" w:rsidR="002702BD" w:rsidRDefault="002702B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0FC91BA" w14:textId="77777777" w:rsidR="002702BD" w:rsidRDefault="002702B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1BEB" w14:textId="77777777" w:rsidR="003572D1" w:rsidRDefault="003572D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1CBE" w14:textId="77777777" w:rsidR="003572D1" w:rsidRDefault="002702BD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317094AB" w14:textId="77777777" w:rsidR="003572D1" w:rsidRDefault="003572D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EE96" w14:textId="77777777" w:rsidR="003572D1" w:rsidRDefault="003572D1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03"/>
    <w:rsid w:val="002702BD"/>
    <w:rsid w:val="003572D1"/>
    <w:rsid w:val="00503603"/>
    <w:rsid w:val="005A6791"/>
    <w:rsid w:val="0080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29D"/>
  <w15:docId w15:val="{644FD4B6-286B-4EC2-9DF6-74C26AF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1e1835dd71644c2293da34221aee56a9" PartId="10b159d5eefa422c91dec0525f09bd44"/>
  <Part Type="patvirtinta" DocPartId="40a7eaf473b24382bb3a027eea1b8b66" PartId="fee126a8c80b4b678a580fc819eeace8">
    <Part Type="skirsnis" Title="______________________________________" DocPartId="fd0d41d46faa43b4a72727d2244818e0" PartId="3c60973651434967a16e3952f03a6e97"/>
  </Part>
</Parts>
</file>

<file path=customXml/itemProps1.xml><?xml version="1.0" encoding="utf-8"?>
<ds:datastoreItem xmlns:ds="http://schemas.openxmlformats.org/officeDocument/2006/customXml" ds:itemID="{E45D5851-8C28-46A3-8BCA-EEC4F8D45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D11BC-1FED-4FCB-AA9B-E7ED7C9D05E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5409</Words>
  <Characters>3084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2021-12-01T11:31:00Z</dcterms:created>
  <dc:creator>Vilija Vyšniauskienė</dc:creator>
  <cp:lastModifiedBy>Liuda Liudvika Kiaunienė</cp:lastModifiedBy>
  <cp:lastPrinted>2021-09-03T05:11:00Z</cp:lastPrinted>
  <dcterms:modified xsi:type="dcterms:W3CDTF">2021-12-01T11:31:00Z</dcterms:modified>
  <cp:revision>2</cp:revision>
</cp:coreProperties>
</file>