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8C26" w14:textId="2F1E5F52" w:rsidR="001E48A4" w:rsidRDefault="001E48A4" w:rsidP="001E48A4">
      <w:pPr>
        <w:jc w:val="center"/>
        <w:rPr>
          <w:b/>
          <w:szCs w:val="24"/>
          <w:lang w:eastAsia="lt-LT"/>
        </w:rPr>
      </w:pPr>
      <w:r w:rsidRPr="001E48A4">
        <w:rPr>
          <w:b/>
          <w:szCs w:val="24"/>
          <w:lang w:eastAsia="lt-LT"/>
        </w:rPr>
        <w:t xml:space="preserve">2019 M. BALANDŽIO 17 D. EUROPOS PARLAMENTO IR TARYBOS REGLAMENTAS (ES) 2019/880 DĖL KULTŪROS VERTYBIŲ ĮVEŽIMO IR IMPORTO </w:t>
      </w:r>
      <w:bookmarkStart w:id="0" w:name="_Hlk70949780"/>
      <w:r>
        <w:rPr>
          <w:b/>
          <w:szCs w:val="24"/>
          <w:lang w:eastAsia="lt-LT"/>
        </w:rPr>
        <w:t>IR LIETUVOS RESPUBLIKOS NACIONALINIŲ TEISĖS AKTŲ (TEISĖS AKTŲ PROJEKTŲ) ATITIKTIES LENTELĖ</w:t>
      </w:r>
    </w:p>
    <w:bookmarkEnd w:id="0"/>
    <w:p w14:paraId="76E2671E" w14:textId="77777777" w:rsidR="001E48A4" w:rsidRDefault="001E48A4" w:rsidP="001E48A4">
      <w:pPr>
        <w:jc w:val="center"/>
        <w:rPr>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7470"/>
        <w:gridCol w:w="1754"/>
      </w:tblGrid>
      <w:tr w:rsidR="001E48A4" w14:paraId="0AD1C324" w14:textId="77777777" w:rsidTr="00B94191">
        <w:trPr>
          <w:trHeight w:val="1017"/>
        </w:trPr>
        <w:tc>
          <w:tcPr>
            <w:tcW w:w="5485" w:type="dxa"/>
            <w:vAlign w:val="center"/>
          </w:tcPr>
          <w:p w14:paraId="1B7DD847" w14:textId="68ABC861" w:rsidR="001E48A4" w:rsidRDefault="001E48A4" w:rsidP="00B94191">
            <w:pPr>
              <w:jc w:val="both"/>
              <w:rPr>
                <w:szCs w:val="24"/>
                <w:lang w:eastAsia="lt-LT"/>
              </w:rPr>
            </w:pPr>
            <w:r>
              <w:rPr>
                <w:szCs w:val="24"/>
                <w:lang w:eastAsia="lt-LT"/>
              </w:rPr>
              <w:t>Europos Sąjungos teisės akto pavadinimas ir numeris:</w:t>
            </w:r>
          </w:p>
          <w:p w14:paraId="7B41A43F" w14:textId="77777777" w:rsidR="0048470B" w:rsidRPr="0048470B" w:rsidRDefault="0048470B" w:rsidP="00B94191">
            <w:pPr>
              <w:jc w:val="both"/>
              <w:rPr>
                <w:szCs w:val="24"/>
                <w:lang w:eastAsia="lt-LT"/>
              </w:rPr>
            </w:pPr>
            <w:r w:rsidRPr="0048470B">
              <w:rPr>
                <w:szCs w:val="24"/>
                <w:shd w:val="clear" w:color="auto" w:fill="FFFFFF"/>
              </w:rPr>
              <w:t>2019 m. balandžio 17 d. Europos Parlamento ir Tarybos reglamentas (ES) 2019/880 dėl kultūros vertybių įvežimo ir importo</w:t>
            </w:r>
          </w:p>
          <w:p w14:paraId="21332D2C" w14:textId="77777777" w:rsidR="0048470B" w:rsidRDefault="0048470B" w:rsidP="00B94191">
            <w:pPr>
              <w:jc w:val="both"/>
              <w:rPr>
                <w:szCs w:val="24"/>
                <w:lang w:eastAsia="lt-LT"/>
              </w:rPr>
            </w:pPr>
          </w:p>
          <w:p w14:paraId="45DED5B6" w14:textId="77777777" w:rsidR="001E48A4" w:rsidRDefault="001E48A4" w:rsidP="00B94191">
            <w:pPr>
              <w:jc w:val="both"/>
              <w:rPr>
                <w:szCs w:val="24"/>
                <w:lang w:eastAsia="lt-LT"/>
              </w:rPr>
            </w:pPr>
          </w:p>
        </w:tc>
        <w:tc>
          <w:tcPr>
            <w:tcW w:w="7470" w:type="dxa"/>
          </w:tcPr>
          <w:p w14:paraId="10B9909F" w14:textId="5A43F66A" w:rsidR="001E48A4" w:rsidRDefault="001E48A4" w:rsidP="00B94191">
            <w:pPr>
              <w:jc w:val="both"/>
              <w:rPr>
                <w:szCs w:val="24"/>
                <w:lang w:eastAsia="lt-LT"/>
              </w:rPr>
            </w:pPr>
            <w:r>
              <w:rPr>
                <w:szCs w:val="24"/>
                <w:lang w:eastAsia="lt-LT"/>
              </w:rPr>
              <w:t>Lietuvos Respublikos nacionalinio teisės akto (-ų) (teisės akto projekto (-ų) pavadinimas (-ai):</w:t>
            </w:r>
          </w:p>
          <w:p w14:paraId="72F72162" w14:textId="77777777" w:rsidR="001E48A4" w:rsidRDefault="001E48A4" w:rsidP="00B94191">
            <w:pPr>
              <w:jc w:val="both"/>
              <w:rPr>
                <w:szCs w:val="24"/>
                <w:lang w:eastAsia="lt-LT"/>
              </w:rPr>
            </w:pPr>
          </w:p>
          <w:p w14:paraId="4E69ACAF" w14:textId="698A3E7E" w:rsidR="0048470B" w:rsidRPr="00826095" w:rsidRDefault="0048470B" w:rsidP="00B94191">
            <w:pPr>
              <w:jc w:val="both"/>
              <w:rPr>
                <w:szCs w:val="24"/>
                <w:lang w:eastAsia="lt-LT"/>
              </w:rPr>
            </w:pPr>
            <w:r>
              <w:rPr>
                <w:szCs w:val="24"/>
                <w:lang w:eastAsia="lt-LT"/>
              </w:rPr>
              <w:t xml:space="preserve">1. </w:t>
            </w:r>
            <w:r w:rsidR="00857C3A">
              <w:rPr>
                <w:szCs w:val="24"/>
                <w:lang w:eastAsia="lt-LT"/>
              </w:rPr>
              <w:t>L</w:t>
            </w:r>
            <w:r w:rsidR="00857C3A" w:rsidRPr="00826095">
              <w:rPr>
                <w:szCs w:val="24"/>
                <w:lang w:eastAsia="lt-LT"/>
              </w:rPr>
              <w:t xml:space="preserve">ietuvos </w:t>
            </w:r>
            <w:r w:rsidR="00857C3A">
              <w:rPr>
                <w:szCs w:val="24"/>
                <w:lang w:eastAsia="lt-LT"/>
              </w:rPr>
              <w:t>R</w:t>
            </w:r>
            <w:r w:rsidR="00857C3A" w:rsidRPr="00826095">
              <w:rPr>
                <w:szCs w:val="24"/>
                <w:lang w:eastAsia="lt-LT"/>
              </w:rPr>
              <w:t xml:space="preserve">espublikos kilnojamųjų kultūros vertybių apsaugos įstatymo </w:t>
            </w:r>
            <w:r w:rsidR="00857C3A">
              <w:rPr>
                <w:szCs w:val="24"/>
                <w:lang w:eastAsia="lt-LT"/>
              </w:rPr>
              <w:t>N</w:t>
            </w:r>
            <w:r w:rsidR="00857C3A" w:rsidRPr="00826095">
              <w:rPr>
                <w:szCs w:val="24"/>
                <w:lang w:eastAsia="lt-LT"/>
              </w:rPr>
              <w:t xml:space="preserve">r. </w:t>
            </w:r>
            <w:r w:rsidR="00857C3A">
              <w:rPr>
                <w:szCs w:val="24"/>
                <w:lang w:eastAsia="lt-LT"/>
              </w:rPr>
              <w:t>I</w:t>
            </w:r>
            <w:r w:rsidR="00857C3A" w:rsidRPr="00826095">
              <w:rPr>
                <w:szCs w:val="24"/>
                <w:lang w:eastAsia="lt-LT"/>
              </w:rPr>
              <w:t>-1179 2, 4, 14, 17, 18 straipsnių pakeitimo, papildymo 15</w:t>
            </w:r>
            <w:r w:rsidR="00857C3A" w:rsidRPr="007F081D">
              <w:rPr>
                <w:szCs w:val="24"/>
                <w:vertAlign w:val="superscript"/>
                <w:lang w:eastAsia="lt-LT"/>
              </w:rPr>
              <w:t>1</w:t>
            </w:r>
            <w:r w:rsidR="00857C3A" w:rsidRPr="00826095">
              <w:rPr>
                <w:szCs w:val="24"/>
                <w:lang w:eastAsia="lt-LT"/>
              </w:rPr>
              <w:t xml:space="preserve"> straipsniu ir priedo pakeitimo</w:t>
            </w:r>
            <w:r w:rsidR="007F081D">
              <w:rPr>
                <w:szCs w:val="24"/>
                <w:lang w:eastAsia="lt-LT"/>
              </w:rPr>
              <w:t xml:space="preserve"> </w:t>
            </w:r>
            <w:r w:rsidR="00857C3A" w:rsidRPr="00826095">
              <w:rPr>
                <w:szCs w:val="24"/>
                <w:lang w:eastAsia="lt-LT"/>
              </w:rPr>
              <w:t>įstatym</w:t>
            </w:r>
            <w:r w:rsidR="00391BC3">
              <w:rPr>
                <w:szCs w:val="24"/>
                <w:lang w:eastAsia="lt-LT"/>
              </w:rPr>
              <w:t>o projektas</w:t>
            </w:r>
          </w:p>
          <w:p w14:paraId="0D77893B" w14:textId="77777777" w:rsidR="001E48A4" w:rsidRDefault="0048470B" w:rsidP="00B94191">
            <w:pPr>
              <w:jc w:val="both"/>
            </w:pPr>
            <w:r>
              <w:t xml:space="preserve">2. </w:t>
            </w:r>
            <w:r w:rsidRPr="0048470B">
              <w:t>Lietuvos Respublikos administracinių nusižengimų kodekso papildymo 314</w:t>
            </w:r>
            <w:r w:rsidRPr="0048470B">
              <w:rPr>
                <w:vertAlign w:val="superscript"/>
              </w:rPr>
              <w:t>1</w:t>
            </w:r>
            <w:r w:rsidRPr="0048470B">
              <w:t xml:space="preserve"> straipsniu, </w:t>
            </w:r>
            <w:bookmarkStart w:id="1" w:name="_Hlk70505378"/>
            <w:r w:rsidRPr="0048470B">
              <w:t xml:space="preserve">589 straipsnio </w:t>
            </w:r>
            <w:bookmarkEnd w:id="1"/>
            <w:r w:rsidRPr="0048470B">
              <w:t>ir priedo pakeitimo įstatymo projektas</w:t>
            </w:r>
          </w:p>
          <w:p w14:paraId="0DC8A2C4" w14:textId="6515B96D" w:rsidR="00037F49" w:rsidRDefault="00037F49" w:rsidP="0048470B">
            <w:pPr>
              <w:rPr>
                <w:szCs w:val="24"/>
                <w:lang w:eastAsia="lt-LT"/>
              </w:rPr>
            </w:pPr>
          </w:p>
        </w:tc>
        <w:tc>
          <w:tcPr>
            <w:tcW w:w="1754" w:type="dxa"/>
          </w:tcPr>
          <w:p w14:paraId="6518FDE9" w14:textId="77777777" w:rsidR="001E48A4" w:rsidRDefault="001E48A4" w:rsidP="00F9166B">
            <w:pPr>
              <w:rPr>
                <w:szCs w:val="24"/>
                <w:lang w:eastAsia="lt-LT"/>
              </w:rPr>
            </w:pPr>
            <w:r>
              <w:rPr>
                <w:szCs w:val="24"/>
                <w:lang w:eastAsia="lt-LT"/>
              </w:rPr>
              <w:t>Europos Sąjungos teisės akto perkėlimo (įgyvendinimo) lygis (visiškas, dalinis)</w:t>
            </w:r>
          </w:p>
        </w:tc>
      </w:tr>
      <w:tr w:rsidR="001E48A4" w14:paraId="69610FE2" w14:textId="77777777" w:rsidTr="00B94191">
        <w:tc>
          <w:tcPr>
            <w:tcW w:w="5485" w:type="dxa"/>
          </w:tcPr>
          <w:p w14:paraId="2C37FA58" w14:textId="158E70A9" w:rsidR="001E48A4" w:rsidRPr="00037F49" w:rsidRDefault="00037F49" w:rsidP="00B94191">
            <w:pPr>
              <w:jc w:val="both"/>
              <w:rPr>
                <w:b/>
                <w:bCs/>
                <w:szCs w:val="24"/>
                <w:lang w:eastAsia="lt-LT"/>
              </w:rPr>
            </w:pPr>
            <w:r w:rsidRPr="00037F49">
              <w:rPr>
                <w:b/>
                <w:bCs/>
                <w:szCs w:val="24"/>
                <w:lang w:eastAsia="lt-LT"/>
              </w:rPr>
              <w:t>2</w:t>
            </w:r>
            <w:r w:rsidR="001E48A4" w:rsidRPr="00037F49">
              <w:rPr>
                <w:b/>
                <w:bCs/>
                <w:szCs w:val="24"/>
                <w:lang w:eastAsia="lt-LT"/>
              </w:rPr>
              <w:t xml:space="preserve"> straipsnis</w:t>
            </w:r>
          </w:p>
          <w:p w14:paraId="6C5B52C7" w14:textId="4E953E42" w:rsidR="00037F49" w:rsidRDefault="00037F49" w:rsidP="00B94191">
            <w:pPr>
              <w:jc w:val="both"/>
              <w:rPr>
                <w:b/>
                <w:bCs/>
              </w:rPr>
            </w:pPr>
            <w:r w:rsidRPr="00037F49">
              <w:rPr>
                <w:b/>
                <w:bCs/>
              </w:rPr>
              <w:t xml:space="preserve">Terminų apibrėžtys </w:t>
            </w:r>
          </w:p>
          <w:p w14:paraId="4E823E45" w14:textId="77777777" w:rsidR="007072B7" w:rsidRPr="00037F49" w:rsidRDefault="007072B7" w:rsidP="00B94191">
            <w:pPr>
              <w:jc w:val="both"/>
              <w:rPr>
                <w:b/>
                <w:bCs/>
              </w:rPr>
            </w:pPr>
          </w:p>
          <w:p w14:paraId="5D9941FD" w14:textId="77777777" w:rsidR="00323D0E" w:rsidRDefault="00037F49" w:rsidP="00B94191">
            <w:pPr>
              <w:jc w:val="both"/>
            </w:pPr>
            <w:r>
              <w:t xml:space="preserve">Šiame reglamente vartojamų terminų apibrėžtys: </w:t>
            </w:r>
          </w:p>
          <w:p w14:paraId="2647FE26" w14:textId="77777777" w:rsidR="00323D0E" w:rsidRDefault="00037F49" w:rsidP="00B94191">
            <w:pPr>
              <w:jc w:val="both"/>
            </w:pPr>
            <w:r>
              <w:t>1) kultūros vertybės – objektas, kuris yra reikšmingas archeologijai, priešistorei, istorijai, literatūrai, menui arba mokslui, kaip išvardyta priede; 2019 6 7 Europos Sąjungos oficialusis leidinys L 151/5 2) kultūros vertybių įvežimas – tai kultūros vertybių, kurioms pagal Reglamentą (ES) Nr. 952/2013 Sąjungos muitų teritorijoje taikoma muitinės priežiūra arba muitinis tikrinimas, įvežimas į Sąjungos muitų teritoriją;</w:t>
            </w:r>
          </w:p>
          <w:p w14:paraId="2179CC43" w14:textId="77777777" w:rsidR="00323D0E" w:rsidRDefault="00037F49" w:rsidP="00B94191">
            <w:pPr>
              <w:jc w:val="both"/>
            </w:pPr>
            <w:r>
              <w:t xml:space="preserve">3) kultūros vertybių importas: a) kultūros vertybių išleidimas į laisvą apyvartą, kaip nurodyta Reglamento (ES) Nr. 952/2013 201 straipsnyje, arba b) kuriai nors iš šių kategorijų priskirtinų specialiųjų procedūrų, nurodytų Reglamento (ES) Nr. 952/2013 210 straipsnyje, įforminimas kultūros vertybėms: </w:t>
            </w:r>
          </w:p>
          <w:p w14:paraId="1484BD51" w14:textId="22D0FFA3" w:rsidR="00037F49" w:rsidRPr="00323D0E" w:rsidRDefault="00037F49" w:rsidP="00B94191">
            <w:pPr>
              <w:jc w:val="both"/>
              <w:rPr>
                <w:szCs w:val="24"/>
                <w:lang w:eastAsia="lt-LT"/>
              </w:rPr>
            </w:pPr>
            <w:r>
              <w:t xml:space="preserve">i) saugojimo, kuriai priskiriamos muitinio sandėliavimo ir laisvosios zonos procedūros; ii) tikslinio naudojimo, kuriai priskiriamos laikinojo </w:t>
            </w:r>
            <w:r>
              <w:lastRenderedPageBreak/>
              <w:t>įvežimo ir galutinio vartojimo procedūros; iii) laikinojo įvežimo perdirbti; 4) prekių turėtojas – prekių turėtojas, kaip apibrėžta Reglamento (ES) Nr.</w:t>
            </w:r>
            <w:r w:rsidR="00B94191">
              <w:t> </w:t>
            </w:r>
            <w:r>
              <w:t>952/2013 5</w:t>
            </w:r>
            <w:r w:rsidR="00B94191">
              <w:t> </w:t>
            </w:r>
            <w:r>
              <w:t>straipsnio 34 punkte; 5) kompetentingos viešosios institucijos – viešosios institucijos, kurias valstybės narės skiria importo licencijoms išduoti.</w:t>
            </w:r>
          </w:p>
          <w:p w14:paraId="7A8BD9A2" w14:textId="628C7DCB" w:rsidR="001E48A4" w:rsidRPr="00F12FD5" w:rsidRDefault="001E48A4" w:rsidP="00B94191">
            <w:pPr>
              <w:jc w:val="both"/>
              <w:rPr>
                <w:color w:val="FF0000"/>
                <w:szCs w:val="24"/>
                <w:lang w:eastAsia="lt-LT"/>
              </w:rPr>
            </w:pPr>
          </w:p>
        </w:tc>
        <w:tc>
          <w:tcPr>
            <w:tcW w:w="7470" w:type="dxa"/>
          </w:tcPr>
          <w:p w14:paraId="53BCBE54" w14:textId="00512A3A" w:rsidR="00F12FD5" w:rsidRDefault="00FF4C4B" w:rsidP="00B94191">
            <w:pPr>
              <w:jc w:val="both"/>
              <w:rPr>
                <w:szCs w:val="24"/>
                <w:lang w:eastAsia="lt-LT"/>
              </w:rPr>
            </w:pPr>
            <w:r>
              <w:rPr>
                <w:szCs w:val="24"/>
                <w:lang w:eastAsia="lt-LT"/>
              </w:rPr>
              <w:lastRenderedPageBreak/>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r.</w:t>
            </w:r>
            <w:r w:rsidR="00B94191">
              <w:rPr>
                <w:szCs w:val="24"/>
                <w:lang w:eastAsia="lt-LT"/>
              </w:rPr>
              <w:t> </w:t>
            </w:r>
            <w:r>
              <w:rPr>
                <w:szCs w:val="24"/>
                <w:lang w:eastAsia="lt-LT"/>
              </w:rPr>
              <w:t>I</w:t>
            </w:r>
            <w:r w:rsidRPr="00826095">
              <w:rPr>
                <w:szCs w:val="24"/>
                <w:lang w:eastAsia="lt-LT"/>
              </w:rPr>
              <w:t>-1179 2, 4, 14, 17, 18 straipsnių pakeitimo, papildymo 15</w:t>
            </w:r>
            <w:r w:rsidRPr="007F081D">
              <w:rPr>
                <w:szCs w:val="24"/>
                <w:vertAlign w:val="superscript"/>
                <w:lang w:eastAsia="lt-LT"/>
              </w:rPr>
              <w:t>1</w:t>
            </w:r>
            <w:r w:rsidRPr="00826095">
              <w:rPr>
                <w:szCs w:val="24"/>
                <w:lang w:eastAsia="lt-LT"/>
              </w:rPr>
              <w:t xml:space="preserve"> straipsniu ir priedo pakeitimo</w:t>
            </w:r>
            <w:r>
              <w:rPr>
                <w:szCs w:val="24"/>
                <w:lang w:eastAsia="lt-LT"/>
              </w:rPr>
              <w:t xml:space="preserve"> </w:t>
            </w:r>
            <w:r w:rsidRPr="00826095">
              <w:rPr>
                <w:szCs w:val="24"/>
                <w:lang w:eastAsia="lt-LT"/>
              </w:rPr>
              <w:t>įstatym</w:t>
            </w:r>
            <w:r>
              <w:rPr>
                <w:szCs w:val="24"/>
                <w:lang w:eastAsia="lt-LT"/>
              </w:rPr>
              <w:t>o projektas</w:t>
            </w:r>
          </w:p>
          <w:p w14:paraId="19366052" w14:textId="77777777" w:rsidR="00FF4C4B" w:rsidRDefault="00FF4C4B" w:rsidP="00B94191">
            <w:pPr>
              <w:jc w:val="both"/>
              <w:rPr>
                <w:szCs w:val="24"/>
                <w:lang w:eastAsia="lt-LT"/>
              </w:rPr>
            </w:pPr>
          </w:p>
          <w:p w14:paraId="06D62EF0" w14:textId="5E2C424B" w:rsidR="00C13A9A" w:rsidRDefault="00C13A9A" w:rsidP="00B94191">
            <w:pPr>
              <w:jc w:val="both"/>
              <w:rPr>
                <w:b/>
                <w:bCs/>
                <w:szCs w:val="24"/>
                <w:lang w:eastAsia="lt-LT"/>
              </w:rPr>
            </w:pPr>
            <w:r w:rsidRPr="00496989">
              <w:rPr>
                <w:b/>
                <w:bCs/>
                <w:szCs w:val="24"/>
                <w:lang w:eastAsia="lt-LT"/>
              </w:rPr>
              <w:t xml:space="preserve">1 straipsnis. 2 straipsnio pakeitimas </w:t>
            </w:r>
          </w:p>
          <w:p w14:paraId="62F81B59" w14:textId="1B3DBC8F" w:rsidR="00C13A9A" w:rsidRPr="00B94191" w:rsidRDefault="00C13A9A" w:rsidP="00B94191">
            <w:pPr>
              <w:jc w:val="both"/>
              <w:rPr>
                <w:szCs w:val="24"/>
                <w:lang w:eastAsia="lt-LT"/>
              </w:rPr>
            </w:pPr>
            <w:r w:rsidRPr="00B94191">
              <w:rPr>
                <w:szCs w:val="24"/>
                <w:lang w:eastAsia="lt-LT"/>
              </w:rPr>
              <w:t>&lt;...&gt;</w:t>
            </w:r>
          </w:p>
          <w:p w14:paraId="0478AD5F" w14:textId="77777777" w:rsidR="00C13A9A" w:rsidRPr="00C13A9A" w:rsidRDefault="00C13A9A" w:rsidP="00B94191">
            <w:pPr>
              <w:jc w:val="both"/>
              <w:rPr>
                <w:rFonts w:eastAsia="MS Mincho"/>
                <w:iCs/>
                <w:szCs w:val="24"/>
              </w:rPr>
            </w:pPr>
            <w:r w:rsidRPr="00C13A9A">
              <w:rPr>
                <w:rFonts w:eastAsia="MS Mincho"/>
                <w:iCs/>
                <w:szCs w:val="24"/>
              </w:rPr>
              <w:t xml:space="preserve">2. Pakeisti </w:t>
            </w:r>
            <w:bookmarkStart w:id="2" w:name="_Hlk64034369"/>
            <w:r w:rsidRPr="00C13A9A">
              <w:rPr>
                <w:rFonts w:eastAsia="MS Mincho"/>
                <w:iCs/>
                <w:szCs w:val="24"/>
              </w:rPr>
              <w:t xml:space="preserve">2 straipsnio 18 dalį </w:t>
            </w:r>
            <w:bookmarkEnd w:id="2"/>
            <w:r w:rsidRPr="00C13A9A">
              <w:rPr>
                <w:rFonts w:eastAsia="MS Mincho"/>
                <w:iCs/>
                <w:szCs w:val="24"/>
              </w:rPr>
              <w:t>ir ją išdėstyti taip:</w:t>
            </w:r>
          </w:p>
          <w:p w14:paraId="249FC0BF" w14:textId="0E7CA0AA" w:rsidR="00C13A9A" w:rsidRPr="00C13A9A" w:rsidRDefault="00C13A9A" w:rsidP="00B94191">
            <w:pPr>
              <w:jc w:val="both"/>
              <w:rPr>
                <w:color w:val="000000"/>
                <w:szCs w:val="24"/>
              </w:rPr>
            </w:pPr>
            <w:r w:rsidRPr="00496989">
              <w:rPr>
                <w:color w:val="000000"/>
                <w:szCs w:val="24"/>
              </w:rPr>
              <w:t xml:space="preserve">,,18. Kitos šiame įstatyme vartojamos sąvokos suprantamos taip, kaip jos apibrėžtos </w:t>
            </w:r>
            <w:r w:rsidRPr="00C13A9A">
              <w:rPr>
                <w:color w:val="000000"/>
                <w:szCs w:val="24"/>
              </w:rPr>
              <w:t>Lietuvos Respublikos nekilnojamojo kultūros paveldo apsaugos įstatyme, Lietuvos Respublikos muziejų įstatyme, Lietuvos Respublikos dokumentų ir archyvų įstatyme ir Reglamente (ES) 2019/880.“</w:t>
            </w:r>
          </w:p>
          <w:p w14:paraId="5B62F6A5" w14:textId="44E1791F" w:rsidR="00F12FD5" w:rsidRDefault="00F12FD5" w:rsidP="00B94191">
            <w:pPr>
              <w:jc w:val="both"/>
              <w:rPr>
                <w:szCs w:val="24"/>
              </w:rPr>
            </w:pPr>
          </w:p>
        </w:tc>
        <w:tc>
          <w:tcPr>
            <w:tcW w:w="1754" w:type="dxa"/>
          </w:tcPr>
          <w:p w14:paraId="7E9D08A1" w14:textId="02E93AF8" w:rsidR="001E48A4" w:rsidRDefault="00B97952" w:rsidP="00F9166B">
            <w:pPr>
              <w:rPr>
                <w:szCs w:val="24"/>
              </w:rPr>
            </w:pPr>
            <w:r>
              <w:rPr>
                <w:szCs w:val="24"/>
              </w:rPr>
              <w:t>v</w:t>
            </w:r>
            <w:r w:rsidR="00037F49">
              <w:rPr>
                <w:szCs w:val="24"/>
              </w:rPr>
              <w:t>isiškas</w:t>
            </w:r>
          </w:p>
        </w:tc>
      </w:tr>
      <w:tr w:rsidR="001E48A4" w14:paraId="50F27B90" w14:textId="77777777" w:rsidTr="00B94191">
        <w:tc>
          <w:tcPr>
            <w:tcW w:w="5485" w:type="dxa"/>
          </w:tcPr>
          <w:p w14:paraId="49FDB2F5" w14:textId="11AA719C" w:rsidR="001E48A4" w:rsidRDefault="00A45EDA" w:rsidP="00B94191">
            <w:pPr>
              <w:jc w:val="both"/>
              <w:rPr>
                <w:b/>
                <w:bCs/>
                <w:szCs w:val="24"/>
                <w:lang w:eastAsia="lt-LT"/>
              </w:rPr>
            </w:pPr>
            <w:r w:rsidRPr="007072B7">
              <w:rPr>
                <w:b/>
                <w:bCs/>
                <w:szCs w:val="24"/>
                <w:lang w:eastAsia="lt-LT"/>
              </w:rPr>
              <w:t>4 straipsnis</w:t>
            </w:r>
          </w:p>
          <w:p w14:paraId="52D5312E" w14:textId="1D1ED5C8" w:rsidR="007072B7" w:rsidRDefault="007072B7" w:rsidP="00B94191">
            <w:pPr>
              <w:jc w:val="both"/>
              <w:rPr>
                <w:b/>
                <w:bCs/>
                <w:szCs w:val="24"/>
                <w:lang w:eastAsia="lt-LT"/>
              </w:rPr>
            </w:pPr>
            <w:r>
              <w:rPr>
                <w:b/>
                <w:bCs/>
                <w:szCs w:val="24"/>
                <w:lang w:eastAsia="lt-LT"/>
              </w:rPr>
              <w:t>Importo licencija</w:t>
            </w:r>
          </w:p>
          <w:p w14:paraId="42FC21D0" w14:textId="77777777" w:rsidR="001D47C8" w:rsidRPr="007072B7" w:rsidRDefault="001D47C8" w:rsidP="00B94191">
            <w:pPr>
              <w:jc w:val="both"/>
              <w:rPr>
                <w:b/>
                <w:bCs/>
                <w:szCs w:val="24"/>
                <w:lang w:eastAsia="lt-LT"/>
              </w:rPr>
            </w:pPr>
          </w:p>
          <w:p w14:paraId="01E8A23A" w14:textId="18674C83" w:rsidR="00A45EDA" w:rsidRPr="001D47C8" w:rsidRDefault="00A45EDA" w:rsidP="00B94191">
            <w:pPr>
              <w:jc w:val="both"/>
              <w:rPr>
                <w:color w:val="FF0000"/>
                <w:szCs w:val="24"/>
                <w:lang w:eastAsia="lt-LT"/>
              </w:rPr>
            </w:pPr>
            <w:r w:rsidRPr="001D47C8">
              <w:t>11. Valstybės narės nedelsdamos paskiria kompetentingas viešąsias institucijas, kurios išduoda importo licencijas pagal šį straipsnį. Valstybės narės pateikia Komisijai duomenis apie kompetentingas viešąsias institucijas ir bet kokius tų duomenų pakeitimus.</w:t>
            </w:r>
          </w:p>
        </w:tc>
        <w:tc>
          <w:tcPr>
            <w:tcW w:w="7470" w:type="dxa"/>
          </w:tcPr>
          <w:p w14:paraId="2992B621" w14:textId="0BD7BA6C" w:rsidR="00D46E75" w:rsidRDefault="00AF64F5" w:rsidP="00B94191">
            <w:pPr>
              <w:jc w:val="both"/>
              <w:rPr>
                <w:szCs w:val="24"/>
                <w:lang w:eastAsia="lt-LT"/>
              </w:rPr>
            </w:pPr>
            <w:r>
              <w:rPr>
                <w:szCs w:val="24"/>
                <w:lang w:eastAsia="lt-LT"/>
              </w:rPr>
              <w:t xml:space="preserve">1. </w:t>
            </w:r>
            <w:r w:rsidR="00D46E75">
              <w:rPr>
                <w:szCs w:val="24"/>
                <w:lang w:eastAsia="lt-LT"/>
              </w:rPr>
              <w:t>L</w:t>
            </w:r>
            <w:r w:rsidR="00D46E75" w:rsidRPr="00826095">
              <w:rPr>
                <w:szCs w:val="24"/>
                <w:lang w:eastAsia="lt-LT"/>
              </w:rPr>
              <w:t xml:space="preserve">ietuvos </w:t>
            </w:r>
            <w:r w:rsidR="00D46E75">
              <w:rPr>
                <w:szCs w:val="24"/>
                <w:lang w:eastAsia="lt-LT"/>
              </w:rPr>
              <w:t>R</w:t>
            </w:r>
            <w:r w:rsidR="00D46E75" w:rsidRPr="00826095">
              <w:rPr>
                <w:szCs w:val="24"/>
                <w:lang w:eastAsia="lt-LT"/>
              </w:rPr>
              <w:t xml:space="preserve">espublikos kilnojamųjų kultūros vertybių apsaugos įstatymo </w:t>
            </w:r>
            <w:r w:rsidR="00D46E75">
              <w:rPr>
                <w:szCs w:val="24"/>
                <w:lang w:eastAsia="lt-LT"/>
              </w:rPr>
              <w:t>N</w:t>
            </w:r>
            <w:r w:rsidR="00D46E75" w:rsidRPr="00826095">
              <w:rPr>
                <w:szCs w:val="24"/>
                <w:lang w:eastAsia="lt-LT"/>
              </w:rPr>
              <w:t xml:space="preserve">r. </w:t>
            </w:r>
            <w:r w:rsidR="00D46E75">
              <w:rPr>
                <w:szCs w:val="24"/>
                <w:lang w:eastAsia="lt-LT"/>
              </w:rPr>
              <w:t>I</w:t>
            </w:r>
            <w:r w:rsidR="00D46E75" w:rsidRPr="00826095">
              <w:rPr>
                <w:szCs w:val="24"/>
                <w:lang w:eastAsia="lt-LT"/>
              </w:rPr>
              <w:t>-1179 2, 4, 14, 17, 18 straipsnių pakeitimo, papildymo 15</w:t>
            </w:r>
            <w:r w:rsidR="00D46E75" w:rsidRPr="007F081D">
              <w:rPr>
                <w:szCs w:val="24"/>
                <w:vertAlign w:val="superscript"/>
                <w:lang w:eastAsia="lt-LT"/>
              </w:rPr>
              <w:t>1</w:t>
            </w:r>
            <w:r w:rsidR="00D46E75" w:rsidRPr="00826095">
              <w:rPr>
                <w:szCs w:val="24"/>
                <w:lang w:eastAsia="lt-LT"/>
              </w:rPr>
              <w:t xml:space="preserve"> straipsniu ir priedo pakeitimo</w:t>
            </w:r>
            <w:r w:rsidR="00D46E75">
              <w:rPr>
                <w:szCs w:val="24"/>
                <w:lang w:eastAsia="lt-LT"/>
              </w:rPr>
              <w:t xml:space="preserve"> </w:t>
            </w:r>
            <w:r w:rsidR="00D46E75" w:rsidRPr="00826095">
              <w:rPr>
                <w:szCs w:val="24"/>
                <w:lang w:eastAsia="lt-LT"/>
              </w:rPr>
              <w:t>įstatym</w:t>
            </w:r>
            <w:r w:rsidR="00D46E75">
              <w:rPr>
                <w:szCs w:val="24"/>
                <w:lang w:eastAsia="lt-LT"/>
              </w:rPr>
              <w:t>o projektas</w:t>
            </w:r>
          </w:p>
          <w:p w14:paraId="19595927" w14:textId="77777777" w:rsidR="00037F49" w:rsidRDefault="00037F49" w:rsidP="00B94191">
            <w:pPr>
              <w:jc w:val="both"/>
              <w:rPr>
                <w:szCs w:val="24"/>
                <w:lang w:eastAsia="lt-LT"/>
              </w:rPr>
            </w:pPr>
          </w:p>
          <w:p w14:paraId="7F859F83" w14:textId="77777777" w:rsidR="00F86EB9" w:rsidRPr="00496989" w:rsidRDefault="00F86EB9" w:rsidP="00B94191">
            <w:pPr>
              <w:ind w:firstLine="709"/>
              <w:jc w:val="both"/>
              <w:rPr>
                <w:b/>
                <w:bCs/>
                <w:szCs w:val="24"/>
                <w:lang w:eastAsia="lt-LT"/>
              </w:rPr>
            </w:pPr>
            <w:r>
              <w:rPr>
                <w:b/>
                <w:bCs/>
                <w:szCs w:val="24"/>
                <w:lang w:eastAsia="lt-LT"/>
              </w:rPr>
              <w:t>2</w:t>
            </w:r>
            <w:r w:rsidRPr="00496989">
              <w:rPr>
                <w:b/>
                <w:bCs/>
                <w:szCs w:val="24"/>
                <w:lang w:eastAsia="lt-LT"/>
              </w:rPr>
              <w:t xml:space="preserve"> straipsnis. 4 straipsnio pakeitimas</w:t>
            </w:r>
          </w:p>
          <w:p w14:paraId="44455B34" w14:textId="77777777" w:rsidR="00F86EB9" w:rsidRPr="00DC3DFC" w:rsidRDefault="00F86EB9" w:rsidP="00B94191">
            <w:pPr>
              <w:pStyle w:val="ListParagraph"/>
              <w:numPr>
                <w:ilvl w:val="0"/>
                <w:numId w:val="2"/>
              </w:numPr>
              <w:jc w:val="both"/>
              <w:rPr>
                <w:szCs w:val="24"/>
                <w:lang w:eastAsia="lt-LT"/>
              </w:rPr>
            </w:pPr>
            <w:bookmarkStart w:id="3" w:name="_Hlk63947554"/>
            <w:r w:rsidRPr="00DC3DFC">
              <w:rPr>
                <w:szCs w:val="24"/>
                <w:lang w:eastAsia="lt-LT"/>
              </w:rPr>
              <w:t>Pakeisti 4 straipsnio 2 dalies 5 punktą ir jį išdėstyti taip:</w:t>
            </w:r>
          </w:p>
          <w:p w14:paraId="33C8A20C" w14:textId="0F44FA3B" w:rsidR="00F86EB9" w:rsidRPr="00DC3DFC" w:rsidRDefault="00F86EB9" w:rsidP="00B94191">
            <w:pPr>
              <w:pStyle w:val="ListParagraph"/>
              <w:ind w:left="0" w:firstLine="709"/>
              <w:jc w:val="both"/>
              <w:rPr>
                <w:rFonts w:eastAsia="MS Mincho"/>
                <w:iCs/>
                <w:szCs w:val="24"/>
              </w:rPr>
            </w:pPr>
            <w:r w:rsidRPr="00DC3DFC">
              <w:rPr>
                <w:rFonts w:eastAsia="MS Mincho"/>
                <w:iCs/>
                <w:szCs w:val="24"/>
              </w:rPr>
              <w:t xml:space="preserve">,,5) tvirtina Restauravimo tarybos nuostatus ir jos sudėtį, Kilnojamųjų kultūros vertybių restauratorių atestavimo komisijos nuostatus ir jos sudėtį, Kilnojamųjų kultūros </w:t>
            </w:r>
            <w:r w:rsidRPr="00F86EB9">
              <w:rPr>
                <w:rFonts w:eastAsia="MS Mincho"/>
                <w:iCs/>
                <w:szCs w:val="24"/>
              </w:rPr>
              <w:t>vertybių apsaugos</w:t>
            </w:r>
            <w:r w:rsidRPr="00DC3DFC">
              <w:rPr>
                <w:rFonts w:eastAsia="MS Mincho"/>
                <w:iCs/>
                <w:szCs w:val="24"/>
              </w:rPr>
              <w:t xml:space="preserve"> tarybos nuostatus ir jos sudėtį, Kilnojamųjų kultūros vertybių vertinimo komisijos nuostatus ir jos sudėtį;</w:t>
            </w:r>
          </w:p>
          <w:p w14:paraId="32FD7D21" w14:textId="77777777" w:rsidR="00F86EB9" w:rsidRPr="00F86EB9" w:rsidRDefault="00F86EB9" w:rsidP="00B94191">
            <w:pPr>
              <w:pStyle w:val="ListParagraph"/>
              <w:numPr>
                <w:ilvl w:val="0"/>
                <w:numId w:val="2"/>
              </w:numPr>
              <w:jc w:val="both"/>
              <w:rPr>
                <w:rFonts w:eastAsia="MS Mincho"/>
                <w:iCs/>
                <w:szCs w:val="24"/>
              </w:rPr>
            </w:pPr>
            <w:r w:rsidRPr="00DC3DFC">
              <w:rPr>
                <w:rFonts w:eastAsia="MS Mincho"/>
                <w:iCs/>
                <w:szCs w:val="24"/>
              </w:rPr>
              <w:t xml:space="preserve">Papildyti 4 straipsnio 3 dalį </w:t>
            </w:r>
            <w:r w:rsidRPr="00F86EB9">
              <w:rPr>
                <w:rFonts w:eastAsia="MS Mincho"/>
                <w:iCs/>
                <w:szCs w:val="24"/>
                <w:lang w:val="en-US"/>
              </w:rPr>
              <w:t xml:space="preserve">nauju </w:t>
            </w:r>
            <w:r w:rsidRPr="00F86EB9">
              <w:rPr>
                <w:rFonts w:eastAsia="MS Mincho"/>
                <w:iCs/>
                <w:szCs w:val="24"/>
              </w:rPr>
              <w:t xml:space="preserve">18 punktu: </w:t>
            </w:r>
            <w:bookmarkEnd w:id="3"/>
          </w:p>
          <w:p w14:paraId="41B61B80" w14:textId="77777777" w:rsidR="00F86EB9" w:rsidRPr="00F86EB9" w:rsidRDefault="00F86EB9" w:rsidP="00B94191">
            <w:pPr>
              <w:pStyle w:val="tajtip"/>
              <w:shd w:val="clear" w:color="auto" w:fill="FFFFFF"/>
              <w:spacing w:before="0" w:beforeAutospacing="0" w:after="0" w:afterAutospacing="0"/>
              <w:ind w:firstLine="720"/>
              <w:jc w:val="both"/>
              <w:rPr>
                <w:color w:val="000000"/>
              </w:rPr>
            </w:pPr>
            <w:r w:rsidRPr="00F86EB9">
              <w:t>„18)</w:t>
            </w:r>
            <w:r w:rsidRPr="00F86EB9">
              <w:rPr>
                <w:color w:val="000000"/>
              </w:rPr>
              <w:t xml:space="preserve"> </w:t>
            </w:r>
            <w:bookmarkStart w:id="4" w:name="_Hlk63947599"/>
            <w:r w:rsidRPr="00F86EB9">
              <w:rPr>
                <w:color w:val="000000"/>
              </w:rPr>
              <w:t>kultūros ministro nustatyta tvarka išduoda importo licencijas iš trečiųjų užsienio valstybių į Europos Sąjungos muitų teritoriją importuojamoms kultūros vertybėms, Reglamento (ES) 2019/880 nurodytais atvejais;“</w:t>
            </w:r>
            <w:bookmarkEnd w:id="4"/>
            <w:r w:rsidRPr="00F86EB9">
              <w:rPr>
                <w:color w:val="000000"/>
              </w:rPr>
              <w:t>.</w:t>
            </w:r>
          </w:p>
          <w:p w14:paraId="0249E667" w14:textId="0AB47679" w:rsidR="00F86EB9" w:rsidRPr="002B5610" w:rsidRDefault="00F86EB9" w:rsidP="00B94191">
            <w:pPr>
              <w:pStyle w:val="ListParagraph"/>
              <w:numPr>
                <w:ilvl w:val="0"/>
                <w:numId w:val="2"/>
              </w:numPr>
              <w:jc w:val="both"/>
              <w:rPr>
                <w:bCs/>
                <w:szCs w:val="24"/>
                <w:lang w:eastAsia="lt-LT"/>
              </w:rPr>
            </w:pPr>
            <w:r w:rsidRPr="00F86EB9">
              <w:rPr>
                <w:color w:val="000000"/>
                <w:szCs w:val="24"/>
              </w:rPr>
              <w:t xml:space="preserve">Buvusį </w:t>
            </w:r>
            <w:r w:rsidRPr="00F86EB9">
              <w:rPr>
                <w:rFonts w:eastAsia="MS Mincho"/>
                <w:iCs/>
                <w:szCs w:val="24"/>
              </w:rPr>
              <w:t>4 straipsnio 3 dalies 18 punktą</w:t>
            </w:r>
            <w:r w:rsidRPr="00F86EB9">
              <w:rPr>
                <w:color w:val="000000"/>
                <w:szCs w:val="24"/>
              </w:rPr>
              <w:t xml:space="preserve"> laikyti</w:t>
            </w:r>
            <w:r w:rsidRPr="00DC3DFC">
              <w:rPr>
                <w:color w:val="000000"/>
                <w:szCs w:val="24"/>
              </w:rPr>
              <w:t xml:space="preserve"> atitinkamai 19</w:t>
            </w:r>
            <w:r w:rsidR="00B94191">
              <w:rPr>
                <w:color w:val="000000"/>
                <w:szCs w:val="24"/>
              </w:rPr>
              <w:t> </w:t>
            </w:r>
            <w:r w:rsidRPr="00DC3DFC">
              <w:rPr>
                <w:color w:val="000000"/>
                <w:szCs w:val="24"/>
              </w:rPr>
              <w:t>punktu.</w:t>
            </w:r>
          </w:p>
          <w:p w14:paraId="6818BC48" w14:textId="77777777" w:rsidR="00F86EB9" w:rsidRPr="00DC3DFC" w:rsidRDefault="00F86EB9" w:rsidP="00B94191">
            <w:pPr>
              <w:pStyle w:val="ListParagraph"/>
              <w:numPr>
                <w:ilvl w:val="0"/>
                <w:numId w:val="2"/>
              </w:numPr>
              <w:jc w:val="both"/>
              <w:rPr>
                <w:szCs w:val="24"/>
                <w:lang w:eastAsia="lt-LT"/>
              </w:rPr>
            </w:pPr>
            <w:r w:rsidRPr="00DC3DFC">
              <w:rPr>
                <w:szCs w:val="24"/>
                <w:lang w:eastAsia="lt-LT"/>
              </w:rPr>
              <w:t xml:space="preserve">Pakeisti 4 straipsnio </w:t>
            </w:r>
            <w:r>
              <w:rPr>
                <w:szCs w:val="24"/>
                <w:lang w:eastAsia="lt-LT"/>
              </w:rPr>
              <w:t>7</w:t>
            </w:r>
            <w:r w:rsidRPr="00DC3DFC">
              <w:rPr>
                <w:szCs w:val="24"/>
                <w:lang w:eastAsia="lt-LT"/>
              </w:rPr>
              <w:t xml:space="preserve"> dal</w:t>
            </w:r>
            <w:r>
              <w:rPr>
                <w:szCs w:val="24"/>
                <w:lang w:eastAsia="lt-LT"/>
              </w:rPr>
              <w:t>į</w:t>
            </w:r>
            <w:r w:rsidRPr="00DC3DFC">
              <w:rPr>
                <w:szCs w:val="24"/>
                <w:lang w:eastAsia="lt-LT"/>
              </w:rPr>
              <w:t xml:space="preserve"> </w:t>
            </w:r>
            <w:r>
              <w:rPr>
                <w:szCs w:val="24"/>
                <w:lang w:eastAsia="lt-LT"/>
              </w:rPr>
              <w:t xml:space="preserve">ir </w:t>
            </w:r>
            <w:r w:rsidRPr="00DC3DFC">
              <w:rPr>
                <w:szCs w:val="24"/>
                <w:lang w:eastAsia="lt-LT"/>
              </w:rPr>
              <w:t>j</w:t>
            </w:r>
            <w:r>
              <w:rPr>
                <w:szCs w:val="24"/>
                <w:lang w:eastAsia="lt-LT"/>
              </w:rPr>
              <w:t>ą</w:t>
            </w:r>
            <w:r w:rsidRPr="00DC3DFC">
              <w:rPr>
                <w:szCs w:val="24"/>
                <w:lang w:eastAsia="lt-LT"/>
              </w:rPr>
              <w:t xml:space="preserve"> išdėstyti taip:</w:t>
            </w:r>
          </w:p>
          <w:p w14:paraId="17FBFF36" w14:textId="17531AC9" w:rsidR="00F86EB9" w:rsidRDefault="00F86EB9" w:rsidP="00B94191">
            <w:pPr>
              <w:ind w:firstLine="709"/>
              <w:jc w:val="both"/>
              <w:rPr>
                <w:bCs/>
                <w:szCs w:val="24"/>
                <w:lang w:eastAsia="lt-LT"/>
              </w:rPr>
            </w:pPr>
            <w:r>
              <w:rPr>
                <w:bCs/>
                <w:szCs w:val="24"/>
                <w:lang w:eastAsia="lt-LT"/>
              </w:rPr>
              <w:t>,,</w:t>
            </w:r>
            <w:r w:rsidRPr="00D7271F">
              <w:rPr>
                <w:bCs/>
                <w:szCs w:val="24"/>
                <w:lang w:eastAsia="lt-LT"/>
              </w:rPr>
              <w:t xml:space="preserve">7. Šio straipsnio 2 dalies 5 punkte nustatytos Restauravimo taryba, Kilnojamųjų kultūros vertybių restauratorių atestavimo komisija, Kilnojamųjų kultūros vertybių </w:t>
            </w:r>
            <w:r w:rsidRPr="00F86EB9">
              <w:rPr>
                <w:bCs/>
                <w:szCs w:val="24"/>
                <w:lang w:eastAsia="lt-LT"/>
              </w:rPr>
              <w:t>apsaugos</w:t>
            </w:r>
            <w:r>
              <w:rPr>
                <w:bCs/>
                <w:szCs w:val="24"/>
                <w:lang w:eastAsia="lt-LT"/>
              </w:rPr>
              <w:t xml:space="preserve"> </w:t>
            </w:r>
            <w:r w:rsidRPr="00D7271F">
              <w:rPr>
                <w:bCs/>
                <w:szCs w:val="24"/>
                <w:lang w:eastAsia="lt-LT"/>
              </w:rPr>
              <w:t>taryba ir Kilnojamųjų kultūros vertybių vertinimo komisija atlieka joms jų nuostatuose priskirtas funkcijas kultūros vertybių apsaugos srityje, o jų narių darbas apmokamas Lietuvos Respublikos valstybės ir savivaldybių įstaigų darbuotojų ir komisijų narių darbo apmokėjimo įstatymo nustatyta tvarka.</w:t>
            </w:r>
            <w:r>
              <w:rPr>
                <w:bCs/>
                <w:szCs w:val="24"/>
                <w:lang w:eastAsia="lt-LT"/>
              </w:rPr>
              <w:t>“</w:t>
            </w:r>
          </w:p>
          <w:p w14:paraId="6A375C2C" w14:textId="68D7E4F0" w:rsidR="00895B71" w:rsidRDefault="00895B71" w:rsidP="00B94191">
            <w:pPr>
              <w:ind w:firstLine="709"/>
              <w:jc w:val="both"/>
              <w:rPr>
                <w:bCs/>
                <w:szCs w:val="24"/>
                <w:lang w:eastAsia="lt-LT"/>
              </w:rPr>
            </w:pPr>
          </w:p>
          <w:p w14:paraId="11A4CA28" w14:textId="77777777" w:rsidR="00895B71" w:rsidRPr="00496989" w:rsidRDefault="00895B71" w:rsidP="00B94191">
            <w:pPr>
              <w:ind w:firstLine="709"/>
              <w:jc w:val="both"/>
              <w:rPr>
                <w:b/>
                <w:bCs/>
                <w:color w:val="000000"/>
                <w:szCs w:val="24"/>
              </w:rPr>
            </w:pPr>
            <w:r>
              <w:rPr>
                <w:b/>
                <w:bCs/>
                <w:color w:val="000000"/>
                <w:szCs w:val="24"/>
              </w:rPr>
              <w:lastRenderedPageBreak/>
              <w:t>3</w:t>
            </w:r>
            <w:r w:rsidRPr="00496989">
              <w:rPr>
                <w:b/>
                <w:bCs/>
                <w:color w:val="000000"/>
                <w:szCs w:val="24"/>
              </w:rPr>
              <w:t xml:space="preserve"> straipsnis. 14 straipsnio pakeitimas </w:t>
            </w:r>
          </w:p>
          <w:p w14:paraId="646E8AB0" w14:textId="41AD0641" w:rsidR="00895B71" w:rsidRDefault="00895B71" w:rsidP="00B94191">
            <w:pPr>
              <w:ind w:firstLine="709"/>
              <w:jc w:val="both"/>
              <w:rPr>
                <w:color w:val="000000"/>
                <w:szCs w:val="24"/>
              </w:rPr>
            </w:pPr>
            <w:r>
              <w:rPr>
                <w:color w:val="000000"/>
                <w:szCs w:val="24"/>
              </w:rPr>
              <w:t>&lt;...&gt;</w:t>
            </w:r>
          </w:p>
          <w:p w14:paraId="2A78199C" w14:textId="5C23CCA4" w:rsidR="00895B71" w:rsidRPr="00496989" w:rsidRDefault="00895B71" w:rsidP="00B94191">
            <w:pPr>
              <w:ind w:firstLine="709"/>
              <w:jc w:val="both"/>
              <w:rPr>
                <w:color w:val="000000"/>
                <w:szCs w:val="24"/>
              </w:rPr>
            </w:pPr>
            <w:r>
              <w:rPr>
                <w:color w:val="000000"/>
                <w:szCs w:val="24"/>
              </w:rPr>
              <w:t xml:space="preserve">2. </w:t>
            </w:r>
            <w:r w:rsidRPr="00496989">
              <w:rPr>
                <w:color w:val="000000"/>
                <w:szCs w:val="24"/>
              </w:rPr>
              <w:t xml:space="preserve">Pakeisti 14 straipsnio </w:t>
            </w:r>
            <w:r>
              <w:rPr>
                <w:color w:val="000000"/>
                <w:szCs w:val="24"/>
              </w:rPr>
              <w:t>2</w:t>
            </w:r>
            <w:r w:rsidRPr="00496989">
              <w:rPr>
                <w:color w:val="000000"/>
                <w:szCs w:val="24"/>
              </w:rPr>
              <w:t xml:space="preserve"> dalį ir ją išdėstyti taip:</w:t>
            </w:r>
          </w:p>
          <w:p w14:paraId="5C7B3057" w14:textId="1538827D" w:rsidR="00895B71" w:rsidRPr="00C10644"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2. Kilnojamosios kultūros vertybės ir antikvariniai daiktai, įrašyti į Vyriausybės patvirtintus sąrašus, gali būti išvežami tik turint leidimą. Leidimą išduoda Kultūros paveldo departamentas. Šioms kilnojamosioms kultūros vertybėms, išskyrus vertybes, įtrauktas į muziejų ir bibliotekų kilnojamųjų kultūros vertybių apskaitos dokumentus, ir antikvariniams daiktams įkainoti, antikvarinių daiktų kultūrinei vertei nustatyti ir išvadoms dėl leidimų juos išvežti išdavimo pateikti sudaroma Kilnojamųjų kultūros vertybių </w:t>
            </w:r>
            <w:r w:rsidRPr="00895B71">
              <w:rPr>
                <w:bCs/>
                <w:szCs w:val="24"/>
                <w:lang w:eastAsia="lt-LT"/>
              </w:rPr>
              <w:t xml:space="preserve">apsaugos </w:t>
            </w:r>
            <w:r w:rsidRPr="00895B71">
              <w:rPr>
                <w:bCs/>
                <w:color w:val="000000"/>
                <w:szCs w:val="24"/>
                <w:lang w:eastAsia="lt-LT"/>
              </w:rPr>
              <w:t>t</w:t>
            </w:r>
            <w:r w:rsidRPr="00C10644">
              <w:rPr>
                <w:color w:val="000000"/>
                <w:szCs w:val="24"/>
                <w:lang w:eastAsia="lt-LT"/>
              </w:rPr>
              <w:t>aryba. Sprendimas dėl leidimo išvežti turi būti priimtas per 15 darbo dienų nuo rašytinio prašymo pateikimo dienos. Vyriausybės nustatyta tvarka terminas sprendimui dėl leidimo išvežti priimti gali būti pratęstas iki 30 darbo dienų.</w:t>
            </w:r>
            <w:r>
              <w:rPr>
                <w:color w:val="000000"/>
                <w:szCs w:val="24"/>
                <w:lang w:eastAsia="lt-LT"/>
              </w:rPr>
              <w:t>“</w:t>
            </w:r>
          </w:p>
          <w:p w14:paraId="7CFA5C0F" w14:textId="77777777" w:rsidR="00895B71" w:rsidRPr="00C10644" w:rsidRDefault="00895B71" w:rsidP="00B94191">
            <w:pPr>
              <w:ind w:firstLine="709"/>
              <w:jc w:val="both"/>
              <w:rPr>
                <w:color w:val="000000"/>
                <w:szCs w:val="24"/>
              </w:rPr>
            </w:pPr>
            <w:r>
              <w:rPr>
                <w:color w:val="000000"/>
                <w:szCs w:val="24"/>
              </w:rPr>
              <w:t xml:space="preserve">3. </w:t>
            </w:r>
            <w:r w:rsidRPr="00496989">
              <w:rPr>
                <w:color w:val="000000"/>
                <w:szCs w:val="24"/>
              </w:rPr>
              <w:t xml:space="preserve">Pakeisti 14 straipsnio </w:t>
            </w:r>
            <w:r>
              <w:rPr>
                <w:color w:val="000000"/>
                <w:szCs w:val="24"/>
              </w:rPr>
              <w:t>3</w:t>
            </w:r>
            <w:r w:rsidRPr="00496989">
              <w:rPr>
                <w:color w:val="000000"/>
                <w:szCs w:val="24"/>
              </w:rPr>
              <w:t xml:space="preserve"> dalį ir ją išdėstyti taip:</w:t>
            </w:r>
          </w:p>
          <w:p w14:paraId="2BAA9F37" w14:textId="25D5C6CE" w:rsidR="00895B71" w:rsidRPr="00C10644"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3. Leidimas negrąžinamai išvežti iš Lietuvos Respublikos antikvarinį daiktą neišduodamas, jeigu Kilnojamųjų kultūros </w:t>
            </w:r>
            <w:r w:rsidRPr="00895B71">
              <w:rPr>
                <w:color w:val="000000"/>
                <w:szCs w:val="24"/>
                <w:lang w:eastAsia="lt-LT"/>
              </w:rPr>
              <w:t xml:space="preserve">vertybių </w:t>
            </w:r>
            <w:r w:rsidRPr="00895B71">
              <w:rPr>
                <w:szCs w:val="24"/>
                <w:lang w:eastAsia="lt-LT"/>
              </w:rPr>
              <w:t>apsaugos</w:t>
            </w:r>
            <w:r>
              <w:rPr>
                <w:bCs/>
                <w:szCs w:val="24"/>
                <w:lang w:eastAsia="lt-LT"/>
              </w:rPr>
              <w:t xml:space="preserve"> </w:t>
            </w:r>
            <w:r w:rsidRPr="00C10644">
              <w:rPr>
                <w:color w:val="000000"/>
                <w:szCs w:val="24"/>
                <w:lang w:eastAsia="lt-LT"/>
              </w:rPr>
              <w:t>taryba nustato, kad norimas išvežti antikvarinis daiktas atitinka šiuos reikšmingumo Lietuvos kultūros paveldui nustatymo kriterijus:</w:t>
            </w:r>
          </w:p>
          <w:p w14:paraId="4BAACCE2"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1) retas arba yra tikimybė, kad gali tapti retas;</w:t>
            </w:r>
          </w:p>
          <w:p w14:paraId="7282D403"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2) ypač reprezentacinis nacionalinio kultūros paveldo požiūriu;</w:t>
            </w:r>
          </w:p>
          <w:p w14:paraId="200C7618"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3) glaudžiai susijęs su vertinga kultūrine aplinka;</w:t>
            </w:r>
          </w:p>
          <w:p w14:paraId="191B4C11" w14:textId="77777777" w:rsidR="00895B71" w:rsidRPr="00C10644" w:rsidRDefault="00895B71" w:rsidP="00B94191">
            <w:pPr>
              <w:ind w:firstLine="720"/>
              <w:jc w:val="both"/>
              <w:textAlignment w:val="top"/>
              <w:rPr>
                <w:color w:val="000000"/>
                <w:szCs w:val="24"/>
                <w:lang w:eastAsia="lt-LT"/>
              </w:rPr>
            </w:pPr>
            <w:r w:rsidRPr="00C10644">
              <w:rPr>
                <w:color w:val="000000"/>
                <w:szCs w:val="24"/>
                <w:lang w:eastAsia="lt-LT"/>
              </w:rPr>
              <w:t>4) susijęs su įžymiais žmonėmis arba šalies istoriniais įvykiais.</w:t>
            </w:r>
            <w:r>
              <w:rPr>
                <w:color w:val="000000"/>
                <w:szCs w:val="24"/>
                <w:lang w:eastAsia="lt-LT"/>
              </w:rPr>
              <w:t>“</w:t>
            </w:r>
          </w:p>
          <w:p w14:paraId="4741D761" w14:textId="77777777" w:rsidR="00895B71" w:rsidRDefault="00895B71" w:rsidP="00B94191">
            <w:pPr>
              <w:ind w:firstLine="720"/>
              <w:jc w:val="both"/>
              <w:textAlignment w:val="top"/>
              <w:rPr>
                <w:color w:val="000000"/>
                <w:szCs w:val="24"/>
                <w:lang w:eastAsia="lt-LT"/>
              </w:rPr>
            </w:pPr>
            <w:r>
              <w:rPr>
                <w:color w:val="000000"/>
                <w:szCs w:val="24"/>
                <w:lang w:eastAsia="lt-LT"/>
              </w:rPr>
              <w:t>4</w:t>
            </w:r>
            <w:r w:rsidRPr="002E0072">
              <w:rPr>
                <w:color w:val="000000"/>
                <w:szCs w:val="24"/>
                <w:lang w:eastAsia="lt-LT"/>
              </w:rPr>
              <w:t xml:space="preserve">. Pakeisti 14 straipsnio </w:t>
            </w:r>
            <w:r>
              <w:rPr>
                <w:color w:val="000000"/>
                <w:szCs w:val="24"/>
                <w:lang w:eastAsia="lt-LT"/>
              </w:rPr>
              <w:t>4</w:t>
            </w:r>
            <w:r w:rsidRPr="002E0072">
              <w:rPr>
                <w:color w:val="000000"/>
                <w:szCs w:val="24"/>
                <w:lang w:eastAsia="lt-LT"/>
              </w:rPr>
              <w:t xml:space="preserve"> dalį ir ją išdėstyti taip:</w:t>
            </w:r>
          </w:p>
          <w:p w14:paraId="43F08EB6" w14:textId="214DA5CA" w:rsidR="00895B71" w:rsidRDefault="00895B71" w:rsidP="00B94191">
            <w:pPr>
              <w:ind w:firstLine="720"/>
              <w:jc w:val="both"/>
              <w:textAlignment w:val="top"/>
              <w:rPr>
                <w:color w:val="000000"/>
                <w:szCs w:val="24"/>
                <w:lang w:eastAsia="lt-LT"/>
              </w:rPr>
            </w:pPr>
            <w:r>
              <w:rPr>
                <w:color w:val="000000"/>
                <w:szCs w:val="24"/>
                <w:lang w:eastAsia="lt-LT"/>
              </w:rPr>
              <w:t>,,</w:t>
            </w:r>
            <w:r w:rsidRPr="00C10644">
              <w:rPr>
                <w:color w:val="000000"/>
                <w:szCs w:val="24"/>
                <w:lang w:eastAsia="lt-LT"/>
              </w:rPr>
              <w:t xml:space="preserve">4. Jeigu leidimas negrąžinamai išvežti iš Lietuvos Respublikos antikvarinį daiktą neišduodamas, kultūrinę vertę turintis antikvarinis daiktas savininko sutikimu gali būti siūlomas įrašyti į Kultūros vertybių registrą arba Vyriausybės nustatyta tvarka per 2 metus valstybės išperkamas. Jeigu Kilnojamųjų kultūros </w:t>
            </w:r>
            <w:r w:rsidRPr="00895B71">
              <w:rPr>
                <w:color w:val="000000"/>
                <w:szCs w:val="24"/>
                <w:lang w:eastAsia="lt-LT"/>
              </w:rPr>
              <w:t xml:space="preserve">vertybių </w:t>
            </w:r>
            <w:r w:rsidRPr="00895B71">
              <w:rPr>
                <w:szCs w:val="24"/>
                <w:lang w:eastAsia="lt-LT"/>
              </w:rPr>
              <w:t>apsaugos</w:t>
            </w:r>
            <w:r>
              <w:rPr>
                <w:bCs/>
                <w:szCs w:val="24"/>
                <w:lang w:eastAsia="lt-LT"/>
              </w:rPr>
              <w:t xml:space="preserve"> </w:t>
            </w:r>
            <w:r w:rsidRPr="00C10644">
              <w:rPr>
                <w:color w:val="000000"/>
                <w:szCs w:val="24"/>
                <w:lang w:eastAsia="lt-LT"/>
              </w:rPr>
              <w:t>taryba nustato, kad norimas išvežti antikvarinis daiktas nėra reikšmingas Lietuvos kultūros paveldui, savininko prašymu išduodamas leidimas šį antikvarinį daiktą išvežti negrąžinamai.</w:t>
            </w:r>
            <w:r>
              <w:rPr>
                <w:color w:val="000000"/>
                <w:szCs w:val="24"/>
                <w:lang w:eastAsia="lt-LT"/>
              </w:rPr>
              <w:t>“</w:t>
            </w:r>
          </w:p>
          <w:p w14:paraId="4DA0916F" w14:textId="77777777" w:rsidR="00F12FD5" w:rsidRDefault="00F12FD5" w:rsidP="00B94191">
            <w:pPr>
              <w:jc w:val="both"/>
              <w:rPr>
                <w:szCs w:val="24"/>
              </w:rPr>
            </w:pPr>
          </w:p>
          <w:p w14:paraId="23F82FFC" w14:textId="77777777" w:rsidR="00A55A8D" w:rsidRDefault="00A55A8D" w:rsidP="00B94191">
            <w:pPr>
              <w:ind w:firstLine="709"/>
              <w:jc w:val="both"/>
              <w:rPr>
                <w:b/>
                <w:bCs/>
                <w:szCs w:val="24"/>
                <w:lang w:eastAsia="lt-LT"/>
              </w:rPr>
            </w:pPr>
            <w:bookmarkStart w:id="5" w:name="_Hlk63865381"/>
            <w:r>
              <w:rPr>
                <w:b/>
                <w:bCs/>
                <w:szCs w:val="24"/>
                <w:lang w:eastAsia="lt-LT"/>
              </w:rPr>
              <w:t xml:space="preserve">4 straipsnis. </w:t>
            </w:r>
            <w:r w:rsidRPr="00F64CDE">
              <w:rPr>
                <w:b/>
                <w:bCs/>
                <w:szCs w:val="24"/>
                <w:lang w:eastAsia="lt-LT"/>
              </w:rPr>
              <w:t>15</w:t>
            </w:r>
            <w:r w:rsidRPr="00F64CDE">
              <w:rPr>
                <w:b/>
                <w:bCs/>
                <w:szCs w:val="24"/>
                <w:vertAlign w:val="superscript"/>
                <w:lang w:eastAsia="lt-LT"/>
              </w:rPr>
              <w:t>1</w:t>
            </w:r>
            <w:r w:rsidRPr="00F64CDE">
              <w:rPr>
                <w:b/>
                <w:bCs/>
                <w:szCs w:val="24"/>
                <w:lang w:eastAsia="lt-LT"/>
              </w:rPr>
              <w:t xml:space="preserve"> straipsnio papildymas</w:t>
            </w:r>
          </w:p>
          <w:p w14:paraId="0355962A" w14:textId="77777777" w:rsidR="00A55A8D" w:rsidRDefault="00A55A8D" w:rsidP="00B94191">
            <w:pPr>
              <w:ind w:firstLine="709"/>
              <w:jc w:val="both"/>
              <w:rPr>
                <w:bCs/>
                <w:szCs w:val="24"/>
                <w:lang w:eastAsia="lt-LT"/>
              </w:rPr>
            </w:pPr>
            <w:bookmarkStart w:id="6" w:name="_Hlk63947669"/>
            <w:r w:rsidRPr="00051820">
              <w:rPr>
                <w:bCs/>
                <w:szCs w:val="24"/>
                <w:lang w:eastAsia="lt-LT"/>
              </w:rPr>
              <w:t xml:space="preserve">Papildyti </w:t>
            </w:r>
            <w:r>
              <w:rPr>
                <w:bCs/>
                <w:szCs w:val="24"/>
                <w:lang w:eastAsia="lt-LT"/>
              </w:rPr>
              <w:t>15</w:t>
            </w:r>
            <w:r w:rsidRPr="00C2639F">
              <w:rPr>
                <w:bCs/>
                <w:szCs w:val="24"/>
                <w:vertAlign w:val="superscript"/>
                <w:lang w:eastAsia="lt-LT"/>
              </w:rPr>
              <w:t>1</w:t>
            </w:r>
            <w:r>
              <w:rPr>
                <w:bCs/>
                <w:szCs w:val="24"/>
                <w:lang w:eastAsia="lt-LT"/>
              </w:rPr>
              <w:t xml:space="preserve"> straipsniu </w:t>
            </w:r>
            <w:bookmarkEnd w:id="6"/>
            <w:r w:rsidRPr="00051820">
              <w:rPr>
                <w:bCs/>
                <w:szCs w:val="24"/>
                <w:lang w:eastAsia="lt-LT"/>
              </w:rPr>
              <w:t>ir jį išdėstyti taip</w:t>
            </w:r>
            <w:r>
              <w:rPr>
                <w:bCs/>
                <w:szCs w:val="24"/>
                <w:lang w:eastAsia="lt-LT"/>
              </w:rPr>
              <w:t xml:space="preserve">: </w:t>
            </w:r>
          </w:p>
          <w:bookmarkEnd w:id="5"/>
          <w:p w14:paraId="056E84E8" w14:textId="77777777" w:rsidR="00A55A8D" w:rsidRPr="00A55A8D" w:rsidRDefault="00A55A8D" w:rsidP="00B94191">
            <w:pPr>
              <w:ind w:firstLine="709"/>
              <w:jc w:val="both"/>
              <w:rPr>
                <w:bCs/>
                <w:szCs w:val="24"/>
                <w:lang w:eastAsia="lt-LT"/>
              </w:rPr>
            </w:pPr>
            <w:r w:rsidRPr="00A55A8D">
              <w:rPr>
                <w:bCs/>
                <w:szCs w:val="24"/>
                <w:lang w:eastAsia="lt-LT"/>
              </w:rPr>
              <w:lastRenderedPageBreak/>
              <w:t>,,</w:t>
            </w:r>
            <w:r w:rsidRPr="00A55A8D">
              <w:rPr>
                <w:bCs/>
                <w:color w:val="000000"/>
                <w:szCs w:val="24"/>
              </w:rPr>
              <w:t>15</w:t>
            </w:r>
            <w:r w:rsidRPr="00A55A8D">
              <w:rPr>
                <w:bCs/>
                <w:color w:val="000000"/>
                <w:szCs w:val="24"/>
                <w:vertAlign w:val="superscript"/>
              </w:rPr>
              <w:t>1</w:t>
            </w:r>
            <w:r w:rsidRPr="00A55A8D">
              <w:rPr>
                <w:bCs/>
                <w:color w:val="000000"/>
                <w:szCs w:val="24"/>
              </w:rPr>
              <w:t xml:space="preserve"> straipsnis. </w:t>
            </w:r>
            <w:bookmarkStart w:id="7" w:name="_Hlk63947726"/>
            <w:r w:rsidRPr="00A55A8D">
              <w:rPr>
                <w:bCs/>
                <w:color w:val="000000"/>
                <w:szCs w:val="24"/>
              </w:rPr>
              <w:t xml:space="preserve">Kultūros vertybių importas iš trečiųjų užsienio valstybių į Lietuvos Respubliką </w:t>
            </w:r>
          </w:p>
          <w:bookmarkEnd w:id="7"/>
          <w:p w14:paraId="07FCC594" w14:textId="77777777" w:rsidR="0094385A" w:rsidRPr="0094385A" w:rsidRDefault="0094385A" w:rsidP="00B94191">
            <w:pPr>
              <w:ind w:firstLine="709"/>
              <w:jc w:val="both"/>
              <w:rPr>
                <w:bCs/>
                <w:szCs w:val="24"/>
                <w:lang w:eastAsia="lt-LT"/>
              </w:rPr>
            </w:pPr>
            <w:r w:rsidRPr="0094385A">
              <w:rPr>
                <w:bCs/>
                <w:color w:val="000000"/>
                <w:szCs w:val="24"/>
              </w:rPr>
              <w:t>1.</w:t>
            </w:r>
            <w:r w:rsidRPr="0094385A">
              <w:rPr>
                <w:bCs/>
                <w:szCs w:val="24"/>
                <w:lang w:eastAsia="lt-LT"/>
              </w:rPr>
              <w:t xml:space="preserve"> </w:t>
            </w:r>
            <w:r w:rsidRPr="0094385A">
              <w:rPr>
                <w:bCs/>
                <w:color w:val="000000"/>
                <w:szCs w:val="24"/>
              </w:rPr>
              <w:t xml:space="preserve">Reglamento (ES) 2019/880 </w:t>
            </w:r>
            <w:r w:rsidRPr="0094385A">
              <w:rPr>
                <w:bCs/>
                <w:szCs w:val="24"/>
                <w:lang w:eastAsia="lt-LT"/>
              </w:rPr>
              <w:t xml:space="preserve">priedo B dalyje išvardytos kultūros vertybės iš trečiųjų užsienio valstybių į Lietuvos Respubliką  gali būti įvežamos tik turint importo licenciją, išskyrus </w:t>
            </w:r>
            <w:r w:rsidRPr="0094385A">
              <w:rPr>
                <w:bCs/>
                <w:color w:val="000000"/>
                <w:szCs w:val="24"/>
              </w:rPr>
              <w:t xml:space="preserve">Reglamente (ES) 2019/880 </w:t>
            </w:r>
            <w:r w:rsidRPr="0094385A">
              <w:rPr>
                <w:bCs/>
                <w:szCs w:val="24"/>
                <w:lang w:eastAsia="lt-LT"/>
              </w:rPr>
              <w:t xml:space="preserve">nurodytus atvejus. </w:t>
            </w:r>
          </w:p>
          <w:p w14:paraId="07347252" w14:textId="77777777" w:rsidR="0094385A" w:rsidRPr="0094385A" w:rsidRDefault="0094385A" w:rsidP="00B94191">
            <w:pPr>
              <w:ind w:firstLine="709"/>
              <w:jc w:val="both"/>
              <w:rPr>
                <w:bCs/>
                <w:color w:val="000000"/>
                <w:szCs w:val="24"/>
              </w:rPr>
            </w:pPr>
            <w:r w:rsidRPr="0094385A">
              <w:rPr>
                <w:bCs/>
                <w:color w:val="000000"/>
                <w:szCs w:val="24"/>
              </w:rPr>
              <w:t xml:space="preserve">2. </w:t>
            </w:r>
            <w:r w:rsidRPr="0094385A">
              <w:rPr>
                <w:bCs/>
                <w:szCs w:val="24"/>
                <w:lang w:eastAsia="lt-LT"/>
              </w:rPr>
              <w:t xml:space="preserve">Importo licenciją išduoda Departamentas. Prekių turėtojas, siekdamas iš trečiųjų šalių importuoti </w:t>
            </w:r>
            <w:r w:rsidRPr="0094385A">
              <w:rPr>
                <w:bCs/>
                <w:color w:val="000000"/>
                <w:szCs w:val="24"/>
              </w:rPr>
              <w:t xml:space="preserve">Reglamento (ES) 2019/880 </w:t>
            </w:r>
            <w:r w:rsidRPr="0094385A">
              <w:rPr>
                <w:bCs/>
                <w:szCs w:val="24"/>
                <w:lang w:eastAsia="lt-LT"/>
              </w:rPr>
              <w:t xml:space="preserve">priedo B dalyje išvardytas kultūros vertybes turi pateikti Departamentui prašymą išduoti importo licenciją per </w:t>
            </w:r>
            <w:r w:rsidRPr="0094385A">
              <w:rPr>
                <w:bCs/>
                <w:color w:val="000000"/>
                <w:szCs w:val="24"/>
              </w:rPr>
              <w:t xml:space="preserve">Reglamento (ES) 2019/880 </w:t>
            </w:r>
            <w:r w:rsidRPr="0094385A">
              <w:rPr>
                <w:bCs/>
                <w:szCs w:val="24"/>
                <w:lang w:eastAsia="lt-LT"/>
              </w:rPr>
              <w:t xml:space="preserve">8 straipsnyje nurodytą elektroninę sistemą. Departamentas patikrina, ar prašymas yra išsamus – atitinka </w:t>
            </w:r>
            <w:r w:rsidRPr="0094385A">
              <w:rPr>
                <w:bCs/>
                <w:color w:val="000000"/>
                <w:szCs w:val="24"/>
              </w:rPr>
              <w:t xml:space="preserve">Reglamente (ES) 2019/880 </w:t>
            </w:r>
            <w:r w:rsidRPr="0094385A">
              <w:rPr>
                <w:bCs/>
                <w:szCs w:val="24"/>
                <w:lang w:eastAsia="lt-LT"/>
              </w:rPr>
              <w:t>nurodytus reikalavimus ir nustatęs prašymo trūkumus, per 21 kalendorinę dieną nuo prašymo gavimo dienos paprašo prašymą pateikusio prekių turėtojo pateikti trūkstamą ar papildomą informaciją arba dokumentus. Departamentas, gavęs išsamų prašymą, sprendimą dėl importo licencijos išdavimo ar prašymo atmetimo turi priimti per 90 kalendorinių dienų nuo išsamaus prašymo gavimo dienos.</w:t>
            </w:r>
          </w:p>
          <w:p w14:paraId="02126612" w14:textId="77777777" w:rsidR="0094385A" w:rsidRPr="0094385A" w:rsidRDefault="0094385A" w:rsidP="00B94191">
            <w:pPr>
              <w:ind w:firstLine="709"/>
              <w:jc w:val="both"/>
              <w:rPr>
                <w:bCs/>
                <w:szCs w:val="24"/>
              </w:rPr>
            </w:pPr>
            <w:r w:rsidRPr="0094385A">
              <w:rPr>
                <w:bCs/>
                <w:szCs w:val="24"/>
                <w:lang w:eastAsia="lt-LT"/>
              </w:rPr>
              <w:t xml:space="preserve">3. Departamentas per 10 kalendorinių dienų nuo išsamaus prašymo pateikimo dienos kreipiasi į Kilnojamųjų kultūros vertybių apsaugos tarybą išvadai dėl importo licencijos išdavimo gauti. Kilnojamųjų kultūros vertybių apsaugos taryba pateikia Departamentui išvadą dėl importo licencijos per 60 kalendorinių dienų. Departamentas per 15 kalendorinių dienų nuo išvados gavimo dienos priima galutinį sprendimą dėl importo licencijos išdavimo ar prašymo atmetimo ir apie jį nedelsiant, bet ne vėliau kaip per 5 kalendorines dienas informuoja prašymą pateikusį prekių turėtoją per </w:t>
            </w:r>
            <w:r w:rsidRPr="0094385A">
              <w:rPr>
                <w:bCs/>
                <w:color w:val="000000"/>
                <w:szCs w:val="24"/>
              </w:rPr>
              <w:t xml:space="preserve">Reglamento (ES) 2019/880 </w:t>
            </w:r>
            <w:r w:rsidRPr="0094385A">
              <w:rPr>
                <w:bCs/>
                <w:szCs w:val="24"/>
                <w:lang w:eastAsia="lt-LT"/>
              </w:rPr>
              <w:t>8 straipsnyje nurodytą elektroninę sistemą.</w:t>
            </w:r>
            <w:r w:rsidRPr="0094385A">
              <w:rPr>
                <w:bCs/>
                <w:szCs w:val="24"/>
              </w:rPr>
              <w:t xml:space="preserve"> </w:t>
            </w:r>
          </w:p>
          <w:p w14:paraId="16E26F72" w14:textId="77777777" w:rsidR="0094385A" w:rsidRPr="0094385A" w:rsidRDefault="0094385A" w:rsidP="00B94191">
            <w:pPr>
              <w:ind w:firstLine="709"/>
              <w:jc w:val="both"/>
              <w:rPr>
                <w:bCs/>
                <w:szCs w:val="24"/>
                <w:lang w:eastAsia="lt-LT"/>
              </w:rPr>
            </w:pPr>
            <w:r w:rsidRPr="0094385A">
              <w:rPr>
                <w:bCs/>
                <w:szCs w:val="24"/>
                <w:lang w:eastAsia="lt-LT"/>
              </w:rPr>
              <w:t xml:space="preserve">4. Pagal </w:t>
            </w:r>
            <w:r w:rsidRPr="0094385A">
              <w:rPr>
                <w:bCs/>
                <w:color w:val="000000"/>
                <w:szCs w:val="24"/>
              </w:rPr>
              <w:t xml:space="preserve">Reglamento (ES) 2019/880 </w:t>
            </w:r>
            <w:r w:rsidRPr="0094385A">
              <w:rPr>
                <w:bCs/>
                <w:szCs w:val="24"/>
                <w:lang w:eastAsia="lt-LT"/>
              </w:rPr>
              <w:t>4 straipsnį išduota importo licencija nelaikoma atitinkamų kultūros vertybių teisėtos kilmės arba nuosavybės teisių įrodymu.</w:t>
            </w:r>
          </w:p>
          <w:p w14:paraId="07DA3705" w14:textId="5DDBEDAE" w:rsidR="0094385A" w:rsidRPr="0094385A" w:rsidRDefault="0094385A" w:rsidP="00B94191">
            <w:pPr>
              <w:ind w:firstLine="709"/>
              <w:jc w:val="both"/>
              <w:rPr>
                <w:bCs/>
                <w:szCs w:val="24"/>
                <w:lang w:eastAsia="lt-LT"/>
              </w:rPr>
            </w:pPr>
            <w:r w:rsidRPr="0094385A">
              <w:rPr>
                <w:bCs/>
                <w:szCs w:val="24"/>
                <w:lang w:eastAsia="lt-LT"/>
              </w:rPr>
              <w:t xml:space="preserve">5. Prašymas dėl importo licencijos išdavimo atmetamas, jeigu remiantis Kilnojamųjų kultūros vertybių apsaugos tarybos išvada ir bet kuria kita informacija nustatomas bent vienas </w:t>
            </w:r>
            <w:r w:rsidRPr="0094385A">
              <w:rPr>
                <w:bCs/>
                <w:color w:val="000000"/>
                <w:szCs w:val="24"/>
              </w:rPr>
              <w:t>Reglamento (ES) 2019/880 4</w:t>
            </w:r>
            <w:r w:rsidR="00B94191">
              <w:rPr>
                <w:bCs/>
                <w:color w:val="000000"/>
                <w:szCs w:val="24"/>
              </w:rPr>
              <w:t> </w:t>
            </w:r>
            <w:r w:rsidRPr="0094385A">
              <w:rPr>
                <w:bCs/>
                <w:color w:val="000000"/>
                <w:szCs w:val="24"/>
              </w:rPr>
              <w:t xml:space="preserve">straipsnio 7 dalyje </w:t>
            </w:r>
            <w:r w:rsidRPr="0094385A">
              <w:rPr>
                <w:bCs/>
                <w:szCs w:val="24"/>
                <w:lang w:eastAsia="lt-LT"/>
              </w:rPr>
              <w:t>nurodytas prašymo dėl importo licencijos atmetimo pagrindas.</w:t>
            </w:r>
          </w:p>
          <w:p w14:paraId="11C29E54" w14:textId="1EF4510F" w:rsidR="00A55A8D" w:rsidRPr="0094385A" w:rsidRDefault="0094385A" w:rsidP="00B94191">
            <w:pPr>
              <w:ind w:firstLine="709"/>
              <w:jc w:val="both"/>
              <w:rPr>
                <w:bCs/>
                <w:szCs w:val="24"/>
                <w:lang w:eastAsia="lt-LT"/>
              </w:rPr>
            </w:pPr>
            <w:r w:rsidRPr="0094385A">
              <w:rPr>
                <w:bCs/>
                <w:szCs w:val="24"/>
                <w:lang w:eastAsia="lt-LT"/>
              </w:rPr>
              <w:lastRenderedPageBreak/>
              <w:t>6. Tuo atveju, kai prekių turėtojo prašymas atmetamas, šio straipsnio 3 dalyje nurodytas administracinis sprendimas kartu su motyvų pareiškimu ir informacija dėl skundų procedūros per šio straipsnio 3 dalyje nurodytą terminą turi būti perduodamas prašymą pateikusiam prekių turėtojui.“</w:t>
            </w:r>
          </w:p>
          <w:p w14:paraId="035C1ACB" w14:textId="3BD58B24" w:rsidR="00174545" w:rsidRDefault="00174545" w:rsidP="00B94191">
            <w:pPr>
              <w:ind w:firstLine="709"/>
              <w:jc w:val="both"/>
              <w:rPr>
                <w:bCs/>
                <w:szCs w:val="24"/>
                <w:lang w:eastAsia="lt-LT"/>
              </w:rPr>
            </w:pPr>
          </w:p>
          <w:p w14:paraId="7D02F567" w14:textId="77777777" w:rsidR="007331FF" w:rsidRPr="002A5128" w:rsidRDefault="007331FF" w:rsidP="00B94191">
            <w:pPr>
              <w:ind w:firstLine="709"/>
              <w:jc w:val="both"/>
              <w:rPr>
                <w:b/>
                <w:bCs/>
                <w:color w:val="000000"/>
                <w:szCs w:val="24"/>
              </w:rPr>
            </w:pPr>
            <w:r w:rsidRPr="002A5128">
              <w:rPr>
                <w:b/>
                <w:bCs/>
                <w:color w:val="000000"/>
                <w:szCs w:val="24"/>
              </w:rPr>
              <w:t xml:space="preserve">5 straipsnis. 17 straipsnio pakeitimas </w:t>
            </w:r>
          </w:p>
          <w:p w14:paraId="758D683A" w14:textId="77777777" w:rsidR="007331FF" w:rsidRPr="002A5128" w:rsidRDefault="007331FF" w:rsidP="00B94191">
            <w:pPr>
              <w:ind w:firstLine="709"/>
              <w:jc w:val="both"/>
              <w:rPr>
                <w:color w:val="000000"/>
                <w:szCs w:val="24"/>
              </w:rPr>
            </w:pPr>
            <w:r w:rsidRPr="002A5128">
              <w:rPr>
                <w:color w:val="000000"/>
                <w:szCs w:val="24"/>
              </w:rPr>
              <w:t>Pakeisti 17 straipsnį ir jį išdėstyti taip:</w:t>
            </w:r>
          </w:p>
          <w:p w14:paraId="4CE463FE" w14:textId="77777777" w:rsidR="007331FF" w:rsidRPr="009D1D5C" w:rsidRDefault="007331FF" w:rsidP="00B94191">
            <w:pPr>
              <w:ind w:firstLine="720"/>
              <w:jc w:val="both"/>
              <w:rPr>
                <w:color w:val="000000"/>
                <w:szCs w:val="24"/>
                <w:lang w:eastAsia="lt-LT"/>
              </w:rPr>
            </w:pPr>
            <w:bookmarkStart w:id="8" w:name="part_b2f814fa4b534ba59a34904eaec00a45"/>
            <w:bookmarkEnd w:id="8"/>
            <w:r w:rsidRPr="002A5128">
              <w:rPr>
                <w:color w:val="000000"/>
                <w:szCs w:val="24"/>
                <w:lang w:eastAsia="lt-LT"/>
              </w:rPr>
              <w:t>,,</w:t>
            </w:r>
            <w:r w:rsidRPr="009D1D5C">
              <w:rPr>
                <w:color w:val="000000"/>
                <w:szCs w:val="24"/>
                <w:lang w:eastAsia="lt-LT"/>
              </w:rPr>
              <w:t xml:space="preserve">Neteisėtai iš trečiųjų užsienio valstybių išvežti kultūros objektai, esantys Lietuvos Respublikoje, trečiosioms užsienio valstybėms grąžinami vadovaujantis dvišalių </w:t>
            </w:r>
            <w:r w:rsidRPr="002C2D9B">
              <w:rPr>
                <w:color w:val="000000"/>
                <w:szCs w:val="24"/>
                <w:lang w:eastAsia="lt-LT"/>
              </w:rPr>
              <w:t>sutarčių, Europos Sąjungos sudarytų sutarčių ir tarptautinių sutarčių, kurių šalys yra Lietuvos Respublika ir trečioji užsienio valstybė, kuri kreipėsi dėl kultūros objektų grąžinimo, nuostatomis. Neteisėtai iš Lietuvos Respublikos į trečiąsias užsienio valstybes išvežti kultūros objektai grąžinami vadovaujantis dvišalių sutarčių, Europos Sąjungos sudarytų sutarčių ir tarptautinių sutarčių, kurių šalys yra Lietuvos Respublika ir trečioji užsienio valstybė</w:t>
            </w:r>
            <w:r w:rsidRPr="009D1D5C">
              <w:rPr>
                <w:color w:val="000000"/>
                <w:szCs w:val="24"/>
                <w:lang w:eastAsia="lt-LT"/>
              </w:rPr>
              <w:t>, nuostatomis.</w:t>
            </w:r>
            <w:r w:rsidRPr="002A5128">
              <w:rPr>
                <w:color w:val="000000"/>
                <w:szCs w:val="24"/>
                <w:lang w:eastAsia="lt-LT"/>
              </w:rPr>
              <w:t>“</w:t>
            </w:r>
          </w:p>
          <w:p w14:paraId="0A47BBF9" w14:textId="77777777" w:rsidR="007331FF" w:rsidRPr="00A55A8D" w:rsidRDefault="007331FF" w:rsidP="00B94191">
            <w:pPr>
              <w:ind w:firstLine="709"/>
              <w:jc w:val="both"/>
              <w:rPr>
                <w:bCs/>
                <w:szCs w:val="24"/>
                <w:lang w:eastAsia="lt-LT"/>
              </w:rPr>
            </w:pPr>
          </w:p>
          <w:p w14:paraId="61D4810F" w14:textId="77777777" w:rsidR="00D066C3" w:rsidRPr="00496989" w:rsidRDefault="00D066C3" w:rsidP="00B94191">
            <w:pPr>
              <w:ind w:firstLine="720"/>
              <w:jc w:val="both"/>
              <w:rPr>
                <w:b/>
                <w:szCs w:val="24"/>
                <w:lang w:eastAsia="lt-LT"/>
              </w:rPr>
            </w:pPr>
            <w:r>
              <w:rPr>
                <w:b/>
                <w:szCs w:val="24"/>
                <w:lang w:eastAsia="lt-LT"/>
              </w:rPr>
              <w:t>6</w:t>
            </w:r>
            <w:r w:rsidRPr="00496989">
              <w:rPr>
                <w:b/>
                <w:szCs w:val="24"/>
                <w:lang w:eastAsia="lt-LT"/>
              </w:rPr>
              <w:t xml:space="preserve"> straipsnis. 18 straipsnio pakeitimas </w:t>
            </w:r>
          </w:p>
          <w:p w14:paraId="03347C02" w14:textId="35FE33FF" w:rsidR="00C256E3" w:rsidRDefault="00C256E3" w:rsidP="00B94191">
            <w:pPr>
              <w:ind w:firstLine="709"/>
              <w:jc w:val="both"/>
              <w:rPr>
                <w:color w:val="000000"/>
                <w:szCs w:val="24"/>
              </w:rPr>
            </w:pPr>
            <w:bookmarkStart w:id="9" w:name="_Hlk65072530"/>
            <w:r>
              <w:rPr>
                <w:color w:val="000000"/>
                <w:szCs w:val="24"/>
              </w:rPr>
              <w:t>&lt;...&gt;</w:t>
            </w:r>
          </w:p>
          <w:p w14:paraId="2ACB1D00" w14:textId="001365C9" w:rsidR="00C256E3" w:rsidRPr="004F25D9" w:rsidRDefault="00C256E3" w:rsidP="00B94191">
            <w:pPr>
              <w:ind w:firstLine="709"/>
              <w:jc w:val="both"/>
              <w:rPr>
                <w:color w:val="000000"/>
                <w:szCs w:val="24"/>
              </w:rPr>
            </w:pPr>
            <w:r w:rsidRPr="004F25D9">
              <w:rPr>
                <w:szCs w:val="24"/>
                <w:lang w:eastAsia="lt-LT"/>
              </w:rPr>
              <w:t>2. Pakeisti 18 straipsnio 7 dalį ir ją išdėstyti taip:</w:t>
            </w:r>
          </w:p>
          <w:p w14:paraId="4D244CA9" w14:textId="632C5B91" w:rsidR="00C256E3" w:rsidRDefault="00C256E3" w:rsidP="00B94191">
            <w:pPr>
              <w:ind w:firstLine="709"/>
              <w:jc w:val="both"/>
              <w:rPr>
                <w:color w:val="000000"/>
                <w:szCs w:val="24"/>
              </w:rPr>
            </w:pPr>
            <w:r w:rsidRPr="004F25D9">
              <w:rPr>
                <w:color w:val="000000"/>
                <w:szCs w:val="24"/>
              </w:rPr>
              <w:t xml:space="preserve">,,7. Kultūros ministerija šio įstatymo </w:t>
            </w:r>
            <w:r w:rsidRPr="00C256E3">
              <w:rPr>
                <w:color w:val="000000"/>
                <w:szCs w:val="24"/>
              </w:rPr>
              <w:t>priede nurodytų įgyvendinimų Europos Sąjungos teisės aktų nustatyta tvarka ir terminais teikia Europos Komisijai ataskaitas</w:t>
            </w:r>
            <w:r w:rsidRPr="00C256E3">
              <w:rPr>
                <w:strike/>
                <w:color w:val="000000"/>
                <w:szCs w:val="24"/>
              </w:rPr>
              <w:t>ą</w:t>
            </w:r>
            <w:r w:rsidRPr="00C256E3">
              <w:rPr>
                <w:color w:val="000000"/>
                <w:szCs w:val="24"/>
              </w:rPr>
              <w:t xml:space="preserve"> dėl šio įstatymo įgyvendinimo.“</w:t>
            </w:r>
          </w:p>
          <w:p w14:paraId="37C1AEC1" w14:textId="02F31AD1" w:rsidR="00AF64F5" w:rsidRDefault="00AF64F5" w:rsidP="00B94191">
            <w:pPr>
              <w:ind w:firstLine="709"/>
              <w:jc w:val="both"/>
              <w:rPr>
                <w:color w:val="000000"/>
                <w:szCs w:val="24"/>
              </w:rPr>
            </w:pPr>
          </w:p>
          <w:p w14:paraId="08399412" w14:textId="556D348C" w:rsidR="004D536A" w:rsidRDefault="00AF64F5" w:rsidP="00B94191">
            <w:pPr>
              <w:jc w:val="both"/>
              <w:rPr>
                <w:color w:val="000000"/>
                <w:lang w:eastAsia="lt-LT"/>
              </w:rPr>
            </w:pPr>
            <w:r>
              <w:rPr>
                <w:color w:val="000000"/>
                <w:lang w:eastAsia="lt-LT"/>
              </w:rPr>
              <w:t xml:space="preserve">2. </w:t>
            </w:r>
            <w:r w:rsidR="004D536A" w:rsidRPr="004D536A">
              <w:rPr>
                <w:color w:val="000000"/>
                <w:lang w:eastAsia="lt-LT"/>
              </w:rPr>
              <w:t>Kultūros ministro 2008 m. lapkričio 13 d. įsakym</w:t>
            </w:r>
            <w:r w:rsidR="004D536A">
              <w:rPr>
                <w:color w:val="000000"/>
                <w:lang w:eastAsia="lt-LT"/>
              </w:rPr>
              <w:t>o</w:t>
            </w:r>
            <w:r w:rsidR="004D536A" w:rsidRPr="004D536A">
              <w:rPr>
                <w:color w:val="000000"/>
                <w:lang w:eastAsia="lt-LT"/>
              </w:rPr>
              <w:t xml:space="preserve"> Nr. ĮV-556 ,,Dėl Kilnojamųjų kultūros vertybių išvežimo tarybos nuostatų patvirtinimo“ pakeitimo“ pro</w:t>
            </w:r>
            <w:r w:rsidR="004D536A">
              <w:rPr>
                <w:color w:val="000000"/>
                <w:lang w:eastAsia="lt-LT"/>
              </w:rPr>
              <w:t>j</w:t>
            </w:r>
            <w:r w:rsidR="004D536A" w:rsidRPr="004D536A">
              <w:rPr>
                <w:color w:val="000000"/>
                <w:lang w:eastAsia="lt-LT"/>
              </w:rPr>
              <w:t>ektas</w:t>
            </w:r>
            <w:r w:rsidR="004D536A">
              <w:rPr>
                <w:color w:val="000000"/>
                <w:lang w:eastAsia="lt-LT"/>
              </w:rPr>
              <w:t>;</w:t>
            </w:r>
          </w:p>
          <w:p w14:paraId="7F8F1868" w14:textId="1F439143" w:rsidR="00AF64F5" w:rsidRDefault="004D536A" w:rsidP="00B94191">
            <w:pPr>
              <w:jc w:val="both"/>
              <w:rPr>
                <w:color w:val="000000"/>
                <w:lang w:eastAsia="lt-LT"/>
              </w:rPr>
            </w:pPr>
            <w:r>
              <w:rPr>
                <w:color w:val="000000"/>
                <w:lang w:eastAsia="lt-LT"/>
              </w:rPr>
              <w:t xml:space="preserve">3. </w:t>
            </w:r>
            <w:r w:rsidR="00AF64F5">
              <w:rPr>
                <w:color w:val="000000"/>
                <w:lang w:eastAsia="lt-LT"/>
              </w:rPr>
              <w:t>Kilnojamųjų kultūros vertybių iš trečiųjų šalių importo licencijų išdavimo tvarkos aprašo projektas (tvirtinamas kultūros ministro);</w:t>
            </w:r>
          </w:p>
          <w:p w14:paraId="611993AE" w14:textId="352801B9" w:rsidR="00A55A8D" w:rsidRDefault="004D536A" w:rsidP="00B94191">
            <w:pPr>
              <w:jc w:val="both"/>
              <w:rPr>
                <w:color w:val="000000"/>
                <w:lang w:eastAsia="lt-LT"/>
              </w:rPr>
            </w:pPr>
            <w:r>
              <w:rPr>
                <w:color w:val="000000"/>
                <w:lang w:eastAsia="lt-LT"/>
              </w:rPr>
              <w:t>3.</w:t>
            </w:r>
            <w:r w:rsidR="00AF64F5">
              <w:rPr>
                <w:color w:val="000000"/>
                <w:lang w:eastAsia="lt-LT"/>
              </w:rPr>
              <w:t xml:space="preserve"> </w:t>
            </w:r>
            <w:bookmarkStart w:id="10" w:name="_Hlk70944181"/>
            <w:r w:rsidR="00AF64F5" w:rsidRPr="009301FD">
              <w:rPr>
                <w:color w:val="000000"/>
                <w:lang w:eastAsia="lt-LT"/>
              </w:rPr>
              <w:t>Lietuvos Respublikos Vyriausybės 2000 m. gruodžio 15 d. nutarimo Nr.</w:t>
            </w:r>
            <w:r w:rsidR="00B94191">
              <w:rPr>
                <w:color w:val="000000"/>
                <w:lang w:eastAsia="lt-LT"/>
              </w:rPr>
              <w:t> </w:t>
            </w:r>
            <w:r w:rsidR="00AF64F5" w:rsidRPr="009301FD">
              <w:rPr>
                <w:color w:val="000000"/>
                <w:lang w:eastAsia="lt-LT"/>
              </w:rPr>
              <w:t xml:space="preserve">1458 „Dėl Konkrečių valstybės rinkliavos dydžių sąrašo ir Valstybės rinkliavos mokėjimo ir grąžinimo taisyklių patvirtinimo“ </w:t>
            </w:r>
            <w:r w:rsidR="00AF64F5">
              <w:rPr>
                <w:color w:val="000000"/>
                <w:lang w:eastAsia="lt-LT"/>
              </w:rPr>
              <w:t>pakeitim</w:t>
            </w:r>
            <w:r>
              <w:rPr>
                <w:color w:val="000000"/>
                <w:lang w:eastAsia="lt-LT"/>
              </w:rPr>
              <w:t>o projektas</w:t>
            </w:r>
            <w:r w:rsidR="00AF64F5" w:rsidRPr="009301FD">
              <w:rPr>
                <w:color w:val="000000"/>
                <w:lang w:eastAsia="lt-LT"/>
              </w:rPr>
              <w:t>.</w:t>
            </w:r>
            <w:bookmarkEnd w:id="9"/>
            <w:bookmarkEnd w:id="10"/>
          </w:p>
          <w:p w14:paraId="3948B1D5" w14:textId="66E7AE60" w:rsidR="00153281" w:rsidRPr="00153281" w:rsidRDefault="00153281" w:rsidP="00B94191">
            <w:pPr>
              <w:jc w:val="both"/>
              <w:rPr>
                <w:color w:val="000000"/>
                <w:lang w:eastAsia="lt-LT"/>
              </w:rPr>
            </w:pPr>
          </w:p>
        </w:tc>
        <w:tc>
          <w:tcPr>
            <w:tcW w:w="1754" w:type="dxa"/>
          </w:tcPr>
          <w:p w14:paraId="34DB0242" w14:textId="289B3273" w:rsidR="001E48A4" w:rsidRDefault="00A45EDA" w:rsidP="00F9166B">
            <w:pPr>
              <w:rPr>
                <w:szCs w:val="24"/>
              </w:rPr>
            </w:pPr>
            <w:r>
              <w:rPr>
                <w:szCs w:val="24"/>
              </w:rPr>
              <w:lastRenderedPageBreak/>
              <w:t>visiškas</w:t>
            </w:r>
          </w:p>
        </w:tc>
      </w:tr>
      <w:tr w:rsidR="00F12FD5" w14:paraId="1A8F1037" w14:textId="77777777" w:rsidTr="00B94191">
        <w:tc>
          <w:tcPr>
            <w:tcW w:w="5485" w:type="dxa"/>
          </w:tcPr>
          <w:p w14:paraId="76C8D6C0" w14:textId="77777777" w:rsidR="007072B7" w:rsidRDefault="007072B7" w:rsidP="00B94191">
            <w:pPr>
              <w:jc w:val="both"/>
              <w:rPr>
                <w:b/>
                <w:bCs/>
              </w:rPr>
            </w:pPr>
            <w:r w:rsidRPr="007072B7">
              <w:rPr>
                <w:b/>
                <w:bCs/>
              </w:rPr>
              <w:lastRenderedPageBreak/>
              <w:t xml:space="preserve">16 straipsnis. </w:t>
            </w:r>
          </w:p>
          <w:p w14:paraId="137717F7" w14:textId="6A771E0D" w:rsidR="007072B7" w:rsidRDefault="007072B7" w:rsidP="00B94191">
            <w:pPr>
              <w:jc w:val="both"/>
              <w:rPr>
                <w:b/>
                <w:bCs/>
              </w:rPr>
            </w:pPr>
            <w:r w:rsidRPr="007072B7">
              <w:rPr>
                <w:b/>
                <w:bCs/>
              </w:rPr>
              <w:t xml:space="preserve">Taikymas </w:t>
            </w:r>
          </w:p>
          <w:p w14:paraId="51FF6A13" w14:textId="77777777" w:rsidR="007072B7" w:rsidRPr="007072B7" w:rsidRDefault="007072B7" w:rsidP="00B94191">
            <w:pPr>
              <w:jc w:val="both"/>
              <w:rPr>
                <w:b/>
                <w:bCs/>
              </w:rPr>
            </w:pPr>
          </w:p>
          <w:p w14:paraId="7A091440" w14:textId="77777777" w:rsidR="007072B7" w:rsidRDefault="007072B7" w:rsidP="00B94191">
            <w:pPr>
              <w:jc w:val="both"/>
            </w:pPr>
            <w:r>
              <w:t xml:space="preserve">1. Šis reglamentas taikomas nuo jo įsigaliojimo dienos. </w:t>
            </w:r>
          </w:p>
          <w:p w14:paraId="214DD619" w14:textId="77777777" w:rsidR="00323D0E" w:rsidRDefault="007072B7" w:rsidP="00B94191">
            <w:pPr>
              <w:jc w:val="both"/>
            </w:pPr>
            <w:r>
              <w:t xml:space="preserve">2. Nepaisant 1 dalies: a) 3 straipsnio 1 dalis taikoma nuo 2020 m. gruodžio 28 d.; b) 3 straipsnio 2–5, 7 ir </w:t>
            </w:r>
          </w:p>
          <w:p w14:paraId="2A8CB3D1" w14:textId="77777777" w:rsidR="00323D0E" w:rsidRDefault="007072B7" w:rsidP="00B94191">
            <w:pPr>
              <w:jc w:val="both"/>
            </w:pPr>
            <w:r>
              <w:t xml:space="preserve">8 dalys, 4 straipsnio 1–10 dalys, 5 straipsnio 1 ir </w:t>
            </w:r>
          </w:p>
          <w:p w14:paraId="04913B08" w14:textId="421B40AB" w:rsidR="00F12FD5" w:rsidRDefault="007072B7" w:rsidP="00B94191">
            <w:pPr>
              <w:jc w:val="both"/>
              <w:rPr>
                <w:szCs w:val="24"/>
              </w:rPr>
            </w:pPr>
            <w:r>
              <w:t>2 dalys ir 8 straipsnio 1 dalis taikomos nuo tos dienos, kurią pradeda veikti 8 straipsnyje nurodyta elektroninė sistema, arba ne vėliau kaip 2025 m. birželio 28 d. Komisija datą, kurią įvykdomos šios dalies sąlygos, paskelbia Europos Sąjungos oficialiojo leidinio C serijoje. Šis reglamentas privalomas visas ir tiesiogiai taikomas visose valstybėse narėse.</w:t>
            </w:r>
          </w:p>
        </w:tc>
        <w:tc>
          <w:tcPr>
            <w:tcW w:w="7470" w:type="dxa"/>
          </w:tcPr>
          <w:p w14:paraId="1DFCD3F0" w14:textId="77777777" w:rsidR="00D066C3" w:rsidRDefault="00D066C3" w:rsidP="00B94191">
            <w:pPr>
              <w:jc w:val="both"/>
              <w:rPr>
                <w:szCs w:val="24"/>
                <w:lang w:eastAsia="lt-LT"/>
              </w:rPr>
            </w:pPr>
            <w:r>
              <w:rPr>
                <w:szCs w:val="24"/>
                <w:lang w:eastAsia="lt-LT"/>
              </w:rPr>
              <w:t>L</w:t>
            </w:r>
            <w:r w:rsidRPr="00826095">
              <w:rPr>
                <w:szCs w:val="24"/>
                <w:lang w:eastAsia="lt-LT"/>
              </w:rPr>
              <w:t xml:space="preserve">ietuvos </w:t>
            </w:r>
            <w:r>
              <w:rPr>
                <w:szCs w:val="24"/>
                <w:lang w:eastAsia="lt-LT"/>
              </w:rPr>
              <w:t>R</w:t>
            </w:r>
            <w:r w:rsidRPr="00826095">
              <w:rPr>
                <w:szCs w:val="24"/>
                <w:lang w:eastAsia="lt-LT"/>
              </w:rPr>
              <w:t xml:space="preserve">espublikos kilnojamųjų kultūros vertybių apsaugos įstatymo </w:t>
            </w:r>
            <w:r>
              <w:rPr>
                <w:szCs w:val="24"/>
                <w:lang w:eastAsia="lt-LT"/>
              </w:rPr>
              <w:t>N</w:t>
            </w:r>
            <w:r w:rsidRPr="00826095">
              <w:rPr>
                <w:szCs w:val="24"/>
                <w:lang w:eastAsia="lt-LT"/>
              </w:rPr>
              <w:t xml:space="preserve">r. </w:t>
            </w:r>
            <w:r>
              <w:rPr>
                <w:szCs w:val="24"/>
                <w:lang w:eastAsia="lt-LT"/>
              </w:rPr>
              <w:t>I</w:t>
            </w:r>
            <w:r w:rsidRPr="00826095">
              <w:rPr>
                <w:szCs w:val="24"/>
                <w:lang w:eastAsia="lt-LT"/>
              </w:rPr>
              <w:t>-1179 2, 4, 14, 17, 18 straipsnių pakeitimo, papildymo 15</w:t>
            </w:r>
            <w:r w:rsidRPr="007F081D">
              <w:rPr>
                <w:szCs w:val="24"/>
                <w:vertAlign w:val="superscript"/>
                <w:lang w:eastAsia="lt-LT"/>
              </w:rPr>
              <w:t>1</w:t>
            </w:r>
            <w:r w:rsidRPr="00826095">
              <w:rPr>
                <w:szCs w:val="24"/>
                <w:lang w:eastAsia="lt-LT"/>
              </w:rPr>
              <w:t xml:space="preserve"> straipsniu ir priedo pakeitimo</w:t>
            </w:r>
            <w:r>
              <w:rPr>
                <w:szCs w:val="24"/>
                <w:lang w:eastAsia="lt-LT"/>
              </w:rPr>
              <w:t xml:space="preserve"> </w:t>
            </w:r>
            <w:r w:rsidRPr="00826095">
              <w:rPr>
                <w:szCs w:val="24"/>
                <w:lang w:eastAsia="lt-LT"/>
              </w:rPr>
              <w:t>įstatym</w:t>
            </w:r>
            <w:r>
              <w:rPr>
                <w:szCs w:val="24"/>
                <w:lang w:eastAsia="lt-LT"/>
              </w:rPr>
              <w:t>o projektas</w:t>
            </w:r>
          </w:p>
          <w:p w14:paraId="0CA5083C" w14:textId="77777777" w:rsidR="007072B7" w:rsidRDefault="007072B7" w:rsidP="00B94191">
            <w:pPr>
              <w:jc w:val="both"/>
              <w:rPr>
                <w:szCs w:val="24"/>
                <w:lang w:eastAsia="lt-LT"/>
              </w:rPr>
            </w:pPr>
          </w:p>
          <w:p w14:paraId="66CAB98C" w14:textId="77777777" w:rsidR="006D3226" w:rsidRPr="00496989" w:rsidRDefault="006D3226" w:rsidP="00B94191">
            <w:pPr>
              <w:ind w:firstLine="720"/>
              <w:jc w:val="both"/>
              <w:rPr>
                <w:b/>
                <w:bCs/>
                <w:color w:val="000000"/>
                <w:szCs w:val="24"/>
                <w:lang w:eastAsia="lt-LT"/>
              </w:rPr>
            </w:pPr>
            <w:r>
              <w:rPr>
                <w:b/>
                <w:bCs/>
                <w:szCs w:val="24"/>
                <w:lang w:eastAsia="lt-LT"/>
              </w:rPr>
              <w:t>7</w:t>
            </w:r>
            <w:r w:rsidRPr="00496989">
              <w:rPr>
                <w:b/>
                <w:bCs/>
                <w:szCs w:val="24"/>
                <w:lang w:eastAsia="lt-LT"/>
              </w:rPr>
              <w:t xml:space="preserve"> straipsnis. Įstatymo </w:t>
            </w:r>
            <w:r w:rsidRPr="00496989">
              <w:rPr>
                <w:b/>
                <w:bCs/>
                <w:color w:val="000000"/>
                <w:szCs w:val="24"/>
                <w:lang w:eastAsia="lt-LT"/>
              </w:rPr>
              <w:t xml:space="preserve">priedo </w:t>
            </w:r>
            <w:r w:rsidRPr="00496989">
              <w:rPr>
                <w:b/>
                <w:bCs/>
                <w:szCs w:val="24"/>
                <w:lang w:eastAsia="lt-LT"/>
              </w:rPr>
              <w:t>pakeitimas</w:t>
            </w:r>
          </w:p>
          <w:p w14:paraId="0A3D18B0" w14:textId="77777777" w:rsidR="006D3226" w:rsidRPr="00496989" w:rsidRDefault="006D3226" w:rsidP="00B94191">
            <w:pPr>
              <w:ind w:firstLine="720"/>
              <w:jc w:val="both"/>
              <w:rPr>
                <w:szCs w:val="24"/>
                <w:lang w:eastAsia="lt-LT"/>
              </w:rPr>
            </w:pPr>
            <w:bookmarkStart w:id="11" w:name="part_ff4288964fc94a8f8e11fe2578209c64"/>
            <w:bookmarkStart w:id="12" w:name="_Hlk63947807"/>
            <w:bookmarkStart w:id="13" w:name="_Hlk70504575"/>
            <w:bookmarkEnd w:id="11"/>
            <w:r w:rsidRPr="00F74302">
              <w:rPr>
                <w:szCs w:val="24"/>
                <w:lang w:eastAsia="lt-LT"/>
              </w:rPr>
              <w:t>Pakeisti Įstatymo priedą ir jį išdėstyti taip</w:t>
            </w:r>
            <w:r>
              <w:rPr>
                <w:szCs w:val="24"/>
                <w:lang w:eastAsia="lt-LT"/>
              </w:rPr>
              <w:t xml:space="preserve">: </w:t>
            </w:r>
          </w:p>
          <w:p w14:paraId="527A0B8C" w14:textId="353F9591" w:rsidR="006D3226" w:rsidRPr="00496989" w:rsidRDefault="006D3226" w:rsidP="00B94191">
            <w:pPr>
              <w:ind w:firstLine="720"/>
              <w:jc w:val="both"/>
              <w:rPr>
                <w:szCs w:val="24"/>
                <w:lang w:eastAsia="lt-LT"/>
              </w:rPr>
            </w:pPr>
            <w:r w:rsidRPr="00496989">
              <w:rPr>
                <w:szCs w:val="24"/>
                <w:lang w:eastAsia="lt-LT"/>
              </w:rPr>
              <w:t>,,</w:t>
            </w:r>
            <w:r w:rsidR="00D64C1F">
              <w:rPr>
                <w:szCs w:val="24"/>
                <w:lang w:eastAsia="lt-LT"/>
              </w:rPr>
              <w:t>&lt;...&gt;</w:t>
            </w:r>
          </w:p>
          <w:p w14:paraId="2F19ECA7" w14:textId="77777777" w:rsidR="006D3226" w:rsidRPr="002C2D9B" w:rsidRDefault="006D3226" w:rsidP="00B94191">
            <w:pPr>
              <w:ind w:firstLine="720"/>
              <w:jc w:val="both"/>
              <w:rPr>
                <w:color w:val="000000"/>
                <w:szCs w:val="24"/>
                <w:lang w:eastAsia="lt-LT"/>
              </w:rPr>
            </w:pPr>
            <w:bookmarkStart w:id="14" w:name="part_aaa1d508dc53425480e188338b41d811"/>
            <w:bookmarkStart w:id="15" w:name="part_d1ba256812874856bcfe803142bc1a90"/>
            <w:bookmarkEnd w:id="12"/>
            <w:bookmarkEnd w:id="14"/>
            <w:bookmarkEnd w:id="15"/>
            <w:r w:rsidRPr="002C2D9B">
              <w:rPr>
                <w:szCs w:val="24"/>
                <w:lang w:eastAsia="lt-LT"/>
              </w:rPr>
              <w:t xml:space="preserve">3. </w:t>
            </w:r>
            <w:bookmarkStart w:id="16" w:name="_Hlk70513458"/>
            <w:r w:rsidRPr="002C2D9B">
              <w:rPr>
                <w:szCs w:val="24"/>
                <w:shd w:val="clear" w:color="auto" w:fill="FFFFFF"/>
              </w:rPr>
              <w:t>2019 m. balandžio 17 d. Europos Parlamento ir Tarybos reglamentas (ES) 2019/880 dėl kultūros vertybių įvežimo ir importo</w:t>
            </w:r>
            <w:bookmarkEnd w:id="16"/>
            <w:r w:rsidRPr="002C2D9B">
              <w:rPr>
                <w:color w:val="000000"/>
                <w:szCs w:val="24"/>
                <w:lang w:eastAsia="lt-LT"/>
              </w:rPr>
              <w:t>.“</w:t>
            </w:r>
          </w:p>
          <w:bookmarkEnd w:id="13"/>
          <w:p w14:paraId="109880A3" w14:textId="77777777" w:rsidR="006D3226" w:rsidRPr="00496989" w:rsidRDefault="006D3226" w:rsidP="00B94191">
            <w:pPr>
              <w:jc w:val="both"/>
              <w:rPr>
                <w:szCs w:val="24"/>
              </w:rPr>
            </w:pPr>
          </w:p>
          <w:p w14:paraId="458BA902" w14:textId="77777777" w:rsidR="006D3226" w:rsidRPr="00496989" w:rsidRDefault="006D3226" w:rsidP="00B94191">
            <w:pPr>
              <w:ind w:firstLine="709"/>
              <w:jc w:val="both"/>
              <w:rPr>
                <w:b/>
                <w:bCs/>
                <w:color w:val="000000"/>
                <w:szCs w:val="24"/>
                <w:lang w:eastAsia="lt-LT"/>
              </w:rPr>
            </w:pPr>
            <w:r>
              <w:rPr>
                <w:b/>
                <w:bCs/>
                <w:color w:val="000000"/>
                <w:szCs w:val="24"/>
                <w:lang w:eastAsia="lt-LT"/>
              </w:rPr>
              <w:t>8</w:t>
            </w:r>
            <w:r w:rsidRPr="00496989">
              <w:rPr>
                <w:b/>
                <w:bCs/>
                <w:color w:val="000000"/>
                <w:szCs w:val="24"/>
                <w:lang w:eastAsia="lt-LT"/>
              </w:rPr>
              <w:t xml:space="preserve"> straipsnis. Įstatymo įsigaliojimas ir </w:t>
            </w:r>
            <w:r>
              <w:rPr>
                <w:b/>
                <w:bCs/>
                <w:color w:val="000000"/>
                <w:szCs w:val="24"/>
                <w:lang w:eastAsia="lt-LT"/>
              </w:rPr>
              <w:t>taikymas</w:t>
            </w:r>
          </w:p>
          <w:p w14:paraId="1E6C8D52" w14:textId="77777777" w:rsidR="00076E23" w:rsidRPr="00496989" w:rsidRDefault="00076E23" w:rsidP="00B94191">
            <w:pPr>
              <w:ind w:firstLine="709"/>
              <w:jc w:val="both"/>
              <w:rPr>
                <w:color w:val="000000"/>
                <w:szCs w:val="24"/>
                <w:lang w:eastAsia="lt-LT"/>
              </w:rPr>
            </w:pPr>
            <w:bookmarkStart w:id="17" w:name="_Hlk63949010"/>
            <w:r w:rsidRPr="00496989">
              <w:rPr>
                <w:color w:val="000000"/>
                <w:szCs w:val="24"/>
                <w:lang w:eastAsia="lt-LT"/>
              </w:rPr>
              <w:t xml:space="preserve">1. </w:t>
            </w:r>
            <w:bookmarkStart w:id="18" w:name="_Hlk68077718"/>
            <w:r w:rsidRPr="00605A59">
              <w:rPr>
                <w:color w:val="000000"/>
                <w:szCs w:val="24"/>
                <w:lang w:eastAsia="lt-LT"/>
              </w:rPr>
              <w:t xml:space="preserve">Šio įstatymo nuostatos dėl importo licencijų iš trečiųjų užsienio valstybių į Europos Sąjungos muitų teritoriją importuojamoms kultūros vertybėms išdavimo pagal </w:t>
            </w:r>
            <w:r w:rsidRPr="00795B62">
              <w:rPr>
                <w:color w:val="000000"/>
                <w:szCs w:val="24"/>
                <w:lang w:eastAsia="lt-LT"/>
              </w:rPr>
              <w:t>2019 m. balandžio 17 d. Europos Parlamento ir Tarybos reglament</w:t>
            </w:r>
            <w:r>
              <w:rPr>
                <w:color w:val="000000"/>
                <w:szCs w:val="24"/>
                <w:lang w:eastAsia="lt-LT"/>
              </w:rPr>
              <w:t xml:space="preserve">ą </w:t>
            </w:r>
            <w:r w:rsidRPr="00795B62">
              <w:rPr>
                <w:color w:val="000000"/>
                <w:szCs w:val="24"/>
                <w:lang w:eastAsia="lt-LT"/>
              </w:rPr>
              <w:t>(ES) 2019/880 dėl kultūros vertybių įvežimo ir importo</w:t>
            </w:r>
            <w:r>
              <w:rPr>
                <w:color w:val="000000"/>
                <w:szCs w:val="24"/>
                <w:lang w:eastAsia="lt-LT"/>
              </w:rPr>
              <w:t xml:space="preserve"> </w:t>
            </w:r>
            <w:r w:rsidRPr="00605A59">
              <w:rPr>
                <w:color w:val="000000"/>
                <w:szCs w:val="24"/>
                <w:lang w:eastAsia="lt-LT"/>
              </w:rPr>
              <w:t>taikomos nuo tos dienos, kai Europos Komisija pagal šio Reglamento 16 straipsnį paskelbia apie elektroninės sistemos veiklos pradžią</w:t>
            </w:r>
            <w:r>
              <w:rPr>
                <w:color w:val="000000"/>
                <w:szCs w:val="24"/>
                <w:lang w:eastAsia="lt-LT"/>
              </w:rPr>
              <w:t>.</w:t>
            </w:r>
            <w:r w:rsidRPr="00496989">
              <w:rPr>
                <w:color w:val="000000"/>
                <w:szCs w:val="24"/>
                <w:lang w:eastAsia="lt-LT"/>
              </w:rPr>
              <w:t xml:space="preserve"> </w:t>
            </w:r>
          </w:p>
          <w:bookmarkEnd w:id="17"/>
          <w:p w14:paraId="45764A6C" w14:textId="77777777" w:rsidR="00076E23" w:rsidRPr="00496989" w:rsidRDefault="00076E23" w:rsidP="00B94191">
            <w:pPr>
              <w:ind w:firstLine="709"/>
              <w:jc w:val="both"/>
              <w:rPr>
                <w:color w:val="000000"/>
                <w:szCs w:val="24"/>
              </w:rPr>
            </w:pPr>
            <w:r w:rsidRPr="00496989">
              <w:rPr>
                <w:szCs w:val="24"/>
                <w:lang w:eastAsia="lt-LT"/>
              </w:rPr>
              <w:t xml:space="preserve">2. </w:t>
            </w:r>
            <w:bookmarkEnd w:id="18"/>
            <w:r w:rsidRPr="00496989">
              <w:rPr>
                <w:color w:val="000000"/>
                <w:szCs w:val="24"/>
              </w:rPr>
              <w:t xml:space="preserve">Lietuvos Respublikos Vyriausybė ir kultūros ministras </w:t>
            </w:r>
            <w:r w:rsidRPr="00496989">
              <w:rPr>
                <w:szCs w:val="24"/>
                <w:lang w:eastAsia="lt-LT"/>
              </w:rPr>
              <w:t xml:space="preserve">per šešis mėnesius nuo šio įstatymo </w:t>
            </w:r>
            <w:r>
              <w:rPr>
                <w:szCs w:val="24"/>
                <w:lang w:eastAsia="lt-LT"/>
              </w:rPr>
              <w:t>įsigaliojimo</w:t>
            </w:r>
            <w:r w:rsidRPr="00496989">
              <w:rPr>
                <w:color w:val="000000"/>
                <w:szCs w:val="24"/>
              </w:rPr>
              <w:t xml:space="preserve"> priima šio įstatymo įgyvendinamuosius teisės aktus.</w:t>
            </w:r>
          </w:p>
          <w:p w14:paraId="512F2AA9" w14:textId="7713918F" w:rsidR="00F12143" w:rsidRDefault="00F12143" w:rsidP="00B94191">
            <w:pPr>
              <w:ind w:firstLine="709"/>
              <w:jc w:val="both"/>
              <w:rPr>
                <w:color w:val="000000"/>
                <w:szCs w:val="24"/>
              </w:rPr>
            </w:pPr>
            <w:bookmarkStart w:id="19" w:name="_Hlk71121551"/>
          </w:p>
          <w:bookmarkEnd w:id="19"/>
          <w:p w14:paraId="587B8BE1" w14:textId="0BADB751" w:rsidR="002B49B8" w:rsidRDefault="002B49B8" w:rsidP="00B94191">
            <w:pPr>
              <w:jc w:val="both"/>
            </w:pPr>
            <w:r w:rsidRPr="0048470B">
              <w:t>Lietuvos Respublikos administracinių nusižengimų kodekso papildymo 314</w:t>
            </w:r>
            <w:r w:rsidRPr="0048470B">
              <w:rPr>
                <w:vertAlign w:val="superscript"/>
              </w:rPr>
              <w:t>1</w:t>
            </w:r>
            <w:r w:rsidRPr="0048470B">
              <w:t> straipsniu, 589 straipsnio ir priedo pakeitimo įstatymo projektas</w:t>
            </w:r>
          </w:p>
          <w:p w14:paraId="225E599F" w14:textId="77777777" w:rsidR="002B49B8" w:rsidRDefault="002B49B8" w:rsidP="00B94191">
            <w:pPr>
              <w:jc w:val="both"/>
            </w:pPr>
          </w:p>
          <w:p w14:paraId="656FC71D" w14:textId="77777777" w:rsidR="00B97952" w:rsidRDefault="00B97952" w:rsidP="00B94191">
            <w:pPr>
              <w:jc w:val="both"/>
              <w:rPr>
                <w:szCs w:val="24"/>
              </w:rPr>
            </w:pPr>
          </w:p>
          <w:p w14:paraId="7702E662" w14:textId="77777777" w:rsidR="00744886" w:rsidRPr="00744886" w:rsidRDefault="00744886" w:rsidP="00B94191">
            <w:pPr>
              <w:ind w:firstLine="709"/>
              <w:jc w:val="both"/>
              <w:rPr>
                <w:b/>
                <w:bCs/>
                <w:color w:val="000000"/>
                <w:szCs w:val="24"/>
                <w:lang w:eastAsia="lt-LT"/>
              </w:rPr>
            </w:pPr>
            <w:r w:rsidRPr="00744886">
              <w:rPr>
                <w:b/>
                <w:bCs/>
                <w:color w:val="000000"/>
                <w:szCs w:val="24"/>
                <w:lang w:eastAsia="lt-LT"/>
              </w:rPr>
              <w:t>4 straipsnis. Įstatymo įsigaliojimas ir taikymas</w:t>
            </w:r>
          </w:p>
          <w:p w14:paraId="14F69F62" w14:textId="77777777" w:rsidR="001C272D" w:rsidRPr="00496989" w:rsidRDefault="001C272D" w:rsidP="00B94191">
            <w:pPr>
              <w:ind w:firstLine="709"/>
              <w:jc w:val="both"/>
              <w:rPr>
                <w:color w:val="000000"/>
                <w:szCs w:val="24"/>
                <w:lang w:eastAsia="lt-LT"/>
              </w:rPr>
            </w:pPr>
            <w:r w:rsidRPr="00605A59">
              <w:rPr>
                <w:color w:val="000000"/>
                <w:szCs w:val="24"/>
                <w:lang w:eastAsia="lt-LT"/>
              </w:rPr>
              <w:t>Šio įstatymo nuostatos</w:t>
            </w:r>
            <w:r>
              <w:rPr>
                <w:color w:val="000000"/>
                <w:szCs w:val="24"/>
                <w:lang w:eastAsia="lt-LT"/>
              </w:rPr>
              <w:t xml:space="preserve"> taikomos nuo tos dienos, kai</w:t>
            </w:r>
            <w:r w:rsidRPr="00605A59">
              <w:rPr>
                <w:color w:val="000000"/>
                <w:szCs w:val="24"/>
                <w:lang w:eastAsia="lt-LT"/>
              </w:rPr>
              <w:t xml:space="preserve"> Europos Komisija pagal </w:t>
            </w:r>
            <w:r w:rsidRPr="008D7B31">
              <w:rPr>
                <w:color w:val="000000"/>
                <w:szCs w:val="24"/>
                <w:lang w:eastAsia="lt-LT"/>
              </w:rPr>
              <w:t>2019 m. balandžio 17 d. Europos Parlamento ir Tarybos reglament</w:t>
            </w:r>
            <w:r>
              <w:rPr>
                <w:color w:val="000000"/>
                <w:szCs w:val="24"/>
                <w:lang w:eastAsia="lt-LT"/>
              </w:rPr>
              <w:t>o</w:t>
            </w:r>
            <w:r w:rsidRPr="008D7B31">
              <w:rPr>
                <w:color w:val="000000"/>
                <w:szCs w:val="24"/>
                <w:lang w:eastAsia="lt-LT"/>
              </w:rPr>
              <w:t xml:space="preserve"> (ES) 2019/880 dėl kultūros vertybių įvežimo ir importo</w:t>
            </w:r>
            <w:r>
              <w:rPr>
                <w:color w:val="000000"/>
                <w:szCs w:val="24"/>
                <w:lang w:eastAsia="lt-LT"/>
              </w:rPr>
              <w:t xml:space="preserve"> </w:t>
            </w:r>
            <w:r w:rsidRPr="00605A59">
              <w:rPr>
                <w:color w:val="000000"/>
                <w:szCs w:val="24"/>
                <w:lang w:eastAsia="lt-LT"/>
              </w:rPr>
              <w:t>16 straipsnį paskelbia apie elektroninės sistemos veiklos pradžią</w:t>
            </w:r>
            <w:r>
              <w:rPr>
                <w:color w:val="000000"/>
                <w:szCs w:val="24"/>
                <w:lang w:eastAsia="lt-LT"/>
              </w:rPr>
              <w:t>.</w:t>
            </w:r>
            <w:r w:rsidRPr="00496989">
              <w:rPr>
                <w:color w:val="000000"/>
                <w:szCs w:val="24"/>
                <w:lang w:eastAsia="lt-LT"/>
              </w:rPr>
              <w:t xml:space="preserve"> </w:t>
            </w:r>
          </w:p>
          <w:p w14:paraId="52925CA6" w14:textId="0C367DE7" w:rsidR="003819BD" w:rsidRDefault="003819BD" w:rsidP="00B94191">
            <w:pPr>
              <w:jc w:val="both"/>
              <w:rPr>
                <w:szCs w:val="24"/>
              </w:rPr>
            </w:pPr>
          </w:p>
        </w:tc>
        <w:tc>
          <w:tcPr>
            <w:tcW w:w="1754" w:type="dxa"/>
          </w:tcPr>
          <w:p w14:paraId="53F935BA" w14:textId="5E05701A" w:rsidR="00F12FD5" w:rsidRDefault="007072B7" w:rsidP="00B94191">
            <w:pPr>
              <w:jc w:val="both"/>
              <w:rPr>
                <w:szCs w:val="24"/>
              </w:rPr>
            </w:pPr>
            <w:r>
              <w:rPr>
                <w:szCs w:val="24"/>
              </w:rPr>
              <w:t>visiškas</w:t>
            </w:r>
          </w:p>
        </w:tc>
      </w:tr>
      <w:tr w:rsidR="007072B7" w14:paraId="467AC7FC" w14:textId="77777777" w:rsidTr="00B94191">
        <w:tc>
          <w:tcPr>
            <w:tcW w:w="5485" w:type="dxa"/>
          </w:tcPr>
          <w:p w14:paraId="22EB4BF9" w14:textId="77777777" w:rsidR="007072B7" w:rsidRPr="007072B7" w:rsidRDefault="007072B7" w:rsidP="00B94191">
            <w:pPr>
              <w:jc w:val="both"/>
              <w:rPr>
                <w:b/>
                <w:bCs/>
              </w:rPr>
            </w:pPr>
            <w:r w:rsidRPr="007072B7">
              <w:rPr>
                <w:b/>
                <w:bCs/>
              </w:rPr>
              <w:t xml:space="preserve">11 straipsnis </w:t>
            </w:r>
          </w:p>
          <w:p w14:paraId="7143E047" w14:textId="0DE4F081" w:rsidR="007072B7" w:rsidRPr="007072B7" w:rsidRDefault="007072B7" w:rsidP="00B94191">
            <w:pPr>
              <w:jc w:val="both"/>
              <w:rPr>
                <w:b/>
                <w:bCs/>
              </w:rPr>
            </w:pPr>
            <w:r w:rsidRPr="007072B7">
              <w:rPr>
                <w:b/>
                <w:bCs/>
              </w:rPr>
              <w:t xml:space="preserve">Sankcijos </w:t>
            </w:r>
          </w:p>
          <w:p w14:paraId="1FAEBF13" w14:textId="77777777" w:rsidR="007072B7" w:rsidRDefault="007072B7" w:rsidP="00B94191">
            <w:pPr>
              <w:jc w:val="both"/>
            </w:pPr>
          </w:p>
          <w:p w14:paraId="63C2C760" w14:textId="54000438" w:rsidR="007072B7" w:rsidRPr="007072B7" w:rsidRDefault="007072B7" w:rsidP="00B94191">
            <w:pPr>
              <w:jc w:val="both"/>
              <w:rPr>
                <w:b/>
                <w:bCs/>
              </w:rPr>
            </w:pPr>
            <w:r>
              <w:lastRenderedPageBreak/>
              <w:t>Valstybės narės nustato sankcijų, taikomų pažeidus šį reglamentą, taisykles ir imasi visų būtinų priemonių užtikrinti, kad šios sankcijos būtų įgyvendinamos. Numatytos sankcijos turi būti veiksmingos, proporcingos ir atgrasomos. Valstybės narės ne vėliau kaip 2020 m. gruodžio 28 d. praneša Komisijai apie taisykles dėl sankcijų, taikytinų už kultūros vertybių įvežimą pažeidžiant 3 straipsnio 1 dalį, ir apie susijusias priemones. Valstybės narės ne vėliau kaip 2025 m. birželio 28 d. praneša Komisijai apie taisykles dėl sankcijų, taikytinų už kitus šio reglamento pažeidimus, visų pirma už melagingus pareiškimus bei melagingos informacijos pateikimą, ir apie susijusias priemones. Valstybės narės nedelsdamos Komisijai praneša apie visus vėlesnius tokioms taisyklėms įtakos turinčius pakeitimus.</w:t>
            </w:r>
          </w:p>
        </w:tc>
        <w:tc>
          <w:tcPr>
            <w:tcW w:w="7470" w:type="dxa"/>
          </w:tcPr>
          <w:p w14:paraId="78574EA3" w14:textId="77777777" w:rsidR="0006200F" w:rsidRDefault="00ED52E6" w:rsidP="00B94191">
            <w:pPr>
              <w:jc w:val="both"/>
            </w:pPr>
            <w:r>
              <w:lastRenderedPageBreak/>
              <w:t xml:space="preserve">1. </w:t>
            </w:r>
            <w:r w:rsidR="0006200F">
              <w:t xml:space="preserve">Lietuvos Respublikos administracinių nusižengimų kodekso </w:t>
            </w:r>
            <w:r>
              <w:t>212 ir 213 str.</w:t>
            </w:r>
          </w:p>
          <w:p w14:paraId="1A310BD1" w14:textId="072CB138" w:rsidR="007072B7" w:rsidRDefault="007072B7" w:rsidP="00B94191">
            <w:pPr>
              <w:jc w:val="both"/>
            </w:pPr>
            <w:r>
              <w:lastRenderedPageBreak/>
              <w:t xml:space="preserve">2. </w:t>
            </w:r>
            <w:r w:rsidRPr="0048470B">
              <w:t>Lietuvos Respublikos administracinių nusižengimų kodekso papildymo 314</w:t>
            </w:r>
            <w:r w:rsidRPr="0048470B">
              <w:rPr>
                <w:vertAlign w:val="superscript"/>
              </w:rPr>
              <w:t>1</w:t>
            </w:r>
            <w:r w:rsidRPr="0048470B">
              <w:t> straipsniu, 589 straipsnio ir priedo pakeitimo įstatymo projektas</w:t>
            </w:r>
          </w:p>
          <w:p w14:paraId="5897642E" w14:textId="77777777" w:rsidR="009413F3" w:rsidRDefault="009413F3" w:rsidP="00B94191">
            <w:pPr>
              <w:jc w:val="both"/>
            </w:pPr>
          </w:p>
          <w:p w14:paraId="33C26A47" w14:textId="77777777" w:rsidR="009413F3" w:rsidRPr="009413F3" w:rsidRDefault="009413F3" w:rsidP="00B94191">
            <w:pPr>
              <w:ind w:firstLine="720"/>
              <w:jc w:val="both"/>
              <w:rPr>
                <w:iCs/>
                <w:szCs w:val="24"/>
              </w:rPr>
            </w:pPr>
            <w:r w:rsidRPr="009413F3">
              <w:rPr>
                <w:iCs/>
                <w:szCs w:val="24"/>
              </w:rPr>
              <w:t>1</w:t>
            </w:r>
            <w:r w:rsidRPr="009413F3">
              <w:rPr>
                <w:szCs w:val="24"/>
              </w:rPr>
              <w:t xml:space="preserve"> </w:t>
            </w:r>
            <w:r w:rsidRPr="009413F3">
              <w:rPr>
                <w:iCs/>
                <w:szCs w:val="24"/>
              </w:rPr>
              <w:t>straipsnis.</w:t>
            </w:r>
            <w:r w:rsidRPr="009413F3">
              <w:rPr>
                <w:szCs w:val="24"/>
              </w:rPr>
              <w:t xml:space="preserve"> Kodekso </w:t>
            </w:r>
            <w:r w:rsidRPr="009413F3">
              <w:rPr>
                <w:iCs/>
                <w:szCs w:val="24"/>
              </w:rPr>
              <w:t>papildymas 314</w:t>
            </w:r>
            <w:r w:rsidRPr="009413F3">
              <w:rPr>
                <w:iCs/>
                <w:szCs w:val="24"/>
                <w:vertAlign w:val="superscript"/>
              </w:rPr>
              <w:t>1</w:t>
            </w:r>
            <w:r w:rsidRPr="009413F3">
              <w:rPr>
                <w:iCs/>
                <w:szCs w:val="24"/>
              </w:rPr>
              <w:t xml:space="preserve"> straipsniu </w:t>
            </w:r>
          </w:p>
          <w:p w14:paraId="4473F00C" w14:textId="77777777" w:rsidR="009413F3" w:rsidRPr="009413F3" w:rsidRDefault="009413F3" w:rsidP="00B94191">
            <w:pPr>
              <w:ind w:firstLine="720"/>
              <w:jc w:val="both"/>
              <w:rPr>
                <w:szCs w:val="24"/>
                <w:lang w:eastAsia="lt-LT"/>
              </w:rPr>
            </w:pPr>
            <w:bookmarkStart w:id="20" w:name="_Hlk63951527"/>
            <w:r w:rsidRPr="009413F3">
              <w:rPr>
                <w:szCs w:val="24"/>
                <w:lang w:eastAsia="lt-LT"/>
              </w:rPr>
              <w:t>Papildyti Kodeksą 314</w:t>
            </w:r>
            <w:r w:rsidRPr="009413F3">
              <w:rPr>
                <w:szCs w:val="24"/>
                <w:vertAlign w:val="superscript"/>
                <w:lang w:eastAsia="lt-LT"/>
              </w:rPr>
              <w:t>1</w:t>
            </w:r>
            <w:r w:rsidRPr="009413F3">
              <w:rPr>
                <w:szCs w:val="24"/>
                <w:lang w:eastAsia="lt-LT"/>
              </w:rPr>
              <w:t xml:space="preserve"> straipsniu: </w:t>
            </w:r>
          </w:p>
          <w:p w14:paraId="2ECCD66D" w14:textId="77777777" w:rsidR="009413F3" w:rsidRPr="009413F3" w:rsidRDefault="009413F3" w:rsidP="00B94191">
            <w:pPr>
              <w:ind w:firstLine="720"/>
              <w:jc w:val="both"/>
              <w:rPr>
                <w:iCs/>
                <w:szCs w:val="24"/>
              </w:rPr>
            </w:pPr>
            <w:bookmarkStart w:id="21" w:name="_Hlk71016083"/>
            <w:r w:rsidRPr="009413F3">
              <w:rPr>
                <w:iCs/>
                <w:szCs w:val="24"/>
              </w:rPr>
              <w:t>,,314</w:t>
            </w:r>
            <w:r w:rsidRPr="009413F3">
              <w:rPr>
                <w:iCs/>
                <w:szCs w:val="24"/>
                <w:vertAlign w:val="superscript"/>
              </w:rPr>
              <w:t>1</w:t>
            </w:r>
            <w:r w:rsidRPr="009413F3">
              <w:rPr>
                <w:iCs/>
                <w:szCs w:val="24"/>
              </w:rPr>
              <w:t xml:space="preserve"> straipsnis. </w:t>
            </w:r>
            <w:bookmarkStart w:id="22" w:name="_Hlk70944444"/>
            <w:bookmarkStart w:id="23" w:name="_Hlk63951512"/>
            <w:r w:rsidRPr="009413F3">
              <w:rPr>
                <w:iCs/>
                <w:szCs w:val="24"/>
              </w:rPr>
              <w:t xml:space="preserve">Melagingi pareiškimai, melagingos informacijos pateikimas dėl kultūros vertybių įvežimo ir importo pažeidžiant Reglamento (ES) 2019/880 nuostatas </w:t>
            </w:r>
            <w:bookmarkEnd w:id="22"/>
          </w:p>
          <w:p w14:paraId="034AD3D1" w14:textId="77777777" w:rsidR="009413F3" w:rsidRPr="009413F3" w:rsidRDefault="009413F3" w:rsidP="00B94191">
            <w:pPr>
              <w:ind w:firstLine="720"/>
              <w:jc w:val="both"/>
              <w:rPr>
                <w:iCs/>
                <w:szCs w:val="24"/>
              </w:rPr>
            </w:pPr>
            <w:bookmarkStart w:id="24" w:name="part_ce419f313653449b9264a968418a1ae5"/>
            <w:bookmarkStart w:id="25" w:name="_Hlk70944474"/>
            <w:bookmarkStart w:id="26" w:name="_Hlk64029433"/>
            <w:bookmarkEnd w:id="20"/>
            <w:bookmarkEnd w:id="23"/>
            <w:bookmarkEnd w:id="24"/>
            <w:r w:rsidRPr="009413F3">
              <w:rPr>
                <w:iCs/>
                <w:szCs w:val="24"/>
              </w:rPr>
              <w:t>Melagingi pareiškimai, melagingos informacijos pateikimas dėl kultūros vertybių įvežimo ir importo pažeidžiant Reglamento (ES) 2019/880 nuostatas</w:t>
            </w:r>
            <w:bookmarkEnd w:id="25"/>
            <w:r w:rsidRPr="009413F3">
              <w:rPr>
                <w:iCs/>
                <w:szCs w:val="24"/>
              </w:rPr>
              <w:t xml:space="preserve"> </w:t>
            </w:r>
          </w:p>
          <w:p w14:paraId="68AC9F96" w14:textId="77777777" w:rsidR="009413F3" w:rsidRPr="009413F3" w:rsidRDefault="009413F3" w:rsidP="00B94191">
            <w:pPr>
              <w:ind w:firstLine="720"/>
              <w:jc w:val="both"/>
              <w:rPr>
                <w:iCs/>
                <w:szCs w:val="24"/>
              </w:rPr>
            </w:pPr>
            <w:r w:rsidRPr="009413F3">
              <w:rPr>
                <w:iCs/>
                <w:szCs w:val="24"/>
              </w:rPr>
              <w:t>užtraukia baudą nuo trijų šimtų iki penkių šimtų keturiasdešimt eurų.“</w:t>
            </w:r>
          </w:p>
          <w:bookmarkEnd w:id="21"/>
          <w:bookmarkEnd w:id="26"/>
          <w:p w14:paraId="41733335" w14:textId="77777777" w:rsidR="009413F3" w:rsidRPr="009413F3" w:rsidRDefault="009413F3" w:rsidP="00B94191">
            <w:pPr>
              <w:ind w:firstLine="720"/>
              <w:jc w:val="both"/>
              <w:rPr>
                <w:iCs/>
                <w:szCs w:val="24"/>
              </w:rPr>
            </w:pPr>
          </w:p>
          <w:p w14:paraId="7B805071" w14:textId="77777777" w:rsidR="009413F3" w:rsidRPr="009413F3" w:rsidRDefault="009413F3" w:rsidP="00B94191">
            <w:pPr>
              <w:ind w:firstLine="720"/>
              <w:jc w:val="both"/>
              <w:rPr>
                <w:iCs/>
                <w:strike/>
                <w:szCs w:val="24"/>
              </w:rPr>
            </w:pPr>
            <w:bookmarkStart w:id="27" w:name="_Hlk63951759"/>
            <w:r w:rsidRPr="009413F3">
              <w:rPr>
                <w:szCs w:val="24"/>
              </w:rPr>
              <w:t xml:space="preserve">2 </w:t>
            </w:r>
            <w:r w:rsidRPr="009413F3">
              <w:rPr>
                <w:iCs/>
                <w:szCs w:val="24"/>
              </w:rPr>
              <w:t>straipsnis.</w:t>
            </w:r>
            <w:r w:rsidRPr="009413F3">
              <w:rPr>
                <w:szCs w:val="24"/>
              </w:rPr>
              <w:t xml:space="preserve"> </w:t>
            </w:r>
            <w:r w:rsidRPr="009413F3">
              <w:rPr>
                <w:iCs/>
                <w:szCs w:val="24"/>
              </w:rPr>
              <w:t xml:space="preserve">589 straipsnio pakeitimas </w:t>
            </w:r>
          </w:p>
          <w:p w14:paraId="049AF73D" w14:textId="77777777" w:rsidR="009413F3" w:rsidRPr="009413F3" w:rsidRDefault="009413F3" w:rsidP="00B94191">
            <w:pPr>
              <w:ind w:firstLine="720"/>
              <w:jc w:val="both"/>
              <w:rPr>
                <w:szCs w:val="24"/>
                <w:lang w:eastAsia="lt-LT"/>
              </w:rPr>
            </w:pPr>
            <w:r w:rsidRPr="009413F3">
              <w:rPr>
                <w:szCs w:val="24"/>
                <w:lang w:eastAsia="lt-LT"/>
              </w:rPr>
              <w:t xml:space="preserve">Pakeisti 589 straipsnio 1 dalies 35 punktą ir jį išdėstyti taip: </w:t>
            </w:r>
          </w:p>
          <w:p w14:paraId="480BA01F" w14:textId="77777777" w:rsidR="009413F3" w:rsidRPr="009413F3" w:rsidRDefault="009413F3" w:rsidP="00B94191">
            <w:pPr>
              <w:ind w:firstLine="720"/>
              <w:jc w:val="both"/>
              <w:rPr>
                <w:rFonts w:eastAsia="Arial Unicode MS"/>
                <w:color w:val="000000"/>
                <w:szCs w:val="24"/>
                <w:bdr w:val="nil"/>
              </w:rPr>
            </w:pPr>
            <w:r w:rsidRPr="009413F3">
              <w:rPr>
                <w:rFonts w:eastAsia="Arial Unicode MS"/>
                <w:color w:val="000000"/>
                <w:szCs w:val="24"/>
                <w:bdr w:val="nil"/>
              </w:rPr>
              <w:t>,,35) Kultūros paveldo departamento prie Kultūros ministerijos – dėl šio kodekso 92 straipsnio 1 dalyje, 144 straipsnio 1, 4, 5 dalyse, 177, 198, 224, 256, 314, 314</w:t>
            </w:r>
            <w:r w:rsidRPr="009413F3">
              <w:rPr>
                <w:rFonts w:eastAsia="Arial Unicode MS"/>
                <w:color w:val="000000"/>
                <w:szCs w:val="24"/>
                <w:bdr w:val="nil"/>
                <w:vertAlign w:val="superscript"/>
              </w:rPr>
              <w:t>1</w:t>
            </w:r>
            <w:r w:rsidRPr="009413F3">
              <w:rPr>
                <w:rFonts w:eastAsia="Arial Unicode MS"/>
                <w:color w:val="000000"/>
                <w:szCs w:val="24"/>
                <w:bdr w:val="nil"/>
              </w:rPr>
              <w:t>,</w:t>
            </w:r>
            <w:r w:rsidRPr="009413F3">
              <w:rPr>
                <w:rFonts w:eastAsia="Arial Unicode MS"/>
                <w:color w:val="000000"/>
                <w:szCs w:val="24"/>
                <w:bdr w:val="nil"/>
                <w:vertAlign w:val="superscript"/>
              </w:rPr>
              <w:t xml:space="preserve"> </w:t>
            </w:r>
            <w:r w:rsidRPr="009413F3">
              <w:rPr>
                <w:rFonts w:eastAsia="Arial Unicode MS"/>
                <w:color w:val="000000"/>
                <w:szCs w:val="24"/>
                <w:bdr w:val="nil"/>
              </w:rPr>
              <w:t>351, 352, 353, 354, 355, 505, 507 straipsniuose numatytų administracinių nusižengimų;“.</w:t>
            </w:r>
          </w:p>
          <w:bookmarkEnd w:id="27"/>
          <w:p w14:paraId="010AB19D" w14:textId="77777777" w:rsidR="009413F3" w:rsidRPr="009413F3" w:rsidRDefault="009413F3" w:rsidP="00B94191">
            <w:pPr>
              <w:ind w:firstLine="720"/>
              <w:jc w:val="both"/>
              <w:rPr>
                <w:szCs w:val="24"/>
              </w:rPr>
            </w:pPr>
          </w:p>
          <w:p w14:paraId="124C7A2D" w14:textId="77777777" w:rsidR="009413F3" w:rsidRPr="009413F3" w:rsidRDefault="009413F3" w:rsidP="00B94191">
            <w:pPr>
              <w:ind w:firstLine="720"/>
              <w:jc w:val="both"/>
              <w:rPr>
                <w:strike/>
                <w:color w:val="000000"/>
                <w:szCs w:val="24"/>
                <w:lang w:eastAsia="lt-LT"/>
              </w:rPr>
            </w:pPr>
            <w:r w:rsidRPr="009413F3">
              <w:rPr>
                <w:szCs w:val="24"/>
                <w:lang w:eastAsia="lt-LT"/>
              </w:rPr>
              <w:t>3 straipsnis.  Kodekso priedo pakeitimas</w:t>
            </w:r>
          </w:p>
          <w:p w14:paraId="1AF7D549" w14:textId="77777777" w:rsidR="009413F3" w:rsidRPr="009413F3" w:rsidRDefault="009413F3" w:rsidP="00B94191">
            <w:pPr>
              <w:ind w:firstLine="720"/>
              <w:jc w:val="both"/>
              <w:rPr>
                <w:color w:val="000000"/>
                <w:szCs w:val="24"/>
                <w:lang w:eastAsia="lt-LT"/>
              </w:rPr>
            </w:pPr>
            <w:r w:rsidRPr="009413F3">
              <w:rPr>
                <w:szCs w:val="24"/>
                <w:lang w:eastAsia="lt-LT"/>
              </w:rPr>
              <w:t xml:space="preserve">Papildyti Kodekso priedą </w:t>
            </w:r>
            <w:r w:rsidRPr="009413F3">
              <w:rPr>
                <w:szCs w:val="24"/>
              </w:rPr>
              <w:t>103</w:t>
            </w:r>
            <w:r w:rsidRPr="009413F3">
              <w:rPr>
                <w:szCs w:val="24"/>
                <w:vertAlign w:val="superscript"/>
              </w:rPr>
              <w:t>1</w:t>
            </w:r>
            <w:r w:rsidRPr="009413F3">
              <w:rPr>
                <w:szCs w:val="24"/>
                <w:lang w:eastAsia="lt-LT"/>
              </w:rPr>
              <w:t xml:space="preserve"> punktu</w:t>
            </w:r>
            <w:r w:rsidRPr="009413F3">
              <w:rPr>
                <w:color w:val="000000"/>
                <w:szCs w:val="24"/>
                <w:lang w:eastAsia="lt-LT"/>
              </w:rPr>
              <w:t>:</w:t>
            </w:r>
          </w:p>
          <w:p w14:paraId="3E37719B" w14:textId="3BC047C3" w:rsidR="0019255F" w:rsidRDefault="009413F3" w:rsidP="00B94191">
            <w:pPr>
              <w:ind w:firstLine="720"/>
              <w:jc w:val="both"/>
              <w:rPr>
                <w:color w:val="000000"/>
                <w:szCs w:val="24"/>
                <w:lang w:eastAsia="lt-LT"/>
              </w:rPr>
            </w:pPr>
            <w:r w:rsidRPr="009413F3">
              <w:rPr>
                <w:szCs w:val="24"/>
                <w:lang w:eastAsia="lt-LT"/>
              </w:rPr>
              <w:t>„103</w:t>
            </w:r>
            <w:r w:rsidRPr="009413F3">
              <w:rPr>
                <w:szCs w:val="24"/>
                <w:vertAlign w:val="superscript"/>
                <w:lang w:eastAsia="lt-LT"/>
              </w:rPr>
              <w:t>1</w:t>
            </w:r>
            <w:r w:rsidRPr="009413F3">
              <w:rPr>
                <w:szCs w:val="24"/>
                <w:lang w:eastAsia="lt-LT"/>
              </w:rPr>
              <w:t xml:space="preserve">. </w:t>
            </w:r>
            <w:r w:rsidRPr="009413F3">
              <w:rPr>
                <w:szCs w:val="24"/>
                <w:shd w:val="clear" w:color="auto" w:fill="FFFFFF"/>
              </w:rPr>
              <w:t>2019 m. balandžio 17 d. Europos Parlamento ir Tarybos reglamentas (ES) 2019/880 dėl kultūros vertybių įvežimo ir importo</w:t>
            </w:r>
            <w:r w:rsidRPr="009413F3">
              <w:rPr>
                <w:color w:val="000000"/>
                <w:szCs w:val="24"/>
                <w:lang w:eastAsia="lt-LT"/>
              </w:rPr>
              <w:t>.“</w:t>
            </w:r>
          </w:p>
          <w:p w14:paraId="5D3ECD05" w14:textId="77777777" w:rsidR="003819BD" w:rsidRPr="009413F3" w:rsidRDefault="003819BD" w:rsidP="00B94191">
            <w:pPr>
              <w:jc w:val="both"/>
              <w:rPr>
                <w:color w:val="000000"/>
                <w:szCs w:val="24"/>
                <w:lang w:eastAsia="lt-LT"/>
              </w:rPr>
            </w:pPr>
          </w:p>
          <w:p w14:paraId="42679055" w14:textId="381505E0" w:rsidR="00BA1442" w:rsidRDefault="00BA1442" w:rsidP="00B94191">
            <w:pPr>
              <w:jc w:val="both"/>
              <w:rPr>
                <w:szCs w:val="24"/>
                <w:lang w:eastAsia="lt-LT"/>
              </w:rPr>
            </w:pPr>
          </w:p>
        </w:tc>
        <w:tc>
          <w:tcPr>
            <w:tcW w:w="1754" w:type="dxa"/>
          </w:tcPr>
          <w:p w14:paraId="1A18DA48" w14:textId="5B3A163D" w:rsidR="007072B7" w:rsidRDefault="007072B7" w:rsidP="00B94191">
            <w:pPr>
              <w:jc w:val="both"/>
              <w:rPr>
                <w:szCs w:val="24"/>
              </w:rPr>
            </w:pPr>
            <w:r>
              <w:rPr>
                <w:szCs w:val="24"/>
              </w:rPr>
              <w:lastRenderedPageBreak/>
              <w:t>visiškas</w:t>
            </w:r>
          </w:p>
        </w:tc>
      </w:tr>
    </w:tbl>
    <w:p w14:paraId="6E841C73" w14:textId="77777777" w:rsidR="002C3C0B" w:rsidRDefault="002C3C0B" w:rsidP="00B94191">
      <w:pPr>
        <w:jc w:val="both"/>
      </w:pPr>
    </w:p>
    <w:sectPr w:rsidR="002C3C0B" w:rsidSect="001E48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E2F"/>
    <w:multiLevelType w:val="hybridMultilevel"/>
    <w:tmpl w:val="00447FB6"/>
    <w:lvl w:ilvl="0" w:tplc="039E0492">
      <w:start w:val="1"/>
      <w:numFmt w:val="decimal"/>
      <w:lvlText w:val="%1."/>
      <w:lvlJc w:val="left"/>
      <w:pPr>
        <w:ind w:left="1070" w:hanging="360"/>
      </w:pPr>
      <w:rPr>
        <w:rFonts w:hint="default"/>
        <w:strike/>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55"/>
    <w:rsid w:val="00037F49"/>
    <w:rsid w:val="0006162F"/>
    <w:rsid w:val="0006200F"/>
    <w:rsid w:val="00076E23"/>
    <w:rsid w:val="00153281"/>
    <w:rsid w:val="00174545"/>
    <w:rsid w:val="0019255F"/>
    <w:rsid w:val="00193A64"/>
    <w:rsid w:val="001A1D54"/>
    <w:rsid w:val="001C272D"/>
    <w:rsid w:val="001D47C8"/>
    <w:rsid w:val="001E2AD2"/>
    <w:rsid w:val="001E48A4"/>
    <w:rsid w:val="002B49B8"/>
    <w:rsid w:val="002C0BB9"/>
    <w:rsid w:val="002C2D9B"/>
    <w:rsid w:val="002C3C0B"/>
    <w:rsid w:val="00323D0E"/>
    <w:rsid w:val="003819BD"/>
    <w:rsid w:val="00391BC3"/>
    <w:rsid w:val="00392B3C"/>
    <w:rsid w:val="003F4427"/>
    <w:rsid w:val="00432355"/>
    <w:rsid w:val="004674F4"/>
    <w:rsid w:val="00472723"/>
    <w:rsid w:val="0048470B"/>
    <w:rsid w:val="004D536A"/>
    <w:rsid w:val="0058021B"/>
    <w:rsid w:val="006133BF"/>
    <w:rsid w:val="0069042F"/>
    <w:rsid w:val="006D3226"/>
    <w:rsid w:val="006D5A94"/>
    <w:rsid w:val="006E45F7"/>
    <w:rsid w:val="007072B7"/>
    <w:rsid w:val="007331FF"/>
    <w:rsid w:val="00744886"/>
    <w:rsid w:val="007F081D"/>
    <w:rsid w:val="00826095"/>
    <w:rsid w:val="00857C3A"/>
    <w:rsid w:val="00895B71"/>
    <w:rsid w:val="009413F3"/>
    <w:rsid w:val="0094385A"/>
    <w:rsid w:val="00A45EDA"/>
    <w:rsid w:val="00A55A8D"/>
    <w:rsid w:val="00A6512E"/>
    <w:rsid w:val="00AA7725"/>
    <w:rsid w:val="00AF64F5"/>
    <w:rsid w:val="00B15848"/>
    <w:rsid w:val="00B94191"/>
    <w:rsid w:val="00B97952"/>
    <w:rsid w:val="00BA1442"/>
    <w:rsid w:val="00C13A9A"/>
    <w:rsid w:val="00C256E3"/>
    <w:rsid w:val="00C2591F"/>
    <w:rsid w:val="00C51EA2"/>
    <w:rsid w:val="00D066C3"/>
    <w:rsid w:val="00D46E75"/>
    <w:rsid w:val="00D64C1F"/>
    <w:rsid w:val="00D67B07"/>
    <w:rsid w:val="00E565EA"/>
    <w:rsid w:val="00ED52E6"/>
    <w:rsid w:val="00F12143"/>
    <w:rsid w:val="00F12FD5"/>
    <w:rsid w:val="00F21760"/>
    <w:rsid w:val="00F86EB9"/>
    <w:rsid w:val="00FF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060D"/>
  <w15:chartTrackingRefBased/>
  <w15:docId w15:val="{FB112FA0-927F-4708-994D-BEB427F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B7"/>
    <w:pPr>
      <w:ind w:left="720"/>
      <w:contextualSpacing/>
    </w:pPr>
  </w:style>
  <w:style w:type="paragraph" w:customStyle="1" w:styleId="CM1">
    <w:name w:val="CM1"/>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3">
    <w:name w:val="CM3"/>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CM4">
    <w:name w:val="CM4"/>
    <w:basedOn w:val="Normal"/>
    <w:next w:val="Normal"/>
    <w:uiPriority w:val="99"/>
    <w:rsid w:val="00F21760"/>
    <w:pPr>
      <w:autoSpaceDE w:val="0"/>
      <w:autoSpaceDN w:val="0"/>
      <w:adjustRightInd w:val="0"/>
    </w:pPr>
    <w:rPr>
      <w:rFonts w:ascii="EU Albertina" w:eastAsiaTheme="minorHAnsi" w:hAnsi="EU Albertina" w:cstheme="minorBidi"/>
      <w:szCs w:val="24"/>
    </w:rPr>
  </w:style>
  <w:style w:type="paragraph" w:customStyle="1" w:styleId="tajtip">
    <w:name w:val="tajtip"/>
    <w:basedOn w:val="Normal"/>
    <w:rsid w:val="00F86EB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9415</Words>
  <Characters>5368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Dargytė</dc:creator>
  <cp:keywords/>
  <dc:description/>
  <cp:lastModifiedBy>Vilma Žemaitienė</cp:lastModifiedBy>
  <cp:revision>2</cp:revision>
  <dcterms:created xsi:type="dcterms:W3CDTF">2021-06-11T08:05:00Z</dcterms:created>
  <dcterms:modified xsi:type="dcterms:W3CDTF">2021-06-11T08:05:00Z</dcterms:modified>
</cp:coreProperties>
</file>