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package.relationships+xml" PartName="/customXml/_rels/item1.xml.rels"/>
  <Override ContentType="application/vnd.openxmlformats-package.relationships+xml" PartName="/customXml/_rels/item2.xml.rels"/>
  <Override ContentType="application/xml" PartName="/customXml/item1.xml"/>
  <Override ContentType="application/xml" PartName="/customXml/item2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2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image/png" PartName="/word/media/image1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docProps/custom.xml"
                 Type="http://schemas.openxmlformats.org/officeDocument/2006/relationships/custom-properties"/>
   <Relationship Id="rId4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dresas"/>
        <w:rPr/>
      </w:pPr>
      <w:r>
        <w:rPr/>
        <w:t xml:space="preserve">Lietuvos Respublikos </w:t>
      </w:r>
      <w:r>
        <w:rPr/>
        <w:t>žemės ūkio</w:t>
      </w:r>
      <w:r>
        <w:rPr/>
        <w:t xml:space="preserve">                        2021-06-       Nr.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/>
        <w:t>ministerijai                                                            Į 2021-0</w:t>
      </w:r>
      <w:r>
        <w:rPr/>
        <w:t>6</w:t>
      </w:r>
      <w:r>
        <w:rPr/>
        <w:t>-</w:t>
      </w:r>
      <w:r>
        <w:rPr/>
        <w:t>01</w:t>
      </w:r>
      <w:r>
        <w:rPr/>
        <w:t xml:space="preserve"> Nr. 2D-1564 (5.44 E)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/>
        <w:t xml:space="preserve"> </w:t>
      </w:r>
      <w:bookmarkStart w:id="0" w:name="fld_table_body_@fieldsGroupsSeparator@4b"/>
      <w:bookmarkStart w:id="1" w:name="fld_table_@fieldsGroupsSeparator@4b423f1"/>
      <w:bookmarkEnd w:id="0"/>
      <w:bookmarkEnd w:id="1"/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/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/>
      </w:r>
    </w:p>
    <w:p>
      <w:pPr>
        <w:pStyle w:val="Normal"/>
        <w:tabs>
          <w:tab w:val="clear" w:pos="720"/>
          <w:tab w:val="left" w:pos="709" w:leader="none"/>
          <w:tab w:val="left" w:pos="851" w:leader="none"/>
        </w:tabs>
        <w:suppressAutoHyphens w:val="false"/>
        <w:spacing w:lineRule="auto" w:line="216" w:beforeAutospacing="1" w:afterAutospacing="1"/>
        <w:jc w:val="both"/>
        <w:rPr>
          <w:b/>
          <w:b/>
          <w:caps/>
        </w:rPr>
      </w:pPr>
      <w:r>
        <w:rPr>
          <w:b/>
          <w:caps/>
        </w:rPr>
        <w:t xml:space="preserve">DĖL IŠVADOS Pateikimo </w:t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  <w:t xml:space="preserve"> </w:t>
      </w:r>
      <w:r>
        <w:rPr/>
        <w:tab/>
        <w:t xml:space="preserve">Lietuvos Respublikos teisingumo ministerija, pagal kompetenciją išnagrinėjusi </w:t>
      </w:r>
      <w:hyperlink r:id="rId2">
        <w:r>
          <w:rPr>
            <w:rStyle w:val="InternetLink"/>
            <w:szCs w:val="24"/>
            <w:lang w:val="lt-LT"/>
          </w:rPr>
          <w:t>Lietuvos Respublikos Vyriausybės nutarimo „Dėl Lietuvos Respublikos Vyriausybės 1997 m. rugpjūčio 22 d. nutarimo Nr. 912 „Dėl Žemės ūkio paskolų garantijų fondo“ pakeitimo“ projektą</w:t>
        </w:r>
      </w:hyperlink>
      <w:r>
        <w:rPr>
          <w:szCs w:val="24"/>
          <w:lang w:val="lt-LT"/>
        </w:rPr>
        <w:t xml:space="preserve">, </w:t>
      </w:r>
      <w:r>
        <w:rPr>
          <w:rFonts w:ascii="Times New Roman;serif" w:hAnsi="Times New Roman;serif"/>
          <w:color w:val="000000"/>
        </w:rPr>
        <w:t xml:space="preserve">pastabų ir pasiūlymų neturi.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739" w:leader="none"/>
          <w:tab w:val="left" w:pos="1073" w:leader="none"/>
        </w:tabs>
        <w:spacing w:lineRule="auto" w:line="276"/>
        <w:ind w:left="1519" w:hanging="0"/>
        <w:jc w:val="both"/>
        <w:rPr>
          <w:rFonts w:ascii="Times New Roman;serif" w:hAnsi="Times New Roman;serif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lt-LT"/>
        </w:rPr>
      </w:pPr>
      <w:r>
        <w:rPr>
          <w:rFonts w:ascii="Times New Roman;serif" w:hAnsi="Times New Roman;serif"/>
          <w:color w:val="000000"/>
        </w:rPr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ind w:left="777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ind w:left="777" w:hanging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1276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textAlignment w:val="top"/>
        <w:rPr>
          <w:color w:val="000000"/>
        </w:rPr>
      </w:pPr>
      <w:r>
        <w:rPr>
          <w:rFonts w:ascii="Times New Roman;serif;serif" w:hAnsi="Times New Roman;serif;serif"/>
          <w:color w:val="000000"/>
          <w:szCs w:val="20"/>
        </w:rPr>
        <w:t>Teisingumo ministerijos kanclerė                                                                   Gabija Grigaitė-Daugirdė</w:t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Andrius Miliūnas, (8 5) 266 29 06, el. p. </w:t>
      </w:r>
      <w:hyperlink r:id="rId3">
        <w:r>
          <w:rPr>
            <w:sz w:val="20"/>
            <w:szCs w:val="20"/>
          </w:rPr>
          <w:t>andrius.miliunas@tm.lt</w:t>
        </w:r>
      </w:hyperlink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>
          <w:sz w:val="20"/>
          <w:szCs w:val="20"/>
        </w:rPr>
      </w:pPr>
      <w:r>
        <w:rPr>
          <w:rFonts w:ascii="Times New Roman;serif;serif" w:hAnsi="Times New Roman;serif;serif"/>
          <w:b w:val="false"/>
          <w:i w:val="false"/>
          <w:caps w:val="false"/>
          <w:smallCaps w:val="false"/>
          <w:color w:val="000000"/>
          <w:spacing w:val="0"/>
          <w:sz w:val="20"/>
        </w:rPr>
        <w:t>Petras Butrimas, (8 5) 266 28 88, el. p. petras.butrimas@tm.lt</w:t>
      </w:r>
      <w:r>
        <w:rPr/>
        <w:t xml:space="preserve"> 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>
          <w:sz w:val="20"/>
          <w:szCs w:val="20"/>
        </w:rPr>
      </w:pPr>
      <w:r>
        <w:rPr/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>
          <w:sz w:val="20"/>
          <w:szCs w:val="20"/>
        </w:rPr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701" w:right="423" w:header="567" w:top="1134" w:footer="397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Calibri">
    <w:charset w:val="ba"/>
    <w:family w:val="roman"/>
    <w:pitch w:val="variable"/>
  </w:font>
  <w:font w:name="Courier New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Arial">
    <w:charset w:val="ba"/>
    <w:family w:val="roman"/>
    <w:pitch w:val="variable"/>
  </w:font>
  <w:font w:name="Times New Roman">
    <w:altName w:val="serif"/>
    <w:charset w:val="ba"/>
    <w:family w:val="roman"/>
    <w:pitch w:val="variable"/>
  </w:font>
  <w:font w:name="Times New Roman">
    <w:altName w:val="serif"/>
    <w:charset w:val="ba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lear" w:pos="8306"/>
        <w:tab w:val="left" w:pos="3069" w:leader="none"/>
        <w:tab w:val="left" w:pos="6921" w:leader="none"/>
        <w:tab w:val="left" w:pos="7200" w:leader="none"/>
        <w:tab w:val="left" w:pos="7593" w:leader="none"/>
      </w:tabs>
      <w:jc w:val="left"/>
      <w:rPr/>
    </w:pPr>
    <w:r>
      <w:rPr/>
      <w:tab/>
      <w:tab/>
      <w:tab/>
      <w:tab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156311289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Antrat1"/>
      <w:spacing w:before="0" w:after="119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20"/>
        <w:lang w:eastAsia="en-US"/>
      </w:rPr>
    </w:pPr>
    <w:r>
      <w:rPr/>
      <w:drawing>
        <wp:inline distT="0" distB="0" distL="0" distR="0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16"/>
        <w:lang w:eastAsia="en-US"/>
      </w:rPr>
    </w:pPr>
    <w:r>
      <w:rPr>
        <w:sz w:val="16"/>
        <w:lang w:eastAsia="en-US"/>
      </w:rPr>
    </w:r>
  </w:p>
  <w:p>
    <w:pPr>
      <w:pStyle w:val="Normal"/>
      <w:suppressAutoHyphens w:val="false"/>
      <w:jc w:val="center"/>
      <w:rPr>
        <w:b/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>
    <w:pPr>
      <w:pStyle w:val="Normal"/>
      <w:suppressAutoHyphens w:val="false"/>
      <w:jc w:val="center"/>
      <w:rPr>
        <w:b/>
        <w:b/>
        <w:bCs/>
        <w:sz w:val="26"/>
        <w:lang w:eastAsia="en-US"/>
      </w:rPr>
    </w:pPr>
    <w:r>
      <w:rPr>
        <w:b/>
        <w:bCs/>
        <w:sz w:val="26"/>
        <w:lang w:eastAsia="en-US"/>
      </w:rPr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519"/>
        </w:tabs>
        <w:ind w:left="1519" w:hanging="360"/>
      </w:pPr>
    </w:lvl>
    <w:lvl w:ilvl="1">
      <w:start w:val="1"/>
      <w:numFmt w:val="decimal"/>
      <w:lvlText w:val="%2."/>
      <w:lvlJc w:val="left"/>
      <w:pPr>
        <w:tabs>
          <w:tab w:val="num" w:pos="1879"/>
        </w:tabs>
        <w:ind w:left="1879" w:hanging="360"/>
      </w:pPr>
    </w:lvl>
    <w:lvl w:ilvl="2">
      <w:start w:val="1"/>
      <w:numFmt w:val="decimal"/>
      <w:lvlText w:val="%3."/>
      <w:lvlJc w:val="left"/>
      <w:pPr>
        <w:tabs>
          <w:tab w:val="num" w:pos="2239"/>
        </w:tabs>
        <w:ind w:left="2239" w:hanging="360"/>
      </w:pPr>
    </w:lvl>
    <w:lvl w:ilvl="3">
      <w:start w:val="1"/>
      <w:numFmt w:val="decimal"/>
      <w:lvlText w:val="%4."/>
      <w:lvlJc w:val="left"/>
      <w:pPr>
        <w:tabs>
          <w:tab w:val="num" w:pos="2599"/>
        </w:tabs>
        <w:ind w:left="2599" w:hanging="360"/>
      </w:pPr>
    </w:lvl>
    <w:lvl w:ilvl="4">
      <w:start w:val="1"/>
      <w:numFmt w:val="decimal"/>
      <w:lvlText w:val="%5."/>
      <w:lvlJc w:val="left"/>
      <w:pPr>
        <w:tabs>
          <w:tab w:val="num" w:pos="2959"/>
        </w:tabs>
        <w:ind w:left="2959" w:hanging="360"/>
      </w:pPr>
    </w:lvl>
    <w:lvl w:ilvl="5">
      <w:start w:val="1"/>
      <w:numFmt w:val="decimal"/>
      <w:lvlText w:val="%6."/>
      <w:lvlJc w:val="left"/>
      <w:pPr>
        <w:tabs>
          <w:tab w:val="num" w:pos="3319"/>
        </w:tabs>
        <w:ind w:left="3319" w:hanging="360"/>
      </w:pPr>
    </w:lvl>
    <w:lvl w:ilvl="6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</w:lvl>
    <w:lvl w:ilvl="7">
      <w:start w:val="1"/>
      <w:numFmt w:val="decimal"/>
      <w:lvlText w:val="%8."/>
      <w:lvlJc w:val="left"/>
      <w:pPr>
        <w:tabs>
          <w:tab w:val="num" w:pos="4039"/>
        </w:tabs>
        <w:ind w:left="4039" w:hanging="360"/>
      </w:pPr>
    </w:lvl>
    <w:lvl w:ilvl="8">
      <w:start w:val="1"/>
      <w:numFmt w:val="decimal"/>
      <w:lvlText w:val="%9."/>
      <w:lvlJc w:val="left"/>
      <w:pPr>
        <w:tabs>
          <w:tab w:val="num" w:pos="4399"/>
        </w:tabs>
        <w:ind w:left="4399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2"/>
  <w:defaultTabStop w:val="720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lt-LT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lt-LT" w:eastAsia="ar-S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VisitedInternet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InternetLink">
    <w:name w:val="Hyperlink"/>
    <w:basedOn w:val="Numatytasispastraiposriftas1"/>
    <w:qFormat/>
    <w:rPr>
      <w:color w:val="0000FF"/>
      <w:u w:val="single"/>
    </w:rPr>
  </w:style>
  <w:style w:type="character" w:styleId="Numatytasispastraiposriftas1" w:customStyle="1">
    <w:name w:val="Numatytasis pastraipos šriftas1"/>
    <w:qFormat/>
    <w:rPr/>
  </w:style>
  <w:style w:type="character" w:styleId="Pagenumber">
    <w:name w:val="page number"/>
    <w:basedOn w:val="Numatytasispastraiposriftas1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Numeravimosimboliai" w:customStyle="1">
    <w:name w:val="Numeravimo simboliai"/>
    <w:qFormat/>
    <w:rPr/>
  </w:style>
  <w:style w:type="character" w:styleId="PoratDiagrama" w:customStyle="1">
    <w:name w:val="Poraštė Diagrama"/>
    <w:basedOn w:val="DefaultParagraphFont"/>
    <w:uiPriority w:val="99"/>
    <w:qFormat/>
    <w:rPr>
      <w:sz w:val="16"/>
      <w:szCs w:val="24"/>
      <w:lang w:eastAsia="ar-SA"/>
    </w:rPr>
  </w:style>
  <w:style w:type="character" w:styleId="DebesliotekstasDiagrama" w:customStyle="1">
    <w:name w:val="Debesėlio tekstas Diagrama"/>
    <w:basedOn w:val="DefaultParagraphFont"/>
    <w:qFormat/>
    <w:rPr>
      <w:rFonts w:ascii="Tahoma" w:hAnsi="Tahoma" w:cs="Tahoma"/>
      <w:sz w:val="16"/>
      <w:szCs w:val="16"/>
      <w:lang w:eastAsia="ar-SA"/>
    </w:rPr>
  </w:style>
  <w:style w:type="character" w:styleId="AntratsDiagrama" w:customStyle="1">
    <w:name w:val="Antraštės Diagrama"/>
    <w:basedOn w:val="DefaultParagraphFont"/>
    <w:uiPriority w:val="99"/>
    <w:qFormat/>
    <w:rPr>
      <w:sz w:val="24"/>
      <w:szCs w:val="24"/>
      <w:lang w:eastAsia="ar-SA"/>
    </w:rPr>
  </w:style>
  <w:style w:type="character" w:styleId="Clear" w:customStyle="1">
    <w:name w:val="clear"/>
    <w:basedOn w:val="DefaultParagraphFont"/>
    <w:qFormat/>
    <w:rPr/>
  </w:style>
  <w:style w:type="character" w:styleId="Bold" w:customStyle="1">
    <w:name w:val="bold"/>
    <w:basedOn w:val="DefaultParagraphFont"/>
    <w:qFormat/>
    <w:rPr/>
  </w:style>
  <w:style w:type="character" w:styleId="Clear1" w:customStyle="1">
    <w:name w:val="clear1"/>
    <w:basedOn w:val="DefaultParagraphFont"/>
    <w:qFormat/>
    <w:rPr/>
  </w:style>
  <w:style w:type="character" w:styleId="Bold1" w:customStyle="1">
    <w:name w:val="bold1"/>
    <w:basedOn w:val="DefaultParagraphFont"/>
    <w:qFormat/>
    <w:rPr>
      <w:b/>
      <w:bCs/>
    </w:rPr>
  </w:style>
  <w:style w:type="character" w:styleId="Dnr" w:customStyle="1">
    <w:name w:val="dnr"/>
    <w:basedOn w:val="DefaultParagraphFont"/>
    <w:qFormat/>
    <w:rPr/>
  </w:style>
  <w:style w:type="character" w:styleId="PaprastasistekstasDiagrama" w:customStyle="1">
    <w:name w:val="Paprastasis tekstas Diagrama"/>
    <w:basedOn w:val="DefaultParagraphFont"/>
    <w:uiPriority w:val="99"/>
    <w:qFormat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Dpav" w:customStyle="1">
    <w:name w:val="dpav"/>
    <w:basedOn w:val="DefaultParagraphFont"/>
    <w:qFormat/>
    <w:rPr>
      <w:sz w:val="26"/>
      <w:szCs w:val="26"/>
    </w:rPr>
  </w:style>
  <w:style w:type="character" w:styleId="Bodytext2" w:customStyle="1">
    <w:name w:val="Body text (2)_"/>
    <w:basedOn w:val="DefaultParagraphFont"/>
    <w:qFormat/>
    <w:rPr>
      <w:shd w:fill="FFFFFF" w:val="clear"/>
    </w:rPr>
  </w:style>
  <w:style w:type="character" w:styleId="Bkghighlightred1" w:customStyle="1">
    <w:name w:val="bkg-highlight-red1"/>
    <w:basedOn w:val="DefaultParagraphFont"/>
    <w:qFormat/>
    <w:rPr>
      <w:shd w:fill="FBCCA2" w:val="clear"/>
    </w:rPr>
  </w:style>
  <w:style w:type="character" w:styleId="Namewithinfo2" w:customStyle="1">
    <w:name w:val="namewithinfo2"/>
    <w:basedOn w:val="DefaultParagraphFont"/>
    <w:qFormat/>
    <w:rPr/>
  </w:style>
  <w:style w:type="character" w:styleId="KomentarotekstasDiagrama" w:customStyle="1">
    <w:name w:val="Komentaro tekstas Diagrama"/>
    <w:basedOn w:val="DefaultParagraphFont"/>
    <w:semiHidden/>
    <w:qFormat/>
    <w:rPr>
      <w:lang w:eastAsia="ar-SA"/>
    </w:rPr>
  </w:style>
  <w:style w:type="character" w:styleId="KomentarotemaDiagrama" w:customStyle="1">
    <w:name w:val="Komentaro tema Diagrama"/>
    <w:basedOn w:val="KomentarotekstasDiagrama"/>
    <w:semiHidden/>
    <w:qFormat/>
    <w:rPr>
      <w:b/>
      <w:bCs/>
      <w:lang w:eastAsia="ar-SA"/>
    </w:rPr>
  </w:style>
  <w:style w:type="character" w:styleId="SraopastraipaDiagrama" w:customStyle="1">
    <w:name w:val="Sąrašo pastraipa Diagrama"/>
    <w:basedOn w:val="DefaultParagraphFont"/>
    <w:uiPriority w:val="34"/>
    <w:qFormat/>
    <w:rPr>
      <w:sz w:val="24"/>
      <w:szCs w:val="24"/>
      <w:lang w:eastAsia="ar-SA"/>
    </w:rPr>
  </w:style>
  <w:style w:type="character" w:styleId="Ddat" w:customStyle="1">
    <w:name w:val="ddat"/>
    <w:basedOn w:val="DefaultParagraphFont"/>
    <w:qFormat/>
    <w:rPr/>
  </w:style>
  <w:style w:type="character" w:styleId="PuslapioinaostekstasDiagrama" w:customStyle="1">
    <w:name w:val="Puslapio išnašos tekstas Diagrama"/>
    <w:basedOn w:val="DefaultParagraphFont"/>
    <w:semiHidden/>
    <w:qFormat/>
    <w:rPr>
      <w:lang w:eastAsia="ar-SA"/>
    </w:rPr>
  </w:style>
  <w:style w:type="character" w:styleId="FootnoteCharacters" w:customStyle="1">
    <w:name w:val="Footnote Characters"/>
    <w:uiPriority w:val="99"/>
    <w:semiHidden/>
    <w:qFormat/>
    <w:rPr>
      <w:rFonts w:cs="Times New Roman"/>
      <w:vertAlign w:val="superscript"/>
    </w:rPr>
  </w:style>
  <w:style w:type="character" w:styleId="FootnoteAnchor" w:customStyle="1">
    <w:name w:val="Footnote Anchor"/>
    <w:qFormat/>
    <w:rPr>
      <w:rFonts w:cs="Times New Roman"/>
      <w:vertAlign w:val="superscript"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/>
      <w:sz w:val="20"/>
    </w:rPr>
  </w:style>
  <w:style w:type="character" w:styleId="Keyboard" w:customStyle="1">
    <w:name w:val="Keyboard"/>
    <w:qFormat/>
    <w:rPr>
      <w:rFonts w:ascii="Courier New" w:hAnsi="Courier New"/>
      <w:b/>
      <w:sz w:val="20"/>
    </w:rPr>
  </w:style>
  <w:style w:type="character" w:styleId="Sample" w:customStyle="1">
    <w:name w:val="Sample"/>
    <w:qFormat/>
    <w:rPr>
      <w:rFonts w:ascii="Courier New" w:hAnsi="Courier New"/>
    </w:rPr>
  </w:style>
  <w:style w:type="character" w:styleId="Typewriter" w:customStyle="1">
    <w:name w:val="Typewriter"/>
    <w:qFormat/>
    <w:rPr>
      <w:rFonts w:ascii="Courier New" w:hAnsi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NumberingSymbols" w:customStyle="1">
    <w:name w:val="Numbering Symbols"/>
    <w:qFormat/>
    <w:rPr/>
  </w:style>
  <w:style w:type="character" w:styleId="Hyperlink1" w:customStyle="1">
    <w:name w:val="Hyperlink1"/>
    <w:basedOn w:val="Numatytasispastraiposriftas1"/>
    <w:qFormat/>
    <w:rPr>
      <w:color w:val="0000FF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qFormat/>
    <w:pPr>
      <w:spacing w:before="0" w:after="120"/>
    </w:pPr>
    <w:rPr/>
  </w:style>
  <w:style w:type="paragraph" w:styleId="List">
    <w:name w:val="List"/>
    <w:basedOn w:val="Tekstas"/>
    <w:qFormat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unhideWhenUsed/>
    <w:qFormat/>
    <w:pPr/>
    <w:rPr>
      <w:b/>
      <w:bCs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qFormat/>
    <w:pPr>
      <w:tabs>
        <w:tab w:val="clear" w:pos="720"/>
        <w:tab w:val="right" w:pos="8306" w:leader="none"/>
      </w:tabs>
      <w:jc w:val="right"/>
    </w:pPr>
    <w:rPr>
      <w:sz w:val="16"/>
    </w:rPr>
  </w:style>
  <w:style w:type="paragraph" w:styleId="Footnote">
    <w:name w:val="Footnote Text"/>
    <w:basedOn w:val="Normal"/>
    <w:semiHidden/>
    <w:unhideWhenUsed/>
    <w:pPr/>
    <w:rPr>
      <w:sz w:val="20"/>
      <w:szCs w:val="20"/>
    </w:rPr>
  </w:style>
  <w:style w:type="paragraph" w:styleId="Header">
    <w:name w:val="Header"/>
    <w:basedOn w:val="Normal"/>
    <w:uiPriority w:val="99"/>
    <w:pPr>
      <w:suppressLineNumbers/>
      <w:tabs>
        <w:tab w:val="clear" w:pos="720"/>
        <w:tab w:val="right" w:pos="-1135" w:leader="none"/>
        <w:tab w:val="center" w:pos="-568" w:leader="none"/>
      </w:tabs>
    </w:pPr>
    <w:rPr/>
  </w:style>
  <w:style w:type="paragraph" w:styleId="Tekstas" w:customStyle="1">
    <w:name w:val="Tekstas"/>
    <w:basedOn w:val="Normal"/>
    <w:qFormat/>
    <w:pPr>
      <w:spacing w:before="40" w:after="40"/>
      <w:ind w:right="40" w:firstLine="1247"/>
      <w:jc w:val="both"/>
    </w:pPr>
    <w:rPr/>
  </w:style>
  <w:style w:type="paragraph" w:styleId="PlainText">
    <w:name w:val="Plain Text"/>
    <w:basedOn w:val="Normal"/>
    <w:uiPriority w:val="99"/>
    <w:unhideWhenUsed/>
    <w:qFormat/>
    <w:pPr>
      <w:suppressAutoHyphens w:val="false"/>
    </w:pPr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ubtitle">
    <w:name w:val="Subtitle"/>
    <w:basedOn w:val="Antrat1"/>
    <w:next w:val="TextBody"/>
    <w:qFormat/>
    <w:pPr/>
    <w:rPr>
      <w:i/>
      <w:iCs/>
      <w:sz w:val="28"/>
    </w:rPr>
  </w:style>
  <w:style w:type="paragraph" w:styleId="Antrat1" w:customStyle="1">
    <w:name w:val="Antraštė1"/>
    <w:basedOn w:val="Normal"/>
    <w:next w:val="TextBody"/>
    <w:qFormat/>
    <w:pPr>
      <w:keepNext w:val="true"/>
      <w:spacing w:before="0" w:after="119"/>
      <w:jc w:val="center"/>
    </w:pPr>
    <w:rPr>
      <w:rFonts w:eastAsia="MS Mincho" w:cs="Tahoma"/>
      <w:szCs w:val="28"/>
    </w:rPr>
  </w:style>
  <w:style w:type="paragraph" w:styleId="Title">
    <w:name w:val="Title"/>
    <w:basedOn w:val="Antrat1"/>
    <w:next w:val="Subtitle"/>
    <w:qFormat/>
    <w:pPr/>
    <w:rPr/>
  </w:style>
  <w:style w:type="paragraph" w:styleId="Bodytext21" w:customStyle="1">
    <w:name w:val="Body text (2)"/>
    <w:basedOn w:val="Normal"/>
    <w:qFormat/>
    <w:pPr>
      <w:shd w:val="clear" w:color="auto" w:fill="FFFFFF"/>
      <w:suppressAutoHyphens w:val="false"/>
      <w:spacing w:lineRule="atLeast" w:line="274"/>
      <w:jc w:val="both"/>
    </w:pPr>
    <w:rPr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Pavadinimas2" w:customStyle="1">
    <w:name w:val="Pavadinimas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ntelsturinys" w:customStyle="1">
    <w:name w:val="Lentelės turinys"/>
    <w:basedOn w:val="Normal"/>
    <w:qFormat/>
    <w:pPr>
      <w:suppressLineNumbers/>
    </w:pPr>
    <w:rPr/>
  </w:style>
  <w:style w:type="paragraph" w:styleId="Lentelsantrat" w:customStyle="1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styleId="Kadroturinys" w:customStyle="1">
    <w:name w:val="Kadro turinys"/>
    <w:basedOn w:val="Tekstas"/>
    <w:qFormat/>
    <w:pPr/>
    <w:rPr/>
  </w:style>
  <w:style w:type="paragraph" w:styleId="Rodykl" w:customStyle="1">
    <w:name w:val="Rodyklė"/>
    <w:basedOn w:val="Normal"/>
    <w:qFormat/>
    <w:pPr>
      <w:suppressLineNumbers/>
    </w:pPr>
    <w:rPr>
      <w:rFonts w:cs="Tahoma"/>
    </w:rPr>
  </w:style>
  <w:style w:type="paragraph" w:styleId="Pavadinimas1" w:customStyle="1">
    <w:name w:val="Pavadinimas1"/>
    <w:basedOn w:val="Normal"/>
    <w:qFormat/>
    <w:pPr>
      <w:spacing w:before="40" w:after="40"/>
      <w:ind w:right="1959" w:hanging="0"/>
    </w:pPr>
    <w:rPr>
      <w:caps/>
    </w:rPr>
  </w:style>
  <w:style w:type="paragraph" w:styleId="Adresas" w:customStyle="1">
    <w:name w:val="Adresas"/>
    <w:basedOn w:val="Normal"/>
    <w:qFormat/>
    <w:pPr>
      <w:ind w:right="318" w:hanging="0"/>
    </w:pPr>
    <w:rPr/>
  </w:style>
  <w:style w:type="paragraph" w:styleId="Kopija" w:customStyle="1">
    <w:name w:val="Kopija"/>
    <w:basedOn w:val="Adresas"/>
    <w:qFormat/>
    <w:pPr>
      <w:ind w:right="3999" w:hanging="0"/>
    </w:pPr>
    <w:rPr/>
  </w:style>
  <w:style w:type="paragraph" w:styleId="Institucija" w:customStyle="1">
    <w:name w:val="Institucija"/>
    <w:basedOn w:val="Antrat1"/>
    <w:qFormat/>
    <w:pPr/>
    <w:rPr>
      <w:b/>
      <w:bCs/>
      <w:sz w:val="26"/>
    </w:rPr>
  </w:style>
  <w:style w:type="paragraph" w:styleId="Tekstasnumeruotas" w:customStyle="1">
    <w:name w:val="Tekstas:numeruotas"/>
    <w:basedOn w:val="Tekstas"/>
    <w:qFormat/>
    <w:pPr>
      <w:ind w:right="0" w:firstLine="1247"/>
    </w:pPr>
    <w:rPr/>
  </w:style>
  <w:style w:type="paragraph" w:styleId="RATOPAVADINIMAS" w:customStyle="1">
    <w:name w:val="RAŠTO PAVADINIMAS"/>
    <w:basedOn w:val="Pavadinimas1"/>
    <w:qFormat/>
    <w:pPr/>
    <w:rPr>
      <w:b/>
      <w:bCs/>
    </w:rPr>
  </w:style>
  <w:style w:type="paragraph" w:styleId="Tip" w:customStyle="1">
    <w:name w:val="tip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jtipfb" w:customStyle="1">
    <w:name w:val="tajtipfb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jtip" w:customStyle="1">
    <w:name w:val="tajtip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rtip" w:customStyle="1">
    <w:name w:val="tartip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rtin" w:customStyle="1">
    <w:name w:val="tartin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ctin" w:customStyle="1">
    <w:name w:val="tactin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ltipfb" w:customStyle="1">
    <w:name w:val="taltipfb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jtin" w:customStyle="1">
    <w:name w:val="tajtin"/>
    <w:basedOn w:val="Normal"/>
    <w:qFormat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NoSpacing">
    <w:name w:val="No Spacing"/>
    <w:basedOn w:val="Normal"/>
    <w:uiPriority w:val="1"/>
    <w:qFormat/>
    <w:pPr>
      <w:suppressAutoHyphens w:val="false"/>
    </w:pPr>
    <w:rPr>
      <w:rFonts w:ascii="Calibri" w:hAnsi="Calibri" w:eastAsia="Calibri" w:eastAsiaTheme="minorHAnsi"/>
      <w:sz w:val="22"/>
      <w:szCs w:val="22"/>
      <w:lang w:eastAsia="en-US"/>
    </w:rPr>
  </w:style>
  <w:style w:type="paragraph" w:styleId="Norm4" w:customStyle="1">
    <w:name w:val="norm4"/>
    <w:basedOn w:val="Normal"/>
    <w:qFormat/>
    <w:pPr>
      <w:suppressAutoHyphens w:val="false"/>
      <w:spacing w:lineRule="atLeast" w:line="312" w:before="120" w:after="0"/>
      <w:jc w:val="both"/>
    </w:pPr>
    <w:rPr>
      <w:rFonts w:eastAsia="Times New Roman"/>
      <w:lang w:eastAsia="lt-LT"/>
    </w:rPr>
  </w:style>
  <w:style w:type="paragraph" w:styleId="Pataisymai1" w:customStyle="1">
    <w:name w:val="Pataisymai1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lt-LT" w:eastAsia="ar-SA" w:bidi="ar-SA"/>
    </w:rPr>
  </w:style>
  <w:style w:type="paragraph" w:styleId="Normal2" w:customStyle="1">
    <w:name w:val="normal2"/>
    <w:basedOn w:val="Normal"/>
    <w:qFormat/>
    <w:pPr>
      <w:suppressAutoHyphens w:val="false"/>
      <w:spacing w:lineRule="atLeast" w:line="312" w:before="120" w:after="0"/>
      <w:jc w:val="both"/>
    </w:pPr>
    <w:rPr>
      <w:rFonts w:eastAsia="Times New Roman"/>
      <w:lang w:eastAsia="lt-LT"/>
    </w:rPr>
  </w:style>
  <w:style w:type="paragraph" w:styleId="Tin" w:customStyle="1">
    <w:name w:val="tin"/>
    <w:basedOn w:val="Normal"/>
    <w:qFormat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N" w:customStyle="1">
    <w:name w:val="n"/>
    <w:basedOn w:val="Normal"/>
    <w:qFormat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lt-LT" w:eastAsia="lt-LT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lt-LT" w:eastAsia="lt-LT" w:bidi="ar-SA"/>
    </w:rPr>
  </w:style>
  <w:style w:type="paragraph" w:styleId="Prastojilentel1" w:customStyle="1">
    <w:name w:val="Įprastoji lentelė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0"/>
      <w:lang w:val="lt-LT" w:eastAsia="zh-CN" w:bidi="hi-IN"/>
    </w:rPr>
  </w:style>
  <w:style w:type="paragraph" w:styleId="LentelPaprasta11" w:customStyle="1">
    <w:name w:val="Lentelė — Paprasta 11"/>
    <w:basedOn w:val="Prastojilentel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settings.xml"
                 Type="http://schemas.openxmlformats.org/officeDocument/2006/relationships/settings"/>
   <Relationship Id="rId11" Target="theme/theme1.xml"
                 Type="http://schemas.openxmlformats.org/officeDocument/2006/relationships/theme"/>
   <Relationship Id="rId12" Target="../customXml/item1.xml"
                 Type="http://schemas.openxmlformats.org/officeDocument/2006/relationships/customXml"/>
   <Relationship Id="rId13" Target="../customXml/item2.xml"
                 Type="http://schemas.openxmlformats.org/officeDocument/2006/relationships/customXml"/>
   <Relationship Id="rId2"
                 Target="https://e-seimas.lrs.lt/portal/legalAct/lt/TAP/237e90c0c2ad11eb91e294a1358e77e9"
                 TargetMode="External"
                 Type="http://schemas.openxmlformats.org/officeDocument/2006/relationships/hyperlink"/>
   <Relationship Id="rId3" Target="mailto:andrius.miliunas@tm.lt" TargetMode="External"
                 Type="http://schemas.openxmlformats.org/officeDocument/2006/relationships/hyperlink"/>
   <Relationship Id="rId4" Target="header1.xml"
                 Type="http://schemas.openxmlformats.org/officeDocument/2006/relationships/header"/>
   <Relationship Id="rId5" Target="header2.xml"
                 Type="http://schemas.openxmlformats.org/officeDocument/2006/relationships/header"/>
   <Relationship Id="rId6" Target="footer1.xml"
                 Type="http://schemas.openxmlformats.org/officeDocument/2006/relationships/footer"/>
   <Relationship Id="rId7" Target="footer2.xml"
                 Type="http://schemas.openxmlformats.org/officeDocument/2006/relationships/footer"/>
   <Relationship Id="rId8" Target="numbering.xml"
                 Type="http://schemas.openxmlformats.org/officeDocument/2006/relationships/numbering"/>
   <Relationship Id="rId9" Target="fontTable.xml"
                 Type="http://schemas.openxmlformats.org/officeDocument/2006/relationships/fontTabl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B1A841-F71E-4F99-9A95-88F758419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LibreOffice/6.4.3.2$Windows_x86 LibreOffice_project/747b5d0ebf89f41c860ec2a39efd7cb15b54f2d8</Application>
  <Pages>1</Pages>
  <Words>110</Words>
  <Characters>718</Characters>
  <CharactersWithSpaces>981</CharactersWithSpaces>
  <Paragraphs>15</Paragraphs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2021-05-28T11:41:00Z</dcterms:created>
  <dc:creator>D.Glodenis</dc:creator>
  <dc:language>lt-LT</dc:language>
  <cp:lastPrinted>2019-08-27T12:58:00Z</cp:lastPrinted>
  <dcterms:modified xsi:type="dcterms:W3CDTF">2021-06-08T10:34:25Z</dcterms:modified>
  <cp:revision>22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1</vt:bool>
  </property>
  <property fmtid="{D5CDD505-2E9C-101B-9397-08002B2CF9AE}" pid="6" name="HyperlinksChanged">
    <vt:bool>0</vt:bool>
  </property>
  <property fmtid="{D5CDD505-2E9C-101B-9397-08002B2CF9AE}" pid="7" name="KSOProductBuildVer">
    <vt:lpwstr>2057-11.2.0.8684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