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7C5AF9" w:rsidRDefault="00F93F03" w:rsidP="008464A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TEISĖS AKTO PROJEKTO</w:t>
      </w:r>
      <w:r w:rsidR="007C5AF9" w:rsidRPr="007C5AF9">
        <w:rPr>
          <w:b/>
          <w:szCs w:val="24"/>
        </w:rPr>
        <w:t xml:space="preserve"> ANTIKORUPCINIO VERTINIMO PAŽYMA</w:t>
      </w:r>
    </w:p>
    <w:p w:rsidR="007C5AF9" w:rsidRPr="007C5AF9" w:rsidRDefault="007C5AF9" w:rsidP="008464A0">
      <w:pPr>
        <w:spacing w:line="360" w:lineRule="auto"/>
        <w:rPr>
          <w:szCs w:val="24"/>
        </w:rPr>
      </w:pPr>
    </w:p>
    <w:p w:rsidR="007C5AF9" w:rsidRPr="000C56CF" w:rsidRDefault="007C5AF9" w:rsidP="008464A0">
      <w:pPr>
        <w:spacing w:line="360" w:lineRule="auto"/>
        <w:jc w:val="both"/>
        <w:rPr>
          <w:b/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D05BFE" w:rsidRPr="00D05BFE">
        <w:rPr>
          <w:b/>
        </w:rPr>
        <w:t xml:space="preserve">Lietuvos Respublikos statybos įstatymo </w:t>
      </w:r>
      <w:r w:rsidR="00D05BFE" w:rsidRPr="00D05BFE">
        <w:rPr>
          <w:b/>
          <w:szCs w:val="24"/>
        </w:rPr>
        <w:t xml:space="preserve">Nr. I-1240 </w:t>
      </w:r>
      <w:r w:rsidR="002443BB" w:rsidRPr="00BE2BED">
        <w:rPr>
          <w:b/>
          <w:smallCaps/>
          <w:szCs w:val="24"/>
        </w:rPr>
        <w:t xml:space="preserve">2, 3, 8, 10, 12, 19, 22, 24, 27, 28, 33, 34, 42, 46, 49, 53 </w:t>
      </w:r>
      <w:r w:rsidR="00D05BFE" w:rsidRPr="00D05BFE">
        <w:rPr>
          <w:b/>
          <w:szCs w:val="24"/>
        </w:rPr>
        <w:t>straipsnių</w:t>
      </w:r>
      <w:r w:rsidR="002443BB">
        <w:rPr>
          <w:b/>
          <w:szCs w:val="24"/>
        </w:rPr>
        <w:t>, 1 priedo</w:t>
      </w:r>
      <w:r w:rsidR="00D05BFE" w:rsidRPr="00D05BFE">
        <w:rPr>
          <w:b/>
          <w:szCs w:val="24"/>
        </w:rPr>
        <w:t xml:space="preserve"> pakeitimo ir įstatymo papildymo 27</w:t>
      </w:r>
      <w:r w:rsidR="00D05BFE" w:rsidRPr="00D05BFE">
        <w:rPr>
          <w:b/>
          <w:szCs w:val="24"/>
          <w:vertAlign w:val="superscript"/>
        </w:rPr>
        <w:t>1</w:t>
      </w:r>
      <w:r w:rsidR="00747A36">
        <w:rPr>
          <w:b/>
          <w:szCs w:val="24"/>
        </w:rPr>
        <w:t>, 52</w:t>
      </w:r>
      <w:r w:rsidR="00747A36">
        <w:rPr>
          <w:b/>
          <w:szCs w:val="24"/>
          <w:vertAlign w:val="superscript"/>
        </w:rPr>
        <w:t>1</w:t>
      </w:r>
      <w:r w:rsidR="00D05BFE" w:rsidRPr="00D05BFE">
        <w:rPr>
          <w:b/>
          <w:szCs w:val="24"/>
        </w:rPr>
        <w:t xml:space="preserve"> straipsni</w:t>
      </w:r>
      <w:r w:rsidR="00747A36">
        <w:rPr>
          <w:b/>
          <w:szCs w:val="24"/>
        </w:rPr>
        <w:t>ais</w:t>
      </w:r>
      <w:r w:rsidR="00DB57A0" w:rsidRPr="00DB57A0">
        <w:rPr>
          <w:b/>
          <w:szCs w:val="24"/>
        </w:rPr>
        <w:t xml:space="preserve"> </w:t>
      </w:r>
      <w:r w:rsidR="00DB57A0" w:rsidRPr="00DB57A0">
        <w:rPr>
          <w:b/>
          <w:color w:val="000000"/>
          <w:szCs w:val="24"/>
        </w:rPr>
        <w:t>įstatymo</w:t>
      </w:r>
      <w:r w:rsidR="00DB57A0" w:rsidRPr="00DB57A0">
        <w:rPr>
          <w:b/>
          <w:szCs w:val="24"/>
        </w:rPr>
        <w:t xml:space="preserve"> </w:t>
      </w:r>
      <w:r w:rsidR="00183F90">
        <w:rPr>
          <w:b/>
        </w:rPr>
        <w:t>projektas</w:t>
      </w:r>
      <w:r w:rsidR="009B2A33" w:rsidRPr="00E73D88">
        <w:rPr>
          <w:b/>
        </w:rPr>
        <w:t xml:space="preserve">. </w:t>
      </w:r>
    </w:p>
    <w:p w:rsidR="007C5AF9" w:rsidRPr="00185A31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9B2A33">
        <w:rPr>
          <w:lang w:eastAsia="ar-SA"/>
        </w:rPr>
        <w:t xml:space="preserve">Statybos ir </w:t>
      </w:r>
      <w:r w:rsidR="00A860B1">
        <w:rPr>
          <w:lang w:eastAsia="ar-SA"/>
        </w:rPr>
        <w:t>teritorijų planavimo</w:t>
      </w:r>
      <w:r w:rsidR="009B2A33">
        <w:rPr>
          <w:lang w:eastAsia="ar-SA"/>
        </w:rPr>
        <w:t xml:space="preserve"> </w:t>
      </w:r>
      <w:r w:rsidR="00D05BFE">
        <w:rPr>
          <w:lang w:eastAsia="ar-SA"/>
        </w:rPr>
        <w:t>politikos grupės</w:t>
      </w:r>
      <w:r w:rsidR="001F1EFC" w:rsidRPr="00EE7099">
        <w:rPr>
          <w:lang w:eastAsia="ar-SA"/>
        </w:rPr>
        <w:t xml:space="preserve"> </w:t>
      </w:r>
      <w:r w:rsidR="00A860B1">
        <w:rPr>
          <w:lang w:eastAsia="ar-SA"/>
        </w:rPr>
        <w:t>vyresnysis patarėjas Dangyras Žukauskas</w:t>
      </w:r>
      <w:r w:rsidR="00793FE0">
        <w:rPr>
          <w:lang w:eastAsia="ar-SA"/>
        </w:rPr>
        <w:t>.</w:t>
      </w:r>
    </w:p>
    <w:p w:rsidR="007C5AF9" w:rsidRPr="007C5AF9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7C5AF9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 w:rsidR="00185A31">
        <w:rPr>
          <w:szCs w:val="24"/>
        </w:rPr>
        <w:t>:</w:t>
      </w:r>
    </w:p>
    <w:p w:rsidR="008464A0" w:rsidRPr="00E73D88" w:rsidRDefault="008464A0" w:rsidP="008464A0">
      <w:pPr>
        <w:spacing w:line="360" w:lineRule="auto"/>
        <w:jc w:val="both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7C5AF9" w:rsidRPr="007C5AF9" w:rsidTr="00B578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7C5AF9" w:rsidRDefault="00185A31" w:rsidP="00107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Eil. </w:t>
            </w:r>
            <w:r w:rsidR="007C5AF9" w:rsidRPr="007C5AF9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b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pi</w:t>
            </w:r>
            <w:r w:rsidR="007C5AF9" w:rsidRPr="007C5AF9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nesu</w:t>
            </w:r>
            <w:r w:rsidR="00185A31">
              <w:rPr>
                <w:sz w:val="22"/>
                <w:szCs w:val="22"/>
              </w:rPr>
              <w:t>daro</w:t>
            </w:r>
            <w:r w:rsidRPr="007C5AF9">
              <w:rPr>
                <w:sz w:val="22"/>
                <w:szCs w:val="22"/>
              </w:rPr>
              <w:t xml:space="preserve"> išskirtinių ar nevienodų sąlygų subjektams,</w:t>
            </w:r>
            <w:r w:rsidR="00185A31">
              <w:rPr>
                <w:sz w:val="22"/>
                <w:szCs w:val="22"/>
              </w:rPr>
              <w:t xml:space="preserve"> su kuriais susijęs teisės akto</w:t>
            </w:r>
            <w:r w:rsidRPr="007C5AF9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84477" w:rsidRDefault="00584477" w:rsidP="00584477">
            <w:pPr>
              <w:jc w:val="both"/>
              <w:rPr>
                <w:sz w:val="22"/>
                <w:szCs w:val="22"/>
              </w:rPr>
            </w:pPr>
            <w:r w:rsidRPr="00584477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  <w:r w:rsidR="00714BC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F56AFF" w:rsidRDefault="00585CD7" w:rsidP="00F56AFF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AD72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0C56CF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</w:t>
            </w:r>
            <w:r w:rsidR="007C5AF9" w:rsidRPr="007C5AF9">
              <w:rPr>
                <w:sz w:val="22"/>
                <w:szCs w:val="22"/>
              </w:rPr>
              <w:t xml:space="preserve"> tenkina</w:t>
            </w:r>
          </w:p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>ta, kad sprendimą dėl teisių suteikimo, apribojimų nus</w:t>
            </w:r>
            <w:r w:rsidR="00185A31">
              <w:rPr>
                <w:sz w:val="22"/>
                <w:szCs w:val="22"/>
              </w:rPr>
              <w:t xml:space="preserve">tatymo, sankcijų </w:t>
            </w:r>
            <w:r w:rsidR="00185A31">
              <w:rPr>
                <w:sz w:val="22"/>
                <w:szCs w:val="22"/>
              </w:rPr>
              <w:lastRenderedPageBreak/>
              <w:t>taikymo ir 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3278C" w:rsidRDefault="00332EED" w:rsidP="00183F90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 xml:space="preserve">Teisės akto projekte </w:t>
            </w:r>
            <w:r>
              <w:rPr>
                <w:sz w:val="22"/>
                <w:szCs w:val="22"/>
              </w:rPr>
              <w:t>nenustaty</w:t>
            </w:r>
            <w:r w:rsidRPr="007C5AF9">
              <w:rPr>
                <w:sz w:val="22"/>
                <w:szCs w:val="22"/>
              </w:rPr>
              <w:t>ta, kad sprendimą dėl teisių suteikimo, apribojimų nus</w:t>
            </w:r>
            <w:r>
              <w:rPr>
                <w:sz w:val="22"/>
                <w:szCs w:val="22"/>
              </w:rPr>
              <w:t xml:space="preserve">tatymo, sankcijų taikymo ir </w:t>
            </w:r>
            <w:r>
              <w:rPr>
                <w:sz w:val="22"/>
                <w:szCs w:val="22"/>
              </w:rPr>
              <w:lastRenderedPageBreak/>
              <w:t>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(teisės) atitinka subjekto </w:t>
            </w:r>
            <w:r w:rsidR="00185A31"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atitinka subjekto </w:t>
            </w:r>
            <w:r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32EED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9471D" w:rsidP="00332EED">
            <w:pPr>
              <w:jc w:val="both"/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 w:rsidR="00332EE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priimtų sprendimų viešinimas</w:t>
            </w:r>
            <w:r w:rsidR="0019471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B75D29" w:rsidRDefault="006443AF" w:rsidP="00870397">
            <w:pPr>
              <w:jc w:val="both"/>
              <w:rPr>
                <w:sz w:val="22"/>
                <w:szCs w:val="22"/>
              </w:rPr>
            </w:pPr>
            <w:r w:rsidRPr="00B75D29">
              <w:rPr>
                <w:sz w:val="22"/>
                <w:szCs w:val="22"/>
              </w:rPr>
              <w:t>Neaktualu</w:t>
            </w:r>
            <w:r w:rsidR="00BE45E8" w:rsidRPr="00B75D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9.1. konkretus narių skaičius, </w:t>
            </w:r>
            <w:r w:rsidRPr="007C5AF9">
              <w:rPr>
                <w:sz w:val="22"/>
                <w:szCs w:val="22"/>
              </w:rPr>
              <w:lastRenderedPageBreak/>
              <w:t>užtikrinantis kolegialaus sprendim</w:t>
            </w:r>
            <w:r w:rsidR="00C46B48">
              <w:rPr>
                <w:sz w:val="22"/>
                <w:szCs w:val="22"/>
              </w:rPr>
              <w:t xml:space="preserve">us priimančio subjekto veiklos </w:t>
            </w:r>
            <w:r w:rsidRPr="007C5AF9">
              <w:rPr>
                <w:sz w:val="22"/>
                <w:szCs w:val="22"/>
              </w:rPr>
              <w:t>objektyvumą;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9.2. 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7C5AF9">
              <w:rPr>
                <w:sz w:val="22"/>
                <w:szCs w:val="22"/>
              </w:rPr>
              <w:t xml:space="preserve">atstovavimą </w:t>
            </w:r>
            <w:r w:rsidRPr="007C5AF9">
              <w:rPr>
                <w:sz w:val="22"/>
                <w:szCs w:val="22"/>
              </w:rPr>
              <w:t>valstybės interes</w:t>
            </w:r>
            <w:r w:rsidR="00185A31">
              <w:rPr>
                <w:sz w:val="22"/>
                <w:szCs w:val="22"/>
              </w:rPr>
              <w:t>ams</w:t>
            </w:r>
            <w:r w:rsidRPr="007C5AF9">
              <w:rPr>
                <w:sz w:val="22"/>
                <w:szCs w:val="22"/>
              </w:rPr>
              <w:t xml:space="preserve"> ir kolegialaus sprendi</w:t>
            </w:r>
            <w:r w:rsidR="00AA480E">
              <w:rPr>
                <w:sz w:val="22"/>
                <w:szCs w:val="22"/>
              </w:rPr>
              <w:t xml:space="preserve">mus priimančio subjekto veiklos </w:t>
            </w:r>
            <w:r w:rsidRPr="007C5AF9">
              <w:rPr>
                <w:sz w:val="22"/>
                <w:szCs w:val="22"/>
              </w:rPr>
              <w:t xml:space="preserve">objektyvumą </w:t>
            </w:r>
            <w:r w:rsidR="00AA480E">
              <w:rPr>
                <w:sz w:val="22"/>
                <w:szCs w:val="22"/>
              </w:rPr>
              <w:t>ir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 w:rsidRPr="007C5AF9">
              <w:rPr>
                <w:sz w:val="22"/>
                <w:szCs w:val="22"/>
              </w:rPr>
              <w:t>skaidrumą;</w:t>
            </w:r>
          </w:p>
          <w:p w:rsidR="007C5AF9" w:rsidRPr="007C5AF9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Pr="001079FB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1079FB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9.4. narių rotacija ir kadencijų skaičius </w:t>
            </w:r>
            <w:r w:rsidR="00AA480E">
              <w:rPr>
                <w:sz w:val="22"/>
                <w:szCs w:val="22"/>
              </w:rPr>
              <w:t>ir</w:t>
            </w:r>
            <w:r w:rsidRPr="007C5AF9">
              <w:rPr>
                <w:sz w:val="22"/>
                <w:szCs w:val="22"/>
              </w:rPr>
              <w:t xml:space="preserve"> trukmė;</w:t>
            </w:r>
          </w:p>
          <w:p w:rsidR="007C5AF9" w:rsidRPr="007C5AF9" w:rsidRDefault="001079FB" w:rsidP="001079FB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 veiklos pobūdis laiko </w:t>
            </w:r>
            <w:r w:rsidR="007C5AF9" w:rsidRPr="007C5AF9">
              <w:rPr>
                <w:sz w:val="22"/>
                <w:szCs w:val="22"/>
              </w:rPr>
              <w:t>atžvilgiu;</w:t>
            </w:r>
          </w:p>
          <w:p w:rsidR="00AA480E" w:rsidRPr="001079FB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9.6. </w:t>
            </w:r>
            <w:r w:rsidR="007C5AF9" w:rsidRPr="001079FB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19471D" w:rsidP="00332E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lastRenderedPageBreak/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 w:rsidR="00AA480E"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 w:rsidR="00C35E85"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 w:rsidR="00C35E85">
              <w:rPr>
                <w:sz w:val="22"/>
                <w:szCs w:val="22"/>
                <w:shd w:val="clear" w:color="auto" w:fill="FFFFFF" w:themeFill="background1"/>
              </w:rPr>
              <w:t>,</w:t>
            </w:r>
            <w:r w:rsidR="00AA480E">
              <w:rPr>
                <w:sz w:val="22"/>
                <w:szCs w:val="22"/>
              </w:rPr>
              <w:t xml:space="preserve"> </w:t>
            </w:r>
            <w:r w:rsidR="00C35E85">
              <w:rPr>
                <w:sz w:val="22"/>
                <w:szCs w:val="22"/>
              </w:rPr>
              <w:t xml:space="preserve">nustatyta </w:t>
            </w:r>
            <w:r w:rsidR="00AA480E">
              <w:rPr>
                <w:sz w:val="22"/>
                <w:szCs w:val="22"/>
              </w:rPr>
              <w:t>išsami</w:t>
            </w:r>
            <w:r w:rsidRPr="007C5AF9">
              <w:rPr>
                <w:sz w:val="22"/>
                <w:szCs w:val="22"/>
              </w:rPr>
              <w:t xml:space="preserve"> jų taikymo tvar</w:t>
            </w:r>
            <w:r w:rsidR="00AA480E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6A18BC" w:rsidP="003E7848">
            <w:pPr>
              <w:rPr>
                <w:color w:val="000000" w:themeColor="text1"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>
              <w:rPr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6A18BC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adm</w:t>
            </w:r>
            <w:r>
              <w:rPr>
                <w:sz w:val="22"/>
                <w:szCs w:val="22"/>
              </w:rPr>
              <w:t>inistracinė procedūra netaikoma</w:t>
            </w:r>
            <w:r w:rsidR="00730284" w:rsidRPr="0019471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 w:rsidR="00C46B48"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</w:t>
            </w:r>
            <w:r>
              <w:rPr>
                <w:sz w:val="22"/>
                <w:szCs w:val="22"/>
              </w:rPr>
              <w:t>konkrečius terminus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motyvuotas terminų su</w:t>
            </w:r>
            <w:r w:rsidR="00AA480E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7039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98004D">
              <w:rPr>
                <w:sz w:val="22"/>
                <w:szCs w:val="22"/>
              </w:rPr>
              <w:t xml:space="preserve"> </w:t>
            </w:r>
            <w:r w:rsidR="0098004D" w:rsidRPr="00920145">
              <w:rPr>
                <w:sz w:val="22"/>
                <w:szCs w:val="22"/>
              </w:rPr>
              <w:t xml:space="preserve">– atitinkamos teisės akto nuostatos </w:t>
            </w:r>
            <w:r w:rsidR="0098004D">
              <w:rPr>
                <w:sz w:val="22"/>
                <w:szCs w:val="22"/>
              </w:rPr>
              <w:t>nekeičiamos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administrac</w:t>
            </w:r>
            <w:r w:rsidR="00AA480E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3E7848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administrac</w:t>
            </w:r>
            <w:r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>
              <w:rPr>
                <w:sz w:val="22"/>
                <w:szCs w:val="22"/>
              </w:rPr>
              <w:t>atliki</w:t>
            </w:r>
            <w:r w:rsidRPr="007C5AF9">
              <w:rPr>
                <w:sz w:val="22"/>
                <w:szCs w:val="22"/>
              </w:rPr>
              <w:t xml:space="preserve">mo kriterijus (atvejus, </w:t>
            </w:r>
            <w:r w:rsidR="00AA480E">
              <w:rPr>
                <w:sz w:val="22"/>
                <w:szCs w:val="22"/>
              </w:rPr>
              <w:t>dažnį</w:t>
            </w:r>
            <w:r w:rsidRPr="007C5AF9">
              <w:rPr>
                <w:sz w:val="22"/>
                <w:szCs w:val="22"/>
              </w:rPr>
              <w:t>, fiksavimą, kontrol</w:t>
            </w:r>
            <w:r w:rsidR="00AA480E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9471D" w:rsidP="0019471D">
            <w:pPr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60524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sta</w:t>
            </w:r>
            <w:r w:rsidRPr="007C5AF9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B57826">
            <w:pPr>
              <w:rPr>
                <w:sz w:val="22"/>
                <w:szCs w:val="22"/>
              </w:rPr>
            </w:pPr>
            <w:r w:rsidRPr="0019471D">
              <w:rPr>
                <w:color w:val="000000" w:themeColor="text1"/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</w:t>
            </w:r>
            <w:r w:rsidRPr="007C5AF9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>
              <w:rPr>
                <w:sz w:val="22"/>
                <w:szCs w:val="22"/>
              </w:rPr>
              <w:t xml:space="preserve">nuostatų </w:t>
            </w:r>
            <w:r w:rsidRPr="007C5AF9">
              <w:rPr>
                <w:sz w:val="22"/>
                <w:szCs w:val="22"/>
              </w:rPr>
              <w:t>įgyvendinimas, atsakomybės rūšis (tarnybinė, admin</w:t>
            </w:r>
            <w:r w:rsidR="00AA480E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826E74" w:rsidP="002325A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2325A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C46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Teisės aktų projekte numatytas baigtinis sąrašas kriterijų, pagal kuriuos skiriama nuobauda </w:t>
            </w:r>
            <w:r w:rsidRPr="007C5AF9">
              <w:rPr>
                <w:sz w:val="22"/>
                <w:szCs w:val="22"/>
              </w:rPr>
              <w:t>(sankcij</w:t>
            </w:r>
            <w:r w:rsidR="00C46B48">
              <w:rPr>
                <w:sz w:val="22"/>
                <w:szCs w:val="22"/>
              </w:rPr>
              <w:t>a</w:t>
            </w:r>
            <w:r w:rsidRPr="007C5A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</w:t>
            </w:r>
            <w:r w:rsidR="007C5AF9" w:rsidRPr="007C5AF9">
              <w:rPr>
                <w:sz w:val="22"/>
                <w:szCs w:val="22"/>
              </w:rPr>
              <w:t xml:space="preserve">ž teisės akto projekte </w:t>
            </w:r>
            <w:r>
              <w:rPr>
                <w:sz w:val="22"/>
                <w:szCs w:val="22"/>
              </w:rPr>
              <w:t>nustaty</w:t>
            </w:r>
            <w:r w:rsidR="007C5AF9" w:rsidRPr="007C5AF9">
              <w:rPr>
                <w:sz w:val="22"/>
                <w:szCs w:val="22"/>
              </w:rPr>
              <w:t>tų nurodymų nevykdymą</w:t>
            </w:r>
            <w:r>
              <w:rPr>
                <w:sz w:val="22"/>
                <w:szCs w:val="22"/>
              </w:rPr>
              <w:t>,</w:t>
            </w:r>
            <w:r w:rsidR="007C5AF9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B0290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Teisės aktų projekte numatytas baigtinis sąrašas kriterijų, pagal kuriuos skiriama nuobauda </w:t>
            </w:r>
            <w:r w:rsidRPr="007C5AF9">
              <w:rPr>
                <w:sz w:val="22"/>
                <w:szCs w:val="22"/>
              </w:rPr>
              <w:t>(sankcij</w:t>
            </w:r>
            <w:r>
              <w:rPr>
                <w:sz w:val="22"/>
                <w:szCs w:val="22"/>
              </w:rPr>
              <w:t>a</w:t>
            </w:r>
            <w:r w:rsidRPr="007C5A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</w:t>
            </w:r>
            <w:r w:rsidRPr="007C5AF9">
              <w:rPr>
                <w:sz w:val="22"/>
                <w:szCs w:val="22"/>
              </w:rPr>
              <w:t xml:space="preserve">ž 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>tų nurodymų nevykdymą</w:t>
            </w:r>
            <w:r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 nustatyta aiški jos skyrimo procedūra.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AA480E" w:rsidRPr="007C5AF9" w:rsidRDefault="00AA480E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</w:t>
            </w:r>
            <w:r w:rsidR="00B57826">
              <w:rPr>
                <w:sz w:val="22"/>
                <w:szCs w:val="22"/>
              </w:rPr>
              <w:t xml:space="preserve">isės akto projekto tiesioginis </w:t>
            </w:r>
            <w:r w:rsidRPr="007C5AF9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3E7848" w:rsidRDefault="003E7848" w:rsidP="003E7848">
            <w:pPr>
              <w:rPr>
                <w:lang w:eastAsia="ar-SA"/>
              </w:rPr>
            </w:pPr>
            <w:r w:rsidRPr="00EE7099">
              <w:t xml:space="preserve">Aplinkos ministerijos </w:t>
            </w:r>
            <w:r>
              <w:rPr>
                <w:lang w:eastAsia="ar-SA"/>
              </w:rPr>
              <w:t xml:space="preserve">Statybos ir teritorijų planavimo </w:t>
            </w:r>
            <w:r w:rsidR="00D05BFE">
              <w:rPr>
                <w:lang w:eastAsia="ar-SA"/>
              </w:rPr>
              <w:t>politikos grupės</w:t>
            </w:r>
            <w:r w:rsidRPr="00EE709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vyresnysis patarėjas</w:t>
            </w:r>
          </w:p>
          <w:p w:rsidR="00AA480E" w:rsidRPr="007C5AF9" w:rsidRDefault="003E7848" w:rsidP="003E7848">
            <w:pPr>
              <w:jc w:val="right"/>
              <w:rPr>
                <w:sz w:val="22"/>
                <w:szCs w:val="22"/>
              </w:rPr>
            </w:pPr>
            <w:r>
              <w:rPr>
                <w:lang w:eastAsia="ar-SA"/>
              </w:rPr>
              <w:t>Dangyras Žukauskas</w:t>
            </w:r>
            <w:r w:rsidRPr="007C5A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AA480E" w:rsidRPr="007C5AF9" w:rsidRDefault="00AA480E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3E7848" w:rsidRDefault="003E7848" w:rsidP="003E7848">
            <w:pPr>
              <w:rPr>
                <w:lang w:eastAsia="ar-SA"/>
              </w:rPr>
            </w:pPr>
            <w:r w:rsidRPr="00EE7099">
              <w:t xml:space="preserve">Aplinkos ministerijos </w:t>
            </w:r>
            <w:r>
              <w:rPr>
                <w:lang w:eastAsia="ar-SA"/>
              </w:rPr>
              <w:t xml:space="preserve">Statybos ir teritorijų planavimo </w:t>
            </w:r>
            <w:r w:rsidR="00D05BFE">
              <w:rPr>
                <w:lang w:eastAsia="ar-SA"/>
              </w:rPr>
              <w:t>politikos grupės</w:t>
            </w:r>
            <w:r w:rsidRPr="00EE7099">
              <w:rPr>
                <w:lang w:eastAsia="ar-SA"/>
              </w:rPr>
              <w:t xml:space="preserve"> </w:t>
            </w:r>
            <w:r w:rsidR="006C2CF6">
              <w:rPr>
                <w:lang w:eastAsia="ar-SA"/>
              </w:rPr>
              <w:t>vadovas</w:t>
            </w:r>
          </w:p>
          <w:p w:rsidR="00D05BFE" w:rsidRDefault="00D05BFE" w:rsidP="003E7848">
            <w:pPr>
              <w:rPr>
                <w:lang w:eastAsia="ar-SA"/>
              </w:rPr>
            </w:pPr>
          </w:p>
          <w:p w:rsidR="001F1EFC" w:rsidRPr="007C5AF9" w:rsidRDefault="006C2CF6" w:rsidP="003E7848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Dainius Čergelis</w:t>
            </w:r>
            <w:r w:rsidR="00E8650C">
              <w:rPr>
                <w:color w:val="000000"/>
              </w:rPr>
              <w:t xml:space="preserve"> 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>(vardas ir</w:t>
            </w:r>
            <w:r w:rsidR="00AA480E" w:rsidRPr="007C5AF9">
              <w:rPr>
                <w:sz w:val="22"/>
                <w:szCs w:val="22"/>
              </w:rPr>
              <w:t xml:space="preserve"> pavardė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="00AA480E" w:rsidRPr="007C5AF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(vardas ir </w:t>
            </w:r>
            <w:r w:rsidR="00AA480E" w:rsidRPr="007C5AF9">
              <w:rPr>
                <w:sz w:val="22"/>
                <w:szCs w:val="22"/>
              </w:rPr>
              <w:t>pavardė</w:t>
            </w:r>
            <w:r>
              <w:rPr>
                <w:sz w:val="22"/>
                <w:szCs w:val="22"/>
              </w:rPr>
              <w:t>)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D14023" w:rsidP="00212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3D51A6">
              <w:rPr>
                <w:sz w:val="22"/>
                <w:szCs w:val="22"/>
              </w:rPr>
              <w:t xml:space="preserve">   </w:t>
            </w:r>
            <w:r w:rsidR="00951134">
              <w:rPr>
                <w:sz w:val="22"/>
                <w:szCs w:val="22"/>
              </w:rPr>
              <w:t xml:space="preserve">                       20</w:t>
            </w:r>
            <w:r w:rsidR="007C2123">
              <w:rPr>
                <w:sz w:val="22"/>
                <w:szCs w:val="22"/>
              </w:rPr>
              <w:t>20</w:t>
            </w:r>
            <w:r w:rsidR="00951134">
              <w:rPr>
                <w:sz w:val="22"/>
                <w:szCs w:val="22"/>
              </w:rPr>
              <w:t>-</w:t>
            </w:r>
            <w:r w:rsidR="0021230E">
              <w:rPr>
                <w:sz w:val="22"/>
                <w:szCs w:val="22"/>
              </w:rPr>
              <w:t>10</w:t>
            </w:r>
            <w:r w:rsidR="00CF729D">
              <w:rPr>
                <w:sz w:val="22"/>
                <w:szCs w:val="22"/>
              </w:rPr>
              <w:t>-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D14023" w:rsidP="002123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1522E9">
              <w:rPr>
                <w:sz w:val="22"/>
                <w:szCs w:val="22"/>
              </w:rPr>
              <w:t xml:space="preserve"> </w:t>
            </w:r>
            <w:r w:rsidR="00951134">
              <w:rPr>
                <w:sz w:val="22"/>
                <w:szCs w:val="22"/>
              </w:rPr>
              <w:t xml:space="preserve">                         20</w:t>
            </w:r>
            <w:r w:rsidR="007C2123">
              <w:rPr>
                <w:sz w:val="22"/>
                <w:szCs w:val="22"/>
              </w:rPr>
              <w:t>20</w:t>
            </w:r>
            <w:r w:rsidR="00951134">
              <w:rPr>
                <w:sz w:val="22"/>
                <w:szCs w:val="22"/>
              </w:rPr>
              <w:t>-</w:t>
            </w:r>
            <w:r w:rsidR="0021230E"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3D51A6">
              <w:rPr>
                <w:sz w:val="22"/>
                <w:szCs w:val="22"/>
              </w:rPr>
              <w:t>-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AA480E"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E73D88">
      <w:headerReference w:type="even" r:id="rId9"/>
      <w:headerReference w:type="default" r:id="rId10"/>
      <w:pgSz w:w="16838" w:h="11906" w:orient="landscape" w:code="9"/>
      <w:pgMar w:top="1134" w:right="1077" w:bottom="1135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4D" w:rsidRDefault="00A84D4D">
      <w:r>
        <w:separator/>
      </w:r>
    </w:p>
  </w:endnote>
  <w:endnote w:type="continuationSeparator" w:id="0">
    <w:p w:rsidR="00A84D4D" w:rsidRDefault="00A8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4D" w:rsidRDefault="00A84D4D">
      <w:r>
        <w:separator/>
      </w:r>
    </w:p>
  </w:footnote>
  <w:footnote w:type="continuationSeparator" w:id="0">
    <w:p w:rsidR="00A84D4D" w:rsidRDefault="00A84D4D">
      <w:r>
        <w:continuationSeparator/>
      </w:r>
    </w:p>
  </w:footnote>
  <w:footnote w:id="1">
    <w:p w:rsidR="00183F90" w:rsidRPr="00A35253" w:rsidRDefault="00183F90" w:rsidP="007C5AF9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F90" w:rsidRDefault="0018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30E">
      <w:rPr>
        <w:rStyle w:val="PageNumber"/>
        <w:noProof/>
      </w:rPr>
      <w:t>5</w:t>
    </w:r>
    <w:r>
      <w:rPr>
        <w:rStyle w:val="PageNumber"/>
      </w:rPr>
      <w:fldChar w:fldCharType="end"/>
    </w:r>
  </w:p>
  <w:p w:rsidR="00183F90" w:rsidRDefault="00183F90">
    <w:pPr>
      <w:pStyle w:val="Header"/>
    </w:pPr>
  </w:p>
  <w:p w:rsidR="00183F90" w:rsidRDefault="00183F90" w:rsidP="004A0AD8">
    <w:pPr>
      <w:pStyle w:val="Header"/>
      <w:jc w:val="center"/>
    </w:pPr>
  </w:p>
  <w:p w:rsidR="00183F90" w:rsidRDefault="00183F90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67835"/>
    <w:rsid w:val="00071F37"/>
    <w:rsid w:val="00071F90"/>
    <w:rsid w:val="00076DE4"/>
    <w:rsid w:val="000826E8"/>
    <w:rsid w:val="0008470F"/>
    <w:rsid w:val="00097EC7"/>
    <w:rsid w:val="000A6572"/>
    <w:rsid w:val="000B6A65"/>
    <w:rsid w:val="000C564A"/>
    <w:rsid w:val="000C56CF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2E9"/>
    <w:rsid w:val="0015253C"/>
    <w:rsid w:val="00153234"/>
    <w:rsid w:val="0015374A"/>
    <w:rsid w:val="0015638C"/>
    <w:rsid w:val="00162228"/>
    <w:rsid w:val="00166824"/>
    <w:rsid w:val="00170355"/>
    <w:rsid w:val="00183972"/>
    <w:rsid w:val="00183F90"/>
    <w:rsid w:val="00185A31"/>
    <w:rsid w:val="00194342"/>
    <w:rsid w:val="001946BD"/>
    <w:rsid w:val="0019471D"/>
    <w:rsid w:val="00194ADE"/>
    <w:rsid w:val="001A0A85"/>
    <w:rsid w:val="001A2472"/>
    <w:rsid w:val="001A3D33"/>
    <w:rsid w:val="001A72C3"/>
    <w:rsid w:val="001B5796"/>
    <w:rsid w:val="001B7E03"/>
    <w:rsid w:val="001C15FF"/>
    <w:rsid w:val="001C7639"/>
    <w:rsid w:val="001D0ECF"/>
    <w:rsid w:val="001D257A"/>
    <w:rsid w:val="001D77D7"/>
    <w:rsid w:val="001F03BA"/>
    <w:rsid w:val="001F1EFC"/>
    <w:rsid w:val="001F4A01"/>
    <w:rsid w:val="00201AC2"/>
    <w:rsid w:val="00207C40"/>
    <w:rsid w:val="0021230E"/>
    <w:rsid w:val="00217859"/>
    <w:rsid w:val="002241D5"/>
    <w:rsid w:val="00226350"/>
    <w:rsid w:val="002325A3"/>
    <w:rsid w:val="002325E5"/>
    <w:rsid w:val="00233FFE"/>
    <w:rsid w:val="00234578"/>
    <w:rsid w:val="002351DA"/>
    <w:rsid w:val="002368EF"/>
    <w:rsid w:val="00243E54"/>
    <w:rsid w:val="00244099"/>
    <w:rsid w:val="002443BB"/>
    <w:rsid w:val="00245C90"/>
    <w:rsid w:val="002504B1"/>
    <w:rsid w:val="002520E5"/>
    <w:rsid w:val="0026001E"/>
    <w:rsid w:val="00260142"/>
    <w:rsid w:val="002672B6"/>
    <w:rsid w:val="0027356B"/>
    <w:rsid w:val="00290BC7"/>
    <w:rsid w:val="0029473A"/>
    <w:rsid w:val="0029603F"/>
    <w:rsid w:val="00297E04"/>
    <w:rsid w:val="002A1B35"/>
    <w:rsid w:val="002A42F3"/>
    <w:rsid w:val="002B18F5"/>
    <w:rsid w:val="002B3947"/>
    <w:rsid w:val="002B3A50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C73"/>
    <w:rsid w:val="003224B3"/>
    <w:rsid w:val="00325364"/>
    <w:rsid w:val="00331C21"/>
    <w:rsid w:val="00331F88"/>
    <w:rsid w:val="00332EED"/>
    <w:rsid w:val="00337AF3"/>
    <w:rsid w:val="00337FE5"/>
    <w:rsid w:val="00341916"/>
    <w:rsid w:val="003548DA"/>
    <w:rsid w:val="003673CF"/>
    <w:rsid w:val="00367FA0"/>
    <w:rsid w:val="00396211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7848"/>
    <w:rsid w:val="003E7F7B"/>
    <w:rsid w:val="003F0025"/>
    <w:rsid w:val="003F22B2"/>
    <w:rsid w:val="004024B7"/>
    <w:rsid w:val="00404A91"/>
    <w:rsid w:val="0040785D"/>
    <w:rsid w:val="00411A4D"/>
    <w:rsid w:val="00412549"/>
    <w:rsid w:val="004129D8"/>
    <w:rsid w:val="00423CBE"/>
    <w:rsid w:val="00427B17"/>
    <w:rsid w:val="00431F67"/>
    <w:rsid w:val="00432B55"/>
    <w:rsid w:val="00440821"/>
    <w:rsid w:val="004559B9"/>
    <w:rsid w:val="00455B9B"/>
    <w:rsid w:val="0046025D"/>
    <w:rsid w:val="0046127E"/>
    <w:rsid w:val="00461459"/>
    <w:rsid w:val="00465D2F"/>
    <w:rsid w:val="00481D88"/>
    <w:rsid w:val="00481FDD"/>
    <w:rsid w:val="00485223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04F46"/>
    <w:rsid w:val="0051002D"/>
    <w:rsid w:val="00514C76"/>
    <w:rsid w:val="00526EE2"/>
    <w:rsid w:val="00530414"/>
    <w:rsid w:val="0053292E"/>
    <w:rsid w:val="00535DB9"/>
    <w:rsid w:val="005420B8"/>
    <w:rsid w:val="005428FA"/>
    <w:rsid w:val="0055005E"/>
    <w:rsid w:val="00553870"/>
    <w:rsid w:val="0055473A"/>
    <w:rsid w:val="00566437"/>
    <w:rsid w:val="00566FBD"/>
    <w:rsid w:val="005709CF"/>
    <w:rsid w:val="00570C96"/>
    <w:rsid w:val="0057362D"/>
    <w:rsid w:val="00574F8C"/>
    <w:rsid w:val="00581771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078B"/>
    <w:rsid w:val="005F41D9"/>
    <w:rsid w:val="00600A4B"/>
    <w:rsid w:val="00601EBA"/>
    <w:rsid w:val="0060234B"/>
    <w:rsid w:val="0060524B"/>
    <w:rsid w:val="006157D4"/>
    <w:rsid w:val="00616BDE"/>
    <w:rsid w:val="0062183E"/>
    <w:rsid w:val="00626F9E"/>
    <w:rsid w:val="0063278C"/>
    <w:rsid w:val="006338DA"/>
    <w:rsid w:val="006443AF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18BC"/>
    <w:rsid w:val="006A2A82"/>
    <w:rsid w:val="006A57D4"/>
    <w:rsid w:val="006B023A"/>
    <w:rsid w:val="006B0EEB"/>
    <w:rsid w:val="006B7E9D"/>
    <w:rsid w:val="006C2CF6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701EE2"/>
    <w:rsid w:val="00702DBE"/>
    <w:rsid w:val="00704DB7"/>
    <w:rsid w:val="00710CFB"/>
    <w:rsid w:val="00714ABA"/>
    <w:rsid w:val="00714BC3"/>
    <w:rsid w:val="007163B0"/>
    <w:rsid w:val="0071780B"/>
    <w:rsid w:val="00722BF7"/>
    <w:rsid w:val="00727728"/>
    <w:rsid w:val="00730284"/>
    <w:rsid w:val="007327C6"/>
    <w:rsid w:val="00742292"/>
    <w:rsid w:val="007430CE"/>
    <w:rsid w:val="00746968"/>
    <w:rsid w:val="007469D8"/>
    <w:rsid w:val="00747A36"/>
    <w:rsid w:val="0075181B"/>
    <w:rsid w:val="00757884"/>
    <w:rsid w:val="00757DFF"/>
    <w:rsid w:val="00761339"/>
    <w:rsid w:val="00763C5D"/>
    <w:rsid w:val="00765E1F"/>
    <w:rsid w:val="00773165"/>
    <w:rsid w:val="00784E27"/>
    <w:rsid w:val="007932A1"/>
    <w:rsid w:val="00793FE0"/>
    <w:rsid w:val="007942ED"/>
    <w:rsid w:val="007A39E8"/>
    <w:rsid w:val="007A5B23"/>
    <w:rsid w:val="007B2E69"/>
    <w:rsid w:val="007B7C73"/>
    <w:rsid w:val="007C13F1"/>
    <w:rsid w:val="007C1C24"/>
    <w:rsid w:val="007C2123"/>
    <w:rsid w:val="007C5707"/>
    <w:rsid w:val="007C5AF9"/>
    <w:rsid w:val="007D6E06"/>
    <w:rsid w:val="007E46ED"/>
    <w:rsid w:val="007E62A4"/>
    <w:rsid w:val="007E7FFD"/>
    <w:rsid w:val="007F27AF"/>
    <w:rsid w:val="007F78DC"/>
    <w:rsid w:val="00814D28"/>
    <w:rsid w:val="00822697"/>
    <w:rsid w:val="00824675"/>
    <w:rsid w:val="00825919"/>
    <w:rsid w:val="008264A8"/>
    <w:rsid w:val="00826E74"/>
    <w:rsid w:val="00827AF1"/>
    <w:rsid w:val="00831256"/>
    <w:rsid w:val="00833583"/>
    <w:rsid w:val="0083531F"/>
    <w:rsid w:val="0084220B"/>
    <w:rsid w:val="008431FA"/>
    <w:rsid w:val="008464A0"/>
    <w:rsid w:val="008471CD"/>
    <w:rsid w:val="0085319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C051C"/>
    <w:rsid w:val="008C095C"/>
    <w:rsid w:val="008C5C61"/>
    <w:rsid w:val="008C5E17"/>
    <w:rsid w:val="008E465F"/>
    <w:rsid w:val="008F5172"/>
    <w:rsid w:val="00901D43"/>
    <w:rsid w:val="009029DC"/>
    <w:rsid w:val="00906F89"/>
    <w:rsid w:val="00907FC5"/>
    <w:rsid w:val="00914213"/>
    <w:rsid w:val="00920145"/>
    <w:rsid w:val="00920FC2"/>
    <w:rsid w:val="00924BC7"/>
    <w:rsid w:val="00925B3F"/>
    <w:rsid w:val="00926066"/>
    <w:rsid w:val="00936075"/>
    <w:rsid w:val="00936ED0"/>
    <w:rsid w:val="00943590"/>
    <w:rsid w:val="0094440D"/>
    <w:rsid w:val="00951134"/>
    <w:rsid w:val="00956722"/>
    <w:rsid w:val="00956874"/>
    <w:rsid w:val="00967488"/>
    <w:rsid w:val="00967551"/>
    <w:rsid w:val="00967EAF"/>
    <w:rsid w:val="00974C53"/>
    <w:rsid w:val="0098004D"/>
    <w:rsid w:val="009927AF"/>
    <w:rsid w:val="009A4204"/>
    <w:rsid w:val="009A612B"/>
    <w:rsid w:val="009A6DE7"/>
    <w:rsid w:val="009A78FD"/>
    <w:rsid w:val="009B0493"/>
    <w:rsid w:val="009B2682"/>
    <w:rsid w:val="009B2A33"/>
    <w:rsid w:val="009C2A3A"/>
    <w:rsid w:val="009C539A"/>
    <w:rsid w:val="009C6305"/>
    <w:rsid w:val="009C6CA2"/>
    <w:rsid w:val="009D22CB"/>
    <w:rsid w:val="009D60D9"/>
    <w:rsid w:val="009F22D3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508F2"/>
    <w:rsid w:val="00A51051"/>
    <w:rsid w:val="00A52CBB"/>
    <w:rsid w:val="00A54498"/>
    <w:rsid w:val="00A63F44"/>
    <w:rsid w:val="00A651E0"/>
    <w:rsid w:val="00A831D7"/>
    <w:rsid w:val="00A84D4D"/>
    <w:rsid w:val="00A860B1"/>
    <w:rsid w:val="00A90C10"/>
    <w:rsid w:val="00A93A1B"/>
    <w:rsid w:val="00AA2395"/>
    <w:rsid w:val="00AA284F"/>
    <w:rsid w:val="00AA480E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253E"/>
    <w:rsid w:val="00AF4619"/>
    <w:rsid w:val="00AF7D79"/>
    <w:rsid w:val="00B02907"/>
    <w:rsid w:val="00B16079"/>
    <w:rsid w:val="00B1730B"/>
    <w:rsid w:val="00B3477E"/>
    <w:rsid w:val="00B34A6A"/>
    <w:rsid w:val="00B34F4D"/>
    <w:rsid w:val="00B429AE"/>
    <w:rsid w:val="00B5137D"/>
    <w:rsid w:val="00B538BF"/>
    <w:rsid w:val="00B57826"/>
    <w:rsid w:val="00B61DB0"/>
    <w:rsid w:val="00B65D94"/>
    <w:rsid w:val="00B66AFD"/>
    <w:rsid w:val="00B71E40"/>
    <w:rsid w:val="00B72613"/>
    <w:rsid w:val="00B75D29"/>
    <w:rsid w:val="00B76743"/>
    <w:rsid w:val="00B905AA"/>
    <w:rsid w:val="00BA12C2"/>
    <w:rsid w:val="00BA4F2E"/>
    <w:rsid w:val="00BB2555"/>
    <w:rsid w:val="00BC1F64"/>
    <w:rsid w:val="00BC59D7"/>
    <w:rsid w:val="00BD72C5"/>
    <w:rsid w:val="00BE09BA"/>
    <w:rsid w:val="00BE1A23"/>
    <w:rsid w:val="00BE2390"/>
    <w:rsid w:val="00BE45E8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35E85"/>
    <w:rsid w:val="00C409B9"/>
    <w:rsid w:val="00C42068"/>
    <w:rsid w:val="00C42E52"/>
    <w:rsid w:val="00C43F6C"/>
    <w:rsid w:val="00C43F9A"/>
    <w:rsid w:val="00C46B48"/>
    <w:rsid w:val="00C539BD"/>
    <w:rsid w:val="00C5538F"/>
    <w:rsid w:val="00C555CC"/>
    <w:rsid w:val="00C658E2"/>
    <w:rsid w:val="00C80CD4"/>
    <w:rsid w:val="00C816B9"/>
    <w:rsid w:val="00C845B7"/>
    <w:rsid w:val="00C905CA"/>
    <w:rsid w:val="00C90CFC"/>
    <w:rsid w:val="00C9283E"/>
    <w:rsid w:val="00C94C03"/>
    <w:rsid w:val="00C9637E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05BFE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04B9"/>
    <w:rsid w:val="00D621A4"/>
    <w:rsid w:val="00D64147"/>
    <w:rsid w:val="00D65483"/>
    <w:rsid w:val="00D667C7"/>
    <w:rsid w:val="00D729AC"/>
    <w:rsid w:val="00D73FD5"/>
    <w:rsid w:val="00D80E1C"/>
    <w:rsid w:val="00D85376"/>
    <w:rsid w:val="00D90019"/>
    <w:rsid w:val="00DA215C"/>
    <w:rsid w:val="00DA3554"/>
    <w:rsid w:val="00DA38CD"/>
    <w:rsid w:val="00DA7F0F"/>
    <w:rsid w:val="00DB0A26"/>
    <w:rsid w:val="00DB57A0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1671F"/>
    <w:rsid w:val="00E17973"/>
    <w:rsid w:val="00E2089E"/>
    <w:rsid w:val="00E30B01"/>
    <w:rsid w:val="00E3319B"/>
    <w:rsid w:val="00E34514"/>
    <w:rsid w:val="00E4124C"/>
    <w:rsid w:val="00E44E34"/>
    <w:rsid w:val="00E5628E"/>
    <w:rsid w:val="00E73D88"/>
    <w:rsid w:val="00E74020"/>
    <w:rsid w:val="00E7576F"/>
    <w:rsid w:val="00E854D8"/>
    <w:rsid w:val="00E8650C"/>
    <w:rsid w:val="00E93CF4"/>
    <w:rsid w:val="00E963E3"/>
    <w:rsid w:val="00EA5325"/>
    <w:rsid w:val="00EA6659"/>
    <w:rsid w:val="00EA6B26"/>
    <w:rsid w:val="00EA6D68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34D6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170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A1DC-6D53-4C67-A50A-7FF3593B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822</Words>
  <Characters>6154</Characters>
  <Application>Microsoft Office Word</Application>
  <DocSecurity>0</DocSecurity>
  <Lines>51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Dangyras Žukauskas</cp:lastModifiedBy>
  <cp:revision>15</cp:revision>
  <cp:lastPrinted>2018-04-20T06:44:00Z</cp:lastPrinted>
  <dcterms:created xsi:type="dcterms:W3CDTF">2019-09-30T10:58:00Z</dcterms:created>
  <dcterms:modified xsi:type="dcterms:W3CDTF">2020-10-14T14:25:00Z</dcterms:modified>
</cp:coreProperties>
</file>