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CAF" w:rsidRPr="006D76F0" w:rsidRDefault="009A7CAF" w:rsidP="00C73D7D">
      <w:pPr>
        <w:suppressAutoHyphens/>
        <w:autoSpaceDN w:val="0"/>
        <w:spacing w:after="0" w:line="240" w:lineRule="auto"/>
        <w:jc w:val="center"/>
        <w:textAlignment w:val="baseline"/>
        <w:rPr>
          <w:rFonts w:ascii="Times New Roman" w:eastAsia="Times New Roman" w:hAnsi="Times New Roman" w:cs="Times New Roman"/>
          <w:b/>
          <w:bCs/>
          <w:caps/>
          <w:kern w:val="3"/>
          <w:sz w:val="24"/>
          <w:szCs w:val="24"/>
        </w:rPr>
      </w:pPr>
    </w:p>
    <w:p w:rsidR="009A7CAF" w:rsidRPr="006D76F0" w:rsidRDefault="009A7CAF" w:rsidP="00C73D7D">
      <w:pPr>
        <w:suppressAutoHyphens/>
        <w:autoSpaceDN w:val="0"/>
        <w:spacing w:after="0" w:line="240" w:lineRule="auto"/>
        <w:jc w:val="center"/>
        <w:textAlignment w:val="baseline"/>
        <w:rPr>
          <w:rFonts w:ascii="Times New Roman" w:eastAsia="Times New Roman" w:hAnsi="Times New Roman" w:cs="Times New Roman"/>
          <w:b/>
          <w:bCs/>
          <w:caps/>
          <w:kern w:val="3"/>
          <w:sz w:val="24"/>
          <w:szCs w:val="24"/>
        </w:rPr>
      </w:pPr>
    </w:p>
    <w:p w:rsidR="009A7CAF" w:rsidRPr="006D76F0" w:rsidRDefault="009A7CAF" w:rsidP="00C73D7D">
      <w:pPr>
        <w:suppressAutoHyphens/>
        <w:autoSpaceDN w:val="0"/>
        <w:spacing w:after="0" w:line="240" w:lineRule="auto"/>
        <w:jc w:val="center"/>
        <w:textAlignment w:val="baseline"/>
        <w:rPr>
          <w:rFonts w:ascii="Times New Roman" w:eastAsia="Times New Roman" w:hAnsi="Times New Roman" w:cs="Times New Roman"/>
          <w:b/>
          <w:bCs/>
          <w:caps/>
          <w:kern w:val="3"/>
          <w:sz w:val="24"/>
          <w:szCs w:val="24"/>
        </w:rPr>
      </w:pPr>
    </w:p>
    <w:p w:rsidR="00C73D7D" w:rsidRPr="006D76F0" w:rsidRDefault="00C73D7D" w:rsidP="00C73D7D">
      <w:pPr>
        <w:suppressAutoHyphens/>
        <w:autoSpaceDN w:val="0"/>
        <w:spacing w:after="0" w:line="240" w:lineRule="auto"/>
        <w:jc w:val="center"/>
        <w:textAlignment w:val="baseline"/>
        <w:rPr>
          <w:rFonts w:ascii="Times New Roman" w:eastAsia="Times New Roman" w:hAnsi="Times New Roman" w:cs="Times New Roman"/>
          <w:kern w:val="3"/>
          <w:sz w:val="24"/>
          <w:szCs w:val="24"/>
        </w:rPr>
      </w:pPr>
      <w:r w:rsidRPr="006D76F0">
        <w:rPr>
          <w:rFonts w:ascii="Times New Roman" w:eastAsia="Times New Roman" w:hAnsi="Times New Roman" w:cs="Times New Roman"/>
          <w:b/>
          <w:bCs/>
          <w:caps/>
          <w:kern w:val="3"/>
          <w:sz w:val="24"/>
          <w:szCs w:val="24"/>
        </w:rPr>
        <w:t>LIETUVOS RESPUBLIKOS</w:t>
      </w:r>
    </w:p>
    <w:p w:rsidR="00C73D7D" w:rsidRPr="006D76F0" w:rsidRDefault="00C73D7D" w:rsidP="00C73D7D">
      <w:pPr>
        <w:suppressAutoHyphens/>
        <w:autoSpaceDN w:val="0"/>
        <w:spacing w:after="0" w:line="240" w:lineRule="auto"/>
        <w:jc w:val="center"/>
        <w:textAlignment w:val="baseline"/>
        <w:rPr>
          <w:rFonts w:ascii="Times New Roman" w:eastAsia="Times New Roman" w:hAnsi="Times New Roman" w:cs="Times New Roman"/>
          <w:kern w:val="3"/>
          <w:sz w:val="24"/>
          <w:szCs w:val="24"/>
        </w:rPr>
      </w:pPr>
      <w:r w:rsidRPr="006D76F0">
        <w:rPr>
          <w:rFonts w:ascii="Times New Roman" w:eastAsia="Times New Roman" w:hAnsi="Times New Roman" w:cs="Times New Roman"/>
          <w:b/>
          <w:caps/>
          <w:kern w:val="3"/>
          <w:sz w:val="24"/>
          <w:szCs w:val="24"/>
        </w:rPr>
        <w:t xml:space="preserve">KRAŠTO APSAUGOS SISTEMOS ORGANIZAVIMO IR KARO TARNYBOS ĮSTATYMO NR. VIII-723 2, </w:t>
      </w:r>
      <w:r w:rsidR="00860588">
        <w:rPr>
          <w:rFonts w:ascii="Times New Roman" w:eastAsia="Times New Roman" w:hAnsi="Times New Roman" w:cs="Times New Roman"/>
          <w:b/>
          <w:caps/>
          <w:kern w:val="3"/>
          <w:sz w:val="24"/>
          <w:szCs w:val="24"/>
        </w:rPr>
        <w:t xml:space="preserve">9, </w:t>
      </w:r>
      <w:r w:rsidR="00A62E6C" w:rsidRPr="006D76F0">
        <w:rPr>
          <w:rFonts w:ascii="Times New Roman" w:eastAsia="Times New Roman" w:hAnsi="Times New Roman" w:cs="Times New Roman"/>
          <w:b/>
          <w:caps/>
          <w:kern w:val="3"/>
          <w:sz w:val="24"/>
          <w:szCs w:val="24"/>
        </w:rPr>
        <w:t>35,</w:t>
      </w:r>
      <w:r w:rsidR="003045CD" w:rsidRPr="006D76F0">
        <w:rPr>
          <w:rFonts w:ascii="Times New Roman" w:eastAsia="Times New Roman" w:hAnsi="Times New Roman" w:cs="Times New Roman"/>
          <w:b/>
          <w:caps/>
          <w:kern w:val="3"/>
          <w:sz w:val="24"/>
          <w:szCs w:val="24"/>
        </w:rPr>
        <w:t xml:space="preserve"> </w:t>
      </w:r>
      <w:r w:rsidR="00A62E6C" w:rsidRPr="006D76F0">
        <w:rPr>
          <w:rFonts w:ascii="Times New Roman" w:eastAsia="Times New Roman" w:hAnsi="Times New Roman" w:cs="Times New Roman"/>
          <w:b/>
          <w:caps/>
          <w:kern w:val="3"/>
          <w:sz w:val="24"/>
          <w:szCs w:val="24"/>
        </w:rPr>
        <w:t xml:space="preserve">63, </w:t>
      </w:r>
      <w:r w:rsidRPr="006D76F0">
        <w:rPr>
          <w:rFonts w:ascii="Times New Roman" w:eastAsia="Times New Roman" w:hAnsi="Times New Roman" w:cs="Times New Roman"/>
          <w:b/>
          <w:caps/>
          <w:kern w:val="3"/>
          <w:sz w:val="24"/>
          <w:szCs w:val="24"/>
        </w:rPr>
        <w:t>63</w:t>
      </w:r>
      <w:r w:rsidRPr="006D76F0">
        <w:rPr>
          <w:rFonts w:ascii="Times New Roman" w:eastAsia="Times New Roman" w:hAnsi="Times New Roman" w:cs="Times New Roman"/>
          <w:b/>
          <w:caps/>
          <w:kern w:val="3"/>
          <w:sz w:val="24"/>
          <w:szCs w:val="24"/>
          <w:vertAlign w:val="superscript"/>
        </w:rPr>
        <w:t>1</w:t>
      </w:r>
      <w:r w:rsidRPr="006D76F0">
        <w:rPr>
          <w:rFonts w:ascii="Times New Roman" w:eastAsia="Times New Roman" w:hAnsi="Times New Roman" w:cs="Times New Roman"/>
          <w:b/>
          <w:caps/>
          <w:kern w:val="3"/>
          <w:sz w:val="24"/>
          <w:szCs w:val="24"/>
        </w:rPr>
        <w:t xml:space="preserve">, 64, 67 ir  68 STRAIPSNIŲ PAKEITIMO </w:t>
      </w:r>
    </w:p>
    <w:p w:rsidR="00C73D7D" w:rsidRPr="006D76F0" w:rsidRDefault="00C73D7D" w:rsidP="00C73D7D">
      <w:pPr>
        <w:suppressAutoHyphens/>
        <w:autoSpaceDN w:val="0"/>
        <w:spacing w:after="0" w:line="240" w:lineRule="auto"/>
        <w:jc w:val="center"/>
        <w:textAlignment w:val="baseline"/>
        <w:rPr>
          <w:rFonts w:ascii="Times New Roman" w:eastAsia="Times New Roman" w:hAnsi="Times New Roman" w:cs="Times New Roman"/>
          <w:kern w:val="3"/>
          <w:sz w:val="24"/>
          <w:szCs w:val="24"/>
        </w:rPr>
      </w:pPr>
      <w:r w:rsidRPr="006D76F0">
        <w:rPr>
          <w:rFonts w:ascii="Times New Roman" w:eastAsia="Times New Roman" w:hAnsi="Times New Roman" w:cs="Times New Roman"/>
          <w:b/>
          <w:caps/>
          <w:kern w:val="3"/>
          <w:sz w:val="24"/>
          <w:szCs w:val="24"/>
        </w:rPr>
        <w:t>ĮSTATYMAS</w:t>
      </w:r>
    </w:p>
    <w:p w:rsidR="00C73D7D" w:rsidRPr="006D76F0" w:rsidRDefault="00C73D7D" w:rsidP="00C73D7D">
      <w:pPr>
        <w:suppressAutoHyphens/>
        <w:autoSpaceDN w:val="0"/>
        <w:spacing w:after="0" w:line="240" w:lineRule="auto"/>
        <w:jc w:val="center"/>
        <w:textAlignment w:val="baseline"/>
        <w:rPr>
          <w:rFonts w:ascii="Times New Roman" w:eastAsia="Times New Roman" w:hAnsi="Times New Roman" w:cs="Times New Roman"/>
          <w:b/>
          <w:caps/>
          <w:kern w:val="3"/>
          <w:sz w:val="24"/>
          <w:szCs w:val="24"/>
        </w:rPr>
      </w:pPr>
    </w:p>
    <w:p w:rsidR="00C73D7D" w:rsidRPr="006D76F0" w:rsidRDefault="00835EA5" w:rsidP="00C73D7D">
      <w:pPr>
        <w:suppressAutoHyphens/>
        <w:autoSpaceDN w:val="0"/>
        <w:spacing w:after="0" w:line="240" w:lineRule="auto"/>
        <w:jc w:val="center"/>
        <w:textAlignment w:val="baseline"/>
        <w:rPr>
          <w:rFonts w:ascii="Times New Roman" w:eastAsia="Times New Roman" w:hAnsi="Times New Roman" w:cs="Times New Roman"/>
          <w:kern w:val="3"/>
          <w:sz w:val="24"/>
          <w:szCs w:val="24"/>
        </w:rPr>
      </w:pPr>
      <w:r w:rsidRPr="006D76F0">
        <w:rPr>
          <w:rFonts w:ascii="Times New Roman" w:eastAsia="Times New Roman" w:hAnsi="Times New Roman" w:cs="Times New Roman"/>
          <w:kern w:val="3"/>
          <w:sz w:val="24"/>
          <w:szCs w:val="24"/>
        </w:rPr>
        <w:t>2021</w:t>
      </w:r>
      <w:r w:rsidR="00C73D7D" w:rsidRPr="006D76F0">
        <w:rPr>
          <w:rFonts w:ascii="Times New Roman" w:eastAsia="Times New Roman" w:hAnsi="Times New Roman" w:cs="Times New Roman"/>
          <w:kern w:val="3"/>
          <w:sz w:val="24"/>
          <w:szCs w:val="24"/>
        </w:rPr>
        <w:t xml:space="preserve"> m.                       d. Nr.</w:t>
      </w:r>
    </w:p>
    <w:p w:rsidR="000F7753" w:rsidRPr="006D76F0" w:rsidRDefault="00C73D7D" w:rsidP="00C73D7D">
      <w:pPr>
        <w:jc w:val="center"/>
        <w:rPr>
          <w:rFonts w:ascii="Times New Roman" w:eastAsia="Times New Roman" w:hAnsi="Times New Roman" w:cs="Times New Roman"/>
          <w:kern w:val="3"/>
          <w:sz w:val="24"/>
          <w:szCs w:val="24"/>
        </w:rPr>
      </w:pPr>
      <w:r w:rsidRPr="006D76F0">
        <w:rPr>
          <w:rFonts w:ascii="Times New Roman" w:eastAsia="Times New Roman" w:hAnsi="Times New Roman" w:cs="Times New Roman"/>
          <w:kern w:val="3"/>
          <w:sz w:val="24"/>
          <w:szCs w:val="24"/>
        </w:rPr>
        <w:t>Vilnius</w:t>
      </w:r>
    </w:p>
    <w:p w:rsidR="00C73D7D" w:rsidRPr="006D76F0" w:rsidRDefault="00C73D7D" w:rsidP="00C73D7D">
      <w:pPr>
        <w:rPr>
          <w:rFonts w:ascii="Times New Roman" w:eastAsia="Times New Roman" w:hAnsi="Times New Roman" w:cs="Times New Roman"/>
          <w:kern w:val="3"/>
          <w:sz w:val="24"/>
          <w:szCs w:val="24"/>
        </w:rPr>
      </w:pPr>
    </w:p>
    <w:p w:rsidR="00C73D7D" w:rsidRPr="006D76F0" w:rsidRDefault="00C73D7D" w:rsidP="00C73D7D">
      <w:pPr>
        <w:tabs>
          <w:tab w:val="left" w:pos="993"/>
        </w:tabs>
        <w:suppressAutoHyphens/>
        <w:autoSpaceDN w:val="0"/>
        <w:spacing w:after="0" w:line="240" w:lineRule="auto"/>
        <w:ind w:firstLine="720"/>
        <w:jc w:val="both"/>
        <w:textAlignment w:val="baseline"/>
        <w:rPr>
          <w:rFonts w:ascii="Times New Roman" w:eastAsia="Times New Roman" w:hAnsi="Times New Roman" w:cs="Times New Roman"/>
          <w:kern w:val="3"/>
          <w:sz w:val="24"/>
          <w:szCs w:val="24"/>
        </w:rPr>
      </w:pPr>
      <w:r w:rsidRPr="006D76F0">
        <w:rPr>
          <w:rFonts w:ascii="Times New Roman" w:eastAsia="Times New Roman" w:hAnsi="Times New Roman" w:cs="Times New Roman"/>
          <w:b/>
          <w:bCs/>
          <w:color w:val="222222"/>
          <w:kern w:val="3"/>
          <w:sz w:val="24"/>
          <w:szCs w:val="24"/>
        </w:rPr>
        <w:t>1 straipsnis. 2 straipsnio pakeitimas</w:t>
      </w:r>
    </w:p>
    <w:p w:rsidR="00C73D7D" w:rsidRPr="006D76F0" w:rsidRDefault="00C73D7D" w:rsidP="00C73D7D">
      <w:pPr>
        <w:tabs>
          <w:tab w:val="left" w:pos="993"/>
        </w:tabs>
        <w:suppressAutoHyphens/>
        <w:autoSpaceDN w:val="0"/>
        <w:spacing w:after="0" w:line="240" w:lineRule="auto"/>
        <w:ind w:firstLine="720"/>
        <w:jc w:val="both"/>
        <w:textAlignment w:val="baseline"/>
        <w:rPr>
          <w:rFonts w:ascii="Times New Roman" w:eastAsia="Times New Roman" w:hAnsi="Times New Roman" w:cs="Times New Roman"/>
          <w:kern w:val="3"/>
          <w:sz w:val="24"/>
          <w:szCs w:val="24"/>
        </w:rPr>
      </w:pPr>
      <w:r w:rsidRPr="006D76F0">
        <w:rPr>
          <w:rFonts w:ascii="Times New Roman" w:eastAsia="Times New Roman" w:hAnsi="Times New Roman" w:cs="Times New Roman"/>
          <w:color w:val="222222"/>
          <w:kern w:val="3"/>
          <w:sz w:val="24"/>
          <w:szCs w:val="24"/>
        </w:rPr>
        <w:t xml:space="preserve">Papildyti 2 straipsnį </w:t>
      </w:r>
      <w:r w:rsidR="00E2432C" w:rsidRPr="006D76F0">
        <w:rPr>
          <w:rFonts w:ascii="Times New Roman" w:eastAsia="Times New Roman" w:hAnsi="Times New Roman" w:cs="Times New Roman"/>
          <w:color w:val="222222"/>
          <w:kern w:val="3"/>
          <w:sz w:val="24"/>
          <w:szCs w:val="24"/>
        </w:rPr>
        <w:t xml:space="preserve">39 </w:t>
      </w:r>
      <w:r w:rsidRPr="006D76F0">
        <w:rPr>
          <w:rFonts w:ascii="Times New Roman" w:eastAsia="Times New Roman" w:hAnsi="Times New Roman" w:cs="Times New Roman"/>
          <w:color w:val="222222"/>
          <w:kern w:val="3"/>
          <w:sz w:val="24"/>
          <w:szCs w:val="24"/>
        </w:rPr>
        <w:t>dalimi:</w:t>
      </w:r>
    </w:p>
    <w:p w:rsidR="00C73D7D" w:rsidRDefault="00C73D7D" w:rsidP="00175C8C">
      <w:pPr>
        <w:tabs>
          <w:tab w:val="left" w:pos="993"/>
        </w:tabs>
        <w:suppressAutoHyphens/>
        <w:autoSpaceDN w:val="0"/>
        <w:spacing w:after="0" w:line="240" w:lineRule="auto"/>
        <w:ind w:firstLine="720"/>
        <w:jc w:val="both"/>
        <w:textAlignment w:val="baseline"/>
        <w:rPr>
          <w:rFonts w:ascii="Times New Roman" w:eastAsia="Times New Roman" w:hAnsi="Times New Roman" w:cs="Times New Roman"/>
          <w:kern w:val="3"/>
          <w:sz w:val="24"/>
          <w:szCs w:val="24"/>
        </w:rPr>
      </w:pPr>
      <w:bookmarkStart w:id="0" w:name="part_c6b1f0d030b84263911b296db9291aa0"/>
      <w:bookmarkEnd w:id="0"/>
      <w:r w:rsidRPr="006D76F0">
        <w:rPr>
          <w:rFonts w:ascii="Times New Roman" w:eastAsia="Times New Roman" w:hAnsi="Times New Roman" w:cs="Times New Roman"/>
          <w:kern w:val="3"/>
          <w:sz w:val="24"/>
          <w:szCs w:val="24"/>
        </w:rPr>
        <w:t>„</w:t>
      </w:r>
      <w:r w:rsidR="00E2432C" w:rsidRPr="006D76F0">
        <w:rPr>
          <w:rFonts w:ascii="Times New Roman" w:eastAsia="Times New Roman" w:hAnsi="Times New Roman" w:cs="Times New Roman"/>
          <w:b/>
          <w:bCs/>
          <w:kern w:val="3"/>
          <w:sz w:val="24"/>
          <w:szCs w:val="24"/>
        </w:rPr>
        <w:t>39</w:t>
      </w:r>
      <w:r w:rsidRPr="006D76F0">
        <w:rPr>
          <w:rFonts w:ascii="Times New Roman" w:eastAsia="Times New Roman" w:hAnsi="Times New Roman" w:cs="Times New Roman"/>
          <w:b/>
          <w:bCs/>
          <w:kern w:val="3"/>
          <w:sz w:val="24"/>
          <w:szCs w:val="24"/>
        </w:rPr>
        <w:t xml:space="preserve">. Viešasis transportas suprantamas taip, kaip jis apibrėžiamas </w:t>
      </w:r>
      <w:r w:rsidR="002E6086" w:rsidRPr="006D76F0">
        <w:rPr>
          <w:rFonts w:ascii="Times New Roman" w:eastAsia="Times New Roman" w:hAnsi="Times New Roman" w:cs="Times New Roman"/>
          <w:b/>
          <w:bCs/>
          <w:kern w:val="3"/>
          <w:sz w:val="24"/>
          <w:szCs w:val="24"/>
        </w:rPr>
        <w:t>Lietuvos Respublikos t</w:t>
      </w:r>
      <w:r w:rsidRPr="006D76F0">
        <w:rPr>
          <w:rFonts w:ascii="Times New Roman" w:eastAsia="Times New Roman" w:hAnsi="Times New Roman" w:cs="Times New Roman"/>
          <w:b/>
          <w:bCs/>
          <w:kern w:val="3"/>
          <w:sz w:val="24"/>
          <w:szCs w:val="24"/>
        </w:rPr>
        <w:t>ransporto veiklos pagrindų įstatyme.</w:t>
      </w:r>
      <w:r w:rsidRPr="006D76F0">
        <w:rPr>
          <w:rFonts w:ascii="Times New Roman" w:eastAsia="Times New Roman" w:hAnsi="Times New Roman" w:cs="Times New Roman"/>
          <w:kern w:val="3"/>
          <w:sz w:val="24"/>
          <w:szCs w:val="24"/>
        </w:rPr>
        <w:t>“</w:t>
      </w:r>
    </w:p>
    <w:p w:rsidR="00860588" w:rsidRPr="00860588" w:rsidRDefault="00860588" w:rsidP="00860588">
      <w:pPr>
        <w:pStyle w:val="NormalWeb"/>
        <w:rPr>
          <w:rFonts w:ascii="Calibri" w:hAnsi="Calibri" w:cs="Calibri"/>
          <w:color w:val="000000"/>
        </w:rPr>
      </w:pPr>
    </w:p>
    <w:p w:rsidR="00860588" w:rsidRPr="00860588" w:rsidRDefault="00860588" w:rsidP="00860588">
      <w:pPr>
        <w:tabs>
          <w:tab w:val="left" w:pos="993"/>
        </w:tabs>
        <w:suppressAutoHyphens/>
        <w:autoSpaceDN w:val="0"/>
        <w:spacing w:after="0" w:line="240" w:lineRule="auto"/>
        <w:ind w:firstLine="720"/>
        <w:contextualSpacing/>
        <w:jc w:val="both"/>
        <w:textAlignment w:val="baseline"/>
        <w:rPr>
          <w:rFonts w:ascii="Times New Roman" w:eastAsia="Times New Roman" w:hAnsi="Times New Roman" w:cs="Times New Roman"/>
          <w:b/>
          <w:color w:val="222222"/>
          <w:kern w:val="3"/>
          <w:sz w:val="24"/>
          <w:szCs w:val="24"/>
        </w:rPr>
      </w:pPr>
      <w:r w:rsidRPr="00860588">
        <w:rPr>
          <w:rFonts w:ascii="Times New Roman" w:eastAsia="Times New Roman" w:hAnsi="Times New Roman" w:cs="Times New Roman"/>
          <w:b/>
          <w:color w:val="222222"/>
          <w:kern w:val="3"/>
          <w:sz w:val="24"/>
          <w:szCs w:val="24"/>
        </w:rPr>
        <w:t>2 straipsnis. 9 straipsnio pakeitimas</w:t>
      </w:r>
    </w:p>
    <w:p w:rsidR="00860588" w:rsidRPr="00860588" w:rsidRDefault="00860588" w:rsidP="00860588">
      <w:pPr>
        <w:tabs>
          <w:tab w:val="left" w:pos="993"/>
        </w:tabs>
        <w:suppressAutoHyphens/>
        <w:autoSpaceDN w:val="0"/>
        <w:spacing w:after="0" w:line="240" w:lineRule="auto"/>
        <w:ind w:firstLine="720"/>
        <w:contextualSpacing/>
        <w:jc w:val="both"/>
        <w:textAlignment w:val="baseline"/>
        <w:rPr>
          <w:rFonts w:ascii="Times New Roman" w:eastAsia="Times New Roman" w:hAnsi="Times New Roman" w:cs="Times New Roman"/>
          <w:color w:val="222222"/>
          <w:kern w:val="3"/>
          <w:sz w:val="24"/>
          <w:szCs w:val="24"/>
        </w:rPr>
      </w:pPr>
      <w:r>
        <w:rPr>
          <w:rFonts w:ascii="Times New Roman" w:eastAsia="Times New Roman" w:hAnsi="Times New Roman" w:cs="Times New Roman"/>
          <w:color w:val="222222"/>
          <w:kern w:val="3"/>
          <w:sz w:val="24"/>
          <w:szCs w:val="24"/>
        </w:rPr>
        <w:t>Pakeisti 9 straipsnio</w:t>
      </w:r>
      <w:r w:rsidRPr="006D76F0">
        <w:rPr>
          <w:rFonts w:ascii="Times New Roman" w:eastAsia="Times New Roman" w:hAnsi="Times New Roman" w:cs="Times New Roman"/>
          <w:color w:val="222222"/>
          <w:kern w:val="3"/>
          <w:sz w:val="24"/>
          <w:szCs w:val="24"/>
        </w:rPr>
        <w:t xml:space="preserve"> </w:t>
      </w:r>
      <w:r>
        <w:rPr>
          <w:rFonts w:ascii="Times New Roman" w:eastAsia="Times New Roman" w:hAnsi="Times New Roman" w:cs="Times New Roman"/>
          <w:color w:val="222222"/>
          <w:kern w:val="3"/>
          <w:sz w:val="24"/>
          <w:szCs w:val="24"/>
        </w:rPr>
        <w:t>4 dalies 10</w:t>
      </w:r>
      <w:r w:rsidRPr="006D76F0">
        <w:rPr>
          <w:rFonts w:ascii="Times New Roman" w:eastAsia="Times New Roman" w:hAnsi="Times New Roman" w:cs="Times New Roman"/>
          <w:color w:val="222222"/>
          <w:kern w:val="3"/>
          <w:sz w:val="24"/>
          <w:szCs w:val="24"/>
        </w:rPr>
        <w:t xml:space="preserve"> </w:t>
      </w:r>
      <w:r>
        <w:rPr>
          <w:rFonts w:ascii="Times New Roman" w:eastAsia="Times New Roman" w:hAnsi="Times New Roman" w:cs="Times New Roman"/>
          <w:color w:val="222222"/>
          <w:kern w:val="3"/>
          <w:sz w:val="24"/>
          <w:szCs w:val="24"/>
        </w:rPr>
        <w:t>punktą</w:t>
      </w:r>
      <w:r w:rsidRPr="006D76F0">
        <w:rPr>
          <w:rFonts w:ascii="Times New Roman" w:eastAsia="Times New Roman" w:hAnsi="Times New Roman" w:cs="Times New Roman"/>
          <w:color w:val="222222"/>
          <w:kern w:val="3"/>
          <w:sz w:val="24"/>
          <w:szCs w:val="24"/>
        </w:rPr>
        <w:t>:</w:t>
      </w:r>
    </w:p>
    <w:p w:rsidR="00860588" w:rsidRPr="00860588" w:rsidRDefault="00860588" w:rsidP="00860588">
      <w:pPr>
        <w:tabs>
          <w:tab w:val="left" w:pos="993"/>
        </w:tabs>
        <w:suppressAutoHyphens/>
        <w:autoSpaceDN w:val="0"/>
        <w:spacing w:after="0" w:line="240" w:lineRule="auto"/>
        <w:ind w:firstLine="720"/>
        <w:contextualSpacing/>
        <w:jc w:val="both"/>
        <w:textAlignment w:val="baseline"/>
        <w:rPr>
          <w:rFonts w:ascii="Times New Roman" w:eastAsia="Times New Roman" w:hAnsi="Times New Roman" w:cs="Times New Roman"/>
          <w:color w:val="222222"/>
          <w:kern w:val="3"/>
          <w:sz w:val="24"/>
          <w:szCs w:val="24"/>
        </w:rPr>
      </w:pPr>
      <w:r w:rsidRPr="00860588">
        <w:rPr>
          <w:rFonts w:ascii="Times New Roman" w:eastAsia="Times New Roman" w:hAnsi="Times New Roman" w:cs="Times New Roman"/>
          <w:color w:val="222222"/>
          <w:kern w:val="3"/>
          <w:sz w:val="24"/>
          <w:szCs w:val="24"/>
        </w:rPr>
        <w:t>„10) finansuoti eksperimentinę plėtrą ir inovacinę veiklą gynybos ir saugumo srityje Lietuvos Respublikos technologijų ir inovacijų įstatymo ir Lietuvos Respublikos nacionalinių plėtros įstaigų įstatymo nustatyta tvarka.</w:t>
      </w:r>
      <w:r w:rsidRPr="00860588">
        <w:rPr>
          <w:rFonts w:ascii="Times New Roman" w:eastAsia="Times New Roman" w:hAnsi="Times New Roman" w:cs="Times New Roman"/>
          <w:b/>
          <w:color w:val="222222"/>
          <w:kern w:val="3"/>
          <w:sz w:val="24"/>
          <w:szCs w:val="24"/>
        </w:rPr>
        <w:t xml:space="preserve"> Krašto apsaugos ministerija </w:t>
      </w:r>
      <w:r w:rsidR="00305526">
        <w:rPr>
          <w:rFonts w:ascii="Times New Roman" w:eastAsia="Times New Roman" w:hAnsi="Times New Roman" w:cs="Times New Roman"/>
          <w:b/>
          <w:color w:val="222222"/>
          <w:kern w:val="3"/>
          <w:sz w:val="24"/>
          <w:szCs w:val="24"/>
        </w:rPr>
        <w:t>nefinansuoja</w:t>
      </w:r>
      <w:r w:rsidRPr="00860588">
        <w:rPr>
          <w:rFonts w:ascii="Times New Roman" w:eastAsia="Times New Roman" w:hAnsi="Times New Roman" w:cs="Times New Roman"/>
          <w:b/>
          <w:color w:val="222222"/>
          <w:kern w:val="3"/>
          <w:sz w:val="24"/>
          <w:szCs w:val="24"/>
        </w:rPr>
        <w:t xml:space="preserve"> eksperimentinės plėtros ar inovacin</w:t>
      </w:r>
      <w:r w:rsidR="004F09DD">
        <w:rPr>
          <w:rFonts w:ascii="Times New Roman" w:eastAsia="Times New Roman" w:hAnsi="Times New Roman" w:cs="Times New Roman"/>
          <w:b/>
          <w:color w:val="222222"/>
          <w:kern w:val="3"/>
          <w:sz w:val="24"/>
          <w:szCs w:val="24"/>
        </w:rPr>
        <w:t>ės veiklos, jei tai prieštarautų</w:t>
      </w:r>
      <w:r w:rsidRPr="00860588">
        <w:rPr>
          <w:rFonts w:ascii="Times New Roman" w:eastAsia="Times New Roman" w:hAnsi="Times New Roman" w:cs="Times New Roman"/>
          <w:b/>
          <w:color w:val="222222"/>
          <w:kern w:val="3"/>
          <w:sz w:val="24"/>
          <w:szCs w:val="24"/>
        </w:rPr>
        <w:t xml:space="preserve"> nacionalinio saugumo interesams. Informaciją, ar ketinantys vykdyti arba vykdantys eksperimentinę plėtrą </w:t>
      </w:r>
      <w:r w:rsidR="00AD5245">
        <w:rPr>
          <w:rFonts w:ascii="Times New Roman" w:eastAsia="Times New Roman" w:hAnsi="Times New Roman" w:cs="Times New Roman"/>
          <w:b/>
          <w:color w:val="222222"/>
          <w:kern w:val="3"/>
          <w:sz w:val="24"/>
          <w:szCs w:val="24"/>
        </w:rPr>
        <w:t>a</w:t>
      </w:r>
      <w:r w:rsidRPr="00860588">
        <w:rPr>
          <w:rFonts w:ascii="Times New Roman" w:eastAsia="Times New Roman" w:hAnsi="Times New Roman" w:cs="Times New Roman"/>
          <w:b/>
          <w:color w:val="222222"/>
          <w:kern w:val="3"/>
          <w:sz w:val="24"/>
          <w:szCs w:val="24"/>
        </w:rPr>
        <w:t xml:space="preserve">r inovacinę veiklą ūkio subjektai  keltų grėsmę nacionalinio saugumo interesams, pagal Krašto apsaugos ministerijos kreipimąsi teikia kompetentingos institucijos, vadovaudamosi </w:t>
      </w:r>
      <w:r w:rsidR="00736057">
        <w:rPr>
          <w:rFonts w:ascii="Times New Roman" w:eastAsia="Times New Roman" w:hAnsi="Times New Roman" w:cs="Times New Roman"/>
          <w:b/>
          <w:color w:val="222222"/>
          <w:kern w:val="3"/>
          <w:sz w:val="24"/>
          <w:szCs w:val="24"/>
        </w:rPr>
        <w:t>Lietuvos Respublikos n</w:t>
      </w:r>
      <w:r w:rsidRPr="00860588">
        <w:rPr>
          <w:rFonts w:ascii="Times New Roman" w:eastAsia="Times New Roman" w:hAnsi="Times New Roman" w:cs="Times New Roman"/>
          <w:b/>
          <w:color w:val="222222"/>
          <w:kern w:val="3"/>
          <w:sz w:val="24"/>
          <w:szCs w:val="24"/>
        </w:rPr>
        <w:t>acionaliniam saugumui užtikrinti svarbių objektų apsaugos įstatyme nurodytais investuotojų patikros dėl atitikties nacionalinio saugumo interesams vertinimo kriterijais</w:t>
      </w:r>
      <w:r w:rsidRPr="00860588">
        <w:rPr>
          <w:rFonts w:ascii="Times New Roman" w:eastAsia="Times New Roman" w:hAnsi="Times New Roman" w:cs="Times New Roman"/>
          <w:color w:val="222222"/>
          <w:kern w:val="3"/>
          <w:sz w:val="24"/>
          <w:szCs w:val="24"/>
        </w:rPr>
        <w:t>.“</w:t>
      </w:r>
    </w:p>
    <w:p w:rsidR="00860588" w:rsidRPr="00860588" w:rsidRDefault="00860588" w:rsidP="00175C8C">
      <w:pPr>
        <w:tabs>
          <w:tab w:val="left" w:pos="993"/>
        </w:tabs>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eastAsia="lt-LT"/>
        </w:rPr>
      </w:pPr>
    </w:p>
    <w:p w:rsidR="00C73D7D" w:rsidRPr="006D76F0" w:rsidRDefault="00C73D7D" w:rsidP="00C73D7D">
      <w:pPr>
        <w:tabs>
          <w:tab w:val="left" w:pos="720"/>
        </w:tabs>
        <w:suppressAutoHyphens/>
        <w:autoSpaceDN w:val="0"/>
        <w:spacing w:after="0" w:line="240" w:lineRule="atLeast"/>
        <w:ind w:firstLine="720"/>
        <w:jc w:val="both"/>
        <w:textAlignment w:val="baseline"/>
        <w:rPr>
          <w:rFonts w:ascii="Times New Roman" w:eastAsia="Times New Roman" w:hAnsi="Times New Roman" w:cs="Times New Roman"/>
          <w:b/>
          <w:kern w:val="3"/>
          <w:sz w:val="24"/>
          <w:szCs w:val="24"/>
        </w:rPr>
      </w:pPr>
    </w:p>
    <w:p w:rsidR="00A62E6C" w:rsidRPr="006D76F0" w:rsidRDefault="00860588" w:rsidP="00A62E6C">
      <w:pPr>
        <w:tabs>
          <w:tab w:val="left" w:pos="709"/>
        </w:tabs>
        <w:suppressAutoHyphens/>
        <w:autoSpaceDN w:val="0"/>
        <w:spacing w:after="0" w:line="240" w:lineRule="auto"/>
        <w:ind w:firstLine="720"/>
        <w:jc w:val="both"/>
        <w:textAlignment w:val="baseline"/>
        <w:rPr>
          <w:rFonts w:ascii="Times New Roman" w:eastAsia="Times New Roman" w:hAnsi="Times New Roman" w:cs="Times New Roman"/>
          <w:b/>
          <w:bCs/>
          <w:kern w:val="3"/>
          <w:sz w:val="24"/>
          <w:szCs w:val="24"/>
          <w:lang w:eastAsia="lt-LT"/>
        </w:rPr>
      </w:pPr>
      <w:r>
        <w:rPr>
          <w:rFonts w:ascii="Times New Roman" w:eastAsia="Times New Roman" w:hAnsi="Times New Roman" w:cs="Times New Roman"/>
          <w:b/>
          <w:bCs/>
          <w:kern w:val="3"/>
          <w:sz w:val="24"/>
          <w:szCs w:val="24"/>
          <w:lang w:eastAsia="lt-LT"/>
        </w:rPr>
        <w:t>3</w:t>
      </w:r>
      <w:r w:rsidR="00A62E6C" w:rsidRPr="006D76F0">
        <w:rPr>
          <w:rFonts w:ascii="Times New Roman" w:eastAsia="Times New Roman" w:hAnsi="Times New Roman" w:cs="Times New Roman"/>
          <w:b/>
          <w:bCs/>
          <w:kern w:val="3"/>
          <w:sz w:val="24"/>
          <w:szCs w:val="24"/>
          <w:lang w:eastAsia="lt-LT"/>
        </w:rPr>
        <w:t xml:space="preserve"> straipsnis. 35 straipsnio pakeitimas</w:t>
      </w:r>
    </w:p>
    <w:p w:rsidR="00674F04" w:rsidRPr="006D76F0" w:rsidRDefault="00674F04" w:rsidP="00A05CEA">
      <w:pPr>
        <w:spacing w:after="0"/>
        <w:ind w:firstLine="720"/>
        <w:jc w:val="both"/>
        <w:rPr>
          <w:rFonts w:ascii="Times New Roman" w:hAnsi="Times New Roman" w:cs="Times New Roman"/>
          <w:color w:val="000000"/>
          <w:sz w:val="24"/>
          <w:szCs w:val="24"/>
        </w:rPr>
      </w:pPr>
      <w:r w:rsidRPr="006D76F0">
        <w:rPr>
          <w:rFonts w:ascii="Times New Roman" w:hAnsi="Times New Roman" w:cs="Times New Roman"/>
          <w:color w:val="000000"/>
          <w:sz w:val="24"/>
          <w:szCs w:val="24"/>
        </w:rPr>
        <w:t>Pakeisti 35 straipsnio  7 dalį ir ją išdėstyti taip:</w:t>
      </w:r>
    </w:p>
    <w:p w:rsidR="00594E89" w:rsidRPr="006D76F0" w:rsidRDefault="00674F04" w:rsidP="00594E89">
      <w:pPr>
        <w:ind w:firstLine="720"/>
        <w:jc w:val="both"/>
        <w:rPr>
          <w:rFonts w:ascii="Times New Roman" w:hAnsi="Times New Roman" w:cs="Times New Roman"/>
          <w:sz w:val="24"/>
          <w:szCs w:val="24"/>
        </w:rPr>
      </w:pPr>
      <w:r w:rsidRPr="006D76F0">
        <w:rPr>
          <w:rFonts w:ascii="Times New Roman" w:hAnsi="Times New Roman" w:cs="Times New Roman"/>
          <w:color w:val="000000"/>
          <w:sz w:val="24"/>
          <w:szCs w:val="24"/>
        </w:rPr>
        <w:t>„</w:t>
      </w:r>
      <w:r w:rsidRPr="006D76F0">
        <w:rPr>
          <w:rFonts w:ascii="Times New Roman" w:hAnsi="Times New Roman" w:cs="Times New Roman"/>
          <w:sz w:val="24"/>
          <w:szCs w:val="24"/>
        </w:rPr>
        <w:t xml:space="preserve">7. Profesinės karo tarnybos karių, karių savanorių ar kitų savanoriškos nenuolatinės karo tarnybos karių tarnybos vertinimą atlieka vadai (viršininkai). Šiuos vadus (viršininkus) paskiria, profesinės karo tarnybos karių, karių savanorių ar kitų savanoriškos nenuolatinės karo tarnybos karių tarnybos vertinimo tvarką </w:t>
      </w:r>
      <w:r w:rsidRPr="006D76F0">
        <w:rPr>
          <w:rFonts w:ascii="Times New Roman" w:hAnsi="Times New Roman" w:cs="Times New Roman"/>
          <w:bCs/>
          <w:sz w:val="24"/>
          <w:szCs w:val="24"/>
        </w:rPr>
        <w:t>ir</w:t>
      </w:r>
      <w:r w:rsidRPr="006D76F0">
        <w:rPr>
          <w:rFonts w:ascii="Times New Roman" w:hAnsi="Times New Roman" w:cs="Times New Roman"/>
          <w:sz w:val="24"/>
          <w:szCs w:val="24"/>
        </w:rPr>
        <w:t xml:space="preserve"> </w:t>
      </w:r>
      <w:r w:rsidRPr="006D76F0">
        <w:rPr>
          <w:rFonts w:ascii="Times New Roman" w:hAnsi="Times New Roman" w:cs="Times New Roman"/>
          <w:bCs/>
          <w:sz w:val="24"/>
          <w:szCs w:val="24"/>
        </w:rPr>
        <w:t xml:space="preserve">veiklos rezultatų bei tinkamumo eiti esamas ar aukštesnes pareigas </w:t>
      </w:r>
      <w:r w:rsidRPr="006D76F0">
        <w:rPr>
          <w:rFonts w:ascii="Times New Roman" w:hAnsi="Times New Roman" w:cs="Times New Roman"/>
          <w:sz w:val="24"/>
          <w:szCs w:val="24"/>
        </w:rPr>
        <w:t xml:space="preserve">vertinimo </w:t>
      </w:r>
      <w:r w:rsidRPr="006D76F0">
        <w:rPr>
          <w:rFonts w:ascii="Times New Roman" w:hAnsi="Times New Roman" w:cs="Times New Roman"/>
          <w:bCs/>
          <w:sz w:val="24"/>
          <w:szCs w:val="24"/>
        </w:rPr>
        <w:t>kriterijus nustato krašto apsaugos ministras.</w:t>
      </w:r>
      <w:r w:rsidRPr="006D76F0">
        <w:rPr>
          <w:rFonts w:ascii="Times New Roman" w:hAnsi="Times New Roman" w:cs="Times New Roman"/>
          <w:sz w:val="24"/>
          <w:szCs w:val="24"/>
        </w:rPr>
        <w:t xml:space="preserve"> </w:t>
      </w:r>
      <w:r w:rsidRPr="006D76F0">
        <w:rPr>
          <w:rFonts w:ascii="Times New Roman" w:hAnsi="Times New Roman" w:cs="Times New Roman"/>
          <w:bCs/>
          <w:sz w:val="24"/>
          <w:szCs w:val="24"/>
        </w:rPr>
        <w:t>Šio straipsnio 4 dalies 8 punkte nustatytu atveju profesinės karo tarnybos karių,</w:t>
      </w:r>
      <w:r w:rsidRPr="006D76F0">
        <w:rPr>
          <w:rFonts w:ascii="Times New Roman" w:hAnsi="Times New Roman" w:cs="Times New Roman"/>
          <w:sz w:val="24"/>
          <w:szCs w:val="24"/>
        </w:rPr>
        <w:t xml:space="preserve"> </w:t>
      </w:r>
      <w:r w:rsidRPr="006D76F0">
        <w:rPr>
          <w:rFonts w:ascii="Times New Roman" w:hAnsi="Times New Roman" w:cs="Times New Roman"/>
          <w:bCs/>
          <w:sz w:val="24"/>
          <w:szCs w:val="24"/>
        </w:rPr>
        <w:t xml:space="preserve">karių savanorių ir kitų </w:t>
      </w:r>
      <w:r w:rsidRPr="006D76F0">
        <w:rPr>
          <w:rFonts w:ascii="Times New Roman" w:hAnsi="Times New Roman" w:cs="Times New Roman"/>
          <w:sz w:val="24"/>
          <w:szCs w:val="24"/>
        </w:rPr>
        <w:t xml:space="preserve">savanoriškos nenuolatinės karo tarnybos </w:t>
      </w:r>
      <w:r w:rsidRPr="006D76F0">
        <w:rPr>
          <w:rFonts w:ascii="Times New Roman" w:hAnsi="Times New Roman" w:cs="Times New Roman"/>
          <w:bCs/>
          <w:sz w:val="24"/>
          <w:szCs w:val="24"/>
        </w:rPr>
        <w:t xml:space="preserve">karių tarnybą vertina </w:t>
      </w:r>
      <w:r w:rsidRPr="006D76F0">
        <w:rPr>
          <w:rFonts w:ascii="Times New Roman" w:hAnsi="Times New Roman" w:cs="Times New Roman"/>
          <w:bCs/>
          <w:strike/>
          <w:sz w:val="24"/>
          <w:szCs w:val="24"/>
        </w:rPr>
        <w:t xml:space="preserve">iš krašto apsaugos sistemos institucijų atstovų </w:t>
      </w:r>
      <w:r w:rsidRPr="006D76F0">
        <w:rPr>
          <w:rFonts w:ascii="Times New Roman" w:hAnsi="Times New Roman" w:cs="Times New Roman"/>
          <w:bCs/>
          <w:sz w:val="24"/>
          <w:szCs w:val="24"/>
        </w:rPr>
        <w:t xml:space="preserve">krašto apsaugos ministro </w:t>
      </w:r>
      <w:r w:rsidRPr="006D76F0">
        <w:rPr>
          <w:rFonts w:ascii="Times New Roman" w:hAnsi="Times New Roman" w:cs="Times New Roman"/>
          <w:b/>
          <w:bCs/>
          <w:sz w:val="24"/>
          <w:szCs w:val="24"/>
        </w:rPr>
        <w:t>ar jo įgalioto asmens</w:t>
      </w:r>
      <w:r w:rsidRPr="006D76F0">
        <w:rPr>
          <w:rFonts w:ascii="Times New Roman" w:hAnsi="Times New Roman" w:cs="Times New Roman"/>
          <w:bCs/>
          <w:sz w:val="24"/>
          <w:szCs w:val="24"/>
        </w:rPr>
        <w:t xml:space="preserve"> </w:t>
      </w:r>
      <w:r w:rsidRPr="006D76F0">
        <w:rPr>
          <w:rFonts w:ascii="Times New Roman" w:hAnsi="Times New Roman" w:cs="Times New Roman"/>
          <w:bCs/>
          <w:strike/>
          <w:sz w:val="24"/>
          <w:szCs w:val="24"/>
        </w:rPr>
        <w:t>sudaryta komisija</w:t>
      </w:r>
      <w:r w:rsidRPr="006D76F0">
        <w:rPr>
          <w:rFonts w:ascii="Times New Roman" w:hAnsi="Times New Roman" w:cs="Times New Roman"/>
          <w:bCs/>
          <w:sz w:val="24"/>
          <w:szCs w:val="24"/>
        </w:rPr>
        <w:t xml:space="preserve"> </w:t>
      </w:r>
      <w:r w:rsidRPr="006D76F0">
        <w:rPr>
          <w:rFonts w:ascii="Times New Roman" w:hAnsi="Times New Roman" w:cs="Times New Roman"/>
          <w:b/>
          <w:bCs/>
          <w:sz w:val="24"/>
          <w:szCs w:val="24"/>
        </w:rPr>
        <w:t>sudarytos komisijos</w:t>
      </w:r>
      <w:r w:rsidRPr="006D76F0">
        <w:rPr>
          <w:rFonts w:ascii="Times New Roman" w:hAnsi="Times New Roman" w:cs="Times New Roman"/>
          <w:bCs/>
          <w:sz w:val="24"/>
          <w:szCs w:val="24"/>
        </w:rPr>
        <w:t xml:space="preserve">. </w:t>
      </w:r>
      <w:r w:rsidRPr="006D76F0">
        <w:rPr>
          <w:rFonts w:ascii="Times New Roman" w:hAnsi="Times New Roman" w:cs="Times New Roman"/>
          <w:bCs/>
          <w:strike/>
          <w:sz w:val="24"/>
          <w:szCs w:val="24"/>
        </w:rPr>
        <w:t>Šios komisijos</w:t>
      </w:r>
      <w:r w:rsidRPr="006D76F0">
        <w:rPr>
          <w:rFonts w:ascii="Times New Roman" w:hAnsi="Times New Roman" w:cs="Times New Roman"/>
          <w:bCs/>
          <w:sz w:val="24"/>
          <w:szCs w:val="24"/>
        </w:rPr>
        <w:t xml:space="preserve"> </w:t>
      </w:r>
      <w:r w:rsidRPr="006D76F0">
        <w:rPr>
          <w:rFonts w:ascii="Times New Roman" w:hAnsi="Times New Roman" w:cs="Times New Roman"/>
          <w:b/>
          <w:bCs/>
          <w:sz w:val="24"/>
          <w:szCs w:val="24"/>
        </w:rPr>
        <w:t>Šių komisijų</w:t>
      </w:r>
      <w:r w:rsidRPr="006D76F0">
        <w:rPr>
          <w:rFonts w:ascii="Times New Roman" w:hAnsi="Times New Roman" w:cs="Times New Roman"/>
          <w:bCs/>
          <w:sz w:val="24"/>
          <w:szCs w:val="24"/>
        </w:rPr>
        <w:t xml:space="preserve"> nuostatus tvirtina krašto apsaugos ministras ar jo įgaliotas asmuo“</w:t>
      </w:r>
      <w:r w:rsidR="00594E89" w:rsidRPr="006D76F0">
        <w:rPr>
          <w:rFonts w:ascii="Times New Roman" w:hAnsi="Times New Roman" w:cs="Times New Roman"/>
          <w:sz w:val="24"/>
          <w:szCs w:val="24"/>
        </w:rPr>
        <w:t>.</w:t>
      </w:r>
    </w:p>
    <w:p w:rsidR="00594E89" w:rsidRPr="006D76F0" w:rsidRDefault="00594E89" w:rsidP="00594E89">
      <w:pPr>
        <w:tabs>
          <w:tab w:val="left" w:pos="720"/>
        </w:tabs>
        <w:suppressAutoHyphens/>
        <w:autoSpaceDN w:val="0"/>
        <w:spacing w:after="0" w:line="240" w:lineRule="auto"/>
        <w:ind w:firstLine="720"/>
        <w:jc w:val="both"/>
        <w:textAlignment w:val="baseline"/>
        <w:rPr>
          <w:rFonts w:ascii="Times New Roman" w:eastAsia="Times New Roman" w:hAnsi="Times New Roman" w:cs="Times New Roman"/>
          <w:b/>
          <w:bCs/>
          <w:kern w:val="3"/>
          <w:sz w:val="24"/>
          <w:szCs w:val="24"/>
          <w:lang w:eastAsia="lt-LT"/>
        </w:rPr>
      </w:pPr>
    </w:p>
    <w:p w:rsidR="004F09DD" w:rsidRPr="006D76F0" w:rsidRDefault="004F09DD" w:rsidP="004F09DD">
      <w:pPr>
        <w:tabs>
          <w:tab w:val="left" w:pos="709"/>
        </w:tabs>
        <w:suppressAutoHyphens/>
        <w:autoSpaceDN w:val="0"/>
        <w:spacing w:after="0" w:line="240" w:lineRule="auto"/>
        <w:ind w:firstLine="720"/>
        <w:jc w:val="both"/>
        <w:textAlignment w:val="baseline"/>
        <w:rPr>
          <w:rFonts w:ascii="Times New Roman" w:eastAsia="Times New Roman" w:hAnsi="Times New Roman" w:cs="Times New Roman"/>
          <w:b/>
          <w:bCs/>
          <w:kern w:val="3"/>
          <w:sz w:val="24"/>
          <w:szCs w:val="24"/>
          <w:lang w:eastAsia="lt-LT"/>
        </w:rPr>
      </w:pPr>
      <w:r>
        <w:rPr>
          <w:rFonts w:ascii="Times New Roman" w:eastAsia="Times New Roman" w:hAnsi="Times New Roman" w:cs="Times New Roman"/>
          <w:b/>
          <w:bCs/>
          <w:kern w:val="3"/>
          <w:sz w:val="24"/>
          <w:szCs w:val="24"/>
          <w:lang w:eastAsia="lt-LT"/>
        </w:rPr>
        <w:t>4</w:t>
      </w:r>
      <w:r w:rsidRPr="006D76F0">
        <w:rPr>
          <w:rFonts w:ascii="Times New Roman" w:eastAsia="Times New Roman" w:hAnsi="Times New Roman" w:cs="Times New Roman"/>
          <w:b/>
          <w:bCs/>
          <w:kern w:val="3"/>
          <w:sz w:val="24"/>
          <w:szCs w:val="24"/>
          <w:lang w:eastAsia="lt-LT"/>
        </w:rPr>
        <w:t xml:space="preserve"> straipsnis. 63 straipsnio pakeitimas</w:t>
      </w:r>
    </w:p>
    <w:p w:rsidR="004F09DD" w:rsidRPr="006D76F0" w:rsidRDefault="004F09DD" w:rsidP="004F09DD">
      <w:pPr>
        <w:pStyle w:val="ListParagraph"/>
        <w:numPr>
          <w:ilvl w:val="0"/>
          <w:numId w:val="8"/>
        </w:numPr>
        <w:spacing w:after="0" w:line="240" w:lineRule="auto"/>
        <w:jc w:val="both"/>
        <w:rPr>
          <w:rFonts w:ascii="Times New Roman" w:hAnsi="Times New Roman" w:cs="Times New Roman"/>
          <w:sz w:val="24"/>
          <w:szCs w:val="24"/>
        </w:rPr>
      </w:pPr>
      <w:r w:rsidRPr="006D76F0">
        <w:rPr>
          <w:rFonts w:ascii="Times New Roman" w:hAnsi="Times New Roman" w:cs="Times New Roman"/>
          <w:sz w:val="24"/>
          <w:szCs w:val="24"/>
        </w:rPr>
        <w:t>Pakeisti 63 straipsnio  8 dalį ir ją išdėstyti taip:</w:t>
      </w:r>
    </w:p>
    <w:p w:rsidR="004F09DD" w:rsidRPr="00416D52" w:rsidRDefault="004F09DD" w:rsidP="004F09DD">
      <w:pPr>
        <w:ind w:firstLine="720"/>
        <w:jc w:val="both"/>
        <w:rPr>
          <w:rFonts w:ascii="Times New Roman" w:hAnsi="Times New Roman" w:cs="Times New Roman"/>
          <w:b/>
          <w:sz w:val="24"/>
          <w:szCs w:val="24"/>
        </w:rPr>
      </w:pPr>
      <w:r w:rsidRPr="006D76F0">
        <w:rPr>
          <w:rFonts w:ascii="Times New Roman" w:hAnsi="Times New Roman" w:cs="Times New Roman"/>
          <w:sz w:val="24"/>
          <w:szCs w:val="24"/>
        </w:rPr>
        <w:t xml:space="preserve">„8. </w:t>
      </w:r>
      <w:r w:rsidRPr="00416D52">
        <w:rPr>
          <w:rFonts w:ascii="Times New Roman" w:hAnsi="Times New Roman" w:cs="Times New Roman"/>
          <w:sz w:val="24"/>
          <w:szCs w:val="24"/>
        </w:rPr>
        <w:t xml:space="preserve">Profesinės karo tarnybos kariai aprūpinami </w:t>
      </w:r>
      <w:r w:rsidRPr="00416D52">
        <w:rPr>
          <w:rFonts w:ascii="Times New Roman" w:hAnsi="Times New Roman" w:cs="Times New Roman"/>
          <w:b/>
          <w:sz w:val="24"/>
          <w:szCs w:val="24"/>
        </w:rPr>
        <w:t xml:space="preserve">arba iš dalies aprūpinami </w:t>
      </w:r>
      <w:r w:rsidRPr="00416D52">
        <w:rPr>
          <w:rFonts w:ascii="Times New Roman" w:hAnsi="Times New Roman" w:cs="Times New Roman"/>
          <w:sz w:val="24"/>
          <w:szCs w:val="24"/>
        </w:rPr>
        <w:t>maistu pagal Vyriausybės arba jos įgaliotos institucijos nustatytas fiziologines mitybos normas arba jiems mokama maitinimosi išlaidų piniginė kompensacija</w:t>
      </w:r>
      <w:r w:rsidRPr="00416D52">
        <w:rPr>
          <w:rFonts w:ascii="Times New Roman" w:hAnsi="Times New Roman" w:cs="Times New Roman"/>
          <w:b/>
          <w:sz w:val="24"/>
          <w:szCs w:val="24"/>
        </w:rPr>
        <w:t>.</w:t>
      </w:r>
      <w:r w:rsidRPr="00416D52">
        <w:rPr>
          <w:rFonts w:ascii="Times New Roman" w:hAnsi="Times New Roman" w:cs="Times New Roman"/>
          <w:sz w:val="24"/>
          <w:szCs w:val="24"/>
        </w:rPr>
        <w:t xml:space="preserve"> </w:t>
      </w:r>
      <w:r w:rsidRPr="00416D52">
        <w:rPr>
          <w:rFonts w:ascii="Times New Roman" w:hAnsi="Times New Roman" w:cs="Times New Roman"/>
          <w:b/>
          <w:bCs/>
          <w:sz w:val="24"/>
          <w:szCs w:val="24"/>
        </w:rPr>
        <w:t xml:space="preserve">Iš dalies maistu aprūpintiems </w:t>
      </w:r>
      <w:r w:rsidR="00C5260C" w:rsidRPr="00C5260C">
        <w:rPr>
          <w:rFonts w:ascii="Times New Roman" w:hAnsi="Times New Roman" w:cs="Times New Roman"/>
          <w:b/>
          <w:sz w:val="24"/>
          <w:szCs w:val="24"/>
        </w:rPr>
        <w:t>profesinės karo tarnybos</w:t>
      </w:r>
      <w:r w:rsidR="00C5260C" w:rsidRPr="00416D52">
        <w:rPr>
          <w:rFonts w:ascii="Times New Roman" w:hAnsi="Times New Roman" w:cs="Times New Roman"/>
          <w:sz w:val="24"/>
          <w:szCs w:val="24"/>
        </w:rPr>
        <w:t xml:space="preserve"> </w:t>
      </w:r>
      <w:r w:rsidRPr="00416D52">
        <w:rPr>
          <w:rFonts w:ascii="Times New Roman" w:hAnsi="Times New Roman" w:cs="Times New Roman"/>
          <w:b/>
          <w:bCs/>
          <w:sz w:val="24"/>
          <w:szCs w:val="24"/>
        </w:rPr>
        <w:t>kariams mokama maitinimosi išlaidų piniginė kompensacija</w:t>
      </w:r>
      <w:r w:rsidRPr="00416D52">
        <w:rPr>
          <w:rFonts w:ascii="Times New Roman" w:hAnsi="Times New Roman" w:cs="Times New Roman"/>
          <w:sz w:val="24"/>
          <w:szCs w:val="24"/>
        </w:rPr>
        <w:t xml:space="preserve"> </w:t>
      </w:r>
      <w:r w:rsidRPr="00416D52">
        <w:rPr>
          <w:rFonts w:ascii="Times New Roman" w:hAnsi="Times New Roman" w:cs="Times New Roman"/>
          <w:b/>
          <w:bCs/>
          <w:sz w:val="24"/>
          <w:szCs w:val="24"/>
        </w:rPr>
        <w:t>mažinama sunaudotų maisto produktų ir maisto žaliavų, skirtų fiziologin</w:t>
      </w:r>
      <w:r w:rsidR="004F7FF1">
        <w:rPr>
          <w:rFonts w:ascii="Times New Roman" w:hAnsi="Times New Roman" w:cs="Times New Roman"/>
          <w:b/>
          <w:bCs/>
          <w:sz w:val="24"/>
          <w:szCs w:val="24"/>
        </w:rPr>
        <w:t>e</w:t>
      </w:r>
      <w:r w:rsidR="000646D7">
        <w:rPr>
          <w:rFonts w:ascii="Times New Roman" w:hAnsi="Times New Roman" w:cs="Times New Roman"/>
          <w:b/>
          <w:bCs/>
          <w:sz w:val="24"/>
          <w:szCs w:val="24"/>
        </w:rPr>
        <w:t>i</w:t>
      </w:r>
      <w:r w:rsidRPr="00416D52">
        <w:rPr>
          <w:rFonts w:ascii="Times New Roman" w:hAnsi="Times New Roman" w:cs="Times New Roman"/>
          <w:b/>
          <w:bCs/>
          <w:sz w:val="24"/>
          <w:szCs w:val="24"/>
        </w:rPr>
        <w:t xml:space="preserve"> mitybos norm</w:t>
      </w:r>
      <w:r w:rsidR="004F7FF1">
        <w:rPr>
          <w:rFonts w:ascii="Times New Roman" w:hAnsi="Times New Roman" w:cs="Times New Roman"/>
          <w:b/>
          <w:bCs/>
          <w:sz w:val="24"/>
          <w:szCs w:val="24"/>
        </w:rPr>
        <w:t>a</w:t>
      </w:r>
      <w:r w:rsidR="000646D7">
        <w:rPr>
          <w:rFonts w:ascii="Times New Roman" w:hAnsi="Times New Roman" w:cs="Times New Roman"/>
          <w:b/>
          <w:bCs/>
          <w:sz w:val="24"/>
          <w:szCs w:val="24"/>
        </w:rPr>
        <w:t>i</w:t>
      </w:r>
      <w:r w:rsidR="009835E8" w:rsidRPr="009835E8">
        <w:rPr>
          <w:rFonts w:ascii="Times New Roman" w:hAnsi="Times New Roman" w:cs="Times New Roman"/>
          <w:b/>
          <w:bCs/>
          <w:sz w:val="24"/>
          <w:szCs w:val="24"/>
        </w:rPr>
        <w:t xml:space="preserve"> </w:t>
      </w:r>
      <w:r w:rsidR="009835E8" w:rsidRPr="00416D52">
        <w:rPr>
          <w:rFonts w:ascii="Times New Roman" w:hAnsi="Times New Roman" w:cs="Times New Roman"/>
          <w:b/>
          <w:bCs/>
          <w:sz w:val="24"/>
          <w:szCs w:val="24"/>
        </w:rPr>
        <w:t>užtikrinti</w:t>
      </w:r>
      <w:r w:rsidRPr="00416D52">
        <w:rPr>
          <w:rFonts w:ascii="Times New Roman" w:hAnsi="Times New Roman" w:cs="Times New Roman"/>
          <w:b/>
          <w:bCs/>
          <w:sz w:val="24"/>
          <w:szCs w:val="24"/>
        </w:rPr>
        <w:t>, kaina.</w:t>
      </w:r>
      <w:r>
        <w:rPr>
          <w:rFonts w:ascii="Times New Roman" w:hAnsi="Times New Roman" w:cs="Times New Roman"/>
          <w:b/>
          <w:bCs/>
          <w:sz w:val="24"/>
          <w:szCs w:val="24"/>
        </w:rPr>
        <w:t xml:space="preserve"> </w:t>
      </w:r>
      <w:r w:rsidRPr="00416D52">
        <w:rPr>
          <w:rFonts w:ascii="Times New Roman" w:hAnsi="Times New Roman" w:cs="Times New Roman"/>
          <w:b/>
          <w:bCs/>
          <w:sz w:val="24"/>
          <w:szCs w:val="24"/>
        </w:rPr>
        <w:t xml:space="preserve">Iš dalies maistu aprūpintiems </w:t>
      </w:r>
      <w:bookmarkStart w:id="1" w:name="_Hlk67312741"/>
      <w:r w:rsidR="00C5260C" w:rsidRPr="00C5260C">
        <w:rPr>
          <w:rFonts w:ascii="Times New Roman" w:hAnsi="Times New Roman" w:cs="Times New Roman"/>
          <w:b/>
          <w:sz w:val="24"/>
          <w:szCs w:val="24"/>
        </w:rPr>
        <w:t>profesinės karo tarnybos</w:t>
      </w:r>
      <w:r w:rsidR="00C5260C" w:rsidRPr="00416D52">
        <w:rPr>
          <w:rFonts w:ascii="Times New Roman" w:hAnsi="Times New Roman" w:cs="Times New Roman"/>
          <w:sz w:val="24"/>
          <w:szCs w:val="24"/>
        </w:rPr>
        <w:t xml:space="preserve"> </w:t>
      </w:r>
      <w:bookmarkEnd w:id="1"/>
      <w:r w:rsidRPr="00416D52">
        <w:rPr>
          <w:rFonts w:ascii="Times New Roman" w:hAnsi="Times New Roman" w:cs="Times New Roman"/>
          <w:b/>
          <w:bCs/>
          <w:sz w:val="24"/>
          <w:szCs w:val="24"/>
        </w:rPr>
        <w:t xml:space="preserve">kariams ir maistu neaprūpintiems </w:t>
      </w:r>
      <w:r w:rsidR="00C5260C" w:rsidRPr="00C5260C">
        <w:rPr>
          <w:rFonts w:ascii="Times New Roman" w:hAnsi="Times New Roman" w:cs="Times New Roman"/>
          <w:b/>
          <w:sz w:val="24"/>
          <w:szCs w:val="24"/>
        </w:rPr>
        <w:t>profesinės karo tarnybos</w:t>
      </w:r>
      <w:r w:rsidR="00C5260C" w:rsidRPr="00416D52">
        <w:rPr>
          <w:rFonts w:ascii="Times New Roman" w:hAnsi="Times New Roman" w:cs="Times New Roman"/>
          <w:sz w:val="24"/>
          <w:szCs w:val="24"/>
        </w:rPr>
        <w:t xml:space="preserve"> </w:t>
      </w:r>
      <w:r w:rsidRPr="00416D52">
        <w:rPr>
          <w:rFonts w:ascii="Times New Roman" w:hAnsi="Times New Roman" w:cs="Times New Roman"/>
          <w:b/>
          <w:bCs/>
          <w:sz w:val="24"/>
          <w:szCs w:val="24"/>
        </w:rPr>
        <w:t xml:space="preserve">kariams krašto apsaugos ministro nustatyta tvarka ir atvejais gali būti sudaromos sąlygos neatlygintinai pasimaitinti </w:t>
      </w:r>
      <w:r w:rsidRPr="00416D52">
        <w:rPr>
          <w:rFonts w:ascii="Times New Roman" w:hAnsi="Times New Roman" w:cs="Times New Roman"/>
          <w:b/>
          <w:bCs/>
          <w:sz w:val="24"/>
          <w:szCs w:val="24"/>
        </w:rPr>
        <w:lastRenderedPageBreak/>
        <w:t xml:space="preserve">krašto apsaugos sistemos institucijų maitinimą organizuojančiuose padaliniuose. Iš dalies maistu aprūpintiems </w:t>
      </w:r>
      <w:r w:rsidR="00C5260C" w:rsidRPr="00C5260C">
        <w:rPr>
          <w:rFonts w:ascii="Times New Roman" w:hAnsi="Times New Roman" w:cs="Times New Roman"/>
          <w:b/>
          <w:sz w:val="24"/>
          <w:szCs w:val="24"/>
        </w:rPr>
        <w:t>profesinės karo tarnybos</w:t>
      </w:r>
      <w:r w:rsidR="00C5260C" w:rsidRPr="00416D52">
        <w:rPr>
          <w:rFonts w:ascii="Times New Roman" w:hAnsi="Times New Roman" w:cs="Times New Roman"/>
          <w:sz w:val="24"/>
          <w:szCs w:val="24"/>
        </w:rPr>
        <w:t xml:space="preserve"> </w:t>
      </w:r>
      <w:r w:rsidRPr="00416D52">
        <w:rPr>
          <w:rFonts w:ascii="Times New Roman" w:hAnsi="Times New Roman" w:cs="Times New Roman"/>
          <w:b/>
          <w:bCs/>
          <w:sz w:val="24"/>
          <w:szCs w:val="24"/>
        </w:rPr>
        <w:t xml:space="preserve">kariams ir neaprūpintiems maistu </w:t>
      </w:r>
      <w:r w:rsidR="00C5260C" w:rsidRPr="00C5260C">
        <w:rPr>
          <w:rFonts w:ascii="Times New Roman" w:hAnsi="Times New Roman" w:cs="Times New Roman"/>
          <w:b/>
          <w:sz w:val="24"/>
          <w:szCs w:val="24"/>
        </w:rPr>
        <w:t>profesinės karo tarnybos</w:t>
      </w:r>
      <w:r w:rsidR="00C5260C" w:rsidRPr="00416D52">
        <w:rPr>
          <w:rFonts w:ascii="Times New Roman" w:hAnsi="Times New Roman" w:cs="Times New Roman"/>
          <w:sz w:val="24"/>
          <w:szCs w:val="24"/>
        </w:rPr>
        <w:t xml:space="preserve"> </w:t>
      </w:r>
      <w:r w:rsidRPr="00416D52">
        <w:rPr>
          <w:rFonts w:ascii="Times New Roman" w:hAnsi="Times New Roman" w:cs="Times New Roman"/>
          <w:b/>
          <w:bCs/>
          <w:sz w:val="24"/>
          <w:szCs w:val="24"/>
        </w:rPr>
        <w:t>kariams, kurie neatlygintinai pasimaitino krašto apsaugos sistemos institucijų maitinimą organizuojančiuose padaliniuose, maitinimosi išlaidų piniginė kompensacija mažinama</w:t>
      </w:r>
      <w:r w:rsidR="00C5260C" w:rsidRPr="00C5260C">
        <w:rPr>
          <w:rFonts w:ascii="Times New Roman" w:hAnsi="Times New Roman" w:cs="Times New Roman"/>
          <w:b/>
          <w:sz w:val="24"/>
          <w:szCs w:val="24"/>
        </w:rPr>
        <w:t xml:space="preserve"> profesinės karo tarnybos</w:t>
      </w:r>
      <w:r w:rsidRPr="00416D52">
        <w:rPr>
          <w:rFonts w:ascii="Times New Roman" w:hAnsi="Times New Roman" w:cs="Times New Roman"/>
          <w:b/>
          <w:bCs/>
          <w:sz w:val="24"/>
          <w:szCs w:val="24"/>
        </w:rPr>
        <w:t xml:space="preserve"> kario neatlygintinam pasimaitinimui sunaudotų maisto p</w:t>
      </w:r>
      <w:r w:rsidR="004F18E6">
        <w:rPr>
          <w:rFonts w:ascii="Times New Roman" w:hAnsi="Times New Roman" w:cs="Times New Roman"/>
          <w:b/>
          <w:bCs/>
          <w:sz w:val="24"/>
          <w:szCs w:val="24"/>
        </w:rPr>
        <w:t>roduktų ir maisto žaliavų kaina</w:t>
      </w:r>
      <w:r>
        <w:rPr>
          <w:rFonts w:ascii="Times New Roman" w:hAnsi="Times New Roman" w:cs="Times New Roman"/>
          <w:b/>
          <w:bCs/>
          <w:sz w:val="24"/>
          <w:szCs w:val="24"/>
        </w:rPr>
        <w:t>.</w:t>
      </w:r>
      <w:r>
        <w:rPr>
          <w:rFonts w:ascii="Times New Roman" w:hAnsi="Times New Roman" w:cs="Times New Roman"/>
          <w:b/>
          <w:sz w:val="24"/>
          <w:szCs w:val="24"/>
        </w:rPr>
        <w:t xml:space="preserve"> </w:t>
      </w:r>
      <w:r w:rsidRPr="006D76F0">
        <w:rPr>
          <w:rFonts w:ascii="Times New Roman" w:hAnsi="Times New Roman" w:cs="Times New Roman"/>
          <w:strike/>
          <w:sz w:val="24"/>
          <w:szCs w:val="24"/>
        </w:rPr>
        <w:t>Maitinimosi išlaidų piniginės kompensacijos mokėjimo tvarką ir dydžius nustato Vyriausybė</w:t>
      </w:r>
      <w:r w:rsidRPr="006D76F0">
        <w:rPr>
          <w:rFonts w:ascii="Times New Roman" w:hAnsi="Times New Roman" w:cs="Times New Roman"/>
          <w:sz w:val="24"/>
          <w:szCs w:val="24"/>
        </w:rPr>
        <w:t>.</w:t>
      </w:r>
      <w:r w:rsidRPr="006D76F0">
        <w:rPr>
          <w:rFonts w:ascii="Times New Roman" w:hAnsi="Times New Roman" w:cs="Times New Roman"/>
          <w:b/>
          <w:sz w:val="24"/>
          <w:szCs w:val="24"/>
        </w:rPr>
        <w:t xml:space="preserve"> </w:t>
      </w:r>
      <w:r w:rsidRPr="006D76F0">
        <w:rPr>
          <w:rFonts w:ascii="Times New Roman" w:hAnsi="Times New Roman" w:cs="Times New Roman"/>
          <w:sz w:val="24"/>
          <w:szCs w:val="24"/>
        </w:rPr>
        <w:t xml:space="preserve">Maitinimosi išlaidų piniginė kompensacija nemokama kariams, turintiems žvalgybos pareigūno statusą, </w:t>
      </w:r>
      <w:r w:rsidRPr="006D76F0">
        <w:rPr>
          <w:rFonts w:ascii="Times New Roman" w:hAnsi="Times New Roman" w:cs="Times New Roman"/>
          <w:sz w:val="24"/>
          <w:szCs w:val="24"/>
          <w:lang w:eastAsia="lt-LT"/>
        </w:rPr>
        <w:t xml:space="preserve">kariams, </w:t>
      </w:r>
      <w:r w:rsidRPr="006D76F0">
        <w:rPr>
          <w:rFonts w:ascii="Times New Roman" w:hAnsi="Times New Roman" w:cs="Times New Roman"/>
          <w:strike/>
          <w:sz w:val="24"/>
          <w:szCs w:val="24"/>
          <w:lang w:eastAsia="lt-LT"/>
        </w:rPr>
        <w:t>išsiųstiems į mokymo įstaigas ar tarnybos vietą užsienyje, kur jie visiškai išlaikomi,</w:t>
      </w:r>
      <w:r w:rsidRPr="006D76F0">
        <w:rPr>
          <w:rFonts w:ascii="Times New Roman" w:hAnsi="Times New Roman" w:cs="Times New Roman"/>
          <w:sz w:val="24"/>
          <w:szCs w:val="24"/>
          <w:lang w:eastAsia="lt-LT"/>
        </w:rPr>
        <w:t xml:space="preserve"> </w:t>
      </w:r>
      <w:r w:rsidRPr="006D76F0">
        <w:rPr>
          <w:rFonts w:ascii="Times New Roman" w:hAnsi="Times New Roman" w:cs="Times New Roman"/>
          <w:b/>
          <w:sz w:val="24"/>
          <w:szCs w:val="24"/>
        </w:rPr>
        <w:t>užsienio valstybėje aprūpintiems maistu</w:t>
      </w:r>
      <w:r w:rsidRPr="006D76F0">
        <w:rPr>
          <w:rFonts w:ascii="Times New Roman" w:hAnsi="Times New Roman" w:cs="Times New Roman"/>
          <w:b/>
          <w:color w:val="000000" w:themeColor="text1"/>
          <w:sz w:val="24"/>
          <w:szCs w:val="24"/>
        </w:rPr>
        <w:t xml:space="preserve"> arba kai jiems užsienio valstybė moka maitinimuisi skirtas išmokas</w:t>
      </w:r>
      <w:r w:rsidRPr="006D76F0">
        <w:rPr>
          <w:rFonts w:ascii="Times New Roman" w:hAnsi="Times New Roman" w:cs="Times New Roman"/>
          <w:b/>
          <w:sz w:val="24"/>
          <w:szCs w:val="24"/>
        </w:rPr>
        <w:t>,</w:t>
      </w:r>
      <w:r w:rsidRPr="006D76F0">
        <w:rPr>
          <w:rFonts w:ascii="Times New Roman" w:hAnsi="Times New Roman" w:cs="Times New Roman"/>
          <w:sz w:val="24"/>
          <w:szCs w:val="24"/>
        </w:rPr>
        <w:t xml:space="preserve"> kariams, tarnaujantiems ne krašto apsaugos sistemos institucijose Lietuvoje, kariams, išleistiems vaiko priežiūros ar nemokamų atostogų, taip pat kariams, atliekantiems tarnybą šio įstatymo 42 straipsnio 3 dalyje nustatytais atvejais, išskyrus karius, kurių faktinė tarnybos atlikimo (rezidavimo) vieta yra Lietuvos Respublikoje.“</w:t>
      </w:r>
    </w:p>
    <w:p w:rsidR="004F09DD" w:rsidRPr="006D76F0" w:rsidRDefault="004F09DD" w:rsidP="004F09DD">
      <w:pPr>
        <w:pStyle w:val="ListParagraph"/>
        <w:numPr>
          <w:ilvl w:val="0"/>
          <w:numId w:val="8"/>
        </w:numPr>
        <w:spacing w:after="0" w:line="240" w:lineRule="auto"/>
        <w:jc w:val="both"/>
        <w:rPr>
          <w:rFonts w:ascii="Times New Roman" w:hAnsi="Times New Roman" w:cs="Times New Roman"/>
          <w:sz w:val="24"/>
          <w:szCs w:val="24"/>
        </w:rPr>
      </w:pPr>
      <w:r w:rsidRPr="006D76F0">
        <w:rPr>
          <w:rFonts w:ascii="Times New Roman" w:hAnsi="Times New Roman" w:cs="Times New Roman"/>
          <w:sz w:val="24"/>
          <w:szCs w:val="24"/>
        </w:rPr>
        <w:t>Pakeisti 63 straipsnio  9 dalį ir ją išdėstyti taip:</w:t>
      </w:r>
    </w:p>
    <w:p w:rsidR="004F09DD" w:rsidRPr="00EB4028" w:rsidRDefault="004F09DD" w:rsidP="004F09DD">
      <w:pPr>
        <w:ind w:firstLine="720"/>
        <w:jc w:val="both"/>
        <w:rPr>
          <w:rFonts w:ascii="Times New Roman" w:hAnsi="Times New Roman" w:cs="Times New Roman"/>
          <w:b/>
          <w:sz w:val="24"/>
          <w:szCs w:val="24"/>
        </w:rPr>
      </w:pPr>
      <w:r w:rsidRPr="006D76F0">
        <w:rPr>
          <w:rFonts w:ascii="Times New Roman" w:hAnsi="Times New Roman" w:cs="Times New Roman"/>
          <w:sz w:val="24"/>
          <w:szCs w:val="24"/>
        </w:rPr>
        <w:t xml:space="preserve">„9. </w:t>
      </w:r>
      <w:bookmarkStart w:id="2" w:name="_Hlk67312439"/>
      <w:r w:rsidRPr="006D76F0">
        <w:rPr>
          <w:rFonts w:ascii="Times New Roman" w:hAnsi="Times New Roman" w:cs="Times New Roman"/>
          <w:sz w:val="24"/>
          <w:szCs w:val="24"/>
        </w:rPr>
        <w:t xml:space="preserve">Kariai savanoriai ir kiti savanoriškos nenuolatinės karo tarnybos </w:t>
      </w:r>
      <w:bookmarkEnd w:id="2"/>
      <w:r w:rsidRPr="006D76F0">
        <w:rPr>
          <w:rFonts w:ascii="Times New Roman" w:hAnsi="Times New Roman" w:cs="Times New Roman"/>
          <w:sz w:val="24"/>
          <w:szCs w:val="24"/>
        </w:rPr>
        <w:t xml:space="preserve">kariai, taip pat aktyviojo </w:t>
      </w:r>
      <w:r w:rsidRPr="006D76F0">
        <w:rPr>
          <w:rFonts w:ascii="Times New Roman" w:hAnsi="Times New Roman" w:cs="Times New Roman"/>
          <w:sz w:val="24"/>
          <w:szCs w:val="24"/>
          <w:lang w:eastAsia="lt-LT"/>
        </w:rPr>
        <w:t>kariuomenės</w:t>
      </w:r>
      <w:r w:rsidRPr="006D76F0">
        <w:rPr>
          <w:rFonts w:ascii="Times New Roman" w:hAnsi="Times New Roman" w:cs="Times New Roman"/>
          <w:sz w:val="24"/>
          <w:szCs w:val="24"/>
        </w:rPr>
        <w:t xml:space="preserve"> personalo rezervo kariai pratybų, mokymų ar tarnybos užduočių vykdymo laikotarpiu aprūpinami </w:t>
      </w:r>
      <w:r w:rsidRPr="00416D52">
        <w:rPr>
          <w:rFonts w:ascii="Times New Roman" w:hAnsi="Times New Roman" w:cs="Times New Roman"/>
          <w:b/>
          <w:sz w:val="24"/>
          <w:szCs w:val="24"/>
        </w:rPr>
        <w:t xml:space="preserve">arba iš dalies aprūpinami </w:t>
      </w:r>
      <w:r w:rsidRPr="006D76F0">
        <w:rPr>
          <w:rFonts w:ascii="Times New Roman" w:hAnsi="Times New Roman" w:cs="Times New Roman"/>
          <w:sz w:val="24"/>
          <w:szCs w:val="24"/>
        </w:rPr>
        <w:t xml:space="preserve">maistu pagal Vyriausybės arba jos įgaliotos institucijos nustatytas fiziologines mitybos </w:t>
      </w:r>
      <w:r w:rsidRPr="00882855">
        <w:rPr>
          <w:rFonts w:ascii="Times New Roman" w:hAnsi="Times New Roman" w:cs="Times New Roman"/>
          <w:sz w:val="24"/>
          <w:szCs w:val="24"/>
        </w:rPr>
        <w:t>normas</w:t>
      </w:r>
      <w:r w:rsidRPr="00882855">
        <w:rPr>
          <w:rFonts w:ascii="Times New Roman" w:hAnsi="Times New Roman" w:cs="Times New Roman"/>
          <w:b/>
          <w:sz w:val="24"/>
          <w:szCs w:val="24"/>
        </w:rPr>
        <w:t>,</w:t>
      </w:r>
      <w:r w:rsidRPr="00882855">
        <w:rPr>
          <w:rFonts w:ascii="Times New Roman" w:hAnsi="Times New Roman" w:cs="Times New Roman"/>
          <w:sz w:val="24"/>
          <w:szCs w:val="24"/>
        </w:rPr>
        <w:t xml:space="preserve"> arba jiems</w:t>
      </w:r>
      <w:r w:rsidR="00AE2EBA">
        <w:rPr>
          <w:rFonts w:ascii="Times New Roman" w:hAnsi="Times New Roman" w:cs="Times New Roman"/>
          <w:sz w:val="24"/>
          <w:szCs w:val="24"/>
        </w:rPr>
        <w:t xml:space="preserve"> </w:t>
      </w:r>
      <w:r w:rsidR="00AE2EBA" w:rsidRPr="00AE2EBA">
        <w:rPr>
          <w:rFonts w:ascii="Times New Roman" w:hAnsi="Times New Roman" w:cs="Times New Roman"/>
          <w:strike/>
          <w:sz w:val="24"/>
          <w:szCs w:val="24"/>
        </w:rPr>
        <w:t>išmokama</w:t>
      </w:r>
      <w:r w:rsidRPr="006D76F0">
        <w:rPr>
          <w:rFonts w:ascii="Times New Roman" w:hAnsi="Times New Roman" w:cs="Times New Roman"/>
          <w:sz w:val="24"/>
          <w:szCs w:val="24"/>
        </w:rPr>
        <w:t xml:space="preserve"> </w:t>
      </w:r>
      <w:r w:rsidRPr="00AE2EBA">
        <w:rPr>
          <w:rFonts w:ascii="Times New Roman" w:hAnsi="Times New Roman" w:cs="Times New Roman"/>
          <w:b/>
          <w:sz w:val="24"/>
          <w:szCs w:val="24"/>
        </w:rPr>
        <w:t>mokama</w:t>
      </w:r>
      <w:r w:rsidRPr="006D76F0">
        <w:rPr>
          <w:rFonts w:ascii="Times New Roman" w:hAnsi="Times New Roman" w:cs="Times New Roman"/>
          <w:sz w:val="24"/>
          <w:szCs w:val="24"/>
        </w:rPr>
        <w:t xml:space="preserve"> maitinimosi išlaidų piniginė kompensacija</w:t>
      </w:r>
      <w:r>
        <w:rPr>
          <w:rFonts w:ascii="Times New Roman" w:hAnsi="Times New Roman" w:cs="Times New Roman"/>
          <w:sz w:val="24"/>
          <w:szCs w:val="24"/>
        </w:rPr>
        <w:t>.</w:t>
      </w:r>
      <w:r w:rsidRPr="006D76F0">
        <w:rPr>
          <w:rFonts w:ascii="Times New Roman" w:hAnsi="Times New Roman" w:cs="Times New Roman"/>
          <w:sz w:val="24"/>
          <w:szCs w:val="24"/>
        </w:rPr>
        <w:t xml:space="preserve"> </w:t>
      </w:r>
      <w:r w:rsidRPr="00416D52">
        <w:rPr>
          <w:rFonts w:ascii="Times New Roman" w:hAnsi="Times New Roman" w:cs="Times New Roman"/>
          <w:b/>
          <w:bCs/>
          <w:sz w:val="24"/>
          <w:szCs w:val="24"/>
        </w:rPr>
        <w:t>Iš dalies maistu aprūpintiems</w:t>
      </w:r>
      <w:r w:rsidR="00C5260C">
        <w:rPr>
          <w:rFonts w:ascii="Times New Roman" w:hAnsi="Times New Roman" w:cs="Times New Roman"/>
          <w:b/>
          <w:bCs/>
          <w:sz w:val="24"/>
          <w:szCs w:val="24"/>
        </w:rPr>
        <w:t xml:space="preserve"> </w:t>
      </w:r>
      <w:r w:rsidR="00C5260C" w:rsidRPr="00C5260C">
        <w:rPr>
          <w:rFonts w:ascii="Times New Roman" w:hAnsi="Times New Roman" w:cs="Times New Roman"/>
          <w:b/>
          <w:bCs/>
          <w:sz w:val="24"/>
          <w:szCs w:val="24"/>
        </w:rPr>
        <w:t>k</w:t>
      </w:r>
      <w:r w:rsidR="00C5260C" w:rsidRPr="00C5260C">
        <w:rPr>
          <w:rFonts w:ascii="Times New Roman" w:hAnsi="Times New Roman" w:cs="Times New Roman"/>
          <w:b/>
          <w:sz w:val="24"/>
          <w:szCs w:val="24"/>
        </w:rPr>
        <w:t>ariams savanoriams ir kitiems savanoriškos nenuolatinės karo tarnybos</w:t>
      </w:r>
      <w:r w:rsidR="00C5260C" w:rsidRPr="006D76F0">
        <w:rPr>
          <w:rFonts w:ascii="Times New Roman" w:hAnsi="Times New Roman" w:cs="Times New Roman"/>
          <w:sz w:val="24"/>
          <w:szCs w:val="24"/>
        </w:rPr>
        <w:t xml:space="preserve"> </w:t>
      </w:r>
      <w:r w:rsidRPr="00416D52">
        <w:rPr>
          <w:rFonts w:ascii="Times New Roman" w:hAnsi="Times New Roman" w:cs="Times New Roman"/>
          <w:b/>
          <w:bCs/>
          <w:sz w:val="24"/>
          <w:szCs w:val="24"/>
        </w:rPr>
        <w:t>kariams mokama maitinimosi išlaidų piniginė kompensacija</w:t>
      </w:r>
      <w:r w:rsidRPr="00416D52">
        <w:rPr>
          <w:rFonts w:ascii="Times New Roman" w:hAnsi="Times New Roman" w:cs="Times New Roman"/>
          <w:sz w:val="24"/>
          <w:szCs w:val="24"/>
        </w:rPr>
        <w:t xml:space="preserve"> </w:t>
      </w:r>
      <w:r w:rsidRPr="00416D52">
        <w:rPr>
          <w:rFonts w:ascii="Times New Roman" w:hAnsi="Times New Roman" w:cs="Times New Roman"/>
          <w:b/>
          <w:bCs/>
          <w:sz w:val="24"/>
          <w:szCs w:val="24"/>
        </w:rPr>
        <w:t>mažinama sunaudotų maisto produktų ir maisto žaliavų, skirtų fiziologin</w:t>
      </w:r>
      <w:r w:rsidR="004F7FF1">
        <w:rPr>
          <w:rFonts w:ascii="Times New Roman" w:hAnsi="Times New Roman" w:cs="Times New Roman"/>
          <w:b/>
          <w:bCs/>
          <w:sz w:val="24"/>
          <w:szCs w:val="24"/>
        </w:rPr>
        <w:t>e</w:t>
      </w:r>
      <w:r w:rsidR="003A4877">
        <w:rPr>
          <w:rFonts w:ascii="Times New Roman" w:hAnsi="Times New Roman" w:cs="Times New Roman"/>
          <w:b/>
          <w:bCs/>
          <w:sz w:val="24"/>
          <w:szCs w:val="24"/>
        </w:rPr>
        <w:t>i</w:t>
      </w:r>
      <w:r w:rsidRPr="00416D52">
        <w:rPr>
          <w:rFonts w:ascii="Times New Roman" w:hAnsi="Times New Roman" w:cs="Times New Roman"/>
          <w:b/>
          <w:bCs/>
          <w:sz w:val="24"/>
          <w:szCs w:val="24"/>
        </w:rPr>
        <w:t xml:space="preserve"> mitybos norm</w:t>
      </w:r>
      <w:r w:rsidR="004F7FF1">
        <w:rPr>
          <w:rFonts w:ascii="Times New Roman" w:hAnsi="Times New Roman" w:cs="Times New Roman"/>
          <w:b/>
          <w:bCs/>
          <w:sz w:val="24"/>
          <w:szCs w:val="24"/>
        </w:rPr>
        <w:t>a</w:t>
      </w:r>
      <w:r w:rsidR="003A4877">
        <w:rPr>
          <w:rFonts w:ascii="Times New Roman" w:hAnsi="Times New Roman" w:cs="Times New Roman"/>
          <w:b/>
          <w:bCs/>
          <w:sz w:val="24"/>
          <w:szCs w:val="24"/>
        </w:rPr>
        <w:t>i</w:t>
      </w:r>
      <w:r w:rsidR="0006295D" w:rsidRPr="0006295D">
        <w:rPr>
          <w:rFonts w:ascii="Times New Roman" w:hAnsi="Times New Roman" w:cs="Times New Roman"/>
          <w:b/>
          <w:bCs/>
          <w:sz w:val="24"/>
          <w:szCs w:val="24"/>
        </w:rPr>
        <w:t xml:space="preserve"> </w:t>
      </w:r>
      <w:r w:rsidR="0006295D" w:rsidRPr="00416D52">
        <w:rPr>
          <w:rFonts w:ascii="Times New Roman" w:hAnsi="Times New Roman" w:cs="Times New Roman"/>
          <w:b/>
          <w:bCs/>
          <w:sz w:val="24"/>
          <w:szCs w:val="24"/>
        </w:rPr>
        <w:t>užtikrinti</w:t>
      </w:r>
      <w:r w:rsidRPr="00416D52">
        <w:rPr>
          <w:rFonts w:ascii="Times New Roman" w:hAnsi="Times New Roman" w:cs="Times New Roman"/>
          <w:b/>
          <w:bCs/>
          <w:sz w:val="24"/>
          <w:szCs w:val="24"/>
        </w:rPr>
        <w:t>, kaina.</w:t>
      </w:r>
      <w:r>
        <w:rPr>
          <w:rFonts w:ascii="Times New Roman" w:hAnsi="Times New Roman" w:cs="Times New Roman"/>
          <w:b/>
          <w:bCs/>
          <w:sz w:val="24"/>
          <w:szCs w:val="24"/>
        </w:rPr>
        <w:t xml:space="preserve"> </w:t>
      </w:r>
      <w:r w:rsidRPr="00416D52">
        <w:rPr>
          <w:rFonts w:ascii="Times New Roman" w:hAnsi="Times New Roman" w:cs="Times New Roman"/>
          <w:b/>
          <w:bCs/>
          <w:sz w:val="24"/>
          <w:szCs w:val="24"/>
        </w:rPr>
        <w:t xml:space="preserve">Iš </w:t>
      </w:r>
      <w:bookmarkStart w:id="3" w:name="_GoBack"/>
      <w:bookmarkEnd w:id="3"/>
      <w:r w:rsidRPr="00416D52">
        <w:rPr>
          <w:rFonts w:ascii="Times New Roman" w:hAnsi="Times New Roman" w:cs="Times New Roman"/>
          <w:b/>
          <w:bCs/>
          <w:sz w:val="24"/>
          <w:szCs w:val="24"/>
        </w:rPr>
        <w:t xml:space="preserve">dalies maistu aprūpintiems </w:t>
      </w:r>
      <w:r w:rsidR="00C5260C">
        <w:rPr>
          <w:rFonts w:ascii="Times New Roman" w:hAnsi="Times New Roman" w:cs="Times New Roman"/>
          <w:b/>
          <w:bCs/>
          <w:sz w:val="24"/>
          <w:szCs w:val="24"/>
        </w:rPr>
        <w:t>k</w:t>
      </w:r>
      <w:r w:rsidR="00C5260C" w:rsidRPr="00C5260C">
        <w:rPr>
          <w:rFonts w:ascii="Times New Roman" w:hAnsi="Times New Roman" w:cs="Times New Roman"/>
          <w:b/>
          <w:bCs/>
          <w:sz w:val="24"/>
          <w:szCs w:val="24"/>
        </w:rPr>
        <w:t>aria</w:t>
      </w:r>
      <w:r w:rsidR="00C5260C">
        <w:rPr>
          <w:rFonts w:ascii="Times New Roman" w:hAnsi="Times New Roman" w:cs="Times New Roman"/>
          <w:b/>
          <w:bCs/>
          <w:sz w:val="24"/>
          <w:szCs w:val="24"/>
        </w:rPr>
        <w:t>ms</w:t>
      </w:r>
      <w:r w:rsidR="00C5260C" w:rsidRPr="00C5260C">
        <w:rPr>
          <w:rFonts w:ascii="Times New Roman" w:hAnsi="Times New Roman" w:cs="Times New Roman"/>
          <w:b/>
          <w:bCs/>
          <w:sz w:val="24"/>
          <w:szCs w:val="24"/>
        </w:rPr>
        <w:t xml:space="preserve"> savanoria</w:t>
      </w:r>
      <w:r w:rsidR="00C5260C">
        <w:rPr>
          <w:rFonts w:ascii="Times New Roman" w:hAnsi="Times New Roman" w:cs="Times New Roman"/>
          <w:b/>
          <w:bCs/>
          <w:sz w:val="24"/>
          <w:szCs w:val="24"/>
        </w:rPr>
        <w:t>ms</w:t>
      </w:r>
      <w:r w:rsidR="00C5260C" w:rsidRPr="00C5260C">
        <w:rPr>
          <w:rFonts w:ascii="Times New Roman" w:hAnsi="Times New Roman" w:cs="Times New Roman"/>
          <w:b/>
          <w:bCs/>
          <w:sz w:val="24"/>
          <w:szCs w:val="24"/>
        </w:rPr>
        <w:t xml:space="preserve"> ir kiti</w:t>
      </w:r>
      <w:r w:rsidR="00C5260C">
        <w:rPr>
          <w:rFonts w:ascii="Times New Roman" w:hAnsi="Times New Roman" w:cs="Times New Roman"/>
          <w:b/>
          <w:bCs/>
          <w:sz w:val="24"/>
          <w:szCs w:val="24"/>
        </w:rPr>
        <w:t>ems</w:t>
      </w:r>
      <w:r w:rsidR="00C5260C" w:rsidRPr="00C5260C">
        <w:rPr>
          <w:rFonts w:ascii="Times New Roman" w:hAnsi="Times New Roman" w:cs="Times New Roman"/>
          <w:b/>
          <w:bCs/>
          <w:sz w:val="24"/>
          <w:szCs w:val="24"/>
        </w:rPr>
        <w:t xml:space="preserve"> savanoriškos nenuolatinės karo tarnybos </w:t>
      </w:r>
      <w:r w:rsidRPr="00416D52">
        <w:rPr>
          <w:rFonts w:ascii="Times New Roman" w:hAnsi="Times New Roman" w:cs="Times New Roman"/>
          <w:b/>
          <w:bCs/>
          <w:sz w:val="24"/>
          <w:szCs w:val="24"/>
        </w:rPr>
        <w:t xml:space="preserve">kariams ir maistu neaprūpintiems </w:t>
      </w:r>
      <w:r w:rsidR="00C5260C">
        <w:rPr>
          <w:rFonts w:ascii="Times New Roman" w:hAnsi="Times New Roman" w:cs="Times New Roman"/>
          <w:b/>
          <w:bCs/>
          <w:sz w:val="24"/>
          <w:szCs w:val="24"/>
        </w:rPr>
        <w:t>k</w:t>
      </w:r>
      <w:r w:rsidR="00C5260C" w:rsidRPr="00C5260C">
        <w:rPr>
          <w:rFonts w:ascii="Times New Roman" w:hAnsi="Times New Roman" w:cs="Times New Roman"/>
          <w:b/>
          <w:bCs/>
          <w:sz w:val="24"/>
          <w:szCs w:val="24"/>
        </w:rPr>
        <w:t>aria</w:t>
      </w:r>
      <w:r w:rsidR="00C5260C">
        <w:rPr>
          <w:rFonts w:ascii="Times New Roman" w:hAnsi="Times New Roman" w:cs="Times New Roman"/>
          <w:b/>
          <w:bCs/>
          <w:sz w:val="24"/>
          <w:szCs w:val="24"/>
        </w:rPr>
        <w:t>ms</w:t>
      </w:r>
      <w:r w:rsidR="00C5260C" w:rsidRPr="00C5260C">
        <w:rPr>
          <w:rFonts w:ascii="Times New Roman" w:hAnsi="Times New Roman" w:cs="Times New Roman"/>
          <w:b/>
          <w:bCs/>
          <w:sz w:val="24"/>
          <w:szCs w:val="24"/>
        </w:rPr>
        <w:t xml:space="preserve"> savanoria</w:t>
      </w:r>
      <w:r w:rsidR="00C5260C">
        <w:rPr>
          <w:rFonts w:ascii="Times New Roman" w:hAnsi="Times New Roman" w:cs="Times New Roman"/>
          <w:b/>
          <w:bCs/>
          <w:sz w:val="24"/>
          <w:szCs w:val="24"/>
        </w:rPr>
        <w:t>ms</w:t>
      </w:r>
      <w:r w:rsidR="00C5260C" w:rsidRPr="00C5260C">
        <w:rPr>
          <w:rFonts w:ascii="Times New Roman" w:hAnsi="Times New Roman" w:cs="Times New Roman"/>
          <w:b/>
          <w:bCs/>
          <w:sz w:val="24"/>
          <w:szCs w:val="24"/>
        </w:rPr>
        <w:t xml:space="preserve"> ir kiti</w:t>
      </w:r>
      <w:r w:rsidR="00C5260C">
        <w:rPr>
          <w:rFonts w:ascii="Times New Roman" w:hAnsi="Times New Roman" w:cs="Times New Roman"/>
          <w:b/>
          <w:bCs/>
          <w:sz w:val="24"/>
          <w:szCs w:val="24"/>
        </w:rPr>
        <w:t>ems</w:t>
      </w:r>
      <w:r w:rsidR="00C5260C" w:rsidRPr="00C5260C">
        <w:rPr>
          <w:rFonts w:ascii="Times New Roman" w:hAnsi="Times New Roman" w:cs="Times New Roman"/>
          <w:b/>
          <w:bCs/>
          <w:sz w:val="24"/>
          <w:szCs w:val="24"/>
        </w:rPr>
        <w:t xml:space="preserve"> savanoriškos nenuolatinės karo tarnybos</w:t>
      </w:r>
      <w:r w:rsidR="00C5260C" w:rsidRPr="00416D52">
        <w:rPr>
          <w:rFonts w:ascii="Times New Roman" w:hAnsi="Times New Roman" w:cs="Times New Roman"/>
          <w:b/>
          <w:bCs/>
          <w:sz w:val="24"/>
          <w:szCs w:val="24"/>
        </w:rPr>
        <w:t xml:space="preserve"> </w:t>
      </w:r>
      <w:r w:rsidRPr="00416D52">
        <w:rPr>
          <w:rFonts w:ascii="Times New Roman" w:hAnsi="Times New Roman" w:cs="Times New Roman"/>
          <w:b/>
          <w:bCs/>
          <w:sz w:val="24"/>
          <w:szCs w:val="24"/>
        </w:rPr>
        <w:t xml:space="preserve">kariams krašto apsaugos ministro nustatyta tvarka ir atvejais gali būti sudaromos sąlygos neatlygintinai pasimaitinti krašto apsaugos sistemos institucijų maitinimą organizuojančiuose padaliniuose. Iš dalies maistu aprūpintiems </w:t>
      </w:r>
      <w:r w:rsidR="00C5260C">
        <w:rPr>
          <w:rFonts w:ascii="Times New Roman" w:hAnsi="Times New Roman" w:cs="Times New Roman"/>
          <w:b/>
          <w:bCs/>
          <w:sz w:val="24"/>
          <w:szCs w:val="24"/>
        </w:rPr>
        <w:t>k</w:t>
      </w:r>
      <w:r w:rsidR="00C5260C" w:rsidRPr="00C5260C">
        <w:rPr>
          <w:rFonts w:ascii="Times New Roman" w:hAnsi="Times New Roman" w:cs="Times New Roman"/>
          <w:b/>
          <w:bCs/>
          <w:sz w:val="24"/>
          <w:szCs w:val="24"/>
        </w:rPr>
        <w:t>aria</w:t>
      </w:r>
      <w:r w:rsidR="00C5260C">
        <w:rPr>
          <w:rFonts w:ascii="Times New Roman" w:hAnsi="Times New Roman" w:cs="Times New Roman"/>
          <w:b/>
          <w:bCs/>
          <w:sz w:val="24"/>
          <w:szCs w:val="24"/>
        </w:rPr>
        <w:t>ms</w:t>
      </w:r>
      <w:r w:rsidR="00C5260C" w:rsidRPr="00C5260C">
        <w:rPr>
          <w:rFonts w:ascii="Times New Roman" w:hAnsi="Times New Roman" w:cs="Times New Roman"/>
          <w:b/>
          <w:bCs/>
          <w:sz w:val="24"/>
          <w:szCs w:val="24"/>
        </w:rPr>
        <w:t xml:space="preserve"> savanoria</w:t>
      </w:r>
      <w:r w:rsidR="00C5260C">
        <w:rPr>
          <w:rFonts w:ascii="Times New Roman" w:hAnsi="Times New Roman" w:cs="Times New Roman"/>
          <w:b/>
          <w:bCs/>
          <w:sz w:val="24"/>
          <w:szCs w:val="24"/>
        </w:rPr>
        <w:t>ms</w:t>
      </w:r>
      <w:r w:rsidR="00C5260C" w:rsidRPr="00C5260C">
        <w:rPr>
          <w:rFonts w:ascii="Times New Roman" w:hAnsi="Times New Roman" w:cs="Times New Roman"/>
          <w:b/>
          <w:bCs/>
          <w:sz w:val="24"/>
          <w:szCs w:val="24"/>
        </w:rPr>
        <w:t xml:space="preserve"> ir kiti</w:t>
      </w:r>
      <w:r w:rsidR="00C5260C">
        <w:rPr>
          <w:rFonts w:ascii="Times New Roman" w:hAnsi="Times New Roman" w:cs="Times New Roman"/>
          <w:b/>
          <w:bCs/>
          <w:sz w:val="24"/>
          <w:szCs w:val="24"/>
        </w:rPr>
        <w:t>ems</w:t>
      </w:r>
      <w:r w:rsidR="00C5260C" w:rsidRPr="00C5260C">
        <w:rPr>
          <w:rFonts w:ascii="Times New Roman" w:hAnsi="Times New Roman" w:cs="Times New Roman"/>
          <w:b/>
          <w:bCs/>
          <w:sz w:val="24"/>
          <w:szCs w:val="24"/>
        </w:rPr>
        <w:t xml:space="preserve"> savanoriškos nenuolatinės karo tarnybos</w:t>
      </w:r>
      <w:r w:rsidR="00C5260C" w:rsidRPr="00416D52">
        <w:rPr>
          <w:rFonts w:ascii="Times New Roman" w:hAnsi="Times New Roman" w:cs="Times New Roman"/>
          <w:b/>
          <w:bCs/>
          <w:sz w:val="24"/>
          <w:szCs w:val="24"/>
        </w:rPr>
        <w:t xml:space="preserve"> </w:t>
      </w:r>
      <w:r w:rsidRPr="00416D52">
        <w:rPr>
          <w:rFonts w:ascii="Times New Roman" w:hAnsi="Times New Roman" w:cs="Times New Roman"/>
          <w:b/>
          <w:bCs/>
          <w:sz w:val="24"/>
          <w:szCs w:val="24"/>
        </w:rPr>
        <w:t xml:space="preserve">kariams ir neaprūpintiems maistu </w:t>
      </w:r>
      <w:r w:rsidR="00C5260C">
        <w:rPr>
          <w:rFonts w:ascii="Times New Roman" w:hAnsi="Times New Roman" w:cs="Times New Roman"/>
          <w:b/>
          <w:bCs/>
          <w:sz w:val="24"/>
          <w:szCs w:val="24"/>
        </w:rPr>
        <w:t>k</w:t>
      </w:r>
      <w:r w:rsidR="00C5260C" w:rsidRPr="00C5260C">
        <w:rPr>
          <w:rFonts w:ascii="Times New Roman" w:hAnsi="Times New Roman" w:cs="Times New Roman"/>
          <w:b/>
          <w:bCs/>
          <w:sz w:val="24"/>
          <w:szCs w:val="24"/>
        </w:rPr>
        <w:t>aria</w:t>
      </w:r>
      <w:r w:rsidR="00C5260C">
        <w:rPr>
          <w:rFonts w:ascii="Times New Roman" w:hAnsi="Times New Roman" w:cs="Times New Roman"/>
          <w:b/>
          <w:bCs/>
          <w:sz w:val="24"/>
          <w:szCs w:val="24"/>
        </w:rPr>
        <w:t>ms</w:t>
      </w:r>
      <w:r w:rsidR="00C5260C" w:rsidRPr="00C5260C">
        <w:rPr>
          <w:rFonts w:ascii="Times New Roman" w:hAnsi="Times New Roman" w:cs="Times New Roman"/>
          <w:b/>
          <w:bCs/>
          <w:sz w:val="24"/>
          <w:szCs w:val="24"/>
        </w:rPr>
        <w:t xml:space="preserve"> savanoria</w:t>
      </w:r>
      <w:r w:rsidR="00C5260C">
        <w:rPr>
          <w:rFonts w:ascii="Times New Roman" w:hAnsi="Times New Roman" w:cs="Times New Roman"/>
          <w:b/>
          <w:bCs/>
          <w:sz w:val="24"/>
          <w:szCs w:val="24"/>
        </w:rPr>
        <w:t>ms</w:t>
      </w:r>
      <w:r w:rsidR="00C5260C" w:rsidRPr="00C5260C">
        <w:rPr>
          <w:rFonts w:ascii="Times New Roman" w:hAnsi="Times New Roman" w:cs="Times New Roman"/>
          <w:b/>
          <w:bCs/>
          <w:sz w:val="24"/>
          <w:szCs w:val="24"/>
        </w:rPr>
        <w:t xml:space="preserve"> ir kiti</w:t>
      </w:r>
      <w:r w:rsidR="00C5260C">
        <w:rPr>
          <w:rFonts w:ascii="Times New Roman" w:hAnsi="Times New Roman" w:cs="Times New Roman"/>
          <w:b/>
          <w:bCs/>
          <w:sz w:val="24"/>
          <w:szCs w:val="24"/>
        </w:rPr>
        <w:t>ems</w:t>
      </w:r>
      <w:r w:rsidR="00C5260C" w:rsidRPr="00C5260C">
        <w:rPr>
          <w:rFonts w:ascii="Times New Roman" w:hAnsi="Times New Roman" w:cs="Times New Roman"/>
          <w:b/>
          <w:bCs/>
          <w:sz w:val="24"/>
          <w:szCs w:val="24"/>
        </w:rPr>
        <w:t xml:space="preserve"> savanoriškos nenuolatinės karo tarnybos</w:t>
      </w:r>
      <w:r w:rsidR="00C5260C" w:rsidRPr="00416D52">
        <w:rPr>
          <w:rFonts w:ascii="Times New Roman" w:hAnsi="Times New Roman" w:cs="Times New Roman"/>
          <w:b/>
          <w:bCs/>
          <w:sz w:val="24"/>
          <w:szCs w:val="24"/>
        </w:rPr>
        <w:t xml:space="preserve"> </w:t>
      </w:r>
      <w:r w:rsidRPr="00416D52">
        <w:rPr>
          <w:rFonts w:ascii="Times New Roman" w:hAnsi="Times New Roman" w:cs="Times New Roman"/>
          <w:b/>
          <w:bCs/>
          <w:sz w:val="24"/>
          <w:szCs w:val="24"/>
        </w:rPr>
        <w:t xml:space="preserve">kariams, kurie neatlygintinai pasimaitino krašto apsaugos sistemos institucijų maitinimą organizuojančiuose padaliniuose, maitinimosi išlaidų piniginė kompensacija mažinama </w:t>
      </w:r>
      <w:r w:rsidR="00C5260C">
        <w:rPr>
          <w:rFonts w:ascii="Times New Roman" w:hAnsi="Times New Roman" w:cs="Times New Roman"/>
          <w:b/>
          <w:bCs/>
          <w:sz w:val="24"/>
          <w:szCs w:val="24"/>
        </w:rPr>
        <w:t>k</w:t>
      </w:r>
      <w:r w:rsidR="00C5260C" w:rsidRPr="00C5260C">
        <w:rPr>
          <w:rFonts w:ascii="Times New Roman" w:hAnsi="Times New Roman" w:cs="Times New Roman"/>
          <w:b/>
          <w:bCs/>
          <w:sz w:val="24"/>
          <w:szCs w:val="24"/>
        </w:rPr>
        <w:t>ari</w:t>
      </w:r>
      <w:r w:rsidR="00C5260C">
        <w:rPr>
          <w:rFonts w:ascii="Times New Roman" w:hAnsi="Times New Roman" w:cs="Times New Roman"/>
          <w:b/>
          <w:bCs/>
          <w:sz w:val="24"/>
          <w:szCs w:val="24"/>
        </w:rPr>
        <w:t>o</w:t>
      </w:r>
      <w:r w:rsidR="00C5260C" w:rsidRPr="00C5260C">
        <w:rPr>
          <w:rFonts w:ascii="Times New Roman" w:hAnsi="Times New Roman" w:cs="Times New Roman"/>
          <w:b/>
          <w:bCs/>
          <w:sz w:val="24"/>
          <w:szCs w:val="24"/>
        </w:rPr>
        <w:t xml:space="preserve"> savanori</w:t>
      </w:r>
      <w:r w:rsidR="00C5260C">
        <w:rPr>
          <w:rFonts w:ascii="Times New Roman" w:hAnsi="Times New Roman" w:cs="Times New Roman"/>
          <w:b/>
          <w:bCs/>
          <w:sz w:val="24"/>
          <w:szCs w:val="24"/>
        </w:rPr>
        <w:t>o</w:t>
      </w:r>
      <w:r w:rsidR="00C5260C" w:rsidRPr="00C5260C">
        <w:rPr>
          <w:rFonts w:ascii="Times New Roman" w:hAnsi="Times New Roman" w:cs="Times New Roman"/>
          <w:b/>
          <w:bCs/>
          <w:sz w:val="24"/>
          <w:szCs w:val="24"/>
        </w:rPr>
        <w:t xml:space="preserve"> ir kit</w:t>
      </w:r>
      <w:r w:rsidR="00C5260C">
        <w:rPr>
          <w:rFonts w:ascii="Times New Roman" w:hAnsi="Times New Roman" w:cs="Times New Roman"/>
          <w:b/>
          <w:bCs/>
          <w:sz w:val="24"/>
          <w:szCs w:val="24"/>
        </w:rPr>
        <w:t>o</w:t>
      </w:r>
      <w:r w:rsidR="00C5260C" w:rsidRPr="00C5260C">
        <w:rPr>
          <w:rFonts w:ascii="Times New Roman" w:hAnsi="Times New Roman" w:cs="Times New Roman"/>
          <w:b/>
          <w:bCs/>
          <w:sz w:val="24"/>
          <w:szCs w:val="24"/>
        </w:rPr>
        <w:t xml:space="preserve"> savanoriškos nenuolatinės karo tarnybos</w:t>
      </w:r>
      <w:r w:rsidR="00C5260C" w:rsidRPr="00416D52">
        <w:rPr>
          <w:rFonts w:ascii="Times New Roman" w:hAnsi="Times New Roman" w:cs="Times New Roman"/>
          <w:b/>
          <w:bCs/>
          <w:sz w:val="24"/>
          <w:szCs w:val="24"/>
        </w:rPr>
        <w:t xml:space="preserve"> </w:t>
      </w:r>
      <w:r w:rsidRPr="00416D52">
        <w:rPr>
          <w:rFonts w:ascii="Times New Roman" w:hAnsi="Times New Roman" w:cs="Times New Roman"/>
          <w:b/>
          <w:bCs/>
          <w:sz w:val="24"/>
          <w:szCs w:val="24"/>
        </w:rPr>
        <w:t>kario neatlygintinam pasimaitinimui sunaudotų maisto p</w:t>
      </w:r>
      <w:r w:rsidR="004F18E6">
        <w:rPr>
          <w:rFonts w:ascii="Times New Roman" w:hAnsi="Times New Roman" w:cs="Times New Roman"/>
          <w:b/>
          <w:bCs/>
          <w:sz w:val="24"/>
          <w:szCs w:val="24"/>
        </w:rPr>
        <w:t>roduktų ir maisto žaliavų kaina</w:t>
      </w:r>
      <w:r>
        <w:rPr>
          <w:rFonts w:ascii="Times New Roman" w:hAnsi="Times New Roman" w:cs="Times New Roman"/>
          <w:b/>
          <w:bCs/>
          <w:sz w:val="24"/>
          <w:szCs w:val="24"/>
        </w:rPr>
        <w:t>.</w:t>
      </w:r>
      <w:r>
        <w:rPr>
          <w:rFonts w:ascii="Times New Roman" w:hAnsi="Times New Roman" w:cs="Times New Roman"/>
          <w:b/>
          <w:sz w:val="24"/>
          <w:szCs w:val="24"/>
        </w:rPr>
        <w:t>“</w:t>
      </w:r>
      <w:r w:rsidRPr="00457CF2">
        <w:rPr>
          <w:rFonts w:ascii="Times New Roman" w:hAnsi="Times New Roman" w:cs="Times New Roman"/>
          <w:b/>
          <w:sz w:val="24"/>
          <w:szCs w:val="24"/>
        </w:rPr>
        <w:t xml:space="preserve"> </w:t>
      </w:r>
    </w:p>
    <w:p w:rsidR="004F09DD" w:rsidRPr="006D76F0" w:rsidRDefault="004F09DD" w:rsidP="004F09DD">
      <w:pPr>
        <w:pStyle w:val="ListParagraph"/>
        <w:numPr>
          <w:ilvl w:val="0"/>
          <w:numId w:val="8"/>
        </w:numPr>
        <w:spacing w:after="0" w:line="240" w:lineRule="auto"/>
        <w:jc w:val="both"/>
        <w:rPr>
          <w:rFonts w:ascii="Times New Roman" w:hAnsi="Times New Roman" w:cs="Times New Roman"/>
          <w:sz w:val="24"/>
          <w:szCs w:val="24"/>
        </w:rPr>
      </w:pPr>
      <w:r w:rsidRPr="006D76F0">
        <w:rPr>
          <w:rFonts w:ascii="Times New Roman" w:hAnsi="Times New Roman" w:cs="Times New Roman"/>
          <w:sz w:val="24"/>
          <w:szCs w:val="24"/>
        </w:rPr>
        <w:t>Papildyti 63 straipsnį 9</w:t>
      </w:r>
      <w:r w:rsidRPr="006D76F0">
        <w:rPr>
          <w:rFonts w:ascii="Times New Roman" w:hAnsi="Times New Roman" w:cs="Times New Roman"/>
          <w:sz w:val="24"/>
          <w:szCs w:val="24"/>
          <w:vertAlign w:val="superscript"/>
        </w:rPr>
        <w:t>1</w:t>
      </w:r>
      <w:r w:rsidRPr="006D76F0">
        <w:rPr>
          <w:rFonts w:ascii="Times New Roman" w:hAnsi="Times New Roman" w:cs="Times New Roman"/>
          <w:sz w:val="24"/>
          <w:szCs w:val="24"/>
        </w:rPr>
        <w:t xml:space="preserve"> dalimi:</w:t>
      </w:r>
    </w:p>
    <w:p w:rsidR="004F09DD" w:rsidRPr="006D76F0" w:rsidRDefault="004F09DD" w:rsidP="004F09DD">
      <w:pPr>
        <w:ind w:firstLine="720"/>
        <w:jc w:val="both"/>
        <w:rPr>
          <w:rFonts w:ascii="Times New Roman" w:hAnsi="Times New Roman" w:cs="Times New Roman"/>
          <w:color w:val="000000"/>
          <w:sz w:val="24"/>
          <w:szCs w:val="24"/>
        </w:rPr>
      </w:pPr>
      <w:r w:rsidRPr="006D76F0">
        <w:rPr>
          <w:rFonts w:ascii="Times New Roman" w:hAnsi="Times New Roman" w:cs="Times New Roman"/>
          <w:b/>
          <w:sz w:val="24"/>
          <w:szCs w:val="24"/>
        </w:rPr>
        <w:t>„9</w:t>
      </w:r>
      <w:r w:rsidRPr="006D76F0">
        <w:rPr>
          <w:rFonts w:ascii="Times New Roman" w:hAnsi="Times New Roman" w:cs="Times New Roman"/>
          <w:b/>
          <w:sz w:val="24"/>
          <w:szCs w:val="24"/>
          <w:vertAlign w:val="superscript"/>
        </w:rPr>
        <w:t>1</w:t>
      </w:r>
      <w:r w:rsidRPr="006D76F0">
        <w:rPr>
          <w:rFonts w:ascii="Times New Roman" w:hAnsi="Times New Roman" w:cs="Times New Roman"/>
          <w:b/>
          <w:sz w:val="24"/>
          <w:szCs w:val="24"/>
        </w:rPr>
        <w:t>. Maitinimosi išlaidų piniginės kompensacijos dydį nustato Vyriausybė. Karių aprūpinimo maistu sąlygas, atvejus ir tvarką, taip pat maitinimosi išlaidų piniginės kompensacijos</w:t>
      </w:r>
      <w:r>
        <w:rPr>
          <w:rFonts w:ascii="Times New Roman" w:hAnsi="Times New Roman" w:cs="Times New Roman"/>
          <w:b/>
          <w:sz w:val="24"/>
          <w:szCs w:val="24"/>
        </w:rPr>
        <w:t xml:space="preserve"> </w:t>
      </w:r>
      <w:r>
        <w:rPr>
          <w:rStyle w:val="s13"/>
          <w:rFonts w:ascii="Times New Roman" w:hAnsi="Times New Roman" w:cs="Times New Roman"/>
          <w:b/>
          <w:sz w:val="24"/>
          <w:szCs w:val="24"/>
          <w:shd w:val="clear" w:color="auto" w:fill="FFFFFF"/>
        </w:rPr>
        <w:t>i</w:t>
      </w:r>
      <w:r w:rsidRPr="00AC6302">
        <w:rPr>
          <w:rStyle w:val="s13"/>
          <w:rFonts w:ascii="Times New Roman" w:hAnsi="Times New Roman" w:cs="Times New Roman"/>
          <w:b/>
          <w:sz w:val="24"/>
          <w:szCs w:val="24"/>
          <w:shd w:val="clear" w:color="auto" w:fill="FFFFFF"/>
        </w:rPr>
        <w:t>r jos dalies apskaičiavimo ir </w:t>
      </w:r>
      <w:r w:rsidRPr="00AC6302">
        <w:rPr>
          <w:rFonts w:ascii="Times New Roman" w:hAnsi="Times New Roman" w:cs="Times New Roman"/>
          <w:b/>
          <w:sz w:val="24"/>
          <w:szCs w:val="24"/>
        </w:rPr>
        <w:t xml:space="preserve"> </w:t>
      </w:r>
      <w:r w:rsidRPr="006D76F0">
        <w:rPr>
          <w:rFonts w:ascii="Times New Roman" w:hAnsi="Times New Roman" w:cs="Times New Roman"/>
          <w:b/>
          <w:sz w:val="24"/>
          <w:szCs w:val="24"/>
        </w:rPr>
        <w:t>mokėjimo tvarką nustato krašto apsaugos ministras.“</w:t>
      </w:r>
    </w:p>
    <w:p w:rsidR="00FD2F83" w:rsidRDefault="00FD2F83" w:rsidP="006D76F0">
      <w:pPr>
        <w:ind w:firstLine="720"/>
        <w:jc w:val="both"/>
        <w:rPr>
          <w:rFonts w:ascii="Times New Roman" w:hAnsi="Times New Roman" w:cs="Times New Roman"/>
          <w:sz w:val="24"/>
          <w:szCs w:val="24"/>
        </w:rPr>
      </w:pPr>
    </w:p>
    <w:p w:rsidR="00C73D7D" w:rsidRPr="006D76F0" w:rsidRDefault="00860588" w:rsidP="00C73D7D">
      <w:pPr>
        <w:tabs>
          <w:tab w:val="left" w:pos="720"/>
        </w:tabs>
        <w:suppressAutoHyphens/>
        <w:autoSpaceDN w:val="0"/>
        <w:spacing w:after="0" w:line="240" w:lineRule="atLeast"/>
        <w:ind w:firstLine="720"/>
        <w:jc w:val="both"/>
        <w:textAlignment w:val="baseline"/>
        <w:rPr>
          <w:rFonts w:ascii="Times New Roman" w:eastAsia="Times New Roman" w:hAnsi="Times New Roman" w:cs="Times New Roman"/>
          <w:kern w:val="3"/>
          <w:sz w:val="24"/>
          <w:szCs w:val="24"/>
        </w:rPr>
      </w:pPr>
      <w:r>
        <w:rPr>
          <w:rFonts w:ascii="Times New Roman" w:eastAsia="Times New Roman" w:hAnsi="Times New Roman" w:cs="Times New Roman"/>
          <w:b/>
          <w:kern w:val="3"/>
          <w:sz w:val="24"/>
          <w:szCs w:val="24"/>
        </w:rPr>
        <w:t>5</w:t>
      </w:r>
      <w:r w:rsidR="00D7137C" w:rsidRPr="006D76F0">
        <w:rPr>
          <w:rFonts w:ascii="Times New Roman" w:eastAsia="Times New Roman" w:hAnsi="Times New Roman" w:cs="Times New Roman"/>
          <w:b/>
          <w:kern w:val="3"/>
          <w:sz w:val="24"/>
          <w:szCs w:val="24"/>
        </w:rPr>
        <w:t xml:space="preserve"> </w:t>
      </w:r>
      <w:r w:rsidR="00C73D7D" w:rsidRPr="006D76F0">
        <w:rPr>
          <w:rFonts w:ascii="Times New Roman" w:eastAsia="Times New Roman" w:hAnsi="Times New Roman" w:cs="Times New Roman"/>
          <w:b/>
          <w:kern w:val="3"/>
          <w:sz w:val="24"/>
          <w:szCs w:val="24"/>
        </w:rPr>
        <w:t xml:space="preserve">straipsnis. </w:t>
      </w:r>
      <w:r w:rsidR="00C73D7D" w:rsidRPr="006D76F0">
        <w:rPr>
          <w:rFonts w:ascii="Times New Roman" w:eastAsia="Times New Roman" w:hAnsi="Times New Roman" w:cs="Times New Roman"/>
          <w:b/>
          <w:bCs/>
          <w:kern w:val="3"/>
          <w:sz w:val="24"/>
          <w:szCs w:val="24"/>
        </w:rPr>
        <w:t>63</w:t>
      </w:r>
      <w:r w:rsidR="00C73D7D" w:rsidRPr="006D76F0">
        <w:rPr>
          <w:rFonts w:ascii="Times New Roman" w:eastAsia="Times New Roman" w:hAnsi="Times New Roman" w:cs="Times New Roman"/>
          <w:b/>
          <w:bCs/>
          <w:kern w:val="3"/>
          <w:sz w:val="24"/>
          <w:szCs w:val="24"/>
          <w:vertAlign w:val="superscript"/>
        </w:rPr>
        <w:t>1</w:t>
      </w:r>
      <w:r w:rsidR="00C73D7D" w:rsidRPr="006D76F0">
        <w:rPr>
          <w:rFonts w:ascii="Times New Roman" w:eastAsia="Times New Roman" w:hAnsi="Times New Roman" w:cs="Times New Roman"/>
          <w:b/>
          <w:kern w:val="3"/>
          <w:sz w:val="24"/>
          <w:szCs w:val="24"/>
        </w:rPr>
        <w:t xml:space="preserve"> straipsnio pakeitimas</w:t>
      </w:r>
    </w:p>
    <w:p w:rsidR="00C73D7D" w:rsidRPr="006D76F0" w:rsidRDefault="00C73D7D" w:rsidP="00C73D7D">
      <w:pPr>
        <w:tabs>
          <w:tab w:val="left" w:pos="720"/>
        </w:tabs>
        <w:suppressAutoHyphens/>
        <w:autoSpaceDN w:val="0"/>
        <w:spacing w:after="0" w:line="240" w:lineRule="atLeast"/>
        <w:ind w:firstLine="720"/>
        <w:jc w:val="both"/>
        <w:textAlignment w:val="baseline"/>
        <w:rPr>
          <w:rFonts w:ascii="Times New Roman" w:eastAsia="Times New Roman" w:hAnsi="Times New Roman" w:cs="Times New Roman"/>
          <w:kern w:val="3"/>
          <w:sz w:val="24"/>
          <w:szCs w:val="24"/>
        </w:rPr>
      </w:pPr>
      <w:r w:rsidRPr="006D76F0">
        <w:rPr>
          <w:rFonts w:ascii="Times New Roman" w:eastAsia="Times New Roman" w:hAnsi="Times New Roman" w:cs="Times New Roman"/>
          <w:kern w:val="3"/>
          <w:sz w:val="24"/>
          <w:szCs w:val="24"/>
        </w:rPr>
        <w:t xml:space="preserve">Pakeisti </w:t>
      </w:r>
      <w:r w:rsidRPr="006D76F0">
        <w:rPr>
          <w:rFonts w:ascii="Times New Roman" w:eastAsia="Times New Roman" w:hAnsi="Times New Roman" w:cs="Times New Roman"/>
          <w:bCs/>
          <w:kern w:val="3"/>
          <w:sz w:val="24"/>
          <w:szCs w:val="24"/>
        </w:rPr>
        <w:t>63</w:t>
      </w:r>
      <w:r w:rsidRPr="006D76F0">
        <w:rPr>
          <w:rFonts w:ascii="Times New Roman" w:eastAsia="Times New Roman" w:hAnsi="Times New Roman" w:cs="Times New Roman"/>
          <w:bCs/>
          <w:kern w:val="3"/>
          <w:sz w:val="24"/>
          <w:szCs w:val="24"/>
          <w:vertAlign w:val="superscript"/>
        </w:rPr>
        <w:t>1</w:t>
      </w:r>
      <w:r w:rsidRPr="006D76F0">
        <w:rPr>
          <w:rFonts w:ascii="Times New Roman" w:eastAsia="Times New Roman" w:hAnsi="Times New Roman" w:cs="Times New Roman"/>
          <w:kern w:val="3"/>
          <w:sz w:val="24"/>
          <w:szCs w:val="24"/>
        </w:rPr>
        <w:t xml:space="preserve"> straipsnį ir jį išdėstyti taip:</w:t>
      </w:r>
    </w:p>
    <w:p w:rsidR="00C73D7D" w:rsidRPr="006D76F0" w:rsidRDefault="00C73D7D" w:rsidP="00C73D7D">
      <w:pPr>
        <w:tabs>
          <w:tab w:val="left" w:pos="720"/>
        </w:tabs>
        <w:suppressAutoHyphens/>
        <w:autoSpaceDN w:val="0"/>
        <w:spacing w:after="0" w:line="240" w:lineRule="atLeast"/>
        <w:ind w:firstLine="720"/>
        <w:jc w:val="both"/>
        <w:textAlignment w:val="baseline"/>
        <w:rPr>
          <w:rFonts w:ascii="Times New Roman" w:eastAsia="Times New Roman" w:hAnsi="Times New Roman" w:cs="Times New Roman"/>
          <w:kern w:val="3"/>
          <w:sz w:val="24"/>
          <w:szCs w:val="24"/>
        </w:rPr>
      </w:pPr>
      <w:r w:rsidRPr="006D76F0">
        <w:rPr>
          <w:rFonts w:ascii="Times New Roman" w:eastAsia="Times New Roman" w:hAnsi="Times New Roman" w:cs="Times New Roman"/>
          <w:bCs/>
          <w:color w:val="000000"/>
          <w:kern w:val="3"/>
          <w:sz w:val="24"/>
          <w:szCs w:val="24"/>
        </w:rPr>
        <w:t>„63</w:t>
      </w:r>
      <w:r w:rsidRPr="006D76F0">
        <w:rPr>
          <w:rFonts w:ascii="Times New Roman" w:eastAsia="Times New Roman" w:hAnsi="Times New Roman" w:cs="Times New Roman"/>
          <w:bCs/>
          <w:color w:val="000000"/>
          <w:kern w:val="3"/>
          <w:sz w:val="24"/>
          <w:szCs w:val="24"/>
          <w:vertAlign w:val="superscript"/>
        </w:rPr>
        <w:t>1</w:t>
      </w:r>
      <w:r w:rsidRPr="006D76F0">
        <w:rPr>
          <w:rFonts w:ascii="Times New Roman" w:eastAsia="Times New Roman" w:hAnsi="Times New Roman" w:cs="Times New Roman"/>
          <w:bCs/>
          <w:color w:val="000000"/>
          <w:kern w:val="3"/>
          <w:sz w:val="24"/>
          <w:szCs w:val="24"/>
        </w:rPr>
        <w:t> straipsnis.</w:t>
      </w:r>
      <w:r w:rsidRPr="006D76F0">
        <w:rPr>
          <w:rFonts w:ascii="Times New Roman" w:eastAsia="Times New Roman" w:hAnsi="Times New Roman" w:cs="Times New Roman"/>
          <w:b/>
          <w:bCs/>
          <w:color w:val="000000"/>
          <w:kern w:val="3"/>
          <w:sz w:val="24"/>
          <w:szCs w:val="24"/>
        </w:rPr>
        <w:t> </w:t>
      </w:r>
      <w:r w:rsidRPr="006D76F0">
        <w:rPr>
          <w:rFonts w:ascii="Times New Roman" w:eastAsia="Times New Roman" w:hAnsi="Times New Roman" w:cs="Times New Roman"/>
          <w:bCs/>
          <w:color w:val="000000"/>
          <w:kern w:val="3"/>
          <w:sz w:val="24"/>
          <w:szCs w:val="24"/>
        </w:rPr>
        <w:t>Gyvenamosios patalpos nuomos išlaidų kompensavimas profesinės karo tarnybos kariams</w:t>
      </w:r>
    </w:p>
    <w:p w:rsidR="00C73D7D" w:rsidRPr="006D76F0" w:rsidRDefault="00C73D7D" w:rsidP="00C73D7D">
      <w:pPr>
        <w:tabs>
          <w:tab w:val="left" w:pos="720"/>
        </w:tabs>
        <w:suppressAutoHyphens/>
        <w:autoSpaceDN w:val="0"/>
        <w:spacing w:after="0" w:line="240" w:lineRule="atLeast"/>
        <w:ind w:firstLine="720"/>
        <w:jc w:val="both"/>
        <w:textAlignment w:val="baseline"/>
        <w:rPr>
          <w:rFonts w:ascii="Times New Roman" w:eastAsia="Times New Roman" w:hAnsi="Times New Roman" w:cs="Times New Roman"/>
          <w:kern w:val="3"/>
          <w:sz w:val="24"/>
          <w:szCs w:val="24"/>
        </w:rPr>
      </w:pPr>
      <w:r w:rsidRPr="006D76F0">
        <w:rPr>
          <w:rFonts w:ascii="Times New Roman" w:eastAsia="Times New Roman" w:hAnsi="Times New Roman" w:cs="Times New Roman"/>
          <w:strike/>
          <w:kern w:val="3"/>
          <w:sz w:val="24"/>
          <w:szCs w:val="24"/>
        </w:rPr>
        <w:t>1. Į kitą apskritį perkeltiems (rotuotiems) profesinės karo tarnybos kariams, pirmą kartą į pareigas profesinėje karo tarnyboje paskirtiems kariams, taip pat po karo mokymo įstaigos ar Lietuvos aukštosios mokyklos ir karinio rengimo programos Akademijoje baigimo pirmą kartą į pareigas profesinėje karo tarnyboje paskirtiems kariams iš Krašto apsaugos ministerijai skirtų asignavimų kompensuojamos gyvenamosios patalpos nuomos išlaidos.</w:t>
      </w:r>
    </w:p>
    <w:p w:rsidR="00C73D7D" w:rsidRPr="006D76F0" w:rsidRDefault="00C73D7D" w:rsidP="00C73D7D">
      <w:pPr>
        <w:tabs>
          <w:tab w:val="left" w:pos="720"/>
        </w:tabs>
        <w:suppressAutoHyphens/>
        <w:autoSpaceDN w:val="0"/>
        <w:spacing w:after="0" w:line="240" w:lineRule="atLeast"/>
        <w:ind w:firstLine="720"/>
        <w:jc w:val="both"/>
        <w:textAlignment w:val="baseline"/>
        <w:rPr>
          <w:rFonts w:ascii="Times New Roman" w:eastAsia="Times New Roman" w:hAnsi="Times New Roman" w:cs="Times New Roman"/>
          <w:kern w:val="3"/>
          <w:sz w:val="24"/>
          <w:szCs w:val="24"/>
        </w:rPr>
      </w:pPr>
      <w:r w:rsidRPr="006D76F0">
        <w:rPr>
          <w:rFonts w:ascii="Times New Roman" w:eastAsia="Times New Roman" w:hAnsi="Times New Roman" w:cs="Times New Roman"/>
          <w:strike/>
          <w:kern w:val="3"/>
          <w:sz w:val="24"/>
          <w:szCs w:val="24"/>
        </w:rPr>
        <w:t xml:space="preserve">2. Maksimalius gyvenamosios patalpos nuomos išlaidų dydžius, priklausančius nuo vietovės, į kurią perkelti (rotuoti) ar paskirti šio straipsnio 1 dalyje nurodyti asmenys, taip pat nuo kartu su jais gyvenančių </w:t>
      </w:r>
      <w:r w:rsidRPr="006D76F0">
        <w:rPr>
          <w:rFonts w:ascii="Times New Roman" w:eastAsia="Times New Roman" w:hAnsi="Times New Roman" w:cs="Times New Roman"/>
          <w:strike/>
          <w:kern w:val="3"/>
          <w:sz w:val="24"/>
          <w:szCs w:val="24"/>
        </w:rPr>
        <w:lastRenderedPageBreak/>
        <w:t>šeimos narių, išskyrus sutuoktinį, skaičiaus, atsižvelgdama į gyvenamųjų patalpų nuomos rinkos kainas, tvirtina Vyriausybė. Gyvenamosios patalpos nuomos išlaidos kompensuojamos krašto apsaugos ministro nustatyta tvarka pagal profesinės karo tarnybos kario ir nuomotojo rašytine sutartimi nustatytą nuomos mokesčio dydį, neviršijant Vyriausybės patvirtintų maksimalių gyvenamosios patalpos nuomos išlaidų dydžių. Jeigu šeimoje yra du profesinės karo tarnybos kariai (sutuoktiniai), turintys teisę gauti gyvenamosios patalpos nuomos išlaidų kompensaciją ir tarnaujantys toje pačioje apskrityje, jiems kompensuojamos vienos gyvenamosios patalpos nuomos išlaidos, neviršijant tai tarnybos vietovei Vyriausybės nustatyto maksimalaus gyvenamosios patalpos nuomos išlaidų dydžio.</w:t>
      </w:r>
    </w:p>
    <w:p w:rsidR="00C73D7D" w:rsidRPr="006D76F0" w:rsidRDefault="00C73D7D" w:rsidP="00C73D7D">
      <w:pPr>
        <w:tabs>
          <w:tab w:val="left" w:pos="720"/>
        </w:tabs>
        <w:suppressAutoHyphens/>
        <w:autoSpaceDN w:val="0"/>
        <w:spacing w:after="0" w:line="240" w:lineRule="atLeast"/>
        <w:ind w:firstLine="720"/>
        <w:jc w:val="both"/>
        <w:textAlignment w:val="baseline"/>
        <w:rPr>
          <w:rFonts w:ascii="Times New Roman" w:eastAsia="Times New Roman" w:hAnsi="Times New Roman" w:cs="Times New Roman"/>
          <w:kern w:val="3"/>
          <w:sz w:val="24"/>
          <w:szCs w:val="24"/>
        </w:rPr>
      </w:pPr>
      <w:r w:rsidRPr="006D76F0">
        <w:rPr>
          <w:rFonts w:ascii="Times New Roman" w:eastAsia="Times New Roman" w:hAnsi="Times New Roman" w:cs="Times New Roman"/>
          <w:strike/>
          <w:kern w:val="3"/>
          <w:sz w:val="24"/>
          <w:szCs w:val="24"/>
        </w:rPr>
        <w:t>3. Gyvenamosios patalpos nuomos išlaidos kompensuojamos 6 metus nuo šio straipsnio 1 dalyje nurodytų asmenų perkėlimo (rotavimo) į kitą apskritį ar paskyrimo į pareigas. Jeigu per šį 6 metų laikotarpį jie perkeliami (rotuojami) toje pačioje apskrityje, gyvenamosios patalpos nuomos išlaidos jiems ir toliau kompensuojamos, bet ne ilgiau kaip 6 metus nuo perkėlimo (rotavimo) į kitą apskritį ar paskyrimo į pareigas. Profesinės karo tarnybos karį perkėlus (rotavus) į kitą apskritį, 6 metų terminas skaičiuojamas iš naujo.</w:t>
      </w:r>
    </w:p>
    <w:p w:rsidR="00C73D7D" w:rsidRPr="006D76F0" w:rsidRDefault="00C73D7D" w:rsidP="00C73D7D">
      <w:pPr>
        <w:tabs>
          <w:tab w:val="left" w:pos="720"/>
        </w:tabs>
        <w:suppressAutoHyphens/>
        <w:autoSpaceDN w:val="0"/>
        <w:spacing w:after="0" w:line="240" w:lineRule="atLeast"/>
        <w:ind w:firstLine="720"/>
        <w:jc w:val="both"/>
        <w:textAlignment w:val="baseline"/>
        <w:rPr>
          <w:rFonts w:ascii="Times New Roman" w:eastAsia="Times New Roman" w:hAnsi="Times New Roman" w:cs="Times New Roman"/>
          <w:kern w:val="3"/>
          <w:sz w:val="24"/>
          <w:szCs w:val="24"/>
        </w:rPr>
      </w:pPr>
      <w:r w:rsidRPr="006D76F0">
        <w:rPr>
          <w:rFonts w:ascii="Times New Roman" w:eastAsia="Times New Roman" w:hAnsi="Times New Roman" w:cs="Times New Roman"/>
          <w:strike/>
          <w:kern w:val="3"/>
          <w:sz w:val="24"/>
          <w:szCs w:val="24"/>
        </w:rPr>
        <w:t>4. Gyvenamosios patalpos nuomos išlaidos šio straipsnio 1 dalyje nurodytiems asmenims nekompensuojamos, jeigu jie, jų šeimos nariai toje apskrityje turi nuosavybės teise priklausančias, techninius ir higienos reikalavimus atitinkančias gyvenamąsias patalpas ar jų dalį ar per pastaruosius 5 metus yra jas perleidę (išskyrus perleidimą dėl santuokos nutraukimo) arba jie laikinai apgyvendinti tarnybiniuose butuose, arba jiems jų pasirinkimu taikomos šio įstatymo 64 straipsnio 4 dalyje numatytos garantijos. 5 metų gyvenamųjų patalpų ar jų dalies perleidimo terminas skaičiuojamas nuo šio straipsnio 1 dalyje nurodytų asmenų perkėlimo (rotavimo) ar paskyrimo į kitas pareigas kitoje apskrityje dienos.</w:t>
      </w:r>
    </w:p>
    <w:p w:rsidR="00C73D7D" w:rsidRPr="006D76F0" w:rsidRDefault="00C73D7D" w:rsidP="00C73D7D">
      <w:pPr>
        <w:tabs>
          <w:tab w:val="left" w:pos="720"/>
        </w:tabs>
        <w:suppressAutoHyphens/>
        <w:autoSpaceDN w:val="0"/>
        <w:spacing w:after="0" w:line="240" w:lineRule="atLeast"/>
        <w:ind w:firstLine="720"/>
        <w:jc w:val="both"/>
        <w:textAlignment w:val="baseline"/>
        <w:rPr>
          <w:rFonts w:ascii="Times New Roman" w:eastAsia="Times New Roman" w:hAnsi="Times New Roman" w:cs="Times New Roman"/>
          <w:kern w:val="3"/>
          <w:sz w:val="24"/>
          <w:szCs w:val="24"/>
        </w:rPr>
      </w:pPr>
      <w:r w:rsidRPr="006D76F0">
        <w:rPr>
          <w:rFonts w:ascii="Times New Roman" w:eastAsia="Times New Roman" w:hAnsi="Times New Roman" w:cs="Times New Roman"/>
          <w:strike/>
          <w:kern w:val="3"/>
          <w:sz w:val="24"/>
          <w:szCs w:val="24"/>
        </w:rPr>
        <w:t>5. Profesinės karo tarnybos kariams, turintiems žvalgybos pareigūno statusą, šio straipsnio nuostatos netaikomos.</w:t>
      </w:r>
    </w:p>
    <w:p w:rsidR="00F54C82" w:rsidRPr="006D76F0" w:rsidRDefault="00F54C82" w:rsidP="00F54C82">
      <w:pPr>
        <w:autoSpaceDN w:val="0"/>
        <w:spacing w:after="0" w:line="240" w:lineRule="atLeast"/>
        <w:ind w:firstLine="720"/>
        <w:jc w:val="both"/>
        <w:textAlignment w:val="baseline"/>
        <w:rPr>
          <w:rFonts w:ascii="Times New Roman" w:hAnsi="Times New Roman" w:cs="Times New Roman"/>
          <w:b/>
          <w:bCs/>
          <w:sz w:val="24"/>
          <w:szCs w:val="24"/>
        </w:rPr>
      </w:pPr>
      <w:r w:rsidRPr="006D76F0">
        <w:rPr>
          <w:rFonts w:ascii="Times New Roman" w:hAnsi="Times New Roman" w:cs="Times New Roman"/>
          <w:b/>
          <w:bCs/>
          <w:sz w:val="24"/>
          <w:szCs w:val="24"/>
        </w:rPr>
        <w:t>1. Profesinės karo tarnybos kariams gyvenamosios patalpos nuomos išlaidos, išskyrus šio straipsnio 2 dalyje n</w:t>
      </w:r>
      <w:r w:rsidR="00E900E9" w:rsidRPr="006D76F0">
        <w:rPr>
          <w:rFonts w:ascii="Times New Roman" w:hAnsi="Times New Roman" w:cs="Times New Roman"/>
          <w:b/>
          <w:bCs/>
          <w:sz w:val="24"/>
          <w:szCs w:val="24"/>
        </w:rPr>
        <w:t>urodytus atvejus, kompensuojamos, jeigu jie, jų šeimos nariai tarnybos vietos savivaldybėje ar kitoje savivaldybėje nuo tarnybos vietos mažesniu atstumu nei Vyriausybės arba jos įgaliotos institucijos nustatytas atstumas neturi nuosavybės teise priklausančių, techninius ir higienos reikalavimus atitinkančių gyvenamųjų patalpų ar jų dalies.</w:t>
      </w:r>
    </w:p>
    <w:p w:rsidR="00F54C82" w:rsidRPr="006D76F0" w:rsidRDefault="00F54C82" w:rsidP="005F2A36">
      <w:pPr>
        <w:autoSpaceDN w:val="0"/>
        <w:spacing w:after="0" w:line="240" w:lineRule="atLeast"/>
        <w:ind w:firstLine="720"/>
        <w:jc w:val="both"/>
        <w:textAlignment w:val="baseline"/>
        <w:rPr>
          <w:rFonts w:ascii="Times New Roman" w:hAnsi="Times New Roman" w:cs="Times New Roman"/>
          <w:b/>
          <w:bCs/>
          <w:sz w:val="24"/>
          <w:szCs w:val="24"/>
        </w:rPr>
      </w:pPr>
      <w:r w:rsidRPr="006D76F0">
        <w:rPr>
          <w:rFonts w:ascii="Times New Roman" w:hAnsi="Times New Roman" w:cs="Times New Roman"/>
          <w:b/>
          <w:bCs/>
          <w:sz w:val="24"/>
          <w:szCs w:val="24"/>
        </w:rPr>
        <w:t>2. Gyvenamosios patalpos nuomos i</w:t>
      </w:r>
      <w:r w:rsidR="005F2A36" w:rsidRPr="006D76F0">
        <w:rPr>
          <w:rFonts w:ascii="Times New Roman" w:hAnsi="Times New Roman" w:cs="Times New Roman"/>
          <w:b/>
          <w:bCs/>
          <w:sz w:val="24"/>
          <w:szCs w:val="24"/>
        </w:rPr>
        <w:t xml:space="preserve">šlaidos nekompensuojamos, jeigu </w:t>
      </w:r>
      <w:r w:rsidRPr="006D76F0">
        <w:rPr>
          <w:rFonts w:ascii="Times New Roman" w:hAnsi="Times New Roman" w:cs="Times New Roman"/>
          <w:b/>
          <w:bCs/>
          <w:sz w:val="24"/>
          <w:szCs w:val="24"/>
        </w:rPr>
        <w:t>profesinės karo tarnybos kariai tarnybos vietos savivaldybėje yra laikinai apg</w:t>
      </w:r>
      <w:r w:rsidR="005F2A36" w:rsidRPr="006D76F0">
        <w:rPr>
          <w:rFonts w:ascii="Times New Roman" w:hAnsi="Times New Roman" w:cs="Times New Roman"/>
          <w:b/>
          <w:bCs/>
          <w:sz w:val="24"/>
          <w:szCs w:val="24"/>
        </w:rPr>
        <w:t xml:space="preserve">yvendinti tarnybiniuose butuose arba jiems </w:t>
      </w:r>
      <w:r w:rsidRPr="006D76F0">
        <w:rPr>
          <w:rFonts w:ascii="Times New Roman" w:hAnsi="Times New Roman" w:cs="Times New Roman"/>
          <w:b/>
          <w:bCs/>
          <w:sz w:val="24"/>
          <w:szCs w:val="24"/>
        </w:rPr>
        <w:t xml:space="preserve">jų </w:t>
      </w:r>
      <w:r w:rsidR="00794A57" w:rsidRPr="006D76F0">
        <w:rPr>
          <w:rFonts w:ascii="Times New Roman" w:hAnsi="Times New Roman" w:cs="Times New Roman"/>
          <w:b/>
          <w:bCs/>
          <w:sz w:val="24"/>
          <w:szCs w:val="24"/>
        </w:rPr>
        <w:t>pasirinkimu taikoma</w:t>
      </w:r>
      <w:r w:rsidRPr="006D76F0">
        <w:rPr>
          <w:rFonts w:ascii="Times New Roman" w:hAnsi="Times New Roman" w:cs="Times New Roman"/>
          <w:b/>
          <w:bCs/>
          <w:sz w:val="24"/>
          <w:szCs w:val="24"/>
        </w:rPr>
        <w:t xml:space="preserve"> šio įstatymo </w:t>
      </w:r>
      <w:r w:rsidR="00794A57" w:rsidRPr="006D76F0">
        <w:rPr>
          <w:rFonts w:ascii="Times New Roman" w:hAnsi="Times New Roman" w:cs="Times New Roman"/>
          <w:b/>
          <w:bCs/>
          <w:sz w:val="24"/>
          <w:szCs w:val="24"/>
        </w:rPr>
        <w:t>64 straipsnio 4 dalyje numatyta garantija</w:t>
      </w:r>
      <w:r w:rsidRPr="006D76F0">
        <w:rPr>
          <w:rFonts w:ascii="Times New Roman" w:hAnsi="Times New Roman" w:cs="Times New Roman"/>
          <w:b/>
          <w:bCs/>
          <w:sz w:val="24"/>
          <w:szCs w:val="24"/>
        </w:rPr>
        <w:t>.</w:t>
      </w:r>
    </w:p>
    <w:p w:rsidR="00BC628D" w:rsidRPr="006D76F0" w:rsidRDefault="00BC628D" w:rsidP="00BC628D">
      <w:pPr>
        <w:autoSpaceDN w:val="0"/>
        <w:spacing w:after="0" w:line="240" w:lineRule="atLeast"/>
        <w:ind w:firstLine="720"/>
        <w:jc w:val="both"/>
        <w:textAlignment w:val="baseline"/>
        <w:rPr>
          <w:rFonts w:ascii="Times New Roman" w:hAnsi="Times New Roman" w:cs="Times New Roman"/>
          <w:sz w:val="24"/>
          <w:szCs w:val="24"/>
        </w:rPr>
      </w:pPr>
      <w:r w:rsidRPr="006D76F0">
        <w:rPr>
          <w:rFonts w:ascii="Times New Roman" w:hAnsi="Times New Roman" w:cs="Times New Roman"/>
          <w:b/>
          <w:bCs/>
          <w:sz w:val="24"/>
          <w:szCs w:val="24"/>
        </w:rPr>
        <w:t xml:space="preserve">3. Jeigu šeimoje yra du profesinės karo tarnybos kariai (sutuoktiniai), turintys teisę gauti gyvenamosios patalpos nuomos išlaidų kompensaciją ir tarnaujantys toje pačioje savivaldybėje, </w:t>
      </w:r>
      <w:r w:rsidR="00AD58E0" w:rsidRPr="006D76F0">
        <w:rPr>
          <w:rFonts w:ascii="Times New Roman" w:hAnsi="Times New Roman" w:cs="Times New Roman"/>
          <w:b/>
          <w:bCs/>
          <w:sz w:val="24"/>
          <w:szCs w:val="24"/>
        </w:rPr>
        <w:t xml:space="preserve">ir </w:t>
      </w:r>
      <w:r w:rsidRPr="006D76F0">
        <w:rPr>
          <w:rFonts w:ascii="Times New Roman" w:hAnsi="Times New Roman" w:cs="Times New Roman"/>
          <w:b/>
          <w:bCs/>
          <w:sz w:val="24"/>
          <w:szCs w:val="24"/>
        </w:rPr>
        <w:t xml:space="preserve">nėra teismo patvirtinimo dėl </w:t>
      </w:r>
      <w:r w:rsidR="00AD58E0" w:rsidRPr="006D76F0">
        <w:rPr>
          <w:rFonts w:ascii="Times New Roman" w:hAnsi="Times New Roman" w:cs="Times New Roman"/>
          <w:b/>
          <w:bCs/>
          <w:sz w:val="24"/>
          <w:szCs w:val="24"/>
        </w:rPr>
        <w:t xml:space="preserve">jų </w:t>
      </w:r>
      <w:r w:rsidRPr="006D76F0">
        <w:rPr>
          <w:rFonts w:ascii="Times New Roman" w:hAnsi="Times New Roman" w:cs="Times New Roman"/>
          <w:b/>
          <w:bCs/>
          <w:sz w:val="24"/>
          <w:szCs w:val="24"/>
        </w:rPr>
        <w:t>gyvenimo skyrium, jiems kompensuojamos vienos gyvenamosios patalpos nuomos išlaidos, neviršijant tai tarnybos vietovei Vyriausybės nustatyto maksimalaus gyvenamosios patalpos nuomos išlaidų dydžio.</w:t>
      </w:r>
    </w:p>
    <w:p w:rsidR="00F54C82" w:rsidRPr="006D76F0" w:rsidRDefault="00BC628D" w:rsidP="00F54C82">
      <w:pPr>
        <w:autoSpaceDN w:val="0"/>
        <w:spacing w:after="0" w:line="240" w:lineRule="atLeast"/>
        <w:ind w:firstLine="720"/>
        <w:jc w:val="both"/>
        <w:textAlignment w:val="baseline"/>
        <w:rPr>
          <w:rFonts w:ascii="Times New Roman" w:hAnsi="Times New Roman" w:cs="Times New Roman"/>
          <w:sz w:val="24"/>
          <w:szCs w:val="24"/>
        </w:rPr>
      </w:pPr>
      <w:r w:rsidRPr="006D76F0">
        <w:rPr>
          <w:rFonts w:ascii="Times New Roman" w:hAnsi="Times New Roman" w:cs="Times New Roman"/>
          <w:b/>
          <w:bCs/>
          <w:sz w:val="24"/>
          <w:szCs w:val="24"/>
        </w:rPr>
        <w:t>4</w:t>
      </w:r>
      <w:r w:rsidR="00F54C82" w:rsidRPr="006D76F0">
        <w:rPr>
          <w:rFonts w:ascii="Times New Roman" w:hAnsi="Times New Roman" w:cs="Times New Roman"/>
          <w:sz w:val="24"/>
          <w:szCs w:val="24"/>
        </w:rPr>
        <w:t xml:space="preserve">. </w:t>
      </w:r>
      <w:r w:rsidR="00F54C82" w:rsidRPr="006D76F0">
        <w:rPr>
          <w:rFonts w:ascii="Times New Roman" w:hAnsi="Times New Roman" w:cs="Times New Roman"/>
          <w:b/>
          <w:bCs/>
          <w:sz w:val="24"/>
          <w:szCs w:val="24"/>
        </w:rPr>
        <w:t xml:space="preserve">Maksimalius gyvenamosios patalpos nuomos išlaidų dydžius, priklausančius nuo </w:t>
      </w:r>
      <w:r w:rsidR="00A33B2E" w:rsidRPr="006D76F0">
        <w:rPr>
          <w:rFonts w:ascii="Times New Roman" w:hAnsi="Times New Roman" w:cs="Times New Roman"/>
          <w:b/>
          <w:bCs/>
          <w:sz w:val="24"/>
          <w:szCs w:val="24"/>
        </w:rPr>
        <w:t xml:space="preserve">tarnybos </w:t>
      </w:r>
      <w:r w:rsidR="00F54C82" w:rsidRPr="006D76F0">
        <w:rPr>
          <w:rFonts w:ascii="Times New Roman" w:hAnsi="Times New Roman" w:cs="Times New Roman"/>
          <w:b/>
          <w:bCs/>
          <w:sz w:val="24"/>
          <w:szCs w:val="24"/>
        </w:rPr>
        <w:t xml:space="preserve">vietovės, </w:t>
      </w:r>
      <w:bookmarkStart w:id="4" w:name="Bookmark"/>
      <w:r w:rsidR="00F54C82" w:rsidRPr="006D76F0">
        <w:rPr>
          <w:rFonts w:ascii="Times New Roman" w:hAnsi="Times New Roman" w:cs="Times New Roman"/>
          <w:b/>
          <w:bCs/>
          <w:sz w:val="24"/>
          <w:szCs w:val="24"/>
        </w:rPr>
        <w:t>taip pat nuo kartu su jais gyvenančių šeimos narių skaičiaus,</w:t>
      </w:r>
      <w:bookmarkEnd w:id="4"/>
      <w:r w:rsidR="00F54C82" w:rsidRPr="006D76F0">
        <w:rPr>
          <w:rFonts w:ascii="Times New Roman" w:hAnsi="Times New Roman" w:cs="Times New Roman"/>
          <w:b/>
          <w:bCs/>
          <w:sz w:val="24"/>
          <w:szCs w:val="24"/>
        </w:rPr>
        <w:t xml:space="preserve"> atsižvelgdama į gyvenamųjų patalpų nuomos rinkos kainas, tvirtina Vyriausybė. Gyvenamosios patalpos nuomos išlaidų kompensavimo tvarką pagal profesinės karo tarnybos kario ir nuomotojo rašytine sutartimi nustatytą n</w:t>
      </w:r>
      <w:r w:rsidR="00AD58E0" w:rsidRPr="006D76F0">
        <w:rPr>
          <w:rFonts w:ascii="Times New Roman" w:hAnsi="Times New Roman" w:cs="Times New Roman"/>
          <w:b/>
          <w:bCs/>
          <w:sz w:val="24"/>
          <w:szCs w:val="24"/>
        </w:rPr>
        <w:t>uomos mokesčio dydį, neviršydama</w:t>
      </w:r>
      <w:r w:rsidR="00F54C82" w:rsidRPr="006D76F0">
        <w:rPr>
          <w:rFonts w:ascii="Times New Roman" w:hAnsi="Times New Roman" w:cs="Times New Roman"/>
          <w:b/>
          <w:bCs/>
          <w:sz w:val="24"/>
          <w:szCs w:val="24"/>
        </w:rPr>
        <w:t xml:space="preserve"> Vyriausybės patvirtintų maksimalių gyvenamosios patalpos nuomos išlaidų dydžių nustato krašto apsaugos ministras. </w:t>
      </w:r>
    </w:p>
    <w:p w:rsidR="00F54C82" w:rsidRPr="006D76F0" w:rsidRDefault="00BC628D" w:rsidP="00F54C82">
      <w:pPr>
        <w:autoSpaceDN w:val="0"/>
        <w:spacing w:after="0" w:line="240" w:lineRule="atLeast"/>
        <w:ind w:firstLine="720"/>
        <w:jc w:val="both"/>
        <w:textAlignment w:val="baseline"/>
        <w:rPr>
          <w:rFonts w:ascii="Times New Roman" w:hAnsi="Times New Roman" w:cs="Times New Roman"/>
          <w:sz w:val="24"/>
          <w:szCs w:val="24"/>
        </w:rPr>
      </w:pPr>
      <w:r w:rsidRPr="006D76F0">
        <w:rPr>
          <w:rFonts w:ascii="Times New Roman" w:hAnsi="Times New Roman" w:cs="Times New Roman"/>
          <w:b/>
          <w:bCs/>
          <w:sz w:val="24"/>
          <w:szCs w:val="24"/>
        </w:rPr>
        <w:t>5</w:t>
      </w:r>
      <w:r w:rsidR="00F54C82" w:rsidRPr="006D76F0">
        <w:rPr>
          <w:rFonts w:ascii="Times New Roman" w:hAnsi="Times New Roman" w:cs="Times New Roman"/>
          <w:b/>
          <w:bCs/>
          <w:sz w:val="24"/>
          <w:szCs w:val="24"/>
        </w:rPr>
        <w:t>. Profesinės karo tarnybos kariams, turintiems žvalgybos pareigūno statusą, šio straipsnio nuostatos netaikomos.</w:t>
      </w:r>
      <w:r w:rsidR="00F54C82" w:rsidRPr="006D76F0">
        <w:rPr>
          <w:rFonts w:ascii="Times New Roman" w:hAnsi="Times New Roman" w:cs="Times New Roman"/>
          <w:sz w:val="24"/>
          <w:szCs w:val="24"/>
        </w:rPr>
        <w:t>“</w:t>
      </w:r>
    </w:p>
    <w:p w:rsidR="00F54C82" w:rsidRPr="006D76F0" w:rsidRDefault="00F54C82" w:rsidP="00F54C82">
      <w:pPr>
        <w:autoSpaceDN w:val="0"/>
        <w:spacing w:after="0" w:line="240" w:lineRule="atLeast"/>
        <w:ind w:firstLine="720"/>
        <w:jc w:val="both"/>
        <w:textAlignment w:val="baseline"/>
        <w:rPr>
          <w:rFonts w:ascii="Times New Roman" w:hAnsi="Times New Roman" w:cs="Times New Roman"/>
          <w:sz w:val="24"/>
          <w:szCs w:val="24"/>
        </w:rPr>
      </w:pPr>
    </w:p>
    <w:p w:rsidR="00C73D7D" w:rsidRPr="006D76F0" w:rsidRDefault="00860588" w:rsidP="00C73D7D">
      <w:pPr>
        <w:tabs>
          <w:tab w:val="left" w:pos="720"/>
        </w:tabs>
        <w:suppressAutoHyphens/>
        <w:autoSpaceDN w:val="0"/>
        <w:spacing w:after="0" w:line="240" w:lineRule="atLeast"/>
        <w:ind w:firstLine="720"/>
        <w:jc w:val="both"/>
        <w:textAlignment w:val="baseline"/>
        <w:rPr>
          <w:rFonts w:ascii="Times New Roman" w:eastAsia="Times New Roman" w:hAnsi="Times New Roman" w:cs="Times New Roman"/>
          <w:b/>
          <w:kern w:val="3"/>
          <w:sz w:val="24"/>
          <w:szCs w:val="24"/>
        </w:rPr>
      </w:pPr>
      <w:r>
        <w:rPr>
          <w:rFonts w:ascii="Times New Roman" w:eastAsia="Times New Roman" w:hAnsi="Times New Roman" w:cs="Times New Roman"/>
          <w:b/>
          <w:kern w:val="3"/>
          <w:sz w:val="24"/>
          <w:szCs w:val="24"/>
          <w:lang w:eastAsia="lt-LT"/>
        </w:rPr>
        <w:t>6</w:t>
      </w:r>
      <w:r w:rsidR="00D7137C" w:rsidRPr="006D76F0">
        <w:rPr>
          <w:rFonts w:ascii="Times New Roman" w:eastAsia="Times New Roman" w:hAnsi="Times New Roman" w:cs="Times New Roman"/>
          <w:b/>
          <w:kern w:val="3"/>
          <w:sz w:val="24"/>
          <w:szCs w:val="24"/>
          <w:lang w:eastAsia="lt-LT"/>
        </w:rPr>
        <w:t xml:space="preserve"> </w:t>
      </w:r>
      <w:r w:rsidR="00C73D7D" w:rsidRPr="006D76F0">
        <w:rPr>
          <w:rFonts w:ascii="Times New Roman" w:eastAsia="Times New Roman" w:hAnsi="Times New Roman" w:cs="Times New Roman"/>
          <w:b/>
          <w:kern w:val="3"/>
          <w:sz w:val="24"/>
          <w:szCs w:val="24"/>
          <w:lang w:eastAsia="lt-LT"/>
        </w:rPr>
        <w:t>straipsnis.</w:t>
      </w:r>
      <w:r w:rsidR="00C73D7D" w:rsidRPr="006D76F0">
        <w:rPr>
          <w:rFonts w:ascii="Times New Roman" w:eastAsia="Times New Roman" w:hAnsi="Times New Roman" w:cs="Times New Roman"/>
          <w:b/>
          <w:kern w:val="3"/>
          <w:sz w:val="24"/>
          <w:szCs w:val="24"/>
        </w:rPr>
        <w:t xml:space="preserve"> 64 straipsnio pakeitimas</w:t>
      </w:r>
    </w:p>
    <w:p w:rsidR="00C73D7D" w:rsidRPr="006D76F0" w:rsidRDefault="007F322E" w:rsidP="00C73D7D">
      <w:pPr>
        <w:tabs>
          <w:tab w:val="left" w:pos="1440"/>
        </w:tabs>
        <w:suppressAutoHyphens/>
        <w:autoSpaceDN w:val="0"/>
        <w:spacing w:after="0" w:line="240" w:lineRule="atLeast"/>
        <w:ind w:left="720"/>
        <w:jc w:val="both"/>
        <w:textAlignment w:val="baseline"/>
        <w:rPr>
          <w:rFonts w:ascii="Times New Roman" w:eastAsia="Times New Roman" w:hAnsi="Times New Roman" w:cs="Times New Roman"/>
          <w:kern w:val="3"/>
          <w:sz w:val="24"/>
          <w:szCs w:val="24"/>
        </w:rPr>
      </w:pPr>
      <w:r w:rsidRPr="006D76F0">
        <w:rPr>
          <w:rFonts w:ascii="Times New Roman" w:eastAsia="Times New Roman" w:hAnsi="Times New Roman" w:cs="Times New Roman"/>
          <w:kern w:val="3"/>
          <w:sz w:val="24"/>
          <w:szCs w:val="24"/>
        </w:rPr>
        <w:t>1</w:t>
      </w:r>
      <w:r w:rsidR="00C73D7D" w:rsidRPr="006D76F0">
        <w:rPr>
          <w:rFonts w:ascii="Times New Roman" w:eastAsia="Times New Roman" w:hAnsi="Times New Roman" w:cs="Times New Roman"/>
          <w:kern w:val="3"/>
          <w:sz w:val="24"/>
          <w:szCs w:val="24"/>
        </w:rPr>
        <w:t>. Pakeisti 64 straipsnio 4 dalį ir ją išdėstyti taip:</w:t>
      </w:r>
    </w:p>
    <w:p w:rsidR="00C73D7D" w:rsidRPr="006D76F0" w:rsidRDefault="00C73D7D" w:rsidP="00C73D7D">
      <w:pPr>
        <w:tabs>
          <w:tab w:val="left" w:pos="720"/>
        </w:tabs>
        <w:suppressAutoHyphens/>
        <w:autoSpaceDN w:val="0"/>
        <w:spacing w:after="0" w:line="240" w:lineRule="atLeast"/>
        <w:ind w:firstLine="720"/>
        <w:jc w:val="both"/>
        <w:textAlignment w:val="baseline"/>
        <w:rPr>
          <w:rFonts w:ascii="Times New Roman" w:eastAsia="Times New Roman" w:hAnsi="Times New Roman" w:cs="Times New Roman"/>
          <w:kern w:val="3"/>
          <w:sz w:val="24"/>
          <w:szCs w:val="24"/>
        </w:rPr>
      </w:pPr>
      <w:r w:rsidRPr="006D76F0">
        <w:rPr>
          <w:rFonts w:ascii="Times New Roman" w:eastAsia="Times New Roman" w:hAnsi="Times New Roman" w:cs="Times New Roman"/>
          <w:strike/>
          <w:kern w:val="3"/>
          <w:sz w:val="24"/>
          <w:szCs w:val="24"/>
        </w:rPr>
        <w:t xml:space="preserve">4. Profesinės karo tarnybos kariams, perkeltiems (rotuotiems) į kitą savivaldybę, pirmą kartą į pareigas profesinėje karo tarnyboje paskirtiems kariams, taip pat po karo mokymo įstaigos ar Lietuvos aukštosios mokyklos ir karinio rengimo programos Akademijoje baigimo pirmą kartą į pareigas profesinėje karo tarnyboje paskirtiems kariams, jeigu toje savivaldybėje jie patys, jų šeimos nariai neturi nuosavybės teise priklausančių, techninius ir higienos reikalavimus atitinkančių gyvenamųjų patalpų ar jų dalies ir per </w:t>
      </w:r>
      <w:r w:rsidRPr="006D76F0">
        <w:rPr>
          <w:rFonts w:ascii="Times New Roman" w:eastAsia="Times New Roman" w:hAnsi="Times New Roman" w:cs="Times New Roman"/>
          <w:strike/>
          <w:kern w:val="3"/>
          <w:sz w:val="24"/>
          <w:szCs w:val="24"/>
        </w:rPr>
        <w:lastRenderedPageBreak/>
        <w:t>pastaruosius 5 metus nėra jų perleidę (išskyrus perleidimą dėl santuokos nutraukimo), jie laikinai nėra apgyvendinti tarnybiniuose butuose, kai jiems nekompensuojamos gyvenamosios patalpos nuomos išlaidos ir nėra galimybės ar netikslinga juos į tarnybos vietą ir iš jos vežioti tarnybiniu transportu, atlyginamos kelionės iš gyvenamosios vietos į tarnybą ir atgal bet kokios rūšies transportu (išskyrus taksi) išlaidos. 5 metų gyvenamųjų patalpų ar jų dalies perleidimo terminas skaičiuojamas nuo perkėlimo (rotavimo) ar paskyrimo į kitas pareigas kitoje savivaldybėje dienos. Kelionės išlaidos atlyginamos 6 metus nuo perkėlimo (rotavimo) ar paskyrimo į pareigas. Jeigu per šį 6 metų laikotarpį profesinės karo tarnybos kariai perkeliami (rotuojami) tos pačios savivaldybės teritorijoje, kelionės išlaidos jiems ir toliau atlyginamos, bet ne ilgiau kaip 6 metus nuo jų perkėlimo (rotavimo) į kitą savivaldybę ar paskyrimo į pareigas. Profesinės karo tarnybos karį perkėlus (rotavus) į kitą savivaldybę, 6 metų terminas skaičiuojamas iš naujo.</w:t>
      </w:r>
    </w:p>
    <w:p w:rsidR="0039703B" w:rsidRPr="006D76F0" w:rsidRDefault="0039703B" w:rsidP="00E900E9">
      <w:pPr>
        <w:tabs>
          <w:tab w:val="left" w:pos="720"/>
        </w:tabs>
        <w:suppressAutoHyphens/>
        <w:autoSpaceDN w:val="0"/>
        <w:spacing w:after="0" w:line="240" w:lineRule="atLeast"/>
        <w:ind w:firstLine="720"/>
        <w:jc w:val="both"/>
        <w:textAlignment w:val="baseline"/>
        <w:rPr>
          <w:rFonts w:ascii="Times New Roman" w:hAnsi="Times New Roman" w:cs="Times New Roman"/>
          <w:b/>
          <w:bCs/>
          <w:sz w:val="24"/>
          <w:szCs w:val="24"/>
        </w:rPr>
      </w:pPr>
      <w:r w:rsidRPr="006D76F0">
        <w:rPr>
          <w:rFonts w:ascii="Times New Roman" w:eastAsia="Times New Roman" w:hAnsi="Times New Roman" w:cs="Times New Roman"/>
          <w:kern w:val="3"/>
          <w:sz w:val="24"/>
          <w:szCs w:val="24"/>
        </w:rPr>
        <w:t>„</w:t>
      </w:r>
      <w:r w:rsidRPr="006D76F0">
        <w:rPr>
          <w:rFonts w:ascii="Times New Roman" w:eastAsia="Times New Roman" w:hAnsi="Times New Roman" w:cs="Times New Roman"/>
          <w:b/>
          <w:kern w:val="3"/>
          <w:sz w:val="24"/>
          <w:szCs w:val="24"/>
        </w:rPr>
        <w:t>4. Profesinės karo tarnybos kariams kelionės iš gyvenamosios vietos į tarnybą ir atgal išlaidos bet kokios rūšies transportu</w:t>
      </w:r>
      <w:r w:rsidR="002E6086" w:rsidRPr="006D76F0">
        <w:rPr>
          <w:rFonts w:ascii="Times New Roman" w:eastAsia="Times New Roman" w:hAnsi="Times New Roman" w:cs="Times New Roman"/>
          <w:b/>
          <w:kern w:val="3"/>
          <w:sz w:val="24"/>
          <w:szCs w:val="24"/>
        </w:rPr>
        <w:t>, išskyrus šio straipsnio 4</w:t>
      </w:r>
      <w:r w:rsidR="002E6086" w:rsidRPr="006D76F0">
        <w:rPr>
          <w:rFonts w:ascii="Times New Roman" w:eastAsia="Times New Roman" w:hAnsi="Times New Roman" w:cs="Times New Roman"/>
          <w:b/>
          <w:kern w:val="3"/>
          <w:sz w:val="24"/>
          <w:szCs w:val="24"/>
          <w:vertAlign w:val="superscript"/>
        </w:rPr>
        <w:t>1</w:t>
      </w:r>
      <w:r w:rsidR="002E6086" w:rsidRPr="006D76F0">
        <w:rPr>
          <w:rFonts w:ascii="Times New Roman" w:eastAsia="Times New Roman" w:hAnsi="Times New Roman" w:cs="Times New Roman"/>
          <w:b/>
          <w:kern w:val="3"/>
          <w:sz w:val="24"/>
          <w:szCs w:val="24"/>
        </w:rPr>
        <w:t xml:space="preserve"> dalyje nurodytus atvejus,</w:t>
      </w:r>
      <w:r w:rsidR="00E900E9" w:rsidRPr="006D76F0">
        <w:rPr>
          <w:rFonts w:ascii="Times New Roman" w:eastAsia="Times New Roman" w:hAnsi="Times New Roman" w:cs="Times New Roman"/>
          <w:b/>
          <w:kern w:val="3"/>
          <w:sz w:val="24"/>
          <w:szCs w:val="24"/>
        </w:rPr>
        <w:t xml:space="preserve"> atlyginamos, </w:t>
      </w:r>
      <w:r w:rsidR="00E900E9" w:rsidRPr="006D76F0">
        <w:rPr>
          <w:rFonts w:ascii="Times New Roman" w:hAnsi="Times New Roman" w:cs="Times New Roman"/>
          <w:b/>
          <w:bCs/>
          <w:sz w:val="24"/>
          <w:szCs w:val="24"/>
        </w:rPr>
        <w:t xml:space="preserve"> jeigu jie, jų šeimos nariai tarnybos vietos savivaldybėje neturi nuosavybės teise priklausančių, techninius ir higienos reikalavimus atitinkančių gyvenamųjų patalpų ar jų dalies</w:t>
      </w:r>
      <w:r w:rsidR="00966A88" w:rsidRPr="006D76F0">
        <w:rPr>
          <w:rFonts w:ascii="Times New Roman" w:hAnsi="Times New Roman" w:cs="Times New Roman"/>
          <w:b/>
          <w:bCs/>
          <w:sz w:val="24"/>
          <w:szCs w:val="24"/>
        </w:rPr>
        <w:t>.</w:t>
      </w:r>
      <w:r w:rsidR="008C176A" w:rsidRPr="006D76F0">
        <w:rPr>
          <w:rFonts w:ascii="Times New Roman" w:hAnsi="Times New Roman" w:cs="Times New Roman"/>
          <w:b/>
          <w:bCs/>
          <w:sz w:val="24"/>
          <w:szCs w:val="24"/>
        </w:rPr>
        <w:t>“</w:t>
      </w:r>
      <w:r w:rsidR="00E900E9" w:rsidRPr="006D76F0">
        <w:rPr>
          <w:rFonts w:ascii="Times New Roman" w:eastAsia="Times New Roman" w:hAnsi="Times New Roman" w:cs="Times New Roman"/>
          <w:b/>
          <w:kern w:val="3"/>
          <w:sz w:val="24"/>
          <w:szCs w:val="24"/>
        </w:rPr>
        <w:t xml:space="preserve"> </w:t>
      </w:r>
      <w:r w:rsidR="002E6086" w:rsidRPr="006D76F0">
        <w:rPr>
          <w:rFonts w:ascii="Times New Roman" w:eastAsia="Times New Roman" w:hAnsi="Times New Roman" w:cs="Times New Roman"/>
          <w:b/>
          <w:kern w:val="3"/>
          <w:sz w:val="24"/>
          <w:szCs w:val="24"/>
        </w:rPr>
        <w:t xml:space="preserve"> </w:t>
      </w:r>
    </w:p>
    <w:p w:rsidR="00C73D7D" w:rsidRPr="006D76F0" w:rsidRDefault="007F322E" w:rsidP="00C73D7D">
      <w:pPr>
        <w:tabs>
          <w:tab w:val="left" w:pos="720"/>
        </w:tabs>
        <w:suppressAutoHyphens/>
        <w:autoSpaceDN w:val="0"/>
        <w:spacing w:after="0" w:line="240" w:lineRule="atLeast"/>
        <w:ind w:firstLine="720"/>
        <w:jc w:val="both"/>
        <w:textAlignment w:val="baseline"/>
        <w:rPr>
          <w:rFonts w:ascii="Times New Roman" w:eastAsia="Times New Roman" w:hAnsi="Times New Roman" w:cs="Times New Roman"/>
          <w:kern w:val="3"/>
          <w:sz w:val="24"/>
          <w:szCs w:val="24"/>
        </w:rPr>
      </w:pPr>
      <w:r w:rsidRPr="006D76F0">
        <w:rPr>
          <w:rFonts w:ascii="Times New Roman" w:eastAsia="Times New Roman" w:hAnsi="Times New Roman" w:cs="Times New Roman"/>
          <w:kern w:val="3"/>
          <w:sz w:val="24"/>
          <w:szCs w:val="24"/>
        </w:rPr>
        <w:t>2</w:t>
      </w:r>
      <w:r w:rsidR="00C73D7D" w:rsidRPr="006D76F0">
        <w:rPr>
          <w:rFonts w:ascii="Times New Roman" w:eastAsia="Times New Roman" w:hAnsi="Times New Roman" w:cs="Times New Roman"/>
          <w:kern w:val="3"/>
          <w:sz w:val="24"/>
          <w:szCs w:val="24"/>
        </w:rPr>
        <w:t>. Papildyti 64 straipsnį 4</w:t>
      </w:r>
      <w:r w:rsidR="00C73D7D" w:rsidRPr="006D76F0">
        <w:rPr>
          <w:rFonts w:ascii="Times New Roman" w:eastAsia="Times New Roman" w:hAnsi="Times New Roman" w:cs="Times New Roman"/>
          <w:kern w:val="3"/>
          <w:sz w:val="24"/>
          <w:szCs w:val="24"/>
          <w:vertAlign w:val="superscript"/>
        </w:rPr>
        <w:t>1</w:t>
      </w:r>
      <w:r w:rsidR="00C73D7D" w:rsidRPr="006D76F0">
        <w:rPr>
          <w:rFonts w:ascii="Times New Roman" w:eastAsia="Times New Roman" w:hAnsi="Times New Roman" w:cs="Times New Roman"/>
          <w:kern w:val="3"/>
          <w:sz w:val="24"/>
          <w:szCs w:val="24"/>
        </w:rPr>
        <w:t xml:space="preserve"> dalimi:</w:t>
      </w:r>
    </w:p>
    <w:p w:rsidR="00F54C82" w:rsidRPr="006D76F0" w:rsidRDefault="00F54C82" w:rsidP="00A428E4">
      <w:pPr>
        <w:autoSpaceDN w:val="0"/>
        <w:spacing w:after="0" w:line="240" w:lineRule="atLeast"/>
        <w:ind w:firstLine="720"/>
        <w:jc w:val="both"/>
        <w:textAlignment w:val="baseline"/>
        <w:rPr>
          <w:rFonts w:ascii="Times New Roman" w:hAnsi="Times New Roman" w:cs="Times New Roman"/>
          <w:b/>
          <w:bCs/>
          <w:sz w:val="24"/>
          <w:szCs w:val="24"/>
        </w:rPr>
      </w:pPr>
      <w:r w:rsidRPr="006D76F0">
        <w:rPr>
          <w:rFonts w:ascii="Times New Roman" w:eastAsia="Times New Roman" w:hAnsi="Times New Roman" w:cs="Times New Roman"/>
          <w:kern w:val="3"/>
          <w:sz w:val="24"/>
          <w:szCs w:val="24"/>
        </w:rPr>
        <w:t>„</w:t>
      </w:r>
      <w:r w:rsidRPr="006D76F0">
        <w:rPr>
          <w:rFonts w:ascii="Times New Roman" w:eastAsia="Times New Roman" w:hAnsi="Times New Roman" w:cs="Times New Roman"/>
          <w:b/>
          <w:kern w:val="3"/>
          <w:sz w:val="24"/>
          <w:szCs w:val="24"/>
        </w:rPr>
        <w:t>4</w:t>
      </w:r>
      <w:r w:rsidRPr="006D76F0">
        <w:rPr>
          <w:rFonts w:ascii="Times New Roman" w:eastAsia="Times New Roman" w:hAnsi="Times New Roman" w:cs="Times New Roman"/>
          <w:b/>
          <w:kern w:val="3"/>
          <w:sz w:val="24"/>
          <w:szCs w:val="24"/>
          <w:vertAlign w:val="superscript"/>
        </w:rPr>
        <w:t>1</w:t>
      </w:r>
      <w:r w:rsidRPr="006D76F0">
        <w:rPr>
          <w:rFonts w:ascii="Times New Roman" w:eastAsia="Times New Roman" w:hAnsi="Times New Roman" w:cs="Times New Roman"/>
          <w:b/>
          <w:kern w:val="3"/>
          <w:sz w:val="24"/>
          <w:szCs w:val="24"/>
        </w:rPr>
        <w:t>. Kelionės iš gyvenamosios vietos į tarnybą ir atgal išlaidos neatlyginamos</w:t>
      </w:r>
      <w:r w:rsidRPr="006D76F0">
        <w:rPr>
          <w:rFonts w:ascii="Times New Roman" w:hAnsi="Times New Roman" w:cs="Times New Roman"/>
          <w:b/>
          <w:bCs/>
          <w:sz w:val="24"/>
          <w:szCs w:val="24"/>
        </w:rPr>
        <w:t>, jeigu</w:t>
      </w:r>
      <w:r w:rsidR="00A428E4" w:rsidRPr="006D76F0">
        <w:rPr>
          <w:rFonts w:ascii="Times New Roman" w:hAnsi="Times New Roman" w:cs="Times New Roman"/>
          <w:b/>
          <w:bCs/>
          <w:sz w:val="24"/>
          <w:szCs w:val="24"/>
        </w:rPr>
        <w:t xml:space="preserve"> </w:t>
      </w:r>
      <w:r w:rsidRPr="006D76F0">
        <w:rPr>
          <w:rFonts w:ascii="Times New Roman" w:hAnsi="Times New Roman" w:cs="Times New Roman"/>
          <w:b/>
          <w:bCs/>
          <w:sz w:val="24"/>
          <w:szCs w:val="24"/>
        </w:rPr>
        <w:t>profesinės karo tarnybos kariai tarnybos vietos savivaldybėje yra laikinai apgyvendinti tarnybiniuose butuose ar</w:t>
      </w:r>
      <w:r w:rsidRPr="006D76F0">
        <w:rPr>
          <w:rFonts w:ascii="Times New Roman" w:eastAsia="Times New Roman" w:hAnsi="Times New Roman" w:cs="Times New Roman"/>
          <w:b/>
          <w:kern w:val="3"/>
          <w:sz w:val="24"/>
          <w:szCs w:val="24"/>
        </w:rPr>
        <w:t xml:space="preserve"> į tarnybos vietą ir atgal vyksta tarnybiniu transportu</w:t>
      </w:r>
      <w:r w:rsidR="005F2A36" w:rsidRPr="006D76F0">
        <w:rPr>
          <w:rFonts w:ascii="Times New Roman" w:hAnsi="Times New Roman" w:cs="Times New Roman"/>
          <w:b/>
          <w:bCs/>
          <w:sz w:val="24"/>
          <w:szCs w:val="24"/>
        </w:rPr>
        <w:t xml:space="preserve"> arba jiems</w:t>
      </w:r>
      <w:r w:rsidR="00794A57" w:rsidRPr="006D76F0">
        <w:rPr>
          <w:rFonts w:ascii="Times New Roman" w:hAnsi="Times New Roman" w:cs="Times New Roman"/>
          <w:b/>
          <w:bCs/>
          <w:sz w:val="24"/>
          <w:szCs w:val="24"/>
        </w:rPr>
        <w:t xml:space="preserve"> jų pasirinkimu taikoma</w:t>
      </w:r>
      <w:r w:rsidRPr="006D76F0">
        <w:rPr>
          <w:rFonts w:ascii="Times New Roman" w:hAnsi="Times New Roman" w:cs="Times New Roman"/>
          <w:b/>
          <w:bCs/>
          <w:sz w:val="24"/>
          <w:szCs w:val="24"/>
        </w:rPr>
        <w:t xml:space="preserve"> šio įstatymo </w:t>
      </w:r>
      <w:r w:rsidRPr="006D76F0">
        <w:rPr>
          <w:rFonts w:ascii="Times New Roman" w:eastAsia="Times New Roman" w:hAnsi="Times New Roman" w:cs="Times New Roman"/>
          <w:b/>
          <w:kern w:val="3"/>
          <w:sz w:val="24"/>
          <w:szCs w:val="24"/>
        </w:rPr>
        <w:t>63</w:t>
      </w:r>
      <w:r w:rsidRPr="006D76F0">
        <w:rPr>
          <w:rFonts w:ascii="Times New Roman" w:eastAsia="Times New Roman" w:hAnsi="Times New Roman" w:cs="Times New Roman"/>
          <w:b/>
          <w:kern w:val="3"/>
          <w:sz w:val="24"/>
          <w:szCs w:val="24"/>
          <w:vertAlign w:val="superscript"/>
        </w:rPr>
        <w:t>1</w:t>
      </w:r>
      <w:r w:rsidRPr="006D76F0">
        <w:rPr>
          <w:rFonts w:ascii="Times New Roman" w:eastAsia="Times New Roman" w:hAnsi="Times New Roman" w:cs="Times New Roman"/>
          <w:b/>
          <w:kern w:val="3"/>
          <w:sz w:val="24"/>
          <w:szCs w:val="24"/>
        </w:rPr>
        <w:t xml:space="preserve"> </w:t>
      </w:r>
      <w:r w:rsidR="00794A57" w:rsidRPr="006D76F0">
        <w:rPr>
          <w:rFonts w:ascii="Times New Roman" w:hAnsi="Times New Roman" w:cs="Times New Roman"/>
          <w:b/>
          <w:bCs/>
          <w:sz w:val="24"/>
          <w:szCs w:val="24"/>
        </w:rPr>
        <w:t>straipsnyje numatyta garantija</w:t>
      </w:r>
      <w:r w:rsidRPr="006D76F0">
        <w:rPr>
          <w:rFonts w:ascii="Times New Roman" w:hAnsi="Times New Roman" w:cs="Times New Roman"/>
          <w:b/>
          <w:bCs/>
          <w:sz w:val="24"/>
          <w:szCs w:val="24"/>
        </w:rPr>
        <w:t>.</w:t>
      </w:r>
      <w:r w:rsidR="008C176A" w:rsidRPr="006D76F0">
        <w:rPr>
          <w:rFonts w:ascii="Times New Roman" w:hAnsi="Times New Roman" w:cs="Times New Roman"/>
          <w:b/>
          <w:bCs/>
          <w:sz w:val="24"/>
          <w:szCs w:val="24"/>
        </w:rPr>
        <w:t>“</w:t>
      </w:r>
    </w:p>
    <w:p w:rsidR="00C73D7D" w:rsidRPr="006D76F0" w:rsidRDefault="007F322E" w:rsidP="00C73D7D">
      <w:pPr>
        <w:tabs>
          <w:tab w:val="left" w:pos="720"/>
        </w:tabs>
        <w:suppressAutoHyphens/>
        <w:autoSpaceDN w:val="0"/>
        <w:spacing w:after="0" w:line="240" w:lineRule="atLeast"/>
        <w:ind w:firstLine="720"/>
        <w:jc w:val="both"/>
        <w:textAlignment w:val="baseline"/>
        <w:rPr>
          <w:rFonts w:ascii="Times New Roman" w:eastAsia="Times New Roman" w:hAnsi="Times New Roman" w:cs="Times New Roman"/>
          <w:kern w:val="3"/>
          <w:sz w:val="24"/>
          <w:szCs w:val="24"/>
        </w:rPr>
      </w:pPr>
      <w:r w:rsidRPr="006D76F0">
        <w:rPr>
          <w:rFonts w:ascii="Times New Roman" w:eastAsia="Times New Roman" w:hAnsi="Times New Roman" w:cs="Times New Roman"/>
          <w:kern w:val="3"/>
          <w:sz w:val="24"/>
          <w:szCs w:val="24"/>
        </w:rPr>
        <w:t>3</w:t>
      </w:r>
      <w:r w:rsidR="00C73D7D" w:rsidRPr="006D76F0">
        <w:rPr>
          <w:rFonts w:ascii="Times New Roman" w:eastAsia="Times New Roman" w:hAnsi="Times New Roman" w:cs="Times New Roman"/>
          <w:kern w:val="3"/>
          <w:sz w:val="24"/>
          <w:szCs w:val="24"/>
        </w:rPr>
        <w:t>. Papildyti 64 straipsnį 4</w:t>
      </w:r>
      <w:r w:rsidR="00C73D7D" w:rsidRPr="006D76F0">
        <w:rPr>
          <w:rFonts w:ascii="Times New Roman" w:eastAsia="Times New Roman" w:hAnsi="Times New Roman" w:cs="Times New Roman"/>
          <w:kern w:val="3"/>
          <w:sz w:val="24"/>
          <w:szCs w:val="24"/>
          <w:vertAlign w:val="superscript"/>
        </w:rPr>
        <w:t>2</w:t>
      </w:r>
      <w:r w:rsidR="00C73D7D" w:rsidRPr="006D76F0">
        <w:rPr>
          <w:rFonts w:ascii="Times New Roman" w:eastAsia="Times New Roman" w:hAnsi="Times New Roman" w:cs="Times New Roman"/>
          <w:kern w:val="3"/>
          <w:sz w:val="24"/>
          <w:szCs w:val="24"/>
        </w:rPr>
        <w:t xml:space="preserve"> dalimi:</w:t>
      </w:r>
    </w:p>
    <w:p w:rsidR="00CB4C1A" w:rsidRPr="006D76F0" w:rsidRDefault="00CB4C1A" w:rsidP="00CB4C1A">
      <w:pPr>
        <w:tabs>
          <w:tab w:val="left" w:pos="720"/>
        </w:tabs>
        <w:suppressAutoHyphens/>
        <w:autoSpaceDN w:val="0"/>
        <w:spacing w:after="0" w:line="240" w:lineRule="auto"/>
        <w:ind w:firstLine="720"/>
        <w:jc w:val="both"/>
        <w:textAlignment w:val="baseline"/>
        <w:rPr>
          <w:rFonts w:ascii="Times New Roman" w:eastAsia="Times New Roman" w:hAnsi="Times New Roman" w:cs="Times New Roman"/>
          <w:b/>
          <w:kern w:val="3"/>
          <w:sz w:val="24"/>
          <w:szCs w:val="24"/>
        </w:rPr>
      </w:pPr>
      <w:r w:rsidRPr="006D76F0">
        <w:rPr>
          <w:rFonts w:ascii="Times New Roman" w:eastAsia="Times New Roman" w:hAnsi="Times New Roman" w:cs="Times New Roman"/>
          <w:b/>
          <w:kern w:val="3"/>
          <w:sz w:val="24"/>
          <w:szCs w:val="24"/>
        </w:rPr>
        <w:t>„4</w:t>
      </w:r>
      <w:r w:rsidRPr="006D76F0">
        <w:rPr>
          <w:rFonts w:ascii="Times New Roman" w:eastAsia="Times New Roman" w:hAnsi="Times New Roman" w:cs="Times New Roman"/>
          <w:b/>
          <w:kern w:val="3"/>
          <w:sz w:val="24"/>
          <w:szCs w:val="24"/>
          <w:vertAlign w:val="superscript"/>
        </w:rPr>
        <w:t>2</w:t>
      </w:r>
      <w:r w:rsidRPr="006D76F0">
        <w:rPr>
          <w:rFonts w:ascii="Times New Roman" w:eastAsia="Times New Roman" w:hAnsi="Times New Roman" w:cs="Times New Roman"/>
          <w:b/>
          <w:kern w:val="3"/>
          <w:sz w:val="24"/>
          <w:szCs w:val="24"/>
        </w:rPr>
        <w:t>. Profesinės karo tarnybos kariams, kurie apgyvendinti tarnybiniuose butuose arba kuriems kompensuojamos gyvenamosios patalpos nuomos išlaidos, kartą per savaitę atlyginamos kelionės Lietuvos Respublikos teritorijoje iš tarnybos vietos į šeimos nario faktinę gyvenamąją vietą, kuri nesutampa su nurodyto profesinės karo tarnybos kario faktine gyvenamąja vieta, ir atgal išlaidos bet kokios rūšies transportu.“</w:t>
      </w:r>
    </w:p>
    <w:p w:rsidR="00C73D7D" w:rsidRPr="006D76F0" w:rsidRDefault="007F322E" w:rsidP="00C73D7D">
      <w:pPr>
        <w:tabs>
          <w:tab w:val="left" w:pos="720"/>
        </w:tabs>
        <w:suppressAutoHyphens/>
        <w:autoSpaceDN w:val="0"/>
        <w:spacing w:after="0" w:line="240" w:lineRule="atLeast"/>
        <w:ind w:firstLine="720"/>
        <w:jc w:val="both"/>
        <w:textAlignment w:val="baseline"/>
        <w:rPr>
          <w:rFonts w:ascii="Times New Roman" w:eastAsia="Times New Roman" w:hAnsi="Times New Roman" w:cs="Times New Roman"/>
          <w:kern w:val="3"/>
          <w:sz w:val="24"/>
          <w:szCs w:val="24"/>
        </w:rPr>
      </w:pPr>
      <w:r w:rsidRPr="006D76F0">
        <w:rPr>
          <w:rFonts w:ascii="Times New Roman" w:eastAsia="Times New Roman" w:hAnsi="Times New Roman" w:cs="Times New Roman"/>
          <w:kern w:val="3"/>
          <w:sz w:val="24"/>
          <w:szCs w:val="24"/>
        </w:rPr>
        <w:t>4</w:t>
      </w:r>
      <w:r w:rsidR="00C73D7D" w:rsidRPr="006D76F0">
        <w:rPr>
          <w:rFonts w:ascii="Times New Roman" w:eastAsia="Times New Roman" w:hAnsi="Times New Roman" w:cs="Times New Roman"/>
          <w:kern w:val="3"/>
          <w:sz w:val="24"/>
          <w:szCs w:val="24"/>
        </w:rPr>
        <w:t>.</w:t>
      </w:r>
      <w:r w:rsidR="00C73D7D" w:rsidRPr="006D76F0">
        <w:rPr>
          <w:rFonts w:ascii="Times New Roman" w:eastAsia="Times New Roman" w:hAnsi="Times New Roman" w:cs="Times New Roman"/>
          <w:b/>
          <w:kern w:val="3"/>
          <w:sz w:val="24"/>
          <w:szCs w:val="24"/>
        </w:rPr>
        <w:t xml:space="preserve"> </w:t>
      </w:r>
      <w:r w:rsidR="00C73D7D" w:rsidRPr="006D76F0">
        <w:rPr>
          <w:rFonts w:ascii="Times New Roman" w:eastAsia="Times New Roman" w:hAnsi="Times New Roman" w:cs="Times New Roman"/>
          <w:kern w:val="3"/>
          <w:sz w:val="24"/>
          <w:szCs w:val="24"/>
        </w:rPr>
        <w:t>Pakeisti 64 straipsnio 6 dalį ir ją išdėstyti taip:</w:t>
      </w:r>
    </w:p>
    <w:p w:rsidR="00FC520F" w:rsidRPr="006D76F0" w:rsidRDefault="00C73D7D" w:rsidP="00FC520F">
      <w:pPr>
        <w:suppressAutoHyphens/>
        <w:autoSpaceDN w:val="0"/>
        <w:spacing w:after="0" w:line="240" w:lineRule="atLeast"/>
        <w:ind w:firstLine="720"/>
        <w:jc w:val="both"/>
        <w:textAlignment w:val="baseline"/>
        <w:rPr>
          <w:rFonts w:ascii="Times New Roman" w:eastAsia="Times New Roman" w:hAnsi="Times New Roman" w:cs="Times New Roman"/>
          <w:kern w:val="3"/>
          <w:sz w:val="24"/>
          <w:szCs w:val="24"/>
          <w:lang w:eastAsia="lt-LT"/>
        </w:rPr>
      </w:pPr>
      <w:r w:rsidRPr="006D76F0">
        <w:rPr>
          <w:rFonts w:ascii="Times New Roman" w:eastAsia="Times New Roman" w:hAnsi="Times New Roman" w:cs="Times New Roman"/>
          <w:kern w:val="3"/>
          <w:sz w:val="24"/>
          <w:szCs w:val="24"/>
          <w:lang w:eastAsia="lt-LT"/>
        </w:rPr>
        <w:t xml:space="preserve">„6. Kelionės išlaidų atlyginimo tvarką </w:t>
      </w:r>
      <w:r w:rsidRPr="006D76F0">
        <w:rPr>
          <w:rFonts w:ascii="Times New Roman" w:eastAsia="Times New Roman" w:hAnsi="Times New Roman" w:cs="Times New Roman"/>
          <w:b/>
          <w:kern w:val="3"/>
          <w:sz w:val="24"/>
          <w:szCs w:val="24"/>
          <w:lang w:eastAsia="lt-LT"/>
        </w:rPr>
        <w:t xml:space="preserve">ir sąlygas </w:t>
      </w:r>
      <w:r w:rsidR="00342476" w:rsidRPr="006D76F0">
        <w:rPr>
          <w:rFonts w:ascii="Times New Roman" w:eastAsia="Times New Roman" w:hAnsi="Times New Roman" w:cs="Times New Roman"/>
          <w:b/>
          <w:kern w:val="3"/>
          <w:sz w:val="24"/>
          <w:szCs w:val="24"/>
          <w:lang w:eastAsia="lt-LT"/>
        </w:rPr>
        <w:t xml:space="preserve">vykstant </w:t>
      </w:r>
      <w:r w:rsidRPr="006D76F0">
        <w:rPr>
          <w:rFonts w:ascii="Times New Roman" w:eastAsia="Times New Roman" w:hAnsi="Times New Roman" w:cs="Times New Roman"/>
          <w:b/>
          <w:kern w:val="3"/>
          <w:sz w:val="24"/>
          <w:szCs w:val="24"/>
          <w:lang w:eastAsia="lt-LT"/>
        </w:rPr>
        <w:t>viešuoju ir ne</w:t>
      </w:r>
      <w:r w:rsidR="00342476" w:rsidRPr="006D76F0">
        <w:rPr>
          <w:rFonts w:ascii="Times New Roman" w:eastAsia="Times New Roman" w:hAnsi="Times New Roman" w:cs="Times New Roman"/>
          <w:b/>
          <w:kern w:val="3"/>
          <w:sz w:val="24"/>
          <w:szCs w:val="24"/>
          <w:lang w:eastAsia="lt-LT"/>
        </w:rPr>
        <w:t xml:space="preserve"> </w:t>
      </w:r>
      <w:r w:rsidRPr="006D76F0">
        <w:rPr>
          <w:rFonts w:ascii="Times New Roman" w:eastAsia="Times New Roman" w:hAnsi="Times New Roman" w:cs="Times New Roman"/>
          <w:b/>
          <w:kern w:val="3"/>
          <w:sz w:val="24"/>
          <w:szCs w:val="24"/>
          <w:lang w:eastAsia="lt-LT"/>
        </w:rPr>
        <w:t>viešuoju transportu</w:t>
      </w:r>
      <w:r w:rsidRPr="006D76F0">
        <w:rPr>
          <w:rFonts w:ascii="Times New Roman" w:eastAsia="Times New Roman" w:hAnsi="Times New Roman" w:cs="Times New Roman"/>
          <w:kern w:val="3"/>
          <w:sz w:val="24"/>
          <w:szCs w:val="24"/>
          <w:lang w:eastAsia="lt-LT"/>
        </w:rPr>
        <w:t>,</w:t>
      </w:r>
      <w:r w:rsidRPr="006D76F0">
        <w:rPr>
          <w:rFonts w:ascii="Times New Roman" w:eastAsia="Times New Roman" w:hAnsi="Times New Roman" w:cs="Times New Roman"/>
          <w:b/>
          <w:kern w:val="3"/>
          <w:sz w:val="24"/>
          <w:szCs w:val="24"/>
          <w:lang w:eastAsia="lt-LT"/>
        </w:rPr>
        <w:t xml:space="preserve"> </w:t>
      </w:r>
      <w:r w:rsidRPr="006D76F0">
        <w:rPr>
          <w:rFonts w:ascii="Times New Roman" w:eastAsia="Times New Roman" w:hAnsi="Times New Roman" w:cs="Times New Roman"/>
          <w:strike/>
          <w:kern w:val="3"/>
          <w:sz w:val="24"/>
          <w:szCs w:val="24"/>
          <w:lang w:eastAsia="lt-LT"/>
        </w:rPr>
        <w:t>maksimalų</w:t>
      </w:r>
      <w:r w:rsidRPr="006D76F0">
        <w:rPr>
          <w:rFonts w:ascii="Times New Roman" w:eastAsia="Times New Roman" w:hAnsi="Times New Roman" w:cs="Times New Roman"/>
          <w:kern w:val="3"/>
          <w:sz w:val="24"/>
          <w:szCs w:val="24"/>
          <w:lang w:eastAsia="lt-LT"/>
        </w:rPr>
        <w:t xml:space="preserve"> </w:t>
      </w:r>
      <w:r w:rsidRPr="006D76F0">
        <w:rPr>
          <w:rFonts w:ascii="Times New Roman" w:eastAsia="Times New Roman" w:hAnsi="Times New Roman" w:cs="Times New Roman"/>
          <w:strike/>
          <w:kern w:val="3"/>
          <w:sz w:val="24"/>
          <w:szCs w:val="24"/>
          <w:lang w:eastAsia="lt-LT"/>
        </w:rPr>
        <w:t>per dieną nuvažiuojamą atstumą į abi puses, už kurį atlyginamos kelionės išlaidos</w:t>
      </w:r>
      <w:r w:rsidRPr="006D76F0">
        <w:rPr>
          <w:rFonts w:ascii="Times New Roman" w:eastAsia="Times New Roman" w:hAnsi="Times New Roman" w:cs="Times New Roman"/>
          <w:kern w:val="3"/>
          <w:sz w:val="24"/>
          <w:szCs w:val="24"/>
          <w:lang w:eastAsia="lt-LT"/>
        </w:rPr>
        <w:t xml:space="preserve">, </w:t>
      </w:r>
      <w:r w:rsidRPr="006D76F0">
        <w:rPr>
          <w:rFonts w:ascii="Times New Roman" w:eastAsia="Times New Roman" w:hAnsi="Times New Roman" w:cs="Times New Roman"/>
          <w:strike/>
          <w:kern w:val="3"/>
          <w:sz w:val="24"/>
          <w:szCs w:val="24"/>
          <w:lang w:eastAsia="lt-LT"/>
        </w:rPr>
        <w:t>ir</w:t>
      </w:r>
      <w:r w:rsidRPr="006D76F0">
        <w:rPr>
          <w:rFonts w:ascii="Times New Roman" w:eastAsia="Times New Roman" w:hAnsi="Times New Roman" w:cs="Times New Roman"/>
          <w:kern w:val="3"/>
          <w:sz w:val="24"/>
          <w:szCs w:val="24"/>
          <w:lang w:eastAsia="lt-LT"/>
        </w:rPr>
        <w:t xml:space="preserve"> kelionės </w:t>
      </w:r>
      <w:r w:rsidRPr="006D76F0">
        <w:rPr>
          <w:rFonts w:ascii="Times New Roman" w:eastAsia="Times New Roman" w:hAnsi="Times New Roman" w:cs="Times New Roman"/>
          <w:strike/>
          <w:kern w:val="3"/>
          <w:sz w:val="24"/>
          <w:szCs w:val="24"/>
          <w:lang w:eastAsia="lt-LT"/>
        </w:rPr>
        <w:t>nuosavu</w:t>
      </w:r>
      <w:r w:rsidRPr="006D76F0">
        <w:rPr>
          <w:rFonts w:ascii="Times New Roman" w:eastAsia="Times New Roman" w:hAnsi="Times New Roman" w:cs="Times New Roman"/>
          <w:kern w:val="3"/>
          <w:sz w:val="24"/>
          <w:szCs w:val="24"/>
          <w:lang w:eastAsia="lt-LT"/>
        </w:rPr>
        <w:t xml:space="preserve"> </w:t>
      </w:r>
      <w:r w:rsidRPr="006D76F0">
        <w:rPr>
          <w:rFonts w:ascii="Times New Roman" w:eastAsia="Times New Roman" w:hAnsi="Times New Roman" w:cs="Times New Roman"/>
          <w:b/>
          <w:kern w:val="3"/>
          <w:sz w:val="24"/>
          <w:szCs w:val="24"/>
          <w:lang w:eastAsia="lt-LT"/>
        </w:rPr>
        <w:t>ne viešuoju</w:t>
      </w:r>
      <w:r w:rsidRPr="006D76F0">
        <w:rPr>
          <w:rFonts w:ascii="Times New Roman" w:eastAsia="Times New Roman" w:hAnsi="Times New Roman" w:cs="Times New Roman"/>
          <w:kern w:val="3"/>
          <w:sz w:val="24"/>
          <w:szCs w:val="24"/>
          <w:lang w:eastAsia="lt-LT"/>
        </w:rPr>
        <w:t xml:space="preserve"> transportu vieno kilometro atlyginamų išlaidų dydį, </w:t>
      </w:r>
      <w:r w:rsidRPr="006D76F0">
        <w:rPr>
          <w:rFonts w:ascii="Times New Roman" w:eastAsia="Times New Roman" w:hAnsi="Times New Roman" w:cs="Times New Roman"/>
          <w:b/>
          <w:kern w:val="3"/>
          <w:sz w:val="24"/>
          <w:szCs w:val="24"/>
          <w:lang w:eastAsia="lt-LT"/>
        </w:rPr>
        <w:t>taip pat mažiausią ir didžiausią atstumą, kuriuos nuvažiavus per dieną atlyginamos</w:t>
      </w:r>
      <w:r w:rsidR="00E2387A" w:rsidRPr="006D76F0">
        <w:rPr>
          <w:rFonts w:ascii="Times New Roman" w:eastAsia="Times New Roman" w:hAnsi="Times New Roman" w:cs="Times New Roman"/>
          <w:b/>
          <w:kern w:val="3"/>
          <w:sz w:val="24"/>
          <w:szCs w:val="24"/>
          <w:lang w:eastAsia="lt-LT"/>
        </w:rPr>
        <w:t xml:space="preserve"> </w:t>
      </w:r>
      <w:r w:rsidR="002747C4" w:rsidRPr="006D76F0">
        <w:rPr>
          <w:rFonts w:ascii="Times New Roman" w:eastAsia="Times New Roman" w:hAnsi="Times New Roman" w:cs="Times New Roman"/>
          <w:b/>
          <w:kern w:val="3"/>
          <w:sz w:val="24"/>
          <w:szCs w:val="24"/>
          <w:lang w:eastAsia="lt-LT"/>
        </w:rPr>
        <w:t xml:space="preserve">šio straipsnio 4 dalyje nurodytos </w:t>
      </w:r>
      <w:r w:rsidRPr="006D76F0">
        <w:rPr>
          <w:rFonts w:ascii="Times New Roman" w:eastAsia="Times New Roman" w:hAnsi="Times New Roman" w:cs="Times New Roman"/>
          <w:b/>
          <w:kern w:val="3"/>
          <w:sz w:val="24"/>
          <w:szCs w:val="24"/>
          <w:lang w:eastAsia="lt-LT"/>
        </w:rPr>
        <w:t xml:space="preserve">kelionės išlaidos, </w:t>
      </w:r>
      <w:r w:rsidRPr="006D76F0">
        <w:rPr>
          <w:rFonts w:ascii="Times New Roman" w:eastAsia="Times New Roman" w:hAnsi="Times New Roman" w:cs="Times New Roman"/>
          <w:kern w:val="3"/>
          <w:sz w:val="24"/>
          <w:szCs w:val="24"/>
          <w:lang w:eastAsia="lt-LT"/>
        </w:rPr>
        <w:t>nustato Vyriausybė arba</w:t>
      </w:r>
      <w:r w:rsidR="002747C4" w:rsidRPr="006D76F0">
        <w:rPr>
          <w:rFonts w:ascii="Times New Roman" w:eastAsia="Times New Roman" w:hAnsi="Times New Roman" w:cs="Times New Roman"/>
          <w:kern w:val="3"/>
          <w:sz w:val="24"/>
          <w:szCs w:val="24"/>
          <w:lang w:eastAsia="lt-LT"/>
        </w:rPr>
        <w:t xml:space="preserve"> jos įgaliota institucija</w:t>
      </w:r>
      <w:r w:rsidR="00FC520F" w:rsidRPr="006D76F0">
        <w:rPr>
          <w:rFonts w:ascii="Times New Roman" w:eastAsia="Times New Roman" w:hAnsi="Times New Roman" w:cs="Times New Roman"/>
          <w:kern w:val="3"/>
          <w:sz w:val="24"/>
          <w:szCs w:val="24"/>
          <w:lang w:eastAsia="lt-LT"/>
        </w:rPr>
        <w:t>.“</w:t>
      </w:r>
    </w:p>
    <w:p w:rsidR="00C73D7D" w:rsidRPr="006D76F0" w:rsidRDefault="00C73D7D" w:rsidP="002747C4">
      <w:pPr>
        <w:suppressAutoHyphens/>
        <w:autoSpaceDN w:val="0"/>
        <w:spacing w:after="0" w:line="240" w:lineRule="atLeast"/>
        <w:jc w:val="both"/>
        <w:textAlignment w:val="baseline"/>
        <w:rPr>
          <w:rFonts w:ascii="Times New Roman" w:eastAsia="Calibri" w:hAnsi="Times New Roman" w:cs="Times New Roman"/>
          <w:b/>
          <w:kern w:val="3"/>
          <w:sz w:val="24"/>
          <w:szCs w:val="24"/>
        </w:rPr>
      </w:pPr>
      <w:bookmarkStart w:id="5" w:name="part_c6dbbd64cb7445c5a8296e152ef65c27"/>
      <w:bookmarkStart w:id="6" w:name="part_dc55bc4faad348c3a9cf90434ce45d21"/>
      <w:bookmarkStart w:id="7" w:name="Bookmark2"/>
      <w:bookmarkStart w:id="8" w:name="part_e0a94c8e074b4a65bb02b17a230df19e"/>
      <w:bookmarkEnd w:id="5"/>
      <w:bookmarkEnd w:id="6"/>
      <w:bookmarkEnd w:id="7"/>
      <w:bookmarkEnd w:id="8"/>
    </w:p>
    <w:p w:rsidR="004C6C5E" w:rsidRPr="006D76F0" w:rsidRDefault="004C6C5E" w:rsidP="00C73D7D">
      <w:pPr>
        <w:suppressAutoHyphens/>
        <w:autoSpaceDN w:val="0"/>
        <w:spacing w:after="0" w:line="240" w:lineRule="atLeast"/>
        <w:ind w:firstLine="720"/>
        <w:jc w:val="both"/>
        <w:textAlignment w:val="baseline"/>
        <w:rPr>
          <w:rFonts w:ascii="Times New Roman" w:eastAsia="Calibri" w:hAnsi="Times New Roman" w:cs="Times New Roman"/>
          <w:b/>
          <w:kern w:val="3"/>
          <w:sz w:val="24"/>
          <w:szCs w:val="24"/>
        </w:rPr>
      </w:pPr>
    </w:p>
    <w:p w:rsidR="00C73D7D" w:rsidRPr="006D76F0" w:rsidRDefault="00860588" w:rsidP="00C73D7D">
      <w:pPr>
        <w:suppressAutoHyphens/>
        <w:autoSpaceDN w:val="0"/>
        <w:spacing w:after="0" w:line="240" w:lineRule="atLeast"/>
        <w:ind w:firstLine="720"/>
        <w:jc w:val="both"/>
        <w:textAlignment w:val="baseline"/>
        <w:rPr>
          <w:rFonts w:ascii="Times New Roman" w:eastAsia="Times New Roman" w:hAnsi="Times New Roman" w:cs="Times New Roman"/>
          <w:kern w:val="3"/>
          <w:sz w:val="24"/>
          <w:szCs w:val="24"/>
        </w:rPr>
      </w:pPr>
      <w:r>
        <w:rPr>
          <w:rFonts w:ascii="Times New Roman" w:eastAsia="Calibri" w:hAnsi="Times New Roman" w:cs="Times New Roman"/>
          <w:b/>
          <w:kern w:val="3"/>
          <w:sz w:val="24"/>
          <w:szCs w:val="24"/>
        </w:rPr>
        <w:t>7</w:t>
      </w:r>
      <w:r w:rsidR="00D7137C" w:rsidRPr="006D76F0">
        <w:rPr>
          <w:rFonts w:ascii="Times New Roman" w:eastAsia="Calibri" w:hAnsi="Times New Roman" w:cs="Times New Roman"/>
          <w:b/>
          <w:kern w:val="3"/>
          <w:sz w:val="24"/>
          <w:szCs w:val="24"/>
        </w:rPr>
        <w:t xml:space="preserve"> </w:t>
      </w:r>
      <w:r w:rsidR="00C73D7D" w:rsidRPr="006D76F0">
        <w:rPr>
          <w:rFonts w:ascii="Times New Roman" w:eastAsia="Calibri" w:hAnsi="Times New Roman" w:cs="Times New Roman"/>
          <w:b/>
          <w:kern w:val="3"/>
          <w:sz w:val="24"/>
          <w:szCs w:val="24"/>
        </w:rPr>
        <w:t>straipsnis. 67 straipsnio pakeitimas</w:t>
      </w:r>
    </w:p>
    <w:p w:rsidR="00C73D7D" w:rsidRPr="006D76F0" w:rsidRDefault="00C73D7D" w:rsidP="00C73D7D">
      <w:pPr>
        <w:suppressAutoHyphens/>
        <w:autoSpaceDN w:val="0"/>
        <w:spacing w:after="0" w:line="240" w:lineRule="atLeast"/>
        <w:ind w:firstLine="720"/>
        <w:jc w:val="both"/>
        <w:textAlignment w:val="baseline"/>
        <w:rPr>
          <w:rFonts w:ascii="Times New Roman" w:eastAsia="Times New Roman" w:hAnsi="Times New Roman" w:cs="Times New Roman"/>
          <w:kern w:val="3"/>
          <w:sz w:val="24"/>
          <w:szCs w:val="24"/>
        </w:rPr>
      </w:pPr>
      <w:r w:rsidRPr="006D76F0">
        <w:rPr>
          <w:rFonts w:ascii="Times New Roman" w:eastAsia="Calibri" w:hAnsi="Times New Roman" w:cs="Times New Roman"/>
          <w:kern w:val="3"/>
          <w:sz w:val="24"/>
          <w:szCs w:val="24"/>
        </w:rPr>
        <w:t>1. Pakeisti 67 straipsnio 10 dalį ir ją išdėstyti taip:</w:t>
      </w:r>
    </w:p>
    <w:p w:rsidR="00C73D7D" w:rsidRPr="006D76F0" w:rsidRDefault="00C73D7D" w:rsidP="00C73D7D">
      <w:pPr>
        <w:suppressAutoHyphens/>
        <w:autoSpaceDN w:val="0"/>
        <w:spacing w:after="0" w:line="240" w:lineRule="atLeast"/>
        <w:ind w:firstLine="720"/>
        <w:jc w:val="both"/>
        <w:textAlignment w:val="baseline"/>
        <w:rPr>
          <w:rFonts w:ascii="Times New Roman" w:eastAsia="Times New Roman" w:hAnsi="Times New Roman" w:cs="Times New Roman"/>
          <w:kern w:val="3"/>
          <w:sz w:val="24"/>
          <w:szCs w:val="24"/>
        </w:rPr>
      </w:pPr>
      <w:r w:rsidRPr="006D76F0">
        <w:rPr>
          <w:rFonts w:ascii="Times New Roman" w:eastAsia="Times New Roman" w:hAnsi="Times New Roman" w:cs="Times New Roman"/>
          <w:kern w:val="3"/>
          <w:sz w:val="24"/>
          <w:szCs w:val="24"/>
          <w:lang w:eastAsia="lt-LT"/>
        </w:rPr>
        <w:t>„10. Jeigu sunkaus sveikatos sutrikimo atveju karys po gydymo (pasibaigus laikinojo nedarbingumo terminui) netapo neįgalus, tačiau liko liekamųjų reiškinių (sutriko motorinės ir (ar) sensorinės, ir (ar) psichinės</w:t>
      </w:r>
      <w:r w:rsidRPr="006D76F0">
        <w:rPr>
          <w:rFonts w:ascii="Times New Roman" w:eastAsia="Times New Roman" w:hAnsi="Times New Roman" w:cs="Times New Roman"/>
          <w:b/>
          <w:kern w:val="3"/>
          <w:sz w:val="24"/>
          <w:szCs w:val="24"/>
          <w:lang w:eastAsia="lt-LT"/>
        </w:rPr>
        <w:t>, ir (ar) organų</w:t>
      </w:r>
      <w:r w:rsidRPr="006D76F0">
        <w:rPr>
          <w:rFonts w:ascii="Times New Roman" w:eastAsia="Times New Roman" w:hAnsi="Times New Roman" w:cs="Times New Roman"/>
          <w:kern w:val="3"/>
          <w:sz w:val="24"/>
          <w:szCs w:val="24"/>
          <w:lang w:eastAsia="lt-LT"/>
        </w:rPr>
        <w:t xml:space="preserve"> funkcijos) ir dėl to sumažėjo kario tinkamumas tarnybai pagal sveikatos būklę, kuris nustatomas praėjus 12 mėnesių nuo laikinojo nedarbingumo termino pabaigos, jam mokama 18,62 atitinkamo kario laipsnio profesinės karo tarnybos kariui pirmaisiais tarnybos metais nustatyto dydžio tarnybinių atlyginimų vienkartinė kompensacija. Jeigu sunkaus sveikatos sutrikimo atveju kariūnas po gydymo netapo neįgalus, tačiau liko liekamųjų reiškinių (sutriko motorinės ir (ar) sensorinės, ir (ar) psichinės</w:t>
      </w:r>
      <w:r w:rsidRPr="006D76F0">
        <w:rPr>
          <w:rFonts w:ascii="Times New Roman" w:eastAsia="Times New Roman" w:hAnsi="Times New Roman" w:cs="Times New Roman"/>
          <w:b/>
          <w:kern w:val="3"/>
          <w:sz w:val="24"/>
          <w:szCs w:val="24"/>
          <w:lang w:eastAsia="lt-LT"/>
        </w:rPr>
        <w:t>, ir (ar) organų</w:t>
      </w:r>
      <w:r w:rsidRPr="006D76F0">
        <w:rPr>
          <w:rFonts w:ascii="Times New Roman" w:eastAsia="Times New Roman" w:hAnsi="Times New Roman" w:cs="Times New Roman"/>
          <w:kern w:val="3"/>
          <w:sz w:val="24"/>
          <w:szCs w:val="24"/>
          <w:lang w:eastAsia="lt-LT"/>
        </w:rPr>
        <w:t xml:space="preserve"> funkcijos) ir dėl to sumažėjo kariūno tinkamumas tarnybai pagal sveikatos būklę, kuris nustatomas praėjus 12 mėnesių nuo laikinojo nedarbingumo termino pabaigos, jam mokama 18,62 profesinės karo tarnybos eiliniui pirmaisiais tarnybos metais nustatyto dydžio tarnybinių atlyginimų vienkartinė kompensacija. Vienkartinė kompensacija krašto apsaugos ministro sprendimu gali būti išmokama dalimis, bet ne ilgiau kaip per 12 mėnesių nuo sprendimo dėl vienkartinės kompensacijos išmokėjimo priėmimo dienos. Šioje dalyje nustatyta vienkartinė kompensacija nemokama, jeigu vienkartinė kompensacija kariui išmokėta šio straipsnio 8 ar 9 dalyje numatytais atvejais.“</w:t>
      </w:r>
    </w:p>
    <w:p w:rsidR="00C73D7D" w:rsidRPr="006D76F0" w:rsidRDefault="00C73D7D" w:rsidP="00C73D7D">
      <w:pPr>
        <w:suppressAutoHyphens/>
        <w:autoSpaceDN w:val="0"/>
        <w:spacing w:after="0" w:line="240" w:lineRule="atLeast"/>
        <w:ind w:firstLine="720"/>
        <w:jc w:val="both"/>
        <w:textAlignment w:val="baseline"/>
        <w:rPr>
          <w:rFonts w:ascii="Times New Roman" w:eastAsia="Times New Roman" w:hAnsi="Times New Roman" w:cs="Times New Roman"/>
          <w:kern w:val="3"/>
          <w:sz w:val="24"/>
          <w:szCs w:val="24"/>
        </w:rPr>
      </w:pPr>
      <w:r w:rsidRPr="006D76F0">
        <w:rPr>
          <w:rFonts w:ascii="Times New Roman" w:eastAsia="Times New Roman" w:hAnsi="Times New Roman" w:cs="Times New Roman"/>
          <w:kern w:val="3"/>
          <w:sz w:val="24"/>
          <w:szCs w:val="24"/>
          <w:lang w:eastAsia="lt-LT"/>
        </w:rPr>
        <w:t xml:space="preserve">2. </w:t>
      </w:r>
      <w:r w:rsidRPr="006D76F0">
        <w:rPr>
          <w:rFonts w:ascii="Times New Roman" w:eastAsia="Calibri" w:hAnsi="Times New Roman" w:cs="Times New Roman"/>
          <w:kern w:val="3"/>
          <w:sz w:val="24"/>
          <w:szCs w:val="24"/>
        </w:rPr>
        <w:t>Pakeisti 67 straipsnio 11 dalį ir ją išdėstyti taip:</w:t>
      </w:r>
    </w:p>
    <w:p w:rsidR="00C73D7D" w:rsidRPr="006D76F0" w:rsidRDefault="00C73D7D" w:rsidP="00C73D7D">
      <w:pPr>
        <w:suppressAutoHyphens/>
        <w:autoSpaceDN w:val="0"/>
        <w:spacing w:after="0" w:line="240" w:lineRule="atLeast"/>
        <w:ind w:firstLine="720"/>
        <w:jc w:val="both"/>
        <w:textAlignment w:val="baseline"/>
        <w:rPr>
          <w:rFonts w:ascii="Times New Roman" w:eastAsia="Times New Roman" w:hAnsi="Times New Roman" w:cs="Times New Roman"/>
          <w:kern w:val="3"/>
          <w:sz w:val="24"/>
          <w:szCs w:val="24"/>
        </w:rPr>
      </w:pPr>
      <w:r w:rsidRPr="006D76F0">
        <w:rPr>
          <w:rFonts w:ascii="Times New Roman" w:eastAsia="Times New Roman" w:hAnsi="Times New Roman" w:cs="Times New Roman"/>
          <w:kern w:val="3"/>
          <w:sz w:val="24"/>
          <w:szCs w:val="24"/>
          <w:lang w:eastAsia="lt-LT"/>
        </w:rPr>
        <w:t xml:space="preserve">„11. Jeigu apysunkio sveikatos sutrikimo atveju karys po gydymo (pasibaigus laikinojo nedarbingumo terminui) netapo neįgalus, tačiau liko liekamųjų reiškinių (sutriko motorinės ir (ar) </w:t>
      </w:r>
      <w:r w:rsidRPr="006D76F0">
        <w:rPr>
          <w:rFonts w:ascii="Times New Roman" w:eastAsia="Times New Roman" w:hAnsi="Times New Roman" w:cs="Times New Roman"/>
          <w:kern w:val="3"/>
          <w:sz w:val="24"/>
          <w:szCs w:val="24"/>
          <w:lang w:eastAsia="lt-LT"/>
        </w:rPr>
        <w:lastRenderedPageBreak/>
        <w:t>sensorinės, ir (ar) psichinės</w:t>
      </w:r>
      <w:r w:rsidRPr="006D76F0">
        <w:rPr>
          <w:rFonts w:ascii="Times New Roman" w:eastAsia="Times New Roman" w:hAnsi="Times New Roman" w:cs="Times New Roman"/>
          <w:b/>
          <w:kern w:val="3"/>
          <w:sz w:val="24"/>
          <w:szCs w:val="24"/>
          <w:lang w:eastAsia="lt-LT"/>
        </w:rPr>
        <w:t>, ir (ar) organų</w:t>
      </w:r>
      <w:r w:rsidRPr="006D76F0">
        <w:rPr>
          <w:rFonts w:ascii="Times New Roman" w:eastAsia="Times New Roman" w:hAnsi="Times New Roman" w:cs="Times New Roman"/>
          <w:kern w:val="3"/>
          <w:sz w:val="24"/>
          <w:szCs w:val="24"/>
          <w:lang w:eastAsia="lt-LT"/>
        </w:rPr>
        <w:t xml:space="preserve"> funkcijos) ir dėl to sumažėjo kario tinkamumas tarnybai pagal sveikatos būklę, kuris nustatomas praėjus 6 mėnesiams nuo laikinojo nedarbingumo termino pabaigos, jam mokama 13,97 atitinkamo kario laipsnio profesinės karo tarnybos kariui pirmaisiais tarnybos metais nustatyto dydžio tarnybinių atlyginimų vienkartinė kompensacija. Jeigu apysunkio sveikatos sutrikimo atveju kariūnas po gydymo (pasibaigus laikinojo nedarbingumo terminui) netapo neįgalus, tačiau liko liekamųjų reiškinių (sutriko motorinės ir (ar) sensorinės, ir (ar) psichinės</w:t>
      </w:r>
      <w:r w:rsidRPr="006D76F0">
        <w:rPr>
          <w:rFonts w:ascii="Times New Roman" w:eastAsia="Times New Roman" w:hAnsi="Times New Roman" w:cs="Times New Roman"/>
          <w:b/>
          <w:kern w:val="3"/>
          <w:sz w:val="24"/>
          <w:szCs w:val="24"/>
          <w:lang w:eastAsia="lt-LT"/>
        </w:rPr>
        <w:t>, ir (ar) organų</w:t>
      </w:r>
      <w:r w:rsidRPr="006D76F0">
        <w:rPr>
          <w:rFonts w:ascii="Times New Roman" w:eastAsia="Times New Roman" w:hAnsi="Times New Roman" w:cs="Times New Roman"/>
          <w:kern w:val="3"/>
          <w:sz w:val="24"/>
          <w:szCs w:val="24"/>
          <w:lang w:eastAsia="lt-LT"/>
        </w:rPr>
        <w:t xml:space="preserve"> funkcijos) ir dėl to sumažėjo kariūno tinkamumas tarnybai pagal sveikatos būklę, kuris nustatomas praėjus 6 mėnesiams nuo laikinojo nedarbingumo termino pabaigos, jam mokama 13,97 profesinės karo tarnybos eiliniui pirmaisiais tarnybos metais nustatyto dydžio tarnybinių atlyginimų vienkartinė kompensacija. Vienkartinė kompensacija krašto apsaugos ministro sprendimu gali būti išmokama dalimis, bet ne ilgiau kaip per 12 mėnesių nuo sprendimo dėl vienkartinės kompensacijos išmokėjimo priėmimo dienos. Šioje dalyje nustatyta vienkartinė kompensacija nemokama, jeigu vienkartinė kompensacija kariui išmokėta šio straipsnio 8 ar 9 dalyje numatytais atvejais.“</w:t>
      </w:r>
    </w:p>
    <w:p w:rsidR="00C73D7D" w:rsidRPr="006D76F0" w:rsidRDefault="00C73D7D" w:rsidP="00C73D7D">
      <w:pPr>
        <w:suppressAutoHyphens/>
        <w:autoSpaceDN w:val="0"/>
        <w:spacing w:after="0" w:line="240" w:lineRule="atLeast"/>
        <w:ind w:firstLine="720"/>
        <w:jc w:val="both"/>
        <w:textAlignment w:val="baseline"/>
        <w:rPr>
          <w:rFonts w:ascii="Times New Roman" w:eastAsia="Times New Roman" w:hAnsi="Times New Roman" w:cs="Times New Roman"/>
          <w:kern w:val="3"/>
          <w:sz w:val="24"/>
          <w:szCs w:val="24"/>
        </w:rPr>
      </w:pPr>
      <w:r w:rsidRPr="006D76F0">
        <w:rPr>
          <w:rFonts w:ascii="Times New Roman" w:eastAsia="Times New Roman" w:hAnsi="Times New Roman" w:cs="Times New Roman"/>
          <w:kern w:val="3"/>
          <w:sz w:val="24"/>
          <w:szCs w:val="24"/>
          <w:lang w:eastAsia="lt-LT"/>
        </w:rPr>
        <w:t>3.</w:t>
      </w:r>
      <w:r w:rsidRPr="006D76F0">
        <w:rPr>
          <w:rFonts w:ascii="Times New Roman" w:eastAsia="Calibri" w:hAnsi="Times New Roman" w:cs="Times New Roman"/>
          <w:kern w:val="3"/>
          <w:sz w:val="24"/>
          <w:szCs w:val="24"/>
        </w:rPr>
        <w:t xml:space="preserve"> Pakeisti 67 straipsnio 12 dalį ir ją išdėstyti taip:</w:t>
      </w:r>
    </w:p>
    <w:p w:rsidR="00C73D7D" w:rsidRPr="006D76F0" w:rsidRDefault="00C73D7D" w:rsidP="00C73D7D">
      <w:pPr>
        <w:suppressAutoHyphens/>
        <w:autoSpaceDN w:val="0"/>
        <w:spacing w:after="0" w:line="240" w:lineRule="atLeast"/>
        <w:ind w:firstLine="720"/>
        <w:jc w:val="both"/>
        <w:textAlignment w:val="baseline"/>
        <w:rPr>
          <w:rFonts w:ascii="Times New Roman" w:eastAsia="Times New Roman" w:hAnsi="Times New Roman" w:cs="Times New Roman"/>
          <w:kern w:val="3"/>
          <w:sz w:val="24"/>
          <w:szCs w:val="24"/>
        </w:rPr>
      </w:pPr>
      <w:r w:rsidRPr="006D76F0">
        <w:rPr>
          <w:rFonts w:ascii="Times New Roman" w:eastAsia="Times New Roman" w:hAnsi="Times New Roman" w:cs="Times New Roman"/>
          <w:kern w:val="3"/>
          <w:sz w:val="24"/>
          <w:szCs w:val="24"/>
          <w:lang w:eastAsia="lt-LT"/>
        </w:rPr>
        <w:t>„12. Jeigu lengvo sveikatos sutrikimo atveju karys po gydymo netapo neįgalus, tačiau liko liekamųjų reiškinių (sutriko motorinės ir (ar) sensorinės, ir (ar) psichinės</w:t>
      </w:r>
      <w:r w:rsidRPr="006D76F0">
        <w:rPr>
          <w:rFonts w:ascii="Times New Roman" w:eastAsia="Times New Roman" w:hAnsi="Times New Roman" w:cs="Times New Roman"/>
          <w:b/>
          <w:kern w:val="3"/>
          <w:sz w:val="24"/>
          <w:szCs w:val="24"/>
          <w:lang w:eastAsia="lt-LT"/>
        </w:rPr>
        <w:t>, ir (ar) organų</w:t>
      </w:r>
      <w:r w:rsidRPr="006D76F0">
        <w:rPr>
          <w:rFonts w:ascii="Times New Roman" w:eastAsia="Times New Roman" w:hAnsi="Times New Roman" w:cs="Times New Roman"/>
          <w:kern w:val="3"/>
          <w:sz w:val="24"/>
          <w:szCs w:val="24"/>
          <w:lang w:eastAsia="lt-LT"/>
        </w:rPr>
        <w:t xml:space="preserve"> funkcijos) ir dėl to sumažėjo kario tinkamumas tarnybai pagal sveikatos būklę, kuris nustatomas praėjus 3 mėnesiams nuo laikinojo nedarbingumo termino pabaigos, kariui mokama 9,31 atitinkamo kario laipsnio profesinės karo tarnybos kariui pirmaisiais tarnybos metais nustatyto dydžio tarnybinių atlyginimų vienkartinė kompensacija. Jeigu lengvo sveikatos sutrikimo atveju kariūnas netapo neįgalus, tačiau liko liekamųjų reiškinių (sutriko motorinės ir (ar) sensorinės, ir (ar) psichinės</w:t>
      </w:r>
      <w:r w:rsidRPr="006D76F0">
        <w:rPr>
          <w:rFonts w:ascii="Times New Roman" w:eastAsia="Times New Roman" w:hAnsi="Times New Roman" w:cs="Times New Roman"/>
          <w:b/>
          <w:kern w:val="3"/>
          <w:sz w:val="24"/>
          <w:szCs w:val="24"/>
          <w:lang w:eastAsia="lt-LT"/>
        </w:rPr>
        <w:t>, ir (ar) organų</w:t>
      </w:r>
      <w:r w:rsidRPr="006D76F0">
        <w:rPr>
          <w:rFonts w:ascii="Times New Roman" w:eastAsia="Times New Roman" w:hAnsi="Times New Roman" w:cs="Times New Roman"/>
          <w:kern w:val="3"/>
          <w:sz w:val="24"/>
          <w:szCs w:val="24"/>
          <w:lang w:eastAsia="lt-LT"/>
        </w:rPr>
        <w:t xml:space="preserve"> funkcijos) ir dėl to sumažėjo kariūno tinkamumas tarnybai pagal sveikatos būklę, kuris nustatomas praėjus 3 mėnesiams nuo laikinojo nedarbingumo termino pabaigos, jam mokama 9,31 profesinės karo tarnybos eiliniui pirmaisiais tarnybos metais nustatyto dydžio tarnybinių atlyginimų vienkartinė kompensacija. Vienkartinė kompensacija krašto apsaugos ministro sprendimu gali būti išmokama dalimis, bet ne ilgiau kaip per 12 mėnesių nuo sprendimo dėl vienkartinės kompensacijos išmokėjimo priėmimo dienos. Šioje dalyje nustatyta vienkartinė kompensacija nemokama, jeigu vienkartinė kompensacija kariui išmokėta šio straipsnio 8 ar 9 dalyje numatytais atvejais.“</w:t>
      </w:r>
    </w:p>
    <w:p w:rsidR="00C73D7D" w:rsidRPr="006D76F0" w:rsidRDefault="00C73D7D" w:rsidP="00C73D7D">
      <w:pPr>
        <w:suppressAutoHyphens/>
        <w:autoSpaceDN w:val="0"/>
        <w:spacing w:after="0" w:line="240" w:lineRule="atLeast"/>
        <w:ind w:firstLine="720"/>
        <w:jc w:val="both"/>
        <w:textAlignment w:val="baseline"/>
        <w:rPr>
          <w:rFonts w:ascii="Times New Roman" w:eastAsia="Times New Roman" w:hAnsi="Times New Roman" w:cs="Times New Roman"/>
          <w:kern w:val="3"/>
          <w:sz w:val="24"/>
          <w:szCs w:val="24"/>
        </w:rPr>
      </w:pPr>
      <w:r w:rsidRPr="006D76F0">
        <w:rPr>
          <w:rFonts w:ascii="Times New Roman" w:eastAsia="Calibri" w:hAnsi="Times New Roman" w:cs="Times New Roman"/>
          <w:kern w:val="3"/>
          <w:sz w:val="24"/>
          <w:szCs w:val="24"/>
        </w:rPr>
        <w:t>4. Pakeisti 67 straipsnio 13 dalį ir ją išdėstyti taip:</w:t>
      </w:r>
    </w:p>
    <w:p w:rsidR="00CF20E2" w:rsidRPr="006D76F0" w:rsidRDefault="00C73D7D" w:rsidP="00CF20E2">
      <w:pPr>
        <w:suppressAutoHyphens/>
        <w:autoSpaceDN w:val="0"/>
        <w:spacing w:after="0" w:line="240" w:lineRule="atLeast"/>
        <w:ind w:firstLine="720"/>
        <w:jc w:val="both"/>
        <w:textAlignment w:val="baseline"/>
        <w:rPr>
          <w:rFonts w:ascii="Times New Roman" w:eastAsia="Times New Roman" w:hAnsi="Times New Roman" w:cs="Times New Roman"/>
          <w:kern w:val="3"/>
          <w:sz w:val="24"/>
          <w:szCs w:val="24"/>
        </w:rPr>
      </w:pPr>
      <w:r w:rsidRPr="006D76F0">
        <w:rPr>
          <w:rFonts w:ascii="Times New Roman" w:eastAsia="Times New Roman" w:hAnsi="Times New Roman" w:cs="Times New Roman"/>
          <w:kern w:val="3"/>
          <w:sz w:val="24"/>
          <w:szCs w:val="24"/>
          <w:lang w:eastAsia="lt-LT"/>
        </w:rPr>
        <w:t>„13. Jeigu sunkaus, apysunkio ar lengvo sveikatos sutrikimo atveju kariui po gydymo ir laikinojo nedarbingumo termino pabaigos neliko liekamųjų reiškinių (nėra motorinių ir (ar) sensorinių, ir (ar) psichinių</w:t>
      </w:r>
      <w:r w:rsidRPr="006D76F0">
        <w:rPr>
          <w:rFonts w:ascii="Times New Roman" w:eastAsia="Times New Roman" w:hAnsi="Times New Roman" w:cs="Times New Roman"/>
          <w:b/>
          <w:kern w:val="3"/>
          <w:sz w:val="24"/>
          <w:szCs w:val="24"/>
          <w:lang w:eastAsia="lt-LT"/>
        </w:rPr>
        <w:t>, ir (ar) organų</w:t>
      </w:r>
      <w:r w:rsidRPr="006D76F0">
        <w:rPr>
          <w:rFonts w:ascii="Times New Roman" w:eastAsia="Times New Roman" w:hAnsi="Times New Roman" w:cs="Times New Roman"/>
          <w:kern w:val="3"/>
          <w:sz w:val="24"/>
          <w:szCs w:val="24"/>
          <w:lang w:eastAsia="lt-LT"/>
        </w:rPr>
        <w:t xml:space="preserve"> funkcijų sutrikimų) arba liko liekamųjų reiškinių, tačiau nesumažėjo kario tinkamumas tarnybai pagal sveikatos būklę ir įvykis, sukėlęs sveikatos sutrikimą, įvyko tarnybos metu, įskaitant vykimą į tarnybos vietą ir grįžimą iš jos, ir nelaimingo atsitikimo tyrimo išvadoje nurodyta, kad įvykis susijęs su tarnyba, kariui mokama atitinkamai 1,87, 1,09</w:t>
      </w:r>
      <w:r w:rsidRPr="006D76F0">
        <w:rPr>
          <w:rFonts w:ascii="Times New Roman" w:eastAsia="Times New Roman" w:hAnsi="Times New Roman" w:cs="Times New Roman"/>
          <w:b/>
          <w:bCs/>
          <w:kern w:val="3"/>
          <w:sz w:val="24"/>
          <w:szCs w:val="24"/>
          <w:lang w:eastAsia="lt-LT"/>
        </w:rPr>
        <w:t> </w:t>
      </w:r>
      <w:r w:rsidRPr="006D76F0">
        <w:rPr>
          <w:rFonts w:ascii="Times New Roman" w:eastAsia="Times New Roman" w:hAnsi="Times New Roman" w:cs="Times New Roman"/>
          <w:kern w:val="3"/>
          <w:sz w:val="24"/>
          <w:szCs w:val="24"/>
          <w:lang w:eastAsia="lt-LT"/>
        </w:rPr>
        <w:t>arba 0,32 atitinkamo kario laipsnio profesinės karo tarnybos kariui pirmaisiais tarnybos metais nustatyto dydžio tarnybinio atlyginimo vienkartinė kompensacija, neviršijanti Lietuvos Respublikos nelaimingų atsitikimų darbe ir profesinių ligų socialinio draudimo įstatyme numatyto maksimalaus vienkartinės netekto darbingumo kompensacijos, mokamos terminuotai netekus iki 20 procentų darbingumo, dydžio. Kariūnui mokama atitinkamai 1,87, 1,09 arba 0,32 profesinės karo tarnybos eiliniui pirmaisiais tarnybos metais nustatyto dydžio tarnybinio atlyginimo vienkartinė kompensacija. Vienkartinė kompensacija krašto apsaugos ministro sprendimu išmokama ne ilgiau kaip per 5 darbo dienas nuo sprendimo dėl vienkartinės kompensacijos išmokėjimo priėmimo dienos. Kompensacija nemokama, jeigu karys įgijo teisę į kompensaciją pagal Nelaimingų atsitikimų darbe ir profesinių ligų socialinio draudimo įstatymą.“</w:t>
      </w:r>
    </w:p>
    <w:p w:rsidR="00CF20E2" w:rsidRPr="006D76F0" w:rsidRDefault="00CF20E2" w:rsidP="00CF20E2">
      <w:pPr>
        <w:suppressAutoHyphens/>
        <w:autoSpaceDN w:val="0"/>
        <w:spacing w:after="0" w:line="240" w:lineRule="atLeast"/>
        <w:ind w:firstLine="720"/>
        <w:jc w:val="both"/>
        <w:textAlignment w:val="baseline"/>
        <w:rPr>
          <w:rFonts w:ascii="Times New Roman" w:eastAsia="Times New Roman" w:hAnsi="Times New Roman" w:cs="Times New Roman"/>
          <w:kern w:val="3"/>
          <w:sz w:val="24"/>
          <w:szCs w:val="24"/>
        </w:rPr>
      </w:pPr>
    </w:p>
    <w:p w:rsidR="00C73D7D" w:rsidRPr="006D76F0" w:rsidRDefault="00860588" w:rsidP="00CF20E2">
      <w:pPr>
        <w:suppressAutoHyphens/>
        <w:autoSpaceDN w:val="0"/>
        <w:spacing w:after="0" w:line="240" w:lineRule="atLeast"/>
        <w:ind w:firstLine="720"/>
        <w:jc w:val="both"/>
        <w:textAlignment w:val="baseline"/>
        <w:rPr>
          <w:rFonts w:ascii="Times New Roman" w:eastAsia="Times New Roman" w:hAnsi="Times New Roman" w:cs="Times New Roman"/>
          <w:kern w:val="3"/>
          <w:sz w:val="24"/>
          <w:szCs w:val="24"/>
        </w:rPr>
      </w:pPr>
      <w:r>
        <w:rPr>
          <w:rFonts w:ascii="Times New Roman" w:eastAsia="Times New Roman" w:hAnsi="Times New Roman" w:cs="Times New Roman"/>
          <w:b/>
          <w:kern w:val="3"/>
          <w:sz w:val="24"/>
          <w:szCs w:val="24"/>
        </w:rPr>
        <w:t>8</w:t>
      </w:r>
      <w:r w:rsidR="00CF20E2" w:rsidRPr="006D76F0">
        <w:rPr>
          <w:rFonts w:ascii="Times New Roman" w:eastAsia="Times New Roman" w:hAnsi="Times New Roman" w:cs="Times New Roman"/>
          <w:kern w:val="3"/>
          <w:sz w:val="24"/>
          <w:szCs w:val="24"/>
        </w:rPr>
        <w:t xml:space="preserve"> </w:t>
      </w:r>
      <w:r w:rsidR="00C73D7D" w:rsidRPr="006D76F0">
        <w:rPr>
          <w:rFonts w:ascii="Times New Roman" w:eastAsia="Calibri" w:hAnsi="Times New Roman" w:cs="Times New Roman"/>
          <w:b/>
          <w:kern w:val="3"/>
          <w:sz w:val="24"/>
          <w:szCs w:val="24"/>
        </w:rPr>
        <w:t>straipsnis. 68 straipsnio pakeitimas</w:t>
      </w:r>
    </w:p>
    <w:p w:rsidR="00C73D7D" w:rsidRPr="006D76F0" w:rsidRDefault="00C73D7D" w:rsidP="007F322E">
      <w:pPr>
        <w:pStyle w:val="ListParagraph"/>
        <w:suppressAutoHyphens/>
        <w:autoSpaceDN w:val="0"/>
        <w:spacing w:after="0" w:line="240" w:lineRule="atLeast"/>
        <w:jc w:val="both"/>
        <w:textAlignment w:val="baseline"/>
        <w:rPr>
          <w:rFonts w:ascii="Times New Roman" w:eastAsia="Times New Roman" w:hAnsi="Times New Roman" w:cs="Times New Roman"/>
          <w:kern w:val="3"/>
          <w:sz w:val="24"/>
          <w:szCs w:val="24"/>
        </w:rPr>
      </w:pPr>
      <w:r w:rsidRPr="006D76F0">
        <w:rPr>
          <w:rFonts w:ascii="Times New Roman" w:eastAsia="Calibri" w:hAnsi="Times New Roman" w:cs="Times New Roman"/>
          <w:kern w:val="3"/>
          <w:sz w:val="24"/>
          <w:szCs w:val="24"/>
        </w:rPr>
        <w:t>Pakeisti 68 straipsnio 7 dalį ir ją išdėstyti taip:</w:t>
      </w:r>
    </w:p>
    <w:p w:rsidR="00A62E6C" w:rsidRPr="006D76F0" w:rsidRDefault="00C73D7D" w:rsidP="00A62E6C">
      <w:pPr>
        <w:suppressAutoHyphens/>
        <w:autoSpaceDN w:val="0"/>
        <w:spacing w:after="0" w:line="240" w:lineRule="atLeast"/>
        <w:ind w:firstLine="720"/>
        <w:jc w:val="both"/>
        <w:textAlignment w:val="baseline"/>
        <w:rPr>
          <w:rFonts w:ascii="Times New Roman" w:eastAsia="Times New Roman" w:hAnsi="Times New Roman" w:cs="Times New Roman"/>
          <w:b/>
          <w:bCs/>
          <w:kern w:val="3"/>
          <w:sz w:val="24"/>
          <w:szCs w:val="24"/>
          <w:lang w:eastAsia="lt-LT"/>
        </w:rPr>
      </w:pPr>
      <w:r w:rsidRPr="006D76F0">
        <w:rPr>
          <w:rFonts w:ascii="Times New Roman" w:eastAsia="Times New Roman" w:hAnsi="Times New Roman" w:cs="Times New Roman"/>
          <w:kern w:val="3"/>
          <w:sz w:val="24"/>
          <w:szCs w:val="24"/>
        </w:rPr>
        <w:t xml:space="preserve">„7. Profesinės karo tarnybos kariams, kariūnams, kariams savanoriams ir kitiems savanoriškos nenuolatinės karo tarnybos kariams, privalomosios pradinės karo tarnybos kariams ir asmenims, atliekantiems alternatyviąją krašto apsaugos tarnybą, kurių materialinė būklė sunki dėl jų pačių ligos, </w:t>
      </w:r>
      <w:r w:rsidR="001911F3" w:rsidRPr="006D76F0">
        <w:rPr>
          <w:rFonts w:ascii="Times New Roman" w:eastAsia="Times New Roman" w:hAnsi="Times New Roman" w:cs="Times New Roman"/>
          <w:kern w:val="3"/>
          <w:sz w:val="24"/>
          <w:szCs w:val="24"/>
        </w:rPr>
        <w:t xml:space="preserve">sutuoktinio, </w:t>
      </w:r>
      <w:r w:rsidRPr="006D76F0">
        <w:rPr>
          <w:rFonts w:ascii="Times New Roman" w:eastAsia="Times New Roman" w:hAnsi="Times New Roman" w:cs="Times New Roman"/>
          <w:b/>
          <w:kern w:val="3"/>
          <w:sz w:val="24"/>
          <w:szCs w:val="24"/>
        </w:rPr>
        <w:t>artimųjų giminaičių</w:t>
      </w:r>
      <w:r w:rsidR="00023981" w:rsidRPr="006D76F0">
        <w:rPr>
          <w:rFonts w:ascii="Times New Roman" w:eastAsia="Times New Roman" w:hAnsi="Times New Roman" w:cs="Times New Roman"/>
          <w:b/>
          <w:kern w:val="3"/>
          <w:sz w:val="24"/>
          <w:szCs w:val="24"/>
        </w:rPr>
        <w:t xml:space="preserve"> </w:t>
      </w:r>
      <w:r w:rsidR="00B502C6" w:rsidRPr="006F1F5B">
        <w:rPr>
          <w:rFonts w:ascii="Times New Roman" w:eastAsia="Times New Roman" w:hAnsi="Times New Roman" w:cs="Times New Roman"/>
          <w:b/>
          <w:kern w:val="3"/>
          <w:sz w:val="24"/>
          <w:szCs w:val="24"/>
        </w:rPr>
        <w:t>(a</w:t>
      </w:r>
      <w:r w:rsidR="00B502C6" w:rsidRPr="00EB4028">
        <w:rPr>
          <w:rFonts w:ascii="Times New Roman" w:hAnsi="Times New Roman" w:cs="Times New Roman"/>
          <w:b/>
          <w:sz w:val="24"/>
          <w:szCs w:val="24"/>
        </w:rPr>
        <w:t xml:space="preserve">rtimaisiais giminaičiais laikomi tiesiosios linijos giminaičiai iki antrojo laipsnio imtinai (tėvai ir vaikai, seneliai ir vaikaičiai) ir šoninės linijos antrojo laipsnio </w:t>
      </w:r>
      <w:r w:rsidR="00B502C6" w:rsidRPr="00EB4028">
        <w:rPr>
          <w:rFonts w:ascii="Times New Roman" w:hAnsi="Times New Roman" w:cs="Times New Roman"/>
          <w:b/>
          <w:sz w:val="24"/>
          <w:szCs w:val="24"/>
        </w:rPr>
        <w:lastRenderedPageBreak/>
        <w:t>giminaičiai (broliai ir seserys)</w:t>
      </w:r>
      <w:r w:rsidRPr="006F1F5B">
        <w:rPr>
          <w:rFonts w:ascii="Times New Roman" w:eastAsia="Times New Roman" w:hAnsi="Times New Roman" w:cs="Times New Roman"/>
          <w:kern w:val="3"/>
          <w:sz w:val="24"/>
          <w:szCs w:val="24"/>
        </w:rPr>
        <w:t>,</w:t>
      </w:r>
      <w:r w:rsidRPr="006D76F0">
        <w:rPr>
          <w:rFonts w:ascii="Times New Roman" w:eastAsia="Times New Roman" w:hAnsi="Times New Roman" w:cs="Times New Roman"/>
          <w:kern w:val="3"/>
          <w:sz w:val="24"/>
          <w:szCs w:val="24"/>
        </w:rPr>
        <w:t xml:space="preserve"> </w:t>
      </w:r>
      <w:r w:rsidRPr="006D76F0">
        <w:rPr>
          <w:rFonts w:ascii="Times New Roman" w:eastAsia="Times New Roman" w:hAnsi="Times New Roman" w:cs="Times New Roman"/>
          <w:b/>
          <w:kern w:val="3"/>
          <w:sz w:val="24"/>
          <w:szCs w:val="24"/>
        </w:rPr>
        <w:t>partnerio,</w:t>
      </w:r>
      <w:r w:rsidRPr="006D76F0">
        <w:rPr>
          <w:rFonts w:ascii="Times New Roman" w:eastAsia="Times New Roman" w:hAnsi="Times New Roman" w:cs="Times New Roman"/>
          <w:kern w:val="3"/>
          <w:sz w:val="24"/>
          <w:szCs w:val="24"/>
        </w:rPr>
        <w:t xml:space="preserve"> sugyventinio, </w:t>
      </w:r>
      <w:r w:rsidRPr="00EB4028">
        <w:rPr>
          <w:rFonts w:ascii="Times New Roman" w:eastAsia="Times New Roman" w:hAnsi="Times New Roman" w:cs="Times New Roman"/>
          <w:strike/>
          <w:kern w:val="3"/>
          <w:sz w:val="24"/>
          <w:szCs w:val="24"/>
        </w:rPr>
        <w:t>tėvų (</w:t>
      </w:r>
      <w:r w:rsidRPr="006D76F0">
        <w:rPr>
          <w:rFonts w:ascii="Times New Roman" w:eastAsia="Times New Roman" w:hAnsi="Times New Roman" w:cs="Times New Roman"/>
          <w:kern w:val="3"/>
          <w:sz w:val="24"/>
          <w:szCs w:val="24"/>
        </w:rPr>
        <w:t xml:space="preserve">įtėvių), </w:t>
      </w:r>
      <w:r w:rsidRPr="00EB4028">
        <w:rPr>
          <w:rFonts w:ascii="Times New Roman" w:eastAsia="Times New Roman" w:hAnsi="Times New Roman" w:cs="Times New Roman"/>
          <w:strike/>
          <w:kern w:val="3"/>
          <w:sz w:val="24"/>
          <w:szCs w:val="24"/>
        </w:rPr>
        <w:t>vaikų (</w:t>
      </w:r>
      <w:r w:rsidRPr="006D76F0">
        <w:rPr>
          <w:rFonts w:ascii="Times New Roman" w:eastAsia="Times New Roman" w:hAnsi="Times New Roman" w:cs="Times New Roman"/>
          <w:kern w:val="3"/>
          <w:sz w:val="24"/>
          <w:szCs w:val="24"/>
        </w:rPr>
        <w:t>įvaikių</w:t>
      </w:r>
      <w:r w:rsidRPr="00EB4028">
        <w:rPr>
          <w:rFonts w:ascii="Times New Roman" w:eastAsia="Times New Roman" w:hAnsi="Times New Roman" w:cs="Times New Roman"/>
          <w:strike/>
          <w:kern w:val="3"/>
          <w:sz w:val="24"/>
          <w:szCs w:val="24"/>
        </w:rPr>
        <w:t>)</w:t>
      </w:r>
      <w:r w:rsidRPr="006D76F0">
        <w:rPr>
          <w:rFonts w:ascii="Times New Roman" w:eastAsia="Times New Roman" w:hAnsi="Times New Roman" w:cs="Times New Roman"/>
          <w:kern w:val="3"/>
          <w:sz w:val="24"/>
          <w:szCs w:val="24"/>
        </w:rPr>
        <w:t xml:space="preserve">, </w:t>
      </w:r>
      <w:r w:rsidRPr="00EB4028">
        <w:rPr>
          <w:rFonts w:ascii="Times New Roman" w:eastAsia="Times New Roman" w:hAnsi="Times New Roman" w:cs="Times New Roman"/>
          <w:strike/>
          <w:kern w:val="3"/>
          <w:sz w:val="24"/>
          <w:szCs w:val="24"/>
        </w:rPr>
        <w:t>brolių (</w:t>
      </w:r>
      <w:r w:rsidRPr="006D76F0">
        <w:rPr>
          <w:rFonts w:ascii="Times New Roman" w:eastAsia="Times New Roman" w:hAnsi="Times New Roman" w:cs="Times New Roman"/>
          <w:kern w:val="3"/>
          <w:sz w:val="24"/>
          <w:szCs w:val="24"/>
        </w:rPr>
        <w:t>įbrolių</w:t>
      </w:r>
      <w:r w:rsidRPr="00EB4028">
        <w:rPr>
          <w:rFonts w:ascii="Times New Roman" w:eastAsia="Times New Roman" w:hAnsi="Times New Roman" w:cs="Times New Roman"/>
          <w:strike/>
          <w:kern w:val="3"/>
          <w:sz w:val="24"/>
          <w:szCs w:val="24"/>
        </w:rPr>
        <w:t>)</w:t>
      </w:r>
      <w:r w:rsidRPr="006D76F0">
        <w:rPr>
          <w:rFonts w:ascii="Times New Roman" w:eastAsia="Times New Roman" w:hAnsi="Times New Roman" w:cs="Times New Roman"/>
          <w:kern w:val="3"/>
          <w:sz w:val="24"/>
          <w:szCs w:val="24"/>
        </w:rPr>
        <w:t xml:space="preserve"> ir </w:t>
      </w:r>
      <w:r w:rsidRPr="00EB4028">
        <w:rPr>
          <w:rFonts w:ascii="Times New Roman" w:eastAsia="Times New Roman" w:hAnsi="Times New Roman" w:cs="Times New Roman"/>
          <w:strike/>
          <w:kern w:val="3"/>
          <w:sz w:val="24"/>
          <w:szCs w:val="24"/>
        </w:rPr>
        <w:t>seserų (</w:t>
      </w:r>
      <w:r w:rsidRPr="006D76F0">
        <w:rPr>
          <w:rFonts w:ascii="Times New Roman" w:eastAsia="Times New Roman" w:hAnsi="Times New Roman" w:cs="Times New Roman"/>
          <w:kern w:val="3"/>
          <w:sz w:val="24"/>
          <w:szCs w:val="24"/>
        </w:rPr>
        <w:t>įseserių</w:t>
      </w:r>
      <w:r w:rsidRPr="00EB4028">
        <w:rPr>
          <w:rFonts w:ascii="Times New Roman" w:eastAsia="Times New Roman" w:hAnsi="Times New Roman" w:cs="Times New Roman"/>
          <w:strike/>
          <w:kern w:val="3"/>
          <w:sz w:val="24"/>
          <w:szCs w:val="24"/>
        </w:rPr>
        <w:t>)</w:t>
      </w:r>
      <w:r w:rsidRPr="006D76F0">
        <w:rPr>
          <w:rFonts w:ascii="Times New Roman" w:eastAsia="Times New Roman" w:hAnsi="Times New Roman" w:cs="Times New Roman"/>
          <w:kern w:val="3"/>
          <w:sz w:val="24"/>
          <w:szCs w:val="24"/>
        </w:rPr>
        <w:t>, taip pat išlaikytinių, kurių globėju ar rūpintoju yra paskirtas profesinės karo tarnybos karys, kariūnas, karys savanoris ar kitas savanoriškos nenuolatinės karo tarnybos karys, privalomosios pradinės karo tarnybos karys ar asmuo, atliekantis alternatyviąją krašto apsaugos tarnybą, ligos ar mirties, stichinės nelaimės ar turto netekimo, jų rašytiniu prašymu gali būti skiriama iki 5 Vyriausybės patvirtintos minimaliosios mėnesinės algos dydžių pašalpa. Pašalpa skiriama iš Krašto apsaugos ministerijai skirtų asignavimų krašto apsaugos ministro nustatyta tvarka. Pašalpa kariui savanoriui, kitam savanoriškos nenuolatinės karo tarnybos kariui ar asmeniui, atliekančiam alternatyviąją krašto apsaugos tarnybą, nemokama, jeigu jis turi teisę gauti tos pačios paskirties pašalpą iš kitos biudžetinės įstaigos.“</w:t>
      </w:r>
    </w:p>
    <w:p w:rsidR="00A62E6C" w:rsidRPr="006D76F0" w:rsidRDefault="00A62E6C" w:rsidP="00C73D7D">
      <w:pPr>
        <w:suppressAutoHyphens/>
        <w:autoSpaceDN w:val="0"/>
        <w:spacing w:after="0" w:line="240" w:lineRule="atLeast"/>
        <w:ind w:firstLine="720"/>
        <w:jc w:val="both"/>
        <w:textAlignment w:val="baseline"/>
        <w:rPr>
          <w:rFonts w:ascii="Times New Roman" w:eastAsia="Calibri" w:hAnsi="Times New Roman" w:cs="Times New Roman"/>
          <w:kern w:val="3"/>
          <w:sz w:val="24"/>
          <w:szCs w:val="24"/>
        </w:rPr>
      </w:pPr>
    </w:p>
    <w:p w:rsidR="00C73D7D" w:rsidRPr="006D76F0" w:rsidRDefault="00860588" w:rsidP="00C73D7D">
      <w:pPr>
        <w:tabs>
          <w:tab w:val="left" w:pos="720"/>
        </w:tabs>
        <w:suppressAutoHyphens/>
        <w:autoSpaceDN w:val="0"/>
        <w:spacing w:after="0" w:line="240" w:lineRule="atLeast"/>
        <w:ind w:firstLine="720"/>
        <w:jc w:val="both"/>
        <w:textAlignment w:val="baseline"/>
        <w:rPr>
          <w:rFonts w:ascii="Times New Roman" w:eastAsia="Times New Roman" w:hAnsi="Times New Roman" w:cs="Times New Roman"/>
          <w:kern w:val="3"/>
          <w:sz w:val="24"/>
          <w:szCs w:val="24"/>
        </w:rPr>
      </w:pPr>
      <w:r>
        <w:rPr>
          <w:rFonts w:ascii="Times New Roman" w:eastAsia="Calibri" w:hAnsi="Times New Roman" w:cs="Times New Roman"/>
          <w:b/>
          <w:kern w:val="3"/>
          <w:sz w:val="24"/>
          <w:szCs w:val="24"/>
        </w:rPr>
        <w:t>9</w:t>
      </w:r>
      <w:r w:rsidR="00D7137C" w:rsidRPr="006D76F0">
        <w:rPr>
          <w:rFonts w:ascii="Times New Roman" w:eastAsia="Calibri" w:hAnsi="Times New Roman" w:cs="Times New Roman"/>
          <w:b/>
          <w:kern w:val="3"/>
          <w:sz w:val="24"/>
          <w:szCs w:val="24"/>
        </w:rPr>
        <w:t xml:space="preserve"> </w:t>
      </w:r>
      <w:r w:rsidR="00C73D7D" w:rsidRPr="006D76F0">
        <w:rPr>
          <w:rFonts w:ascii="Times New Roman" w:eastAsia="Calibri" w:hAnsi="Times New Roman" w:cs="Times New Roman"/>
          <w:b/>
          <w:kern w:val="3"/>
          <w:sz w:val="24"/>
          <w:szCs w:val="24"/>
        </w:rPr>
        <w:t xml:space="preserve">straipsnis. </w:t>
      </w:r>
      <w:r w:rsidR="00C73D7D" w:rsidRPr="006D76F0">
        <w:rPr>
          <w:rFonts w:ascii="Times New Roman" w:eastAsia="Times New Roman" w:hAnsi="Times New Roman" w:cs="Times New Roman"/>
          <w:b/>
          <w:bCs/>
          <w:kern w:val="3"/>
          <w:sz w:val="24"/>
          <w:szCs w:val="24"/>
          <w:lang w:eastAsia="lt-LT"/>
        </w:rPr>
        <w:t>Įstatymo įsigaliojimas, įgyvendinimas ir taikymas</w:t>
      </w:r>
    </w:p>
    <w:p w:rsidR="00C73D7D" w:rsidRPr="006D76F0" w:rsidRDefault="00C73D7D" w:rsidP="00C73D7D">
      <w:pPr>
        <w:tabs>
          <w:tab w:val="left" w:pos="709"/>
        </w:tabs>
        <w:suppressAutoHyphens/>
        <w:autoSpaceDN w:val="0"/>
        <w:spacing w:after="0" w:line="240" w:lineRule="atLeast"/>
        <w:ind w:firstLine="720"/>
        <w:jc w:val="both"/>
        <w:textAlignment w:val="baseline"/>
        <w:rPr>
          <w:rFonts w:ascii="Times New Roman" w:eastAsia="Times New Roman" w:hAnsi="Times New Roman" w:cs="Times New Roman"/>
          <w:kern w:val="3"/>
          <w:sz w:val="24"/>
          <w:szCs w:val="24"/>
        </w:rPr>
      </w:pPr>
      <w:r w:rsidRPr="006D76F0">
        <w:rPr>
          <w:rFonts w:ascii="Times New Roman" w:eastAsia="Times New Roman" w:hAnsi="Times New Roman" w:cs="Times New Roman"/>
          <w:bCs/>
          <w:kern w:val="3"/>
          <w:sz w:val="24"/>
          <w:szCs w:val="24"/>
          <w:lang w:eastAsia="lt-LT"/>
        </w:rPr>
        <w:t>1. Šis įstatymas, išskyrus šio straipsnio 2 dalį, įsigalioja 202</w:t>
      </w:r>
      <w:r w:rsidR="00E95BBB" w:rsidRPr="006D76F0">
        <w:rPr>
          <w:rFonts w:ascii="Times New Roman" w:eastAsia="Times New Roman" w:hAnsi="Times New Roman" w:cs="Times New Roman"/>
          <w:bCs/>
          <w:kern w:val="3"/>
          <w:sz w:val="24"/>
          <w:szCs w:val="24"/>
          <w:lang w:eastAsia="lt-LT"/>
        </w:rPr>
        <w:t>1</w:t>
      </w:r>
      <w:r w:rsidRPr="006D76F0">
        <w:rPr>
          <w:rFonts w:ascii="Times New Roman" w:eastAsia="Times New Roman" w:hAnsi="Times New Roman" w:cs="Times New Roman"/>
          <w:bCs/>
          <w:kern w:val="3"/>
          <w:sz w:val="24"/>
          <w:szCs w:val="24"/>
          <w:lang w:eastAsia="lt-LT"/>
        </w:rPr>
        <w:t xml:space="preserve"> m. </w:t>
      </w:r>
      <w:r w:rsidR="00A62E6C" w:rsidRPr="006D76F0">
        <w:rPr>
          <w:rFonts w:ascii="Times New Roman" w:eastAsia="Times New Roman" w:hAnsi="Times New Roman" w:cs="Times New Roman"/>
          <w:bCs/>
          <w:kern w:val="3"/>
          <w:sz w:val="24"/>
          <w:szCs w:val="24"/>
          <w:lang w:eastAsia="lt-LT"/>
        </w:rPr>
        <w:t xml:space="preserve">liepos </w:t>
      </w:r>
      <w:r w:rsidR="00E95BBB" w:rsidRPr="006D76F0">
        <w:rPr>
          <w:rFonts w:ascii="Times New Roman" w:eastAsia="Times New Roman" w:hAnsi="Times New Roman" w:cs="Times New Roman"/>
          <w:bCs/>
          <w:kern w:val="3"/>
          <w:sz w:val="24"/>
          <w:szCs w:val="24"/>
          <w:lang w:eastAsia="lt-LT"/>
        </w:rPr>
        <w:t>1</w:t>
      </w:r>
      <w:r w:rsidRPr="006D76F0">
        <w:rPr>
          <w:rFonts w:ascii="Times New Roman" w:eastAsia="Times New Roman" w:hAnsi="Times New Roman" w:cs="Times New Roman"/>
          <w:bCs/>
          <w:kern w:val="3"/>
          <w:sz w:val="24"/>
          <w:szCs w:val="24"/>
          <w:lang w:eastAsia="lt-LT"/>
        </w:rPr>
        <w:t xml:space="preserve"> d.</w:t>
      </w:r>
    </w:p>
    <w:p w:rsidR="00350B88" w:rsidRPr="006D76F0" w:rsidRDefault="00C73D7D" w:rsidP="00E10B66">
      <w:pPr>
        <w:tabs>
          <w:tab w:val="left" w:pos="720"/>
        </w:tabs>
        <w:suppressAutoHyphens/>
        <w:autoSpaceDN w:val="0"/>
        <w:spacing w:after="0" w:line="240" w:lineRule="atLeast"/>
        <w:ind w:firstLine="720"/>
        <w:jc w:val="both"/>
        <w:textAlignment w:val="baseline"/>
        <w:rPr>
          <w:rFonts w:ascii="Times New Roman" w:eastAsia="Times New Roman" w:hAnsi="Times New Roman" w:cs="Times New Roman"/>
          <w:kern w:val="3"/>
          <w:sz w:val="24"/>
          <w:szCs w:val="24"/>
        </w:rPr>
      </w:pPr>
      <w:r w:rsidRPr="006D76F0">
        <w:rPr>
          <w:rFonts w:ascii="Times New Roman" w:eastAsia="Times New Roman" w:hAnsi="Times New Roman" w:cs="Times New Roman"/>
          <w:bCs/>
          <w:kern w:val="3"/>
          <w:sz w:val="24"/>
          <w:szCs w:val="24"/>
          <w:lang w:eastAsia="lt-LT"/>
        </w:rPr>
        <w:t>2. Lietuvos Respublikos Vyriausybė  ar jos įgaliota</w:t>
      </w:r>
      <w:r w:rsidR="00DF29DA" w:rsidRPr="006D76F0">
        <w:rPr>
          <w:rFonts w:ascii="Times New Roman" w:eastAsia="Times New Roman" w:hAnsi="Times New Roman" w:cs="Times New Roman"/>
          <w:bCs/>
          <w:kern w:val="3"/>
          <w:sz w:val="24"/>
          <w:szCs w:val="24"/>
          <w:lang w:eastAsia="lt-LT"/>
        </w:rPr>
        <w:t xml:space="preserve"> institucija</w:t>
      </w:r>
      <w:r w:rsidRPr="006D76F0">
        <w:rPr>
          <w:rFonts w:ascii="Times New Roman" w:eastAsia="Times New Roman" w:hAnsi="Times New Roman" w:cs="Times New Roman"/>
          <w:bCs/>
          <w:kern w:val="3"/>
          <w:sz w:val="24"/>
          <w:szCs w:val="24"/>
          <w:lang w:eastAsia="lt-LT"/>
        </w:rPr>
        <w:t xml:space="preserve"> ir </w:t>
      </w:r>
      <w:r w:rsidR="008A2F29" w:rsidRPr="006D76F0">
        <w:rPr>
          <w:rFonts w:ascii="Times New Roman" w:eastAsia="Times New Roman" w:hAnsi="Times New Roman" w:cs="Times New Roman"/>
          <w:bCs/>
          <w:kern w:val="3"/>
          <w:sz w:val="24"/>
          <w:szCs w:val="24"/>
          <w:lang w:eastAsia="lt-LT"/>
        </w:rPr>
        <w:t>Lietuvos Respublikos k</w:t>
      </w:r>
      <w:r w:rsidRPr="006D76F0">
        <w:rPr>
          <w:rFonts w:ascii="Times New Roman" w:eastAsia="Times New Roman" w:hAnsi="Times New Roman" w:cs="Times New Roman"/>
          <w:bCs/>
          <w:kern w:val="3"/>
          <w:sz w:val="24"/>
          <w:szCs w:val="24"/>
          <w:lang w:eastAsia="lt-LT"/>
        </w:rPr>
        <w:t>rašto apsaugos ministras iki 202</w:t>
      </w:r>
      <w:r w:rsidR="00396D31" w:rsidRPr="006D76F0">
        <w:rPr>
          <w:rFonts w:ascii="Times New Roman" w:eastAsia="Times New Roman" w:hAnsi="Times New Roman" w:cs="Times New Roman"/>
          <w:bCs/>
          <w:kern w:val="3"/>
          <w:sz w:val="24"/>
          <w:szCs w:val="24"/>
          <w:lang w:eastAsia="lt-LT"/>
        </w:rPr>
        <w:t>1</w:t>
      </w:r>
      <w:r w:rsidRPr="006D76F0">
        <w:rPr>
          <w:rFonts w:ascii="Times New Roman" w:eastAsia="Times New Roman" w:hAnsi="Times New Roman" w:cs="Times New Roman"/>
          <w:bCs/>
          <w:kern w:val="3"/>
          <w:sz w:val="24"/>
          <w:szCs w:val="24"/>
          <w:lang w:eastAsia="lt-LT"/>
        </w:rPr>
        <w:t xml:space="preserve"> m. </w:t>
      </w:r>
      <w:r w:rsidR="00A62E6C" w:rsidRPr="006D76F0">
        <w:rPr>
          <w:rFonts w:ascii="Times New Roman" w:eastAsia="Times New Roman" w:hAnsi="Times New Roman" w:cs="Times New Roman"/>
          <w:bCs/>
          <w:kern w:val="3"/>
          <w:sz w:val="24"/>
          <w:szCs w:val="24"/>
          <w:lang w:eastAsia="lt-LT"/>
        </w:rPr>
        <w:t>birželio 30</w:t>
      </w:r>
      <w:r w:rsidRPr="006D76F0">
        <w:rPr>
          <w:rFonts w:ascii="Times New Roman" w:eastAsia="Times New Roman" w:hAnsi="Times New Roman" w:cs="Times New Roman"/>
          <w:bCs/>
          <w:kern w:val="3"/>
          <w:sz w:val="24"/>
          <w:szCs w:val="24"/>
          <w:lang w:eastAsia="lt-LT"/>
        </w:rPr>
        <w:t xml:space="preserve"> d. priima šio įstatymo įgyvendinamuosius teisės aktus.</w:t>
      </w:r>
    </w:p>
    <w:p w:rsidR="004C6C5E" w:rsidRDefault="00D541AD">
      <w:pPr>
        <w:tabs>
          <w:tab w:val="left" w:pos="720"/>
        </w:tabs>
        <w:suppressAutoHyphens/>
        <w:autoSpaceDN w:val="0"/>
        <w:spacing w:after="0" w:line="240" w:lineRule="atLeast"/>
        <w:ind w:firstLine="720"/>
        <w:jc w:val="both"/>
        <w:textAlignment w:val="baseline"/>
        <w:rPr>
          <w:rFonts w:ascii="Times New Roman" w:eastAsia="Times New Roman" w:hAnsi="Times New Roman" w:cs="Times New Roman"/>
          <w:kern w:val="3"/>
          <w:sz w:val="24"/>
          <w:szCs w:val="24"/>
          <w:lang w:eastAsia="lt-LT"/>
        </w:rPr>
      </w:pPr>
      <w:r w:rsidRPr="006D76F0">
        <w:rPr>
          <w:rFonts w:ascii="Times New Roman" w:eastAsia="Times New Roman" w:hAnsi="Times New Roman" w:cs="Times New Roman"/>
          <w:kern w:val="3"/>
          <w:sz w:val="24"/>
          <w:szCs w:val="24"/>
          <w:lang w:eastAsia="lt-LT"/>
        </w:rPr>
        <w:t>3</w:t>
      </w:r>
      <w:r w:rsidR="00717954" w:rsidRPr="006D76F0">
        <w:rPr>
          <w:rFonts w:ascii="Times New Roman" w:eastAsia="Times New Roman" w:hAnsi="Times New Roman" w:cs="Times New Roman"/>
          <w:kern w:val="3"/>
          <w:sz w:val="24"/>
          <w:szCs w:val="24"/>
          <w:lang w:eastAsia="lt-LT"/>
        </w:rPr>
        <w:t xml:space="preserve">. </w:t>
      </w:r>
      <w:r w:rsidR="008B5B71" w:rsidRPr="006D76F0">
        <w:rPr>
          <w:rFonts w:ascii="Times New Roman" w:eastAsia="Times New Roman" w:hAnsi="Times New Roman" w:cs="Times New Roman"/>
          <w:kern w:val="3"/>
          <w:sz w:val="24"/>
          <w:szCs w:val="24"/>
          <w:lang w:eastAsia="lt-LT"/>
        </w:rPr>
        <w:t>P</w:t>
      </w:r>
      <w:r w:rsidR="00717954" w:rsidRPr="006D76F0">
        <w:rPr>
          <w:rFonts w:ascii="Times New Roman" w:eastAsia="Times New Roman" w:hAnsi="Times New Roman" w:cs="Times New Roman"/>
          <w:kern w:val="3"/>
          <w:sz w:val="24"/>
          <w:szCs w:val="24"/>
          <w:lang w:eastAsia="lt-LT"/>
        </w:rPr>
        <w:t xml:space="preserve">rofesinės karo tarnybos kariams, </w:t>
      </w:r>
      <w:r w:rsidR="008B5B71" w:rsidRPr="006D76F0">
        <w:rPr>
          <w:rFonts w:ascii="Times New Roman" w:eastAsia="Times New Roman" w:hAnsi="Times New Roman" w:cs="Times New Roman"/>
          <w:kern w:val="3"/>
          <w:sz w:val="24"/>
          <w:szCs w:val="24"/>
          <w:lang w:eastAsia="lt-LT"/>
        </w:rPr>
        <w:t xml:space="preserve">kurie teisę į kelionės iš gyvenamosios vietos į tarnybą ir atgal išlaidų atlyginimą įgijo iki šio įstatymo įsigaliojimo, šios </w:t>
      </w:r>
      <w:r w:rsidR="00717954" w:rsidRPr="006D76F0">
        <w:rPr>
          <w:rFonts w:ascii="Times New Roman" w:eastAsia="Times New Roman" w:hAnsi="Times New Roman" w:cs="Times New Roman"/>
          <w:kern w:val="3"/>
          <w:sz w:val="24"/>
          <w:szCs w:val="24"/>
          <w:lang w:eastAsia="lt-LT"/>
        </w:rPr>
        <w:t xml:space="preserve"> išlaidos </w:t>
      </w:r>
      <w:r w:rsidR="00717954" w:rsidRPr="006D76F0">
        <w:rPr>
          <w:rFonts w:ascii="Times New Roman" w:eastAsia="Times New Roman" w:hAnsi="Times New Roman" w:cs="Times New Roman"/>
          <w:kern w:val="3"/>
          <w:sz w:val="24"/>
          <w:szCs w:val="24"/>
        </w:rPr>
        <w:t xml:space="preserve">atlyginamos netaikant keičiamoje </w:t>
      </w:r>
      <w:r w:rsidR="004F7FF1">
        <w:rPr>
          <w:rFonts w:ascii="Times New Roman" w:eastAsia="Times New Roman" w:hAnsi="Times New Roman" w:cs="Times New Roman"/>
          <w:kern w:val="3"/>
          <w:sz w:val="24"/>
          <w:szCs w:val="24"/>
        </w:rPr>
        <w:t>Lietuvos Respublikos k</w:t>
      </w:r>
      <w:r w:rsidR="00717954" w:rsidRPr="006D76F0">
        <w:rPr>
          <w:rFonts w:ascii="Times New Roman" w:eastAsia="Times New Roman" w:hAnsi="Times New Roman" w:cs="Times New Roman"/>
          <w:kern w:val="3"/>
          <w:sz w:val="24"/>
          <w:szCs w:val="24"/>
        </w:rPr>
        <w:t xml:space="preserve">rašto apsaugos sistemos organizavimo ir karo tarnybos įstatymo 64 straipsnio </w:t>
      </w:r>
      <w:r w:rsidR="00717954" w:rsidRPr="006D76F0">
        <w:rPr>
          <w:rFonts w:ascii="Times New Roman" w:eastAsia="Times New Roman" w:hAnsi="Times New Roman" w:cs="Times New Roman"/>
          <w:kern w:val="3"/>
          <w:sz w:val="24"/>
          <w:szCs w:val="24"/>
          <w:lang w:eastAsia="lt-LT"/>
        </w:rPr>
        <w:t>6</w:t>
      </w:r>
      <w:r w:rsidR="00717954" w:rsidRPr="006D76F0">
        <w:rPr>
          <w:rFonts w:ascii="Times New Roman" w:eastAsia="Times New Roman" w:hAnsi="Times New Roman" w:cs="Times New Roman"/>
          <w:kern w:val="3"/>
          <w:sz w:val="24"/>
          <w:szCs w:val="24"/>
        </w:rPr>
        <w:t xml:space="preserve"> dalyje nurodyto mažiausio nuvažiuoto atstumo kriterijaus</w:t>
      </w:r>
      <w:r w:rsidR="00717954" w:rsidRPr="006D76F0">
        <w:rPr>
          <w:rFonts w:ascii="Times New Roman" w:eastAsia="Times New Roman" w:hAnsi="Times New Roman" w:cs="Times New Roman"/>
          <w:kern w:val="3"/>
          <w:sz w:val="24"/>
          <w:szCs w:val="24"/>
          <w:lang w:eastAsia="lt-LT"/>
        </w:rPr>
        <w:t>.</w:t>
      </w:r>
    </w:p>
    <w:p w:rsidR="009861A4" w:rsidRPr="006D76F0" w:rsidRDefault="009861A4">
      <w:pPr>
        <w:tabs>
          <w:tab w:val="left" w:pos="720"/>
        </w:tabs>
        <w:suppressAutoHyphens/>
        <w:autoSpaceDN w:val="0"/>
        <w:spacing w:after="0" w:line="240" w:lineRule="atLeast"/>
        <w:ind w:firstLine="720"/>
        <w:jc w:val="both"/>
        <w:textAlignment w:val="baseline"/>
        <w:rPr>
          <w:rFonts w:ascii="Times New Roman" w:eastAsia="Times New Roman" w:hAnsi="Times New Roman" w:cs="Times New Roman"/>
          <w:kern w:val="3"/>
          <w:sz w:val="24"/>
          <w:szCs w:val="24"/>
          <w:lang w:eastAsia="lt-LT"/>
        </w:rPr>
      </w:pPr>
      <w:r>
        <w:rPr>
          <w:rFonts w:ascii="Times New Roman" w:eastAsia="Times New Roman" w:hAnsi="Times New Roman" w:cs="Times New Roman"/>
          <w:kern w:val="3"/>
          <w:sz w:val="24"/>
          <w:szCs w:val="24"/>
          <w:lang w:eastAsia="lt-LT"/>
        </w:rPr>
        <w:t xml:space="preserve">4. </w:t>
      </w:r>
      <w:r w:rsidRPr="006D76F0">
        <w:rPr>
          <w:rFonts w:ascii="Times New Roman" w:eastAsia="Times New Roman" w:hAnsi="Times New Roman" w:cs="Times New Roman"/>
          <w:kern w:val="3"/>
          <w:sz w:val="24"/>
          <w:szCs w:val="24"/>
          <w:lang w:eastAsia="lt-LT"/>
        </w:rPr>
        <w:t xml:space="preserve">Profesinės karo tarnybos kariams, kurie teisę į </w:t>
      </w:r>
      <w:r w:rsidRPr="00EB4028">
        <w:rPr>
          <w:rFonts w:ascii="Times New Roman" w:hAnsi="Times New Roman" w:cs="Times New Roman"/>
          <w:bCs/>
          <w:sz w:val="24"/>
          <w:szCs w:val="24"/>
        </w:rPr>
        <w:t>gyvenamosios patalpos nuomos išlaidų</w:t>
      </w:r>
      <w:r w:rsidRPr="006D76F0">
        <w:rPr>
          <w:rFonts w:ascii="Times New Roman" w:hAnsi="Times New Roman" w:cs="Times New Roman"/>
          <w:b/>
          <w:bCs/>
          <w:sz w:val="24"/>
          <w:szCs w:val="24"/>
        </w:rPr>
        <w:t xml:space="preserve"> </w:t>
      </w:r>
      <w:r w:rsidRPr="006D76F0">
        <w:rPr>
          <w:rFonts w:ascii="Times New Roman" w:eastAsia="Times New Roman" w:hAnsi="Times New Roman" w:cs="Times New Roman"/>
          <w:kern w:val="3"/>
          <w:sz w:val="24"/>
          <w:szCs w:val="24"/>
          <w:lang w:eastAsia="lt-LT"/>
        </w:rPr>
        <w:t xml:space="preserve">atlyginimą įgijo iki šio įstatymo įsigaliojimo, šios  išlaidos </w:t>
      </w:r>
      <w:r>
        <w:rPr>
          <w:rFonts w:ascii="Times New Roman" w:eastAsia="Times New Roman" w:hAnsi="Times New Roman" w:cs="Times New Roman"/>
          <w:kern w:val="3"/>
          <w:sz w:val="24"/>
          <w:szCs w:val="24"/>
          <w:lang w:eastAsia="lt-LT"/>
        </w:rPr>
        <w:t xml:space="preserve">už laikotarpį iki </w:t>
      </w:r>
      <w:r w:rsidRPr="006D76F0">
        <w:rPr>
          <w:rFonts w:ascii="Times New Roman" w:eastAsia="Times New Roman" w:hAnsi="Times New Roman" w:cs="Times New Roman"/>
          <w:kern w:val="3"/>
          <w:sz w:val="24"/>
          <w:szCs w:val="24"/>
          <w:lang w:eastAsia="lt-LT"/>
        </w:rPr>
        <w:t xml:space="preserve">šio įstatymo įsigaliojimo </w:t>
      </w:r>
      <w:r w:rsidRPr="006D76F0">
        <w:rPr>
          <w:rFonts w:ascii="Times New Roman" w:eastAsia="Times New Roman" w:hAnsi="Times New Roman" w:cs="Times New Roman"/>
          <w:kern w:val="3"/>
          <w:sz w:val="24"/>
          <w:szCs w:val="24"/>
        </w:rPr>
        <w:t>atlyginamos</w:t>
      </w:r>
      <w:r>
        <w:rPr>
          <w:rFonts w:ascii="Times New Roman" w:eastAsia="Times New Roman" w:hAnsi="Times New Roman" w:cs="Times New Roman"/>
          <w:kern w:val="3"/>
          <w:sz w:val="24"/>
          <w:szCs w:val="24"/>
        </w:rPr>
        <w:t xml:space="preserve"> iki </w:t>
      </w:r>
      <w:r w:rsidRPr="006D76F0">
        <w:rPr>
          <w:rFonts w:ascii="Times New Roman" w:eastAsia="Times New Roman" w:hAnsi="Times New Roman" w:cs="Times New Roman"/>
          <w:kern w:val="3"/>
          <w:sz w:val="24"/>
          <w:szCs w:val="24"/>
          <w:lang w:eastAsia="lt-LT"/>
        </w:rPr>
        <w:t>šio įstatymo įsigaliojimo</w:t>
      </w:r>
      <w:r>
        <w:rPr>
          <w:rFonts w:ascii="Times New Roman" w:eastAsia="Times New Roman" w:hAnsi="Times New Roman" w:cs="Times New Roman"/>
          <w:kern w:val="3"/>
          <w:sz w:val="24"/>
          <w:szCs w:val="24"/>
          <w:lang w:eastAsia="lt-LT"/>
        </w:rPr>
        <w:t xml:space="preserve"> nustatytomis sąlygomis.</w:t>
      </w:r>
    </w:p>
    <w:p w:rsidR="00B660EE" w:rsidRPr="00EB4028" w:rsidRDefault="009861A4">
      <w:pPr>
        <w:tabs>
          <w:tab w:val="left" w:pos="720"/>
        </w:tabs>
        <w:suppressAutoHyphens/>
        <w:autoSpaceDN w:val="0"/>
        <w:spacing w:after="0" w:line="240" w:lineRule="atLeast"/>
        <w:ind w:firstLine="720"/>
        <w:jc w:val="both"/>
        <w:textAlignment w:val="baseline"/>
        <w:rPr>
          <w:rFonts w:ascii="Times New Roman" w:eastAsia="Times New Roman" w:hAnsi="Times New Roman" w:cs="Times New Roman"/>
          <w:kern w:val="3"/>
          <w:sz w:val="24"/>
          <w:szCs w:val="24"/>
          <w:lang w:eastAsia="lt-LT"/>
        </w:rPr>
      </w:pPr>
      <w:r>
        <w:rPr>
          <w:rFonts w:ascii="Times New Roman" w:eastAsia="Times New Roman" w:hAnsi="Times New Roman" w:cs="Times New Roman"/>
          <w:kern w:val="3"/>
          <w:sz w:val="24"/>
          <w:szCs w:val="24"/>
          <w:lang w:eastAsia="lt-LT"/>
        </w:rPr>
        <w:t>5</w:t>
      </w:r>
      <w:r w:rsidR="004C6C5E" w:rsidRPr="006D76F0">
        <w:rPr>
          <w:rFonts w:ascii="Times New Roman" w:eastAsia="Times New Roman" w:hAnsi="Times New Roman" w:cs="Times New Roman"/>
          <w:kern w:val="3"/>
          <w:sz w:val="24"/>
          <w:szCs w:val="24"/>
          <w:lang w:eastAsia="lt-LT"/>
        </w:rPr>
        <w:t xml:space="preserve">. </w:t>
      </w:r>
      <w:r w:rsidR="004C6C5E" w:rsidRPr="006D76F0">
        <w:rPr>
          <w:rFonts w:ascii="Times New Roman" w:hAnsi="Times New Roman" w:cs="Times New Roman"/>
          <w:color w:val="000000"/>
          <w:sz w:val="24"/>
          <w:szCs w:val="24"/>
        </w:rPr>
        <w:t xml:space="preserve">Šio įstatymo </w:t>
      </w:r>
      <w:r w:rsidR="00736057">
        <w:rPr>
          <w:rFonts w:ascii="Times New Roman" w:hAnsi="Times New Roman" w:cs="Times New Roman"/>
          <w:color w:val="000000"/>
          <w:sz w:val="24"/>
          <w:szCs w:val="24"/>
        </w:rPr>
        <w:t xml:space="preserve">7 </w:t>
      </w:r>
      <w:r w:rsidR="004C6C5E" w:rsidRPr="00EB4028">
        <w:rPr>
          <w:rFonts w:ascii="Times New Roman" w:hAnsi="Times New Roman" w:cs="Times New Roman"/>
          <w:color w:val="000000"/>
          <w:sz w:val="24"/>
          <w:szCs w:val="24"/>
        </w:rPr>
        <w:t xml:space="preserve">straipsniu keičiamo </w:t>
      </w:r>
      <w:r w:rsidR="004F7FF1">
        <w:rPr>
          <w:rFonts w:ascii="Times New Roman" w:hAnsi="Times New Roman" w:cs="Times New Roman"/>
          <w:color w:val="000000"/>
          <w:sz w:val="24"/>
          <w:szCs w:val="24"/>
        </w:rPr>
        <w:t>K</w:t>
      </w:r>
      <w:r w:rsidR="004C6C5E" w:rsidRPr="00EB4028">
        <w:rPr>
          <w:rFonts w:ascii="Times New Roman" w:hAnsi="Times New Roman" w:cs="Times New Roman"/>
          <w:color w:val="000000"/>
          <w:sz w:val="24"/>
          <w:szCs w:val="24"/>
        </w:rPr>
        <w:t>rašto apsaugos sistemos organizav</w:t>
      </w:r>
      <w:r w:rsidR="004C6C5E" w:rsidRPr="006D76F0">
        <w:rPr>
          <w:rFonts w:ascii="Times New Roman" w:hAnsi="Times New Roman" w:cs="Times New Roman"/>
          <w:color w:val="000000"/>
          <w:sz w:val="24"/>
          <w:szCs w:val="24"/>
        </w:rPr>
        <w:t>imo ir karo tarnybos įstatymo 67</w:t>
      </w:r>
      <w:r w:rsidR="004C6C5E" w:rsidRPr="00EB4028">
        <w:rPr>
          <w:rFonts w:ascii="Times New Roman" w:hAnsi="Times New Roman" w:cs="Times New Roman"/>
          <w:color w:val="000000"/>
          <w:sz w:val="24"/>
          <w:szCs w:val="24"/>
        </w:rPr>
        <w:t xml:space="preserve"> straipsnio </w:t>
      </w:r>
      <w:r w:rsidR="004C6C5E" w:rsidRPr="006D76F0">
        <w:rPr>
          <w:rFonts w:ascii="Times New Roman" w:hAnsi="Times New Roman" w:cs="Times New Roman"/>
          <w:color w:val="000000"/>
          <w:sz w:val="24"/>
          <w:szCs w:val="24"/>
        </w:rPr>
        <w:t>10, 11, 12 ir 13 dalyse nustatytos vienkartinės kompensacijos</w:t>
      </w:r>
      <w:r w:rsidR="004C6C5E" w:rsidRPr="00EB4028">
        <w:rPr>
          <w:rFonts w:ascii="Times New Roman" w:hAnsi="Times New Roman" w:cs="Times New Roman"/>
          <w:color w:val="000000"/>
          <w:sz w:val="24"/>
          <w:szCs w:val="24"/>
        </w:rPr>
        <w:t xml:space="preserve"> </w:t>
      </w:r>
      <w:r w:rsidR="001A6B15">
        <w:rPr>
          <w:rFonts w:ascii="Times New Roman" w:hAnsi="Times New Roman" w:cs="Times New Roman"/>
          <w:color w:val="000000"/>
          <w:sz w:val="24"/>
          <w:szCs w:val="24"/>
        </w:rPr>
        <w:t xml:space="preserve">dėl </w:t>
      </w:r>
      <w:r w:rsidR="001A6B15" w:rsidRPr="00EB4028">
        <w:rPr>
          <w:rFonts w:ascii="Times New Roman" w:eastAsia="Times New Roman" w:hAnsi="Times New Roman" w:cs="Times New Roman"/>
          <w:kern w:val="3"/>
          <w:sz w:val="24"/>
          <w:szCs w:val="24"/>
          <w:lang w:eastAsia="lt-LT"/>
        </w:rPr>
        <w:t>organų</w:t>
      </w:r>
      <w:r w:rsidR="001A6B15">
        <w:rPr>
          <w:rFonts w:ascii="Times New Roman" w:eastAsia="Times New Roman" w:hAnsi="Times New Roman" w:cs="Times New Roman"/>
          <w:kern w:val="3"/>
          <w:sz w:val="24"/>
          <w:szCs w:val="24"/>
          <w:lang w:eastAsia="lt-LT"/>
        </w:rPr>
        <w:t xml:space="preserve"> funkcijų sutrikimų</w:t>
      </w:r>
      <w:r w:rsidR="001A6B15" w:rsidRPr="006D76F0">
        <w:rPr>
          <w:rFonts w:ascii="Times New Roman" w:eastAsia="Times New Roman" w:hAnsi="Times New Roman" w:cs="Times New Roman"/>
          <w:kern w:val="3"/>
          <w:sz w:val="24"/>
          <w:szCs w:val="24"/>
          <w:lang w:eastAsia="lt-LT"/>
        </w:rPr>
        <w:t xml:space="preserve"> </w:t>
      </w:r>
      <w:r w:rsidR="004C6C5E" w:rsidRPr="006D76F0">
        <w:rPr>
          <w:rFonts w:ascii="Times New Roman" w:hAnsi="Times New Roman" w:cs="Times New Roman"/>
          <w:color w:val="000000"/>
          <w:sz w:val="24"/>
          <w:szCs w:val="24"/>
        </w:rPr>
        <w:t xml:space="preserve">kariams mokamos, jei jų </w:t>
      </w:r>
      <w:r w:rsidR="004C6C5E" w:rsidRPr="00EB4028">
        <w:rPr>
          <w:rFonts w:ascii="Times New Roman" w:eastAsia="Times New Roman" w:hAnsi="Times New Roman" w:cs="Times New Roman"/>
          <w:kern w:val="3"/>
          <w:sz w:val="24"/>
          <w:szCs w:val="24"/>
          <w:lang w:eastAsia="lt-LT"/>
        </w:rPr>
        <w:t>organų</w:t>
      </w:r>
      <w:r w:rsidR="004C6C5E" w:rsidRPr="006D76F0">
        <w:rPr>
          <w:rFonts w:ascii="Times New Roman" w:eastAsia="Times New Roman" w:hAnsi="Times New Roman" w:cs="Times New Roman"/>
          <w:kern w:val="3"/>
          <w:sz w:val="24"/>
          <w:szCs w:val="24"/>
          <w:lang w:eastAsia="lt-LT"/>
        </w:rPr>
        <w:t xml:space="preserve"> funkcijų sutrikimai nustatyti po šio įstatymo įsigaliojimo</w:t>
      </w:r>
      <w:r w:rsidR="004C6C5E" w:rsidRPr="00EB4028">
        <w:rPr>
          <w:rFonts w:ascii="Times New Roman" w:hAnsi="Times New Roman" w:cs="Times New Roman"/>
          <w:color w:val="000000"/>
          <w:sz w:val="24"/>
          <w:szCs w:val="24"/>
        </w:rPr>
        <w:t>.</w:t>
      </w:r>
    </w:p>
    <w:p w:rsidR="00B80C34" w:rsidRDefault="00B80C34" w:rsidP="00B80C34">
      <w:pPr>
        <w:suppressAutoHyphens/>
        <w:autoSpaceDN w:val="0"/>
        <w:spacing w:after="0"/>
        <w:ind w:firstLine="720"/>
        <w:jc w:val="both"/>
        <w:textAlignment w:val="baseline"/>
        <w:rPr>
          <w:rFonts w:ascii="Times New Roman" w:eastAsia="Times New Roman" w:hAnsi="Times New Roman" w:cs="Times New Roman"/>
          <w:color w:val="D13438"/>
          <w:kern w:val="3"/>
          <w:sz w:val="24"/>
          <w:szCs w:val="24"/>
          <w:u w:val="single"/>
        </w:rPr>
      </w:pPr>
    </w:p>
    <w:p w:rsidR="003D4EF6" w:rsidRPr="00B80C34" w:rsidRDefault="00C73D7D" w:rsidP="00B80C34">
      <w:pPr>
        <w:suppressAutoHyphens/>
        <w:autoSpaceDN w:val="0"/>
        <w:spacing w:after="0"/>
        <w:ind w:firstLine="720"/>
        <w:jc w:val="both"/>
        <w:textAlignment w:val="baseline"/>
        <w:rPr>
          <w:rFonts w:ascii="Times New Roman" w:eastAsia="Times New Roman" w:hAnsi="Times New Roman" w:cs="Times New Roman"/>
          <w:bCs/>
          <w:kern w:val="3"/>
          <w:sz w:val="24"/>
          <w:szCs w:val="24"/>
          <w:lang w:eastAsia="lt-LT"/>
        </w:rPr>
      </w:pPr>
      <w:r w:rsidRPr="006D76F0">
        <w:rPr>
          <w:rFonts w:ascii="Times New Roman" w:eastAsia="Times New Roman" w:hAnsi="Times New Roman" w:cs="Times New Roman"/>
          <w:color w:val="D13438"/>
          <w:kern w:val="3"/>
          <w:sz w:val="24"/>
          <w:szCs w:val="24"/>
          <w:u w:val="single"/>
        </w:rPr>
        <w:t xml:space="preserve"> </w:t>
      </w:r>
      <w:r w:rsidRPr="006D76F0">
        <w:rPr>
          <w:rFonts w:ascii="Times New Roman" w:eastAsia="Times New Roman" w:hAnsi="Times New Roman" w:cs="Times New Roman"/>
          <w:i/>
          <w:kern w:val="3"/>
          <w:sz w:val="24"/>
          <w:szCs w:val="24"/>
        </w:rPr>
        <w:t>Skelbiu šį Lietuvos Respublikos Seimo priimtą įstatymą.</w:t>
      </w:r>
    </w:p>
    <w:p w:rsidR="00B80C34" w:rsidRDefault="00B80C34" w:rsidP="003D4EF6">
      <w:pPr>
        <w:suppressAutoHyphens/>
        <w:autoSpaceDN w:val="0"/>
        <w:spacing w:after="0" w:line="240" w:lineRule="auto"/>
        <w:jc w:val="both"/>
        <w:textAlignment w:val="baseline"/>
        <w:rPr>
          <w:rFonts w:ascii="Times New Roman" w:eastAsia="Times New Roman" w:hAnsi="Times New Roman" w:cs="Times New Roman"/>
          <w:kern w:val="3"/>
          <w:sz w:val="24"/>
          <w:szCs w:val="24"/>
        </w:rPr>
      </w:pPr>
    </w:p>
    <w:p w:rsidR="00C73D7D" w:rsidRPr="006D76F0" w:rsidRDefault="00C73D7D" w:rsidP="003D4EF6">
      <w:pPr>
        <w:suppressAutoHyphens/>
        <w:autoSpaceDN w:val="0"/>
        <w:spacing w:after="0" w:line="240" w:lineRule="auto"/>
        <w:jc w:val="both"/>
        <w:textAlignment w:val="baseline"/>
        <w:rPr>
          <w:rFonts w:ascii="Times New Roman" w:hAnsi="Times New Roman" w:cs="Times New Roman"/>
          <w:sz w:val="24"/>
          <w:szCs w:val="24"/>
        </w:rPr>
      </w:pPr>
      <w:r w:rsidRPr="006D76F0">
        <w:rPr>
          <w:rFonts w:ascii="Times New Roman" w:eastAsia="Times New Roman" w:hAnsi="Times New Roman" w:cs="Times New Roman"/>
          <w:kern w:val="3"/>
          <w:sz w:val="24"/>
          <w:szCs w:val="24"/>
        </w:rPr>
        <w:t>Respublikos Prezidentas</w:t>
      </w:r>
    </w:p>
    <w:sectPr w:rsidR="00C73D7D" w:rsidRPr="006D76F0" w:rsidSect="00854F82">
      <w:headerReference w:type="default" r:id="rId7"/>
      <w:headerReference w:type="first" r:id="rId8"/>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394" w:rsidRDefault="004D6394" w:rsidP="00C73D7D">
      <w:pPr>
        <w:spacing w:after="0" w:line="240" w:lineRule="auto"/>
      </w:pPr>
      <w:r>
        <w:separator/>
      </w:r>
    </w:p>
  </w:endnote>
  <w:endnote w:type="continuationSeparator" w:id="0">
    <w:p w:rsidR="004D6394" w:rsidRDefault="004D6394" w:rsidP="00C73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394" w:rsidRDefault="004D6394" w:rsidP="00C73D7D">
      <w:pPr>
        <w:spacing w:after="0" w:line="240" w:lineRule="auto"/>
      </w:pPr>
      <w:r>
        <w:separator/>
      </w:r>
    </w:p>
  </w:footnote>
  <w:footnote w:type="continuationSeparator" w:id="0">
    <w:p w:rsidR="004D6394" w:rsidRDefault="004D6394" w:rsidP="00C73D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500396"/>
      <w:docPartObj>
        <w:docPartGallery w:val="Page Numbers (Top of Page)"/>
        <w:docPartUnique/>
      </w:docPartObj>
    </w:sdtPr>
    <w:sdtEndPr>
      <w:rPr>
        <w:noProof/>
      </w:rPr>
    </w:sdtEndPr>
    <w:sdtContent>
      <w:p w:rsidR="00C73D7D" w:rsidRDefault="00C73D7D">
        <w:pPr>
          <w:pStyle w:val="Header"/>
          <w:jc w:val="center"/>
        </w:pPr>
        <w:r w:rsidRPr="00C73D7D">
          <w:rPr>
            <w:rFonts w:ascii="Times New Roman" w:hAnsi="Times New Roman" w:cs="Times New Roman"/>
            <w:sz w:val="24"/>
            <w:szCs w:val="24"/>
          </w:rPr>
          <w:fldChar w:fldCharType="begin"/>
        </w:r>
        <w:r w:rsidRPr="00C73D7D">
          <w:rPr>
            <w:rFonts w:ascii="Times New Roman" w:hAnsi="Times New Roman" w:cs="Times New Roman"/>
            <w:sz w:val="24"/>
            <w:szCs w:val="24"/>
          </w:rPr>
          <w:instrText xml:space="preserve"> PAGE   \* MERGEFORMAT </w:instrText>
        </w:r>
        <w:r w:rsidRPr="00C73D7D">
          <w:rPr>
            <w:rFonts w:ascii="Times New Roman" w:hAnsi="Times New Roman" w:cs="Times New Roman"/>
            <w:sz w:val="24"/>
            <w:szCs w:val="24"/>
          </w:rPr>
          <w:fldChar w:fldCharType="separate"/>
        </w:r>
        <w:r w:rsidR="003A4877">
          <w:rPr>
            <w:rFonts w:ascii="Times New Roman" w:hAnsi="Times New Roman" w:cs="Times New Roman"/>
            <w:noProof/>
            <w:sz w:val="24"/>
            <w:szCs w:val="24"/>
          </w:rPr>
          <w:t>2</w:t>
        </w:r>
        <w:r w:rsidRPr="00C73D7D">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F82" w:rsidRDefault="00854F82" w:rsidP="00854F82">
    <w:pPr>
      <w:widowControl w:val="0"/>
      <w:suppressAutoHyphens/>
      <w:autoSpaceDN w:val="0"/>
      <w:spacing w:after="0" w:line="240" w:lineRule="auto"/>
      <w:ind w:left="5760" w:firstLine="720"/>
      <w:jc w:val="both"/>
      <w:textAlignment w:val="baseline"/>
    </w:pPr>
    <w:r w:rsidRPr="00854F82">
      <w:rPr>
        <w:rFonts w:ascii="Times New Roman" w:eastAsia="Times New Roman" w:hAnsi="Times New Roman" w:cs="Times New Roman"/>
        <w:b/>
        <w:bCs/>
        <w:caps/>
        <w:kern w:val="3"/>
        <w:sz w:val="24"/>
        <w:szCs w:val="24"/>
      </w:rPr>
      <w:t>P</w:t>
    </w:r>
    <w:r w:rsidRPr="00854F82">
      <w:rPr>
        <w:rFonts w:ascii="Times New Roman" w:eastAsia="Times New Roman" w:hAnsi="Times New Roman" w:cs="Times New Roman"/>
        <w:b/>
        <w:bCs/>
        <w:kern w:val="3"/>
        <w:sz w:val="24"/>
        <w:szCs w:val="24"/>
      </w:rPr>
      <w:t>rojekto</w:t>
    </w:r>
    <w:r w:rsidRPr="00854F82">
      <w:rPr>
        <w:rFonts w:ascii="Times New Roman" w:eastAsia="Times New Roman" w:hAnsi="Times New Roman" w:cs="Times New Roman"/>
        <w:b/>
        <w:bCs/>
        <w:kern w:val="3"/>
        <w:sz w:val="24"/>
        <w:szCs w:val="24"/>
      </w:rPr>
      <w:tab/>
    </w:r>
    <w:r w:rsidRPr="00854F82">
      <w:rPr>
        <w:rFonts w:ascii="Times New Roman" w:eastAsia="Times New Roman" w:hAnsi="Times New Roman" w:cs="Times New Roman"/>
        <w:b/>
        <w:bCs/>
        <w:kern w:val="3"/>
        <w:sz w:val="24"/>
        <w:szCs w:val="24"/>
      </w:rPr>
      <w:tab/>
    </w:r>
    <w:r w:rsidRPr="00854F82">
      <w:rPr>
        <w:rFonts w:ascii="Times New Roman" w:eastAsia="Times New Roman" w:hAnsi="Times New Roman" w:cs="Times New Roman"/>
        <w:b/>
        <w:bCs/>
        <w:kern w:val="3"/>
        <w:sz w:val="24"/>
        <w:szCs w:val="24"/>
      </w:rPr>
      <w:tab/>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31E25"/>
    <w:multiLevelType w:val="hybridMultilevel"/>
    <w:tmpl w:val="823222EA"/>
    <w:lvl w:ilvl="0" w:tplc="BCC8FE1E">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2E469DD"/>
    <w:multiLevelType w:val="hybridMultilevel"/>
    <w:tmpl w:val="9C8ACBD2"/>
    <w:lvl w:ilvl="0" w:tplc="77C68A1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3F2407C5"/>
    <w:multiLevelType w:val="hybridMultilevel"/>
    <w:tmpl w:val="7B1EB062"/>
    <w:lvl w:ilvl="0" w:tplc="10225D08">
      <w:start w:val="8"/>
      <w:numFmt w:val="decimal"/>
      <w:lvlText w:val="%1"/>
      <w:lvlJc w:val="left"/>
      <w:pPr>
        <w:ind w:left="1080" w:hanging="360"/>
      </w:pPr>
      <w:rPr>
        <w:rFonts w:eastAsia="Calibri"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F93370A"/>
    <w:multiLevelType w:val="hybridMultilevel"/>
    <w:tmpl w:val="511AC5F4"/>
    <w:lvl w:ilvl="0" w:tplc="2E2245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46E1229"/>
    <w:multiLevelType w:val="hybridMultilevel"/>
    <w:tmpl w:val="FB7084B0"/>
    <w:lvl w:ilvl="0" w:tplc="77C68A1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65791544"/>
    <w:multiLevelType w:val="hybridMultilevel"/>
    <w:tmpl w:val="D6BA3790"/>
    <w:lvl w:ilvl="0" w:tplc="E6CE094A">
      <w:start w:val="7"/>
      <w:numFmt w:val="decimal"/>
      <w:lvlText w:val="%1"/>
      <w:lvlJc w:val="left"/>
      <w:pPr>
        <w:ind w:left="1080" w:hanging="360"/>
      </w:pPr>
      <w:rPr>
        <w:rFonts w:eastAsia="Calibri"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C803494"/>
    <w:multiLevelType w:val="hybridMultilevel"/>
    <w:tmpl w:val="536A6358"/>
    <w:lvl w:ilvl="0" w:tplc="CC404194">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3154D6C"/>
    <w:multiLevelType w:val="hybridMultilevel"/>
    <w:tmpl w:val="FF8C3D52"/>
    <w:lvl w:ilvl="0" w:tplc="0B588F60">
      <w:start w:val="8"/>
      <w:numFmt w:val="decimal"/>
      <w:lvlText w:val="%1"/>
      <w:lvlJc w:val="left"/>
      <w:pPr>
        <w:ind w:left="1080" w:hanging="360"/>
      </w:pPr>
      <w:rPr>
        <w:rFonts w:eastAsia="Calibri"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3"/>
  </w:num>
  <w:num w:numId="3">
    <w:abstractNumId w:val="0"/>
  </w:num>
  <w:num w:numId="4">
    <w:abstractNumId w:val="7"/>
  </w:num>
  <w:num w:numId="5">
    <w:abstractNumId w:val="5"/>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E65"/>
    <w:rsid w:val="00002F17"/>
    <w:rsid w:val="00023981"/>
    <w:rsid w:val="00024647"/>
    <w:rsid w:val="000477B1"/>
    <w:rsid w:val="00056805"/>
    <w:rsid w:val="0006295D"/>
    <w:rsid w:val="000646D7"/>
    <w:rsid w:val="00082B93"/>
    <w:rsid w:val="00090160"/>
    <w:rsid w:val="0009157D"/>
    <w:rsid w:val="00095F8C"/>
    <w:rsid w:val="000B14CE"/>
    <w:rsid w:val="000C0470"/>
    <w:rsid w:val="000F29BF"/>
    <w:rsid w:val="000F4EB8"/>
    <w:rsid w:val="000F7753"/>
    <w:rsid w:val="00151955"/>
    <w:rsid w:val="00156090"/>
    <w:rsid w:val="00174ADC"/>
    <w:rsid w:val="00175C8C"/>
    <w:rsid w:val="001911F3"/>
    <w:rsid w:val="001A6B15"/>
    <w:rsid w:val="001B3E34"/>
    <w:rsid w:val="001C5F52"/>
    <w:rsid w:val="001D314F"/>
    <w:rsid w:val="001D7F52"/>
    <w:rsid w:val="001E5511"/>
    <w:rsid w:val="0021768B"/>
    <w:rsid w:val="002221BD"/>
    <w:rsid w:val="00230337"/>
    <w:rsid w:val="00231953"/>
    <w:rsid w:val="002747C4"/>
    <w:rsid w:val="0029416C"/>
    <w:rsid w:val="002A6710"/>
    <w:rsid w:val="002A7E3D"/>
    <w:rsid w:val="002D5B77"/>
    <w:rsid w:val="002E6086"/>
    <w:rsid w:val="002F0BC1"/>
    <w:rsid w:val="00302B03"/>
    <w:rsid w:val="003045CD"/>
    <w:rsid w:val="00305526"/>
    <w:rsid w:val="003233A5"/>
    <w:rsid w:val="00342249"/>
    <w:rsid w:val="00342476"/>
    <w:rsid w:val="00350B88"/>
    <w:rsid w:val="003575C0"/>
    <w:rsid w:val="003676BD"/>
    <w:rsid w:val="00381F1C"/>
    <w:rsid w:val="00396D31"/>
    <w:rsid w:val="0039703B"/>
    <w:rsid w:val="003A3484"/>
    <w:rsid w:val="003A4877"/>
    <w:rsid w:val="003A5EAF"/>
    <w:rsid w:val="003A67DE"/>
    <w:rsid w:val="003B37AC"/>
    <w:rsid w:val="003C1629"/>
    <w:rsid w:val="003D4EF6"/>
    <w:rsid w:val="003E08AE"/>
    <w:rsid w:val="0040346F"/>
    <w:rsid w:val="00431BBC"/>
    <w:rsid w:val="00441ED5"/>
    <w:rsid w:val="0047453B"/>
    <w:rsid w:val="0049389D"/>
    <w:rsid w:val="004C6C5E"/>
    <w:rsid w:val="004D1626"/>
    <w:rsid w:val="004D6394"/>
    <w:rsid w:val="004F09DD"/>
    <w:rsid w:val="004F18E6"/>
    <w:rsid w:val="004F5DCB"/>
    <w:rsid w:val="004F7FF1"/>
    <w:rsid w:val="00517EDD"/>
    <w:rsid w:val="005355B7"/>
    <w:rsid w:val="005518A6"/>
    <w:rsid w:val="0056648D"/>
    <w:rsid w:val="00582784"/>
    <w:rsid w:val="00590494"/>
    <w:rsid w:val="00594E89"/>
    <w:rsid w:val="005B6428"/>
    <w:rsid w:val="005C4330"/>
    <w:rsid w:val="005E188E"/>
    <w:rsid w:val="005E3140"/>
    <w:rsid w:val="005E5594"/>
    <w:rsid w:val="005F2A36"/>
    <w:rsid w:val="005F7D06"/>
    <w:rsid w:val="00640CE8"/>
    <w:rsid w:val="00644BFB"/>
    <w:rsid w:val="00665EEA"/>
    <w:rsid w:val="00672572"/>
    <w:rsid w:val="00673331"/>
    <w:rsid w:val="00673A54"/>
    <w:rsid w:val="00674F04"/>
    <w:rsid w:val="0068227D"/>
    <w:rsid w:val="00687BA8"/>
    <w:rsid w:val="00687C99"/>
    <w:rsid w:val="006A6073"/>
    <w:rsid w:val="006D76F0"/>
    <w:rsid w:val="006D7921"/>
    <w:rsid w:val="006F1F5B"/>
    <w:rsid w:val="00701885"/>
    <w:rsid w:val="00711802"/>
    <w:rsid w:val="00717954"/>
    <w:rsid w:val="007304CD"/>
    <w:rsid w:val="00736057"/>
    <w:rsid w:val="00741B33"/>
    <w:rsid w:val="00747BE6"/>
    <w:rsid w:val="00761C1E"/>
    <w:rsid w:val="0078408B"/>
    <w:rsid w:val="00794A57"/>
    <w:rsid w:val="00794C14"/>
    <w:rsid w:val="00795AC0"/>
    <w:rsid w:val="007B3350"/>
    <w:rsid w:val="007C74CB"/>
    <w:rsid w:val="007D38A7"/>
    <w:rsid w:val="007E7F09"/>
    <w:rsid w:val="007F322E"/>
    <w:rsid w:val="007F7EAC"/>
    <w:rsid w:val="0080635A"/>
    <w:rsid w:val="008203A1"/>
    <w:rsid w:val="00835EA5"/>
    <w:rsid w:val="00836877"/>
    <w:rsid w:val="00845C6B"/>
    <w:rsid w:val="008468DB"/>
    <w:rsid w:val="00854C31"/>
    <w:rsid w:val="00854F82"/>
    <w:rsid w:val="00855335"/>
    <w:rsid w:val="008554BF"/>
    <w:rsid w:val="00860588"/>
    <w:rsid w:val="008627A0"/>
    <w:rsid w:val="00862B1B"/>
    <w:rsid w:val="008804AF"/>
    <w:rsid w:val="00882204"/>
    <w:rsid w:val="00895D80"/>
    <w:rsid w:val="008A2F29"/>
    <w:rsid w:val="008B350A"/>
    <w:rsid w:val="008B5B71"/>
    <w:rsid w:val="008C176A"/>
    <w:rsid w:val="008D52E4"/>
    <w:rsid w:val="008E512F"/>
    <w:rsid w:val="008F28BD"/>
    <w:rsid w:val="008F3AF6"/>
    <w:rsid w:val="0090399A"/>
    <w:rsid w:val="00916712"/>
    <w:rsid w:val="00916EB0"/>
    <w:rsid w:val="009405DF"/>
    <w:rsid w:val="00956295"/>
    <w:rsid w:val="00956A04"/>
    <w:rsid w:val="00966A88"/>
    <w:rsid w:val="00967330"/>
    <w:rsid w:val="009835E8"/>
    <w:rsid w:val="009835FA"/>
    <w:rsid w:val="009861A4"/>
    <w:rsid w:val="009A7CAF"/>
    <w:rsid w:val="009B52B5"/>
    <w:rsid w:val="009B7EDC"/>
    <w:rsid w:val="009F4E0E"/>
    <w:rsid w:val="00A04F16"/>
    <w:rsid w:val="00A05CEA"/>
    <w:rsid w:val="00A17763"/>
    <w:rsid w:val="00A3328F"/>
    <w:rsid w:val="00A33B2E"/>
    <w:rsid w:val="00A41001"/>
    <w:rsid w:val="00A424E2"/>
    <w:rsid w:val="00A428E4"/>
    <w:rsid w:val="00A62E6C"/>
    <w:rsid w:val="00A64938"/>
    <w:rsid w:val="00A8281D"/>
    <w:rsid w:val="00A91AC8"/>
    <w:rsid w:val="00AA62A6"/>
    <w:rsid w:val="00AB1685"/>
    <w:rsid w:val="00AC55E3"/>
    <w:rsid w:val="00AC6302"/>
    <w:rsid w:val="00AD4F1D"/>
    <w:rsid w:val="00AD5245"/>
    <w:rsid w:val="00AD58E0"/>
    <w:rsid w:val="00AE13B6"/>
    <w:rsid w:val="00AE2EBA"/>
    <w:rsid w:val="00B0782E"/>
    <w:rsid w:val="00B16E7F"/>
    <w:rsid w:val="00B214FC"/>
    <w:rsid w:val="00B252E2"/>
    <w:rsid w:val="00B27A0C"/>
    <w:rsid w:val="00B31DD3"/>
    <w:rsid w:val="00B45930"/>
    <w:rsid w:val="00B502C6"/>
    <w:rsid w:val="00B660EE"/>
    <w:rsid w:val="00B66155"/>
    <w:rsid w:val="00B80C34"/>
    <w:rsid w:val="00BB4D82"/>
    <w:rsid w:val="00BB5815"/>
    <w:rsid w:val="00BC3DDB"/>
    <w:rsid w:val="00BC628D"/>
    <w:rsid w:val="00BD35A1"/>
    <w:rsid w:val="00BD7E65"/>
    <w:rsid w:val="00BE229E"/>
    <w:rsid w:val="00BE4C7A"/>
    <w:rsid w:val="00C11179"/>
    <w:rsid w:val="00C11364"/>
    <w:rsid w:val="00C236D3"/>
    <w:rsid w:val="00C448B6"/>
    <w:rsid w:val="00C5260C"/>
    <w:rsid w:val="00C73D7D"/>
    <w:rsid w:val="00C7511C"/>
    <w:rsid w:val="00C75463"/>
    <w:rsid w:val="00C92558"/>
    <w:rsid w:val="00C95192"/>
    <w:rsid w:val="00CB4C1A"/>
    <w:rsid w:val="00CF20E2"/>
    <w:rsid w:val="00CF4EDA"/>
    <w:rsid w:val="00D1127B"/>
    <w:rsid w:val="00D166BB"/>
    <w:rsid w:val="00D21C7E"/>
    <w:rsid w:val="00D25A88"/>
    <w:rsid w:val="00D541AD"/>
    <w:rsid w:val="00D57EA7"/>
    <w:rsid w:val="00D64D76"/>
    <w:rsid w:val="00D65E24"/>
    <w:rsid w:val="00D65E51"/>
    <w:rsid w:val="00D7137C"/>
    <w:rsid w:val="00D718A8"/>
    <w:rsid w:val="00D74014"/>
    <w:rsid w:val="00DA6F7B"/>
    <w:rsid w:val="00DB3750"/>
    <w:rsid w:val="00DB431C"/>
    <w:rsid w:val="00DC2E9D"/>
    <w:rsid w:val="00DE626B"/>
    <w:rsid w:val="00DF29DA"/>
    <w:rsid w:val="00E000E1"/>
    <w:rsid w:val="00E009AA"/>
    <w:rsid w:val="00E10B66"/>
    <w:rsid w:val="00E15DD9"/>
    <w:rsid w:val="00E2387A"/>
    <w:rsid w:val="00E2432C"/>
    <w:rsid w:val="00E629DD"/>
    <w:rsid w:val="00E656B3"/>
    <w:rsid w:val="00E67AD0"/>
    <w:rsid w:val="00E900E9"/>
    <w:rsid w:val="00E95BBB"/>
    <w:rsid w:val="00EA3CC5"/>
    <w:rsid w:val="00EA7186"/>
    <w:rsid w:val="00EB4028"/>
    <w:rsid w:val="00F006DD"/>
    <w:rsid w:val="00F0202A"/>
    <w:rsid w:val="00F13AAD"/>
    <w:rsid w:val="00F27D48"/>
    <w:rsid w:val="00F53021"/>
    <w:rsid w:val="00F54C82"/>
    <w:rsid w:val="00F56E37"/>
    <w:rsid w:val="00FB256C"/>
    <w:rsid w:val="00FC36E0"/>
    <w:rsid w:val="00FC520F"/>
    <w:rsid w:val="00FD2F83"/>
    <w:rsid w:val="00FE6A79"/>
    <w:rsid w:val="00FE6AB2"/>
    <w:rsid w:val="00FF20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B26AE"/>
  <w15:chartTrackingRefBased/>
  <w15:docId w15:val="{EBC0E67B-E437-488B-BE42-965866A0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3D7D"/>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3D7D"/>
  </w:style>
  <w:style w:type="paragraph" w:styleId="Footer">
    <w:name w:val="footer"/>
    <w:basedOn w:val="Normal"/>
    <w:link w:val="FooterChar"/>
    <w:uiPriority w:val="99"/>
    <w:unhideWhenUsed/>
    <w:rsid w:val="00C73D7D"/>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3D7D"/>
  </w:style>
  <w:style w:type="paragraph" w:customStyle="1" w:styleId="Standard">
    <w:name w:val="Standard"/>
    <w:rsid w:val="00854F82"/>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styleId="BalloonText">
    <w:name w:val="Balloon Text"/>
    <w:basedOn w:val="Normal"/>
    <w:link w:val="BalloonTextChar"/>
    <w:uiPriority w:val="99"/>
    <w:semiHidden/>
    <w:unhideWhenUsed/>
    <w:rsid w:val="00024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647"/>
    <w:rPr>
      <w:rFonts w:ascii="Segoe UI" w:hAnsi="Segoe UI" w:cs="Segoe UI"/>
      <w:sz w:val="18"/>
      <w:szCs w:val="18"/>
    </w:rPr>
  </w:style>
  <w:style w:type="character" w:styleId="CommentReference">
    <w:name w:val="annotation reference"/>
    <w:basedOn w:val="DefaultParagraphFont"/>
    <w:uiPriority w:val="99"/>
    <w:semiHidden/>
    <w:unhideWhenUsed/>
    <w:rsid w:val="0078408B"/>
    <w:rPr>
      <w:sz w:val="16"/>
      <w:szCs w:val="16"/>
    </w:rPr>
  </w:style>
  <w:style w:type="paragraph" w:styleId="CommentText">
    <w:name w:val="annotation text"/>
    <w:basedOn w:val="Normal"/>
    <w:link w:val="CommentTextChar"/>
    <w:uiPriority w:val="99"/>
    <w:semiHidden/>
    <w:unhideWhenUsed/>
    <w:rsid w:val="0078408B"/>
    <w:pPr>
      <w:spacing w:line="240" w:lineRule="auto"/>
    </w:pPr>
    <w:rPr>
      <w:sz w:val="20"/>
      <w:szCs w:val="20"/>
    </w:rPr>
  </w:style>
  <w:style w:type="character" w:customStyle="1" w:styleId="CommentTextChar">
    <w:name w:val="Comment Text Char"/>
    <w:basedOn w:val="DefaultParagraphFont"/>
    <w:link w:val="CommentText"/>
    <w:uiPriority w:val="99"/>
    <w:semiHidden/>
    <w:rsid w:val="0078408B"/>
    <w:rPr>
      <w:sz w:val="20"/>
      <w:szCs w:val="20"/>
    </w:rPr>
  </w:style>
  <w:style w:type="paragraph" w:styleId="CommentSubject">
    <w:name w:val="annotation subject"/>
    <w:basedOn w:val="CommentText"/>
    <w:next w:val="CommentText"/>
    <w:link w:val="CommentSubjectChar"/>
    <w:uiPriority w:val="99"/>
    <w:semiHidden/>
    <w:unhideWhenUsed/>
    <w:rsid w:val="0078408B"/>
    <w:rPr>
      <w:b/>
      <w:bCs/>
    </w:rPr>
  </w:style>
  <w:style w:type="character" w:customStyle="1" w:styleId="CommentSubjectChar">
    <w:name w:val="Comment Subject Char"/>
    <w:basedOn w:val="CommentTextChar"/>
    <w:link w:val="CommentSubject"/>
    <w:uiPriority w:val="99"/>
    <w:semiHidden/>
    <w:rsid w:val="0078408B"/>
    <w:rPr>
      <w:b/>
      <w:bCs/>
      <w:sz w:val="20"/>
      <w:szCs w:val="20"/>
    </w:rPr>
  </w:style>
  <w:style w:type="paragraph" w:styleId="ListParagraph">
    <w:name w:val="List Paragraph"/>
    <w:basedOn w:val="Normal"/>
    <w:qFormat/>
    <w:rsid w:val="00D57EA7"/>
    <w:pPr>
      <w:ind w:left="720"/>
      <w:contextualSpacing/>
    </w:pPr>
  </w:style>
  <w:style w:type="paragraph" w:styleId="NormalWeb">
    <w:name w:val="Normal (Web)"/>
    <w:basedOn w:val="Normal"/>
    <w:uiPriority w:val="99"/>
    <w:semiHidden/>
    <w:unhideWhenUsed/>
    <w:rsid w:val="00860588"/>
    <w:pPr>
      <w:spacing w:after="0" w:line="240" w:lineRule="auto"/>
    </w:pPr>
    <w:rPr>
      <w:rFonts w:ascii="Times New Roman" w:hAnsi="Times New Roman" w:cs="Times New Roman"/>
      <w:sz w:val="24"/>
      <w:szCs w:val="24"/>
      <w:lang w:eastAsia="lt-LT"/>
    </w:rPr>
  </w:style>
  <w:style w:type="character" w:customStyle="1" w:styleId="s13">
    <w:name w:val="s13"/>
    <w:basedOn w:val="DefaultParagraphFont"/>
    <w:rsid w:val="00AC6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185462">
      <w:bodyDiv w:val="1"/>
      <w:marLeft w:val="0"/>
      <w:marRight w:val="0"/>
      <w:marTop w:val="0"/>
      <w:marBottom w:val="0"/>
      <w:divBdr>
        <w:top w:val="none" w:sz="0" w:space="0" w:color="auto"/>
        <w:left w:val="none" w:sz="0" w:space="0" w:color="auto"/>
        <w:bottom w:val="none" w:sz="0" w:space="0" w:color="auto"/>
        <w:right w:val="none" w:sz="0" w:space="0" w:color="auto"/>
      </w:divBdr>
    </w:div>
    <w:div w:id="991984747">
      <w:bodyDiv w:val="1"/>
      <w:marLeft w:val="0"/>
      <w:marRight w:val="0"/>
      <w:marTop w:val="0"/>
      <w:marBottom w:val="0"/>
      <w:divBdr>
        <w:top w:val="none" w:sz="0" w:space="0" w:color="auto"/>
        <w:left w:val="none" w:sz="0" w:space="0" w:color="auto"/>
        <w:bottom w:val="none" w:sz="0" w:space="0" w:color="auto"/>
        <w:right w:val="none" w:sz="0" w:space="0" w:color="auto"/>
      </w:divBdr>
    </w:div>
    <w:div w:id="996543079">
      <w:bodyDiv w:val="1"/>
      <w:marLeft w:val="0"/>
      <w:marRight w:val="0"/>
      <w:marTop w:val="0"/>
      <w:marBottom w:val="0"/>
      <w:divBdr>
        <w:top w:val="none" w:sz="0" w:space="0" w:color="auto"/>
        <w:left w:val="none" w:sz="0" w:space="0" w:color="auto"/>
        <w:bottom w:val="none" w:sz="0" w:space="0" w:color="auto"/>
        <w:right w:val="none" w:sz="0" w:space="0" w:color="auto"/>
      </w:divBdr>
    </w:div>
    <w:div w:id="1106510230">
      <w:bodyDiv w:val="1"/>
      <w:marLeft w:val="0"/>
      <w:marRight w:val="0"/>
      <w:marTop w:val="0"/>
      <w:marBottom w:val="0"/>
      <w:divBdr>
        <w:top w:val="none" w:sz="0" w:space="0" w:color="auto"/>
        <w:left w:val="none" w:sz="0" w:space="0" w:color="auto"/>
        <w:bottom w:val="none" w:sz="0" w:space="0" w:color="auto"/>
        <w:right w:val="none" w:sz="0" w:space="0" w:color="auto"/>
      </w:divBdr>
    </w:div>
    <w:div w:id="1688017944">
      <w:bodyDiv w:val="1"/>
      <w:marLeft w:val="0"/>
      <w:marRight w:val="0"/>
      <w:marTop w:val="0"/>
      <w:marBottom w:val="0"/>
      <w:divBdr>
        <w:top w:val="none" w:sz="0" w:space="0" w:color="auto"/>
        <w:left w:val="none" w:sz="0" w:space="0" w:color="auto"/>
        <w:bottom w:val="none" w:sz="0" w:space="0" w:color="auto"/>
        <w:right w:val="none" w:sz="0" w:space="0" w:color="auto"/>
      </w:divBdr>
    </w:div>
    <w:div w:id="175519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14681</Words>
  <Characters>8369</Characters>
  <Application>Microsoft Office Word</Application>
  <DocSecurity>0</DocSecurity>
  <Lines>69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2021-03-24T12:34:00Z</dcterms:created>
  <dc:creator>Vaidotas Raugas</dc:creator>
  <cp:lastModifiedBy>Raimondas Kalinauskas</cp:lastModifiedBy>
  <cp:lastPrinted>2021-03-09T13:23:00Z</cp:lastPrinted>
  <dcterms:modified xsi:type="dcterms:W3CDTF">2021-03-24T12:34:00Z</dcterms:modified>
  <cp:revision>2</cp:revision>
</cp:coreProperties>
</file>