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09" w:rsidRDefault="00C34509" w:rsidP="00C34509">
      <w:pPr>
        <w:jc w:val="right"/>
        <w:rPr>
          <w:b/>
        </w:rPr>
      </w:pPr>
      <w:bookmarkStart w:id="0" w:name="_GoBack"/>
      <w:bookmarkEnd w:id="0"/>
      <w:r w:rsidRPr="000454D8">
        <w:rPr>
          <w:b/>
        </w:rPr>
        <w:t>Projektas</w:t>
      </w:r>
    </w:p>
    <w:p w:rsidR="00C34509" w:rsidRDefault="00C34509" w:rsidP="00C34509">
      <w:pPr>
        <w:jc w:val="center"/>
        <w:rPr>
          <w:b/>
        </w:rPr>
      </w:pPr>
    </w:p>
    <w:p w:rsidR="00C34509" w:rsidRPr="007B6CCA" w:rsidRDefault="00C34509" w:rsidP="00C34509">
      <w:pPr>
        <w:jc w:val="center"/>
        <w:rPr>
          <w:b/>
        </w:rPr>
      </w:pPr>
      <w:r w:rsidRPr="007B6CCA">
        <w:rPr>
          <w:b/>
        </w:rPr>
        <w:t>LIETUVOS RESPUBLIKOS VYRIAUSYBĖ</w:t>
      </w:r>
    </w:p>
    <w:p w:rsidR="00C34509" w:rsidRPr="007B6CCA" w:rsidRDefault="00C34509" w:rsidP="00C34509">
      <w:pPr>
        <w:jc w:val="center"/>
        <w:rPr>
          <w:b/>
        </w:rPr>
      </w:pPr>
    </w:p>
    <w:p w:rsidR="00C34509" w:rsidRPr="000454D8" w:rsidRDefault="00C34509" w:rsidP="00C34509">
      <w:pPr>
        <w:jc w:val="center"/>
      </w:pPr>
      <w:r w:rsidRPr="007B6CCA">
        <w:rPr>
          <w:b/>
        </w:rPr>
        <w:t>NUTARIMAS</w:t>
      </w:r>
    </w:p>
    <w:p w:rsidR="00C34509" w:rsidRPr="003F3EEC" w:rsidRDefault="00C34509" w:rsidP="00C34509">
      <w:pPr>
        <w:jc w:val="center"/>
        <w:rPr>
          <w:b/>
          <w:bCs/>
          <w:caps/>
        </w:rPr>
      </w:pPr>
      <w:r w:rsidRPr="008F6724">
        <w:rPr>
          <w:b/>
          <w:caps/>
        </w:rPr>
        <w:t xml:space="preserve">DĖL LIETUVOS RESPUBLIKOS </w:t>
      </w:r>
      <w:r>
        <w:rPr>
          <w:b/>
          <w:caps/>
        </w:rPr>
        <w:t>202</w:t>
      </w:r>
      <w:r w:rsidR="00293637">
        <w:rPr>
          <w:b/>
          <w:caps/>
        </w:rPr>
        <w:t>1</w:t>
      </w:r>
      <w:r w:rsidRPr="008F6724">
        <w:rPr>
          <w:b/>
          <w:caps/>
        </w:rPr>
        <w:t xml:space="preserve"> METŲ VALSTYBĖS BIUDŽETO IR SAVIVALDYBIŲ BIUDŽETŲ FINANSINIŲ RODIKLIŲ PATVIRTINIMO ĮSTATYMO</w:t>
      </w:r>
      <w:r>
        <w:rPr>
          <w:b/>
          <w:caps/>
        </w:rPr>
        <w:t xml:space="preserve"> </w:t>
      </w:r>
      <w:r w:rsidR="00335DAE">
        <w:rPr>
          <w:b/>
          <w:caps/>
        </w:rPr>
        <w:t>Nr. XI</w:t>
      </w:r>
      <w:r w:rsidR="00293637">
        <w:rPr>
          <w:b/>
          <w:caps/>
        </w:rPr>
        <w:t>V</w:t>
      </w:r>
      <w:r w:rsidR="00335DAE">
        <w:rPr>
          <w:b/>
          <w:caps/>
        </w:rPr>
        <w:t>-</w:t>
      </w:r>
      <w:r w:rsidR="00293637">
        <w:rPr>
          <w:b/>
          <w:caps/>
        </w:rPr>
        <w:t>102</w:t>
      </w:r>
      <w:r w:rsidR="00335DAE">
        <w:rPr>
          <w:b/>
          <w:caps/>
        </w:rPr>
        <w:t xml:space="preserve"> </w:t>
      </w:r>
      <w:r w:rsidR="004077EB">
        <w:rPr>
          <w:b/>
          <w:caps/>
        </w:rPr>
        <w:t xml:space="preserve">PREAMBULĖS, </w:t>
      </w:r>
      <w:r w:rsidR="00F42C62">
        <w:rPr>
          <w:b/>
          <w:caps/>
        </w:rPr>
        <w:t xml:space="preserve">1, 2, 3, 9, </w:t>
      </w:r>
      <w:r w:rsidR="00AE601E">
        <w:rPr>
          <w:b/>
          <w:caps/>
        </w:rPr>
        <w:t xml:space="preserve">10, </w:t>
      </w:r>
      <w:r w:rsidR="00F42C62">
        <w:rPr>
          <w:b/>
          <w:caps/>
        </w:rPr>
        <w:t>11, 14</w:t>
      </w:r>
      <w:r w:rsidR="004077EB">
        <w:rPr>
          <w:b/>
          <w:caps/>
        </w:rPr>
        <w:t>,</w:t>
      </w:r>
      <w:r w:rsidR="00F42C62">
        <w:rPr>
          <w:b/>
          <w:caps/>
        </w:rPr>
        <w:t xml:space="preserve"> 20 straipsnių ir 1, 2, 3,</w:t>
      </w:r>
      <w:r w:rsidR="00773369">
        <w:rPr>
          <w:b/>
          <w:caps/>
        </w:rPr>
        <w:t xml:space="preserve"> </w:t>
      </w:r>
      <w:r w:rsidR="00797EE3">
        <w:rPr>
          <w:b/>
          <w:caps/>
        </w:rPr>
        <w:t>6, 7</w:t>
      </w:r>
      <w:r w:rsidR="004077EB">
        <w:rPr>
          <w:b/>
          <w:caps/>
        </w:rPr>
        <w:t>,</w:t>
      </w:r>
      <w:r w:rsidR="00F42C62">
        <w:rPr>
          <w:b/>
          <w:caps/>
        </w:rPr>
        <w:t xml:space="preserve"> 8 priedų </w:t>
      </w:r>
      <w:r>
        <w:rPr>
          <w:b/>
          <w:caps/>
        </w:rPr>
        <w:t>pakeitimo įstatymo</w:t>
      </w:r>
      <w:r w:rsidR="003E7A22">
        <w:rPr>
          <w:b/>
          <w:caps/>
        </w:rPr>
        <w:t>, Lietuvos respublikos pelno mokesčio įstatymo Nr. ix-675 30 straipsnio pake</w:t>
      </w:r>
      <w:r w:rsidR="00075E8E">
        <w:rPr>
          <w:b/>
          <w:caps/>
        </w:rPr>
        <w:t>I</w:t>
      </w:r>
      <w:r w:rsidR="003E7A22">
        <w:rPr>
          <w:b/>
          <w:caps/>
        </w:rPr>
        <w:t xml:space="preserve">timo įstatymo </w:t>
      </w:r>
      <w:r>
        <w:rPr>
          <w:b/>
          <w:caps/>
        </w:rPr>
        <w:t>ir lietuvos respublikos seimo nutarimo „dė</w:t>
      </w:r>
      <w:r w:rsidR="00293637">
        <w:rPr>
          <w:b/>
          <w:caps/>
        </w:rPr>
        <w:t>l lietuvos respublikos seimo 2020 m. gruodžio 22</w:t>
      </w:r>
      <w:r>
        <w:rPr>
          <w:b/>
          <w:caps/>
        </w:rPr>
        <w:t xml:space="preserve"> d. nutarimo nr. xI</w:t>
      </w:r>
      <w:r w:rsidR="00293637">
        <w:rPr>
          <w:b/>
          <w:caps/>
        </w:rPr>
        <w:t>V</w:t>
      </w:r>
      <w:r>
        <w:rPr>
          <w:b/>
          <w:caps/>
        </w:rPr>
        <w:t>-</w:t>
      </w:r>
      <w:r w:rsidR="00293637">
        <w:rPr>
          <w:b/>
          <w:caps/>
        </w:rPr>
        <w:t>103</w:t>
      </w:r>
      <w:r>
        <w:rPr>
          <w:b/>
          <w:caps/>
        </w:rPr>
        <w:t xml:space="preserve"> „dėl 20</w:t>
      </w:r>
      <w:r w:rsidR="00335DAE">
        <w:rPr>
          <w:b/>
          <w:caps/>
        </w:rPr>
        <w:t>2</w:t>
      </w:r>
      <w:r w:rsidR="00293637">
        <w:rPr>
          <w:b/>
          <w:caps/>
        </w:rPr>
        <w:t>1</w:t>
      </w:r>
      <w:r>
        <w:rPr>
          <w:b/>
          <w:caps/>
        </w:rPr>
        <w:t xml:space="preserve"> metų, 20</w:t>
      </w:r>
      <w:r w:rsidR="00335DAE">
        <w:rPr>
          <w:b/>
          <w:caps/>
        </w:rPr>
        <w:t>2</w:t>
      </w:r>
      <w:r w:rsidR="00293637">
        <w:rPr>
          <w:b/>
          <w:caps/>
        </w:rPr>
        <w:t>2</w:t>
      </w:r>
      <w:r>
        <w:rPr>
          <w:b/>
          <w:caps/>
        </w:rPr>
        <w:t xml:space="preserve"> metų ir 20</w:t>
      </w:r>
      <w:r w:rsidR="00335DAE">
        <w:rPr>
          <w:b/>
          <w:caps/>
        </w:rPr>
        <w:t>2</w:t>
      </w:r>
      <w:r w:rsidR="00293637">
        <w:rPr>
          <w:b/>
          <w:caps/>
        </w:rPr>
        <w:t>3</w:t>
      </w:r>
      <w:r>
        <w:rPr>
          <w:b/>
          <w:caps/>
        </w:rPr>
        <w:t xml:space="preserve"> metų valstybės biudžeto ir savivaldybių biudžetų konsoliduotos visumos planuojamų rodiklių“ pakeitimo“ projekt</w:t>
      </w:r>
      <w:r w:rsidR="001E6E37">
        <w:rPr>
          <w:b/>
          <w:caps/>
        </w:rPr>
        <w:t>Ų</w:t>
      </w:r>
      <w:r w:rsidRPr="008F6724">
        <w:rPr>
          <w:b/>
          <w:caps/>
        </w:rPr>
        <w:t xml:space="preserve"> </w:t>
      </w:r>
      <w:r w:rsidRPr="008F6724">
        <w:rPr>
          <w:b/>
          <w:bCs/>
          <w:caps/>
        </w:rPr>
        <w:t>PATEIKIMO LIETUVOS RESPUBLIKOS SEIMUI</w:t>
      </w:r>
    </w:p>
    <w:p w:rsidR="00C34509" w:rsidRPr="003F3EEC" w:rsidRDefault="00C34509" w:rsidP="00C34509">
      <w:pPr>
        <w:jc w:val="center"/>
      </w:pPr>
    </w:p>
    <w:p w:rsidR="00C34509" w:rsidRPr="000454D8" w:rsidRDefault="00335DAE" w:rsidP="00C34509">
      <w:pPr>
        <w:jc w:val="center"/>
      </w:pPr>
      <w:r>
        <w:t>202</w:t>
      </w:r>
      <w:r w:rsidR="00293637">
        <w:t>1</w:t>
      </w:r>
      <w:r w:rsidR="00C34509" w:rsidRPr="000454D8">
        <w:t xml:space="preserve"> m. </w:t>
      </w:r>
      <w:r w:rsidR="00C34509">
        <w:tab/>
      </w:r>
      <w:r w:rsidR="00C34509">
        <w:tab/>
        <w:t xml:space="preserve"> </w:t>
      </w:r>
      <w:r w:rsidR="00C34509" w:rsidRPr="000454D8">
        <w:t>d. Nr.</w:t>
      </w:r>
    </w:p>
    <w:p w:rsidR="00C34509" w:rsidRPr="000454D8" w:rsidRDefault="00C34509" w:rsidP="00C34509">
      <w:pPr>
        <w:jc w:val="center"/>
      </w:pPr>
      <w:r w:rsidRPr="000454D8">
        <w:t>Vilnius</w:t>
      </w:r>
    </w:p>
    <w:p w:rsidR="00C34509" w:rsidRDefault="00C34509" w:rsidP="00C34509">
      <w:pPr>
        <w:jc w:val="center"/>
      </w:pPr>
    </w:p>
    <w:p w:rsidR="00C34509" w:rsidRDefault="00C34509" w:rsidP="00C34509">
      <w:pPr>
        <w:spacing w:line="360" w:lineRule="auto"/>
        <w:ind w:firstLine="720"/>
        <w:jc w:val="both"/>
      </w:pPr>
      <w:r w:rsidRPr="000454D8">
        <w:t xml:space="preserve">Lietuvos Respublikos Vyriausybė </w:t>
      </w:r>
      <w:r w:rsidRPr="003F3EEC">
        <w:rPr>
          <w:spacing w:val="40"/>
        </w:rPr>
        <w:t>nutari</w:t>
      </w:r>
      <w:r w:rsidRPr="003357F9">
        <w:t>a:</w:t>
      </w:r>
    </w:p>
    <w:p w:rsidR="00C34509" w:rsidRPr="00EB7EE0" w:rsidRDefault="00C34509" w:rsidP="00C34509">
      <w:pPr>
        <w:pStyle w:val="StiliusAbipuslygiuotTarpaitarpeilui15eiluts"/>
        <w:rPr>
          <w:color w:val="000000"/>
          <w:lang w:val="lt-LT"/>
        </w:rPr>
      </w:pPr>
      <w:r>
        <w:rPr>
          <w:lang w:val="lt-LT"/>
        </w:rPr>
        <w:t xml:space="preserve">Pritarti </w:t>
      </w:r>
      <w:r w:rsidRPr="000454D8">
        <w:rPr>
          <w:lang w:val="lt-LT"/>
        </w:rPr>
        <w:t>Lietuvos Respublikos 20</w:t>
      </w:r>
      <w:r w:rsidR="00E966CF">
        <w:rPr>
          <w:lang w:val="lt-LT"/>
        </w:rPr>
        <w:t>2</w:t>
      </w:r>
      <w:r w:rsidR="00293637">
        <w:rPr>
          <w:lang w:val="lt-LT"/>
        </w:rPr>
        <w:t>1</w:t>
      </w:r>
      <w:r w:rsidRPr="000454D8">
        <w:rPr>
          <w:lang w:val="lt-LT"/>
        </w:rPr>
        <w:t xml:space="preserve"> metų valstybės biudžeto ir savivaldybių biudžetų finansinių rodiklių patvirtinimo įstatymo</w:t>
      </w:r>
      <w:r>
        <w:rPr>
          <w:lang w:val="lt-LT"/>
        </w:rPr>
        <w:t xml:space="preserve"> </w:t>
      </w:r>
      <w:r w:rsidR="00E966CF">
        <w:rPr>
          <w:lang w:val="lt-LT"/>
        </w:rPr>
        <w:t>Nr. XI</w:t>
      </w:r>
      <w:r w:rsidR="00293637">
        <w:rPr>
          <w:lang w:val="lt-LT"/>
        </w:rPr>
        <w:t>V</w:t>
      </w:r>
      <w:r w:rsidR="00E966CF">
        <w:rPr>
          <w:lang w:val="lt-LT"/>
        </w:rPr>
        <w:t>-</w:t>
      </w:r>
      <w:r w:rsidR="004077EB">
        <w:t xml:space="preserve">102 </w:t>
      </w:r>
      <w:proofErr w:type="spellStart"/>
      <w:r w:rsidR="004077EB">
        <w:t>preambulės</w:t>
      </w:r>
      <w:proofErr w:type="spellEnd"/>
      <w:r w:rsidR="004077EB">
        <w:t>,</w:t>
      </w:r>
      <w:r w:rsidR="004077EB" w:rsidRPr="00E966CF">
        <w:t xml:space="preserve"> </w:t>
      </w:r>
      <w:r w:rsidR="00F42C62">
        <w:rPr>
          <w:bCs/>
        </w:rPr>
        <w:t xml:space="preserve">1, 2, 3, 9, </w:t>
      </w:r>
      <w:r w:rsidR="00AE601E">
        <w:rPr>
          <w:bCs/>
        </w:rPr>
        <w:t xml:space="preserve">10, </w:t>
      </w:r>
      <w:r w:rsidR="00F42C62">
        <w:rPr>
          <w:bCs/>
        </w:rPr>
        <w:t>11, 14</w:t>
      </w:r>
      <w:r w:rsidR="004077EB">
        <w:rPr>
          <w:bCs/>
        </w:rPr>
        <w:t>,</w:t>
      </w:r>
      <w:r w:rsidR="00F42C62">
        <w:rPr>
          <w:bCs/>
        </w:rPr>
        <w:t xml:space="preserve"> 20 </w:t>
      </w:r>
      <w:r w:rsidR="00F42C62" w:rsidRPr="00EB7EE0">
        <w:rPr>
          <w:bCs/>
          <w:lang w:val="lt-LT"/>
        </w:rPr>
        <w:t xml:space="preserve">straipsnių ir 1, 2, 3, </w:t>
      </w:r>
      <w:r w:rsidR="00797EE3">
        <w:rPr>
          <w:bCs/>
          <w:lang w:val="lt-LT"/>
        </w:rPr>
        <w:t>6</w:t>
      </w:r>
      <w:r w:rsidR="00F9334A">
        <w:rPr>
          <w:bCs/>
          <w:lang w:val="lt-LT"/>
        </w:rPr>
        <w:t>,</w:t>
      </w:r>
      <w:r w:rsidR="00797EE3">
        <w:rPr>
          <w:bCs/>
          <w:lang w:val="lt-LT"/>
        </w:rPr>
        <w:t xml:space="preserve"> 7</w:t>
      </w:r>
      <w:r w:rsidR="004077EB">
        <w:rPr>
          <w:bCs/>
          <w:lang w:val="lt-LT"/>
        </w:rPr>
        <w:t>,</w:t>
      </w:r>
      <w:r w:rsidR="00773369">
        <w:rPr>
          <w:bCs/>
          <w:lang w:val="lt-LT"/>
        </w:rPr>
        <w:t xml:space="preserve"> </w:t>
      </w:r>
      <w:r w:rsidR="00F42C62" w:rsidRPr="00EB7EE0">
        <w:rPr>
          <w:bCs/>
          <w:lang w:val="lt-LT"/>
        </w:rPr>
        <w:t xml:space="preserve">8 priedų </w:t>
      </w:r>
      <w:r w:rsidR="001E6E37">
        <w:rPr>
          <w:lang w:val="lt-LT"/>
        </w:rPr>
        <w:t>pakeitimo įstatymo</w:t>
      </w:r>
      <w:r w:rsidR="003E7A22" w:rsidRPr="00EB7EE0">
        <w:rPr>
          <w:lang w:val="lt-LT"/>
        </w:rPr>
        <w:t>,</w:t>
      </w:r>
      <w:r w:rsidRPr="00EB7EE0">
        <w:rPr>
          <w:lang w:val="lt-LT"/>
        </w:rPr>
        <w:t xml:space="preserve"> </w:t>
      </w:r>
      <w:r w:rsidR="003E7A22" w:rsidRPr="00EB7EE0">
        <w:rPr>
          <w:rFonts w:eastAsiaTheme="minorHAnsi"/>
          <w:bCs/>
          <w:color w:val="000000"/>
          <w:lang w:val="lt-LT"/>
        </w:rPr>
        <w:t xml:space="preserve">Lietuvos Respublikos pelno mokesčio įstatymo Nr. IX-675 30 straipsnio pakeitimo įstatymo </w:t>
      </w:r>
      <w:r w:rsidRPr="00EB7EE0">
        <w:rPr>
          <w:lang w:val="lt-LT"/>
        </w:rPr>
        <w:t>ir Lietuvos Respublikos Seimo nutarimo „Dėl Lietuvos Respublikos Seimo 2</w:t>
      </w:r>
      <w:r w:rsidR="00293637" w:rsidRPr="00EB7EE0">
        <w:rPr>
          <w:lang w:val="lt-LT"/>
        </w:rPr>
        <w:t>020 m. gruodžio 22</w:t>
      </w:r>
      <w:r w:rsidRPr="00EB7EE0">
        <w:rPr>
          <w:lang w:val="lt-LT"/>
        </w:rPr>
        <w:t xml:space="preserve"> d. nutarimo Nr. XI</w:t>
      </w:r>
      <w:r w:rsidR="00293637" w:rsidRPr="00EB7EE0">
        <w:rPr>
          <w:lang w:val="lt-LT"/>
        </w:rPr>
        <w:t>V</w:t>
      </w:r>
      <w:r w:rsidRPr="00EB7EE0">
        <w:rPr>
          <w:lang w:val="lt-LT"/>
        </w:rPr>
        <w:t>-</w:t>
      </w:r>
      <w:r w:rsidR="00293637" w:rsidRPr="00EB7EE0">
        <w:rPr>
          <w:lang w:val="lt-LT"/>
        </w:rPr>
        <w:t>103</w:t>
      </w:r>
      <w:r w:rsidRPr="00EB7EE0">
        <w:rPr>
          <w:lang w:val="lt-LT"/>
        </w:rPr>
        <w:t xml:space="preserve"> „Dėl 20</w:t>
      </w:r>
      <w:r w:rsidR="00E966CF" w:rsidRPr="00EB7EE0">
        <w:rPr>
          <w:lang w:val="lt-LT"/>
        </w:rPr>
        <w:t>2</w:t>
      </w:r>
      <w:r w:rsidR="00293637" w:rsidRPr="00EB7EE0">
        <w:rPr>
          <w:lang w:val="lt-LT"/>
        </w:rPr>
        <w:t>1</w:t>
      </w:r>
      <w:r w:rsidRPr="00EB7EE0">
        <w:rPr>
          <w:lang w:val="lt-LT"/>
        </w:rPr>
        <w:t xml:space="preserve"> metų, 20</w:t>
      </w:r>
      <w:r w:rsidR="00E966CF" w:rsidRPr="00EB7EE0">
        <w:rPr>
          <w:lang w:val="lt-LT"/>
        </w:rPr>
        <w:t>2</w:t>
      </w:r>
      <w:r w:rsidR="00293637" w:rsidRPr="00EB7EE0">
        <w:rPr>
          <w:lang w:val="lt-LT"/>
        </w:rPr>
        <w:t>2</w:t>
      </w:r>
      <w:r w:rsidRPr="00EB7EE0">
        <w:rPr>
          <w:lang w:val="lt-LT"/>
        </w:rPr>
        <w:t xml:space="preserve"> metų ir 20</w:t>
      </w:r>
      <w:r w:rsidR="00E966CF" w:rsidRPr="00EB7EE0">
        <w:rPr>
          <w:lang w:val="lt-LT"/>
        </w:rPr>
        <w:t>2</w:t>
      </w:r>
      <w:r w:rsidR="00293637" w:rsidRPr="00EB7EE0">
        <w:rPr>
          <w:lang w:val="lt-LT"/>
        </w:rPr>
        <w:t>3</w:t>
      </w:r>
      <w:r w:rsidRPr="00EB7EE0">
        <w:rPr>
          <w:lang w:val="lt-LT"/>
        </w:rPr>
        <w:t xml:space="preserve"> metų valstybės biudžeto ir savivaldybių biudžetų konsoliduotos visumos planuojamų rodiklių“ pakeitimo“ projekt</w:t>
      </w:r>
      <w:r w:rsidR="001E6E37">
        <w:rPr>
          <w:lang w:val="lt-LT"/>
        </w:rPr>
        <w:t>ams</w:t>
      </w:r>
      <w:r w:rsidRPr="00EB7EE0">
        <w:rPr>
          <w:lang w:val="lt-LT"/>
        </w:rPr>
        <w:t xml:space="preserve"> ir pateikti juos Lietuvos Respublikos Seimui.</w:t>
      </w:r>
    </w:p>
    <w:p w:rsidR="00C34509" w:rsidRPr="00EB7EE0" w:rsidRDefault="00E966CF" w:rsidP="00C34509">
      <w:pPr>
        <w:pStyle w:val="StiliusAbipuslygiuotTarpaitarpeilui15eiluts"/>
        <w:rPr>
          <w:lang w:val="lt-LT"/>
        </w:rPr>
      </w:pPr>
      <w:r w:rsidRPr="00EB7EE0">
        <w:rPr>
          <w:szCs w:val="24"/>
          <w:lang w:val="lt-LT"/>
        </w:rPr>
        <w:t>Įgalioti Lietuvos Respublikos finansų ministr</w:t>
      </w:r>
      <w:r w:rsidR="00293637" w:rsidRPr="00EB7EE0">
        <w:rPr>
          <w:szCs w:val="24"/>
          <w:lang w:val="lt-LT"/>
        </w:rPr>
        <w:t>ę</w:t>
      </w:r>
      <w:r w:rsidRPr="00EB7EE0">
        <w:rPr>
          <w:szCs w:val="24"/>
          <w:lang w:val="lt-LT"/>
        </w:rPr>
        <w:t xml:space="preserve"> </w:t>
      </w:r>
      <w:r w:rsidR="00293637" w:rsidRPr="00EB7EE0">
        <w:rPr>
          <w:szCs w:val="24"/>
          <w:lang w:val="lt-LT"/>
        </w:rPr>
        <w:t>Gintarę Skaistę</w:t>
      </w:r>
      <w:r w:rsidRPr="00EB7EE0">
        <w:rPr>
          <w:szCs w:val="24"/>
          <w:lang w:val="lt-LT"/>
        </w:rPr>
        <w:t>, o ja</w:t>
      </w:r>
      <w:r w:rsidR="00293637" w:rsidRPr="00EB7EE0">
        <w:rPr>
          <w:szCs w:val="24"/>
          <w:lang w:val="lt-LT"/>
        </w:rPr>
        <w:t>i</w:t>
      </w:r>
      <w:r w:rsidRPr="00EB7EE0">
        <w:rPr>
          <w:szCs w:val="24"/>
          <w:lang w:val="lt-LT"/>
        </w:rPr>
        <w:t xml:space="preserve"> negalint dalyvauti – Lietuvos Respublikos finansų viceministrą </w:t>
      </w:r>
      <w:r w:rsidR="00293637" w:rsidRPr="00EB7EE0">
        <w:rPr>
          <w:szCs w:val="24"/>
          <w:lang w:val="lt-LT"/>
        </w:rPr>
        <w:t>Gediminą Norkūną</w:t>
      </w:r>
      <w:r w:rsidRPr="00EB7EE0">
        <w:rPr>
          <w:szCs w:val="24"/>
          <w:lang w:val="lt-LT"/>
        </w:rPr>
        <w:t xml:space="preserve"> atstovauti Lietuvos Respublikos Vyriausybei, svarstant nurodytus </w:t>
      </w:r>
      <w:r w:rsidR="0096042F" w:rsidRPr="00EB7EE0">
        <w:rPr>
          <w:szCs w:val="24"/>
          <w:lang w:val="lt-LT"/>
        </w:rPr>
        <w:t>teisės aktų</w:t>
      </w:r>
      <w:r w:rsidRPr="00EB7EE0">
        <w:rPr>
          <w:szCs w:val="24"/>
          <w:lang w:val="lt-LT"/>
        </w:rPr>
        <w:t xml:space="preserve"> projekt</w:t>
      </w:r>
      <w:r w:rsidR="0096042F" w:rsidRPr="00EB7EE0">
        <w:rPr>
          <w:szCs w:val="24"/>
          <w:lang w:val="lt-LT"/>
        </w:rPr>
        <w:t>us</w:t>
      </w:r>
      <w:r w:rsidRPr="00EB7EE0">
        <w:rPr>
          <w:szCs w:val="24"/>
          <w:lang w:val="lt-LT"/>
        </w:rPr>
        <w:t xml:space="preserve"> Lietuvos Respublikos Seime.</w:t>
      </w:r>
    </w:p>
    <w:p w:rsidR="00C34509" w:rsidRDefault="00C34509" w:rsidP="00C34509">
      <w:pPr>
        <w:spacing w:line="360" w:lineRule="auto"/>
      </w:pPr>
    </w:p>
    <w:p w:rsidR="00C34509" w:rsidRPr="000454D8" w:rsidRDefault="00C34509" w:rsidP="00C34509">
      <w:pPr>
        <w:spacing w:line="360" w:lineRule="auto"/>
      </w:pPr>
      <w:r>
        <w:t>Ministras</w:t>
      </w:r>
      <w:r w:rsidRPr="000454D8">
        <w:t xml:space="preserve"> Pirminink</w:t>
      </w:r>
      <w:r>
        <w:t>as</w:t>
      </w:r>
    </w:p>
    <w:p w:rsidR="00C34509" w:rsidRPr="000454D8" w:rsidRDefault="00C34509" w:rsidP="00C34509">
      <w:pPr>
        <w:spacing w:line="360" w:lineRule="auto"/>
      </w:pPr>
    </w:p>
    <w:p w:rsidR="003662B7" w:rsidRDefault="00C34509" w:rsidP="0096042F">
      <w:pPr>
        <w:spacing w:line="360" w:lineRule="auto"/>
      </w:pPr>
      <w:r>
        <w:t>Finansų ministras</w:t>
      </w:r>
    </w:p>
    <w:sectPr w:rsidR="003662B7" w:rsidSect="004077EB">
      <w:pgSz w:w="11906" w:h="16838"/>
      <w:pgMar w:top="1134" w:right="1134" w:bottom="1134" w:left="1701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C7E8B"/>
    <w:multiLevelType w:val="hybridMultilevel"/>
    <w:tmpl w:val="008C66FC"/>
    <w:lvl w:ilvl="0" w:tplc="0C765AC0">
      <w:start w:val="1"/>
      <w:numFmt w:val="decimal"/>
      <w:pStyle w:val="StiliusAbipuslygiuotTarpaitarpeilui15eiluts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1C"/>
    <w:rsid w:val="00075E8E"/>
    <w:rsid w:val="00081ED2"/>
    <w:rsid w:val="000F7D0D"/>
    <w:rsid w:val="001B4B1C"/>
    <w:rsid w:val="001E6E37"/>
    <w:rsid w:val="00293637"/>
    <w:rsid w:val="003357F9"/>
    <w:rsid w:val="00335DAE"/>
    <w:rsid w:val="003662B7"/>
    <w:rsid w:val="003E7A22"/>
    <w:rsid w:val="004077EB"/>
    <w:rsid w:val="00773369"/>
    <w:rsid w:val="00797EE3"/>
    <w:rsid w:val="008E5E7C"/>
    <w:rsid w:val="0096042F"/>
    <w:rsid w:val="00AE601E"/>
    <w:rsid w:val="00C34509"/>
    <w:rsid w:val="00E966CF"/>
    <w:rsid w:val="00EB7EE0"/>
    <w:rsid w:val="00F42C62"/>
    <w:rsid w:val="00F9334A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AbipuslygiuotTarpaitarpeilui15eiluts">
    <w:name w:val="Stilius Abipusė lygiuotė Tarpai tarp eilučių:  1.5 eilutės"/>
    <w:basedOn w:val="prastasis"/>
    <w:rsid w:val="00C34509"/>
    <w:pPr>
      <w:numPr>
        <w:numId w:val="1"/>
      </w:numPr>
      <w:spacing w:line="360" w:lineRule="auto"/>
      <w:jc w:val="both"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7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77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AbipuslygiuotTarpaitarpeilui15eiluts">
    <w:name w:val="Stilius Abipusė lygiuotė Tarpai tarp eilučių:  1.5 eilutės"/>
    <w:basedOn w:val="prastasis"/>
    <w:rsid w:val="00C34509"/>
    <w:pPr>
      <w:numPr>
        <w:numId w:val="1"/>
      </w:numPr>
      <w:spacing w:line="360" w:lineRule="auto"/>
      <w:jc w:val="both"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7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7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7F4D-4D8B-430B-A93C-0EFA113D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Steponenaitė</dc:creator>
  <cp:lastModifiedBy>Ona Mickėnienė</cp:lastModifiedBy>
  <cp:revision>2</cp:revision>
  <dcterms:created xsi:type="dcterms:W3CDTF">2021-05-10T18:50:00Z</dcterms:created>
  <dcterms:modified xsi:type="dcterms:W3CDTF">2021-05-10T18:50:00Z</dcterms:modified>
</cp:coreProperties>
</file>