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D206F" w14:textId="77777777" w:rsidR="00743661" w:rsidRPr="00DF1548" w:rsidRDefault="00743661" w:rsidP="00AC54EE">
      <w:pPr>
        <w:widowControl w:val="0"/>
        <w:spacing w:after="0" w:line="240" w:lineRule="auto"/>
        <w:jc w:val="center"/>
        <w:rPr>
          <w:rFonts w:ascii="Times New Roman" w:eastAsia="Calibri" w:hAnsi="Times New Roman" w:cs="Times New Roman"/>
          <w:b/>
          <w:sz w:val="24"/>
          <w:szCs w:val="24"/>
          <w:lang w:eastAsia="lt-LT"/>
        </w:rPr>
      </w:pPr>
      <w:r w:rsidRPr="00DF1548">
        <w:rPr>
          <w:rFonts w:ascii="Times New Roman" w:eastAsia="Calibri" w:hAnsi="Times New Roman" w:cs="Times New Roman"/>
          <w:b/>
          <w:noProof/>
          <w:sz w:val="24"/>
          <w:szCs w:val="24"/>
          <w:lang w:eastAsia="lt-LT"/>
        </w:rPr>
        <w:drawing>
          <wp:anchor distT="0" distB="0" distL="114300" distR="114300" simplePos="0" relativeHeight="251659264" behindDoc="0" locked="0" layoutInCell="1" allowOverlap="1" wp14:anchorId="2502BF3F" wp14:editId="756F917A">
            <wp:simplePos x="0" y="0"/>
            <wp:positionH relativeFrom="column">
              <wp:posOffset>0</wp:posOffset>
            </wp:positionH>
            <wp:positionV relativeFrom="paragraph">
              <wp:posOffset>0</wp:posOffset>
            </wp:positionV>
            <wp:extent cx="9525" cy="9525"/>
            <wp:effectExtent l="0" t="0" r="0" b="0"/>
            <wp:wrapNone/>
            <wp:docPr id="30" name="Picture 30"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hidden="1"/>
                    <pic:cNvPicPr preferRelativeResize="0">
                      <a:picLocks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1548">
        <w:rPr>
          <w:rFonts w:ascii="Times New Roman" w:eastAsia="Calibri" w:hAnsi="Times New Roman" w:cs="Times New Roman"/>
          <w:b/>
          <w:sz w:val="24"/>
          <w:szCs w:val="24"/>
          <w:lang w:eastAsia="lt-LT"/>
        </w:rPr>
        <w:t>LIETUVOS RESPUBLIKOS</w:t>
      </w:r>
    </w:p>
    <w:p w14:paraId="4E729752" w14:textId="4114BADD" w:rsidR="00743661" w:rsidRPr="00DF1548" w:rsidRDefault="00743661" w:rsidP="00456118">
      <w:pPr>
        <w:widowControl w:val="0"/>
        <w:spacing w:after="0" w:line="240" w:lineRule="auto"/>
        <w:jc w:val="center"/>
        <w:rPr>
          <w:rFonts w:ascii="Times New Roman" w:eastAsia="Calibri" w:hAnsi="Times New Roman" w:cs="Times New Roman"/>
          <w:b/>
          <w:sz w:val="24"/>
          <w:szCs w:val="24"/>
          <w:lang w:eastAsia="lt-LT"/>
        </w:rPr>
      </w:pPr>
      <w:r w:rsidRPr="00DF1548">
        <w:rPr>
          <w:rFonts w:ascii="Times New Roman" w:eastAsia="Calibri" w:hAnsi="Times New Roman" w:cs="Times New Roman"/>
          <w:b/>
          <w:bCs/>
          <w:sz w:val="24"/>
          <w:szCs w:val="24"/>
        </w:rPr>
        <w:t>NEKILNOJAMOJO TURTO KADASTRO</w:t>
      </w:r>
      <w:r w:rsidRPr="00DF1548">
        <w:rPr>
          <w:rFonts w:ascii="Times New Roman" w:eastAsia="Calibri" w:hAnsi="Times New Roman" w:cs="Times New Roman"/>
          <w:b/>
          <w:sz w:val="24"/>
          <w:szCs w:val="24"/>
          <w:lang w:eastAsia="lt-LT"/>
        </w:rPr>
        <w:t xml:space="preserve"> ĮSTATYMO NR. VIII-1764 </w:t>
      </w:r>
      <w:r w:rsidR="00902E99" w:rsidRPr="00DF1548">
        <w:rPr>
          <w:rFonts w:ascii="Times New Roman" w:eastAsia="Calibri" w:hAnsi="Times New Roman" w:cs="Times New Roman"/>
          <w:b/>
          <w:sz w:val="24"/>
          <w:szCs w:val="24"/>
          <w:lang w:eastAsia="lt-LT"/>
        </w:rPr>
        <w:t xml:space="preserve">2, </w:t>
      </w:r>
      <w:r w:rsidRPr="00DF1548">
        <w:rPr>
          <w:rFonts w:ascii="Times New Roman" w:eastAsia="Calibri" w:hAnsi="Times New Roman" w:cs="Times New Roman"/>
          <w:b/>
          <w:sz w:val="24"/>
          <w:szCs w:val="24"/>
          <w:lang w:eastAsia="lt-LT"/>
        </w:rPr>
        <w:t xml:space="preserve">3, 4, 6, 8, </w:t>
      </w:r>
      <w:r w:rsidR="006A423C" w:rsidRPr="00DF1548">
        <w:rPr>
          <w:rFonts w:ascii="Times New Roman" w:eastAsia="Calibri" w:hAnsi="Times New Roman" w:cs="Times New Roman"/>
          <w:b/>
          <w:sz w:val="24"/>
          <w:szCs w:val="24"/>
          <w:lang w:eastAsia="lt-LT"/>
        </w:rPr>
        <w:t xml:space="preserve">11, </w:t>
      </w:r>
      <w:r w:rsidRPr="00DF1548">
        <w:rPr>
          <w:rFonts w:ascii="Times New Roman" w:eastAsia="Calibri" w:hAnsi="Times New Roman" w:cs="Times New Roman"/>
          <w:b/>
          <w:sz w:val="24"/>
          <w:szCs w:val="24"/>
          <w:lang w:eastAsia="lt-LT"/>
        </w:rPr>
        <w:t>12, 13, 14</w:t>
      </w:r>
      <w:r w:rsidR="00C67BCA" w:rsidRPr="00DF1548">
        <w:rPr>
          <w:rFonts w:ascii="Times New Roman" w:eastAsia="Calibri" w:hAnsi="Times New Roman" w:cs="Times New Roman"/>
          <w:b/>
          <w:sz w:val="24"/>
          <w:szCs w:val="24"/>
          <w:lang w:eastAsia="lt-LT"/>
        </w:rPr>
        <w:t>, 17</w:t>
      </w:r>
      <w:r w:rsidR="00D77A9E" w:rsidRPr="00DF1548">
        <w:rPr>
          <w:rFonts w:ascii="Times New Roman" w:eastAsia="Calibri" w:hAnsi="Times New Roman" w:cs="Times New Roman"/>
          <w:b/>
          <w:sz w:val="24"/>
          <w:szCs w:val="24"/>
          <w:lang w:eastAsia="lt-LT"/>
        </w:rPr>
        <w:t xml:space="preserve"> </w:t>
      </w:r>
      <w:r w:rsidRPr="00DF1548">
        <w:rPr>
          <w:rFonts w:ascii="Times New Roman" w:eastAsia="Calibri" w:hAnsi="Times New Roman" w:cs="Times New Roman"/>
          <w:b/>
          <w:sz w:val="24"/>
          <w:szCs w:val="24"/>
          <w:lang w:eastAsia="lt-LT"/>
        </w:rPr>
        <w:t xml:space="preserve">IR 19 STRAIPSNIŲ PAKEITIMO </w:t>
      </w:r>
      <w:r w:rsidRPr="00DF1548">
        <w:rPr>
          <w:rFonts w:ascii="Times New Roman" w:eastAsia="Times New Roman" w:hAnsi="Times New Roman" w:cs="Times New Roman"/>
          <w:b/>
          <w:spacing w:val="-6"/>
          <w:sz w:val="24"/>
          <w:szCs w:val="24"/>
          <w:lang w:val="x-none"/>
        </w:rPr>
        <w:t>ĮSTATYMO</w:t>
      </w:r>
      <w:r w:rsidR="00456118" w:rsidRPr="00DF1548">
        <w:rPr>
          <w:rFonts w:ascii="Times New Roman" w:eastAsia="Times New Roman" w:hAnsi="Times New Roman" w:cs="Times New Roman"/>
          <w:b/>
          <w:spacing w:val="-6"/>
          <w:sz w:val="24"/>
          <w:szCs w:val="24"/>
        </w:rPr>
        <w:t xml:space="preserve">, LIETUVOS RESPUBLIKOS NEKILNOJAMOJO TURTO REGISTRO ĮSTATYMO NR. I-1539 </w:t>
      </w:r>
      <w:r w:rsidR="00AA084D" w:rsidRPr="00DF1548">
        <w:rPr>
          <w:rFonts w:ascii="Times New Roman" w:eastAsia="Times New Roman" w:hAnsi="Times New Roman" w:cs="Times New Roman"/>
          <w:b/>
          <w:spacing w:val="-6"/>
          <w:sz w:val="24"/>
          <w:szCs w:val="24"/>
        </w:rPr>
        <w:t xml:space="preserve">9, </w:t>
      </w:r>
      <w:r w:rsidR="00456118" w:rsidRPr="00DF1548">
        <w:rPr>
          <w:rFonts w:ascii="Times New Roman" w:eastAsia="Times New Roman" w:hAnsi="Times New Roman" w:cs="Times New Roman"/>
          <w:b/>
          <w:spacing w:val="-6"/>
          <w:sz w:val="24"/>
          <w:szCs w:val="24"/>
        </w:rPr>
        <w:t>21</w:t>
      </w:r>
      <w:r w:rsidR="00AA084D" w:rsidRPr="00DF1548">
        <w:rPr>
          <w:rFonts w:ascii="Times New Roman" w:eastAsia="Times New Roman" w:hAnsi="Times New Roman" w:cs="Times New Roman"/>
          <w:b/>
          <w:spacing w:val="-6"/>
          <w:sz w:val="24"/>
          <w:szCs w:val="24"/>
        </w:rPr>
        <w:t>, 26</w:t>
      </w:r>
      <w:r w:rsidR="00456118" w:rsidRPr="00DF1548">
        <w:rPr>
          <w:rFonts w:ascii="Times New Roman" w:eastAsia="Times New Roman" w:hAnsi="Times New Roman" w:cs="Times New Roman"/>
          <w:b/>
          <w:spacing w:val="-6"/>
          <w:sz w:val="24"/>
          <w:szCs w:val="24"/>
        </w:rPr>
        <w:t xml:space="preserve"> IR </w:t>
      </w:r>
      <w:r w:rsidR="00AA084D" w:rsidRPr="00DF1548">
        <w:rPr>
          <w:rFonts w:ascii="Times New Roman" w:eastAsia="Times New Roman" w:hAnsi="Times New Roman" w:cs="Times New Roman"/>
          <w:b/>
          <w:spacing w:val="-6"/>
          <w:sz w:val="24"/>
          <w:szCs w:val="24"/>
        </w:rPr>
        <w:t>38</w:t>
      </w:r>
      <w:r w:rsidR="00456118" w:rsidRPr="00DF1548">
        <w:rPr>
          <w:rFonts w:ascii="Times New Roman" w:eastAsia="Times New Roman" w:hAnsi="Times New Roman" w:cs="Times New Roman"/>
          <w:b/>
          <w:spacing w:val="-6"/>
          <w:sz w:val="24"/>
          <w:szCs w:val="24"/>
        </w:rPr>
        <w:t xml:space="preserve"> STRAIPSNIŲ PAKEITIMO ĮSTATYMO IR LIETUVOS RESPUBLIKOS NEKILNOJAMOJO TURTO REGISTRO ĮSTATYMO NR. I-1539 1, 2, 3, 8, 15, 16, 21, 22, 23, 24, 26, 27, 29, 33, 35, 36, 37, 41, 43, 44, 45 STRAIPSNIŲ PAKEITIMO IR ĮSTATYMO PAPILDYMO 15</w:t>
      </w:r>
      <w:r w:rsidR="00456118" w:rsidRPr="00DF1548">
        <w:rPr>
          <w:rFonts w:ascii="Times New Roman" w:eastAsia="Times New Roman" w:hAnsi="Times New Roman" w:cs="Times New Roman"/>
          <w:b/>
          <w:spacing w:val="-6"/>
          <w:sz w:val="24"/>
          <w:szCs w:val="24"/>
          <w:vertAlign w:val="superscript"/>
        </w:rPr>
        <w:t>1</w:t>
      </w:r>
      <w:r w:rsidR="00456118" w:rsidRPr="00DF1548">
        <w:rPr>
          <w:rFonts w:ascii="Times New Roman" w:eastAsia="Times New Roman" w:hAnsi="Times New Roman" w:cs="Times New Roman"/>
          <w:b/>
          <w:spacing w:val="-6"/>
          <w:sz w:val="24"/>
          <w:szCs w:val="24"/>
        </w:rPr>
        <w:t xml:space="preserve"> STRAIPSNIU ĮSTATYMO NR. XIII-2184 8 IR 12 STRAIPSNIŲ PAKEITIMO ĮSTATYMO</w:t>
      </w:r>
    </w:p>
    <w:p w14:paraId="1D2400BB" w14:textId="77777777" w:rsidR="00743661" w:rsidRPr="00DF1548" w:rsidRDefault="00743661" w:rsidP="00AC54EE">
      <w:pPr>
        <w:spacing w:after="0" w:line="240" w:lineRule="auto"/>
        <w:jc w:val="center"/>
        <w:rPr>
          <w:rFonts w:ascii="Times New Roman" w:eastAsia="Times New Roman" w:hAnsi="Times New Roman" w:cs="Times New Roman"/>
          <w:b/>
          <w:spacing w:val="-6"/>
          <w:sz w:val="24"/>
          <w:szCs w:val="24"/>
        </w:rPr>
      </w:pPr>
      <w:r w:rsidRPr="00DF1548">
        <w:rPr>
          <w:rFonts w:ascii="Times New Roman" w:eastAsia="Calibri" w:hAnsi="Times New Roman" w:cs="Times New Roman"/>
          <w:b/>
          <w:sz w:val="24"/>
          <w:szCs w:val="24"/>
        </w:rPr>
        <w:t>AIŠKINAMASIS RAŠTAS</w:t>
      </w:r>
    </w:p>
    <w:p w14:paraId="093CB48B" w14:textId="7D190757" w:rsidR="00743661" w:rsidRPr="00DF1548" w:rsidRDefault="00743661" w:rsidP="00AC54EE">
      <w:pPr>
        <w:tabs>
          <w:tab w:val="left" w:pos="426"/>
          <w:tab w:val="left" w:pos="1134"/>
        </w:tabs>
        <w:spacing w:after="0" w:line="240" w:lineRule="auto"/>
        <w:jc w:val="center"/>
        <w:rPr>
          <w:rFonts w:ascii="Times New Roman" w:eastAsia="Lucida Sans Unicode" w:hAnsi="Times New Roman" w:cs="Times New Roman"/>
          <w:b/>
          <w:kern w:val="1"/>
          <w:sz w:val="24"/>
          <w:szCs w:val="24"/>
          <w:lang w:val="x-none" w:eastAsia="x-none"/>
        </w:rPr>
      </w:pPr>
    </w:p>
    <w:p w14:paraId="443B8A2B" w14:textId="3B306D50" w:rsidR="00CD3B4A" w:rsidRPr="00DF1548" w:rsidRDefault="00CD3B4A" w:rsidP="00AC54EE">
      <w:pPr>
        <w:tabs>
          <w:tab w:val="left" w:pos="426"/>
          <w:tab w:val="left" w:pos="1134"/>
        </w:tabs>
        <w:spacing w:after="0" w:line="240" w:lineRule="auto"/>
        <w:jc w:val="center"/>
        <w:rPr>
          <w:rFonts w:ascii="Times New Roman" w:eastAsia="Lucida Sans Unicode" w:hAnsi="Times New Roman" w:cs="Times New Roman"/>
          <w:b/>
          <w:kern w:val="1"/>
          <w:sz w:val="24"/>
          <w:szCs w:val="24"/>
          <w:lang w:val="x-none" w:eastAsia="x-none"/>
        </w:rPr>
      </w:pPr>
    </w:p>
    <w:p w14:paraId="78E6EB38" w14:textId="77777777" w:rsidR="00743661" w:rsidRPr="00DF1548" w:rsidRDefault="00743661" w:rsidP="00AC54EE">
      <w:pPr>
        <w:tabs>
          <w:tab w:val="left" w:pos="426"/>
          <w:tab w:val="left" w:pos="1134"/>
        </w:tabs>
        <w:spacing w:after="0" w:line="240" w:lineRule="auto"/>
        <w:jc w:val="center"/>
        <w:rPr>
          <w:rFonts w:ascii="Times New Roman" w:eastAsia="Lucida Sans Unicode" w:hAnsi="Times New Roman" w:cs="Times New Roman"/>
          <w:b/>
          <w:kern w:val="1"/>
          <w:sz w:val="24"/>
          <w:szCs w:val="24"/>
          <w:lang w:val="x-none" w:eastAsia="x-none"/>
        </w:rPr>
      </w:pPr>
    </w:p>
    <w:p w14:paraId="4DDAC26C" w14:textId="329E602D" w:rsidR="00743661" w:rsidRPr="00DF1548" w:rsidRDefault="00743661" w:rsidP="0087012D">
      <w:pPr>
        <w:tabs>
          <w:tab w:val="left" w:pos="1134"/>
        </w:tabs>
        <w:spacing w:after="0" w:line="240" w:lineRule="auto"/>
        <w:contextualSpacing/>
        <w:jc w:val="both"/>
        <w:rPr>
          <w:rFonts w:ascii="Times New Roman" w:eastAsia="Calibri" w:hAnsi="Times New Roman" w:cs="Times New Roman"/>
          <w:b/>
          <w:sz w:val="24"/>
          <w:szCs w:val="24"/>
        </w:rPr>
      </w:pPr>
      <w:r w:rsidRPr="00DF1548">
        <w:rPr>
          <w:rFonts w:ascii="Times New Roman" w:eastAsia="Calibri" w:hAnsi="Times New Roman" w:cs="Times New Roman"/>
          <w:b/>
          <w:sz w:val="24"/>
          <w:szCs w:val="24"/>
        </w:rPr>
        <w:tab/>
        <w:t>1. Įstatym</w:t>
      </w:r>
      <w:r w:rsidR="00C45953" w:rsidRPr="00DF1548">
        <w:rPr>
          <w:rFonts w:ascii="Times New Roman" w:eastAsia="Calibri" w:hAnsi="Times New Roman" w:cs="Times New Roman"/>
          <w:b/>
          <w:sz w:val="24"/>
          <w:szCs w:val="24"/>
        </w:rPr>
        <w:t>ų</w:t>
      </w:r>
      <w:r w:rsidRPr="00DF1548">
        <w:rPr>
          <w:rFonts w:ascii="Times New Roman" w:eastAsia="Calibri" w:hAnsi="Times New Roman" w:cs="Times New Roman"/>
          <w:b/>
          <w:sz w:val="24"/>
          <w:szCs w:val="24"/>
        </w:rPr>
        <w:t xml:space="preserve"> projekt</w:t>
      </w:r>
      <w:r w:rsidR="00C45953" w:rsidRPr="00DF1548">
        <w:rPr>
          <w:rFonts w:ascii="Times New Roman" w:eastAsia="Calibri" w:hAnsi="Times New Roman" w:cs="Times New Roman"/>
          <w:b/>
          <w:sz w:val="24"/>
          <w:szCs w:val="24"/>
        </w:rPr>
        <w:t>ų</w:t>
      </w:r>
      <w:r w:rsidRPr="00DF1548">
        <w:rPr>
          <w:rFonts w:ascii="Times New Roman" w:eastAsia="Calibri" w:hAnsi="Times New Roman" w:cs="Times New Roman"/>
          <w:b/>
          <w:sz w:val="24"/>
          <w:szCs w:val="24"/>
        </w:rPr>
        <w:t xml:space="preserve"> rengimą paskatinusios priežastys, parengt</w:t>
      </w:r>
      <w:r w:rsidR="00C45953" w:rsidRPr="00DF1548">
        <w:rPr>
          <w:rFonts w:ascii="Times New Roman" w:eastAsia="Calibri" w:hAnsi="Times New Roman" w:cs="Times New Roman"/>
          <w:b/>
          <w:sz w:val="24"/>
          <w:szCs w:val="24"/>
        </w:rPr>
        <w:t>ų</w:t>
      </w:r>
      <w:r w:rsidRPr="00DF1548">
        <w:rPr>
          <w:rFonts w:ascii="Times New Roman" w:eastAsia="Calibri" w:hAnsi="Times New Roman" w:cs="Times New Roman"/>
          <w:b/>
          <w:sz w:val="24"/>
          <w:szCs w:val="24"/>
        </w:rPr>
        <w:t xml:space="preserve"> projekt</w:t>
      </w:r>
      <w:r w:rsidR="00C45953" w:rsidRPr="00DF1548">
        <w:rPr>
          <w:rFonts w:ascii="Times New Roman" w:eastAsia="Calibri" w:hAnsi="Times New Roman" w:cs="Times New Roman"/>
          <w:b/>
          <w:sz w:val="24"/>
          <w:szCs w:val="24"/>
        </w:rPr>
        <w:t>ų</w:t>
      </w:r>
      <w:r w:rsidRPr="00DF1548">
        <w:rPr>
          <w:rFonts w:ascii="Times New Roman" w:eastAsia="Calibri" w:hAnsi="Times New Roman" w:cs="Times New Roman"/>
          <w:b/>
          <w:sz w:val="24"/>
          <w:szCs w:val="24"/>
        </w:rPr>
        <w:t xml:space="preserve"> tikslai ir uždaviniai</w:t>
      </w:r>
    </w:p>
    <w:p w14:paraId="5C618578" w14:textId="3E2AD00B" w:rsidR="00743661" w:rsidRPr="00DF1548" w:rsidRDefault="00743661" w:rsidP="0087012D">
      <w:pPr>
        <w:tabs>
          <w:tab w:val="left" w:pos="1134"/>
        </w:tabs>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bookmarkStart w:id="0" w:name="_Hlk48648529"/>
      <w:r w:rsidRPr="00DF1548">
        <w:rPr>
          <w:rFonts w:ascii="Times New Roman" w:hAnsi="Times New Roman" w:cs="Times New Roman"/>
          <w:sz w:val="24"/>
          <w:szCs w:val="24"/>
        </w:rPr>
        <w:t>1.1</w:t>
      </w:r>
      <w:r w:rsidR="00994B4F"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E83035" w:rsidRPr="00DF1548">
        <w:rPr>
          <w:rFonts w:ascii="Times New Roman" w:hAnsi="Times New Roman" w:cs="Times New Roman"/>
          <w:sz w:val="24"/>
          <w:szCs w:val="24"/>
          <w:u w:val="single"/>
        </w:rPr>
        <w:t xml:space="preserve">Dėl </w:t>
      </w:r>
      <w:r w:rsidRPr="00DF1548">
        <w:rPr>
          <w:rFonts w:ascii="Times New Roman" w:hAnsi="Times New Roman" w:cs="Times New Roman"/>
          <w:sz w:val="24"/>
          <w:szCs w:val="24"/>
          <w:u w:val="single"/>
        </w:rPr>
        <w:t xml:space="preserve">teritorinio registravimo principo </w:t>
      </w:r>
      <w:r w:rsidR="00351575" w:rsidRPr="00DF1548">
        <w:rPr>
          <w:rFonts w:ascii="Times New Roman" w:hAnsi="Times New Roman" w:cs="Times New Roman"/>
          <w:sz w:val="24"/>
          <w:szCs w:val="24"/>
          <w:u w:val="single"/>
        </w:rPr>
        <w:t xml:space="preserve">Nekilnojamojo turto kadastre (toliau – </w:t>
      </w:r>
      <w:r w:rsidRPr="00DF1548">
        <w:rPr>
          <w:rFonts w:ascii="Times New Roman" w:hAnsi="Times New Roman" w:cs="Times New Roman"/>
          <w:sz w:val="24"/>
          <w:szCs w:val="24"/>
          <w:u w:val="single"/>
        </w:rPr>
        <w:t>NTK</w:t>
      </w:r>
      <w:r w:rsidR="00351575" w:rsidRPr="00DF1548">
        <w:rPr>
          <w:rFonts w:ascii="Times New Roman" w:hAnsi="Times New Roman" w:cs="Times New Roman"/>
          <w:sz w:val="24"/>
          <w:szCs w:val="24"/>
          <w:u w:val="single"/>
        </w:rPr>
        <w:t xml:space="preserve">) </w:t>
      </w:r>
      <w:r w:rsidRPr="00DF1548">
        <w:rPr>
          <w:rFonts w:ascii="Times New Roman" w:hAnsi="Times New Roman" w:cs="Times New Roman"/>
          <w:sz w:val="24"/>
          <w:szCs w:val="24"/>
          <w:u w:val="single"/>
        </w:rPr>
        <w:t>(N</w:t>
      </w:r>
      <w:r w:rsidR="000763C2" w:rsidRPr="00DF1548">
        <w:rPr>
          <w:rFonts w:ascii="Times New Roman" w:hAnsi="Times New Roman" w:cs="Times New Roman"/>
          <w:sz w:val="24"/>
          <w:szCs w:val="24"/>
          <w:u w:val="single"/>
        </w:rPr>
        <w:t xml:space="preserve">ekilnojamojo turto kadastro įstatymo (toliau – Kadastro įstatymas) </w:t>
      </w:r>
      <w:r w:rsidRPr="00DF1548">
        <w:rPr>
          <w:rFonts w:ascii="Times New Roman" w:hAnsi="Times New Roman" w:cs="Times New Roman"/>
          <w:sz w:val="24"/>
          <w:szCs w:val="24"/>
          <w:u w:val="single"/>
        </w:rPr>
        <w:t>13 straipsnio 1 dalis</w:t>
      </w:r>
      <w:r w:rsidR="00456118" w:rsidRPr="00DF1548">
        <w:rPr>
          <w:rFonts w:ascii="Times New Roman" w:hAnsi="Times New Roman" w:cs="Times New Roman"/>
          <w:sz w:val="24"/>
          <w:szCs w:val="24"/>
          <w:u w:val="single"/>
        </w:rPr>
        <w:t>, Nekilnojamojo turto registro</w:t>
      </w:r>
      <w:r w:rsidR="000763C2" w:rsidRPr="00DF1548">
        <w:rPr>
          <w:rFonts w:ascii="Times New Roman" w:hAnsi="Times New Roman" w:cs="Times New Roman"/>
          <w:sz w:val="24"/>
          <w:szCs w:val="24"/>
          <w:u w:val="single"/>
        </w:rPr>
        <w:t xml:space="preserve"> įstatymo</w:t>
      </w:r>
      <w:r w:rsidR="00456118" w:rsidRPr="00DF1548">
        <w:rPr>
          <w:rFonts w:ascii="Times New Roman" w:hAnsi="Times New Roman" w:cs="Times New Roman"/>
          <w:sz w:val="24"/>
          <w:szCs w:val="24"/>
          <w:u w:val="single"/>
        </w:rPr>
        <w:t xml:space="preserve"> (toliau – </w:t>
      </w:r>
      <w:r w:rsidR="000763C2" w:rsidRPr="00DF1548">
        <w:rPr>
          <w:rFonts w:ascii="Times New Roman" w:hAnsi="Times New Roman" w:cs="Times New Roman"/>
          <w:sz w:val="24"/>
          <w:szCs w:val="24"/>
          <w:u w:val="single"/>
        </w:rPr>
        <w:t>Registro</w:t>
      </w:r>
      <w:r w:rsidR="00456118" w:rsidRPr="00DF1548">
        <w:rPr>
          <w:rFonts w:ascii="Times New Roman" w:hAnsi="Times New Roman" w:cs="Times New Roman"/>
          <w:sz w:val="24"/>
          <w:szCs w:val="24"/>
          <w:u w:val="single"/>
        </w:rPr>
        <w:t xml:space="preserve"> įstatym</w:t>
      </w:r>
      <w:r w:rsidR="000763C2" w:rsidRPr="00DF1548">
        <w:rPr>
          <w:rFonts w:ascii="Times New Roman" w:hAnsi="Times New Roman" w:cs="Times New Roman"/>
          <w:sz w:val="24"/>
          <w:szCs w:val="24"/>
          <w:u w:val="single"/>
        </w:rPr>
        <w:t>as)</w:t>
      </w:r>
      <w:r w:rsidR="00456118" w:rsidRPr="00DF1548">
        <w:rPr>
          <w:rFonts w:ascii="Times New Roman" w:hAnsi="Times New Roman" w:cs="Times New Roman"/>
          <w:sz w:val="24"/>
          <w:szCs w:val="24"/>
          <w:u w:val="single"/>
        </w:rPr>
        <w:t xml:space="preserve"> 21 straipsnio 1 dalis</w:t>
      </w:r>
      <w:r w:rsidRPr="00DF1548">
        <w:rPr>
          <w:rFonts w:ascii="Times New Roman" w:hAnsi="Times New Roman" w:cs="Times New Roman"/>
          <w:sz w:val="24"/>
          <w:szCs w:val="24"/>
          <w:u w:val="single"/>
        </w:rPr>
        <w:t>)</w:t>
      </w:r>
      <w:r w:rsidRPr="00DF1548">
        <w:rPr>
          <w:rFonts w:ascii="Times New Roman" w:hAnsi="Times New Roman" w:cs="Times New Roman"/>
          <w:sz w:val="24"/>
          <w:szCs w:val="24"/>
        </w:rPr>
        <w:t>.</w:t>
      </w:r>
    </w:p>
    <w:p w14:paraId="244A3D70" w14:textId="07B18E57" w:rsidR="00743661" w:rsidRPr="00DF1548" w:rsidRDefault="00743661" w:rsidP="0087012D">
      <w:pPr>
        <w:tabs>
          <w:tab w:val="left" w:pos="1134"/>
        </w:tabs>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Vadovaujantis </w:t>
      </w:r>
      <w:r w:rsidR="000763C2" w:rsidRPr="00DF1548">
        <w:rPr>
          <w:rFonts w:ascii="Times New Roman" w:hAnsi="Times New Roman" w:cs="Times New Roman"/>
          <w:sz w:val="24"/>
          <w:szCs w:val="24"/>
        </w:rPr>
        <w:t>Kadastro</w:t>
      </w:r>
      <w:r w:rsidR="00456118" w:rsidRPr="00DF1548">
        <w:rPr>
          <w:rFonts w:ascii="Times New Roman" w:hAnsi="Times New Roman" w:cs="Times New Roman"/>
          <w:sz w:val="24"/>
          <w:szCs w:val="24"/>
        </w:rPr>
        <w:t xml:space="preserve"> ir </w:t>
      </w:r>
      <w:r w:rsidR="000763C2" w:rsidRPr="00DF1548">
        <w:rPr>
          <w:rFonts w:ascii="Times New Roman" w:hAnsi="Times New Roman" w:cs="Times New Roman"/>
          <w:sz w:val="24"/>
          <w:szCs w:val="24"/>
        </w:rPr>
        <w:t>Registro</w:t>
      </w:r>
      <w:r w:rsidRPr="00DF1548">
        <w:rPr>
          <w:rFonts w:ascii="Times New Roman" w:hAnsi="Times New Roman" w:cs="Times New Roman"/>
          <w:sz w:val="24"/>
          <w:szCs w:val="24"/>
        </w:rPr>
        <w:t xml:space="preserve"> įstatym</w:t>
      </w:r>
      <w:r w:rsidR="00456118" w:rsidRPr="00DF1548">
        <w:rPr>
          <w:rFonts w:ascii="Times New Roman" w:hAnsi="Times New Roman" w:cs="Times New Roman"/>
          <w:sz w:val="24"/>
          <w:szCs w:val="24"/>
        </w:rPr>
        <w:t>ais</w:t>
      </w:r>
      <w:r w:rsidRPr="00DF1548">
        <w:rPr>
          <w:rFonts w:ascii="Times New Roman" w:hAnsi="Times New Roman" w:cs="Times New Roman"/>
          <w:sz w:val="24"/>
          <w:szCs w:val="24"/>
        </w:rPr>
        <w:t xml:space="preserve"> šiuo metu nekilnojamojo daikto kadastro duomenys įrašomi į NTK pagal nekilnojamojo daikto buvimo vietą, t. y. kiekvienas valstybės įmonės Registrų centro </w:t>
      </w:r>
      <w:r w:rsidR="00E1554E" w:rsidRPr="00DF1548">
        <w:rPr>
          <w:rFonts w:ascii="Times New Roman" w:hAnsi="Times New Roman" w:cs="Times New Roman"/>
          <w:sz w:val="24"/>
          <w:szCs w:val="24"/>
        </w:rPr>
        <w:t xml:space="preserve">(toliau – Registrų centras) </w:t>
      </w:r>
      <w:r w:rsidRPr="00DF1548">
        <w:rPr>
          <w:rFonts w:ascii="Times New Roman" w:hAnsi="Times New Roman" w:cs="Times New Roman"/>
          <w:sz w:val="24"/>
          <w:szCs w:val="24"/>
        </w:rPr>
        <w:t>NTK departamento skyrius registruoja tik jo veiklos teritorijai priskirtoje apskrityje esančius nekilnojamuosius daiktus (toliau – teritorinis registravimo principas).</w:t>
      </w:r>
    </w:p>
    <w:bookmarkEnd w:id="0"/>
    <w:p w14:paraId="4F23BA4B" w14:textId="77777777" w:rsidR="00743661" w:rsidRPr="00DF1548" w:rsidRDefault="006B0FE8" w:rsidP="0087012D">
      <w:pPr>
        <w:tabs>
          <w:tab w:val="left" w:pos="1134"/>
        </w:tabs>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743661" w:rsidRPr="00DF1548">
        <w:rPr>
          <w:rFonts w:ascii="Times New Roman" w:hAnsi="Times New Roman" w:cs="Times New Roman"/>
          <w:sz w:val="24"/>
          <w:szCs w:val="24"/>
        </w:rPr>
        <w:t xml:space="preserve">Šio principo atsisakymas leistų tolygiai paskirstyti darbo krūvį visiems Registrų centro NTK departamento skyrių darbuotojams, nepriklausomai nuo to, kuriame Lietuvos mieste yra jų darbo vieta. Duomenys NTK yra tvarkomi naudojant informacines technologijas (duomenis įrašant į vieningą duomenų bazę), </w:t>
      </w:r>
      <w:r w:rsidR="00B93D42" w:rsidRPr="00DF1548">
        <w:rPr>
          <w:rFonts w:ascii="Times New Roman" w:hAnsi="Times New Roman" w:cs="Times New Roman"/>
          <w:sz w:val="24"/>
          <w:szCs w:val="24"/>
        </w:rPr>
        <w:t xml:space="preserve">todėl </w:t>
      </w:r>
      <w:r w:rsidR="00743661" w:rsidRPr="00DF1548">
        <w:rPr>
          <w:rFonts w:ascii="Times New Roman" w:hAnsi="Times New Roman" w:cs="Times New Roman"/>
          <w:sz w:val="24"/>
          <w:szCs w:val="24"/>
        </w:rPr>
        <w:t>įstatymuose įtvirtintas teritorinis registravimo principas prarado aktualumą ir yra nebereikalingas.</w:t>
      </w:r>
    </w:p>
    <w:p w14:paraId="28AEA976" w14:textId="4CEA677A" w:rsidR="00743661" w:rsidRPr="00DF1548" w:rsidRDefault="00743661"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6B0FE8" w:rsidRPr="00DF1548">
        <w:rPr>
          <w:rFonts w:ascii="Times New Roman" w:hAnsi="Times New Roman" w:cs="Times New Roman"/>
          <w:sz w:val="24"/>
          <w:szCs w:val="24"/>
        </w:rPr>
        <w:t>S</w:t>
      </w:r>
      <w:r w:rsidRPr="00DF1548">
        <w:rPr>
          <w:rFonts w:ascii="Times New Roman" w:hAnsi="Times New Roman" w:cs="Times New Roman"/>
          <w:sz w:val="24"/>
          <w:szCs w:val="24"/>
        </w:rPr>
        <w:t>iek</w:t>
      </w:r>
      <w:r w:rsidR="00994B4F" w:rsidRPr="00DF1548">
        <w:rPr>
          <w:rFonts w:ascii="Times New Roman" w:hAnsi="Times New Roman" w:cs="Times New Roman"/>
          <w:sz w:val="24"/>
          <w:szCs w:val="24"/>
        </w:rPr>
        <w:t>iant</w:t>
      </w:r>
      <w:r w:rsidRPr="00DF1548">
        <w:rPr>
          <w:rFonts w:ascii="Times New Roman" w:hAnsi="Times New Roman" w:cs="Times New Roman"/>
          <w:sz w:val="24"/>
          <w:szCs w:val="24"/>
        </w:rPr>
        <w:t xml:space="preserve"> sukurti teisines prielaidas </w:t>
      </w:r>
      <w:r w:rsidR="00994B4F" w:rsidRPr="00DF1548">
        <w:rPr>
          <w:rFonts w:ascii="Times New Roman" w:hAnsi="Times New Roman" w:cs="Times New Roman"/>
          <w:sz w:val="24"/>
          <w:szCs w:val="24"/>
        </w:rPr>
        <w:t xml:space="preserve">atsisakyti </w:t>
      </w:r>
      <w:r w:rsidRPr="00DF1548">
        <w:rPr>
          <w:rFonts w:ascii="Times New Roman" w:hAnsi="Times New Roman" w:cs="Times New Roman"/>
          <w:sz w:val="24"/>
          <w:szCs w:val="24"/>
        </w:rPr>
        <w:t>teritorinio registravimo principo</w:t>
      </w:r>
      <w:r w:rsidR="00994B4F" w:rsidRPr="00DF1548">
        <w:rPr>
          <w:rFonts w:ascii="Times New Roman" w:hAnsi="Times New Roman" w:cs="Times New Roman"/>
          <w:sz w:val="24"/>
          <w:szCs w:val="24"/>
        </w:rPr>
        <w:t>,</w:t>
      </w:r>
      <w:r w:rsidR="006B0FE8" w:rsidRPr="00DF1548">
        <w:rPr>
          <w:rFonts w:ascii="Times New Roman" w:hAnsi="Times New Roman" w:cs="Times New Roman"/>
          <w:sz w:val="24"/>
          <w:szCs w:val="24"/>
        </w:rPr>
        <w:t xml:space="preserve"> </w:t>
      </w:r>
      <w:r w:rsidRPr="00DF1548">
        <w:rPr>
          <w:rFonts w:ascii="Times New Roman" w:hAnsi="Times New Roman" w:cs="Times New Roman"/>
          <w:sz w:val="24"/>
          <w:szCs w:val="24"/>
        </w:rPr>
        <w:t>siūlom</w:t>
      </w:r>
      <w:r w:rsidR="00994B4F" w:rsidRPr="00DF1548">
        <w:rPr>
          <w:rFonts w:ascii="Times New Roman" w:hAnsi="Times New Roman" w:cs="Times New Roman"/>
          <w:sz w:val="24"/>
          <w:szCs w:val="24"/>
        </w:rPr>
        <w:t>a</w:t>
      </w:r>
      <w:r w:rsidRPr="00DF1548">
        <w:rPr>
          <w:rFonts w:ascii="Times New Roman" w:hAnsi="Times New Roman" w:cs="Times New Roman"/>
          <w:sz w:val="24"/>
          <w:szCs w:val="24"/>
        </w:rPr>
        <w:t xml:space="preserve"> pakeisti nuostatas, išdėstytas</w:t>
      </w:r>
      <w:r w:rsidR="006B0FE8" w:rsidRPr="00DF1548">
        <w:rPr>
          <w:rFonts w:ascii="Times New Roman" w:hAnsi="Times New Roman" w:cs="Times New Roman"/>
          <w:sz w:val="24"/>
          <w:szCs w:val="24"/>
        </w:rPr>
        <w:t xml:space="preserve"> </w:t>
      </w:r>
      <w:r w:rsidR="000763C2"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13 straipsnio 1 dalyje</w:t>
      </w:r>
      <w:r w:rsidR="00261F76" w:rsidRPr="00DF1548">
        <w:rPr>
          <w:rFonts w:ascii="Times New Roman" w:hAnsi="Times New Roman" w:cs="Times New Roman"/>
          <w:sz w:val="24"/>
          <w:szCs w:val="24"/>
        </w:rPr>
        <w:t xml:space="preserve"> ir </w:t>
      </w:r>
      <w:r w:rsidR="000763C2" w:rsidRPr="00DF1548">
        <w:rPr>
          <w:rFonts w:ascii="Times New Roman" w:hAnsi="Times New Roman" w:cs="Times New Roman"/>
          <w:sz w:val="24"/>
          <w:szCs w:val="24"/>
        </w:rPr>
        <w:t>Registro</w:t>
      </w:r>
      <w:r w:rsidR="00261F76" w:rsidRPr="00DF1548">
        <w:rPr>
          <w:rFonts w:ascii="Times New Roman" w:hAnsi="Times New Roman" w:cs="Times New Roman"/>
          <w:sz w:val="24"/>
          <w:szCs w:val="24"/>
        </w:rPr>
        <w:t xml:space="preserve"> įstatymo 21 straipsnio 1 dalyje.</w:t>
      </w:r>
    </w:p>
    <w:p w14:paraId="4FA7E204" w14:textId="77777777" w:rsidR="006B0FE8" w:rsidRPr="00DF1548" w:rsidRDefault="00743661"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6B0FE8" w:rsidRPr="00DF1548">
        <w:rPr>
          <w:rFonts w:ascii="Times New Roman" w:hAnsi="Times New Roman" w:cs="Times New Roman"/>
          <w:sz w:val="24"/>
          <w:szCs w:val="24"/>
        </w:rPr>
        <w:t>S</w:t>
      </w:r>
      <w:r w:rsidRPr="00DF1548">
        <w:rPr>
          <w:rFonts w:ascii="Times New Roman" w:hAnsi="Times New Roman" w:cs="Times New Roman"/>
          <w:sz w:val="24"/>
          <w:szCs w:val="24"/>
        </w:rPr>
        <w:t xml:space="preserve">iūlomas NTK tvarkymo proceso optimizavimas sudarytų galimybes </w:t>
      </w:r>
      <w:r w:rsidR="006B0FE8" w:rsidRPr="00DF1548">
        <w:rPr>
          <w:rFonts w:ascii="Times New Roman" w:hAnsi="Times New Roman" w:cs="Times New Roman"/>
          <w:sz w:val="24"/>
          <w:szCs w:val="24"/>
        </w:rPr>
        <w:t xml:space="preserve">operatyviau nagrinėti </w:t>
      </w:r>
      <w:r w:rsidRPr="00DF1548">
        <w:rPr>
          <w:rFonts w:ascii="Times New Roman" w:hAnsi="Times New Roman" w:cs="Times New Roman"/>
          <w:sz w:val="24"/>
          <w:szCs w:val="24"/>
        </w:rPr>
        <w:t>pareiškėjų prašymus</w:t>
      </w:r>
      <w:r w:rsidR="006B0FE8"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p>
    <w:p w14:paraId="0B4F4A0C" w14:textId="5EE15BAF" w:rsidR="00D51E55" w:rsidRPr="00DF1548" w:rsidRDefault="00F555CA"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Taip pat siūloma Registro įstatyme atsisakyti nuostatos dėl </w:t>
      </w:r>
      <w:r w:rsidRPr="00DF1548">
        <w:rPr>
          <w:rFonts w:ascii="Times New Roman" w:hAnsi="Times New Roman" w:cs="Times New Roman"/>
          <w:i/>
          <w:iCs/>
          <w:sz w:val="24"/>
          <w:szCs w:val="24"/>
        </w:rPr>
        <w:t>nekilnojamojo daikto</w:t>
      </w:r>
      <w:r w:rsidRPr="00DF1548">
        <w:rPr>
          <w:rFonts w:ascii="Times New Roman" w:hAnsi="Times New Roman" w:cs="Times New Roman"/>
          <w:sz w:val="24"/>
          <w:szCs w:val="24"/>
        </w:rPr>
        <w:t xml:space="preserve"> registravimo vietos, kadangi nekilnojamųjų daiktų registravimo tvarką nustato Nekilnojamojo turto kadastro įstatymas ir Lietuvos Respublikos </w:t>
      </w:r>
      <w:r w:rsidR="008611E3">
        <w:rPr>
          <w:rFonts w:ascii="Times New Roman" w:hAnsi="Times New Roman" w:cs="Times New Roman"/>
          <w:sz w:val="24"/>
          <w:szCs w:val="24"/>
        </w:rPr>
        <w:t>n</w:t>
      </w:r>
      <w:r w:rsidRPr="00DF1548">
        <w:rPr>
          <w:rFonts w:ascii="Times New Roman" w:hAnsi="Times New Roman" w:cs="Times New Roman"/>
          <w:sz w:val="24"/>
          <w:szCs w:val="24"/>
        </w:rPr>
        <w:t>ekilnojamojo turto kadastro nuostatai, patvirtinti Lietuvos Respublikos Vyriausybės 2002 m. balandžio 15 d. nutarimu Nr. 534 „Dėl Lietuvos Respublikos nekilnojamojo turto kadastro nuostatų patvirtinimo“ (toliau – Kadastro nuostatai).</w:t>
      </w:r>
    </w:p>
    <w:p w14:paraId="7BD86893" w14:textId="5E7FE040" w:rsidR="00E83035" w:rsidRPr="00DF1548" w:rsidRDefault="00D51E55" w:rsidP="00AC54EE">
      <w:pPr>
        <w:spacing w:after="0" w:line="240" w:lineRule="auto"/>
        <w:jc w:val="both"/>
        <w:rPr>
          <w:rFonts w:ascii="Times New Roman" w:hAnsi="Times New Roman" w:cs="Times New Roman"/>
          <w:sz w:val="24"/>
          <w:szCs w:val="24"/>
          <w:u w:val="single"/>
        </w:rPr>
      </w:pPr>
      <w:r w:rsidRPr="00DF1548">
        <w:rPr>
          <w:rFonts w:ascii="Times New Roman" w:hAnsi="Times New Roman" w:cs="Times New Roman"/>
          <w:sz w:val="24"/>
          <w:szCs w:val="24"/>
        </w:rPr>
        <w:tab/>
      </w:r>
      <w:bookmarkStart w:id="1" w:name="_Hlk48735138"/>
      <w:r w:rsidR="006B159D" w:rsidRPr="00DF1548">
        <w:rPr>
          <w:rFonts w:ascii="Times New Roman" w:hAnsi="Times New Roman" w:cs="Times New Roman"/>
          <w:sz w:val="24"/>
          <w:szCs w:val="24"/>
        </w:rPr>
        <w:t>1.</w:t>
      </w:r>
      <w:r w:rsidR="00760CB7" w:rsidRPr="00DF1548">
        <w:rPr>
          <w:rFonts w:ascii="Times New Roman" w:hAnsi="Times New Roman" w:cs="Times New Roman"/>
          <w:sz w:val="24"/>
          <w:szCs w:val="24"/>
        </w:rPr>
        <w:t>2</w:t>
      </w:r>
      <w:r w:rsidR="00BC65BA" w:rsidRPr="00DF1548">
        <w:rPr>
          <w:rFonts w:ascii="Times New Roman" w:hAnsi="Times New Roman" w:cs="Times New Roman"/>
          <w:sz w:val="24"/>
          <w:szCs w:val="24"/>
        </w:rPr>
        <w:t>.</w:t>
      </w:r>
      <w:r w:rsidR="006B159D" w:rsidRPr="00DF1548">
        <w:rPr>
          <w:rFonts w:ascii="Times New Roman" w:hAnsi="Times New Roman" w:cs="Times New Roman"/>
          <w:sz w:val="24"/>
          <w:szCs w:val="24"/>
        </w:rPr>
        <w:t xml:space="preserve"> </w:t>
      </w:r>
      <w:r w:rsidR="00E83035" w:rsidRPr="00DF1548">
        <w:rPr>
          <w:rFonts w:ascii="Times New Roman" w:hAnsi="Times New Roman" w:cs="Times New Roman"/>
          <w:sz w:val="24"/>
          <w:szCs w:val="24"/>
          <w:u w:val="single"/>
        </w:rPr>
        <w:t xml:space="preserve">Dėl </w:t>
      </w:r>
      <w:r w:rsidR="000763C2" w:rsidRPr="00DF1548">
        <w:rPr>
          <w:rFonts w:ascii="Times New Roman" w:hAnsi="Times New Roman" w:cs="Times New Roman"/>
          <w:sz w:val="24"/>
          <w:szCs w:val="24"/>
          <w:u w:val="single"/>
        </w:rPr>
        <w:t>Kadastro</w:t>
      </w:r>
      <w:r w:rsidR="006B159D" w:rsidRPr="00DF1548">
        <w:rPr>
          <w:rFonts w:ascii="Times New Roman" w:hAnsi="Times New Roman" w:cs="Times New Roman"/>
          <w:sz w:val="24"/>
          <w:szCs w:val="24"/>
          <w:u w:val="single"/>
        </w:rPr>
        <w:t xml:space="preserve"> įstatymo </w:t>
      </w:r>
      <w:r w:rsidR="00E83035" w:rsidRPr="00DF1548">
        <w:rPr>
          <w:rFonts w:ascii="Times New Roman" w:hAnsi="Times New Roman" w:cs="Times New Roman"/>
          <w:sz w:val="24"/>
          <w:szCs w:val="24"/>
          <w:u w:val="single"/>
        </w:rPr>
        <w:t>ir</w:t>
      </w:r>
      <w:r w:rsidR="006B159D" w:rsidRPr="00DF1548">
        <w:rPr>
          <w:rFonts w:ascii="Times New Roman" w:hAnsi="Times New Roman" w:cs="Times New Roman"/>
          <w:sz w:val="24"/>
          <w:szCs w:val="24"/>
          <w:u w:val="single"/>
        </w:rPr>
        <w:t xml:space="preserve"> Valstybės informacinių išteklių valdymo įstatymo </w:t>
      </w:r>
      <w:r w:rsidR="00E83035" w:rsidRPr="00DF1548">
        <w:rPr>
          <w:rFonts w:ascii="Times New Roman" w:hAnsi="Times New Roman" w:cs="Times New Roman"/>
          <w:sz w:val="24"/>
          <w:szCs w:val="24"/>
          <w:u w:val="single"/>
        </w:rPr>
        <w:t>nuostatų suderinimo.</w:t>
      </w:r>
    </w:p>
    <w:p w14:paraId="3830D4C7" w14:textId="7087C29B" w:rsidR="006B159D" w:rsidRPr="00DF1548" w:rsidRDefault="006B159D"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Šiuo metu galiojanti </w:t>
      </w:r>
      <w:r w:rsidR="000763C2"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4 straipsnio 1 dalies redakcija nustato, kad „Nekilnojamojo turto kadastrą tvarko Vyriausybės įsteigta valstybės įmonė Kadastro tvarkytojas“. Siūlom</w:t>
      </w:r>
      <w:r w:rsidR="00994B4F" w:rsidRPr="00DF1548">
        <w:rPr>
          <w:rFonts w:ascii="Times New Roman" w:hAnsi="Times New Roman" w:cs="Times New Roman"/>
          <w:sz w:val="24"/>
          <w:szCs w:val="24"/>
        </w:rPr>
        <w:t>a</w:t>
      </w:r>
      <w:r w:rsidRPr="00DF1548">
        <w:rPr>
          <w:rFonts w:ascii="Times New Roman" w:hAnsi="Times New Roman" w:cs="Times New Roman"/>
          <w:sz w:val="24"/>
          <w:szCs w:val="24"/>
        </w:rPr>
        <w:t xml:space="preserve"> šią nuostatą suderinti su Valstybės informacinių išteklių valdymo įstatymo 18 straipsnio 1 dalimi. Taip pat pažymėtina, kad </w:t>
      </w:r>
      <w:r w:rsidR="000763C2" w:rsidRPr="00DF1548">
        <w:rPr>
          <w:rFonts w:ascii="Times New Roman" w:hAnsi="Times New Roman" w:cs="Times New Roman"/>
          <w:sz w:val="24"/>
          <w:szCs w:val="24"/>
        </w:rPr>
        <w:t xml:space="preserve">Lietuvos Respublikos </w:t>
      </w:r>
      <w:r w:rsidRPr="00DF1548">
        <w:rPr>
          <w:rFonts w:ascii="Times New Roman" w:hAnsi="Times New Roman" w:cs="Times New Roman"/>
          <w:sz w:val="24"/>
          <w:szCs w:val="24"/>
        </w:rPr>
        <w:t>Vyriausybė nėra įsteigusi valstybės įmonės, kuri vadintųsi „Kadastro tvarkytojas“.</w:t>
      </w:r>
    </w:p>
    <w:p w14:paraId="445F960F" w14:textId="1BC08970" w:rsidR="006B159D" w:rsidRPr="00DF1548" w:rsidRDefault="006B159D"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Šiuo metu galiojanti </w:t>
      </w:r>
      <w:r w:rsidR="000763C2"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4 straipsnio 3 dalies redakcija nustato, kad </w:t>
      </w:r>
      <w:r w:rsidR="008B7C9D" w:rsidRPr="00DF1548">
        <w:rPr>
          <w:rFonts w:ascii="Times New Roman" w:hAnsi="Times New Roman" w:cs="Times New Roman"/>
          <w:sz w:val="24"/>
          <w:szCs w:val="24"/>
        </w:rPr>
        <w:t>Nekilnojamųjų daiktų kadastro duomenis į NTK įrašo Kadastro tvarkytojo darbuotojai</w:t>
      </w:r>
      <w:r w:rsidRPr="00DF1548">
        <w:rPr>
          <w:rFonts w:ascii="Times New Roman" w:hAnsi="Times New Roman" w:cs="Times New Roman"/>
          <w:sz w:val="24"/>
          <w:szCs w:val="24"/>
        </w:rPr>
        <w:t>. Siūlom</w:t>
      </w:r>
      <w:r w:rsidR="00994B4F" w:rsidRPr="00DF1548">
        <w:rPr>
          <w:rFonts w:ascii="Times New Roman" w:hAnsi="Times New Roman" w:cs="Times New Roman"/>
          <w:sz w:val="24"/>
          <w:szCs w:val="24"/>
        </w:rPr>
        <w:t>a</w:t>
      </w:r>
      <w:r w:rsidRPr="00DF1548">
        <w:rPr>
          <w:rFonts w:ascii="Times New Roman" w:hAnsi="Times New Roman" w:cs="Times New Roman"/>
          <w:sz w:val="24"/>
          <w:szCs w:val="24"/>
        </w:rPr>
        <w:t xml:space="preserve"> šią nuostatą tikslinti, kad ji atitiktų Valstybės informacinių išteklių valdymo įstatymo 24 straipsnio 4 dalies nuostatą, kuri nustato, kad subjektas, tvarkantis kadastrą</w:t>
      </w:r>
      <w:r w:rsidR="00351575" w:rsidRPr="00DF1548">
        <w:rPr>
          <w:rFonts w:ascii="Times New Roman" w:hAnsi="Times New Roman" w:cs="Times New Roman"/>
          <w:sz w:val="24"/>
          <w:szCs w:val="24"/>
        </w:rPr>
        <w:t>,</w:t>
      </w:r>
      <w:r w:rsidRPr="00DF1548">
        <w:rPr>
          <w:rFonts w:ascii="Times New Roman" w:hAnsi="Times New Roman" w:cs="Times New Roman"/>
          <w:sz w:val="24"/>
          <w:szCs w:val="24"/>
        </w:rPr>
        <w:t xml:space="preserve"> yra pats tvarkytojas (kaip juridinis asmuo), </w:t>
      </w:r>
      <w:r w:rsidR="00994B4F" w:rsidRPr="00DF1548">
        <w:rPr>
          <w:rFonts w:ascii="Times New Roman" w:hAnsi="Times New Roman" w:cs="Times New Roman"/>
          <w:sz w:val="24"/>
          <w:szCs w:val="24"/>
        </w:rPr>
        <w:t>o</w:t>
      </w:r>
      <w:r w:rsidRPr="00DF1548">
        <w:rPr>
          <w:rFonts w:ascii="Times New Roman" w:hAnsi="Times New Roman" w:cs="Times New Roman"/>
          <w:sz w:val="24"/>
          <w:szCs w:val="24"/>
        </w:rPr>
        <w:t xml:space="preserve"> ne jo darbuotojai (kaip fiziniai asmenys).</w:t>
      </w:r>
    </w:p>
    <w:bookmarkEnd w:id="1"/>
    <w:p w14:paraId="220C8708" w14:textId="0BD42801" w:rsidR="006B159D" w:rsidRPr="00DF1548" w:rsidRDefault="006B159D"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1.</w:t>
      </w:r>
      <w:r w:rsidR="00760CB7" w:rsidRPr="00DF1548">
        <w:rPr>
          <w:rFonts w:ascii="Times New Roman" w:hAnsi="Times New Roman" w:cs="Times New Roman"/>
          <w:sz w:val="24"/>
          <w:szCs w:val="24"/>
        </w:rPr>
        <w:t>3</w:t>
      </w:r>
      <w:r w:rsidRPr="00DF1548">
        <w:rPr>
          <w:rFonts w:ascii="Times New Roman" w:hAnsi="Times New Roman" w:cs="Times New Roman"/>
          <w:sz w:val="24"/>
          <w:szCs w:val="24"/>
        </w:rPr>
        <w:t xml:space="preserve"> </w:t>
      </w:r>
      <w:bookmarkStart w:id="2" w:name="_Hlk48651681"/>
      <w:r w:rsidR="00E83035" w:rsidRPr="00DF1548">
        <w:rPr>
          <w:rFonts w:ascii="Times New Roman" w:hAnsi="Times New Roman" w:cs="Times New Roman"/>
          <w:sz w:val="24"/>
          <w:szCs w:val="24"/>
          <w:u w:val="single"/>
        </w:rPr>
        <w:t xml:space="preserve">Dėl </w:t>
      </w:r>
      <w:r w:rsidRPr="00DF1548">
        <w:rPr>
          <w:rFonts w:ascii="Times New Roman" w:hAnsi="Times New Roman" w:cs="Times New Roman"/>
          <w:sz w:val="24"/>
          <w:szCs w:val="24"/>
          <w:u w:val="single"/>
        </w:rPr>
        <w:t>žemės sklypo vertės, apskaičiuojamos Vyriausybės nustatyta tvarka, ją pakeičiant vidutine rinkos verte (</w:t>
      </w:r>
      <w:r w:rsidR="000763C2" w:rsidRPr="00DF1548">
        <w:rPr>
          <w:rFonts w:ascii="Times New Roman" w:hAnsi="Times New Roman" w:cs="Times New Roman"/>
          <w:sz w:val="24"/>
          <w:szCs w:val="24"/>
          <w:u w:val="single"/>
        </w:rPr>
        <w:t>Kadastro</w:t>
      </w:r>
      <w:r w:rsidRPr="00DF1548">
        <w:rPr>
          <w:rFonts w:ascii="Times New Roman" w:hAnsi="Times New Roman" w:cs="Times New Roman"/>
          <w:sz w:val="24"/>
          <w:szCs w:val="24"/>
          <w:u w:val="single"/>
        </w:rPr>
        <w:t xml:space="preserve"> įstatymo 6 ir 8 straipsniai)</w:t>
      </w:r>
      <w:bookmarkEnd w:id="2"/>
      <w:r w:rsidRPr="00DF1548">
        <w:rPr>
          <w:rFonts w:ascii="Times New Roman" w:hAnsi="Times New Roman" w:cs="Times New Roman"/>
          <w:sz w:val="24"/>
          <w:szCs w:val="24"/>
        </w:rPr>
        <w:t>.</w:t>
      </w:r>
    </w:p>
    <w:p w14:paraId="55A4FF9E" w14:textId="04EB4E26" w:rsidR="006B159D" w:rsidRPr="00DF1548" w:rsidRDefault="006B159D"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0763C2"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8 straipsnio 3 dalies 6 punkte nustatyta, jog nekilnojamojo daikto kadastro duomenų nustatymo metu žemės sklypo vertė apskaičiuojama Vyriausybės nustatyta tvarka; </w:t>
      </w:r>
      <w:r w:rsidRPr="00DF1548">
        <w:rPr>
          <w:rFonts w:ascii="Times New Roman" w:hAnsi="Times New Roman" w:cs="Times New Roman"/>
          <w:sz w:val="24"/>
          <w:szCs w:val="24"/>
        </w:rPr>
        <w:lastRenderedPageBreak/>
        <w:t>šio įstatymo 6 straipsnio 1 dalies 11 punkte nurodyta, jog į NTK įrašomi žemės sklypų kadastro duomenys – žemės sklypo vertės, nustatytos Vyriausybės nustatyta tvarka</w:t>
      </w:r>
      <w:r w:rsidR="00994B4F" w:rsidRPr="00DF1548">
        <w:rPr>
          <w:rFonts w:ascii="Times New Roman" w:hAnsi="Times New Roman" w:cs="Times New Roman"/>
          <w:sz w:val="24"/>
          <w:szCs w:val="24"/>
        </w:rPr>
        <w:t>,</w:t>
      </w:r>
      <w:r w:rsidR="00261F76" w:rsidRPr="00DF1548">
        <w:rPr>
          <w:rFonts w:ascii="Times New Roman" w:hAnsi="Times New Roman" w:cs="Times New Roman"/>
          <w:sz w:val="24"/>
          <w:szCs w:val="24"/>
        </w:rPr>
        <w:t xml:space="preserve"> ir </w:t>
      </w:r>
      <w:r w:rsidRPr="00DF1548">
        <w:rPr>
          <w:rFonts w:ascii="Times New Roman" w:hAnsi="Times New Roman" w:cs="Times New Roman"/>
          <w:sz w:val="24"/>
          <w:szCs w:val="24"/>
        </w:rPr>
        <w:t>verčių nustatymo datos.</w:t>
      </w:r>
    </w:p>
    <w:p w14:paraId="35EF35B4" w14:textId="570F48B9" w:rsidR="006B159D" w:rsidRPr="00DF1548" w:rsidRDefault="006B159D"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Atsižvelg</w:t>
      </w:r>
      <w:r w:rsidR="00994B4F" w:rsidRPr="00DF1548">
        <w:rPr>
          <w:rFonts w:ascii="Times New Roman" w:hAnsi="Times New Roman" w:cs="Times New Roman"/>
          <w:sz w:val="24"/>
          <w:szCs w:val="24"/>
        </w:rPr>
        <w:t>iant</w:t>
      </w:r>
      <w:r w:rsidRPr="00DF1548">
        <w:rPr>
          <w:rFonts w:ascii="Times New Roman" w:hAnsi="Times New Roman" w:cs="Times New Roman"/>
          <w:sz w:val="24"/>
          <w:szCs w:val="24"/>
        </w:rPr>
        <w:t xml:space="preserve"> į tai, jog mokesčių administravimui, sandoriams ir pan. naudojama vidutinė rinkos vertė, apskaičiuota pagal žemės verčių zonų žemėlapius, parengtus laikantis Masinio žemės vertinimo taisyklių, patvirtintų Lietuvos Respublikos Vyriausybės 2012 m. gruodžio 12 d. nutarimu Nr. 1523 „Dėl Masinio žemės vertinimo taisyklių patvirtinimo ir Lietuvos Respublikos žemės mokesčio įstatymo nuostatų įgyvendinimo</w:t>
      </w:r>
      <w:r w:rsidR="00994B4F" w:rsidRPr="00DF1548">
        <w:rPr>
          <w:rFonts w:ascii="Times New Roman" w:hAnsi="Times New Roman" w:cs="Times New Roman"/>
          <w:sz w:val="24"/>
          <w:szCs w:val="24"/>
        </w:rPr>
        <w:t>“</w:t>
      </w:r>
      <w:r w:rsidRPr="00DF1548">
        <w:rPr>
          <w:rFonts w:ascii="Times New Roman" w:hAnsi="Times New Roman" w:cs="Times New Roman"/>
          <w:sz w:val="24"/>
          <w:szCs w:val="24"/>
        </w:rPr>
        <w:t>, taip pat siek</w:t>
      </w:r>
      <w:r w:rsidR="00994B4F" w:rsidRPr="00DF1548">
        <w:rPr>
          <w:rFonts w:ascii="Times New Roman" w:hAnsi="Times New Roman" w:cs="Times New Roman"/>
          <w:sz w:val="24"/>
          <w:szCs w:val="24"/>
        </w:rPr>
        <w:t>iant</w:t>
      </w:r>
      <w:r w:rsidRPr="00DF1548">
        <w:rPr>
          <w:rFonts w:ascii="Times New Roman" w:hAnsi="Times New Roman" w:cs="Times New Roman"/>
          <w:sz w:val="24"/>
          <w:szCs w:val="24"/>
        </w:rPr>
        <w:t xml:space="preserve"> mažinti administracinę naštą (matininkui suklydus (netinkamai paskaičiavus vertę), kadastro duomenų bylos derinimo procesas pailgėja), siūlom</w:t>
      </w:r>
      <w:r w:rsidR="0091192A" w:rsidRPr="00DF1548">
        <w:rPr>
          <w:rFonts w:ascii="Times New Roman" w:hAnsi="Times New Roman" w:cs="Times New Roman"/>
          <w:sz w:val="24"/>
          <w:szCs w:val="24"/>
        </w:rPr>
        <w:t>a</w:t>
      </w:r>
      <w:r w:rsidRPr="00DF1548">
        <w:rPr>
          <w:rFonts w:ascii="Times New Roman" w:hAnsi="Times New Roman" w:cs="Times New Roman"/>
          <w:sz w:val="24"/>
          <w:szCs w:val="24"/>
        </w:rPr>
        <w:t xml:space="preserve"> atsisakyti </w:t>
      </w:r>
      <w:r w:rsidR="000763C2"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8 straipsnio 3 dalies 6 punkte numatytos nekilnojamojo daikto kadastro duomenų nustatymo metu apskaičiuojamos žemės sklypo vertės (nominalios vertės) Vyriausybės nustatyta tvarka, o </w:t>
      </w:r>
      <w:r w:rsidR="000763C2"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6 straipsnio 1 dalies 11 punktą pakeisti, nurodant, jog į NTK įrašoma vidutinė žemės sklypo </w:t>
      </w:r>
      <w:r w:rsidR="008316D1" w:rsidRPr="00DF1548">
        <w:rPr>
          <w:rFonts w:ascii="Times New Roman" w:hAnsi="Times New Roman" w:cs="Times New Roman"/>
          <w:sz w:val="24"/>
          <w:szCs w:val="24"/>
        </w:rPr>
        <w:t xml:space="preserve">rinkos </w:t>
      </w:r>
      <w:r w:rsidRPr="00DF1548">
        <w:rPr>
          <w:rFonts w:ascii="Times New Roman" w:hAnsi="Times New Roman" w:cs="Times New Roman"/>
          <w:sz w:val="24"/>
          <w:szCs w:val="24"/>
        </w:rPr>
        <w:t>vertė.</w:t>
      </w:r>
    </w:p>
    <w:p w14:paraId="34EC040C" w14:textId="23EB36C0" w:rsidR="006B159D" w:rsidRPr="00DF1548" w:rsidRDefault="006B159D"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1.</w:t>
      </w:r>
      <w:r w:rsidR="00760CB7" w:rsidRPr="00DF1548">
        <w:rPr>
          <w:rFonts w:ascii="Times New Roman" w:hAnsi="Times New Roman" w:cs="Times New Roman"/>
          <w:sz w:val="24"/>
          <w:szCs w:val="24"/>
        </w:rPr>
        <w:t>4</w:t>
      </w:r>
      <w:r w:rsidR="0091192A"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E83035" w:rsidRPr="00DF1548">
        <w:rPr>
          <w:rFonts w:ascii="Times New Roman" w:hAnsi="Times New Roman" w:cs="Times New Roman"/>
          <w:sz w:val="24"/>
          <w:szCs w:val="24"/>
          <w:u w:val="single"/>
        </w:rPr>
        <w:t xml:space="preserve">Dėl </w:t>
      </w:r>
      <w:r w:rsidRPr="00DF1548">
        <w:rPr>
          <w:rFonts w:ascii="Times New Roman" w:hAnsi="Times New Roman" w:cs="Times New Roman"/>
          <w:sz w:val="24"/>
          <w:szCs w:val="24"/>
          <w:u w:val="single"/>
        </w:rPr>
        <w:t>NTK duomenų apie pagrindinę žemės naudojimo paskirtį ir (ar) būdą įrašymo ar pakeitimo supaprastinim</w:t>
      </w:r>
      <w:r w:rsidR="00E83035" w:rsidRPr="00DF1548">
        <w:rPr>
          <w:rFonts w:ascii="Times New Roman" w:hAnsi="Times New Roman" w:cs="Times New Roman"/>
          <w:sz w:val="24"/>
          <w:szCs w:val="24"/>
          <w:u w:val="single"/>
        </w:rPr>
        <w:t>o</w:t>
      </w:r>
      <w:r w:rsidRPr="00DF1548">
        <w:rPr>
          <w:rFonts w:ascii="Times New Roman" w:hAnsi="Times New Roman" w:cs="Times New Roman"/>
          <w:sz w:val="24"/>
          <w:szCs w:val="24"/>
          <w:u w:val="single"/>
        </w:rPr>
        <w:t xml:space="preserve"> (</w:t>
      </w:r>
      <w:r w:rsidR="000763C2" w:rsidRPr="00DF1548">
        <w:rPr>
          <w:rFonts w:ascii="Times New Roman" w:hAnsi="Times New Roman" w:cs="Times New Roman"/>
          <w:sz w:val="24"/>
          <w:szCs w:val="24"/>
          <w:u w:val="single"/>
        </w:rPr>
        <w:t>Kadastro</w:t>
      </w:r>
      <w:r w:rsidRPr="00DF1548">
        <w:rPr>
          <w:rFonts w:ascii="Times New Roman" w:hAnsi="Times New Roman" w:cs="Times New Roman"/>
          <w:sz w:val="24"/>
          <w:szCs w:val="24"/>
          <w:u w:val="single"/>
        </w:rPr>
        <w:t xml:space="preserve"> įstatymo 12 straipsnis)</w:t>
      </w:r>
      <w:r w:rsidRPr="00DF1548">
        <w:rPr>
          <w:rFonts w:ascii="Times New Roman" w:hAnsi="Times New Roman" w:cs="Times New Roman"/>
          <w:sz w:val="24"/>
          <w:szCs w:val="24"/>
        </w:rPr>
        <w:t>.</w:t>
      </w:r>
    </w:p>
    <w:p w14:paraId="5D64090A" w14:textId="18A864BE" w:rsidR="006B159D" w:rsidRPr="00DF1548" w:rsidRDefault="006B159D"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Šiuo metu žemės sklypo savininkas, norėdamas įrašyti duomenis į NTK ar juos pakeisti, vadovaujantis </w:t>
      </w:r>
      <w:r w:rsidR="000763C2"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12 straipsnio 1 ir 2 dalimis, turi pateikti NTK tvarkytojui prašymą, dokumentą dėl nekilnojamojo daikto kadastro duomenų įrašymo NTK ar jų pakeitimo ir nekilnojamojo daikto kadastro duomenų bylą. Siekiant sumažinti administracinę naštą žemės sklypų savininkams, o procesą padaryti patogesnį ir paprastesnį, tais atvejais, kai prašoma </w:t>
      </w:r>
      <w:r w:rsidR="00D74BD9" w:rsidRPr="00DF1548">
        <w:rPr>
          <w:rFonts w:ascii="Times New Roman" w:hAnsi="Times New Roman" w:cs="Times New Roman"/>
          <w:sz w:val="24"/>
          <w:szCs w:val="24"/>
        </w:rPr>
        <w:t xml:space="preserve">į </w:t>
      </w:r>
      <w:r w:rsidRPr="00DF1548">
        <w:rPr>
          <w:rFonts w:ascii="Times New Roman" w:hAnsi="Times New Roman" w:cs="Times New Roman"/>
          <w:sz w:val="24"/>
          <w:szCs w:val="24"/>
        </w:rPr>
        <w:t>NTK įrašyti ar pakeisti pagrindinę žemės naudojimo paskirtį ir (ar) būdą, siūlom</w:t>
      </w:r>
      <w:r w:rsidR="0091192A" w:rsidRPr="00DF1548">
        <w:rPr>
          <w:rFonts w:ascii="Times New Roman" w:hAnsi="Times New Roman" w:cs="Times New Roman"/>
          <w:sz w:val="24"/>
          <w:szCs w:val="24"/>
        </w:rPr>
        <w:t>a</w:t>
      </w:r>
      <w:r w:rsidRPr="00DF1548">
        <w:rPr>
          <w:rFonts w:ascii="Times New Roman" w:hAnsi="Times New Roman" w:cs="Times New Roman"/>
          <w:sz w:val="24"/>
          <w:szCs w:val="24"/>
        </w:rPr>
        <w:t xml:space="preserve"> įtvirtinti nuostatą, jog tokius duomenų pakeitimus NTK tvarkytojas atlieka pagal </w:t>
      </w:r>
      <w:r w:rsidR="00D74BD9"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12 straipsnio 1 dalyje nurodytą dokumentą, neteikiant nekilnojamojo daikto kadastro duomenų bylos, kadangi pagrindinė žemės naudojimo paskirtis ir (ar) būdas nustatomi savivaldybės administracijos direktoriaus ar institucijos, patvirtinusios specialiojo teritorijų planavimo dokumentą, kuriuo keičiama pagrindinė žemės naudojimo paskirtis ir (ar) būdas, sprendimu.</w:t>
      </w:r>
    </w:p>
    <w:p w14:paraId="61BBA5D0" w14:textId="04C6382A" w:rsidR="006B159D" w:rsidRPr="00DF1548" w:rsidRDefault="006B159D"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1.</w:t>
      </w:r>
      <w:r w:rsidR="00760CB7" w:rsidRPr="00DF1548">
        <w:rPr>
          <w:rFonts w:ascii="Times New Roman" w:hAnsi="Times New Roman" w:cs="Times New Roman"/>
          <w:sz w:val="24"/>
          <w:szCs w:val="24"/>
        </w:rPr>
        <w:t>5</w:t>
      </w:r>
      <w:r w:rsidR="0091192A"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E83035" w:rsidRPr="00DF1548">
        <w:rPr>
          <w:rFonts w:ascii="Times New Roman" w:hAnsi="Times New Roman" w:cs="Times New Roman"/>
          <w:sz w:val="24"/>
          <w:szCs w:val="24"/>
          <w:u w:val="single"/>
        </w:rPr>
        <w:t xml:space="preserve">Dėl </w:t>
      </w:r>
      <w:r w:rsidRPr="00DF1548">
        <w:rPr>
          <w:rFonts w:ascii="Times New Roman" w:hAnsi="Times New Roman" w:cs="Times New Roman"/>
          <w:sz w:val="24"/>
          <w:szCs w:val="24"/>
          <w:u w:val="single"/>
        </w:rPr>
        <w:t>aplinkybių, leidžiančių NTK tvarkytojui atsisakyti įrašyti nekilnojamojo daikto kadastro duomenis į NTK ar juos pakeisti, sąraš</w:t>
      </w:r>
      <w:r w:rsidR="00E83035" w:rsidRPr="00DF1548">
        <w:rPr>
          <w:rFonts w:ascii="Times New Roman" w:hAnsi="Times New Roman" w:cs="Times New Roman"/>
          <w:sz w:val="24"/>
          <w:szCs w:val="24"/>
          <w:u w:val="single"/>
        </w:rPr>
        <w:t>o</w:t>
      </w:r>
      <w:r w:rsidRPr="00DF1548">
        <w:rPr>
          <w:rFonts w:ascii="Times New Roman" w:hAnsi="Times New Roman" w:cs="Times New Roman"/>
          <w:sz w:val="24"/>
          <w:szCs w:val="24"/>
          <w:u w:val="single"/>
        </w:rPr>
        <w:t xml:space="preserve"> (</w:t>
      </w:r>
      <w:r w:rsidR="00D74BD9" w:rsidRPr="00DF1548">
        <w:rPr>
          <w:rFonts w:ascii="Times New Roman" w:hAnsi="Times New Roman" w:cs="Times New Roman"/>
          <w:sz w:val="24"/>
          <w:szCs w:val="24"/>
          <w:u w:val="single"/>
        </w:rPr>
        <w:t>Kadastro</w:t>
      </w:r>
      <w:r w:rsidRPr="00DF1548">
        <w:rPr>
          <w:rFonts w:ascii="Times New Roman" w:hAnsi="Times New Roman" w:cs="Times New Roman"/>
          <w:sz w:val="24"/>
          <w:szCs w:val="24"/>
          <w:u w:val="single"/>
        </w:rPr>
        <w:t xml:space="preserve"> įstatymo 14 straipsnis)</w:t>
      </w:r>
      <w:r w:rsidRPr="00DF1548">
        <w:rPr>
          <w:rFonts w:ascii="Times New Roman" w:hAnsi="Times New Roman" w:cs="Times New Roman"/>
          <w:sz w:val="24"/>
          <w:szCs w:val="24"/>
        </w:rPr>
        <w:t>.</w:t>
      </w:r>
    </w:p>
    <w:p w14:paraId="76D50CF4" w14:textId="05872CBF" w:rsidR="006B159D" w:rsidRPr="00DF1548" w:rsidRDefault="00B141F8"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6B159D" w:rsidRPr="00DF1548">
        <w:rPr>
          <w:rFonts w:ascii="Times New Roman" w:hAnsi="Times New Roman" w:cs="Times New Roman"/>
          <w:sz w:val="24"/>
          <w:szCs w:val="24"/>
        </w:rPr>
        <w:t xml:space="preserve">Šiuo metu galiojanti </w:t>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įstatymo 14 straipsnio redakcija numato baigtinį penkių aplinkybių, kurias nustatęs NTK tvarkytojas privalo atsisakyti įrašyti nekilnojamojo daikto kadastro duomenis į NTK ar juos pakeisti, sąrašą. Šis sąrašas neapima visų galimų atvejų, kuriais NTK tvarkytojas, sistemiškai vertindamas visą </w:t>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įstatymą ir kitų teisės aktų (pvz., Lietuvos Respublikos žemės įstatymo, Lietuvos Respublikos statybos įstatymo, statybos techninių reglamentų ir kt.) nuostatas, turėtų atsisakyti įrašyti nekilnojamojo daikto kadastro duomenis į NTK ar juos pakeisti. </w:t>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įstatymo 14 straipsnyje nesant pakankamai pagrindų, kuriuos NTK tvarkytojas kaip viešojo administravimo subjektas priimdamas sprendimą atsisakyti įrašyti nekilnojamojo daikto kadastro duomenis į NTK ar juos pakeisti privalo nurodyti, teismai NTK tvarkytojo priimtus sprendimus naikina kaip neatitinkančius Lietuvos Respublikos viešojo administravimo įstatymo </w:t>
      </w:r>
      <w:r w:rsidR="009A2F1C" w:rsidRPr="00DF1548">
        <w:rPr>
          <w:rFonts w:ascii="Times New Roman" w:hAnsi="Times New Roman" w:cs="Times New Roman"/>
          <w:sz w:val="24"/>
          <w:szCs w:val="24"/>
        </w:rPr>
        <w:t>1</w:t>
      </w:r>
      <w:r w:rsidR="006B159D" w:rsidRPr="00DF1548">
        <w:rPr>
          <w:rFonts w:ascii="Times New Roman" w:hAnsi="Times New Roman" w:cs="Times New Roman"/>
          <w:sz w:val="24"/>
          <w:szCs w:val="24"/>
        </w:rPr>
        <w:t>8 straipsnio reikalavimų.</w:t>
      </w:r>
      <w:r w:rsidR="00CD3B4A" w:rsidRPr="00DF1548">
        <w:rPr>
          <w:rFonts w:ascii="Times New Roman" w:hAnsi="Times New Roman" w:cs="Times New Roman"/>
          <w:sz w:val="24"/>
          <w:szCs w:val="24"/>
        </w:rPr>
        <w:t xml:space="preserve"> </w:t>
      </w:r>
    </w:p>
    <w:p w14:paraId="665ED829" w14:textId="5E3A1D3A" w:rsidR="006B159D" w:rsidRPr="00DF1548" w:rsidRDefault="006B159D"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6237FC"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12 straipsnio 2 dalis nustato, kad kartu su dokumentais dėl nekilnojamojo daikto kadastro duomenų įrašymo į NTK ar jų pakeitimo NTK tvarkytojui turi būti pateikiamas prašymas įrašyti nekilnojamojo daikto kadastro duomenis į NTK ir nekilnojamojo daikto kadastro duomenų byla. Taigi ši teisės norma suponuoja, kad NTK tvarkytojas pateiktą prašymą gali tenkinti tik tuo atveju, jeigu jam pateikta:</w:t>
      </w:r>
    </w:p>
    <w:p w14:paraId="5F978FE8" w14:textId="77777777" w:rsidR="006B159D" w:rsidRPr="00DF1548" w:rsidRDefault="006B159D" w:rsidP="0091192A">
      <w:pPr>
        <w:spacing w:after="0" w:line="240" w:lineRule="auto"/>
        <w:ind w:firstLine="1276"/>
        <w:jc w:val="both"/>
        <w:rPr>
          <w:rFonts w:ascii="Times New Roman" w:hAnsi="Times New Roman" w:cs="Times New Roman"/>
          <w:sz w:val="24"/>
          <w:szCs w:val="24"/>
        </w:rPr>
      </w:pPr>
      <w:r w:rsidRPr="00DF1548">
        <w:rPr>
          <w:rFonts w:ascii="Times New Roman" w:hAnsi="Times New Roman" w:cs="Times New Roman"/>
          <w:sz w:val="24"/>
          <w:szCs w:val="24"/>
        </w:rPr>
        <w:t>a) teisės aktų nustatyta tvarka parengta nekilnojamojo daikto kadastro duomenų byla;</w:t>
      </w:r>
    </w:p>
    <w:p w14:paraId="5478B084" w14:textId="77777777" w:rsidR="006B159D" w:rsidRPr="00DF1548" w:rsidRDefault="006B159D" w:rsidP="00DA2E7A">
      <w:pPr>
        <w:spacing w:after="0" w:line="240" w:lineRule="auto"/>
        <w:ind w:firstLine="1276"/>
        <w:jc w:val="both"/>
        <w:rPr>
          <w:rFonts w:ascii="Times New Roman" w:hAnsi="Times New Roman" w:cs="Times New Roman"/>
          <w:sz w:val="24"/>
          <w:szCs w:val="24"/>
        </w:rPr>
      </w:pPr>
      <w:r w:rsidRPr="00DF1548">
        <w:rPr>
          <w:rFonts w:ascii="Times New Roman" w:hAnsi="Times New Roman" w:cs="Times New Roman"/>
          <w:sz w:val="24"/>
          <w:szCs w:val="24"/>
        </w:rPr>
        <w:t>b) teisės aktų nustatyti privalomi nekilnojamojo daikto suformavimo ar kadastro duomenų pakeitimo teisėtumą patvirtinantys dokumentai.</w:t>
      </w:r>
    </w:p>
    <w:p w14:paraId="35188DBF" w14:textId="2C4F6869" w:rsidR="006B159D" w:rsidRPr="00DF1548" w:rsidRDefault="00B141F8"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6B159D" w:rsidRPr="00DF1548">
        <w:rPr>
          <w:rFonts w:ascii="Times New Roman" w:hAnsi="Times New Roman" w:cs="Times New Roman"/>
          <w:sz w:val="24"/>
          <w:szCs w:val="24"/>
        </w:rPr>
        <w:t xml:space="preserve">NTK tvarkytojas, tenkindamas prašymą nesant šių dokumentų, galimai pažeistų </w:t>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įstatymo 12 straipsnio 2 dalies reikalavimą. Siūlom</w:t>
      </w:r>
      <w:r w:rsidR="0091192A" w:rsidRPr="00DF1548">
        <w:rPr>
          <w:rFonts w:ascii="Times New Roman" w:hAnsi="Times New Roman" w:cs="Times New Roman"/>
          <w:sz w:val="24"/>
          <w:szCs w:val="24"/>
        </w:rPr>
        <w:t>a</w:t>
      </w:r>
      <w:r w:rsidR="006B159D" w:rsidRPr="00DF1548">
        <w:rPr>
          <w:rFonts w:ascii="Times New Roman" w:hAnsi="Times New Roman" w:cs="Times New Roman"/>
          <w:sz w:val="24"/>
          <w:szCs w:val="24"/>
        </w:rPr>
        <w:t xml:space="preserve"> papildyti </w:t>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įstatymo 14 straipsnį 6 punktu, numatančiu NTK tvarkytojo teisę at</w:t>
      </w:r>
      <w:r w:rsidR="00D74BD9" w:rsidRPr="00DF1548">
        <w:rPr>
          <w:rFonts w:ascii="Times New Roman" w:hAnsi="Times New Roman" w:cs="Times New Roman"/>
          <w:sz w:val="24"/>
          <w:szCs w:val="24"/>
        </w:rPr>
        <w:t>s</w:t>
      </w:r>
      <w:r w:rsidR="006B159D" w:rsidRPr="00DF1548">
        <w:rPr>
          <w:rFonts w:ascii="Times New Roman" w:hAnsi="Times New Roman" w:cs="Times New Roman"/>
          <w:sz w:val="24"/>
          <w:szCs w:val="24"/>
        </w:rPr>
        <w:t>isakyti tenkinti pareiškėjo prašymą, jei nepateikta teisės aktų nustatyta tvarka parengta nekilnojamojo daikto kadastro duomenų byla, bei 7 punktu – nepateikti teisės aktų nustatyti privalomi nekilnojamojo daikto suformavimo ar kadastro duomenų pakeitimo teisėtumą patvirtinantys dokumentai.</w:t>
      </w:r>
    </w:p>
    <w:p w14:paraId="0A02B168" w14:textId="595E1475" w:rsidR="006B159D" w:rsidRPr="00DF1548" w:rsidRDefault="00B141F8"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lastRenderedPageBreak/>
        <w:tab/>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įstatymo 9 straipsnio 2 dalis nustato, kad </w:t>
      </w:r>
      <w:r w:rsidRPr="00DF1548">
        <w:rPr>
          <w:rFonts w:ascii="Times New Roman" w:hAnsi="Times New Roman" w:cs="Times New Roman"/>
          <w:sz w:val="24"/>
          <w:szCs w:val="24"/>
        </w:rPr>
        <w:t xml:space="preserve">į </w:t>
      </w:r>
      <w:r w:rsidR="006B159D" w:rsidRPr="00DF1548">
        <w:rPr>
          <w:rFonts w:ascii="Times New Roman" w:hAnsi="Times New Roman" w:cs="Times New Roman"/>
          <w:sz w:val="24"/>
          <w:szCs w:val="24"/>
        </w:rPr>
        <w:t xml:space="preserve">NTK įrašyti žemės sklypų kadastro duomenys turi būti keičiami, jei žemės sklype buvo pastatyti, rekonstruoti, kapitaliai remontuoti statiniai ar atlikti nekilnojamosios kultūros paveldo vertybės tvarkymo statybos darbai, nutiesti keliai, iškasti tvenkiniai, įrengti valymo ar melioracijos ir kiti žemės sklypo įrenginiai, taip pat atlikti kiti veiksmai, pakeitę kadastro duomenis, bei įstatymų nustatyta tvarka nustačius, kad dėl gamtinių procesų pakito žemės naudmenų sudėtis, tačiau </w:t>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įstatymo 14 straipsnyje nenumatyta, kokius veiksmus turi atlikti NTK tvarkytojas, jeigu žemės sklypo duomenys visgi nebuvo pakeisti, o pareiškėjas NTK tvarkytojo prašo pakeisti šiame žemės sklype esančių statinių kadastro duomenis. Siūlom</w:t>
      </w:r>
      <w:r w:rsidR="0091192A" w:rsidRPr="00DF1548">
        <w:rPr>
          <w:rFonts w:ascii="Times New Roman" w:hAnsi="Times New Roman" w:cs="Times New Roman"/>
          <w:sz w:val="24"/>
          <w:szCs w:val="24"/>
        </w:rPr>
        <w:t>a</w:t>
      </w:r>
      <w:r w:rsidR="006B159D" w:rsidRPr="00DF1548">
        <w:rPr>
          <w:rFonts w:ascii="Times New Roman" w:hAnsi="Times New Roman" w:cs="Times New Roman"/>
          <w:sz w:val="24"/>
          <w:szCs w:val="24"/>
        </w:rPr>
        <w:t xml:space="preserve"> </w:t>
      </w:r>
      <w:r w:rsidR="00D74BD9" w:rsidRPr="00DF1548">
        <w:rPr>
          <w:rFonts w:ascii="Times New Roman" w:hAnsi="Times New Roman" w:cs="Times New Roman"/>
          <w:sz w:val="24"/>
          <w:szCs w:val="24"/>
        </w:rPr>
        <w:t xml:space="preserve">Kadastro įstatymo </w:t>
      </w:r>
      <w:r w:rsidR="006B159D" w:rsidRPr="00DF1548">
        <w:rPr>
          <w:rFonts w:ascii="Times New Roman" w:hAnsi="Times New Roman" w:cs="Times New Roman"/>
          <w:sz w:val="24"/>
          <w:szCs w:val="24"/>
        </w:rPr>
        <w:t>14 straipsnį papildyti 8 punktu, numatančiu NTK tvarkytojo teisę atsisakyti tenkinti pareiškėjo prašymą, jei nepakeisti žemės sklypo kadastro duomenys.</w:t>
      </w:r>
    </w:p>
    <w:p w14:paraId="245C8E2B" w14:textId="23F5AF61" w:rsidR="006B159D" w:rsidRPr="00DF1548" w:rsidRDefault="00B141F8" w:rsidP="00AC54EE">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6B159D" w:rsidRPr="00DF1548">
        <w:rPr>
          <w:rFonts w:ascii="Times New Roman" w:hAnsi="Times New Roman" w:cs="Times New Roman"/>
          <w:sz w:val="24"/>
          <w:szCs w:val="24"/>
        </w:rPr>
        <w:t>NTK tvarkytojas</w:t>
      </w:r>
      <w:r w:rsidRPr="00DF1548">
        <w:rPr>
          <w:rFonts w:ascii="Times New Roman" w:hAnsi="Times New Roman" w:cs="Times New Roman"/>
          <w:sz w:val="24"/>
          <w:szCs w:val="24"/>
        </w:rPr>
        <w:t>,</w:t>
      </w:r>
      <w:r w:rsidR="006B159D" w:rsidRPr="00DF1548">
        <w:rPr>
          <w:rFonts w:ascii="Times New Roman" w:hAnsi="Times New Roman" w:cs="Times New Roman"/>
          <w:sz w:val="24"/>
          <w:szCs w:val="24"/>
        </w:rPr>
        <w:t xml:space="preserve"> įrašydamas duomenis į NTK</w:t>
      </w:r>
      <w:r w:rsidRPr="00DF1548">
        <w:rPr>
          <w:rFonts w:ascii="Times New Roman" w:hAnsi="Times New Roman" w:cs="Times New Roman"/>
          <w:sz w:val="24"/>
          <w:szCs w:val="24"/>
        </w:rPr>
        <w:t>,</w:t>
      </w:r>
      <w:r w:rsidR="006B159D" w:rsidRPr="00DF1548">
        <w:rPr>
          <w:rFonts w:ascii="Times New Roman" w:hAnsi="Times New Roman" w:cs="Times New Roman"/>
          <w:sz w:val="24"/>
          <w:szCs w:val="24"/>
        </w:rPr>
        <w:t xml:space="preserve"> atlieka ne tik techninį duomenų perkėlimą, tačiau turi ir sistemiškai įvertinti teisės normas, reglamentuojančias su nekilnojamųjų daiktų formavimu susijusius klausimus, pvz.</w:t>
      </w:r>
      <w:r w:rsidR="0091192A" w:rsidRPr="00DF1548">
        <w:rPr>
          <w:rFonts w:ascii="Times New Roman" w:hAnsi="Times New Roman" w:cs="Times New Roman"/>
          <w:sz w:val="24"/>
          <w:szCs w:val="24"/>
        </w:rPr>
        <w:t>:</w:t>
      </w:r>
      <w:r w:rsidR="006B159D" w:rsidRPr="00DF1548">
        <w:rPr>
          <w:rFonts w:ascii="Times New Roman" w:hAnsi="Times New Roman" w:cs="Times New Roman"/>
          <w:sz w:val="24"/>
          <w:szCs w:val="24"/>
        </w:rPr>
        <w:t xml:space="preserve"> Lietuvos Respublikos žemės įstatymą, Lietuvos Respublikos statybos įstatymą, statybos techninius reglamentus ir kt. Todėl siūlom</w:t>
      </w:r>
      <w:r w:rsidR="0091192A" w:rsidRPr="00DF1548">
        <w:rPr>
          <w:rFonts w:ascii="Times New Roman" w:hAnsi="Times New Roman" w:cs="Times New Roman"/>
          <w:sz w:val="24"/>
          <w:szCs w:val="24"/>
        </w:rPr>
        <w:t>a</w:t>
      </w:r>
      <w:r w:rsidR="006B159D" w:rsidRPr="00DF1548">
        <w:rPr>
          <w:rFonts w:ascii="Times New Roman" w:hAnsi="Times New Roman" w:cs="Times New Roman"/>
          <w:sz w:val="24"/>
          <w:szCs w:val="24"/>
        </w:rPr>
        <w:t xml:space="preserve"> </w:t>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įstatymo 14 straipsnį papildyti 9 punktu, numatančiu NTK tvarkytojo teisę atsisakyti tenkinti pareiškėjo prašymą, jei prašymo nagrinėjimo metu nustatoma, jog teisės aktai nenumato galimybės prašomo nekilnojamojo daikto duomenis įrašyti į NTK ar juos pakeisti, bei </w:t>
      </w:r>
      <w:r w:rsidR="00D74BD9" w:rsidRPr="00DF1548">
        <w:rPr>
          <w:rFonts w:ascii="Times New Roman" w:hAnsi="Times New Roman" w:cs="Times New Roman"/>
          <w:sz w:val="24"/>
          <w:szCs w:val="24"/>
        </w:rPr>
        <w:t xml:space="preserve">minėto įstatymo </w:t>
      </w:r>
      <w:r w:rsidR="006B159D" w:rsidRPr="00DF1548">
        <w:rPr>
          <w:rFonts w:ascii="Times New Roman" w:hAnsi="Times New Roman" w:cs="Times New Roman"/>
          <w:sz w:val="24"/>
          <w:szCs w:val="24"/>
        </w:rPr>
        <w:t>11 punktu, jog dokumentas, kurio pagrindu prašoma įrašyti nekilnojamojo daikto kadastro duomenis į NTK ar juos pakeisti, neatitinka teisės aktų reikalavimų.</w:t>
      </w:r>
    </w:p>
    <w:p w14:paraId="0DC6C19E" w14:textId="1EC2E6FB" w:rsidR="00351575" w:rsidRPr="00DF1548" w:rsidRDefault="00B141F8"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6B159D" w:rsidRPr="00DF1548">
        <w:rPr>
          <w:rFonts w:ascii="Times New Roman" w:hAnsi="Times New Roman" w:cs="Times New Roman"/>
          <w:sz w:val="24"/>
          <w:szCs w:val="24"/>
        </w:rPr>
        <w:t>Siek</w:t>
      </w:r>
      <w:r w:rsidR="0091192A" w:rsidRPr="00DF1548">
        <w:rPr>
          <w:rFonts w:ascii="Times New Roman" w:hAnsi="Times New Roman" w:cs="Times New Roman"/>
          <w:sz w:val="24"/>
          <w:szCs w:val="24"/>
        </w:rPr>
        <w:t>iant</w:t>
      </w:r>
      <w:r w:rsidR="006B159D" w:rsidRPr="00DF1548">
        <w:rPr>
          <w:rFonts w:ascii="Times New Roman" w:hAnsi="Times New Roman" w:cs="Times New Roman"/>
          <w:sz w:val="24"/>
          <w:szCs w:val="24"/>
        </w:rPr>
        <w:t xml:space="preserve"> užtikrinti viešojo administravimo efektyvumo principo įgyvendinimą, siūlom</w:t>
      </w:r>
      <w:r w:rsidR="0091192A" w:rsidRPr="00DF1548">
        <w:rPr>
          <w:rFonts w:ascii="Times New Roman" w:hAnsi="Times New Roman" w:cs="Times New Roman"/>
          <w:sz w:val="24"/>
          <w:szCs w:val="24"/>
        </w:rPr>
        <w:t>a</w:t>
      </w:r>
      <w:r w:rsidR="006B159D" w:rsidRPr="00DF1548">
        <w:rPr>
          <w:rFonts w:ascii="Times New Roman" w:hAnsi="Times New Roman" w:cs="Times New Roman"/>
          <w:sz w:val="24"/>
          <w:szCs w:val="24"/>
        </w:rPr>
        <w:t xml:space="preserve"> sudaryti galimybę NTK tvarkytojui atsisakyti įrašyti tuos pačius nekilnojamojo daikto kadastro duomenis ar juos pakeisti tų pačių dokumentų pagrindu, atitinkamai papildant </w:t>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įstatymo 14 straipsnį nauju 10 punktu</w:t>
      </w:r>
      <w:r w:rsidR="00351575" w:rsidRPr="00DF1548">
        <w:rPr>
          <w:rFonts w:ascii="Times New Roman" w:hAnsi="Times New Roman" w:cs="Times New Roman"/>
          <w:sz w:val="24"/>
          <w:szCs w:val="24"/>
        </w:rPr>
        <w:t>.</w:t>
      </w:r>
    </w:p>
    <w:p w14:paraId="1CFE9481" w14:textId="0CCE59E2" w:rsidR="006B159D" w:rsidRPr="00DF1548" w:rsidRDefault="00B141F8"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6B159D" w:rsidRPr="00DF1548">
        <w:rPr>
          <w:rFonts w:ascii="Times New Roman" w:hAnsi="Times New Roman" w:cs="Times New Roman"/>
          <w:sz w:val="24"/>
          <w:szCs w:val="24"/>
        </w:rPr>
        <w:t>Atsižvelg</w:t>
      </w:r>
      <w:r w:rsidR="0091192A" w:rsidRPr="00DF1548">
        <w:rPr>
          <w:rFonts w:ascii="Times New Roman" w:hAnsi="Times New Roman" w:cs="Times New Roman"/>
          <w:sz w:val="24"/>
          <w:szCs w:val="24"/>
        </w:rPr>
        <w:t>iant</w:t>
      </w:r>
      <w:r w:rsidR="006B159D" w:rsidRPr="00DF1548">
        <w:rPr>
          <w:rFonts w:ascii="Times New Roman" w:hAnsi="Times New Roman" w:cs="Times New Roman"/>
          <w:sz w:val="24"/>
          <w:szCs w:val="24"/>
        </w:rPr>
        <w:t xml:space="preserve"> į tai, kad registravimo paslaugos yra atlygintinės, siūlom</w:t>
      </w:r>
      <w:r w:rsidR="0091192A" w:rsidRPr="00DF1548">
        <w:rPr>
          <w:rFonts w:ascii="Times New Roman" w:hAnsi="Times New Roman" w:cs="Times New Roman"/>
          <w:sz w:val="24"/>
          <w:szCs w:val="24"/>
        </w:rPr>
        <w:t>a</w:t>
      </w:r>
      <w:r w:rsidR="006B159D" w:rsidRPr="00DF1548">
        <w:rPr>
          <w:rFonts w:ascii="Times New Roman" w:hAnsi="Times New Roman" w:cs="Times New Roman"/>
          <w:sz w:val="24"/>
          <w:szCs w:val="24"/>
        </w:rPr>
        <w:t xml:space="preserve"> atitinkamai papildyti </w:t>
      </w:r>
      <w:r w:rsidR="00D74BD9" w:rsidRPr="00DF1548">
        <w:rPr>
          <w:rFonts w:ascii="Times New Roman" w:hAnsi="Times New Roman" w:cs="Times New Roman"/>
          <w:sz w:val="24"/>
          <w:szCs w:val="24"/>
        </w:rPr>
        <w:t>Kadastro</w:t>
      </w:r>
      <w:r w:rsidR="006B159D" w:rsidRPr="00DF1548">
        <w:rPr>
          <w:rFonts w:ascii="Times New Roman" w:hAnsi="Times New Roman" w:cs="Times New Roman"/>
          <w:sz w:val="24"/>
          <w:szCs w:val="24"/>
        </w:rPr>
        <w:t xml:space="preserve"> įstatymo 14 straipsnį nauj</w:t>
      </w:r>
      <w:r w:rsidR="0091192A" w:rsidRPr="00DF1548">
        <w:rPr>
          <w:rFonts w:ascii="Times New Roman" w:hAnsi="Times New Roman" w:cs="Times New Roman"/>
          <w:sz w:val="24"/>
          <w:szCs w:val="24"/>
        </w:rPr>
        <w:t>a</w:t>
      </w:r>
      <w:r w:rsidR="006B159D" w:rsidRPr="00DF1548">
        <w:rPr>
          <w:rFonts w:ascii="Times New Roman" w:hAnsi="Times New Roman" w:cs="Times New Roman"/>
          <w:sz w:val="24"/>
          <w:szCs w:val="24"/>
        </w:rPr>
        <w:t xml:space="preserve"> 12 </w:t>
      </w:r>
      <w:r w:rsidR="00351575" w:rsidRPr="00DF1548">
        <w:rPr>
          <w:rFonts w:ascii="Times New Roman" w:hAnsi="Times New Roman" w:cs="Times New Roman"/>
          <w:sz w:val="24"/>
          <w:szCs w:val="24"/>
        </w:rPr>
        <w:t>dalimi</w:t>
      </w:r>
      <w:r w:rsidR="006B159D" w:rsidRPr="00DF1548">
        <w:rPr>
          <w:rFonts w:ascii="Times New Roman" w:hAnsi="Times New Roman" w:cs="Times New Roman"/>
          <w:sz w:val="24"/>
          <w:szCs w:val="24"/>
        </w:rPr>
        <w:t>, numatanči</w:t>
      </w:r>
      <w:r w:rsidR="00351575" w:rsidRPr="00DF1548">
        <w:rPr>
          <w:rFonts w:ascii="Times New Roman" w:hAnsi="Times New Roman" w:cs="Times New Roman"/>
          <w:sz w:val="24"/>
          <w:szCs w:val="24"/>
        </w:rPr>
        <w:t>a</w:t>
      </w:r>
      <w:r w:rsidR="006B159D" w:rsidRPr="00DF1548">
        <w:rPr>
          <w:rFonts w:ascii="Times New Roman" w:hAnsi="Times New Roman" w:cs="Times New Roman"/>
          <w:sz w:val="24"/>
          <w:szCs w:val="24"/>
        </w:rPr>
        <w:t xml:space="preserve"> NTK tvarkytojo teisę atsisakyti tenkinti pareiškėjo prašymą, jei nesumokėtas </w:t>
      </w:r>
      <w:r w:rsidRPr="00DF1548">
        <w:rPr>
          <w:rFonts w:ascii="Times New Roman" w:hAnsi="Times New Roman" w:cs="Times New Roman"/>
          <w:sz w:val="24"/>
          <w:szCs w:val="24"/>
        </w:rPr>
        <w:t xml:space="preserve">NTK </w:t>
      </w:r>
      <w:r w:rsidR="006B159D" w:rsidRPr="00DF1548">
        <w:rPr>
          <w:rFonts w:ascii="Times New Roman" w:hAnsi="Times New Roman" w:cs="Times New Roman"/>
          <w:sz w:val="24"/>
          <w:szCs w:val="24"/>
        </w:rPr>
        <w:t>tvarkytojo nustatytas registravimo mokesčio avansas.</w:t>
      </w:r>
    </w:p>
    <w:p w14:paraId="6D93E4FD" w14:textId="4CE97D4A" w:rsidR="005E7F59" w:rsidRPr="00DF1548" w:rsidRDefault="00B141F8"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bookmarkStart w:id="3" w:name="_Hlk48735974"/>
      <w:r w:rsidRPr="00DF1548">
        <w:rPr>
          <w:rFonts w:ascii="Times New Roman" w:hAnsi="Times New Roman" w:cs="Times New Roman"/>
          <w:sz w:val="24"/>
          <w:szCs w:val="24"/>
        </w:rPr>
        <w:t>1.</w:t>
      </w:r>
      <w:r w:rsidR="00760CB7" w:rsidRPr="00DF1548">
        <w:rPr>
          <w:rFonts w:ascii="Times New Roman" w:hAnsi="Times New Roman" w:cs="Times New Roman"/>
          <w:sz w:val="24"/>
          <w:szCs w:val="24"/>
        </w:rPr>
        <w:t>6</w:t>
      </w:r>
      <w:r w:rsidR="0091192A"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E83035" w:rsidRPr="00DF1548">
        <w:rPr>
          <w:rFonts w:ascii="Times New Roman" w:hAnsi="Times New Roman" w:cs="Times New Roman"/>
          <w:sz w:val="24"/>
          <w:szCs w:val="24"/>
          <w:u w:val="single"/>
        </w:rPr>
        <w:t xml:space="preserve">Dėl </w:t>
      </w:r>
      <w:r w:rsidRPr="00DF1548">
        <w:rPr>
          <w:rFonts w:ascii="Times New Roman" w:hAnsi="Times New Roman" w:cs="Times New Roman"/>
          <w:sz w:val="24"/>
          <w:szCs w:val="24"/>
          <w:u w:val="single"/>
        </w:rPr>
        <w:t>įstatymuose vartojam</w:t>
      </w:r>
      <w:r w:rsidR="00F24686" w:rsidRPr="00DF1548">
        <w:rPr>
          <w:rFonts w:ascii="Times New Roman" w:hAnsi="Times New Roman" w:cs="Times New Roman"/>
          <w:sz w:val="24"/>
          <w:szCs w:val="24"/>
          <w:u w:val="single"/>
        </w:rPr>
        <w:t>ų</w:t>
      </w:r>
      <w:r w:rsidRPr="00DF1548">
        <w:rPr>
          <w:rFonts w:ascii="Times New Roman" w:hAnsi="Times New Roman" w:cs="Times New Roman"/>
          <w:sz w:val="24"/>
          <w:szCs w:val="24"/>
          <w:u w:val="single"/>
        </w:rPr>
        <w:t xml:space="preserve"> sąvok</w:t>
      </w:r>
      <w:r w:rsidR="00F24686" w:rsidRPr="00DF1548">
        <w:rPr>
          <w:rFonts w:ascii="Times New Roman" w:hAnsi="Times New Roman" w:cs="Times New Roman"/>
          <w:sz w:val="24"/>
          <w:szCs w:val="24"/>
          <w:u w:val="single"/>
        </w:rPr>
        <w:t>ų</w:t>
      </w:r>
      <w:r w:rsidR="005E7F59" w:rsidRPr="00DF1548">
        <w:rPr>
          <w:rFonts w:ascii="Times New Roman" w:hAnsi="Times New Roman" w:cs="Times New Roman"/>
          <w:sz w:val="24"/>
          <w:szCs w:val="24"/>
        </w:rPr>
        <w:t>.</w:t>
      </w:r>
    </w:p>
    <w:p w14:paraId="5DC4ACBA" w14:textId="1A42ED4D" w:rsidR="00B141F8" w:rsidRPr="00DF1548" w:rsidRDefault="005E7F59"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D74BD9" w:rsidRPr="00DF1548">
        <w:rPr>
          <w:rFonts w:ascii="Times New Roman" w:hAnsi="Times New Roman" w:cs="Times New Roman"/>
          <w:sz w:val="24"/>
          <w:szCs w:val="24"/>
        </w:rPr>
        <w:t>Siūlom</w:t>
      </w:r>
      <w:r w:rsidR="00DC7AC7">
        <w:rPr>
          <w:rFonts w:ascii="Times New Roman" w:hAnsi="Times New Roman" w:cs="Times New Roman"/>
          <w:sz w:val="24"/>
          <w:szCs w:val="24"/>
        </w:rPr>
        <w:t>a</w:t>
      </w:r>
      <w:r w:rsidR="00D74BD9" w:rsidRPr="00DF1548">
        <w:rPr>
          <w:rFonts w:ascii="Times New Roman" w:hAnsi="Times New Roman" w:cs="Times New Roman"/>
          <w:sz w:val="24"/>
          <w:szCs w:val="24"/>
        </w:rPr>
        <w:t xml:space="preserve"> Kadastro</w:t>
      </w:r>
      <w:r w:rsidR="00B141F8" w:rsidRPr="00DF1548">
        <w:rPr>
          <w:rFonts w:ascii="Times New Roman" w:hAnsi="Times New Roman" w:cs="Times New Roman"/>
          <w:sz w:val="24"/>
          <w:szCs w:val="24"/>
        </w:rPr>
        <w:t xml:space="preserve"> įstatymo 3 straipsnio 2 dalyje ir 19 straipsnio 1 dalyje vietoj sąvokos „Nekilnojamojo turto registro centrinis duomenų bankas“ įrašyti sąvoką „Nekilnojamojo turto registro duomenų bazė“.</w:t>
      </w:r>
    </w:p>
    <w:p w14:paraId="5DF4626E" w14:textId="2B4750E1" w:rsidR="00C747DC" w:rsidRPr="00DF1548" w:rsidRDefault="006B6315" w:rsidP="000E4EF0">
      <w:pPr>
        <w:spacing w:after="0" w:line="240" w:lineRule="auto"/>
        <w:ind w:firstLine="1296"/>
        <w:jc w:val="both"/>
        <w:rPr>
          <w:rFonts w:ascii="Times New Roman" w:hAnsi="Times New Roman" w:cs="Times New Roman"/>
          <w:sz w:val="24"/>
          <w:szCs w:val="24"/>
        </w:rPr>
      </w:pPr>
      <w:r w:rsidRPr="00DF1548">
        <w:rPr>
          <w:rFonts w:ascii="Times New Roman" w:hAnsi="Times New Roman" w:cs="Times New Roman"/>
          <w:sz w:val="24"/>
          <w:szCs w:val="24"/>
        </w:rPr>
        <w:t>1.</w:t>
      </w:r>
      <w:r w:rsidR="00760CB7" w:rsidRPr="00DF1548">
        <w:rPr>
          <w:rFonts w:ascii="Times New Roman" w:hAnsi="Times New Roman" w:cs="Times New Roman"/>
          <w:sz w:val="24"/>
          <w:szCs w:val="24"/>
        </w:rPr>
        <w:t>7</w:t>
      </w:r>
      <w:r w:rsidR="0091192A"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C747DC" w:rsidRPr="00DF1548">
        <w:rPr>
          <w:rFonts w:ascii="Times New Roman" w:hAnsi="Times New Roman" w:cs="Times New Roman"/>
          <w:sz w:val="24"/>
          <w:szCs w:val="24"/>
          <w:u w:val="single"/>
        </w:rPr>
        <w:t xml:space="preserve">Dėl </w:t>
      </w:r>
      <w:r w:rsidR="003A4244" w:rsidRPr="00DF1548">
        <w:rPr>
          <w:rFonts w:ascii="Times New Roman" w:hAnsi="Times New Roman" w:cs="Times New Roman"/>
          <w:sz w:val="24"/>
          <w:szCs w:val="24"/>
          <w:u w:val="single"/>
        </w:rPr>
        <w:t xml:space="preserve">atsakomybės taikymo už </w:t>
      </w:r>
      <w:r w:rsidR="00C747DC" w:rsidRPr="00DF1548">
        <w:rPr>
          <w:rFonts w:ascii="Times New Roman" w:hAnsi="Times New Roman" w:cs="Times New Roman"/>
          <w:sz w:val="24"/>
          <w:szCs w:val="24"/>
          <w:u w:val="single"/>
        </w:rPr>
        <w:t>matininkų veiklos</w:t>
      </w:r>
      <w:r w:rsidR="0062021D" w:rsidRPr="00DF1548">
        <w:rPr>
          <w:rFonts w:ascii="Times New Roman" w:hAnsi="Times New Roman" w:cs="Times New Roman"/>
          <w:sz w:val="24"/>
          <w:szCs w:val="24"/>
          <w:u w:val="single"/>
        </w:rPr>
        <w:t xml:space="preserve"> pažeidim</w:t>
      </w:r>
      <w:r w:rsidR="003A4244" w:rsidRPr="00DF1548">
        <w:rPr>
          <w:rFonts w:ascii="Times New Roman" w:hAnsi="Times New Roman" w:cs="Times New Roman"/>
          <w:sz w:val="24"/>
          <w:szCs w:val="24"/>
          <w:u w:val="single"/>
        </w:rPr>
        <w:t>us</w:t>
      </w:r>
      <w:r w:rsidR="00C747DC" w:rsidRPr="00DF1548">
        <w:rPr>
          <w:rFonts w:ascii="Times New Roman" w:hAnsi="Times New Roman" w:cs="Times New Roman"/>
          <w:sz w:val="24"/>
          <w:szCs w:val="24"/>
          <w:u w:val="single"/>
        </w:rPr>
        <w:t xml:space="preserve"> nustatymo</w:t>
      </w:r>
      <w:r w:rsidR="0062021D" w:rsidRPr="00DF1548">
        <w:rPr>
          <w:rFonts w:ascii="Times New Roman" w:hAnsi="Times New Roman" w:cs="Times New Roman"/>
          <w:sz w:val="24"/>
          <w:szCs w:val="24"/>
          <w:u w:val="single"/>
        </w:rPr>
        <w:t xml:space="preserve"> termino</w:t>
      </w:r>
      <w:r w:rsidR="0091192A" w:rsidRPr="00DF1548">
        <w:rPr>
          <w:rFonts w:ascii="Times New Roman" w:hAnsi="Times New Roman" w:cs="Times New Roman"/>
          <w:sz w:val="24"/>
          <w:szCs w:val="24"/>
          <w:u w:val="single"/>
        </w:rPr>
        <w:t>.</w:t>
      </w:r>
    </w:p>
    <w:p w14:paraId="64570ACA" w14:textId="684B36C1" w:rsidR="00A925A8" w:rsidRPr="00DF1548" w:rsidRDefault="00C8427B" w:rsidP="000E4EF0">
      <w:pPr>
        <w:spacing w:after="0" w:line="240" w:lineRule="auto"/>
        <w:ind w:firstLine="1296"/>
        <w:jc w:val="both"/>
        <w:rPr>
          <w:rFonts w:ascii="Times New Roman" w:hAnsi="Times New Roman" w:cs="Times New Roman"/>
          <w:sz w:val="24"/>
          <w:szCs w:val="24"/>
        </w:rPr>
      </w:pPr>
      <w:r w:rsidRPr="00DF1548">
        <w:rPr>
          <w:rFonts w:ascii="Times New Roman" w:hAnsi="Times New Roman" w:cs="Times New Roman"/>
          <w:sz w:val="24"/>
          <w:szCs w:val="24"/>
        </w:rPr>
        <w:t>V</w:t>
      </w:r>
      <w:r w:rsidR="00B178D1" w:rsidRPr="00DF1548">
        <w:rPr>
          <w:rFonts w:ascii="Times New Roman" w:hAnsi="Times New Roman" w:cs="Times New Roman"/>
          <w:sz w:val="24"/>
          <w:szCs w:val="24"/>
        </w:rPr>
        <w:t xml:space="preserve">ertinant tai, kad </w:t>
      </w:r>
      <w:r w:rsidR="00A925A8" w:rsidRPr="00DF1548">
        <w:rPr>
          <w:rFonts w:ascii="Times New Roman" w:hAnsi="Times New Roman" w:cs="Times New Roman"/>
          <w:sz w:val="24"/>
          <w:szCs w:val="24"/>
        </w:rPr>
        <w:t xml:space="preserve"> </w:t>
      </w:r>
      <w:r w:rsidR="00B178D1" w:rsidRPr="00DF1548">
        <w:rPr>
          <w:rFonts w:ascii="Times New Roman" w:hAnsi="Times New Roman" w:cs="Times New Roman"/>
          <w:sz w:val="24"/>
          <w:szCs w:val="24"/>
        </w:rPr>
        <w:t>nuobaudų (poveikio priemonių) taikymas turi būti tiesiogiai susijęs su pažeidimo padarymo laiku</w:t>
      </w:r>
      <w:r w:rsidR="003F1619" w:rsidRPr="00DF1548">
        <w:rPr>
          <w:rFonts w:ascii="Times New Roman" w:hAnsi="Times New Roman" w:cs="Times New Roman"/>
          <w:sz w:val="24"/>
          <w:szCs w:val="24"/>
        </w:rPr>
        <w:t>,</w:t>
      </w:r>
      <w:r w:rsidR="00B178D1" w:rsidRPr="00DF1548">
        <w:rPr>
          <w:rFonts w:ascii="Times New Roman" w:hAnsi="Times New Roman" w:cs="Times New Roman"/>
          <w:sz w:val="24"/>
          <w:szCs w:val="24"/>
        </w:rPr>
        <w:t xml:space="preserve"> </w:t>
      </w:r>
      <w:r w:rsidR="00A925A8" w:rsidRPr="00DF1548">
        <w:rPr>
          <w:rFonts w:ascii="Times New Roman" w:hAnsi="Times New Roman" w:cs="Times New Roman"/>
          <w:sz w:val="24"/>
          <w:szCs w:val="24"/>
        </w:rPr>
        <w:t>siūlom</w:t>
      </w:r>
      <w:r w:rsidR="00CE4F06" w:rsidRPr="00DF1548">
        <w:rPr>
          <w:rFonts w:ascii="Times New Roman" w:hAnsi="Times New Roman" w:cs="Times New Roman"/>
          <w:sz w:val="24"/>
          <w:szCs w:val="24"/>
        </w:rPr>
        <w:t>a</w:t>
      </w:r>
      <w:r w:rsidR="00F41163" w:rsidRPr="00DF1548">
        <w:rPr>
          <w:rFonts w:ascii="Times New Roman" w:hAnsi="Times New Roman" w:cs="Times New Roman"/>
          <w:sz w:val="24"/>
          <w:szCs w:val="24"/>
        </w:rPr>
        <w:t xml:space="preserve"> papildyti</w:t>
      </w:r>
      <w:r w:rsidR="00A925A8" w:rsidRPr="00DF1548">
        <w:rPr>
          <w:rFonts w:ascii="Times New Roman" w:hAnsi="Times New Roman" w:cs="Times New Roman"/>
          <w:sz w:val="24"/>
          <w:szCs w:val="24"/>
        </w:rPr>
        <w:t xml:space="preserve"> </w:t>
      </w:r>
      <w:r w:rsidR="00677905" w:rsidRPr="00DF1548">
        <w:rPr>
          <w:rFonts w:ascii="Times New Roman" w:hAnsi="Times New Roman" w:cs="Times New Roman"/>
          <w:sz w:val="24"/>
          <w:szCs w:val="24"/>
        </w:rPr>
        <w:t>K</w:t>
      </w:r>
      <w:r w:rsidR="00A925A8" w:rsidRPr="00DF1548">
        <w:rPr>
          <w:rFonts w:ascii="Times New Roman" w:hAnsi="Times New Roman" w:cs="Times New Roman"/>
          <w:sz w:val="24"/>
          <w:szCs w:val="24"/>
        </w:rPr>
        <w:t xml:space="preserve">adastro įstatymo </w:t>
      </w:r>
      <w:r w:rsidR="00F41163" w:rsidRPr="00DF1548">
        <w:rPr>
          <w:rFonts w:ascii="Times New Roman" w:hAnsi="Times New Roman" w:cs="Times New Roman"/>
          <w:sz w:val="24"/>
          <w:szCs w:val="24"/>
        </w:rPr>
        <w:t>11</w:t>
      </w:r>
      <w:r w:rsidR="00A925A8" w:rsidRPr="00DF1548">
        <w:rPr>
          <w:rFonts w:ascii="Times New Roman" w:hAnsi="Times New Roman" w:cs="Times New Roman"/>
          <w:sz w:val="24"/>
          <w:szCs w:val="24"/>
        </w:rPr>
        <w:t xml:space="preserve"> straipsn</w:t>
      </w:r>
      <w:r w:rsidR="00F41163" w:rsidRPr="00DF1548">
        <w:rPr>
          <w:rFonts w:ascii="Times New Roman" w:hAnsi="Times New Roman" w:cs="Times New Roman"/>
          <w:sz w:val="24"/>
          <w:szCs w:val="24"/>
        </w:rPr>
        <w:t>io</w:t>
      </w:r>
      <w:r w:rsidR="00A925A8" w:rsidRPr="00DF1548">
        <w:rPr>
          <w:rFonts w:ascii="Times New Roman" w:hAnsi="Times New Roman" w:cs="Times New Roman"/>
          <w:sz w:val="24"/>
          <w:szCs w:val="24"/>
        </w:rPr>
        <w:t xml:space="preserve"> </w:t>
      </w:r>
      <w:r w:rsidR="00F41163" w:rsidRPr="00DF1548">
        <w:rPr>
          <w:rFonts w:ascii="Times New Roman" w:hAnsi="Times New Roman" w:cs="Times New Roman"/>
          <w:sz w:val="24"/>
          <w:szCs w:val="24"/>
        </w:rPr>
        <w:t xml:space="preserve">9 </w:t>
      </w:r>
      <w:r w:rsidR="00CD3B4A" w:rsidRPr="00DF1548">
        <w:rPr>
          <w:rFonts w:ascii="Times New Roman" w:hAnsi="Times New Roman" w:cs="Times New Roman"/>
          <w:sz w:val="24"/>
          <w:szCs w:val="24"/>
        </w:rPr>
        <w:t>dalį</w:t>
      </w:r>
      <w:r w:rsidR="00F41163" w:rsidRPr="00DF1548">
        <w:rPr>
          <w:rFonts w:ascii="Times New Roman" w:hAnsi="Times New Roman" w:cs="Times New Roman"/>
          <w:sz w:val="24"/>
          <w:szCs w:val="24"/>
        </w:rPr>
        <w:t xml:space="preserve"> nustatant terminą</w:t>
      </w:r>
      <w:r w:rsidR="0062021D" w:rsidRPr="00DF1548">
        <w:rPr>
          <w:rFonts w:ascii="Times New Roman" w:hAnsi="Times New Roman" w:cs="Times New Roman"/>
          <w:sz w:val="24"/>
          <w:szCs w:val="24"/>
        </w:rPr>
        <w:t xml:space="preserve">, kad </w:t>
      </w:r>
      <w:r w:rsidR="003A4244" w:rsidRPr="00DF1548">
        <w:rPr>
          <w:rFonts w:ascii="Times New Roman" w:hAnsi="Times New Roman" w:cs="Times New Roman"/>
          <w:sz w:val="24"/>
          <w:szCs w:val="24"/>
        </w:rPr>
        <w:t xml:space="preserve">atsakomybė už </w:t>
      </w:r>
      <w:r w:rsidR="0062021D" w:rsidRPr="00DF1548">
        <w:rPr>
          <w:rFonts w:ascii="Times New Roman" w:hAnsi="Times New Roman" w:cs="Times New Roman"/>
          <w:sz w:val="24"/>
          <w:szCs w:val="24"/>
        </w:rPr>
        <w:t>matininko veiklos pažeidim</w:t>
      </w:r>
      <w:r w:rsidR="003A4244" w:rsidRPr="00DF1548">
        <w:rPr>
          <w:rFonts w:ascii="Times New Roman" w:hAnsi="Times New Roman" w:cs="Times New Roman"/>
          <w:sz w:val="24"/>
          <w:szCs w:val="24"/>
        </w:rPr>
        <w:t>ą</w:t>
      </w:r>
      <w:r w:rsidR="0062021D" w:rsidRPr="00DF1548">
        <w:rPr>
          <w:rFonts w:ascii="Times New Roman" w:hAnsi="Times New Roman" w:cs="Times New Roman"/>
          <w:sz w:val="24"/>
          <w:szCs w:val="24"/>
        </w:rPr>
        <w:t xml:space="preserve"> gali būti </w:t>
      </w:r>
      <w:r w:rsidR="003A4244" w:rsidRPr="00DF1548">
        <w:rPr>
          <w:rFonts w:ascii="Times New Roman" w:hAnsi="Times New Roman" w:cs="Times New Roman"/>
          <w:sz w:val="24"/>
          <w:szCs w:val="24"/>
        </w:rPr>
        <w:t>taikoma</w:t>
      </w:r>
      <w:r w:rsidR="0062021D" w:rsidRPr="00DF1548">
        <w:rPr>
          <w:rFonts w:ascii="Times New Roman" w:hAnsi="Times New Roman" w:cs="Times New Roman"/>
          <w:sz w:val="24"/>
          <w:szCs w:val="24"/>
        </w:rPr>
        <w:t xml:space="preserve"> ne vėliau kaip per penkerius metus nuo nusižengimo padarymo dienos</w:t>
      </w:r>
      <w:r w:rsidR="00C747DC" w:rsidRPr="00DF1548">
        <w:rPr>
          <w:rFonts w:ascii="Times New Roman" w:hAnsi="Times New Roman" w:cs="Times New Roman"/>
          <w:sz w:val="24"/>
          <w:szCs w:val="24"/>
        </w:rPr>
        <w:t xml:space="preserve">. </w:t>
      </w:r>
      <w:r w:rsidR="00B178D1" w:rsidRPr="00DF1548">
        <w:rPr>
          <w:rFonts w:ascii="Times New Roman" w:hAnsi="Times New Roman" w:cs="Times New Roman"/>
          <w:sz w:val="24"/>
          <w:szCs w:val="24"/>
        </w:rPr>
        <w:t>Vadovau</w:t>
      </w:r>
      <w:r w:rsidR="00DC7AC7">
        <w:rPr>
          <w:rFonts w:ascii="Times New Roman" w:hAnsi="Times New Roman" w:cs="Times New Roman"/>
          <w:sz w:val="24"/>
          <w:szCs w:val="24"/>
        </w:rPr>
        <w:t>jantis</w:t>
      </w:r>
      <w:r w:rsidR="00B178D1" w:rsidRPr="00DF1548">
        <w:rPr>
          <w:rFonts w:ascii="Times New Roman" w:hAnsi="Times New Roman" w:cs="Times New Roman"/>
          <w:sz w:val="24"/>
          <w:szCs w:val="24"/>
        </w:rPr>
        <w:t xml:space="preserve"> </w:t>
      </w:r>
      <w:r w:rsidR="00B178D1" w:rsidRPr="00DF1548">
        <w:rPr>
          <w:rStyle w:val="clear3"/>
          <w:rFonts w:ascii="Times New Roman" w:hAnsi="Times New Roman" w:cs="Times New Roman"/>
          <w:sz w:val="24"/>
          <w:szCs w:val="24"/>
        </w:rPr>
        <w:t xml:space="preserve">Poveikio priemonių taikymo ūkio subjektams pagrindinių nuostatų koncepcijos, patvirtintos Lietuvos Respublikos Vyriausybės 2012 m. spalio 24 d. nutarimu Nr. 1304 „Dėl Poveikio priemonių taikymo ūkio subjektams pagrindinių nuostatų koncepcijos patvirtinimo“, 27.6 papunkčiu, kuriame nustatyta, kad </w:t>
      </w:r>
      <w:r w:rsidR="00B178D1" w:rsidRPr="00DF1548">
        <w:rPr>
          <w:rFonts w:ascii="Times New Roman" w:hAnsi="Times New Roman" w:cs="Times New Roman"/>
          <w:sz w:val="24"/>
          <w:szCs w:val="24"/>
        </w:rPr>
        <w:t>poveikio priemonių ūkio subjektams skyrimo senatis – ne daugiau kaip 3 metai nuo pažeidimo nustatymo ir ne daugiau kaip 5 metai nuo pažeidimo padarymo (jeigu trunkamas pažeidimas, – nuo paaiškėjimo) dienos,</w:t>
      </w:r>
      <w:r w:rsidR="00B178D1" w:rsidRPr="00DF1548">
        <w:rPr>
          <w:rStyle w:val="clear3"/>
          <w:rFonts w:ascii="Times New Roman" w:hAnsi="Times New Roman" w:cs="Times New Roman"/>
          <w:sz w:val="24"/>
          <w:szCs w:val="24"/>
        </w:rPr>
        <w:t xml:space="preserve"> m</w:t>
      </w:r>
      <w:r w:rsidR="00B178D1" w:rsidRPr="00DF1548">
        <w:rPr>
          <w:rFonts w:ascii="Times New Roman" w:hAnsi="Times New Roman" w:cs="Times New Roman"/>
          <w:sz w:val="24"/>
          <w:szCs w:val="24"/>
        </w:rPr>
        <w:t>an</w:t>
      </w:r>
      <w:r w:rsidR="00DC7AC7">
        <w:rPr>
          <w:rFonts w:ascii="Times New Roman" w:hAnsi="Times New Roman" w:cs="Times New Roman"/>
          <w:sz w:val="24"/>
          <w:szCs w:val="24"/>
        </w:rPr>
        <w:t>ytina</w:t>
      </w:r>
      <w:r w:rsidR="00B178D1" w:rsidRPr="00DF1548">
        <w:rPr>
          <w:rFonts w:ascii="Times New Roman" w:hAnsi="Times New Roman" w:cs="Times New Roman"/>
          <w:sz w:val="24"/>
          <w:szCs w:val="24"/>
        </w:rPr>
        <w:t>, kad šiuo atveju turėtų būti taikomas 5 metų laikotarpis, skirtas poveikio priemonei už padarytą pažeidimą pritaikyti, kitaip tariant – senaties terminas, todėl a</w:t>
      </w:r>
      <w:r w:rsidR="00C747DC" w:rsidRPr="00DF1548">
        <w:rPr>
          <w:rFonts w:ascii="Times New Roman" w:hAnsi="Times New Roman" w:cs="Times New Roman"/>
          <w:sz w:val="24"/>
          <w:szCs w:val="24"/>
        </w:rPr>
        <w:t xml:space="preserve">tsižvelgiant </w:t>
      </w:r>
      <w:r w:rsidR="002E5847" w:rsidRPr="00DF1548">
        <w:rPr>
          <w:rFonts w:ascii="Times New Roman" w:hAnsi="Times New Roman" w:cs="Times New Roman"/>
          <w:sz w:val="24"/>
          <w:szCs w:val="24"/>
        </w:rPr>
        <w:t xml:space="preserve">taip pat ir </w:t>
      </w:r>
      <w:r w:rsidR="00C747DC" w:rsidRPr="00DF1548">
        <w:rPr>
          <w:rFonts w:ascii="Times New Roman" w:hAnsi="Times New Roman" w:cs="Times New Roman"/>
          <w:sz w:val="24"/>
          <w:szCs w:val="24"/>
        </w:rPr>
        <w:t>į matininkų ūkinės veiklos tipą siūlom</w:t>
      </w:r>
      <w:r w:rsidR="00CE4F06" w:rsidRPr="00DF1548">
        <w:rPr>
          <w:rFonts w:ascii="Times New Roman" w:hAnsi="Times New Roman" w:cs="Times New Roman"/>
          <w:sz w:val="24"/>
          <w:szCs w:val="24"/>
        </w:rPr>
        <w:t>a</w:t>
      </w:r>
      <w:r w:rsidR="00C747DC" w:rsidRPr="00DF1548">
        <w:rPr>
          <w:rFonts w:ascii="Times New Roman" w:hAnsi="Times New Roman" w:cs="Times New Roman"/>
          <w:sz w:val="24"/>
          <w:szCs w:val="24"/>
        </w:rPr>
        <w:t xml:space="preserve"> įvesti penkerių metų pažeidimo nustatymo terminą.</w:t>
      </w:r>
      <w:r w:rsidR="00677905" w:rsidRPr="00DF1548">
        <w:rPr>
          <w:rFonts w:ascii="Times New Roman" w:hAnsi="Times New Roman" w:cs="Times New Roman"/>
          <w:sz w:val="24"/>
          <w:szCs w:val="24"/>
        </w:rPr>
        <w:t xml:space="preserve"> </w:t>
      </w:r>
    </w:p>
    <w:p w14:paraId="3DA22FBD" w14:textId="77FD43DD" w:rsidR="006F3DC8" w:rsidRPr="00DF1548" w:rsidRDefault="006F3DC8" w:rsidP="000E4EF0">
      <w:pPr>
        <w:spacing w:after="0" w:line="240" w:lineRule="auto"/>
        <w:ind w:firstLine="1296"/>
        <w:jc w:val="both"/>
        <w:rPr>
          <w:rFonts w:ascii="Times New Roman" w:hAnsi="Times New Roman" w:cs="Times New Roman"/>
          <w:sz w:val="24"/>
          <w:szCs w:val="24"/>
        </w:rPr>
      </w:pPr>
      <w:r w:rsidRPr="00DF1548">
        <w:rPr>
          <w:rFonts w:ascii="Times New Roman" w:hAnsi="Times New Roman" w:cs="Times New Roman"/>
          <w:sz w:val="24"/>
          <w:szCs w:val="24"/>
        </w:rPr>
        <w:t>1.</w:t>
      </w:r>
      <w:r w:rsidR="00760CB7" w:rsidRPr="00DF1548">
        <w:rPr>
          <w:rFonts w:ascii="Times New Roman" w:hAnsi="Times New Roman" w:cs="Times New Roman"/>
          <w:sz w:val="24"/>
          <w:szCs w:val="24"/>
        </w:rPr>
        <w:t>8</w:t>
      </w:r>
      <w:r w:rsidRPr="00DF1548">
        <w:rPr>
          <w:rFonts w:ascii="Times New Roman" w:hAnsi="Times New Roman" w:cs="Times New Roman"/>
          <w:sz w:val="24"/>
          <w:szCs w:val="24"/>
        </w:rPr>
        <w:t xml:space="preserve">. </w:t>
      </w:r>
      <w:r w:rsidRPr="00DF1548">
        <w:rPr>
          <w:rFonts w:ascii="Times New Roman" w:hAnsi="Times New Roman" w:cs="Times New Roman"/>
          <w:sz w:val="24"/>
          <w:szCs w:val="24"/>
          <w:u w:val="single"/>
        </w:rPr>
        <w:t>Dėl maksimalaus nuosavybės teisės įregistravimo termino sutrumpinimo (</w:t>
      </w:r>
      <w:r w:rsidR="00036F98" w:rsidRPr="00DF1548">
        <w:rPr>
          <w:rFonts w:ascii="Times New Roman" w:hAnsi="Times New Roman" w:cs="Times New Roman"/>
          <w:sz w:val="24"/>
          <w:szCs w:val="24"/>
          <w:u w:val="single"/>
        </w:rPr>
        <w:t>Registro</w:t>
      </w:r>
      <w:r w:rsidRPr="00DF1548">
        <w:rPr>
          <w:rFonts w:ascii="Times New Roman" w:hAnsi="Times New Roman" w:cs="Times New Roman"/>
          <w:sz w:val="24"/>
          <w:szCs w:val="24"/>
          <w:u w:val="single"/>
        </w:rPr>
        <w:t xml:space="preserve"> įstatymo 26 straipsnio 1 dalis)</w:t>
      </w:r>
      <w:r w:rsidR="00C0234A" w:rsidRPr="00DF1548">
        <w:rPr>
          <w:rFonts w:ascii="Times New Roman" w:hAnsi="Times New Roman" w:cs="Times New Roman"/>
          <w:sz w:val="24"/>
          <w:szCs w:val="24"/>
          <w:u w:val="single"/>
        </w:rPr>
        <w:t>.</w:t>
      </w:r>
    </w:p>
    <w:p w14:paraId="3EB8CEDA" w14:textId="518C9969" w:rsidR="006F3DC8" w:rsidRPr="00DF1548" w:rsidRDefault="00C0234A" w:rsidP="000E4EF0">
      <w:pPr>
        <w:spacing w:after="0" w:line="240" w:lineRule="auto"/>
        <w:ind w:firstLine="1296"/>
        <w:jc w:val="both"/>
        <w:rPr>
          <w:rFonts w:ascii="Times New Roman" w:hAnsi="Times New Roman" w:cs="Times New Roman"/>
          <w:sz w:val="24"/>
          <w:szCs w:val="24"/>
        </w:rPr>
      </w:pPr>
      <w:r w:rsidRPr="00DF1548">
        <w:rPr>
          <w:rFonts w:ascii="Times New Roman" w:hAnsi="Times New Roman" w:cs="Times New Roman"/>
          <w:sz w:val="24"/>
          <w:szCs w:val="24"/>
        </w:rPr>
        <w:t>S</w:t>
      </w:r>
      <w:r w:rsidR="006F3DC8" w:rsidRPr="00DF1548">
        <w:rPr>
          <w:rFonts w:ascii="Times New Roman" w:hAnsi="Times New Roman" w:cs="Times New Roman"/>
          <w:sz w:val="24"/>
          <w:szCs w:val="24"/>
        </w:rPr>
        <w:t xml:space="preserve">iūlomas NTK ir </w:t>
      </w:r>
      <w:r w:rsidR="00036F98" w:rsidRPr="00DF1548">
        <w:rPr>
          <w:rFonts w:ascii="Times New Roman" w:hAnsi="Times New Roman" w:cs="Times New Roman"/>
          <w:sz w:val="24"/>
          <w:szCs w:val="24"/>
        </w:rPr>
        <w:t xml:space="preserve">Nekilnojamojo turto registro (toliau – </w:t>
      </w:r>
      <w:r w:rsidR="006F3DC8" w:rsidRPr="00DF1548">
        <w:rPr>
          <w:rFonts w:ascii="Times New Roman" w:hAnsi="Times New Roman" w:cs="Times New Roman"/>
          <w:sz w:val="24"/>
          <w:szCs w:val="24"/>
        </w:rPr>
        <w:t>NTR</w:t>
      </w:r>
      <w:r w:rsidR="00036F98" w:rsidRPr="00DF1548">
        <w:rPr>
          <w:rFonts w:ascii="Times New Roman" w:hAnsi="Times New Roman" w:cs="Times New Roman"/>
          <w:sz w:val="24"/>
          <w:szCs w:val="24"/>
        </w:rPr>
        <w:t>)</w:t>
      </w:r>
      <w:r w:rsidR="006F3DC8" w:rsidRPr="00DF1548">
        <w:rPr>
          <w:rFonts w:ascii="Times New Roman" w:hAnsi="Times New Roman" w:cs="Times New Roman"/>
          <w:sz w:val="24"/>
          <w:szCs w:val="24"/>
        </w:rPr>
        <w:t xml:space="preserve"> tvarkymo proceso optimizavimas sudarytų galimybes pareiškėjų prašymus išnagrinėti operatyviau, todėl taip pat siūlom</w:t>
      </w:r>
      <w:r w:rsidR="00CE4F06" w:rsidRPr="00DF1548">
        <w:rPr>
          <w:rFonts w:ascii="Times New Roman" w:hAnsi="Times New Roman" w:cs="Times New Roman"/>
          <w:sz w:val="24"/>
          <w:szCs w:val="24"/>
        </w:rPr>
        <w:t>a</w:t>
      </w:r>
      <w:r w:rsidR="006F3DC8" w:rsidRPr="00DF1548">
        <w:rPr>
          <w:rFonts w:ascii="Times New Roman" w:hAnsi="Times New Roman" w:cs="Times New Roman"/>
          <w:sz w:val="24"/>
          <w:szCs w:val="24"/>
        </w:rPr>
        <w:t xml:space="preserve"> atitinkamai pakeisti </w:t>
      </w:r>
      <w:r w:rsidR="00036F98" w:rsidRPr="00DF1548">
        <w:rPr>
          <w:rFonts w:ascii="Times New Roman" w:hAnsi="Times New Roman" w:cs="Times New Roman"/>
          <w:sz w:val="24"/>
          <w:szCs w:val="24"/>
        </w:rPr>
        <w:t>Registro</w:t>
      </w:r>
      <w:r w:rsidR="006F3DC8" w:rsidRPr="00DF1548">
        <w:rPr>
          <w:rFonts w:ascii="Times New Roman" w:hAnsi="Times New Roman" w:cs="Times New Roman"/>
          <w:sz w:val="24"/>
          <w:szCs w:val="24"/>
        </w:rPr>
        <w:t xml:space="preserve"> įstatymo 26 straipsnio 1 dalį ir nuosavybės teisės įregistravimui nustatyti maksimalų 5 darbo dienų terminą, t. y. dvigubai sutrumpinti maksimalų nuosavybės teisės įregistravimo terminą (10 darbo dienų), kuris yra nustatytas šiuo metu</w:t>
      </w:r>
      <w:bookmarkStart w:id="4" w:name="_Hlk62564126"/>
      <w:r w:rsidR="006F3DC8" w:rsidRPr="00DF1548">
        <w:rPr>
          <w:rFonts w:ascii="Times New Roman" w:hAnsi="Times New Roman" w:cs="Times New Roman"/>
          <w:sz w:val="24"/>
          <w:szCs w:val="24"/>
        </w:rPr>
        <w:t xml:space="preserve">. Taip būtų mažinama administracinė našta pareiškėjams ir sudaromos sąlygos operatyvesnių administracinių paslaugų teikimui. </w:t>
      </w:r>
      <w:bookmarkEnd w:id="4"/>
      <w:r w:rsidR="006F3DC8" w:rsidRPr="00DF1548">
        <w:rPr>
          <w:rFonts w:ascii="Times New Roman" w:hAnsi="Times New Roman" w:cs="Times New Roman"/>
          <w:sz w:val="24"/>
          <w:szCs w:val="24"/>
        </w:rPr>
        <w:t>Taip pat siūlom</w:t>
      </w:r>
      <w:r w:rsidR="00CE4F06" w:rsidRPr="00DF1548">
        <w:rPr>
          <w:rFonts w:ascii="Times New Roman" w:hAnsi="Times New Roman" w:cs="Times New Roman"/>
          <w:sz w:val="24"/>
          <w:szCs w:val="24"/>
        </w:rPr>
        <w:t>a</w:t>
      </w:r>
      <w:r w:rsidR="006F3DC8" w:rsidRPr="00DF1548">
        <w:rPr>
          <w:rFonts w:ascii="Times New Roman" w:hAnsi="Times New Roman" w:cs="Times New Roman"/>
          <w:sz w:val="24"/>
          <w:szCs w:val="24"/>
        </w:rPr>
        <w:t xml:space="preserve"> </w:t>
      </w:r>
      <w:r w:rsidR="00036F98" w:rsidRPr="00DF1548">
        <w:rPr>
          <w:rFonts w:ascii="Times New Roman" w:hAnsi="Times New Roman" w:cs="Times New Roman"/>
          <w:sz w:val="24"/>
          <w:szCs w:val="24"/>
        </w:rPr>
        <w:t>Registro</w:t>
      </w:r>
      <w:r w:rsidR="006F3DC8" w:rsidRPr="00DF1548">
        <w:rPr>
          <w:rFonts w:ascii="Times New Roman" w:hAnsi="Times New Roman" w:cs="Times New Roman"/>
          <w:sz w:val="24"/>
          <w:szCs w:val="24"/>
        </w:rPr>
        <w:t xml:space="preserve"> įstatymo 26 straipsnio 1 dalyje aiškiai apibrėžti bei įtvirtinti </w:t>
      </w:r>
      <w:r w:rsidR="006F3DC8" w:rsidRPr="00DF1548">
        <w:rPr>
          <w:rFonts w:ascii="Times New Roman" w:hAnsi="Times New Roman" w:cs="Times New Roman"/>
          <w:sz w:val="24"/>
          <w:szCs w:val="24"/>
        </w:rPr>
        <w:lastRenderedPageBreak/>
        <w:t>administracinių paslaugų teikimui nusta</w:t>
      </w:r>
      <w:r w:rsidRPr="00DF1548">
        <w:rPr>
          <w:rFonts w:ascii="Times New Roman" w:hAnsi="Times New Roman" w:cs="Times New Roman"/>
          <w:sz w:val="24"/>
          <w:szCs w:val="24"/>
        </w:rPr>
        <w:t>tytų terminų skaičiavimo tvarką ir įstatym</w:t>
      </w:r>
      <w:r w:rsidR="00CE4F06" w:rsidRPr="00DF1548">
        <w:rPr>
          <w:rFonts w:ascii="Times New Roman" w:hAnsi="Times New Roman" w:cs="Times New Roman"/>
          <w:sz w:val="24"/>
          <w:szCs w:val="24"/>
        </w:rPr>
        <w:t>ų nustatyta tvarka</w:t>
      </w:r>
      <w:r w:rsidRPr="00DF1548">
        <w:rPr>
          <w:rFonts w:ascii="Times New Roman" w:hAnsi="Times New Roman" w:cs="Times New Roman"/>
          <w:sz w:val="24"/>
          <w:szCs w:val="24"/>
        </w:rPr>
        <w:t xml:space="preserve"> įtvirtinti skubos terminų trukmę</w:t>
      </w:r>
      <w:r w:rsidR="00715B1E" w:rsidRPr="00DF1548">
        <w:rPr>
          <w:rFonts w:ascii="Times New Roman" w:hAnsi="Times New Roman" w:cs="Times New Roman"/>
          <w:sz w:val="24"/>
          <w:szCs w:val="24"/>
        </w:rPr>
        <w:t>, kuri šiuo metu nustatyta tik nutarime</w:t>
      </w:r>
      <w:r w:rsidR="006D07A1" w:rsidRPr="00DF1548">
        <w:rPr>
          <w:rFonts w:ascii="Times New Roman" w:hAnsi="Times New Roman" w:cs="Times New Roman"/>
          <w:sz w:val="24"/>
          <w:szCs w:val="24"/>
        </w:rPr>
        <w:t>, t. y. Lietuvos Respublikos Vyriausybės 2020 m. liepos 8 d. nutarime Nr. 763 „Dėl Atlyginimo už valstybės įmonės Registrų centro tvarkomų registrų objektų registravimą, šių registrų ir Nekilnojamojo turto kadastro duomenų, informacijos, dokumentų ir (ar) jų kopijų tvarkymą dydžių sąrašo patvirtinimo“</w:t>
      </w:r>
      <w:r w:rsidRPr="00DF1548">
        <w:rPr>
          <w:rFonts w:ascii="Times New Roman" w:hAnsi="Times New Roman" w:cs="Times New Roman"/>
          <w:sz w:val="24"/>
          <w:szCs w:val="24"/>
        </w:rPr>
        <w:t>.</w:t>
      </w:r>
      <w:r w:rsidR="00036F98" w:rsidRPr="00DF1548">
        <w:rPr>
          <w:rFonts w:ascii="Times New Roman" w:hAnsi="Times New Roman" w:cs="Times New Roman"/>
          <w:sz w:val="24"/>
          <w:szCs w:val="24"/>
        </w:rPr>
        <w:t xml:space="preserve"> </w:t>
      </w:r>
    </w:p>
    <w:p w14:paraId="0769B21A" w14:textId="59D08787" w:rsidR="003C669E" w:rsidRPr="00DF1548" w:rsidRDefault="003C669E" w:rsidP="000E4EF0">
      <w:pPr>
        <w:spacing w:after="0" w:line="240" w:lineRule="auto"/>
        <w:ind w:firstLine="1296"/>
        <w:jc w:val="both"/>
        <w:rPr>
          <w:rFonts w:ascii="Times New Roman" w:hAnsi="Times New Roman" w:cs="Times New Roman"/>
          <w:sz w:val="24"/>
          <w:szCs w:val="24"/>
          <w:u w:val="single"/>
        </w:rPr>
      </w:pPr>
      <w:r w:rsidRPr="00DF1548">
        <w:rPr>
          <w:rFonts w:ascii="Times New Roman" w:hAnsi="Times New Roman" w:cs="Times New Roman"/>
          <w:sz w:val="24"/>
          <w:szCs w:val="24"/>
        </w:rPr>
        <w:t>1.</w:t>
      </w:r>
      <w:r w:rsidR="00760CB7" w:rsidRPr="00DF1548">
        <w:rPr>
          <w:rFonts w:ascii="Times New Roman" w:hAnsi="Times New Roman" w:cs="Times New Roman"/>
          <w:sz w:val="24"/>
          <w:szCs w:val="24"/>
        </w:rPr>
        <w:t>9</w:t>
      </w:r>
      <w:r w:rsidRPr="00DF1548">
        <w:rPr>
          <w:rFonts w:ascii="Times New Roman" w:hAnsi="Times New Roman" w:cs="Times New Roman"/>
          <w:sz w:val="24"/>
          <w:szCs w:val="24"/>
        </w:rPr>
        <w:t xml:space="preserve">. </w:t>
      </w:r>
      <w:r w:rsidRPr="00DF1548">
        <w:rPr>
          <w:rFonts w:ascii="Times New Roman" w:hAnsi="Times New Roman" w:cs="Times New Roman"/>
          <w:sz w:val="24"/>
          <w:szCs w:val="24"/>
          <w:u w:val="single"/>
        </w:rPr>
        <w:t>Taip pat pažym</w:t>
      </w:r>
      <w:r w:rsidR="00CE4F06" w:rsidRPr="00DF1548">
        <w:rPr>
          <w:rFonts w:ascii="Times New Roman" w:hAnsi="Times New Roman" w:cs="Times New Roman"/>
          <w:sz w:val="24"/>
          <w:szCs w:val="24"/>
          <w:u w:val="single"/>
        </w:rPr>
        <w:t>ėtina</w:t>
      </w:r>
      <w:r w:rsidRPr="00DF1548">
        <w:rPr>
          <w:rFonts w:ascii="Times New Roman" w:hAnsi="Times New Roman" w:cs="Times New Roman"/>
          <w:sz w:val="24"/>
          <w:szCs w:val="24"/>
          <w:u w:val="single"/>
        </w:rPr>
        <w:t xml:space="preserve">, kad šiuo metu yra priimtas, bet dar neįsigaliojęs </w:t>
      </w:r>
      <w:r w:rsidR="00036F98" w:rsidRPr="00DF1548">
        <w:rPr>
          <w:rFonts w:ascii="Times New Roman" w:hAnsi="Times New Roman" w:cs="Times New Roman"/>
          <w:sz w:val="24"/>
          <w:szCs w:val="24"/>
          <w:u w:val="single"/>
        </w:rPr>
        <w:t>Registro</w:t>
      </w:r>
      <w:r w:rsidRPr="00DF1548">
        <w:rPr>
          <w:rFonts w:ascii="Times New Roman" w:hAnsi="Times New Roman" w:cs="Times New Roman"/>
          <w:sz w:val="24"/>
          <w:szCs w:val="24"/>
          <w:u w:val="single"/>
        </w:rPr>
        <w:t xml:space="preserve"> įstatymo Nr. I-1539 1, 2, 3, 8, 15, 16, 21, 22, 23, 24, 26, 27, 29, 33, 35, 36, 37, 41, 43, 44, 45 straipsnių pakeitimo ir </w:t>
      </w:r>
      <w:r w:rsidR="00CE4F06" w:rsidRPr="00DF1548">
        <w:rPr>
          <w:rFonts w:ascii="Times New Roman" w:hAnsi="Times New Roman" w:cs="Times New Roman"/>
          <w:sz w:val="24"/>
          <w:szCs w:val="24"/>
          <w:u w:val="single"/>
        </w:rPr>
        <w:t>Į</w:t>
      </w:r>
      <w:r w:rsidRPr="00DF1548">
        <w:rPr>
          <w:rFonts w:ascii="Times New Roman" w:hAnsi="Times New Roman" w:cs="Times New Roman"/>
          <w:sz w:val="24"/>
          <w:szCs w:val="24"/>
          <w:u w:val="single"/>
        </w:rPr>
        <w:t>statymo papildymo 15</w:t>
      </w:r>
      <w:r w:rsidRPr="00DF1548">
        <w:rPr>
          <w:rFonts w:ascii="Times New Roman" w:hAnsi="Times New Roman" w:cs="Times New Roman"/>
          <w:sz w:val="24"/>
          <w:szCs w:val="24"/>
          <w:u w:val="single"/>
          <w:vertAlign w:val="superscript"/>
        </w:rPr>
        <w:t>1</w:t>
      </w:r>
      <w:r w:rsidRPr="00DF1548">
        <w:rPr>
          <w:rFonts w:ascii="Times New Roman" w:hAnsi="Times New Roman" w:cs="Times New Roman"/>
          <w:sz w:val="24"/>
          <w:szCs w:val="24"/>
          <w:u w:val="single"/>
        </w:rPr>
        <w:t xml:space="preserve"> straipsniu įstatymas Nr. XIII-2184 (įsigalio</w:t>
      </w:r>
      <w:r w:rsidR="00CE4F06" w:rsidRPr="00DF1548">
        <w:rPr>
          <w:rFonts w:ascii="Times New Roman" w:hAnsi="Times New Roman" w:cs="Times New Roman"/>
          <w:sz w:val="24"/>
          <w:szCs w:val="24"/>
          <w:u w:val="single"/>
        </w:rPr>
        <w:t>s</w:t>
      </w:r>
      <w:r w:rsidRPr="00DF1548">
        <w:rPr>
          <w:rFonts w:ascii="Times New Roman" w:hAnsi="Times New Roman" w:cs="Times New Roman"/>
          <w:sz w:val="24"/>
          <w:szCs w:val="24"/>
          <w:u w:val="single"/>
        </w:rPr>
        <w:t xml:space="preserve"> 2023-01-01), keičiantis tam tikrus </w:t>
      </w:r>
      <w:r w:rsidR="00036F98" w:rsidRPr="00DF1548">
        <w:rPr>
          <w:rFonts w:ascii="Times New Roman" w:hAnsi="Times New Roman" w:cs="Times New Roman"/>
          <w:sz w:val="24"/>
          <w:szCs w:val="24"/>
          <w:u w:val="single"/>
        </w:rPr>
        <w:t>Registro</w:t>
      </w:r>
      <w:r w:rsidRPr="00DF1548">
        <w:rPr>
          <w:rFonts w:ascii="Times New Roman" w:hAnsi="Times New Roman" w:cs="Times New Roman"/>
          <w:sz w:val="24"/>
          <w:szCs w:val="24"/>
          <w:u w:val="single"/>
        </w:rPr>
        <w:t xml:space="preserve"> įstatymo straipsnius, kurį taip pat reikės atitinkamai pakeisti.</w:t>
      </w:r>
    </w:p>
    <w:bookmarkEnd w:id="3"/>
    <w:p w14:paraId="5D234E49" w14:textId="323F6601" w:rsidR="00743661" w:rsidRPr="00DF1548" w:rsidRDefault="00AC54EE" w:rsidP="000E4EF0">
      <w:pPr>
        <w:tabs>
          <w:tab w:val="left" w:pos="993"/>
        </w:tabs>
        <w:spacing w:after="0" w:line="240" w:lineRule="auto"/>
        <w:jc w:val="both"/>
        <w:rPr>
          <w:rFonts w:ascii="Times New Roman" w:eastAsia="Calibri" w:hAnsi="Times New Roman" w:cs="Times New Roman"/>
          <w:b/>
          <w:sz w:val="24"/>
          <w:szCs w:val="24"/>
          <w:shd w:val="clear" w:color="auto" w:fill="FFFFFF"/>
        </w:rPr>
      </w:pPr>
      <w:r w:rsidRPr="00DF1548">
        <w:rPr>
          <w:rFonts w:ascii="Times New Roman" w:eastAsia="Calibri" w:hAnsi="Times New Roman" w:cs="Times New Roman"/>
          <w:b/>
          <w:sz w:val="24"/>
          <w:szCs w:val="24"/>
          <w:shd w:val="clear" w:color="auto" w:fill="FFFFFF"/>
        </w:rPr>
        <w:tab/>
      </w:r>
      <w:r w:rsidRPr="00DF1548">
        <w:rPr>
          <w:rFonts w:ascii="Times New Roman" w:eastAsia="Calibri" w:hAnsi="Times New Roman" w:cs="Times New Roman"/>
          <w:b/>
          <w:sz w:val="24"/>
          <w:szCs w:val="24"/>
          <w:shd w:val="clear" w:color="auto" w:fill="FFFFFF"/>
        </w:rPr>
        <w:tab/>
      </w:r>
      <w:r w:rsidR="00743661" w:rsidRPr="00DF1548">
        <w:rPr>
          <w:rFonts w:ascii="Times New Roman" w:eastAsia="Calibri" w:hAnsi="Times New Roman" w:cs="Times New Roman"/>
          <w:b/>
          <w:sz w:val="24"/>
          <w:szCs w:val="24"/>
          <w:shd w:val="clear" w:color="auto" w:fill="FFFFFF"/>
        </w:rPr>
        <w:t>2. Įstatym</w:t>
      </w:r>
      <w:r w:rsidR="00C45953" w:rsidRPr="00DF1548">
        <w:rPr>
          <w:rFonts w:ascii="Times New Roman" w:eastAsia="Calibri" w:hAnsi="Times New Roman" w:cs="Times New Roman"/>
          <w:b/>
          <w:sz w:val="24"/>
          <w:szCs w:val="24"/>
          <w:shd w:val="clear" w:color="auto" w:fill="FFFFFF"/>
        </w:rPr>
        <w:t>ų</w:t>
      </w:r>
      <w:r w:rsidR="00743661" w:rsidRPr="00DF1548">
        <w:rPr>
          <w:rFonts w:ascii="Times New Roman" w:eastAsia="Calibri" w:hAnsi="Times New Roman" w:cs="Times New Roman"/>
          <w:b/>
          <w:sz w:val="24"/>
          <w:szCs w:val="24"/>
          <w:shd w:val="clear" w:color="auto" w:fill="FFFFFF"/>
        </w:rPr>
        <w:t xml:space="preserve"> projekt</w:t>
      </w:r>
      <w:r w:rsidR="00C45953" w:rsidRPr="00DF1548">
        <w:rPr>
          <w:rFonts w:ascii="Times New Roman" w:eastAsia="Calibri" w:hAnsi="Times New Roman" w:cs="Times New Roman"/>
          <w:b/>
          <w:sz w:val="24"/>
          <w:szCs w:val="24"/>
          <w:shd w:val="clear" w:color="auto" w:fill="FFFFFF"/>
        </w:rPr>
        <w:t>ų</w:t>
      </w:r>
      <w:r w:rsidR="00743661" w:rsidRPr="00DF1548">
        <w:rPr>
          <w:rFonts w:ascii="Times New Roman" w:eastAsia="Calibri" w:hAnsi="Times New Roman" w:cs="Times New Roman"/>
          <w:b/>
          <w:sz w:val="24"/>
          <w:szCs w:val="24"/>
          <w:shd w:val="clear" w:color="auto" w:fill="FFFFFF"/>
        </w:rPr>
        <w:t xml:space="preserve"> iniciatoriai (institucija, asmenys ar piliečių įgalioti atstovai) ir rengėjai</w:t>
      </w:r>
    </w:p>
    <w:p w14:paraId="2E7F23E2" w14:textId="4E1B7B96" w:rsidR="00743661" w:rsidRPr="00DF1548" w:rsidRDefault="00AC54EE" w:rsidP="0087012D">
      <w:pPr>
        <w:spacing w:after="0" w:line="240" w:lineRule="auto"/>
        <w:jc w:val="both"/>
        <w:rPr>
          <w:rFonts w:ascii="Times New Roman" w:eastAsia="Calibri" w:hAnsi="Times New Roman" w:cs="Times New Roman"/>
          <w:sz w:val="24"/>
          <w:szCs w:val="24"/>
          <w:shd w:val="clear" w:color="auto" w:fill="FFFFFF"/>
        </w:rPr>
      </w:pPr>
      <w:r w:rsidRPr="00DF1548">
        <w:rPr>
          <w:rFonts w:ascii="Times New Roman" w:eastAsia="Calibri" w:hAnsi="Times New Roman" w:cs="Times New Roman"/>
          <w:sz w:val="24"/>
          <w:szCs w:val="24"/>
          <w:shd w:val="clear" w:color="auto" w:fill="FFFFFF"/>
        </w:rPr>
        <w:tab/>
      </w:r>
      <w:r w:rsidR="00743661" w:rsidRPr="00DF1548">
        <w:rPr>
          <w:rFonts w:ascii="Times New Roman" w:eastAsia="Calibri" w:hAnsi="Times New Roman" w:cs="Times New Roman"/>
          <w:sz w:val="24"/>
          <w:szCs w:val="24"/>
          <w:shd w:val="clear" w:color="auto" w:fill="FFFFFF"/>
        </w:rPr>
        <w:t>Įstatym</w:t>
      </w:r>
      <w:r w:rsidR="00C45953" w:rsidRPr="00DF1548">
        <w:rPr>
          <w:rFonts w:ascii="Times New Roman" w:eastAsia="Calibri" w:hAnsi="Times New Roman" w:cs="Times New Roman"/>
          <w:sz w:val="24"/>
          <w:szCs w:val="24"/>
          <w:shd w:val="clear" w:color="auto" w:fill="FFFFFF"/>
        </w:rPr>
        <w:t>ų</w:t>
      </w:r>
      <w:r w:rsidR="00743661" w:rsidRPr="00DF1548">
        <w:rPr>
          <w:rFonts w:ascii="Times New Roman" w:eastAsia="Calibri" w:hAnsi="Times New Roman" w:cs="Times New Roman"/>
          <w:sz w:val="24"/>
          <w:szCs w:val="24"/>
          <w:shd w:val="clear" w:color="auto" w:fill="FFFFFF"/>
        </w:rPr>
        <w:t xml:space="preserve"> projekt</w:t>
      </w:r>
      <w:r w:rsidR="00C45953" w:rsidRPr="00DF1548">
        <w:rPr>
          <w:rFonts w:ascii="Times New Roman" w:eastAsia="Calibri" w:hAnsi="Times New Roman" w:cs="Times New Roman"/>
          <w:sz w:val="24"/>
          <w:szCs w:val="24"/>
          <w:shd w:val="clear" w:color="auto" w:fill="FFFFFF"/>
        </w:rPr>
        <w:t>ų</w:t>
      </w:r>
      <w:r w:rsidR="00743661" w:rsidRPr="00DF1548">
        <w:rPr>
          <w:rFonts w:ascii="Times New Roman" w:eastAsia="Calibri" w:hAnsi="Times New Roman" w:cs="Times New Roman"/>
          <w:sz w:val="24"/>
          <w:szCs w:val="24"/>
          <w:shd w:val="clear" w:color="auto" w:fill="FFFFFF"/>
        </w:rPr>
        <w:t xml:space="preserve"> rengimą inicijavo ir j</w:t>
      </w:r>
      <w:r w:rsidR="00CE4F06" w:rsidRPr="00DF1548">
        <w:rPr>
          <w:rFonts w:ascii="Times New Roman" w:eastAsia="Calibri" w:hAnsi="Times New Roman" w:cs="Times New Roman"/>
          <w:sz w:val="24"/>
          <w:szCs w:val="24"/>
          <w:shd w:val="clear" w:color="auto" w:fill="FFFFFF"/>
        </w:rPr>
        <w:t>uos</w:t>
      </w:r>
      <w:r w:rsidR="00743661" w:rsidRPr="00DF1548">
        <w:rPr>
          <w:rFonts w:ascii="Times New Roman" w:eastAsia="Calibri" w:hAnsi="Times New Roman" w:cs="Times New Roman"/>
          <w:sz w:val="24"/>
          <w:szCs w:val="24"/>
          <w:shd w:val="clear" w:color="auto" w:fill="FFFFFF"/>
        </w:rPr>
        <w:t xml:space="preserve"> parengė Žemės ūkio ministerija</w:t>
      </w:r>
      <w:r w:rsidR="00E1554E" w:rsidRPr="00DF1548">
        <w:rPr>
          <w:rFonts w:ascii="Times New Roman" w:eastAsia="Calibri" w:hAnsi="Times New Roman" w:cs="Times New Roman"/>
          <w:sz w:val="24"/>
          <w:szCs w:val="24"/>
          <w:shd w:val="clear" w:color="auto" w:fill="FFFFFF"/>
        </w:rPr>
        <w:t xml:space="preserve">. </w:t>
      </w:r>
    </w:p>
    <w:p w14:paraId="5E905504" w14:textId="5088B94A" w:rsidR="00743661" w:rsidRPr="00DF1548" w:rsidRDefault="00AC54EE" w:rsidP="000E4EF0">
      <w:pPr>
        <w:tabs>
          <w:tab w:val="left" w:pos="426"/>
          <w:tab w:val="left" w:pos="993"/>
        </w:tabs>
        <w:spacing w:after="0" w:line="240" w:lineRule="auto"/>
        <w:jc w:val="both"/>
        <w:rPr>
          <w:rFonts w:ascii="Times New Roman" w:eastAsia="Calibri" w:hAnsi="Times New Roman" w:cs="Times New Roman"/>
          <w:b/>
          <w:sz w:val="24"/>
          <w:szCs w:val="24"/>
        </w:rPr>
      </w:pPr>
      <w:r w:rsidRPr="00DF1548">
        <w:rPr>
          <w:rFonts w:ascii="Times New Roman" w:eastAsia="Calibri" w:hAnsi="Times New Roman" w:cs="Times New Roman"/>
          <w:b/>
          <w:sz w:val="24"/>
          <w:szCs w:val="24"/>
        </w:rPr>
        <w:tab/>
      </w:r>
      <w:r w:rsidRPr="00DF1548">
        <w:rPr>
          <w:rFonts w:ascii="Times New Roman" w:eastAsia="Calibri" w:hAnsi="Times New Roman" w:cs="Times New Roman"/>
          <w:b/>
          <w:sz w:val="24"/>
          <w:szCs w:val="24"/>
        </w:rPr>
        <w:tab/>
      </w:r>
      <w:r w:rsidRPr="00DF1548">
        <w:rPr>
          <w:rFonts w:ascii="Times New Roman" w:eastAsia="Calibri" w:hAnsi="Times New Roman" w:cs="Times New Roman"/>
          <w:b/>
          <w:sz w:val="24"/>
          <w:szCs w:val="24"/>
        </w:rPr>
        <w:tab/>
      </w:r>
      <w:r w:rsidR="00743661" w:rsidRPr="00DF1548">
        <w:rPr>
          <w:rFonts w:ascii="Times New Roman" w:eastAsia="Calibri" w:hAnsi="Times New Roman" w:cs="Times New Roman"/>
          <w:b/>
          <w:sz w:val="24"/>
          <w:szCs w:val="24"/>
        </w:rPr>
        <w:t>3. Kaip šiuo metu yra reguliuojami įstatym</w:t>
      </w:r>
      <w:r w:rsidR="00C45953" w:rsidRPr="00DF1548">
        <w:rPr>
          <w:rFonts w:ascii="Times New Roman" w:eastAsia="Calibri" w:hAnsi="Times New Roman" w:cs="Times New Roman"/>
          <w:b/>
          <w:sz w:val="24"/>
          <w:szCs w:val="24"/>
        </w:rPr>
        <w:t>ų</w:t>
      </w:r>
      <w:r w:rsidR="00743661" w:rsidRPr="00DF1548">
        <w:rPr>
          <w:rFonts w:ascii="Times New Roman" w:eastAsia="Calibri" w:hAnsi="Times New Roman" w:cs="Times New Roman"/>
          <w:b/>
          <w:sz w:val="24"/>
          <w:szCs w:val="24"/>
        </w:rPr>
        <w:t xml:space="preserve"> projekt</w:t>
      </w:r>
      <w:r w:rsidR="00C45953" w:rsidRPr="00DF1548">
        <w:rPr>
          <w:rFonts w:ascii="Times New Roman" w:eastAsia="Calibri" w:hAnsi="Times New Roman" w:cs="Times New Roman"/>
          <w:b/>
          <w:sz w:val="24"/>
          <w:szCs w:val="24"/>
        </w:rPr>
        <w:t>uose</w:t>
      </w:r>
      <w:r w:rsidR="00743661" w:rsidRPr="00DF1548">
        <w:rPr>
          <w:rFonts w:ascii="Times New Roman" w:eastAsia="Calibri" w:hAnsi="Times New Roman" w:cs="Times New Roman"/>
          <w:b/>
          <w:sz w:val="24"/>
          <w:szCs w:val="24"/>
        </w:rPr>
        <w:t xml:space="preserve"> aptarti teisiniai santykiai</w:t>
      </w:r>
    </w:p>
    <w:p w14:paraId="621A51F8" w14:textId="40781FC4" w:rsidR="00B42454" w:rsidRPr="00DF1548" w:rsidRDefault="00B42454"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3.1</w:t>
      </w:r>
      <w:r w:rsidR="00CE4F06"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5E7F59" w:rsidRPr="00DF1548">
        <w:rPr>
          <w:rFonts w:ascii="Times New Roman" w:hAnsi="Times New Roman" w:cs="Times New Roman"/>
          <w:sz w:val="24"/>
          <w:szCs w:val="24"/>
          <w:u w:val="single"/>
        </w:rPr>
        <w:t>Dėl teritorinio registravimo principo Nekilnojamojo turto kadastre (</w:t>
      </w:r>
      <w:r w:rsidR="00036F98" w:rsidRPr="00DF1548">
        <w:rPr>
          <w:rFonts w:ascii="Times New Roman" w:hAnsi="Times New Roman" w:cs="Times New Roman"/>
          <w:sz w:val="24"/>
          <w:szCs w:val="24"/>
          <w:u w:val="single"/>
        </w:rPr>
        <w:t>Kadastro</w:t>
      </w:r>
      <w:r w:rsidR="005E7F59" w:rsidRPr="00DF1548">
        <w:rPr>
          <w:rFonts w:ascii="Times New Roman" w:hAnsi="Times New Roman" w:cs="Times New Roman"/>
          <w:sz w:val="24"/>
          <w:szCs w:val="24"/>
          <w:u w:val="single"/>
        </w:rPr>
        <w:t xml:space="preserve"> įstatymo 13 straipsnio 1 dalis</w:t>
      </w:r>
      <w:r w:rsidR="00C0234A" w:rsidRPr="00DF1548">
        <w:rPr>
          <w:rFonts w:ascii="Times New Roman" w:hAnsi="Times New Roman" w:cs="Times New Roman"/>
          <w:sz w:val="24"/>
          <w:szCs w:val="24"/>
          <w:u w:val="single"/>
        </w:rPr>
        <w:t xml:space="preserve">, </w:t>
      </w:r>
      <w:r w:rsidR="00036F98" w:rsidRPr="00DF1548">
        <w:rPr>
          <w:rFonts w:ascii="Times New Roman" w:hAnsi="Times New Roman" w:cs="Times New Roman"/>
          <w:sz w:val="24"/>
          <w:szCs w:val="24"/>
          <w:u w:val="single"/>
        </w:rPr>
        <w:t>Registro</w:t>
      </w:r>
      <w:r w:rsidR="00C0234A" w:rsidRPr="00DF1548">
        <w:rPr>
          <w:rFonts w:ascii="Times New Roman" w:hAnsi="Times New Roman" w:cs="Times New Roman"/>
          <w:sz w:val="24"/>
          <w:szCs w:val="24"/>
          <w:u w:val="single"/>
        </w:rPr>
        <w:t xml:space="preserve"> įstatymo 21 straipsnio 1 dalis</w:t>
      </w:r>
      <w:r w:rsidR="005E7F59" w:rsidRPr="00DF1548">
        <w:rPr>
          <w:rFonts w:ascii="Times New Roman" w:hAnsi="Times New Roman" w:cs="Times New Roman"/>
          <w:sz w:val="24"/>
          <w:szCs w:val="24"/>
          <w:u w:val="single"/>
        </w:rPr>
        <w:t>)</w:t>
      </w:r>
      <w:r w:rsidRPr="00DF1548">
        <w:rPr>
          <w:rFonts w:ascii="Times New Roman" w:hAnsi="Times New Roman" w:cs="Times New Roman"/>
          <w:sz w:val="24"/>
          <w:szCs w:val="24"/>
        </w:rPr>
        <w:t>.</w:t>
      </w:r>
    </w:p>
    <w:p w14:paraId="26C776EE" w14:textId="561A77BC" w:rsidR="00B42454" w:rsidRPr="00DF1548" w:rsidRDefault="00B42454"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Vadovaujantis </w:t>
      </w:r>
      <w:r w:rsidR="00036F98" w:rsidRPr="00DF1548">
        <w:rPr>
          <w:rFonts w:ascii="Times New Roman" w:hAnsi="Times New Roman" w:cs="Times New Roman"/>
          <w:sz w:val="24"/>
          <w:szCs w:val="24"/>
        </w:rPr>
        <w:t>Kadastro</w:t>
      </w:r>
      <w:r w:rsidR="00C0234A" w:rsidRPr="00DF1548">
        <w:rPr>
          <w:rFonts w:ascii="Times New Roman" w:hAnsi="Times New Roman" w:cs="Times New Roman"/>
          <w:sz w:val="24"/>
          <w:szCs w:val="24"/>
        </w:rPr>
        <w:t xml:space="preserve"> ir </w:t>
      </w:r>
      <w:r w:rsidR="00036F98" w:rsidRPr="00DF1548">
        <w:rPr>
          <w:rFonts w:ascii="Times New Roman" w:hAnsi="Times New Roman" w:cs="Times New Roman"/>
          <w:sz w:val="24"/>
          <w:szCs w:val="24"/>
        </w:rPr>
        <w:t>Registro</w:t>
      </w:r>
      <w:r w:rsidR="00C0234A" w:rsidRPr="00DF1548">
        <w:rPr>
          <w:rFonts w:ascii="Times New Roman" w:hAnsi="Times New Roman" w:cs="Times New Roman"/>
          <w:sz w:val="24"/>
          <w:szCs w:val="24"/>
        </w:rPr>
        <w:t xml:space="preserve"> įstatym</w:t>
      </w:r>
      <w:r w:rsidR="00036F98" w:rsidRPr="00DF1548">
        <w:rPr>
          <w:rFonts w:ascii="Times New Roman" w:hAnsi="Times New Roman" w:cs="Times New Roman"/>
          <w:sz w:val="24"/>
          <w:szCs w:val="24"/>
        </w:rPr>
        <w:t>ų nuostatomis</w:t>
      </w:r>
      <w:r w:rsidRPr="00DF1548">
        <w:rPr>
          <w:rFonts w:ascii="Times New Roman" w:hAnsi="Times New Roman" w:cs="Times New Roman"/>
          <w:sz w:val="24"/>
          <w:szCs w:val="24"/>
        </w:rPr>
        <w:t xml:space="preserve"> šiuo metu nekilnojamojo daikto kadastro duomenys įrašomi į NTK pagal nekilnojamojo daikto buvimo vietą, t. y. kiekvienas valstybės įmonės Registrų centro (toliau – Registrų centras) NTK departamento skyrius registruoja tik jo veiklos teritorijai priskirtoje apskrityje esančius nekilnojamuosius daiktus (toliau – teritorinis registravimo principas).</w:t>
      </w:r>
      <w:r w:rsidR="00F555CA" w:rsidRPr="00DF1548">
        <w:rPr>
          <w:rFonts w:ascii="Times New Roman" w:hAnsi="Times New Roman" w:cs="Times New Roman"/>
          <w:sz w:val="24"/>
          <w:szCs w:val="24"/>
        </w:rPr>
        <w:t xml:space="preserve"> </w:t>
      </w:r>
    </w:p>
    <w:p w14:paraId="3923387D" w14:textId="09960ABD" w:rsidR="00415A27" w:rsidRPr="00DF1548" w:rsidRDefault="00415A27" w:rsidP="00D00C7D">
      <w:pPr>
        <w:tabs>
          <w:tab w:val="left" w:pos="1418"/>
        </w:tabs>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143064" w:rsidRPr="00DF1548">
        <w:rPr>
          <w:rFonts w:ascii="Times New Roman" w:hAnsi="Times New Roman" w:cs="Times New Roman"/>
          <w:sz w:val="24"/>
          <w:szCs w:val="24"/>
        </w:rPr>
        <w:t>3</w:t>
      </w:r>
      <w:r w:rsidRPr="00DF1548">
        <w:rPr>
          <w:rFonts w:ascii="Times New Roman" w:hAnsi="Times New Roman" w:cs="Times New Roman"/>
          <w:sz w:val="24"/>
          <w:szCs w:val="24"/>
        </w:rPr>
        <w:t>.</w:t>
      </w:r>
      <w:r w:rsidR="00760CB7" w:rsidRPr="00DF1548">
        <w:rPr>
          <w:rFonts w:ascii="Times New Roman" w:hAnsi="Times New Roman" w:cs="Times New Roman"/>
          <w:sz w:val="24"/>
          <w:szCs w:val="24"/>
        </w:rPr>
        <w:t>2</w:t>
      </w:r>
      <w:r w:rsidR="00CE4F06"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5E7F59" w:rsidRPr="00DF1548">
        <w:rPr>
          <w:rFonts w:ascii="Times New Roman" w:hAnsi="Times New Roman" w:cs="Times New Roman"/>
          <w:sz w:val="24"/>
          <w:szCs w:val="24"/>
          <w:u w:val="single"/>
        </w:rPr>
        <w:t xml:space="preserve">Dėl </w:t>
      </w:r>
      <w:r w:rsidR="00036F98" w:rsidRPr="00DF1548">
        <w:rPr>
          <w:rFonts w:ascii="Times New Roman" w:hAnsi="Times New Roman" w:cs="Times New Roman"/>
          <w:sz w:val="24"/>
          <w:szCs w:val="24"/>
          <w:u w:val="single"/>
        </w:rPr>
        <w:t>Kadastro</w:t>
      </w:r>
      <w:r w:rsidR="005E7F59" w:rsidRPr="00DF1548">
        <w:rPr>
          <w:rFonts w:ascii="Times New Roman" w:hAnsi="Times New Roman" w:cs="Times New Roman"/>
          <w:sz w:val="24"/>
          <w:szCs w:val="24"/>
          <w:u w:val="single"/>
        </w:rPr>
        <w:t xml:space="preserve"> įstatymo ir Valstybės informacinių išteklių valdymo įstatymo nuostatų suderinimo</w:t>
      </w:r>
      <w:r w:rsidRPr="00DF1548">
        <w:rPr>
          <w:rFonts w:ascii="Times New Roman" w:hAnsi="Times New Roman" w:cs="Times New Roman"/>
          <w:sz w:val="24"/>
          <w:szCs w:val="24"/>
        </w:rPr>
        <w:t>.</w:t>
      </w:r>
    </w:p>
    <w:p w14:paraId="173AF857" w14:textId="74C685F0" w:rsidR="00415A27" w:rsidRPr="00DF1548" w:rsidRDefault="00415A27"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Šiuo metu galiojanti </w:t>
      </w:r>
      <w:bookmarkStart w:id="5" w:name="_Hlk68617929"/>
      <w:r w:rsidR="0051142A" w:rsidRPr="00DF1548">
        <w:rPr>
          <w:rFonts w:ascii="Times New Roman" w:hAnsi="Times New Roman" w:cs="Times New Roman"/>
          <w:sz w:val="24"/>
          <w:szCs w:val="24"/>
        </w:rPr>
        <w:t>Kadastro</w:t>
      </w:r>
      <w:bookmarkEnd w:id="5"/>
      <w:r w:rsidRPr="00DF1548">
        <w:rPr>
          <w:rFonts w:ascii="Times New Roman" w:hAnsi="Times New Roman" w:cs="Times New Roman"/>
          <w:sz w:val="24"/>
          <w:szCs w:val="24"/>
        </w:rPr>
        <w:t xml:space="preserve"> įstatymo 4 straipsnio 1 dalies redakcija nustato, kad „Nekilnojamojo turto kadastrą tvarko Vyriausybės įsteigta valstybės įmonė Kadastro tvarkytojas“. Pažymėtina, kad Vyriausybė nėra įsteigusi valstybės įmonės, kuri vadintųsi „Kadastro tvarkytojas“.</w:t>
      </w:r>
    </w:p>
    <w:p w14:paraId="4C55EEC8" w14:textId="31B4857D" w:rsidR="00415A27" w:rsidRPr="00DF1548" w:rsidRDefault="00415A27"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Šiuo metu galiojanti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4 straipsnio 3 dalies redakcija nustato, kad </w:t>
      </w:r>
      <w:r w:rsidR="006E04F0" w:rsidRPr="00DF1548">
        <w:rPr>
          <w:rFonts w:ascii="Times New Roman" w:hAnsi="Times New Roman" w:cs="Times New Roman"/>
          <w:sz w:val="24"/>
          <w:szCs w:val="24"/>
        </w:rPr>
        <w:t xml:space="preserve">NTK  duomenis į nekilnojamojo turto kadastrą įrašo Kadastro tvarkytojo darbuotojai, turintys </w:t>
      </w:r>
      <w:r w:rsidR="00A56888" w:rsidRPr="00DF1548">
        <w:rPr>
          <w:rFonts w:ascii="Times New Roman" w:hAnsi="Times New Roman" w:cs="Times New Roman"/>
          <w:sz w:val="24"/>
          <w:szCs w:val="24"/>
        </w:rPr>
        <w:t>K</w:t>
      </w:r>
      <w:r w:rsidR="006E04F0" w:rsidRPr="00DF1548">
        <w:rPr>
          <w:rFonts w:ascii="Times New Roman" w:hAnsi="Times New Roman" w:cs="Times New Roman"/>
          <w:sz w:val="24"/>
          <w:szCs w:val="24"/>
        </w:rPr>
        <w:t>adastro nuostatų nustatyta tvarka suteiktą kvalifikaciją</w:t>
      </w:r>
      <w:r w:rsidRPr="00DF1548">
        <w:rPr>
          <w:rFonts w:ascii="Times New Roman" w:hAnsi="Times New Roman" w:cs="Times New Roman"/>
          <w:sz w:val="24"/>
          <w:szCs w:val="24"/>
        </w:rPr>
        <w:t xml:space="preserve">. </w:t>
      </w:r>
      <w:r w:rsidR="006E04F0" w:rsidRPr="00DF1548">
        <w:rPr>
          <w:rFonts w:ascii="Times New Roman" w:hAnsi="Times New Roman" w:cs="Times New Roman"/>
          <w:sz w:val="24"/>
          <w:szCs w:val="24"/>
        </w:rPr>
        <w:t>Atkreiptinas dėmesys, kad</w:t>
      </w:r>
      <w:r w:rsidR="00143064" w:rsidRPr="00DF1548">
        <w:rPr>
          <w:rFonts w:ascii="Times New Roman" w:hAnsi="Times New Roman" w:cs="Times New Roman"/>
          <w:sz w:val="24"/>
          <w:szCs w:val="24"/>
        </w:rPr>
        <w:t xml:space="preserve"> </w:t>
      </w:r>
      <w:r w:rsidRPr="00DF1548">
        <w:rPr>
          <w:rFonts w:ascii="Times New Roman" w:hAnsi="Times New Roman" w:cs="Times New Roman"/>
          <w:sz w:val="24"/>
          <w:szCs w:val="24"/>
        </w:rPr>
        <w:t>subjektas, tvarkantis kadastrą, yra pats tvarkytojas (kaip juridinis asmuo), bet ne jo darbuotojai (kaip fiziniai asmenys).</w:t>
      </w:r>
    </w:p>
    <w:p w14:paraId="17B64BF2" w14:textId="74D9D5BE" w:rsidR="00143064" w:rsidRPr="00DF1548" w:rsidRDefault="00143064"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D3490C" w:rsidRPr="00DF1548">
        <w:rPr>
          <w:rFonts w:ascii="Times New Roman" w:hAnsi="Times New Roman" w:cs="Times New Roman"/>
          <w:sz w:val="24"/>
          <w:szCs w:val="24"/>
        </w:rPr>
        <w:t>3</w:t>
      </w:r>
      <w:r w:rsidRPr="00DF1548">
        <w:rPr>
          <w:rFonts w:ascii="Times New Roman" w:hAnsi="Times New Roman" w:cs="Times New Roman"/>
          <w:sz w:val="24"/>
          <w:szCs w:val="24"/>
        </w:rPr>
        <w:t>.</w:t>
      </w:r>
      <w:r w:rsidR="00760CB7" w:rsidRPr="00DF1548">
        <w:rPr>
          <w:rFonts w:ascii="Times New Roman" w:hAnsi="Times New Roman" w:cs="Times New Roman"/>
          <w:sz w:val="24"/>
          <w:szCs w:val="24"/>
        </w:rPr>
        <w:t>3</w:t>
      </w:r>
      <w:r w:rsidR="00CE4F06"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5E7F59" w:rsidRPr="00DF1548">
        <w:rPr>
          <w:rFonts w:ascii="Times New Roman" w:hAnsi="Times New Roman" w:cs="Times New Roman"/>
          <w:sz w:val="24"/>
          <w:szCs w:val="24"/>
          <w:u w:val="single"/>
        </w:rPr>
        <w:t>Dėl žemės sklypo vertės, apskaičiuojamos Vyriausybės nustatyta tvarka, ją pakeičiant vidutine rinkos verte (</w:t>
      </w:r>
      <w:r w:rsidR="0051142A" w:rsidRPr="00DF1548">
        <w:rPr>
          <w:rFonts w:ascii="Times New Roman" w:hAnsi="Times New Roman" w:cs="Times New Roman"/>
          <w:sz w:val="24"/>
          <w:szCs w:val="24"/>
          <w:u w:val="single"/>
        </w:rPr>
        <w:t>Kadastro</w:t>
      </w:r>
      <w:r w:rsidR="005E7F59" w:rsidRPr="00DF1548">
        <w:rPr>
          <w:rFonts w:ascii="Times New Roman" w:hAnsi="Times New Roman" w:cs="Times New Roman"/>
          <w:sz w:val="24"/>
          <w:szCs w:val="24"/>
          <w:u w:val="single"/>
        </w:rPr>
        <w:t xml:space="preserve"> įstatymo 6 ir 8 straipsniai)</w:t>
      </w:r>
      <w:r w:rsidRPr="00DF1548">
        <w:rPr>
          <w:rFonts w:ascii="Times New Roman" w:hAnsi="Times New Roman" w:cs="Times New Roman"/>
          <w:sz w:val="24"/>
          <w:szCs w:val="24"/>
        </w:rPr>
        <w:t>.</w:t>
      </w:r>
      <w:r w:rsidR="0051142A" w:rsidRPr="00DF1548">
        <w:rPr>
          <w:rFonts w:ascii="Times New Roman" w:hAnsi="Times New Roman" w:cs="Times New Roman"/>
          <w:sz w:val="24"/>
          <w:szCs w:val="24"/>
        </w:rPr>
        <w:t xml:space="preserve"> </w:t>
      </w:r>
    </w:p>
    <w:p w14:paraId="478C3BDC" w14:textId="1B9CA94F" w:rsidR="00143064" w:rsidRPr="00DF1548" w:rsidRDefault="00143064"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8 straipsnio 3 dalies 6 punkte nustatyta, jog nekilnojamojo daikto kadastro duomenų nustatymo metu žemės sklypo vertė apskaičiuojama Vyriausybės nustatyta tvarka; šio įstatymo 6 straipsnio 1 dalies 11 punkte nurodyta, jog į NTK įrašomi žemės sklypų kadastro duomenys – žemės sklypo vertės, nustatytos Vyriausybės nustatyta tvarka; verčių nustatymo datos.</w:t>
      </w:r>
    </w:p>
    <w:p w14:paraId="69E1428F" w14:textId="05A3FE7F" w:rsidR="00D3490C" w:rsidRPr="00DF1548" w:rsidRDefault="00D3490C"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3.</w:t>
      </w:r>
      <w:r w:rsidR="00760CB7" w:rsidRPr="00DF1548">
        <w:rPr>
          <w:rFonts w:ascii="Times New Roman" w:hAnsi="Times New Roman" w:cs="Times New Roman"/>
          <w:sz w:val="24"/>
          <w:szCs w:val="24"/>
        </w:rPr>
        <w:t>4</w:t>
      </w:r>
      <w:r w:rsidR="00CE4F06"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5E7F59" w:rsidRPr="00DF1548">
        <w:rPr>
          <w:rFonts w:ascii="Times New Roman" w:hAnsi="Times New Roman" w:cs="Times New Roman"/>
          <w:sz w:val="24"/>
          <w:szCs w:val="24"/>
          <w:u w:val="single"/>
        </w:rPr>
        <w:t>Dėl NTK duomenų apie pagrindinę žemės naudojimo paskirtį ir (ar) būdą įrašymo ar pakeitimo supaprastinimo (</w:t>
      </w:r>
      <w:r w:rsidR="0051142A" w:rsidRPr="00DF1548">
        <w:rPr>
          <w:rFonts w:ascii="Times New Roman" w:hAnsi="Times New Roman" w:cs="Times New Roman"/>
          <w:sz w:val="24"/>
          <w:szCs w:val="24"/>
          <w:u w:val="single"/>
        </w:rPr>
        <w:t>Kadastro</w:t>
      </w:r>
      <w:r w:rsidR="005E7F59" w:rsidRPr="00DF1548">
        <w:rPr>
          <w:rFonts w:ascii="Times New Roman" w:hAnsi="Times New Roman" w:cs="Times New Roman"/>
          <w:sz w:val="24"/>
          <w:szCs w:val="24"/>
          <w:u w:val="single"/>
        </w:rPr>
        <w:t xml:space="preserve"> įstatymo 12 straipsnis)</w:t>
      </w:r>
      <w:r w:rsidRPr="00DF1548">
        <w:rPr>
          <w:rFonts w:ascii="Times New Roman" w:hAnsi="Times New Roman" w:cs="Times New Roman"/>
          <w:sz w:val="24"/>
          <w:szCs w:val="24"/>
        </w:rPr>
        <w:t>.</w:t>
      </w:r>
    </w:p>
    <w:p w14:paraId="01C34769" w14:textId="77777777" w:rsidR="00D3490C" w:rsidRPr="00DF1548" w:rsidRDefault="00D3490C"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Šiuo metu žemės sklypo savininkas, norėdamas įrašyti duomenis į NTK ar juos pakeisti, turi pateikti NTK tvarkytojui prašymą, dokumentą dėl nekilnojamojo daikto kadastro duomenų įrašymo NTK ar jų pakeitimo ir nekilnojamojo daikto kadastro duomenų bylą. </w:t>
      </w:r>
    </w:p>
    <w:p w14:paraId="3B974A5B" w14:textId="7EBD7342" w:rsidR="00114E5E" w:rsidRPr="00DF1548" w:rsidRDefault="00114E5E"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3.</w:t>
      </w:r>
      <w:r w:rsidR="00760CB7" w:rsidRPr="00DF1548">
        <w:rPr>
          <w:rFonts w:ascii="Times New Roman" w:hAnsi="Times New Roman" w:cs="Times New Roman"/>
          <w:sz w:val="24"/>
          <w:szCs w:val="24"/>
        </w:rPr>
        <w:t>5</w:t>
      </w:r>
      <w:r w:rsidR="00CE4F06"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5E7F59" w:rsidRPr="00DF1548">
        <w:rPr>
          <w:rFonts w:ascii="Times New Roman" w:hAnsi="Times New Roman" w:cs="Times New Roman"/>
          <w:sz w:val="24"/>
          <w:szCs w:val="24"/>
          <w:u w:val="single"/>
        </w:rPr>
        <w:t>Dėl aplinkybių, leidžiančių NTK tvarkytojui atsisakyti įrašyti nekilnojamojo daikto kadastro duomenis į NTK ar juos pakeisti, sąrašo (</w:t>
      </w:r>
      <w:r w:rsidR="0051142A" w:rsidRPr="00DF1548">
        <w:rPr>
          <w:rFonts w:ascii="Times New Roman" w:hAnsi="Times New Roman" w:cs="Times New Roman"/>
          <w:sz w:val="24"/>
          <w:szCs w:val="24"/>
          <w:u w:val="single"/>
        </w:rPr>
        <w:t>Kadastro</w:t>
      </w:r>
      <w:r w:rsidR="005E7F59" w:rsidRPr="00DF1548">
        <w:rPr>
          <w:rFonts w:ascii="Times New Roman" w:hAnsi="Times New Roman" w:cs="Times New Roman"/>
          <w:sz w:val="24"/>
          <w:szCs w:val="24"/>
          <w:u w:val="single"/>
        </w:rPr>
        <w:t xml:space="preserve"> įstatymo 14 straipsnis)</w:t>
      </w:r>
      <w:r w:rsidRPr="00DF1548">
        <w:rPr>
          <w:rFonts w:ascii="Times New Roman" w:hAnsi="Times New Roman" w:cs="Times New Roman"/>
          <w:sz w:val="24"/>
          <w:szCs w:val="24"/>
        </w:rPr>
        <w:t>.</w:t>
      </w:r>
    </w:p>
    <w:p w14:paraId="360C5C47" w14:textId="5C74B881" w:rsidR="00114E5E" w:rsidRPr="00DF1548" w:rsidRDefault="00114E5E"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Šiuo metu galiojanti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14 straipsnio redakcija numato baigtinį penkių aplinkybių, kurias nustatęs NTK tvarkytojas privalo atsisakyti įrašyti nekilnojamojo daikto kadastro duomenis į NTK ar juos pakeisti, sąrašą. Šis sąrašas neapima visų galimų atvejų, kuriais NTK tvarkytojas, sistemiškai vertindamas visą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įstatymą ir kitų teisės aktų (pvz., Lietuvos Respublikos žemės įstatymo, Lietuvos Respublikos statybos įstatymo, statybos techninių reglamentų ir kt.) nuostatas, turėtų atsisakyti įrašyti nekilnojamojo daikto kadastro duomenis į NTK ar juos pakeisti.</w:t>
      </w:r>
    </w:p>
    <w:p w14:paraId="133CEAC2" w14:textId="3E28E170" w:rsidR="005E7F59" w:rsidRPr="00DF1548" w:rsidRDefault="00114E5E" w:rsidP="000E4EF0">
      <w:pPr>
        <w:spacing w:after="0" w:line="240" w:lineRule="auto"/>
        <w:jc w:val="both"/>
        <w:rPr>
          <w:rFonts w:ascii="Times New Roman" w:hAnsi="Times New Roman" w:cs="Times New Roman"/>
          <w:sz w:val="24"/>
          <w:szCs w:val="24"/>
          <w:u w:val="single"/>
        </w:rPr>
      </w:pPr>
      <w:r w:rsidRPr="00DF1548">
        <w:rPr>
          <w:rFonts w:ascii="Times New Roman" w:hAnsi="Times New Roman" w:cs="Times New Roman"/>
          <w:sz w:val="24"/>
          <w:szCs w:val="24"/>
        </w:rPr>
        <w:tab/>
        <w:t>3.</w:t>
      </w:r>
      <w:r w:rsidR="00760CB7" w:rsidRPr="00DF1548">
        <w:rPr>
          <w:rFonts w:ascii="Times New Roman" w:hAnsi="Times New Roman" w:cs="Times New Roman"/>
          <w:sz w:val="24"/>
          <w:szCs w:val="24"/>
        </w:rPr>
        <w:t>6</w:t>
      </w:r>
      <w:r w:rsidR="00CE4F06"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005E7F59" w:rsidRPr="00DF1548">
        <w:rPr>
          <w:rFonts w:ascii="Times New Roman" w:hAnsi="Times New Roman" w:cs="Times New Roman"/>
          <w:sz w:val="24"/>
          <w:szCs w:val="24"/>
          <w:u w:val="single"/>
        </w:rPr>
        <w:t>Dėl įstatymuose vartojamų sąvokų.</w:t>
      </w:r>
    </w:p>
    <w:p w14:paraId="2306DB96" w14:textId="479EFF45" w:rsidR="00415A27" w:rsidRPr="00DF1548" w:rsidRDefault="005E7F59"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51142A" w:rsidRPr="00DF1548">
        <w:rPr>
          <w:rFonts w:ascii="Times New Roman" w:hAnsi="Times New Roman" w:cs="Times New Roman"/>
          <w:sz w:val="24"/>
          <w:szCs w:val="24"/>
        </w:rPr>
        <w:t>Kadastro</w:t>
      </w:r>
      <w:r w:rsidR="00114E5E" w:rsidRPr="00DF1548">
        <w:rPr>
          <w:rFonts w:ascii="Times New Roman" w:hAnsi="Times New Roman" w:cs="Times New Roman"/>
          <w:sz w:val="24"/>
          <w:szCs w:val="24"/>
        </w:rPr>
        <w:t xml:space="preserve"> įstatymo 3 straipsnio 2 dalyje ir 19 straipsnio 1 dalyje </w:t>
      </w:r>
      <w:r w:rsidR="00CE4F06" w:rsidRPr="00DF1548">
        <w:rPr>
          <w:rFonts w:ascii="Times New Roman" w:hAnsi="Times New Roman" w:cs="Times New Roman"/>
          <w:sz w:val="24"/>
          <w:szCs w:val="24"/>
        </w:rPr>
        <w:t>vartojama</w:t>
      </w:r>
      <w:r w:rsidR="00114E5E" w:rsidRPr="00DF1548">
        <w:rPr>
          <w:rFonts w:ascii="Times New Roman" w:hAnsi="Times New Roman" w:cs="Times New Roman"/>
          <w:sz w:val="24"/>
          <w:szCs w:val="24"/>
        </w:rPr>
        <w:t xml:space="preserve"> sąvoka „Nekilnojamojo turto registro centrinis duomenų bankas“.</w:t>
      </w:r>
    </w:p>
    <w:p w14:paraId="25F0C3D8" w14:textId="1108F917" w:rsidR="0062021D" w:rsidRPr="00DF1548" w:rsidRDefault="0062021D" w:rsidP="000E4EF0">
      <w:pPr>
        <w:spacing w:after="0" w:line="240" w:lineRule="auto"/>
        <w:jc w:val="both"/>
        <w:rPr>
          <w:rFonts w:ascii="Times New Roman" w:hAnsi="Times New Roman" w:cs="Times New Roman"/>
          <w:sz w:val="24"/>
          <w:szCs w:val="24"/>
          <w:u w:val="single"/>
        </w:rPr>
      </w:pPr>
      <w:r w:rsidRPr="00DF1548">
        <w:rPr>
          <w:rFonts w:ascii="Times New Roman" w:hAnsi="Times New Roman" w:cs="Times New Roman"/>
          <w:sz w:val="24"/>
          <w:szCs w:val="24"/>
        </w:rPr>
        <w:tab/>
        <w:t>3.</w:t>
      </w:r>
      <w:r w:rsidR="00760CB7" w:rsidRPr="00DF1548">
        <w:rPr>
          <w:rFonts w:ascii="Times New Roman" w:hAnsi="Times New Roman" w:cs="Times New Roman"/>
          <w:sz w:val="24"/>
          <w:szCs w:val="24"/>
        </w:rPr>
        <w:t>7</w:t>
      </w:r>
      <w:r w:rsidR="00CE4F06" w:rsidRPr="00DF1548">
        <w:rPr>
          <w:rFonts w:ascii="Times New Roman" w:hAnsi="Times New Roman" w:cs="Times New Roman"/>
          <w:sz w:val="24"/>
          <w:szCs w:val="24"/>
        </w:rPr>
        <w:t>.</w:t>
      </w:r>
      <w:r w:rsidRPr="00DF1548">
        <w:rPr>
          <w:rFonts w:ascii="Times New Roman" w:hAnsi="Times New Roman" w:cs="Times New Roman"/>
          <w:sz w:val="24"/>
          <w:szCs w:val="24"/>
          <w:u w:val="single"/>
        </w:rPr>
        <w:t xml:space="preserve"> Dėl </w:t>
      </w:r>
      <w:r w:rsidR="003A4244" w:rsidRPr="00DF1548">
        <w:rPr>
          <w:rFonts w:ascii="Times New Roman" w:hAnsi="Times New Roman" w:cs="Times New Roman"/>
          <w:sz w:val="24"/>
          <w:szCs w:val="24"/>
          <w:u w:val="single"/>
        </w:rPr>
        <w:t xml:space="preserve">atsakomybės taikymo už </w:t>
      </w:r>
      <w:r w:rsidRPr="00DF1548">
        <w:rPr>
          <w:rFonts w:ascii="Times New Roman" w:hAnsi="Times New Roman" w:cs="Times New Roman"/>
          <w:sz w:val="24"/>
          <w:szCs w:val="24"/>
          <w:u w:val="single"/>
        </w:rPr>
        <w:t>matininkų veiklos pažeidim</w:t>
      </w:r>
      <w:r w:rsidR="003A4244" w:rsidRPr="00DF1548">
        <w:rPr>
          <w:rFonts w:ascii="Times New Roman" w:hAnsi="Times New Roman" w:cs="Times New Roman"/>
          <w:sz w:val="24"/>
          <w:szCs w:val="24"/>
          <w:u w:val="single"/>
        </w:rPr>
        <w:t>us</w:t>
      </w:r>
      <w:r w:rsidRPr="00DF1548">
        <w:rPr>
          <w:rFonts w:ascii="Times New Roman" w:hAnsi="Times New Roman" w:cs="Times New Roman"/>
          <w:sz w:val="24"/>
          <w:szCs w:val="24"/>
          <w:u w:val="single"/>
        </w:rPr>
        <w:t xml:space="preserve"> nustatymo termino</w:t>
      </w:r>
      <w:r w:rsidR="00CE4F06" w:rsidRPr="00DF1548">
        <w:rPr>
          <w:rFonts w:ascii="Times New Roman" w:hAnsi="Times New Roman" w:cs="Times New Roman"/>
          <w:sz w:val="24"/>
          <w:szCs w:val="24"/>
          <w:u w:val="single"/>
        </w:rPr>
        <w:t>.</w:t>
      </w:r>
    </w:p>
    <w:p w14:paraId="2790A92F" w14:textId="57E0CEEB" w:rsidR="0062021D" w:rsidRPr="00DF1548" w:rsidRDefault="0062021D"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lastRenderedPageBreak/>
        <w:tab/>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11 straipsnio 9 </w:t>
      </w:r>
      <w:r w:rsidR="00CD3B4A" w:rsidRPr="00DF1548">
        <w:rPr>
          <w:rFonts w:ascii="Times New Roman" w:hAnsi="Times New Roman" w:cs="Times New Roman"/>
          <w:sz w:val="24"/>
          <w:szCs w:val="24"/>
        </w:rPr>
        <w:t>dal</w:t>
      </w:r>
      <w:r w:rsidR="00C8427B" w:rsidRPr="00DF1548">
        <w:rPr>
          <w:rFonts w:ascii="Times New Roman" w:hAnsi="Times New Roman" w:cs="Times New Roman"/>
          <w:sz w:val="24"/>
          <w:szCs w:val="24"/>
        </w:rPr>
        <w:t>yje</w:t>
      </w:r>
      <w:r w:rsidR="00B8231F" w:rsidRPr="00DF1548">
        <w:rPr>
          <w:rFonts w:ascii="Times New Roman" w:hAnsi="Times New Roman" w:cs="Times New Roman"/>
          <w:sz w:val="24"/>
          <w:szCs w:val="24"/>
        </w:rPr>
        <w:t xml:space="preserve"> </w:t>
      </w:r>
      <w:r w:rsidRPr="00DF1548">
        <w:rPr>
          <w:rFonts w:ascii="Times New Roman" w:hAnsi="Times New Roman" w:cs="Times New Roman"/>
          <w:sz w:val="24"/>
          <w:szCs w:val="24"/>
        </w:rPr>
        <w:t>nėra nustatyt</w:t>
      </w:r>
      <w:r w:rsidR="009103A1" w:rsidRPr="00DF1548">
        <w:rPr>
          <w:rFonts w:ascii="Times New Roman" w:hAnsi="Times New Roman" w:cs="Times New Roman"/>
          <w:sz w:val="24"/>
          <w:szCs w:val="24"/>
        </w:rPr>
        <w:t>o</w:t>
      </w:r>
      <w:r w:rsidR="00306CA9" w:rsidRPr="00DF1548">
        <w:rPr>
          <w:rFonts w:ascii="Times New Roman" w:hAnsi="Times New Roman" w:cs="Times New Roman"/>
          <w:sz w:val="24"/>
          <w:szCs w:val="24"/>
        </w:rPr>
        <w:t xml:space="preserve"> termin</w:t>
      </w:r>
      <w:r w:rsidR="009103A1" w:rsidRPr="00DF1548">
        <w:rPr>
          <w:rFonts w:ascii="Times New Roman" w:hAnsi="Times New Roman" w:cs="Times New Roman"/>
          <w:sz w:val="24"/>
          <w:szCs w:val="24"/>
        </w:rPr>
        <w:t>o,</w:t>
      </w:r>
      <w:r w:rsidR="00306CA9" w:rsidRPr="00DF1548">
        <w:rPr>
          <w:rFonts w:ascii="Times New Roman" w:hAnsi="Times New Roman" w:cs="Times New Roman"/>
          <w:sz w:val="24"/>
          <w:szCs w:val="24"/>
        </w:rPr>
        <w:t xml:space="preserve"> per kurį matininkui gali būti taikoma atsakomybė už jo veiklos pažeidimus, kurie yra aprašyti </w:t>
      </w:r>
      <w:r w:rsidR="0051142A" w:rsidRPr="00DF1548">
        <w:rPr>
          <w:rFonts w:ascii="Times New Roman" w:hAnsi="Times New Roman" w:cs="Times New Roman"/>
          <w:sz w:val="24"/>
          <w:szCs w:val="24"/>
        </w:rPr>
        <w:t>Kadastro</w:t>
      </w:r>
      <w:r w:rsidR="00306CA9" w:rsidRPr="00DF1548">
        <w:rPr>
          <w:rFonts w:ascii="Times New Roman" w:hAnsi="Times New Roman" w:cs="Times New Roman"/>
          <w:sz w:val="24"/>
          <w:szCs w:val="24"/>
        </w:rPr>
        <w:t xml:space="preserve"> įstatymo 11 straipsnio 8 dalyje.</w:t>
      </w:r>
    </w:p>
    <w:p w14:paraId="6FDD46FE" w14:textId="5A0178D6" w:rsidR="00C0234A" w:rsidRPr="00DF1548" w:rsidRDefault="00C0234A"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3.</w:t>
      </w:r>
      <w:r w:rsidR="00760CB7" w:rsidRPr="00DF1548">
        <w:rPr>
          <w:rFonts w:ascii="Times New Roman" w:hAnsi="Times New Roman" w:cs="Times New Roman"/>
          <w:sz w:val="24"/>
          <w:szCs w:val="24"/>
        </w:rPr>
        <w:t>8</w:t>
      </w:r>
      <w:r w:rsidRPr="00DF1548">
        <w:rPr>
          <w:rFonts w:ascii="Times New Roman" w:hAnsi="Times New Roman" w:cs="Times New Roman"/>
          <w:sz w:val="24"/>
          <w:szCs w:val="24"/>
        </w:rPr>
        <w:t xml:space="preserve">. </w:t>
      </w:r>
      <w:r w:rsidRPr="00DF1548">
        <w:rPr>
          <w:rFonts w:ascii="Times New Roman" w:hAnsi="Times New Roman" w:cs="Times New Roman"/>
          <w:sz w:val="24"/>
          <w:szCs w:val="24"/>
          <w:u w:val="single"/>
        </w:rPr>
        <w:t>Dėl maksimalaus nuosavybės teisės įregistravimo termino.</w:t>
      </w:r>
    </w:p>
    <w:p w14:paraId="76C25F10" w14:textId="3093C594" w:rsidR="004A6FB6" w:rsidRPr="00DF1548" w:rsidRDefault="00C0234A" w:rsidP="004A6FB6">
      <w:pPr>
        <w:jc w:val="both"/>
        <w:rPr>
          <w:rFonts w:ascii="Times New Roman" w:hAnsi="Times New Roman" w:cs="Times New Roman"/>
          <w:sz w:val="24"/>
          <w:szCs w:val="24"/>
        </w:rPr>
      </w:pPr>
      <w:r w:rsidRPr="00DF1548">
        <w:rPr>
          <w:rFonts w:ascii="Times New Roman" w:hAnsi="Times New Roman" w:cs="Times New Roman"/>
          <w:sz w:val="24"/>
          <w:szCs w:val="24"/>
        </w:rPr>
        <w:tab/>
      </w:r>
      <w:r w:rsidR="0051142A" w:rsidRPr="00DF1548">
        <w:rPr>
          <w:rFonts w:ascii="Times New Roman" w:hAnsi="Times New Roman" w:cs="Times New Roman"/>
          <w:sz w:val="24"/>
          <w:szCs w:val="24"/>
        </w:rPr>
        <w:t>Registro</w:t>
      </w:r>
      <w:r w:rsidRPr="00DF1548">
        <w:rPr>
          <w:rFonts w:ascii="Times New Roman" w:hAnsi="Times New Roman" w:cs="Times New Roman"/>
          <w:sz w:val="24"/>
          <w:szCs w:val="24"/>
        </w:rPr>
        <w:t xml:space="preserve"> įstatymo 26 straipsnio 1 dalis nustato 10 darbo dienų terminą</w:t>
      </w:r>
      <w:r w:rsidR="001B3569" w:rsidRPr="00DF1548">
        <w:rPr>
          <w:rFonts w:ascii="Times New Roman" w:hAnsi="Times New Roman" w:cs="Times New Roman"/>
          <w:sz w:val="24"/>
          <w:szCs w:val="24"/>
        </w:rPr>
        <w:t xml:space="preserve"> nuosavybės teisei įregistruoti</w:t>
      </w:r>
      <w:r w:rsidRPr="00DF1548">
        <w:rPr>
          <w:rFonts w:ascii="Times New Roman" w:hAnsi="Times New Roman" w:cs="Times New Roman"/>
          <w:sz w:val="24"/>
          <w:szCs w:val="24"/>
        </w:rPr>
        <w:t>. Administracinių paslaugų teikimui nustatytų terminų skaičiavimo tvarka nėra aiškiai apibrėžta įstatyme, skubos terminų trukmė įstatym</w:t>
      </w:r>
      <w:r w:rsidR="009103A1" w:rsidRPr="00DF1548">
        <w:rPr>
          <w:rFonts w:ascii="Times New Roman" w:hAnsi="Times New Roman" w:cs="Times New Roman"/>
          <w:sz w:val="24"/>
          <w:szCs w:val="24"/>
        </w:rPr>
        <w:t>ų nustatyta tvarka</w:t>
      </w:r>
      <w:r w:rsidRPr="00DF1548">
        <w:rPr>
          <w:rFonts w:ascii="Times New Roman" w:hAnsi="Times New Roman" w:cs="Times New Roman"/>
          <w:sz w:val="24"/>
          <w:szCs w:val="24"/>
        </w:rPr>
        <w:t xml:space="preserve"> neįtvirtinta</w:t>
      </w:r>
      <w:r w:rsidR="004A6FB6" w:rsidRPr="00DF1548">
        <w:rPr>
          <w:rFonts w:ascii="Times New Roman" w:hAnsi="Times New Roman" w:cs="Times New Roman"/>
          <w:sz w:val="24"/>
          <w:szCs w:val="24"/>
        </w:rPr>
        <w:t>, t. y. šiuo metu skubos terminų trukmė yra reglamentuota tik poįstatyminiame teisės akte – Nekilnojamojo turto registro nuostatuose, patvirtintuose Lietuvos Respublikos Vyriausybės 2014 m. balandžio 23 d. nutarimu Nr. 379 „Dėl Nekilnojamojo turto registro nuostatų patvirtinimo“</w:t>
      </w:r>
      <w:r w:rsidR="00715BD1" w:rsidRPr="00DF1548">
        <w:rPr>
          <w:rFonts w:ascii="Times New Roman" w:hAnsi="Times New Roman" w:cs="Times New Roman"/>
          <w:sz w:val="24"/>
          <w:szCs w:val="24"/>
        </w:rPr>
        <w:t xml:space="preserve">. Siekiant teisinio aiškumo, minėtieji terminai turi būti apibrėžti įstatyme. </w:t>
      </w:r>
      <w:r w:rsidR="004A6FB6" w:rsidRPr="00DF1548">
        <w:rPr>
          <w:rFonts w:ascii="Times New Roman" w:hAnsi="Times New Roman" w:cs="Times New Roman"/>
          <w:sz w:val="24"/>
          <w:szCs w:val="24"/>
        </w:rPr>
        <w:t xml:space="preserve"> </w:t>
      </w:r>
    </w:p>
    <w:p w14:paraId="5922CB6E" w14:textId="77777777" w:rsidR="00743661" w:rsidRPr="00DF1548" w:rsidRDefault="00743661" w:rsidP="000E4EF0">
      <w:pPr>
        <w:tabs>
          <w:tab w:val="left" w:pos="709"/>
          <w:tab w:val="left" w:pos="993"/>
        </w:tabs>
        <w:spacing w:after="0" w:line="240" w:lineRule="auto"/>
        <w:jc w:val="both"/>
        <w:rPr>
          <w:rFonts w:ascii="Times New Roman" w:eastAsia="Calibri" w:hAnsi="Times New Roman" w:cs="Times New Roman"/>
          <w:b/>
          <w:sz w:val="24"/>
          <w:szCs w:val="24"/>
          <w:shd w:val="clear" w:color="auto" w:fill="FFFFFF"/>
        </w:rPr>
      </w:pPr>
      <w:r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Pr="00DF1548">
        <w:rPr>
          <w:rFonts w:ascii="Times New Roman" w:eastAsia="Calibri" w:hAnsi="Times New Roman" w:cs="Times New Roman"/>
          <w:b/>
          <w:sz w:val="24"/>
          <w:szCs w:val="24"/>
          <w:shd w:val="clear" w:color="auto" w:fill="FFFFFF"/>
        </w:rPr>
        <w:t>4. Kokios siūlomos naujos teisinio reguliavimo nuostatos ir kokių teigiamų rezultatų laukiama</w:t>
      </w:r>
    </w:p>
    <w:p w14:paraId="26E30ECF" w14:textId="2BC7164F" w:rsidR="00FE3CF0" w:rsidRPr="00DF1548" w:rsidRDefault="00FE3CF0"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Pr="00DF1548">
        <w:rPr>
          <w:rFonts w:ascii="Times New Roman" w:eastAsia="Calibri" w:hAnsi="Times New Roman" w:cs="Times New Roman"/>
          <w:bCs/>
          <w:sz w:val="24"/>
          <w:szCs w:val="24"/>
          <w:shd w:val="clear" w:color="auto" w:fill="FFFFFF"/>
        </w:rPr>
        <w:t>4</w:t>
      </w:r>
      <w:r w:rsidRPr="00DF1548">
        <w:rPr>
          <w:rFonts w:ascii="Times New Roman" w:hAnsi="Times New Roman" w:cs="Times New Roman"/>
          <w:sz w:val="24"/>
          <w:szCs w:val="24"/>
        </w:rPr>
        <w:t>.1</w:t>
      </w:r>
      <w:r w:rsidR="009103A1"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Pr="00DF1548">
        <w:rPr>
          <w:rFonts w:ascii="Times New Roman" w:hAnsi="Times New Roman" w:cs="Times New Roman"/>
          <w:sz w:val="24"/>
          <w:szCs w:val="24"/>
          <w:u w:val="single"/>
        </w:rPr>
        <w:t>Dėl teritorinio registravimo principo Nekilnojamojo turto kadastre (</w:t>
      </w:r>
      <w:r w:rsidR="0051142A" w:rsidRPr="00DF1548">
        <w:rPr>
          <w:rFonts w:ascii="Times New Roman" w:hAnsi="Times New Roman" w:cs="Times New Roman"/>
          <w:sz w:val="24"/>
          <w:szCs w:val="24"/>
          <w:u w:val="single"/>
        </w:rPr>
        <w:t>Kadastro</w:t>
      </w:r>
      <w:r w:rsidRPr="00DF1548">
        <w:rPr>
          <w:rFonts w:ascii="Times New Roman" w:hAnsi="Times New Roman" w:cs="Times New Roman"/>
          <w:sz w:val="24"/>
          <w:szCs w:val="24"/>
          <w:u w:val="single"/>
        </w:rPr>
        <w:t xml:space="preserve"> įstatymo 13 straipsnio 1 dalis</w:t>
      </w:r>
      <w:r w:rsidR="001B3569" w:rsidRPr="00DF1548">
        <w:rPr>
          <w:rFonts w:ascii="Times New Roman" w:hAnsi="Times New Roman" w:cs="Times New Roman"/>
          <w:sz w:val="24"/>
          <w:szCs w:val="24"/>
          <w:u w:val="single"/>
        </w:rPr>
        <w:t xml:space="preserve">, </w:t>
      </w:r>
      <w:r w:rsidR="0051142A" w:rsidRPr="00DF1548">
        <w:rPr>
          <w:rFonts w:ascii="Times New Roman" w:hAnsi="Times New Roman" w:cs="Times New Roman"/>
          <w:sz w:val="24"/>
          <w:szCs w:val="24"/>
          <w:u w:val="single"/>
        </w:rPr>
        <w:t>Registro</w:t>
      </w:r>
      <w:r w:rsidR="001B3569" w:rsidRPr="00DF1548">
        <w:rPr>
          <w:rFonts w:ascii="Times New Roman" w:hAnsi="Times New Roman" w:cs="Times New Roman"/>
          <w:sz w:val="24"/>
          <w:szCs w:val="24"/>
          <w:u w:val="single"/>
        </w:rPr>
        <w:t xml:space="preserve"> įstatymo 21 straipsnio 1 dalis</w:t>
      </w:r>
      <w:r w:rsidRPr="00DF1548">
        <w:rPr>
          <w:rFonts w:ascii="Times New Roman" w:hAnsi="Times New Roman" w:cs="Times New Roman"/>
          <w:sz w:val="24"/>
          <w:szCs w:val="24"/>
          <w:u w:val="single"/>
        </w:rPr>
        <w:t>)</w:t>
      </w:r>
      <w:r w:rsidRPr="00DF1548">
        <w:rPr>
          <w:rFonts w:ascii="Times New Roman" w:hAnsi="Times New Roman" w:cs="Times New Roman"/>
          <w:sz w:val="24"/>
          <w:szCs w:val="24"/>
        </w:rPr>
        <w:t>.</w:t>
      </w:r>
    </w:p>
    <w:p w14:paraId="6FBBD87D" w14:textId="77777777" w:rsidR="00FE3CF0" w:rsidRPr="00DF1548" w:rsidRDefault="00FE3CF0"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Šio principo atsisakymas leistų tolygiai paskirstyti darbo krūvį visiems Registrų centro NTK departamento skyrių darbuotojams, nepriklausomai nuo to, kuriame Lietuvos mieste yra jų darbo vieta. Duomenys NTK yra tvarkomi naudojant informacines technologijas (duomenis įrašant į vieningą duomenų bazę), todėl įstatymuose įtvirtintas teritorinis registravimo principas prarado aktualumą ir yra nebereikalingas.</w:t>
      </w:r>
    </w:p>
    <w:p w14:paraId="146D2395" w14:textId="5070494D" w:rsidR="00FE3CF0" w:rsidRPr="00DF1548" w:rsidRDefault="00FE3CF0" w:rsidP="00F555CA">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Siūlomas NTK tvarkymo proceso optimizavimas sudarytų galimybes operatyvia</w:t>
      </w:r>
      <w:r w:rsidR="001B3569" w:rsidRPr="00DF1548">
        <w:rPr>
          <w:rFonts w:ascii="Times New Roman" w:hAnsi="Times New Roman" w:cs="Times New Roman"/>
          <w:sz w:val="24"/>
          <w:szCs w:val="24"/>
        </w:rPr>
        <w:t>u nagrinėti pareiškėjų prašymus ir leistų sutrumpinti maksimalų nuosavybės teisės įregistravimo terminą nuo 10 darbo dienų iki 5 darbo dienų (</w:t>
      </w:r>
      <w:r w:rsidR="0051142A" w:rsidRPr="00DF1548">
        <w:rPr>
          <w:rFonts w:ascii="Times New Roman" w:hAnsi="Times New Roman" w:cs="Times New Roman"/>
          <w:sz w:val="24"/>
          <w:szCs w:val="24"/>
        </w:rPr>
        <w:t>Registro</w:t>
      </w:r>
      <w:r w:rsidR="001B3569" w:rsidRPr="00DF1548">
        <w:rPr>
          <w:rFonts w:ascii="Times New Roman" w:hAnsi="Times New Roman" w:cs="Times New Roman"/>
          <w:sz w:val="24"/>
          <w:szCs w:val="24"/>
        </w:rPr>
        <w:t xml:space="preserve"> įstatymo 26 straipsnio 1 dalis).</w:t>
      </w:r>
    </w:p>
    <w:p w14:paraId="7CF3ADB8" w14:textId="288082AD" w:rsidR="00F555CA" w:rsidRPr="00DF1548" w:rsidRDefault="00F555CA" w:rsidP="00F555CA">
      <w:pPr>
        <w:spacing w:after="0"/>
        <w:jc w:val="both"/>
        <w:rPr>
          <w:rFonts w:ascii="Times New Roman" w:hAnsi="Times New Roman" w:cs="Times New Roman"/>
          <w:sz w:val="24"/>
          <w:szCs w:val="24"/>
        </w:rPr>
      </w:pPr>
      <w:r w:rsidRPr="00DF1548">
        <w:rPr>
          <w:rFonts w:ascii="Times New Roman" w:hAnsi="Times New Roman" w:cs="Times New Roman"/>
          <w:sz w:val="24"/>
          <w:szCs w:val="24"/>
        </w:rPr>
        <w:tab/>
        <w:t xml:space="preserve">Taip pat siūloma Registro įstatyme atsisakyti nuostatos dėl </w:t>
      </w:r>
      <w:r w:rsidRPr="00DF1548">
        <w:rPr>
          <w:rFonts w:ascii="Times New Roman" w:hAnsi="Times New Roman" w:cs="Times New Roman"/>
          <w:i/>
          <w:iCs/>
          <w:sz w:val="24"/>
          <w:szCs w:val="24"/>
        </w:rPr>
        <w:t>nekilnojamojo daikto</w:t>
      </w:r>
      <w:r w:rsidRPr="00DF1548">
        <w:rPr>
          <w:rFonts w:ascii="Times New Roman" w:hAnsi="Times New Roman" w:cs="Times New Roman"/>
          <w:sz w:val="24"/>
          <w:szCs w:val="24"/>
        </w:rPr>
        <w:t xml:space="preserve"> registravimo vietos, kadangi nekilnojamųjų daiktų registravimo tvarką nustato Nekilnojamojo turto kadastro įstatymas ir Kadastro nuostatai. </w:t>
      </w:r>
      <w:r w:rsidR="00D07525">
        <w:rPr>
          <w:rFonts w:ascii="Times New Roman" w:hAnsi="Times New Roman" w:cs="Times New Roman"/>
          <w:sz w:val="24"/>
          <w:szCs w:val="24"/>
        </w:rPr>
        <w:t>T</w:t>
      </w:r>
      <w:r w:rsidRPr="00DF1548">
        <w:rPr>
          <w:rFonts w:ascii="Times New Roman" w:hAnsi="Times New Roman" w:cs="Times New Roman"/>
          <w:sz w:val="24"/>
          <w:szCs w:val="24"/>
        </w:rPr>
        <w:t xml:space="preserve">odėl </w:t>
      </w:r>
      <w:r w:rsidRPr="00DF1548">
        <w:rPr>
          <w:rFonts w:ascii="Times New Roman" w:hAnsi="Times New Roman" w:cs="Times New Roman"/>
          <w:i/>
          <w:iCs/>
          <w:sz w:val="24"/>
          <w:szCs w:val="24"/>
        </w:rPr>
        <w:t>nekilnojamojo daikto</w:t>
      </w:r>
      <w:r w:rsidRPr="00DF1548">
        <w:rPr>
          <w:rFonts w:ascii="Times New Roman" w:hAnsi="Times New Roman" w:cs="Times New Roman"/>
          <w:sz w:val="24"/>
          <w:szCs w:val="24"/>
        </w:rPr>
        <w:t xml:space="preserve"> registravimo vietos  reglamentavimas dar ir Nekilnojamojo turto registro įstatyme yra perteklinis.</w:t>
      </w:r>
    </w:p>
    <w:p w14:paraId="1F84442B" w14:textId="762585B7" w:rsidR="0068239D" w:rsidRPr="00DF1548" w:rsidRDefault="0068239D" w:rsidP="00F555CA">
      <w:pPr>
        <w:spacing w:after="0" w:line="240" w:lineRule="auto"/>
        <w:jc w:val="both"/>
        <w:rPr>
          <w:rFonts w:ascii="Times New Roman" w:hAnsi="Times New Roman" w:cs="Times New Roman"/>
          <w:sz w:val="24"/>
          <w:szCs w:val="24"/>
          <w:u w:val="single"/>
        </w:rPr>
      </w:pPr>
      <w:r w:rsidRPr="00DF1548">
        <w:rPr>
          <w:rFonts w:ascii="Times New Roman" w:hAnsi="Times New Roman" w:cs="Times New Roman"/>
          <w:sz w:val="24"/>
          <w:szCs w:val="24"/>
        </w:rPr>
        <w:tab/>
      </w:r>
      <w:bookmarkStart w:id="6" w:name="_Hlk48735295"/>
      <w:r w:rsidRPr="00DF1548">
        <w:rPr>
          <w:rFonts w:ascii="Times New Roman" w:eastAsia="Calibri" w:hAnsi="Times New Roman" w:cs="Times New Roman"/>
          <w:bCs/>
          <w:sz w:val="24"/>
          <w:szCs w:val="24"/>
          <w:shd w:val="clear" w:color="auto" w:fill="FFFFFF"/>
        </w:rPr>
        <w:t>4</w:t>
      </w:r>
      <w:bookmarkEnd w:id="6"/>
      <w:r w:rsidRPr="00DF1548">
        <w:rPr>
          <w:rFonts w:ascii="Times New Roman" w:hAnsi="Times New Roman" w:cs="Times New Roman"/>
          <w:sz w:val="24"/>
          <w:szCs w:val="24"/>
        </w:rPr>
        <w:t>.</w:t>
      </w:r>
      <w:r w:rsidR="00760CB7" w:rsidRPr="00DF1548">
        <w:rPr>
          <w:rFonts w:ascii="Times New Roman" w:hAnsi="Times New Roman" w:cs="Times New Roman"/>
          <w:sz w:val="24"/>
          <w:szCs w:val="24"/>
        </w:rPr>
        <w:t>2</w:t>
      </w:r>
      <w:r w:rsidR="009103A1"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Pr="00DF1548">
        <w:rPr>
          <w:rFonts w:ascii="Times New Roman" w:hAnsi="Times New Roman" w:cs="Times New Roman"/>
          <w:sz w:val="24"/>
          <w:szCs w:val="24"/>
          <w:u w:val="single"/>
        </w:rPr>
        <w:t xml:space="preserve">Dėl </w:t>
      </w:r>
      <w:r w:rsidR="0051142A" w:rsidRPr="00DF1548">
        <w:rPr>
          <w:rFonts w:ascii="Times New Roman" w:hAnsi="Times New Roman" w:cs="Times New Roman"/>
          <w:sz w:val="24"/>
          <w:szCs w:val="24"/>
          <w:u w:val="single"/>
        </w:rPr>
        <w:t>Kadastro</w:t>
      </w:r>
      <w:r w:rsidRPr="00DF1548">
        <w:rPr>
          <w:rFonts w:ascii="Times New Roman" w:hAnsi="Times New Roman" w:cs="Times New Roman"/>
          <w:sz w:val="24"/>
          <w:szCs w:val="24"/>
          <w:u w:val="single"/>
        </w:rPr>
        <w:t xml:space="preserve"> įstatymo ir Valstybės informacinių išteklių valdymo įstatymo nuostatų suderinimo.</w:t>
      </w:r>
    </w:p>
    <w:p w14:paraId="3037E41D" w14:textId="2A0919CF" w:rsidR="0068239D" w:rsidRPr="00DF1548" w:rsidRDefault="0068239D" w:rsidP="00F555CA">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Siekiama suvienodinti teisės aktų nuostatas. Šiuo metu galiojanti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4 straipsnio 1 dalies redakcija nustato, kad „Nekilnojamojo turto kadastrą tvarko Vyriausybės įsteigta valstybės įmonė Kadastro tvarkytojas“. Siūlom</w:t>
      </w:r>
      <w:r w:rsidR="009103A1" w:rsidRPr="00DF1548">
        <w:rPr>
          <w:rFonts w:ascii="Times New Roman" w:hAnsi="Times New Roman" w:cs="Times New Roman"/>
          <w:sz w:val="24"/>
          <w:szCs w:val="24"/>
        </w:rPr>
        <w:t>a</w:t>
      </w:r>
      <w:r w:rsidRPr="00DF1548">
        <w:rPr>
          <w:rFonts w:ascii="Times New Roman" w:hAnsi="Times New Roman" w:cs="Times New Roman"/>
          <w:sz w:val="24"/>
          <w:szCs w:val="24"/>
        </w:rPr>
        <w:t xml:space="preserve"> šią nuostatą suderinti su Valstybės informacinių išteklių valdymo įstatymo 18 straipsnio 1 dalimi. Taip pat pažymėtina, kad Vyriausybė nėra įsteigusi valstybės įmonės, kuri vadintųsi „Kadastro tvarkytojas“.</w:t>
      </w:r>
    </w:p>
    <w:p w14:paraId="6B36F2BE" w14:textId="742427C6" w:rsidR="0068239D" w:rsidRPr="00DF1548" w:rsidRDefault="0068239D"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Šiuo metu galiojanti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4 straipsnio 3 dalies redakcija nustato, kad </w:t>
      </w:r>
      <w:r w:rsidR="00885F9D" w:rsidRPr="00DF1548">
        <w:rPr>
          <w:rFonts w:ascii="Times New Roman" w:hAnsi="Times New Roman" w:cs="Times New Roman"/>
          <w:sz w:val="24"/>
          <w:szCs w:val="24"/>
        </w:rPr>
        <w:t xml:space="preserve">Nekilnojamųjų daiktų kadastro duomenis į nekilnojamojo turto kadastrą įrašo Kadastro tvarkytojo darbuotojai, turintys </w:t>
      </w:r>
      <w:r w:rsidR="00A56888" w:rsidRPr="00DF1548">
        <w:rPr>
          <w:rFonts w:ascii="Times New Roman" w:hAnsi="Times New Roman" w:cs="Times New Roman"/>
          <w:sz w:val="24"/>
          <w:szCs w:val="24"/>
        </w:rPr>
        <w:t>K</w:t>
      </w:r>
      <w:r w:rsidR="00885F9D" w:rsidRPr="00DF1548">
        <w:rPr>
          <w:rFonts w:ascii="Times New Roman" w:hAnsi="Times New Roman" w:cs="Times New Roman"/>
          <w:sz w:val="24"/>
          <w:szCs w:val="24"/>
        </w:rPr>
        <w:t xml:space="preserve">adastro nuostatų nustatyta tvarka suteiktą kvalifikaciją </w:t>
      </w:r>
      <w:r w:rsidRPr="00DF1548">
        <w:rPr>
          <w:rFonts w:ascii="Times New Roman" w:hAnsi="Times New Roman" w:cs="Times New Roman"/>
          <w:sz w:val="24"/>
          <w:szCs w:val="24"/>
        </w:rPr>
        <w:t>Siūlom</w:t>
      </w:r>
      <w:r w:rsidR="009103A1" w:rsidRPr="00DF1548">
        <w:rPr>
          <w:rFonts w:ascii="Times New Roman" w:hAnsi="Times New Roman" w:cs="Times New Roman"/>
          <w:sz w:val="24"/>
          <w:szCs w:val="24"/>
        </w:rPr>
        <w:t>a</w:t>
      </w:r>
      <w:r w:rsidRPr="00DF1548">
        <w:rPr>
          <w:rFonts w:ascii="Times New Roman" w:hAnsi="Times New Roman" w:cs="Times New Roman"/>
          <w:sz w:val="24"/>
          <w:szCs w:val="24"/>
        </w:rPr>
        <w:t xml:space="preserve"> šią nuostatą tikslinti, kad ji atitiktų Valstybės informacinių išteklių valdymo įstatymo 24 straipsnio 4 dalies nuostatą, kuri nustato, kad subjektas, tvarkantis kadastrą, yra pats tvarkytojas (kaip juridinis asmuo), </w:t>
      </w:r>
      <w:r w:rsidR="009103A1" w:rsidRPr="00DF1548">
        <w:rPr>
          <w:rFonts w:ascii="Times New Roman" w:hAnsi="Times New Roman" w:cs="Times New Roman"/>
          <w:sz w:val="24"/>
          <w:szCs w:val="24"/>
        </w:rPr>
        <w:t>o</w:t>
      </w:r>
      <w:r w:rsidRPr="00DF1548">
        <w:rPr>
          <w:rFonts w:ascii="Times New Roman" w:hAnsi="Times New Roman" w:cs="Times New Roman"/>
          <w:sz w:val="24"/>
          <w:szCs w:val="24"/>
        </w:rPr>
        <w:t xml:space="preserve"> ne jo darbuotojai (kaip fiziniai asmenys).</w:t>
      </w:r>
    </w:p>
    <w:p w14:paraId="360B446E" w14:textId="251B5A2E" w:rsidR="0068239D" w:rsidRPr="00DF1548" w:rsidRDefault="0068239D"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Pr="00DF1548">
        <w:rPr>
          <w:rFonts w:ascii="Times New Roman" w:eastAsia="Calibri" w:hAnsi="Times New Roman" w:cs="Times New Roman"/>
          <w:bCs/>
          <w:sz w:val="24"/>
          <w:szCs w:val="24"/>
          <w:shd w:val="clear" w:color="auto" w:fill="FFFFFF"/>
        </w:rPr>
        <w:t>4</w:t>
      </w:r>
      <w:r w:rsidRPr="00DF1548">
        <w:rPr>
          <w:rFonts w:ascii="Times New Roman" w:hAnsi="Times New Roman" w:cs="Times New Roman"/>
          <w:sz w:val="24"/>
          <w:szCs w:val="24"/>
        </w:rPr>
        <w:t>.</w:t>
      </w:r>
      <w:r w:rsidR="00760CB7" w:rsidRPr="00DF1548">
        <w:rPr>
          <w:rFonts w:ascii="Times New Roman" w:hAnsi="Times New Roman" w:cs="Times New Roman"/>
          <w:sz w:val="24"/>
          <w:szCs w:val="24"/>
        </w:rPr>
        <w:t>3</w:t>
      </w:r>
      <w:r w:rsidR="009103A1"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Pr="00DF1548">
        <w:rPr>
          <w:rFonts w:ascii="Times New Roman" w:hAnsi="Times New Roman" w:cs="Times New Roman"/>
          <w:sz w:val="24"/>
          <w:szCs w:val="24"/>
          <w:u w:val="single"/>
        </w:rPr>
        <w:t>Dėl žemės sklypo vertės, apskaičiuojamos Vyriausybės nustatyta tvarka, ją pakeičiant vidutine rinkos verte (</w:t>
      </w:r>
      <w:r w:rsidR="006237FC" w:rsidRPr="00DF1548">
        <w:rPr>
          <w:rFonts w:ascii="Times New Roman" w:hAnsi="Times New Roman" w:cs="Times New Roman"/>
          <w:sz w:val="24"/>
          <w:szCs w:val="24"/>
          <w:u w:val="single"/>
        </w:rPr>
        <w:t>Kadastro</w:t>
      </w:r>
      <w:r w:rsidRPr="00DF1548">
        <w:rPr>
          <w:rFonts w:ascii="Times New Roman" w:hAnsi="Times New Roman" w:cs="Times New Roman"/>
          <w:sz w:val="24"/>
          <w:szCs w:val="24"/>
          <w:u w:val="single"/>
        </w:rPr>
        <w:t xml:space="preserve"> įstatymo 6 ir 8 straipsniai)</w:t>
      </w:r>
      <w:r w:rsidRPr="00DF1548">
        <w:rPr>
          <w:rFonts w:ascii="Times New Roman" w:hAnsi="Times New Roman" w:cs="Times New Roman"/>
          <w:sz w:val="24"/>
          <w:szCs w:val="24"/>
        </w:rPr>
        <w:t>.</w:t>
      </w:r>
    </w:p>
    <w:p w14:paraId="694D0EE5" w14:textId="4F7C10C8" w:rsidR="0068239D" w:rsidRPr="00DF1548" w:rsidRDefault="0068239D"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Atsižvelg</w:t>
      </w:r>
      <w:r w:rsidR="009103A1" w:rsidRPr="00DF1548">
        <w:rPr>
          <w:rFonts w:ascii="Times New Roman" w:hAnsi="Times New Roman" w:cs="Times New Roman"/>
          <w:sz w:val="24"/>
          <w:szCs w:val="24"/>
        </w:rPr>
        <w:t>iant</w:t>
      </w:r>
      <w:r w:rsidRPr="00DF1548">
        <w:rPr>
          <w:rFonts w:ascii="Times New Roman" w:hAnsi="Times New Roman" w:cs="Times New Roman"/>
          <w:sz w:val="24"/>
          <w:szCs w:val="24"/>
        </w:rPr>
        <w:t xml:space="preserve"> į tai, jog mokesčių administravimui, sandoriams ir pan. naudojama vidutinė rinkos vertė, apskaičiuota pagal žemės verčių zonų žemėlapius, parengtus laikantis Masinio žemės vertinimo taisyklių, patvirtintų Lietuvos Respublikos Vyriausybės 2012 m. gruodžio 12 d. nutarimu Nr. 1523 „Dėl Masinio žemės vertinimo taisyklių patvirtinimo ir Lietuvos Respublikos žemės mokesčio įstatymo nuostatų įgyvendinimo</w:t>
      </w:r>
      <w:r w:rsidR="009103A1" w:rsidRPr="00DF1548">
        <w:rPr>
          <w:rFonts w:ascii="Times New Roman" w:hAnsi="Times New Roman" w:cs="Times New Roman"/>
          <w:sz w:val="24"/>
          <w:szCs w:val="24"/>
        </w:rPr>
        <w:t>“</w:t>
      </w:r>
      <w:r w:rsidRPr="00DF1548">
        <w:rPr>
          <w:rFonts w:ascii="Times New Roman" w:hAnsi="Times New Roman" w:cs="Times New Roman"/>
          <w:sz w:val="24"/>
          <w:szCs w:val="24"/>
        </w:rPr>
        <w:t>, taip pat siek</w:t>
      </w:r>
      <w:r w:rsidR="009103A1" w:rsidRPr="00DF1548">
        <w:rPr>
          <w:rFonts w:ascii="Times New Roman" w:hAnsi="Times New Roman" w:cs="Times New Roman"/>
          <w:sz w:val="24"/>
          <w:szCs w:val="24"/>
        </w:rPr>
        <w:t>iant</w:t>
      </w:r>
      <w:r w:rsidRPr="00DF1548">
        <w:rPr>
          <w:rFonts w:ascii="Times New Roman" w:hAnsi="Times New Roman" w:cs="Times New Roman"/>
          <w:sz w:val="24"/>
          <w:szCs w:val="24"/>
        </w:rPr>
        <w:t xml:space="preserve"> mažinti administracinę naštą (matininkui suklydus (netinkamai paskaičiavus vertę), kadastro duomenų bylos derinimo procesas pailgėja), siūlom</w:t>
      </w:r>
      <w:r w:rsidR="009103A1" w:rsidRPr="00DF1548">
        <w:rPr>
          <w:rFonts w:ascii="Times New Roman" w:hAnsi="Times New Roman" w:cs="Times New Roman"/>
          <w:sz w:val="24"/>
          <w:szCs w:val="24"/>
        </w:rPr>
        <w:t>a</w:t>
      </w:r>
      <w:r w:rsidRPr="00DF1548">
        <w:rPr>
          <w:rFonts w:ascii="Times New Roman" w:hAnsi="Times New Roman" w:cs="Times New Roman"/>
          <w:sz w:val="24"/>
          <w:szCs w:val="24"/>
        </w:rPr>
        <w:t xml:space="preserve"> atsisakyti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8 straipsnio 3 dalies 6 punkte numatytos nekilnojamojo daikto kadastro duomenų nustatymo metu apskaičiuojamos žemės sklypo vertės (nominalios vertės) Vyriausybės nustatyta tvarka, o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6 straipsnio 1 dalies 11 punktą pakeisti, nurodant, jog į NTK įrašoma vidutinė žemės sklypo </w:t>
      </w:r>
      <w:r w:rsidR="00B11341" w:rsidRPr="00DF1548">
        <w:rPr>
          <w:rFonts w:ascii="Times New Roman" w:hAnsi="Times New Roman" w:cs="Times New Roman"/>
          <w:sz w:val="24"/>
          <w:szCs w:val="24"/>
        </w:rPr>
        <w:t xml:space="preserve">rinkos </w:t>
      </w:r>
      <w:r w:rsidRPr="00DF1548">
        <w:rPr>
          <w:rFonts w:ascii="Times New Roman" w:hAnsi="Times New Roman" w:cs="Times New Roman"/>
          <w:sz w:val="24"/>
          <w:szCs w:val="24"/>
        </w:rPr>
        <w:t>vertė.</w:t>
      </w:r>
    </w:p>
    <w:p w14:paraId="4C41465A" w14:textId="786C5676" w:rsidR="0068239D" w:rsidRPr="00DF1548" w:rsidRDefault="0068239D"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lastRenderedPageBreak/>
        <w:tab/>
      </w:r>
      <w:bookmarkStart w:id="7" w:name="_Hlk48735944"/>
      <w:r w:rsidRPr="00DF1548">
        <w:rPr>
          <w:rFonts w:ascii="Times New Roman" w:eastAsia="Calibri" w:hAnsi="Times New Roman" w:cs="Times New Roman"/>
          <w:bCs/>
          <w:sz w:val="24"/>
          <w:szCs w:val="24"/>
          <w:shd w:val="clear" w:color="auto" w:fill="FFFFFF"/>
        </w:rPr>
        <w:t>4</w:t>
      </w:r>
      <w:bookmarkEnd w:id="7"/>
      <w:r w:rsidRPr="00DF1548">
        <w:rPr>
          <w:rFonts w:ascii="Times New Roman" w:hAnsi="Times New Roman" w:cs="Times New Roman"/>
          <w:sz w:val="24"/>
          <w:szCs w:val="24"/>
        </w:rPr>
        <w:t>.</w:t>
      </w:r>
      <w:r w:rsidR="00760CB7" w:rsidRPr="00DF1548">
        <w:rPr>
          <w:rFonts w:ascii="Times New Roman" w:hAnsi="Times New Roman" w:cs="Times New Roman"/>
          <w:sz w:val="24"/>
          <w:szCs w:val="24"/>
        </w:rPr>
        <w:t>4</w:t>
      </w:r>
      <w:r w:rsidR="009103A1"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Pr="00DF1548">
        <w:rPr>
          <w:rFonts w:ascii="Times New Roman" w:hAnsi="Times New Roman" w:cs="Times New Roman"/>
          <w:sz w:val="24"/>
          <w:szCs w:val="24"/>
          <w:u w:val="single"/>
        </w:rPr>
        <w:t>Dėl NTK duomenų apie pagrindinę žemės naudojimo paskirtį ir (ar) būdą įrašymo ar pakeitimo supaprastinimo (</w:t>
      </w:r>
      <w:r w:rsidR="0051142A" w:rsidRPr="00DF1548">
        <w:rPr>
          <w:rFonts w:ascii="Times New Roman" w:hAnsi="Times New Roman" w:cs="Times New Roman"/>
          <w:sz w:val="24"/>
          <w:szCs w:val="24"/>
          <w:u w:val="single"/>
        </w:rPr>
        <w:t>Kadastro</w:t>
      </w:r>
      <w:r w:rsidRPr="00DF1548">
        <w:rPr>
          <w:rFonts w:ascii="Times New Roman" w:hAnsi="Times New Roman" w:cs="Times New Roman"/>
          <w:sz w:val="24"/>
          <w:szCs w:val="24"/>
          <w:u w:val="single"/>
        </w:rPr>
        <w:t xml:space="preserve"> įstatymo 12 straipsnis)</w:t>
      </w:r>
      <w:r w:rsidRPr="00DF1548">
        <w:rPr>
          <w:rFonts w:ascii="Times New Roman" w:hAnsi="Times New Roman" w:cs="Times New Roman"/>
          <w:sz w:val="24"/>
          <w:szCs w:val="24"/>
        </w:rPr>
        <w:t>.</w:t>
      </w:r>
    </w:p>
    <w:p w14:paraId="7F34B864" w14:textId="2101384D" w:rsidR="0068239D" w:rsidRPr="00DF1548" w:rsidRDefault="0068239D"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Siekiant sumažinti administracinę naštą žemės sklypų savininkams, o procesą padaryti patogesnį ir paprastesnį, tais atvejais, kai prašoma NTK įrašyti ar pakeisti pagrindinę žemės naudojimo paskirtį ir (ar) būdą, siūlom</w:t>
      </w:r>
      <w:r w:rsidR="009103A1" w:rsidRPr="00DF1548">
        <w:rPr>
          <w:rFonts w:ascii="Times New Roman" w:hAnsi="Times New Roman" w:cs="Times New Roman"/>
          <w:sz w:val="24"/>
          <w:szCs w:val="24"/>
        </w:rPr>
        <w:t>a</w:t>
      </w:r>
      <w:r w:rsidRPr="00DF1548">
        <w:rPr>
          <w:rFonts w:ascii="Times New Roman" w:hAnsi="Times New Roman" w:cs="Times New Roman"/>
          <w:sz w:val="24"/>
          <w:szCs w:val="24"/>
        </w:rPr>
        <w:t xml:space="preserve"> įtvirtinti nuostatą, jog tokius duomenų pakeitimus NTK tvarkytojas atlieka pagal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12 straipsnio 1 dalyje nurodytą dokumentą, neteikiant nekilnojamojo daikto kadastro duomenų bylos, kadangi pagrindinė žemės naudojimo paskirtis ir (ar) būdas nustatomi savivaldybės administracijos direktoriaus ar institucijos, patvirtinusios specialiojo teritorijų planavimo dokumentą, kuriuo keičiama pagrindinė žemės naudojimo paskirtis ir (ar) būdas, sprendimu.</w:t>
      </w:r>
    </w:p>
    <w:p w14:paraId="2492E265" w14:textId="2607B147" w:rsidR="0068239D" w:rsidRPr="00DF1548" w:rsidRDefault="0068239D"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00CF3212" w:rsidRPr="00DF1548">
        <w:rPr>
          <w:rFonts w:ascii="Times New Roman" w:eastAsia="Calibri" w:hAnsi="Times New Roman" w:cs="Times New Roman"/>
          <w:bCs/>
          <w:sz w:val="24"/>
          <w:szCs w:val="24"/>
          <w:shd w:val="clear" w:color="auto" w:fill="FFFFFF"/>
        </w:rPr>
        <w:t>4</w:t>
      </w:r>
      <w:r w:rsidRPr="00DF1548">
        <w:rPr>
          <w:rFonts w:ascii="Times New Roman" w:hAnsi="Times New Roman" w:cs="Times New Roman"/>
          <w:sz w:val="24"/>
          <w:szCs w:val="24"/>
        </w:rPr>
        <w:t>.</w:t>
      </w:r>
      <w:r w:rsidR="00760CB7" w:rsidRPr="00DF1548">
        <w:rPr>
          <w:rFonts w:ascii="Times New Roman" w:hAnsi="Times New Roman" w:cs="Times New Roman"/>
          <w:sz w:val="24"/>
          <w:szCs w:val="24"/>
        </w:rPr>
        <w:t>5</w:t>
      </w:r>
      <w:r w:rsidR="009103A1"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Pr="00DF1548">
        <w:rPr>
          <w:rFonts w:ascii="Times New Roman" w:hAnsi="Times New Roman" w:cs="Times New Roman"/>
          <w:sz w:val="24"/>
          <w:szCs w:val="24"/>
          <w:u w:val="single"/>
        </w:rPr>
        <w:t>Dėl aplinkybių, leidžiančių NTK tvarkytojui atsisakyti įrašyti nekilnojamojo daikto kadastro duomenis į NTK ar juos pakeisti, sąrašo (</w:t>
      </w:r>
      <w:r w:rsidR="0051142A" w:rsidRPr="00DF1548">
        <w:rPr>
          <w:rFonts w:ascii="Times New Roman" w:hAnsi="Times New Roman" w:cs="Times New Roman"/>
          <w:sz w:val="24"/>
          <w:szCs w:val="24"/>
          <w:u w:val="single"/>
        </w:rPr>
        <w:t>Kadastro</w:t>
      </w:r>
      <w:r w:rsidRPr="00DF1548">
        <w:rPr>
          <w:rFonts w:ascii="Times New Roman" w:hAnsi="Times New Roman" w:cs="Times New Roman"/>
          <w:sz w:val="24"/>
          <w:szCs w:val="24"/>
          <w:u w:val="single"/>
        </w:rPr>
        <w:t xml:space="preserve"> įstatymo 14 straipsnis)</w:t>
      </w:r>
      <w:r w:rsidRPr="00DF1548">
        <w:rPr>
          <w:rFonts w:ascii="Times New Roman" w:hAnsi="Times New Roman" w:cs="Times New Roman"/>
          <w:sz w:val="24"/>
          <w:szCs w:val="24"/>
        </w:rPr>
        <w:t>.</w:t>
      </w:r>
    </w:p>
    <w:p w14:paraId="3203FF27" w14:textId="07E9DAEA" w:rsidR="00CF3212" w:rsidRPr="00DF1548" w:rsidRDefault="0068239D"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Siūloma papildyti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14 straipsnį 6 punktu, numatančiu NTK tvarkytojo teisę at</w:t>
      </w:r>
      <w:r w:rsidR="009103A1" w:rsidRPr="00DF1548">
        <w:rPr>
          <w:rFonts w:ascii="Times New Roman" w:hAnsi="Times New Roman" w:cs="Times New Roman"/>
          <w:sz w:val="24"/>
          <w:szCs w:val="24"/>
        </w:rPr>
        <w:t>s</w:t>
      </w:r>
      <w:r w:rsidRPr="00DF1548">
        <w:rPr>
          <w:rFonts w:ascii="Times New Roman" w:hAnsi="Times New Roman" w:cs="Times New Roman"/>
          <w:sz w:val="24"/>
          <w:szCs w:val="24"/>
        </w:rPr>
        <w:t>isakyti tenkinti pareiškėjo prašymą, jei nepateikta teisės aktų nustatyta tvarka parengta nekilnojamojo daikto kadastro duomenų byla, 7 punktu – nepateikti teisės aktų nustatyti privalomi nekilnojamojo daikto suformavimo ar kadastro duomenų pakeitimo teisėtumą patvirtinantys dokumentai</w:t>
      </w:r>
      <w:r w:rsidR="00CF3212" w:rsidRPr="00DF1548">
        <w:rPr>
          <w:rFonts w:ascii="Times New Roman" w:hAnsi="Times New Roman" w:cs="Times New Roman"/>
          <w:sz w:val="24"/>
          <w:szCs w:val="24"/>
        </w:rPr>
        <w:t>,</w:t>
      </w:r>
      <w:r w:rsidRPr="00DF1548">
        <w:rPr>
          <w:rFonts w:ascii="Times New Roman" w:hAnsi="Times New Roman" w:cs="Times New Roman"/>
          <w:sz w:val="24"/>
          <w:szCs w:val="24"/>
        </w:rPr>
        <w:t xml:space="preserve"> 8 punktu, numatančiu NTK tvarkytojo teisę atsisakyti tenkinti pareiškėjo prašymą, jei nepakeisti žemės sklypo kadastro duomenys</w:t>
      </w:r>
      <w:r w:rsidR="00CF3212" w:rsidRPr="00DF1548">
        <w:rPr>
          <w:rFonts w:ascii="Times New Roman" w:hAnsi="Times New Roman" w:cs="Times New Roman"/>
          <w:sz w:val="24"/>
          <w:szCs w:val="24"/>
        </w:rPr>
        <w:t xml:space="preserve">, </w:t>
      </w:r>
      <w:r w:rsidRPr="00DF1548">
        <w:rPr>
          <w:rFonts w:ascii="Times New Roman" w:hAnsi="Times New Roman" w:cs="Times New Roman"/>
          <w:sz w:val="24"/>
          <w:szCs w:val="24"/>
        </w:rPr>
        <w:t>9 punktu, numatančiu NTK tvarkytojo teisę atsisakyti tenkinti pareiškėjo prašymą, jei prašymo nagrinėjimo metu nustatoma, jog teisės aktai nenumato galimybės prašomo nekilnojamojo daikto duomenis įrašyti į NTK ar juos pakeisti, 11 punktu, jog dokumentas, kurio pagrindu prašoma įrašyti nekilnojamojo daikto kadastro duomenis į NTK ar juos pakeisti, neatitinka teisės aktų reikalavimų</w:t>
      </w:r>
      <w:r w:rsidR="00CF3212" w:rsidRPr="00DF1548">
        <w:rPr>
          <w:rFonts w:ascii="Times New Roman" w:hAnsi="Times New Roman" w:cs="Times New Roman"/>
          <w:sz w:val="24"/>
          <w:szCs w:val="24"/>
        </w:rPr>
        <w:t>, 12 punktu, numatančiu NTK tvarkytojo teisę atsisakyti tenkinti pareiškėjo prašymą, jei nesumokėtas NTK tvarkytojo nustatytas registravimo mokesčio avansas.</w:t>
      </w:r>
    </w:p>
    <w:p w14:paraId="5E60596D" w14:textId="4AD7BC43" w:rsidR="0068239D" w:rsidRPr="00DF1548" w:rsidRDefault="0068239D"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Siek</w:t>
      </w:r>
      <w:r w:rsidR="009103A1" w:rsidRPr="00DF1548">
        <w:rPr>
          <w:rFonts w:ascii="Times New Roman" w:hAnsi="Times New Roman" w:cs="Times New Roman"/>
          <w:sz w:val="24"/>
          <w:szCs w:val="24"/>
        </w:rPr>
        <w:t>iant</w:t>
      </w:r>
      <w:r w:rsidRPr="00DF1548">
        <w:rPr>
          <w:rFonts w:ascii="Times New Roman" w:hAnsi="Times New Roman" w:cs="Times New Roman"/>
          <w:sz w:val="24"/>
          <w:szCs w:val="24"/>
        </w:rPr>
        <w:t xml:space="preserve"> užtikrinti viešojo administravimo efektyvumo principo įgyvendinimą, siūlom</w:t>
      </w:r>
      <w:r w:rsidR="009103A1" w:rsidRPr="00DF1548">
        <w:rPr>
          <w:rFonts w:ascii="Times New Roman" w:hAnsi="Times New Roman" w:cs="Times New Roman"/>
          <w:sz w:val="24"/>
          <w:szCs w:val="24"/>
        </w:rPr>
        <w:t>a</w:t>
      </w:r>
      <w:r w:rsidRPr="00DF1548">
        <w:rPr>
          <w:rFonts w:ascii="Times New Roman" w:hAnsi="Times New Roman" w:cs="Times New Roman"/>
          <w:sz w:val="24"/>
          <w:szCs w:val="24"/>
        </w:rPr>
        <w:t xml:space="preserve"> sudaryti galimybę NTK tvarkytojui atsisakyti įrašyti tuos pačius nekilnojamojo daikto kadastro duomenis ar juos pakeisti tų pačių dokumentų pagrindu, atitinkamai papildant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14 straipsnį nauju 10 punktu.</w:t>
      </w:r>
    </w:p>
    <w:p w14:paraId="315397C5" w14:textId="1804D640" w:rsidR="00CF3212" w:rsidRPr="00DF1548" w:rsidRDefault="00CF3212"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r>
      <w:r w:rsidRPr="00DF1548">
        <w:rPr>
          <w:rFonts w:ascii="Times New Roman" w:eastAsia="Calibri" w:hAnsi="Times New Roman" w:cs="Times New Roman"/>
          <w:bCs/>
          <w:sz w:val="24"/>
          <w:szCs w:val="24"/>
          <w:shd w:val="clear" w:color="auto" w:fill="FFFFFF"/>
        </w:rPr>
        <w:t>4</w:t>
      </w:r>
      <w:r w:rsidRPr="00DF1548">
        <w:rPr>
          <w:rFonts w:ascii="Times New Roman" w:hAnsi="Times New Roman" w:cs="Times New Roman"/>
          <w:sz w:val="24"/>
          <w:szCs w:val="24"/>
        </w:rPr>
        <w:t>.</w:t>
      </w:r>
      <w:r w:rsidR="00760CB7" w:rsidRPr="00DF1548">
        <w:rPr>
          <w:rFonts w:ascii="Times New Roman" w:hAnsi="Times New Roman" w:cs="Times New Roman"/>
          <w:sz w:val="24"/>
          <w:szCs w:val="24"/>
        </w:rPr>
        <w:t>6</w:t>
      </w:r>
      <w:r w:rsidR="009103A1" w:rsidRPr="00DF1548">
        <w:rPr>
          <w:rFonts w:ascii="Times New Roman" w:hAnsi="Times New Roman" w:cs="Times New Roman"/>
          <w:sz w:val="24"/>
          <w:szCs w:val="24"/>
        </w:rPr>
        <w:t>.</w:t>
      </w:r>
      <w:r w:rsidRPr="00DF1548">
        <w:rPr>
          <w:rFonts w:ascii="Times New Roman" w:hAnsi="Times New Roman" w:cs="Times New Roman"/>
          <w:sz w:val="24"/>
          <w:szCs w:val="24"/>
        </w:rPr>
        <w:t xml:space="preserve"> </w:t>
      </w:r>
      <w:r w:rsidRPr="00DF1548">
        <w:rPr>
          <w:rFonts w:ascii="Times New Roman" w:hAnsi="Times New Roman" w:cs="Times New Roman"/>
          <w:sz w:val="24"/>
          <w:szCs w:val="24"/>
          <w:u w:val="single"/>
        </w:rPr>
        <w:t>Dėl įstatymuose vartojamų sąvokų</w:t>
      </w:r>
      <w:r w:rsidRPr="00DF1548">
        <w:rPr>
          <w:rFonts w:ascii="Times New Roman" w:hAnsi="Times New Roman" w:cs="Times New Roman"/>
          <w:sz w:val="24"/>
          <w:szCs w:val="24"/>
        </w:rPr>
        <w:t>.</w:t>
      </w:r>
    </w:p>
    <w:p w14:paraId="6EF22CFE" w14:textId="25A4A3CC" w:rsidR="00CF3212" w:rsidRPr="00DF1548" w:rsidRDefault="00CF3212" w:rsidP="000E4EF0">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 xml:space="preserve">Suvienodinti teisės aktų sąvokas. </w:t>
      </w:r>
      <w:r w:rsidR="0051142A" w:rsidRPr="00DF1548">
        <w:rPr>
          <w:rFonts w:ascii="Times New Roman" w:hAnsi="Times New Roman" w:cs="Times New Roman"/>
          <w:sz w:val="24"/>
          <w:szCs w:val="24"/>
        </w:rPr>
        <w:t>Kadastro</w:t>
      </w:r>
      <w:r w:rsidRPr="00DF1548">
        <w:rPr>
          <w:rFonts w:ascii="Times New Roman" w:hAnsi="Times New Roman" w:cs="Times New Roman"/>
          <w:sz w:val="24"/>
          <w:szCs w:val="24"/>
        </w:rPr>
        <w:t xml:space="preserve"> įstatymo 3 straipsnio 2 dalyje ir 19 straipsnio 1 dalyje vietoj sąvokos „Nekilnojamojo turto registro centrinis duomenų bankas“ įrašyti sąvoką „Nekilnojamojo turto registro duomenų bazė“.</w:t>
      </w:r>
    </w:p>
    <w:p w14:paraId="0A00D9E7" w14:textId="47BD5793" w:rsidR="0062021D" w:rsidRPr="00DF1548" w:rsidRDefault="0062021D" w:rsidP="000E4EF0">
      <w:pPr>
        <w:spacing w:after="0" w:line="240" w:lineRule="auto"/>
        <w:jc w:val="both"/>
        <w:rPr>
          <w:rFonts w:ascii="Times New Roman" w:hAnsi="Times New Roman" w:cs="Times New Roman"/>
          <w:sz w:val="24"/>
          <w:szCs w:val="24"/>
          <w:u w:val="single"/>
        </w:rPr>
      </w:pPr>
      <w:r w:rsidRPr="00DF1548">
        <w:rPr>
          <w:rFonts w:ascii="Times New Roman" w:hAnsi="Times New Roman" w:cs="Times New Roman"/>
          <w:sz w:val="24"/>
          <w:szCs w:val="24"/>
        </w:rPr>
        <w:tab/>
        <w:t>4.</w:t>
      </w:r>
      <w:r w:rsidR="00760CB7" w:rsidRPr="00DF1548">
        <w:rPr>
          <w:rFonts w:ascii="Times New Roman" w:hAnsi="Times New Roman" w:cs="Times New Roman"/>
          <w:sz w:val="24"/>
          <w:szCs w:val="24"/>
        </w:rPr>
        <w:t>7</w:t>
      </w:r>
      <w:r w:rsidRPr="00DF1548">
        <w:rPr>
          <w:rFonts w:ascii="Times New Roman" w:hAnsi="Times New Roman" w:cs="Times New Roman"/>
          <w:sz w:val="24"/>
          <w:szCs w:val="24"/>
        </w:rPr>
        <w:t>.</w:t>
      </w:r>
      <w:r w:rsidRPr="00DF1548">
        <w:rPr>
          <w:rFonts w:ascii="Times New Roman" w:hAnsi="Times New Roman" w:cs="Times New Roman"/>
          <w:sz w:val="24"/>
          <w:szCs w:val="24"/>
          <w:u w:val="single"/>
        </w:rPr>
        <w:t xml:space="preserve"> Dėl </w:t>
      </w:r>
      <w:r w:rsidR="003A4244" w:rsidRPr="00DF1548">
        <w:rPr>
          <w:rFonts w:ascii="Times New Roman" w:hAnsi="Times New Roman" w:cs="Times New Roman"/>
          <w:sz w:val="24"/>
          <w:szCs w:val="24"/>
          <w:u w:val="single"/>
        </w:rPr>
        <w:t xml:space="preserve">atsakomybės taikymo už </w:t>
      </w:r>
      <w:r w:rsidRPr="00DF1548">
        <w:rPr>
          <w:rFonts w:ascii="Times New Roman" w:hAnsi="Times New Roman" w:cs="Times New Roman"/>
          <w:sz w:val="24"/>
          <w:szCs w:val="24"/>
          <w:u w:val="single"/>
        </w:rPr>
        <w:t>matininkų veiklos pažeidim</w:t>
      </w:r>
      <w:r w:rsidR="003A4244" w:rsidRPr="00DF1548">
        <w:rPr>
          <w:rFonts w:ascii="Times New Roman" w:hAnsi="Times New Roman" w:cs="Times New Roman"/>
          <w:sz w:val="24"/>
          <w:szCs w:val="24"/>
          <w:u w:val="single"/>
        </w:rPr>
        <w:t>us</w:t>
      </w:r>
      <w:r w:rsidRPr="00DF1548">
        <w:rPr>
          <w:rFonts w:ascii="Times New Roman" w:hAnsi="Times New Roman" w:cs="Times New Roman"/>
          <w:sz w:val="24"/>
          <w:szCs w:val="24"/>
          <w:u w:val="single"/>
        </w:rPr>
        <w:t xml:space="preserve"> nustatymo termino</w:t>
      </w:r>
      <w:r w:rsidR="009103A1" w:rsidRPr="00DF1548">
        <w:rPr>
          <w:rFonts w:ascii="Times New Roman" w:hAnsi="Times New Roman" w:cs="Times New Roman"/>
          <w:sz w:val="24"/>
          <w:szCs w:val="24"/>
          <w:u w:val="single"/>
        </w:rPr>
        <w:t>.</w:t>
      </w:r>
    </w:p>
    <w:p w14:paraId="1BEC1E03" w14:textId="31CBDCA6" w:rsidR="00450411" w:rsidRPr="00DF1548" w:rsidRDefault="0062021D" w:rsidP="00715BD1">
      <w:pPr>
        <w:spacing w:after="0" w:line="240" w:lineRule="auto"/>
        <w:jc w:val="both"/>
        <w:rPr>
          <w:rFonts w:ascii="Times New Roman" w:hAnsi="Times New Roman" w:cs="Times New Roman"/>
          <w:sz w:val="24"/>
          <w:szCs w:val="24"/>
        </w:rPr>
      </w:pPr>
      <w:r w:rsidRPr="00DF1548">
        <w:rPr>
          <w:rFonts w:ascii="Times New Roman" w:hAnsi="Times New Roman" w:cs="Times New Roman"/>
          <w:sz w:val="24"/>
          <w:szCs w:val="24"/>
        </w:rPr>
        <w:tab/>
        <w:t>Atsižvelg</w:t>
      </w:r>
      <w:r w:rsidR="009103A1" w:rsidRPr="00DF1548">
        <w:rPr>
          <w:rFonts w:ascii="Times New Roman" w:hAnsi="Times New Roman" w:cs="Times New Roman"/>
          <w:sz w:val="24"/>
          <w:szCs w:val="24"/>
        </w:rPr>
        <w:t>iant</w:t>
      </w:r>
      <w:r w:rsidRPr="00DF1548">
        <w:rPr>
          <w:rFonts w:ascii="Times New Roman" w:hAnsi="Times New Roman" w:cs="Times New Roman"/>
          <w:sz w:val="24"/>
          <w:szCs w:val="24"/>
        </w:rPr>
        <w:t xml:space="preserve"> į tai, kad šiuo metu </w:t>
      </w:r>
      <w:r w:rsidR="003557F1" w:rsidRPr="00DF1548">
        <w:rPr>
          <w:rFonts w:ascii="Times New Roman" w:hAnsi="Times New Roman" w:cs="Times New Roman"/>
          <w:sz w:val="24"/>
          <w:szCs w:val="24"/>
        </w:rPr>
        <w:t>nėra nuostatų</w:t>
      </w:r>
      <w:r w:rsidR="00B619DB" w:rsidRPr="00DF1548">
        <w:rPr>
          <w:rFonts w:ascii="Times New Roman" w:hAnsi="Times New Roman" w:cs="Times New Roman"/>
          <w:sz w:val="24"/>
          <w:szCs w:val="24"/>
        </w:rPr>
        <w:t>, kurios panaikintų teisę taikyti matininkams teisinę atsakomybę už padarytus teisės pažeidimus neribotą laiką,</w:t>
      </w:r>
      <w:r w:rsidR="003557F1" w:rsidRPr="00DF1548">
        <w:rPr>
          <w:rFonts w:ascii="Times New Roman" w:hAnsi="Times New Roman" w:cs="Times New Roman"/>
          <w:sz w:val="24"/>
          <w:szCs w:val="24"/>
        </w:rPr>
        <w:t xml:space="preserve"> taip yra</w:t>
      </w:r>
      <w:r w:rsidR="00B619DB" w:rsidRPr="00DF1548">
        <w:rPr>
          <w:rFonts w:ascii="Times New Roman" w:hAnsi="Times New Roman" w:cs="Times New Roman"/>
          <w:sz w:val="24"/>
          <w:szCs w:val="24"/>
        </w:rPr>
        <w:t xml:space="preserve"> pažeidžiamas teisinio stabilumo ir teisinio tikrumo </w:t>
      </w:r>
      <w:r w:rsidR="003557F1" w:rsidRPr="00DF1548">
        <w:rPr>
          <w:rFonts w:ascii="Times New Roman" w:hAnsi="Times New Roman" w:cs="Times New Roman"/>
          <w:sz w:val="24"/>
          <w:szCs w:val="24"/>
        </w:rPr>
        <w:t>principas</w:t>
      </w:r>
      <w:r w:rsidR="00B619DB" w:rsidRPr="00DF1548">
        <w:rPr>
          <w:rFonts w:ascii="Times New Roman" w:hAnsi="Times New Roman" w:cs="Times New Roman"/>
          <w:sz w:val="24"/>
          <w:szCs w:val="24"/>
        </w:rPr>
        <w:t xml:space="preserve">. Atsiradus </w:t>
      </w:r>
      <w:r w:rsidR="00736465" w:rsidRPr="00DF1548">
        <w:rPr>
          <w:rFonts w:ascii="Times New Roman" w:hAnsi="Times New Roman" w:cs="Times New Roman"/>
          <w:sz w:val="24"/>
          <w:szCs w:val="24"/>
        </w:rPr>
        <w:t>terminui</w:t>
      </w:r>
      <w:r w:rsidR="009103A1" w:rsidRPr="00DF1548">
        <w:rPr>
          <w:rFonts w:ascii="Times New Roman" w:hAnsi="Times New Roman" w:cs="Times New Roman"/>
          <w:sz w:val="24"/>
          <w:szCs w:val="24"/>
        </w:rPr>
        <w:t>,</w:t>
      </w:r>
      <w:r w:rsidR="00736465" w:rsidRPr="00DF1548">
        <w:rPr>
          <w:rFonts w:ascii="Times New Roman" w:hAnsi="Times New Roman" w:cs="Times New Roman"/>
          <w:sz w:val="24"/>
          <w:szCs w:val="24"/>
        </w:rPr>
        <w:t xml:space="preserve"> per kurį matininkui gali būti taikoma teisinė </w:t>
      </w:r>
      <w:r w:rsidR="00B619DB" w:rsidRPr="00DF1548">
        <w:rPr>
          <w:rFonts w:ascii="Times New Roman" w:hAnsi="Times New Roman" w:cs="Times New Roman"/>
          <w:sz w:val="24"/>
          <w:szCs w:val="24"/>
        </w:rPr>
        <w:t>atsakomybė, sumažėtų administracinė našta jų veiklą tikrinančioms institucijoms ir</w:t>
      </w:r>
      <w:r w:rsidR="00450411" w:rsidRPr="00DF1548">
        <w:rPr>
          <w:rFonts w:ascii="Times New Roman" w:hAnsi="Times New Roman" w:cs="Times New Roman"/>
          <w:sz w:val="24"/>
          <w:szCs w:val="24"/>
        </w:rPr>
        <w:t xml:space="preserve"> </w:t>
      </w:r>
      <w:r w:rsidR="003557F1" w:rsidRPr="00DF1548">
        <w:rPr>
          <w:rFonts w:ascii="Times New Roman" w:hAnsi="Times New Roman" w:cs="Times New Roman"/>
          <w:sz w:val="24"/>
          <w:szCs w:val="24"/>
        </w:rPr>
        <w:t xml:space="preserve">tai </w:t>
      </w:r>
      <w:r w:rsidR="00450411" w:rsidRPr="00DF1548">
        <w:rPr>
          <w:rFonts w:ascii="Times New Roman" w:hAnsi="Times New Roman" w:cs="Times New Roman"/>
          <w:sz w:val="24"/>
          <w:szCs w:val="24"/>
        </w:rPr>
        <w:t>leistų</w:t>
      </w:r>
      <w:r w:rsidR="00B619DB" w:rsidRPr="00DF1548">
        <w:rPr>
          <w:rFonts w:ascii="Times New Roman" w:hAnsi="Times New Roman" w:cs="Times New Roman"/>
          <w:sz w:val="24"/>
          <w:szCs w:val="24"/>
        </w:rPr>
        <w:t xml:space="preserve"> </w:t>
      </w:r>
      <w:r w:rsidR="003557F1" w:rsidRPr="00DF1548">
        <w:rPr>
          <w:rFonts w:ascii="Times New Roman" w:hAnsi="Times New Roman" w:cs="Times New Roman"/>
          <w:sz w:val="24"/>
          <w:szCs w:val="24"/>
        </w:rPr>
        <w:t xml:space="preserve">joms </w:t>
      </w:r>
      <w:r w:rsidR="00450411" w:rsidRPr="00DF1548">
        <w:rPr>
          <w:rFonts w:ascii="Times New Roman" w:hAnsi="Times New Roman" w:cs="Times New Roman"/>
          <w:sz w:val="24"/>
          <w:szCs w:val="24"/>
        </w:rPr>
        <w:t xml:space="preserve">savo išteklius sutelkti </w:t>
      </w:r>
      <w:r w:rsidR="00736465" w:rsidRPr="00DF1548">
        <w:rPr>
          <w:rFonts w:ascii="Times New Roman" w:hAnsi="Times New Roman" w:cs="Times New Roman"/>
          <w:sz w:val="24"/>
          <w:szCs w:val="24"/>
        </w:rPr>
        <w:t xml:space="preserve">tiriant </w:t>
      </w:r>
      <w:r w:rsidR="00450411" w:rsidRPr="00DF1548">
        <w:rPr>
          <w:rFonts w:ascii="Times New Roman" w:hAnsi="Times New Roman" w:cs="Times New Roman"/>
          <w:sz w:val="24"/>
          <w:szCs w:val="24"/>
        </w:rPr>
        <w:t xml:space="preserve"> didžiausius ir pavojingiausius galimus nusižengimus.</w:t>
      </w:r>
    </w:p>
    <w:p w14:paraId="06327EF8" w14:textId="6779003B" w:rsidR="00320D60" w:rsidRPr="00DF1548" w:rsidRDefault="00966E61" w:rsidP="00715BD1">
      <w:pPr>
        <w:spacing w:after="0" w:line="240" w:lineRule="auto"/>
        <w:jc w:val="both"/>
        <w:rPr>
          <w:rFonts w:ascii="Times New Roman" w:hAnsi="Times New Roman" w:cs="Times New Roman"/>
          <w:sz w:val="24"/>
          <w:szCs w:val="24"/>
          <w:u w:val="single"/>
        </w:rPr>
      </w:pPr>
      <w:r w:rsidRPr="00DF1548">
        <w:rPr>
          <w:rFonts w:ascii="Times New Roman" w:hAnsi="Times New Roman" w:cs="Times New Roman"/>
          <w:sz w:val="24"/>
          <w:szCs w:val="24"/>
        </w:rPr>
        <w:tab/>
        <w:t xml:space="preserve">4.8. </w:t>
      </w:r>
      <w:r w:rsidRPr="00DF1548">
        <w:rPr>
          <w:rFonts w:ascii="Times New Roman" w:hAnsi="Times New Roman" w:cs="Times New Roman"/>
          <w:sz w:val="24"/>
          <w:szCs w:val="24"/>
          <w:u w:val="single"/>
        </w:rPr>
        <w:t>Dėl maksimalaus nuosavybės teisės įregistravimo termino.</w:t>
      </w:r>
    </w:p>
    <w:p w14:paraId="0B455CA1" w14:textId="5C2D310D" w:rsidR="00715BD1" w:rsidRPr="00DF1548" w:rsidRDefault="00966E61" w:rsidP="00715BD1">
      <w:pPr>
        <w:spacing w:after="0"/>
        <w:jc w:val="both"/>
        <w:rPr>
          <w:rFonts w:ascii="Times New Roman" w:hAnsi="Times New Roman" w:cs="Times New Roman"/>
          <w:sz w:val="24"/>
          <w:szCs w:val="24"/>
        </w:rPr>
      </w:pPr>
      <w:r w:rsidRPr="00DF1548">
        <w:rPr>
          <w:rFonts w:ascii="Times New Roman" w:hAnsi="Times New Roman" w:cs="Times New Roman"/>
          <w:sz w:val="24"/>
          <w:szCs w:val="24"/>
        </w:rPr>
        <w:tab/>
        <w:t>Siūlomas NTK ir NTR tvarkymo proceso optimizavimas sudarytų galimybes pareiškėjų prašymus išnagrinėti operatyviau</w:t>
      </w:r>
      <w:r w:rsidR="00656E14" w:rsidRPr="00DF1548">
        <w:rPr>
          <w:rFonts w:ascii="Times New Roman" w:hAnsi="Times New Roman" w:cs="Times New Roman"/>
          <w:sz w:val="24"/>
          <w:szCs w:val="24"/>
        </w:rPr>
        <w:t xml:space="preserve"> ir per trumpesnį 5 dienų laikotarpį.</w:t>
      </w:r>
      <w:r w:rsidRPr="00DF1548">
        <w:rPr>
          <w:rFonts w:ascii="Times New Roman" w:hAnsi="Times New Roman" w:cs="Times New Roman"/>
          <w:sz w:val="24"/>
          <w:szCs w:val="24"/>
        </w:rPr>
        <w:t xml:space="preserve"> Taip būtų mažinama administracinė našta pareiškėjams</w:t>
      </w:r>
      <w:r w:rsidR="00C85F47" w:rsidRPr="00DF1548">
        <w:rPr>
          <w:rFonts w:ascii="Times New Roman" w:hAnsi="Times New Roman" w:cs="Times New Roman"/>
          <w:sz w:val="24"/>
          <w:szCs w:val="24"/>
        </w:rPr>
        <w:t>.</w:t>
      </w:r>
      <w:r w:rsidR="004A6FB6" w:rsidRPr="00DF1548">
        <w:rPr>
          <w:rFonts w:ascii="Times New Roman" w:hAnsi="Times New Roman" w:cs="Times New Roman"/>
          <w:sz w:val="24"/>
          <w:szCs w:val="24"/>
        </w:rPr>
        <w:t xml:space="preserve"> </w:t>
      </w:r>
      <w:r w:rsidR="00715BD1" w:rsidRPr="00DF1548">
        <w:rPr>
          <w:rFonts w:ascii="Times New Roman" w:hAnsi="Times New Roman" w:cs="Times New Roman"/>
          <w:sz w:val="24"/>
          <w:szCs w:val="24"/>
        </w:rPr>
        <w:t>A</w:t>
      </w:r>
      <w:r w:rsidR="004A6FB6" w:rsidRPr="00DF1548">
        <w:rPr>
          <w:rFonts w:ascii="Times New Roman" w:hAnsi="Times New Roman" w:cs="Times New Roman"/>
          <w:sz w:val="24"/>
          <w:szCs w:val="24"/>
        </w:rPr>
        <w:t>tlyginimo dydį už Nekilnojamojo turto registro objektų registravimą (įskaitant ir atlyginimą už registravimą skubos tvarka), vadovaujantis Nekilnojamojo turto registro įstatymo 41 str</w:t>
      </w:r>
      <w:r w:rsidR="00715BD1" w:rsidRPr="00DF1548">
        <w:rPr>
          <w:rFonts w:ascii="Times New Roman" w:hAnsi="Times New Roman" w:cs="Times New Roman"/>
          <w:sz w:val="24"/>
          <w:szCs w:val="24"/>
        </w:rPr>
        <w:t>aipsnio nuostatomis</w:t>
      </w:r>
      <w:r w:rsidR="00715B1E" w:rsidRPr="00DF1548">
        <w:rPr>
          <w:rFonts w:ascii="Times New Roman" w:hAnsi="Times New Roman" w:cs="Times New Roman"/>
          <w:sz w:val="24"/>
          <w:szCs w:val="24"/>
        </w:rPr>
        <w:t>,</w:t>
      </w:r>
      <w:r w:rsidR="004A6FB6" w:rsidRPr="00DF1548">
        <w:rPr>
          <w:rFonts w:ascii="Times New Roman" w:hAnsi="Times New Roman" w:cs="Times New Roman"/>
          <w:sz w:val="24"/>
          <w:szCs w:val="24"/>
        </w:rPr>
        <w:t xml:space="preserve"> nustato </w:t>
      </w:r>
      <w:r w:rsidR="00715BD1" w:rsidRPr="00DF1548">
        <w:rPr>
          <w:rFonts w:ascii="Times New Roman" w:hAnsi="Times New Roman" w:cs="Times New Roman"/>
          <w:sz w:val="24"/>
          <w:szCs w:val="24"/>
        </w:rPr>
        <w:t xml:space="preserve">Lietuvos Respublikos </w:t>
      </w:r>
      <w:r w:rsidR="004A6FB6" w:rsidRPr="00DF1548">
        <w:rPr>
          <w:rFonts w:ascii="Times New Roman" w:hAnsi="Times New Roman" w:cs="Times New Roman"/>
          <w:sz w:val="24"/>
          <w:szCs w:val="24"/>
        </w:rPr>
        <w:t>Vyriausybė</w:t>
      </w:r>
      <w:r w:rsidR="00715BD1" w:rsidRPr="00DF1548">
        <w:rPr>
          <w:rFonts w:ascii="Times New Roman" w:hAnsi="Times New Roman" w:cs="Times New Roman"/>
          <w:sz w:val="24"/>
          <w:szCs w:val="24"/>
        </w:rPr>
        <w:t>, t. y. š</w:t>
      </w:r>
      <w:r w:rsidR="004A6FB6" w:rsidRPr="00DF1548">
        <w:rPr>
          <w:rFonts w:ascii="Times New Roman" w:hAnsi="Times New Roman" w:cs="Times New Roman"/>
          <w:sz w:val="24"/>
          <w:szCs w:val="24"/>
        </w:rPr>
        <w:t xml:space="preserve">iuo metu atlyginimo dydžiai </w:t>
      </w:r>
      <w:r w:rsidR="00715B1E" w:rsidRPr="00DF1548">
        <w:rPr>
          <w:rFonts w:ascii="Times New Roman" w:hAnsi="Times New Roman" w:cs="Times New Roman"/>
          <w:sz w:val="24"/>
          <w:szCs w:val="24"/>
        </w:rPr>
        <w:t xml:space="preserve">jau </w:t>
      </w:r>
      <w:r w:rsidR="004A6FB6" w:rsidRPr="00DF1548">
        <w:rPr>
          <w:rFonts w:ascii="Times New Roman" w:hAnsi="Times New Roman" w:cs="Times New Roman"/>
          <w:sz w:val="24"/>
          <w:szCs w:val="24"/>
        </w:rPr>
        <w:t>yra patvirtinti Lietuvos Respublikos Vyriausybės 2020 m. liepos 8 d. nutarimu Nr. 763 „Dėl Atlyginimo už valstybės įmonės Registrų centro tvarkomų registrų objektų registravimą, šių registrų ir Nekilnojamojo turto kadastro duomenų, informacijos, dokumentų ir (ar) jų kopijų tvarkymą dydžių sąrašo patvirtinimo“</w:t>
      </w:r>
      <w:r w:rsidR="00715BD1" w:rsidRPr="00DF1548">
        <w:rPr>
          <w:rFonts w:ascii="Times New Roman" w:hAnsi="Times New Roman" w:cs="Times New Roman"/>
          <w:sz w:val="24"/>
          <w:szCs w:val="24"/>
        </w:rPr>
        <w:t>, todėl skubos terminų trukmę įtvirtinus Registro įstatyme atlyginimo dydžiai nesikeis.</w:t>
      </w:r>
    </w:p>
    <w:p w14:paraId="40B9EAC4" w14:textId="74B4AD8D" w:rsidR="00202566" w:rsidRPr="00DF1548" w:rsidRDefault="00202566" w:rsidP="00715BD1">
      <w:pPr>
        <w:spacing w:after="0"/>
        <w:jc w:val="both"/>
        <w:rPr>
          <w:rFonts w:ascii="Times New Roman" w:hAnsi="Times New Roman" w:cs="Times New Roman"/>
          <w:sz w:val="24"/>
          <w:szCs w:val="24"/>
        </w:rPr>
      </w:pPr>
      <w:r w:rsidRPr="00DF1548">
        <w:rPr>
          <w:rFonts w:ascii="Times New Roman" w:hAnsi="Times New Roman" w:cs="Times New Roman"/>
          <w:sz w:val="24"/>
          <w:szCs w:val="24"/>
        </w:rPr>
        <w:tab/>
      </w:r>
      <w:r w:rsidR="00715BD1" w:rsidRPr="00DF1548">
        <w:rPr>
          <w:rFonts w:ascii="Times New Roman" w:hAnsi="Times New Roman" w:cs="Times New Roman"/>
          <w:sz w:val="24"/>
          <w:szCs w:val="24"/>
        </w:rPr>
        <w:t xml:space="preserve">4.9. </w:t>
      </w:r>
      <w:r w:rsidRPr="00DF1548">
        <w:rPr>
          <w:rFonts w:ascii="Times New Roman" w:hAnsi="Times New Roman" w:cs="Times New Roman"/>
          <w:sz w:val="24"/>
          <w:szCs w:val="24"/>
        </w:rPr>
        <w:t xml:space="preserve">Taip pat tikslinamos </w:t>
      </w:r>
      <w:r w:rsidR="0051142A" w:rsidRPr="00DF1548">
        <w:rPr>
          <w:rFonts w:ascii="Times New Roman" w:hAnsi="Times New Roman" w:cs="Times New Roman"/>
          <w:sz w:val="24"/>
          <w:szCs w:val="24"/>
        </w:rPr>
        <w:t>Kadastro įstatymo</w:t>
      </w:r>
      <w:r w:rsidRPr="00DF1548">
        <w:rPr>
          <w:rFonts w:ascii="Times New Roman" w:hAnsi="Times New Roman" w:cs="Times New Roman"/>
          <w:sz w:val="24"/>
          <w:szCs w:val="24"/>
        </w:rPr>
        <w:t xml:space="preserve"> projekt</w:t>
      </w:r>
      <w:r w:rsidR="000763C2" w:rsidRPr="00DF1548">
        <w:rPr>
          <w:rFonts w:ascii="Times New Roman" w:hAnsi="Times New Roman" w:cs="Times New Roman"/>
          <w:sz w:val="24"/>
          <w:szCs w:val="24"/>
        </w:rPr>
        <w:t>u</w:t>
      </w:r>
      <w:r w:rsidRPr="00DF1548">
        <w:rPr>
          <w:rFonts w:ascii="Times New Roman" w:hAnsi="Times New Roman" w:cs="Times New Roman"/>
          <w:sz w:val="24"/>
          <w:szCs w:val="24"/>
        </w:rPr>
        <w:t xml:space="preserve"> keičiamų straipsnių redakcinio pobūdžio klaidos.</w:t>
      </w:r>
    </w:p>
    <w:p w14:paraId="5BB4F09A" w14:textId="1C78E9D8" w:rsidR="00743661" w:rsidRPr="00DF1548" w:rsidRDefault="00AC54EE" w:rsidP="000E4EF0">
      <w:pPr>
        <w:spacing w:after="0" w:line="240" w:lineRule="auto"/>
        <w:jc w:val="both"/>
        <w:rPr>
          <w:rFonts w:ascii="Times New Roman" w:eastAsia="Times New Roman" w:hAnsi="Times New Roman" w:cs="Times New Roman"/>
          <w:b/>
          <w:sz w:val="24"/>
          <w:szCs w:val="24"/>
          <w:lang w:eastAsia="lt-LT"/>
        </w:rPr>
      </w:pPr>
      <w:r w:rsidRPr="00DF1548">
        <w:rPr>
          <w:rFonts w:ascii="Times New Roman" w:eastAsia="Times New Roman" w:hAnsi="Times New Roman" w:cs="Times New Roman"/>
          <w:b/>
          <w:sz w:val="24"/>
          <w:szCs w:val="24"/>
          <w:lang w:eastAsia="lt-LT"/>
        </w:rPr>
        <w:lastRenderedPageBreak/>
        <w:tab/>
      </w:r>
      <w:r w:rsidR="00743661" w:rsidRPr="00DF1548">
        <w:rPr>
          <w:rFonts w:ascii="Times New Roman" w:eastAsia="Times New Roman" w:hAnsi="Times New Roman" w:cs="Times New Roman"/>
          <w:b/>
          <w:sz w:val="24"/>
          <w:szCs w:val="24"/>
          <w:lang w:eastAsia="lt-LT"/>
        </w:rPr>
        <w:t>5. Numatomo teisinio reguliavimo poveikio vertinimo rezultatai (jeigu rengiant įstatym</w:t>
      </w:r>
      <w:r w:rsidR="00172135" w:rsidRPr="00DF1548">
        <w:rPr>
          <w:rFonts w:ascii="Times New Roman" w:eastAsia="Times New Roman" w:hAnsi="Times New Roman" w:cs="Times New Roman"/>
          <w:b/>
          <w:sz w:val="24"/>
          <w:szCs w:val="24"/>
          <w:lang w:eastAsia="lt-LT"/>
        </w:rPr>
        <w:t>ų</w:t>
      </w:r>
      <w:r w:rsidR="00743661" w:rsidRPr="00DF1548">
        <w:rPr>
          <w:rFonts w:ascii="Times New Roman" w:eastAsia="Times New Roman" w:hAnsi="Times New Roman" w:cs="Times New Roman"/>
          <w:b/>
          <w:sz w:val="24"/>
          <w:szCs w:val="24"/>
          <w:lang w:eastAsia="lt-LT"/>
        </w:rPr>
        <w:t xml:space="preserve"> projekt</w:t>
      </w:r>
      <w:r w:rsidR="00172135" w:rsidRPr="00DF1548">
        <w:rPr>
          <w:rFonts w:ascii="Times New Roman" w:eastAsia="Times New Roman" w:hAnsi="Times New Roman" w:cs="Times New Roman"/>
          <w:b/>
          <w:sz w:val="24"/>
          <w:szCs w:val="24"/>
          <w:lang w:eastAsia="lt-LT"/>
        </w:rPr>
        <w:t>us</w:t>
      </w:r>
      <w:r w:rsidR="00743661" w:rsidRPr="00DF1548">
        <w:rPr>
          <w:rFonts w:ascii="Times New Roman" w:eastAsia="Times New Roman" w:hAnsi="Times New Roman" w:cs="Times New Roman"/>
          <w:b/>
          <w:sz w:val="24"/>
          <w:szCs w:val="24"/>
          <w:lang w:eastAsia="lt-LT"/>
        </w:rPr>
        <w:t xml:space="preserve"> toks vertinimas turi būti atliktas ir jo rezultatai nepateikiami atskiru dokumentu), galimos neigiamos priimt</w:t>
      </w:r>
      <w:r w:rsidR="00172135" w:rsidRPr="00DF1548">
        <w:rPr>
          <w:rFonts w:ascii="Times New Roman" w:eastAsia="Times New Roman" w:hAnsi="Times New Roman" w:cs="Times New Roman"/>
          <w:b/>
          <w:sz w:val="24"/>
          <w:szCs w:val="24"/>
          <w:lang w:eastAsia="lt-LT"/>
        </w:rPr>
        <w:t>ų</w:t>
      </w:r>
      <w:r w:rsidR="00743661" w:rsidRPr="00DF1548">
        <w:rPr>
          <w:rFonts w:ascii="Times New Roman" w:eastAsia="Times New Roman" w:hAnsi="Times New Roman" w:cs="Times New Roman"/>
          <w:b/>
          <w:sz w:val="24"/>
          <w:szCs w:val="24"/>
          <w:lang w:eastAsia="lt-LT"/>
        </w:rPr>
        <w:t xml:space="preserve"> įstatym</w:t>
      </w:r>
      <w:r w:rsidR="00172135" w:rsidRPr="00DF1548">
        <w:rPr>
          <w:rFonts w:ascii="Times New Roman" w:eastAsia="Times New Roman" w:hAnsi="Times New Roman" w:cs="Times New Roman"/>
          <w:b/>
          <w:sz w:val="24"/>
          <w:szCs w:val="24"/>
          <w:lang w:eastAsia="lt-LT"/>
        </w:rPr>
        <w:t>ų</w:t>
      </w:r>
      <w:r w:rsidR="00743661" w:rsidRPr="00DF1548">
        <w:rPr>
          <w:rFonts w:ascii="Times New Roman" w:eastAsia="Times New Roman" w:hAnsi="Times New Roman" w:cs="Times New Roman"/>
          <w:b/>
          <w:sz w:val="24"/>
          <w:szCs w:val="24"/>
          <w:lang w:eastAsia="lt-LT"/>
        </w:rPr>
        <w:t xml:space="preserve"> pasekmės ir kokių priemonių reikėtų imtis, kad tokių pasekmių būtų išvengta</w:t>
      </w:r>
    </w:p>
    <w:p w14:paraId="477F262D" w14:textId="0E2C8B29" w:rsidR="00743661" w:rsidRPr="00DF1548" w:rsidRDefault="00743661" w:rsidP="000E4EF0">
      <w:pPr>
        <w:tabs>
          <w:tab w:val="left" w:pos="426"/>
        </w:tabs>
        <w:spacing w:after="0" w:line="240" w:lineRule="auto"/>
        <w:ind w:firstLine="1134"/>
        <w:jc w:val="both"/>
        <w:rPr>
          <w:rFonts w:ascii="Calibri" w:eastAsia="Calibri" w:hAnsi="Calibri" w:cs="Times New Roman"/>
        </w:rPr>
      </w:pPr>
      <w:r w:rsidRPr="00DF1548">
        <w:rPr>
          <w:rFonts w:ascii="Times New Roman" w:eastAsia="Calibri" w:hAnsi="Times New Roman" w:cs="Times New Roman"/>
          <w:sz w:val="24"/>
          <w:szCs w:val="24"/>
        </w:rPr>
        <w:t>Neigiamų priimt</w:t>
      </w:r>
      <w:r w:rsidR="00C45953" w:rsidRPr="00DF1548">
        <w:rPr>
          <w:rFonts w:ascii="Times New Roman" w:eastAsia="Calibri" w:hAnsi="Times New Roman" w:cs="Times New Roman"/>
          <w:sz w:val="24"/>
          <w:szCs w:val="24"/>
        </w:rPr>
        <w:t>ų</w:t>
      </w:r>
      <w:r w:rsidRPr="00DF1548">
        <w:rPr>
          <w:rFonts w:ascii="Times New Roman" w:eastAsia="Calibri" w:hAnsi="Times New Roman" w:cs="Times New Roman"/>
          <w:sz w:val="24"/>
          <w:szCs w:val="24"/>
        </w:rPr>
        <w:t xml:space="preserve"> įstatym</w:t>
      </w:r>
      <w:r w:rsidR="00C45953" w:rsidRPr="00DF1548">
        <w:rPr>
          <w:rFonts w:ascii="Times New Roman" w:eastAsia="Calibri" w:hAnsi="Times New Roman" w:cs="Times New Roman"/>
          <w:sz w:val="24"/>
          <w:szCs w:val="24"/>
        </w:rPr>
        <w:t>ų</w:t>
      </w:r>
      <w:r w:rsidRPr="00DF1548">
        <w:rPr>
          <w:rFonts w:ascii="Times New Roman" w:eastAsia="Calibri" w:hAnsi="Times New Roman" w:cs="Times New Roman"/>
          <w:sz w:val="24"/>
          <w:szCs w:val="24"/>
        </w:rPr>
        <w:t xml:space="preserve"> pasekmių nenumatoma.</w:t>
      </w:r>
      <w:r w:rsidR="00070BC6" w:rsidRPr="00DF1548">
        <w:t xml:space="preserve"> </w:t>
      </w:r>
      <w:r w:rsidR="00070BC6" w:rsidRPr="00DF1548">
        <w:rPr>
          <w:rFonts w:ascii="Times New Roman" w:eastAsia="Calibri" w:hAnsi="Times New Roman" w:cs="Times New Roman"/>
          <w:sz w:val="24"/>
          <w:szCs w:val="24"/>
        </w:rPr>
        <w:t>Vadovaujantis Numatomo teisinio reguliavimo poveikio vertinimo metodikos, patvirtintos Lietuvos Respublikos Vyriausybės 2003 m. vasario 26 d. nutarimu Nr. 276 „Dėl Numatomo teisinio reguliavimo poveikio vertinimo metodikos patvirtinimo“, 4 punktu, numatomo teisinio reguliavimo poveikio vertinimas neatliekamas.</w:t>
      </w:r>
    </w:p>
    <w:p w14:paraId="73E86B34" w14:textId="5FA29E45" w:rsidR="00743661" w:rsidRPr="00DF1548" w:rsidRDefault="00AC54EE" w:rsidP="000E4EF0">
      <w:pPr>
        <w:shd w:val="clear" w:color="auto" w:fill="FFFFFF"/>
        <w:tabs>
          <w:tab w:val="left" w:pos="993"/>
        </w:tabs>
        <w:spacing w:after="0" w:line="240" w:lineRule="auto"/>
        <w:jc w:val="both"/>
        <w:rPr>
          <w:rFonts w:ascii="Times New Roman" w:eastAsia="Times New Roman" w:hAnsi="Times New Roman" w:cs="Times New Roman"/>
          <w:b/>
          <w:sz w:val="24"/>
          <w:szCs w:val="24"/>
          <w:lang w:eastAsia="lt-LT"/>
        </w:rPr>
      </w:pPr>
      <w:r w:rsidRPr="00DF1548">
        <w:rPr>
          <w:rFonts w:ascii="Times New Roman" w:eastAsia="Times New Roman" w:hAnsi="Times New Roman" w:cs="Times New Roman"/>
          <w:b/>
          <w:sz w:val="24"/>
          <w:szCs w:val="24"/>
          <w:lang w:eastAsia="lt-LT"/>
        </w:rPr>
        <w:tab/>
      </w:r>
      <w:r w:rsidRPr="00DF1548">
        <w:rPr>
          <w:rFonts w:ascii="Times New Roman" w:eastAsia="Times New Roman" w:hAnsi="Times New Roman" w:cs="Times New Roman"/>
          <w:b/>
          <w:sz w:val="24"/>
          <w:szCs w:val="24"/>
          <w:lang w:eastAsia="lt-LT"/>
        </w:rPr>
        <w:tab/>
      </w:r>
      <w:r w:rsidR="00743661" w:rsidRPr="00DF1548">
        <w:rPr>
          <w:rFonts w:ascii="Times New Roman" w:eastAsia="Times New Roman" w:hAnsi="Times New Roman" w:cs="Times New Roman"/>
          <w:b/>
          <w:sz w:val="24"/>
          <w:szCs w:val="24"/>
          <w:lang w:eastAsia="lt-LT"/>
        </w:rPr>
        <w:t>6. Kokią įtaką priimt</w:t>
      </w:r>
      <w:r w:rsidR="00172135" w:rsidRPr="00DF1548">
        <w:rPr>
          <w:rFonts w:ascii="Times New Roman" w:eastAsia="Times New Roman" w:hAnsi="Times New Roman" w:cs="Times New Roman"/>
          <w:b/>
          <w:sz w:val="24"/>
          <w:szCs w:val="24"/>
          <w:lang w:eastAsia="lt-LT"/>
        </w:rPr>
        <w:t>i</w:t>
      </w:r>
      <w:r w:rsidR="00743661" w:rsidRPr="00DF1548">
        <w:rPr>
          <w:rFonts w:ascii="Times New Roman" w:eastAsia="Times New Roman" w:hAnsi="Times New Roman" w:cs="Times New Roman"/>
          <w:b/>
          <w:sz w:val="24"/>
          <w:szCs w:val="24"/>
          <w:lang w:eastAsia="lt-LT"/>
        </w:rPr>
        <w:t xml:space="preserve"> įstatyma</w:t>
      </w:r>
      <w:r w:rsidR="00172135" w:rsidRPr="00DF1548">
        <w:rPr>
          <w:rFonts w:ascii="Times New Roman" w:eastAsia="Times New Roman" w:hAnsi="Times New Roman" w:cs="Times New Roman"/>
          <w:b/>
          <w:sz w:val="24"/>
          <w:szCs w:val="24"/>
          <w:lang w:eastAsia="lt-LT"/>
        </w:rPr>
        <w:t>i</w:t>
      </w:r>
      <w:r w:rsidR="00743661" w:rsidRPr="00DF1548">
        <w:rPr>
          <w:rFonts w:ascii="Times New Roman" w:eastAsia="Times New Roman" w:hAnsi="Times New Roman" w:cs="Times New Roman"/>
          <w:b/>
          <w:sz w:val="24"/>
          <w:szCs w:val="24"/>
          <w:lang w:eastAsia="lt-LT"/>
        </w:rPr>
        <w:t xml:space="preserve"> turės kriminogeninei situacijai, korupcijai</w:t>
      </w:r>
    </w:p>
    <w:p w14:paraId="3665A872" w14:textId="43FAED76" w:rsidR="00743661" w:rsidRPr="00DF1548" w:rsidRDefault="00743661" w:rsidP="000E4EF0">
      <w:pPr>
        <w:tabs>
          <w:tab w:val="left" w:pos="426"/>
        </w:tabs>
        <w:spacing w:after="0" w:line="240" w:lineRule="auto"/>
        <w:ind w:firstLine="1134"/>
        <w:jc w:val="both"/>
        <w:rPr>
          <w:rFonts w:ascii="Times New Roman" w:eastAsia="Calibri" w:hAnsi="Times New Roman" w:cs="Times New Roman"/>
          <w:sz w:val="24"/>
          <w:szCs w:val="24"/>
        </w:rPr>
      </w:pPr>
      <w:r w:rsidRPr="00DF1548">
        <w:rPr>
          <w:rFonts w:ascii="Times New Roman" w:eastAsia="Calibri" w:hAnsi="Times New Roman" w:cs="Times New Roman"/>
          <w:sz w:val="24"/>
          <w:szCs w:val="24"/>
        </w:rPr>
        <w:t>Priimt</w:t>
      </w:r>
      <w:r w:rsidR="00C45953" w:rsidRPr="00DF1548">
        <w:rPr>
          <w:rFonts w:ascii="Times New Roman" w:eastAsia="Calibri" w:hAnsi="Times New Roman" w:cs="Times New Roman"/>
          <w:sz w:val="24"/>
          <w:szCs w:val="24"/>
        </w:rPr>
        <w:t>i</w:t>
      </w:r>
      <w:r w:rsidR="00306F96" w:rsidRPr="00DF1548">
        <w:rPr>
          <w:rFonts w:ascii="Times New Roman" w:eastAsia="Calibri" w:hAnsi="Times New Roman" w:cs="Times New Roman"/>
          <w:sz w:val="24"/>
          <w:szCs w:val="24"/>
        </w:rPr>
        <w:t xml:space="preserve"> Kadastro ir Registro</w:t>
      </w:r>
      <w:r w:rsidRPr="00DF1548">
        <w:rPr>
          <w:rFonts w:ascii="Times New Roman" w:eastAsia="Calibri" w:hAnsi="Times New Roman" w:cs="Times New Roman"/>
          <w:sz w:val="24"/>
          <w:szCs w:val="24"/>
        </w:rPr>
        <w:t xml:space="preserve"> įstatym</w:t>
      </w:r>
      <w:r w:rsidR="00306F96" w:rsidRPr="00DF1548">
        <w:rPr>
          <w:rFonts w:ascii="Times New Roman" w:eastAsia="Calibri" w:hAnsi="Times New Roman" w:cs="Times New Roman"/>
          <w:sz w:val="24"/>
          <w:szCs w:val="24"/>
        </w:rPr>
        <w:t xml:space="preserve">ų pakeitimai </w:t>
      </w:r>
      <w:r w:rsidRPr="00DF1548">
        <w:rPr>
          <w:rFonts w:ascii="Times New Roman" w:eastAsia="Calibri" w:hAnsi="Times New Roman" w:cs="Times New Roman"/>
          <w:sz w:val="24"/>
          <w:szCs w:val="24"/>
        </w:rPr>
        <w:t>įtakos kriminogeninei situacijai, korupcijai neturės.</w:t>
      </w:r>
    </w:p>
    <w:p w14:paraId="74FBEF4F" w14:textId="7C9EB10D" w:rsidR="00743661" w:rsidRPr="00DF1548" w:rsidRDefault="00743661" w:rsidP="000E4EF0">
      <w:pPr>
        <w:tabs>
          <w:tab w:val="left" w:pos="426"/>
          <w:tab w:val="left" w:pos="993"/>
        </w:tabs>
        <w:spacing w:after="0" w:line="240" w:lineRule="auto"/>
        <w:jc w:val="both"/>
        <w:rPr>
          <w:rFonts w:ascii="Times New Roman" w:eastAsia="Calibri" w:hAnsi="Times New Roman" w:cs="Times New Roman"/>
          <w:b/>
          <w:sz w:val="24"/>
          <w:szCs w:val="24"/>
          <w:shd w:val="clear" w:color="auto" w:fill="FFFFFF"/>
        </w:rPr>
      </w:pPr>
      <w:r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Pr="00DF1548">
        <w:rPr>
          <w:rFonts w:ascii="Times New Roman" w:eastAsia="Calibri" w:hAnsi="Times New Roman" w:cs="Times New Roman"/>
          <w:b/>
          <w:sz w:val="24"/>
          <w:szCs w:val="24"/>
          <w:shd w:val="clear" w:color="auto" w:fill="FFFFFF"/>
        </w:rPr>
        <w:t>7. Kaip įstatym</w:t>
      </w:r>
      <w:r w:rsidR="00172135" w:rsidRPr="00DF1548">
        <w:rPr>
          <w:rFonts w:ascii="Times New Roman" w:eastAsia="Calibri" w:hAnsi="Times New Roman" w:cs="Times New Roman"/>
          <w:b/>
          <w:sz w:val="24"/>
          <w:szCs w:val="24"/>
          <w:shd w:val="clear" w:color="auto" w:fill="FFFFFF"/>
        </w:rPr>
        <w:t>ų</w:t>
      </w:r>
      <w:r w:rsidRPr="00DF1548">
        <w:rPr>
          <w:rFonts w:ascii="Times New Roman" w:eastAsia="Calibri" w:hAnsi="Times New Roman" w:cs="Times New Roman"/>
          <w:b/>
          <w:sz w:val="24"/>
          <w:szCs w:val="24"/>
          <w:shd w:val="clear" w:color="auto" w:fill="FFFFFF"/>
        </w:rPr>
        <w:t xml:space="preserve"> įgyvendinimas atsilieps verslo sąlygoms ir jo plėtrai</w:t>
      </w:r>
    </w:p>
    <w:p w14:paraId="001897FF" w14:textId="7C69AC59" w:rsidR="00743661" w:rsidRPr="00DF1548" w:rsidRDefault="008E562E" w:rsidP="000E4EF0">
      <w:pPr>
        <w:tabs>
          <w:tab w:val="left" w:pos="993"/>
        </w:tabs>
        <w:spacing w:after="0" w:line="240" w:lineRule="auto"/>
        <w:ind w:firstLine="1134"/>
        <w:jc w:val="both"/>
        <w:rPr>
          <w:rFonts w:ascii="Times New Roman" w:eastAsia="Calibri" w:hAnsi="Times New Roman" w:cs="Times New Roman"/>
          <w:sz w:val="24"/>
          <w:szCs w:val="24"/>
        </w:rPr>
      </w:pPr>
      <w:r w:rsidRPr="00DF1548">
        <w:rPr>
          <w:rFonts w:ascii="Times New Roman" w:eastAsia="Calibri" w:hAnsi="Times New Roman" w:cs="Times New Roman"/>
          <w:sz w:val="24"/>
          <w:szCs w:val="24"/>
        </w:rPr>
        <w:t xml:space="preserve">Dėl teritorinio principo atsisakymo ir terminų sutrumpinimo, </w:t>
      </w:r>
      <w:r w:rsidR="00306F96" w:rsidRPr="00DF1548">
        <w:rPr>
          <w:rFonts w:ascii="Times New Roman" w:eastAsia="Calibri" w:hAnsi="Times New Roman" w:cs="Times New Roman"/>
          <w:sz w:val="24"/>
          <w:szCs w:val="24"/>
        </w:rPr>
        <w:t>Kadastro ir Registro į</w:t>
      </w:r>
      <w:r w:rsidR="00743661" w:rsidRPr="00DF1548">
        <w:rPr>
          <w:rFonts w:ascii="Times New Roman" w:eastAsia="Calibri" w:hAnsi="Times New Roman" w:cs="Times New Roman"/>
          <w:sz w:val="24"/>
          <w:szCs w:val="24"/>
        </w:rPr>
        <w:t>statym</w:t>
      </w:r>
      <w:r w:rsidR="00C45953" w:rsidRPr="00DF1548">
        <w:rPr>
          <w:rFonts w:ascii="Times New Roman" w:eastAsia="Calibri" w:hAnsi="Times New Roman" w:cs="Times New Roman"/>
          <w:sz w:val="24"/>
          <w:szCs w:val="24"/>
        </w:rPr>
        <w:t>ų</w:t>
      </w:r>
      <w:r w:rsidR="00743661" w:rsidRPr="00DF1548">
        <w:rPr>
          <w:rFonts w:ascii="Times New Roman" w:eastAsia="Calibri" w:hAnsi="Times New Roman" w:cs="Times New Roman"/>
          <w:sz w:val="24"/>
          <w:szCs w:val="24"/>
        </w:rPr>
        <w:t xml:space="preserve"> įgyvendinimas </w:t>
      </w:r>
      <w:r w:rsidRPr="00DF1548">
        <w:rPr>
          <w:rFonts w:ascii="Times New Roman" w:eastAsia="Calibri" w:hAnsi="Times New Roman" w:cs="Times New Roman"/>
          <w:sz w:val="24"/>
          <w:szCs w:val="24"/>
        </w:rPr>
        <w:t>galimai turės teigiamą įtaką verslo sąlygoms ir jo plėtrai.</w:t>
      </w:r>
    </w:p>
    <w:p w14:paraId="5D1E8009" w14:textId="225A4107" w:rsidR="00DD1B11" w:rsidRPr="00DF1548" w:rsidRDefault="00DD1B11" w:rsidP="00DD1B11">
      <w:pPr>
        <w:tabs>
          <w:tab w:val="left" w:pos="993"/>
        </w:tabs>
        <w:spacing w:after="0" w:line="240" w:lineRule="auto"/>
        <w:ind w:firstLine="1134"/>
        <w:jc w:val="both"/>
        <w:rPr>
          <w:rFonts w:ascii="Times New Roman" w:eastAsia="Calibri" w:hAnsi="Times New Roman" w:cs="Times New Roman"/>
          <w:b/>
          <w:bCs/>
          <w:sz w:val="24"/>
          <w:szCs w:val="24"/>
        </w:rPr>
      </w:pPr>
      <w:r w:rsidRPr="00DF1548">
        <w:rPr>
          <w:rFonts w:ascii="Times New Roman" w:eastAsia="Calibri" w:hAnsi="Times New Roman" w:cs="Times New Roman"/>
          <w:sz w:val="24"/>
          <w:szCs w:val="24"/>
        </w:rPr>
        <w:t xml:space="preserve">  </w:t>
      </w:r>
      <w:r w:rsidRPr="00DF1548">
        <w:rPr>
          <w:rFonts w:ascii="Times New Roman" w:eastAsia="Calibri" w:hAnsi="Times New Roman" w:cs="Times New Roman"/>
          <w:b/>
          <w:bCs/>
          <w:sz w:val="24"/>
          <w:szCs w:val="24"/>
        </w:rPr>
        <w:t>8. Ar Įstatymų projektai neprieštarauja strateginio lygmens planavimo dokumentams</w:t>
      </w:r>
    </w:p>
    <w:p w14:paraId="7622B282" w14:textId="77777777" w:rsidR="00DD1B11" w:rsidRPr="00DF1548" w:rsidRDefault="00DD1B11" w:rsidP="00DD1B11">
      <w:pPr>
        <w:tabs>
          <w:tab w:val="left" w:pos="993"/>
        </w:tabs>
        <w:spacing w:after="0" w:line="240" w:lineRule="auto"/>
        <w:ind w:firstLine="1134"/>
        <w:jc w:val="both"/>
        <w:rPr>
          <w:rFonts w:ascii="Times New Roman" w:eastAsia="Calibri" w:hAnsi="Times New Roman" w:cs="Times New Roman"/>
          <w:sz w:val="24"/>
          <w:szCs w:val="24"/>
        </w:rPr>
      </w:pPr>
      <w:r w:rsidRPr="00DF1548">
        <w:rPr>
          <w:rFonts w:ascii="Times New Roman" w:eastAsia="Calibri" w:hAnsi="Times New Roman" w:cs="Times New Roman"/>
          <w:sz w:val="24"/>
          <w:szCs w:val="24"/>
        </w:rPr>
        <w:tab/>
        <w:t>Įstatymų projektai neprieštarauja strateginio lygmens planavimo dokumentams.</w:t>
      </w:r>
    </w:p>
    <w:p w14:paraId="4A8BD380" w14:textId="16A514A9" w:rsidR="00743661" w:rsidRPr="00DF1548" w:rsidRDefault="00743661" w:rsidP="000E4EF0">
      <w:pPr>
        <w:tabs>
          <w:tab w:val="left" w:pos="426"/>
          <w:tab w:val="left" w:pos="993"/>
        </w:tabs>
        <w:spacing w:after="0" w:line="240" w:lineRule="auto"/>
        <w:jc w:val="both"/>
        <w:rPr>
          <w:rFonts w:ascii="Times New Roman" w:eastAsia="Calibri" w:hAnsi="Times New Roman" w:cs="Times New Roman"/>
          <w:b/>
          <w:sz w:val="24"/>
          <w:szCs w:val="24"/>
        </w:rPr>
      </w:pPr>
      <w:r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00DD1B11" w:rsidRPr="00DF1548">
        <w:rPr>
          <w:rFonts w:ascii="Times New Roman" w:eastAsia="Calibri" w:hAnsi="Times New Roman" w:cs="Times New Roman"/>
          <w:b/>
          <w:sz w:val="24"/>
          <w:szCs w:val="24"/>
          <w:shd w:val="clear" w:color="auto" w:fill="FFFFFF"/>
        </w:rPr>
        <w:t>9</w:t>
      </w:r>
      <w:r w:rsidRPr="00DF1548">
        <w:rPr>
          <w:rFonts w:ascii="Times New Roman" w:eastAsia="Calibri" w:hAnsi="Times New Roman" w:cs="Times New Roman"/>
          <w:b/>
          <w:sz w:val="24"/>
          <w:szCs w:val="24"/>
          <w:shd w:val="clear" w:color="auto" w:fill="FFFFFF"/>
        </w:rPr>
        <w:t>. Įstatym</w:t>
      </w:r>
      <w:r w:rsidR="00172135" w:rsidRPr="00DF1548">
        <w:rPr>
          <w:rFonts w:ascii="Times New Roman" w:eastAsia="Calibri" w:hAnsi="Times New Roman" w:cs="Times New Roman"/>
          <w:b/>
          <w:sz w:val="24"/>
          <w:szCs w:val="24"/>
          <w:shd w:val="clear" w:color="auto" w:fill="FFFFFF"/>
        </w:rPr>
        <w:t>ų</w:t>
      </w:r>
      <w:r w:rsidRPr="00DF1548">
        <w:rPr>
          <w:rFonts w:ascii="Times New Roman" w:eastAsia="Calibri" w:hAnsi="Times New Roman" w:cs="Times New Roman"/>
          <w:b/>
          <w:sz w:val="24"/>
          <w:szCs w:val="24"/>
          <w:shd w:val="clear" w:color="auto" w:fill="FFFFFF"/>
        </w:rPr>
        <w:t xml:space="preserve"> inkorporavimas į teisinę sistemą, kokius teisės aktus būtina priimti, kokius galiojančius teisės aktus reikia pakeisti ar pripažinti netekusiais galios</w:t>
      </w:r>
    </w:p>
    <w:p w14:paraId="713DA260" w14:textId="5247958C" w:rsidR="00743661" w:rsidRPr="00DF1548" w:rsidRDefault="00AC54EE" w:rsidP="000E4EF0">
      <w:pPr>
        <w:tabs>
          <w:tab w:val="left" w:pos="426"/>
          <w:tab w:val="left" w:pos="993"/>
        </w:tabs>
        <w:spacing w:after="0" w:line="240" w:lineRule="auto"/>
        <w:jc w:val="both"/>
        <w:rPr>
          <w:rFonts w:ascii="Times New Roman" w:eastAsia="Times New Roman" w:hAnsi="Times New Roman" w:cs="Times New Roman"/>
          <w:sz w:val="24"/>
          <w:szCs w:val="24"/>
          <w:lang w:eastAsia="lt-LT"/>
        </w:rPr>
      </w:pPr>
      <w:r w:rsidRPr="00DF1548">
        <w:rPr>
          <w:rFonts w:ascii="Times New Roman" w:eastAsia="Calibri" w:hAnsi="Times New Roman" w:cs="Times New Roman"/>
          <w:sz w:val="24"/>
          <w:szCs w:val="24"/>
          <w:shd w:val="clear" w:color="auto" w:fill="FFFFFF"/>
        </w:rPr>
        <w:tab/>
      </w:r>
      <w:r w:rsidRPr="00DF1548">
        <w:rPr>
          <w:rFonts w:ascii="Times New Roman" w:eastAsia="Calibri" w:hAnsi="Times New Roman" w:cs="Times New Roman"/>
          <w:sz w:val="24"/>
          <w:szCs w:val="24"/>
          <w:shd w:val="clear" w:color="auto" w:fill="FFFFFF"/>
        </w:rPr>
        <w:tab/>
      </w:r>
      <w:r w:rsidRPr="00DF1548">
        <w:rPr>
          <w:rFonts w:ascii="Times New Roman" w:eastAsia="Calibri" w:hAnsi="Times New Roman" w:cs="Times New Roman"/>
          <w:sz w:val="24"/>
          <w:szCs w:val="24"/>
          <w:shd w:val="clear" w:color="auto" w:fill="FFFFFF"/>
        </w:rPr>
        <w:tab/>
      </w:r>
      <w:r w:rsidR="00DD1B11" w:rsidRPr="00DF1548">
        <w:rPr>
          <w:rFonts w:ascii="Times New Roman" w:eastAsia="Calibri" w:hAnsi="Times New Roman" w:cs="Times New Roman"/>
          <w:sz w:val="24"/>
          <w:szCs w:val="24"/>
          <w:shd w:val="clear" w:color="auto" w:fill="FFFFFF"/>
        </w:rPr>
        <w:t xml:space="preserve">Įstatymų projektai teikiami kartu; kitų įstatymų priimti, pakeisti ar pripažinti netekusiais galios nereikės. </w:t>
      </w:r>
    </w:p>
    <w:p w14:paraId="648B3249" w14:textId="1F40F746" w:rsidR="00743661" w:rsidRPr="00DF1548" w:rsidRDefault="00743661" w:rsidP="000E4EF0">
      <w:pPr>
        <w:tabs>
          <w:tab w:val="left" w:pos="426"/>
          <w:tab w:val="left" w:pos="993"/>
        </w:tabs>
        <w:spacing w:after="0" w:line="240" w:lineRule="auto"/>
        <w:jc w:val="both"/>
        <w:rPr>
          <w:rFonts w:ascii="Times New Roman" w:eastAsia="Calibri" w:hAnsi="Times New Roman" w:cs="Times New Roman"/>
          <w:b/>
          <w:sz w:val="24"/>
          <w:szCs w:val="24"/>
        </w:rPr>
      </w:pPr>
      <w:r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00DD1B11" w:rsidRPr="00DF1548">
        <w:rPr>
          <w:rFonts w:ascii="Times New Roman" w:eastAsia="Calibri" w:hAnsi="Times New Roman" w:cs="Times New Roman"/>
          <w:b/>
          <w:sz w:val="24"/>
          <w:szCs w:val="24"/>
          <w:shd w:val="clear" w:color="auto" w:fill="FFFFFF"/>
        </w:rPr>
        <w:t>10</w:t>
      </w:r>
      <w:r w:rsidRPr="00DF1548">
        <w:rPr>
          <w:rFonts w:ascii="Times New Roman" w:eastAsia="Calibri" w:hAnsi="Times New Roman" w:cs="Times New Roman"/>
          <w:b/>
          <w:sz w:val="24"/>
          <w:szCs w:val="24"/>
          <w:shd w:val="clear" w:color="auto" w:fill="FFFFFF"/>
        </w:rPr>
        <w:t>. Ar įstatym</w:t>
      </w:r>
      <w:r w:rsidR="00C45953" w:rsidRPr="00DF1548">
        <w:rPr>
          <w:rFonts w:ascii="Times New Roman" w:eastAsia="Calibri" w:hAnsi="Times New Roman" w:cs="Times New Roman"/>
          <w:b/>
          <w:sz w:val="24"/>
          <w:szCs w:val="24"/>
          <w:shd w:val="clear" w:color="auto" w:fill="FFFFFF"/>
        </w:rPr>
        <w:t>ų</w:t>
      </w:r>
      <w:r w:rsidRPr="00DF1548">
        <w:rPr>
          <w:rFonts w:ascii="Times New Roman" w:eastAsia="Calibri" w:hAnsi="Times New Roman" w:cs="Times New Roman"/>
          <w:b/>
          <w:sz w:val="24"/>
          <w:szCs w:val="24"/>
          <w:shd w:val="clear" w:color="auto" w:fill="FFFFFF"/>
        </w:rPr>
        <w:t xml:space="preserve"> projekta</w:t>
      </w:r>
      <w:r w:rsidR="00C45953" w:rsidRPr="00DF1548">
        <w:rPr>
          <w:rFonts w:ascii="Times New Roman" w:eastAsia="Calibri" w:hAnsi="Times New Roman" w:cs="Times New Roman"/>
          <w:b/>
          <w:sz w:val="24"/>
          <w:szCs w:val="24"/>
          <w:shd w:val="clear" w:color="auto" w:fill="FFFFFF"/>
        </w:rPr>
        <w:t>i</w:t>
      </w:r>
      <w:r w:rsidRPr="00DF1548">
        <w:rPr>
          <w:rFonts w:ascii="Times New Roman" w:eastAsia="Calibri" w:hAnsi="Times New Roman" w:cs="Times New Roman"/>
          <w:b/>
          <w:sz w:val="24"/>
          <w:szCs w:val="24"/>
          <w:shd w:val="clear" w:color="auto" w:fill="FFFFFF"/>
        </w:rPr>
        <w:t xml:space="preserve"> parengt</w:t>
      </w:r>
      <w:r w:rsidR="00C45953" w:rsidRPr="00DF1548">
        <w:rPr>
          <w:rFonts w:ascii="Times New Roman" w:eastAsia="Calibri" w:hAnsi="Times New Roman" w:cs="Times New Roman"/>
          <w:b/>
          <w:sz w:val="24"/>
          <w:szCs w:val="24"/>
          <w:shd w:val="clear" w:color="auto" w:fill="FFFFFF"/>
        </w:rPr>
        <w:t>i</w:t>
      </w:r>
      <w:r w:rsidRPr="00DF1548">
        <w:rPr>
          <w:rFonts w:ascii="Times New Roman" w:eastAsia="Calibri" w:hAnsi="Times New Roman" w:cs="Times New Roman"/>
          <w:b/>
          <w:sz w:val="24"/>
          <w:szCs w:val="24"/>
          <w:shd w:val="clear" w:color="auto" w:fill="FFFFFF"/>
        </w:rPr>
        <w:t xml:space="preserve"> laikantis Lietuvos Respublikos valstybinės kalbos, Teisėkūros pagrindų įstatymo reikalavimų, o įstatym</w:t>
      </w:r>
      <w:r w:rsidR="00C45953" w:rsidRPr="00DF1548">
        <w:rPr>
          <w:rFonts w:ascii="Times New Roman" w:eastAsia="Calibri" w:hAnsi="Times New Roman" w:cs="Times New Roman"/>
          <w:b/>
          <w:sz w:val="24"/>
          <w:szCs w:val="24"/>
          <w:shd w:val="clear" w:color="auto" w:fill="FFFFFF"/>
        </w:rPr>
        <w:t>ų</w:t>
      </w:r>
      <w:r w:rsidRPr="00DF1548">
        <w:rPr>
          <w:rFonts w:ascii="Times New Roman" w:eastAsia="Calibri" w:hAnsi="Times New Roman" w:cs="Times New Roman"/>
          <w:b/>
          <w:sz w:val="24"/>
          <w:szCs w:val="24"/>
          <w:shd w:val="clear" w:color="auto" w:fill="FFFFFF"/>
        </w:rPr>
        <w:t xml:space="preserve"> projekt</w:t>
      </w:r>
      <w:r w:rsidR="00C45953" w:rsidRPr="00DF1548">
        <w:rPr>
          <w:rFonts w:ascii="Times New Roman" w:eastAsia="Calibri" w:hAnsi="Times New Roman" w:cs="Times New Roman"/>
          <w:b/>
          <w:sz w:val="24"/>
          <w:szCs w:val="24"/>
          <w:shd w:val="clear" w:color="auto" w:fill="FFFFFF"/>
        </w:rPr>
        <w:t>ų</w:t>
      </w:r>
      <w:r w:rsidRPr="00DF1548">
        <w:rPr>
          <w:rFonts w:ascii="Times New Roman" w:eastAsia="Calibri" w:hAnsi="Times New Roman" w:cs="Times New Roman"/>
          <w:b/>
          <w:sz w:val="24"/>
          <w:szCs w:val="24"/>
          <w:shd w:val="clear" w:color="auto" w:fill="FFFFFF"/>
        </w:rPr>
        <w:t xml:space="preserve"> sąvokos ir jas įvardijantys terminai įvertinti Terminų banko įstatymo ir jo įgyvendinamųjų teisės aktų nustatyta tvarka</w:t>
      </w:r>
      <w:r w:rsidRPr="00DF1548">
        <w:rPr>
          <w:rFonts w:ascii="Times New Roman" w:eastAsia="Calibri" w:hAnsi="Times New Roman" w:cs="Times New Roman"/>
          <w:b/>
          <w:sz w:val="24"/>
          <w:szCs w:val="24"/>
        </w:rPr>
        <w:t xml:space="preserve"> </w:t>
      </w:r>
    </w:p>
    <w:p w14:paraId="4B150CA3" w14:textId="689300B2" w:rsidR="00743661" w:rsidRPr="00DF1548" w:rsidRDefault="00AC54EE" w:rsidP="000E4EF0">
      <w:pPr>
        <w:tabs>
          <w:tab w:val="left" w:pos="426"/>
        </w:tabs>
        <w:spacing w:after="0" w:line="240" w:lineRule="auto"/>
        <w:jc w:val="both"/>
        <w:rPr>
          <w:rFonts w:ascii="Times New Roman" w:eastAsia="Calibri" w:hAnsi="Times New Roman" w:cs="Times New Roman"/>
          <w:sz w:val="24"/>
          <w:szCs w:val="24"/>
        </w:rPr>
      </w:pPr>
      <w:r w:rsidRPr="00DF1548">
        <w:rPr>
          <w:rFonts w:ascii="Times New Roman" w:eastAsia="Calibri" w:hAnsi="Times New Roman" w:cs="Times New Roman"/>
          <w:sz w:val="24"/>
          <w:szCs w:val="24"/>
        </w:rPr>
        <w:tab/>
      </w:r>
      <w:r w:rsidRPr="00DF1548">
        <w:rPr>
          <w:rFonts w:ascii="Times New Roman" w:eastAsia="Calibri" w:hAnsi="Times New Roman" w:cs="Times New Roman"/>
          <w:sz w:val="24"/>
          <w:szCs w:val="24"/>
        </w:rPr>
        <w:tab/>
      </w:r>
      <w:r w:rsidR="00743661" w:rsidRPr="00DF1548">
        <w:rPr>
          <w:rFonts w:ascii="Times New Roman" w:eastAsia="Calibri" w:hAnsi="Times New Roman" w:cs="Times New Roman"/>
          <w:sz w:val="24"/>
          <w:szCs w:val="24"/>
        </w:rPr>
        <w:t>Įstatym</w:t>
      </w:r>
      <w:r w:rsidR="00C45953" w:rsidRPr="00DF1548">
        <w:rPr>
          <w:rFonts w:ascii="Times New Roman" w:eastAsia="Calibri" w:hAnsi="Times New Roman" w:cs="Times New Roman"/>
          <w:sz w:val="24"/>
          <w:szCs w:val="24"/>
        </w:rPr>
        <w:t>ų</w:t>
      </w:r>
      <w:r w:rsidR="00743661" w:rsidRPr="00DF1548">
        <w:rPr>
          <w:rFonts w:ascii="Times New Roman" w:eastAsia="Calibri" w:hAnsi="Times New Roman" w:cs="Times New Roman"/>
          <w:sz w:val="24"/>
          <w:szCs w:val="24"/>
        </w:rPr>
        <w:t xml:space="preserve"> projekta</w:t>
      </w:r>
      <w:r w:rsidR="00C45953" w:rsidRPr="00DF1548">
        <w:rPr>
          <w:rFonts w:ascii="Times New Roman" w:eastAsia="Calibri" w:hAnsi="Times New Roman" w:cs="Times New Roman"/>
          <w:sz w:val="24"/>
          <w:szCs w:val="24"/>
        </w:rPr>
        <w:t>i</w:t>
      </w:r>
      <w:r w:rsidR="00743661" w:rsidRPr="00DF1548">
        <w:rPr>
          <w:rFonts w:ascii="Times New Roman" w:eastAsia="Calibri" w:hAnsi="Times New Roman" w:cs="Times New Roman"/>
          <w:sz w:val="24"/>
          <w:szCs w:val="24"/>
        </w:rPr>
        <w:t xml:space="preserve"> parengt</w:t>
      </w:r>
      <w:r w:rsidR="00C45953" w:rsidRPr="00DF1548">
        <w:rPr>
          <w:rFonts w:ascii="Times New Roman" w:eastAsia="Calibri" w:hAnsi="Times New Roman" w:cs="Times New Roman"/>
          <w:sz w:val="24"/>
          <w:szCs w:val="24"/>
        </w:rPr>
        <w:t>i</w:t>
      </w:r>
      <w:r w:rsidR="00743661" w:rsidRPr="00DF1548">
        <w:rPr>
          <w:rFonts w:ascii="Times New Roman" w:eastAsia="Calibri" w:hAnsi="Times New Roman" w:cs="Times New Roman"/>
          <w:sz w:val="24"/>
          <w:szCs w:val="24"/>
        </w:rPr>
        <w:t xml:space="preserve"> laikantis Valstybinės kalbos įstatymo, Teisėkūros pagrindų įstatymo reikalavimų. </w:t>
      </w:r>
    </w:p>
    <w:p w14:paraId="01929532" w14:textId="1A5B02FC" w:rsidR="00743661" w:rsidRPr="00DF1548" w:rsidRDefault="00743661" w:rsidP="000E4EF0">
      <w:pPr>
        <w:tabs>
          <w:tab w:val="left" w:pos="426"/>
          <w:tab w:val="left" w:pos="1134"/>
        </w:tabs>
        <w:spacing w:after="0" w:line="240" w:lineRule="auto"/>
        <w:jc w:val="both"/>
        <w:rPr>
          <w:rFonts w:ascii="Times New Roman" w:eastAsia="Calibri" w:hAnsi="Times New Roman" w:cs="Times New Roman"/>
          <w:b/>
          <w:sz w:val="24"/>
          <w:szCs w:val="24"/>
        </w:rPr>
      </w:pPr>
      <w:r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00AC54EE" w:rsidRPr="00DF1548">
        <w:rPr>
          <w:rFonts w:ascii="Times New Roman" w:eastAsia="Calibri" w:hAnsi="Times New Roman" w:cs="Times New Roman"/>
          <w:b/>
          <w:sz w:val="24"/>
          <w:szCs w:val="24"/>
          <w:shd w:val="clear" w:color="auto" w:fill="FFFFFF"/>
        </w:rPr>
        <w:tab/>
      </w:r>
      <w:r w:rsidR="00DD1B11" w:rsidRPr="00DF1548">
        <w:rPr>
          <w:rFonts w:ascii="Times New Roman" w:eastAsia="Calibri" w:hAnsi="Times New Roman" w:cs="Times New Roman"/>
          <w:b/>
          <w:sz w:val="24"/>
          <w:szCs w:val="24"/>
          <w:shd w:val="clear" w:color="auto" w:fill="FFFFFF"/>
        </w:rPr>
        <w:t>11</w:t>
      </w:r>
      <w:r w:rsidRPr="00DF1548">
        <w:rPr>
          <w:rFonts w:ascii="Times New Roman" w:eastAsia="Calibri" w:hAnsi="Times New Roman" w:cs="Times New Roman"/>
          <w:b/>
          <w:sz w:val="24"/>
          <w:szCs w:val="24"/>
          <w:shd w:val="clear" w:color="auto" w:fill="FFFFFF"/>
        </w:rPr>
        <w:t>. Ar įstatym</w:t>
      </w:r>
      <w:r w:rsidR="00C45953" w:rsidRPr="00DF1548">
        <w:rPr>
          <w:rFonts w:ascii="Times New Roman" w:eastAsia="Calibri" w:hAnsi="Times New Roman" w:cs="Times New Roman"/>
          <w:b/>
          <w:sz w:val="24"/>
          <w:szCs w:val="24"/>
          <w:shd w:val="clear" w:color="auto" w:fill="FFFFFF"/>
        </w:rPr>
        <w:t>ų</w:t>
      </w:r>
      <w:r w:rsidRPr="00DF1548">
        <w:rPr>
          <w:rFonts w:ascii="Times New Roman" w:eastAsia="Calibri" w:hAnsi="Times New Roman" w:cs="Times New Roman"/>
          <w:b/>
          <w:sz w:val="24"/>
          <w:szCs w:val="24"/>
          <w:shd w:val="clear" w:color="auto" w:fill="FFFFFF"/>
        </w:rPr>
        <w:t xml:space="preserve"> projekta</w:t>
      </w:r>
      <w:r w:rsidR="00C45953" w:rsidRPr="00DF1548">
        <w:rPr>
          <w:rFonts w:ascii="Times New Roman" w:eastAsia="Calibri" w:hAnsi="Times New Roman" w:cs="Times New Roman"/>
          <w:b/>
          <w:sz w:val="24"/>
          <w:szCs w:val="24"/>
          <w:shd w:val="clear" w:color="auto" w:fill="FFFFFF"/>
        </w:rPr>
        <w:t>i</w:t>
      </w:r>
      <w:r w:rsidRPr="00DF1548">
        <w:rPr>
          <w:rFonts w:ascii="Times New Roman" w:eastAsia="Calibri" w:hAnsi="Times New Roman" w:cs="Times New Roman"/>
          <w:b/>
          <w:sz w:val="24"/>
          <w:szCs w:val="24"/>
          <w:shd w:val="clear" w:color="auto" w:fill="FFFFFF"/>
        </w:rPr>
        <w:t xml:space="preserve"> atitinka Žmogaus teisių ir pagrindinių laisvių apsaugos konvencijos nuostatas ir Europos Sąjungos dokumentus</w:t>
      </w:r>
    </w:p>
    <w:p w14:paraId="6F7259AE" w14:textId="07BEC791" w:rsidR="00743661" w:rsidRPr="00DF1548" w:rsidRDefault="00AC54EE" w:rsidP="000E4EF0">
      <w:pPr>
        <w:tabs>
          <w:tab w:val="left" w:pos="426"/>
        </w:tabs>
        <w:spacing w:after="0" w:line="240" w:lineRule="auto"/>
        <w:jc w:val="both"/>
        <w:rPr>
          <w:rFonts w:ascii="Times New Roman" w:eastAsia="Calibri" w:hAnsi="Times New Roman" w:cs="Times New Roman"/>
          <w:sz w:val="24"/>
          <w:szCs w:val="24"/>
        </w:rPr>
      </w:pPr>
      <w:r w:rsidRPr="00DF1548">
        <w:rPr>
          <w:rFonts w:ascii="Times New Roman" w:eastAsia="Calibri" w:hAnsi="Times New Roman" w:cs="Times New Roman"/>
          <w:sz w:val="24"/>
          <w:szCs w:val="24"/>
        </w:rPr>
        <w:tab/>
      </w:r>
      <w:r w:rsidRPr="00DF1548">
        <w:rPr>
          <w:rFonts w:ascii="Times New Roman" w:eastAsia="Calibri" w:hAnsi="Times New Roman" w:cs="Times New Roman"/>
          <w:sz w:val="24"/>
          <w:szCs w:val="24"/>
        </w:rPr>
        <w:tab/>
      </w:r>
      <w:r w:rsidR="00743661" w:rsidRPr="00DF1548">
        <w:rPr>
          <w:rFonts w:ascii="Times New Roman" w:eastAsia="Calibri" w:hAnsi="Times New Roman" w:cs="Times New Roman"/>
          <w:sz w:val="24"/>
          <w:szCs w:val="24"/>
        </w:rPr>
        <w:t>Įstatym</w:t>
      </w:r>
      <w:r w:rsidR="00C45953" w:rsidRPr="00DF1548">
        <w:rPr>
          <w:rFonts w:ascii="Times New Roman" w:eastAsia="Calibri" w:hAnsi="Times New Roman" w:cs="Times New Roman"/>
          <w:sz w:val="24"/>
          <w:szCs w:val="24"/>
        </w:rPr>
        <w:t>ų</w:t>
      </w:r>
      <w:r w:rsidR="00743661" w:rsidRPr="00DF1548">
        <w:rPr>
          <w:rFonts w:ascii="Times New Roman" w:eastAsia="Calibri" w:hAnsi="Times New Roman" w:cs="Times New Roman"/>
          <w:sz w:val="24"/>
          <w:szCs w:val="24"/>
        </w:rPr>
        <w:t xml:space="preserve"> projekta</w:t>
      </w:r>
      <w:r w:rsidR="00C45953" w:rsidRPr="00DF1548">
        <w:rPr>
          <w:rFonts w:ascii="Times New Roman" w:eastAsia="Calibri" w:hAnsi="Times New Roman" w:cs="Times New Roman"/>
          <w:sz w:val="24"/>
          <w:szCs w:val="24"/>
        </w:rPr>
        <w:t>i</w:t>
      </w:r>
      <w:r w:rsidR="00743661" w:rsidRPr="00DF1548">
        <w:rPr>
          <w:rFonts w:ascii="Times New Roman" w:eastAsia="Calibri" w:hAnsi="Times New Roman" w:cs="Times New Roman"/>
          <w:sz w:val="24"/>
          <w:szCs w:val="24"/>
        </w:rPr>
        <w:t xml:space="preserve"> neprieštarauja Žmogaus teisių ir pagrindinių laisvių apsaugos konvencijos bei Europos Sąjungos dokumentų nuostatoms.</w:t>
      </w:r>
    </w:p>
    <w:p w14:paraId="10E76319" w14:textId="308E4D1F" w:rsidR="00743661" w:rsidRPr="00DF1548" w:rsidRDefault="00AC54EE" w:rsidP="000E4EF0">
      <w:pPr>
        <w:tabs>
          <w:tab w:val="left" w:pos="426"/>
          <w:tab w:val="left" w:pos="1134"/>
        </w:tabs>
        <w:spacing w:after="0" w:line="240" w:lineRule="auto"/>
        <w:jc w:val="both"/>
        <w:rPr>
          <w:rFonts w:ascii="Times New Roman" w:eastAsia="Calibri" w:hAnsi="Times New Roman" w:cs="Times New Roman"/>
          <w:b/>
          <w:sz w:val="24"/>
          <w:szCs w:val="24"/>
          <w:shd w:val="clear" w:color="auto" w:fill="FFFFFF"/>
        </w:rPr>
      </w:pPr>
      <w:r w:rsidRPr="00DF1548">
        <w:rPr>
          <w:rFonts w:ascii="Times New Roman" w:eastAsia="Calibri" w:hAnsi="Times New Roman" w:cs="Times New Roman"/>
          <w:b/>
          <w:sz w:val="24"/>
          <w:szCs w:val="24"/>
          <w:shd w:val="clear" w:color="auto" w:fill="FFFFFF"/>
        </w:rPr>
        <w:tab/>
      </w:r>
      <w:r w:rsidRPr="00DF1548">
        <w:rPr>
          <w:rFonts w:ascii="Times New Roman" w:eastAsia="Calibri" w:hAnsi="Times New Roman" w:cs="Times New Roman"/>
          <w:b/>
          <w:sz w:val="24"/>
          <w:szCs w:val="24"/>
          <w:shd w:val="clear" w:color="auto" w:fill="FFFFFF"/>
        </w:rPr>
        <w:tab/>
      </w:r>
      <w:r w:rsidRPr="00DF1548">
        <w:rPr>
          <w:rFonts w:ascii="Times New Roman" w:eastAsia="Calibri" w:hAnsi="Times New Roman" w:cs="Times New Roman"/>
          <w:b/>
          <w:sz w:val="24"/>
          <w:szCs w:val="24"/>
          <w:shd w:val="clear" w:color="auto" w:fill="FFFFFF"/>
        </w:rPr>
        <w:tab/>
      </w:r>
      <w:r w:rsidR="00DD1B11" w:rsidRPr="00DF1548">
        <w:rPr>
          <w:rFonts w:ascii="Times New Roman" w:eastAsia="Calibri" w:hAnsi="Times New Roman" w:cs="Times New Roman"/>
          <w:b/>
          <w:sz w:val="24"/>
          <w:szCs w:val="24"/>
          <w:shd w:val="clear" w:color="auto" w:fill="FFFFFF"/>
        </w:rPr>
        <w:t>12</w:t>
      </w:r>
      <w:r w:rsidR="00743661" w:rsidRPr="00DF1548">
        <w:rPr>
          <w:rFonts w:ascii="Times New Roman" w:eastAsia="Calibri" w:hAnsi="Times New Roman" w:cs="Times New Roman"/>
          <w:b/>
          <w:sz w:val="24"/>
          <w:szCs w:val="24"/>
          <w:shd w:val="clear" w:color="auto" w:fill="FFFFFF"/>
        </w:rPr>
        <w:t>. Jeigu įstatym</w:t>
      </w:r>
      <w:r w:rsidR="00172135" w:rsidRPr="00DF1548">
        <w:rPr>
          <w:rFonts w:ascii="Times New Roman" w:eastAsia="Calibri" w:hAnsi="Times New Roman" w:cs="Times New Roman"/>
          <w:b/>
          <w:sz w:val="24"/>
          <w:szCs w:val="24"/>
          <w:shd w:val="clear" w:color="auto" w:fill="FFFFFF"/>
        </w:rPr>
        <w:t>ams</w:t>
      </w:r>
      <w:r w:rsidR="00743661" w:rsidRPr="00DF1548">
        <w:rPr>
          <w:rFonts w:ascii="Times New Roman" w:eastAsia="Calibri" w:hAnsi="Times New Roman" w:cs="Times New Roman"/>
          <w:b/>
          <w:sz w:val="24"/>
          <w:szCs w:val="24"/>
          <w:shd w:val="clear" w:color="auto" w:fill="FFFFFF"/>
        </w:rPr>
        <w:t xml:space="preserve"> įgyvendinti reikia įgyvendinamųjų teisės aktų, – kas ir kada juos turėtų priimti</w:t>
      </w:r>
    </w:p>
    <w:p w14:paraId="096D18DC" w14:textId="3A3EE082" w:rsidR="00DD1B11" w:rsidRPr="00DF1548" w:rsidRDefault="00AC54EE" w:rsidP="00DD1B11">
      <w:pPr>
        <w:tabs>
          <w:tab w:val="left" w:pos="426"/>
          <w:tab w:val="left" w:pos="1134"/>
        </w:tabs>
        <w:spacing w:after="0" w:line="240" w:lineRule="auto"/>
        <w:jc w:val="both"/>
        <w:rPr>
          <w:rFonts w:ascii="Times New Roman" w:eastAsia="Calibri" w:hAnsi="Times New Roman" w:cs="Times New Roman"/>
          <w:bCs/>
          <w:sz w:val="24"/>
          <w:szCs w:val="24"/>
          <w:shd w:val="clear" w:color="auto" w:fill="FFFFFF"/>
        </w:rPr>
      </w:pPr>
      <w:r w:rsidRPr="00DF1548">
        <w:rPr>
          <w:rFonts w:ascii="Times New Roman" w:eastAsia="Times New Roman" w:hAnsi="Times New Roman" w:cs="Times New Roman"/>
          <w:sz w:val="24"/>
          <w:szCs w:val="24"/>
        </w:rPr>
        <w:tab/>
      </w:r>
      <w:r w:rsidRPr="00DF1548">
        <w:rPr>
          <w:rFonts w:ascii="Times New Roman" w:eastAsia="Times New Roman" w:hAnsi="Times New Roman" w:cs="Times New Roman"/>
          <w:sz w:val="24"/>
          <w:szCs w:val="24"/>
        </w:rPr>
        <w:tab/>
      </w:r>
      <w:r w:rsidRPr="00DF1548">
        <w:rPr>
          <w:rFonts w:ascii="Times New Roman" w:eastAsia="Times New Roman" w:hAnsi="Times New Roman" w:cs="Times New Roman"/>
          <w:sz w:val="24"/>
          <w:szCs w:val="24"/>
        </w:rPr>
        <w:tab/>
      </w:r>
      <w:r w:rsidR="00DD1B11" w:rsidRPr="00DF1548">
        <w:rPr>
          <w:rFonts w:ascii="Times New Roman" w:eastAsia="Calibri" w:hAnsi="Times New Roman" w:cs="Times New Roman"/>
          <w:bCs/>
          <w:sz w:val="24"/>
          <w:szCs w:val="24"/>
          <w:shd w:val="clear" w:color="auto" w:fill="FFFFFF"/>
        </w:rPr>
        <w:t xml:space="preserve">Priėmus įstatymų projektus, </w:t>
      </w:r>
      <w:r w:rsidR="00122F8D" w:rsidRPr="00DF1548">
        <w:rPr>
          <w:rFonts w:ascii="Times New Roman" w:eastAsia="Calibri" w:hAnsi="Times New Roman" w:cs="Times New Roman"/>
          <w:bCs/>
          <w:sz w:val="24"/>
          <w:szCs w:val="24"/>
          <w:shd w:val="clear" w:color="auto" w:fill="FFFFFF"/>
        </w:rPr>
        <w:t xml:space="preserve">iki </w:t>
      </w:r>
      <w:r w:rsidR="002C3BA9" w:rsidRPr="00DF1548">
        <w:rPr>
          <w:rFonts w:ascii="Times New Roman" w:eastAsia="Times New Roman" w:hAnsi="Times New Roman"/>
          <w:sz w:val="24"/>
          <w:szCs w:val="24"/>
          <w:lang w:eastAsia="lt-LT"/>
        </w:rPr>
        <w:t>2021 m. gruodžio 31 d. r</w:t>
      </w:r>
      <w:r w:rsidR="00122F8D" w:rsidRPr="00DF1548">
        <w:rPr>
          <w:rFonts w:ascii="Times New Roman" w:eastAsia="Calibri" w:hAnsi="Times New Roman" w:cs="Times New Roman"/>
          <w:bCs/>
          <w:sz w:val="24"/>
          <w:szCs w:val="24"/>
          <w:shd w:val="clear" w:color="auto" w:fill="FFFFFF"/>
        </w:rPr>
        <w:t xml:space="preserve">eikės </w:t>
      </w:r>
      <w:r w:rsidR="002C3BA9" w:rsidRPr="00DF1548">
        <w:rPr>
          <w:rFonts w:ascii="Times New Roman" w:eastAsia="Calibri" w:hAnsi="Times New Roman" w:cs="Times New Roman"/>
          <w:bCs/>
          <w:sz w:val="24"/>
          <w:szCs w:val="24"/>
          <w:shd w:val="clear" w:color="auto" w:fill="FFFFFF"/>
        </w:rPr>
        <w:t>pa</w:t>
      </w:r>
      <w:r w:rsidR="00DD1B11" w:rsidRPr="00DF1548">
        <w:rPr>
          <w:rFonts w:ascii="Times New Roman" w:eastAsia="Calibri" w:hAnsi="Times New Roman" w:cs="Times New Roman"/>
          <w:bCs/>
          <w:sz w:val="24"/>
          <w:szCs w:val="24"/>
          <w:shd w:val="clear" w:color="auto" w:fill="FFFFFF"/>
        </w:rPr>
        <w:t>keisti Lietuvos Respublikos Vyriausybės 2002 m. balandžio 15 d. nutarimą Nr. 534 „Dėl Lietuvos Respublikos nekilnojamojo turto kadastro nuostatų patvirtinimo“</w:t>
      </w:r>
      <w:r w:rsidR="00423ED7" w:rsidRPr="00DF1548">
        <w:rPr>
          <w:rFonts w:ascii="Times New Roman" w:eastAsia="Calibri" w:hAnsi="Times New Roman" w:cs="Times New Roman"/>
          <w:bCs/>
          <w:sz w:val="24"/>
          <w:szCs w:val="24"/>
          <w:shd w:val="clear" w:color="auto" w:fill="FFFFFF"/>
        </w:rPr>
        <w:t xml:space="preserve"> ir</w:t>
      </w:r>
      <w:r w:rsidR="00DD1B11" w:rsidRPr="00DF1548">
        <w:rPr>
          <w:rFonts w:ascii="Times New Roman" w:eastAsia="Calibri" w:hAnsi="Times New Roman" w:cs="Times New Roman"/>
          <w:bCs/>
          <w:sz w:val="24"/>
          <w:szCs w:val="24"/>
          <w:shd w:val="clear" w:color="auto" w:fill="FFFFFF"/>
        </w:rPr>
        <w:t xml:space="preserve"> Lietuvos Respublikos Vyriausybės 1999 m. vasario 24 d. nutarimą Nr. 205 „Dėl Žemės įvertinimo tvarkos“</w:t>
      </w:r>
      <w:r w:rsidR="00423ED7" w:rsidRPr="00DF1548">
        <w:rPr>
          <w:rFonts w:ascii="Times New Roman" w:eastAsia="Calibri" w:hAnsi="Times New Roman" w:cs="Times New Roman"/>
          <w:bCs/>
          <w:sz w:val="24"/>
          <w:szCs w:val="24"/>
          <w:shd w:val="clear" w:color="auto" w:fill="FFFFFF"/>
        </w:rPr>
        <w:t>, kuriuos parengs Žemės ūkio ministerija</w:t>
      </w:r>
      <w:r w:rsidR="001656C0">
        <w:rPr>
          <w:rFonts w:ascii="Times New Roman" w:eastAsia="Calibri" w:hAnsi="Times New Roman" w:cs="Times New Roman"/>
          <w:bCs/>
          <w:sz w:val="24"/>
          <w:szCs w:val="24"/>
          <w:shd w:val="clear" w:color="auto" w:fill="FFFFFF"/>
        </w:rPr>
        <w:t>,</w:t>
      </w:r>
      <w:r w:rsidR="00DD1B11" w:rsidRPr="00DF1548">
        <w:rPr>
          <w:rFonts w:ascii="Times New Roman" w:eastAsia="Calibri" w:hAnsi="Times New Roman" w:cs="Times New Roman"/>
          <w:bCs/>
          <w:sz w:val="24"/>
          <w:szCs w:val="24"/>
          <w:shd w:val="clear" w:color="auto" w:fill="FFFFFF"/>
        </w:rPr>
        <w:t xml:space="preserve"> </w:t>
      </w:r>
      <w:r w:rsidR="00423ED7" w:rsidRPr="00DF1548">
        <w:rPr>
          <w:rFonts w:ascii="Times New Roman" w:eastAsia="Calibri" w:hAnsi="Times New Roman" w:cs="Times New Roman"/>
          <w:bCs/>
          <w:sz w:val="24"/>
          <w:szCs w:val="24"/>
          <w:shd w:val="clear" w:color="auto" w:fill="FFFFFF"/>
        </w:rPr>
        <w:t>bei</w:t>
      </w:r>
      <w:r w:rsidR="00DD1B11" w:rsidRPr="00DF1548">
        <w:rPr>
          <w:rFonts w:ascii="Times New Roman" w:eastAsia="Calibri" w:hAnsi="Times New Roman" w:cs="Times New Roman"/>
          <w:bCs/>
          <w:sz w:val="24"/>
          <w:szCs w:val="24"/>
          <w:shd w:val="clear" w:color="auto" w:fill="FFFFFF"/>
        </w:rPr>
        <w:t xml:space="preserve"> Lietuvos Respublikos Vyriausybės 2014 m. balandžio 23 d. nutarimą Nr. 379 „Dėl Nekilnojamojo turto registro nuostatų patvirtinimo“</w:t>
      </w:r>
      <w:r w:rsidR="00423ED7" w:rsidRPr="00DF1548">
        <w:rPr>
          <w:rFonts w:ascii="Times New Roman" w:eastAsia="Calibri" w:hAnsi="Times New Roman" w:cs="Times New Roman"/>
          <w:bCs/>
          <w:sz w:val="24"/>
          <w:szCs w:val="24"/>
          <w:shd w:val="clear" w:color="auto" w:fill="FFFFFF"/>
        </w:rPr>
        <w:t xml:space="preserve">, kurį parengs </w:t>
      </w:r>
      <w:r w:rsidR="00AB706F" w:rsidRPr="00DF1548">
        <w:rPr>
          <w:rFonts w:ascii="Times New Roman" w:eastAsia="Calibri" w:hAnsi="Times New Roman" w:cs="Times New Roman"/>
          <w:bCs/>
          <w:sz w:val="24"/>
          <w:szCs w:val="24"/>
          <w:shd w:val="clear" w:color="auto" w:fill="FFFFFF"/>
        </w:rPr>
        <w:t>T</w:t>
      </w:r>
      <w:r w:rsidR="00423ED7" w:rsidRPr="00DF1548">
        <w:rPr>
          <w:rFonts w:ascii="Times New Roman" w:eastAsia="Calibri" w:hAnsi="Times New Roman" w:cs="Times New Roman"/>
          <w:bCs/>
          <w:sz w:val="24"/>
          <w:szCs w:val="24"/>
          <w:shd w:val="clear" w:color="auto" w:fill="FFFFFF"/>
        </w:rPr>
        <w:t>eisingumo ministerija</w:t>
      </w:r>
      <w:r w:rsidR="00DD1B11" w:rsidRPr="00DF1548">
        <w:rPr>
          <w:rFonts w:ascii="Times New Roman" w:eastAsia="Calibri" w:hAnsi="Times New Roman" w:cs="Times New Roman"/>
          <w:bCs/>
          <w:sz w:val="24"/>
          <w:szCs w:val="24"/>
          <w:shd w:val="clear" w:color="auto" w:fill="FFFFFF"/>
        </w:rPr>
        <w:t>.</w:t>
      </w:r>
    </w:p>
    <w:p w14:paraId="58E517F2" w14:textId="274A4F06" w:rsidR="00743661" w:rsidRPr="00DF1548" w:rsidRDefault="00DD1B11" w:rsidP="00423ED7">
      <w:pPr>
        <w:tabs>
          <w:tab w:val="left" w:pos="426"/>
          <w:tab w:val="left" w:pos="993"/>
        </w:tabs>
        <w:spacing w:after="0" w:line="240" w:lineRule="auto"/>
        <w:jc w:val="both"/>
        <w:rPr>
          <w:rFonts w:ascii="Times New Roman" w:eastAsia="Calibri" w:hAnsi="Times New Roman" w:cs="Times New Roman"/>
          <w:sz w:val="24"/>
          <w:szCs w:val="24"/>
        </w:rPr>
      </w:pPr>
      <w:r w:rsidRPr="00DF1548">
        <w:rPr>
          <w:rFonts w:ascii="Times New Roman" w:eastAsia="Times New Roman" w:hAnsi="Times New Roman" w:cs="Times New Roman"/>
          <w:sz w:val="24"/>
          <w:szCs w:val="24"/>
        </w:rPr>
        <w:tab/>
      </w:r>
      <w:r w:rsidRPr="00DF1548">
        <w:rPr>
          <w:rFonts w:ascii="Times New Roman" w:eastAsia="Times New Roman" w:hAnsi="Times New Roman" w:cs="Times New Roman"/>
          <w:sz w:val="24"/>
          <w:szCs w:val="24"/>
        </w:rPr>
        <w:tab/>
      </w:r>
      <w:r w:rsidR="00423ED7" w:rsidRPr="00DF1548">
        <w:rPr>
          <w:rFonts w:ascii="Times New Roman" w:eastAsia="Times New Roman" w:hAnsi="Times New Roman" w:cs="Times New Roman"/>
          <w:sz w:val="24"/>
          <w:szCs w:val="24"/>
        </w:rPr>
        <w:t xml:space="preserve">     </w:t>
      </w:r>
      <w:r w:rsidRPr="00DF1548">
        <w:rPr>
          <w:rFonts w:ascii="Times New Roman" w:eastAsia="Calibri" w:hAnsi="Times New Roman" w:cs="Times New Roman"/>
          <w:b/>
          <w:sz w:val="24"/>
          <w:szCs w:val="24"/>
        </w:rPr>
        <w:t>13</w:t>
      </w:r>
      <w:r w:rsidR="00743661" w:rsidRPr="00DF1548">
        <w:rPr>
          <w:rFonts w:ascii="Times New Roman" w:eastAsia="Calibri" w:hAnsi="Times New Roman" w:cs="Times New Roman"/>
          <w:b/>
          <w:sz w:val="24"/>
          <w:szCs w:val="24"/>
        </w:rPr>
        <w:t xml:space="preserve">. </w:t>
      </w:r>
      <w:r w:rsidR="00743661" w:rsidRPr="00DF1548">
        <w:rPr>
          <w:rFonts w:ascii="Times New Roman" w:eastAsia="Calibri" w:hAnsi="Times New Roman" w:cs="Times New Roman"/>
          <w:b/>
          <w:sz w:val="24"/>
          <w:szCs w:val="24"/>
          <w:shd w:val="clear" w:color="auto" w:fill="FFFFFF"/>
        </w:rPr>
        <w:t>Kiek valstybės, savivaldybių biudžetų ir kitų valstybės įsteigtų fondų lėšų prireiks įstatym</w:t>
      </w:r>
      <w:r w:rsidR="00172135" w:rsidRPr="00DF1548">
        <w:rPr>
          <w:rFonts w:ascii="Times New Roman" w:eastAsia="Calibri" w:hAnsi="Times New Roman" w:cs="Times New Roman"/>
          <w:b/>
          <w:sz w:val="24"/>
          <w:szCs w:val="24"/>
          <w:shd w:val="clear" w:color="auto" w:fill="FFFFFF"/>
        </w:rPr>
        <w:t>ams</w:t>
      </w:r>
      <w:r w:rsidR="00743661" w:rsidRPr="00DF1548">
        <w:rPr>
          <w:rFonts w:ascii="Times New Roman" w:eastAsia="Calibri" w:hAnsi="Times New Roman" w:cs="Times New Roman"/>
          <w:b/>
          <w:sz w:val="24"/>
          <w:szCs w:val="24"/>
          <w:shd w:val="clear" w:color="auto" w:fill="FFFFFF"/>
        </w:rPr>
        <w:t xml:space="preserve"> įgyvendinti, ar bus galima sutaupyti (pateikiami prognozuojami rodikliai einamaisiais ir artimiausiais 3 biudžetiniais metais)</w:t>
      </w:r>
    </w:p>
    <w:p w14:paraId="67D48A6F" w14:textId="77777777" w:rsidR="00743661" w:rsidRPr="00DF1548" w:rsidRDefault="00AC54EE" w:rsidP="000E4EF0">
      <w:pPr>
        <w:spacing w:after="0" w:line="240" w:lineRule="auto"/>
        <w:jc w:val="both"/>
        <w:rPr>
          <w:rFonts w:ascii="Times New Roman" w:eastAsia="Calibri" w:hAnsi="Times New Roman" w:cs="Times New Roman"/>
          <w:sz w:val="24"/>
          <w:szCs w:val="24"/>
          <w:shd w:val="clear" w:color="auto" w:fill="FFFFFF"/>
        </w:rPr>
      </w:pPr>
      <w:bookmarkStart w:id="8" w:name="_Hlk498087177"/>
      <w:r w:rsidRPr="00DF1548">
        <w:rPr>
          <w:rFonts w:ascii="Times New Roman" w:eastAsia="Calibri" w:hAnsi="Times New Roman" w:cs="Times New Roman"/>
          <w:sz w:val="24"/>
          <w:szCs w:val="24"/>
          <w:shd w:val="clear" w:color="auto" w:fill="FFFFFF"/>
        </w:rPr>
        <w:tab/>
      </w:r>
      <w:r w:rsidR="00743661" w:rsidRPr="00DF1548">
        <w:rPr>
          <w:rFonts w:ascii="Times New Roman" w:eastAsia="Calibri" w:hAnsi="Times New Roman" w:cs="Times New Roman"/>
          <w:sz w:val="24"/>
          <w:szCs w:val="24"/>
          <w:shd w:val="clear" w:color="auto" w:fill="FFFFFF"/>
        </w:rPr>
        <w:t>Lėšų neprireiks.</w:t>
      </w:r>
    </w:p>
    <w:bookmarkEnd w:id="8"/>
    <w:p w14:paraId="5FCFB743" w14:textId="2ECAD1D9" w:rsidR="00743661" w:rsidRPr="00DF1548" w:rsidRDefault="00AC54EE" w:rsidP="000E4EF0">
      <w:pPr>
        <w:tabs>
          <w:tab w:val="left" w:pos="426"/>
        </w:tabs>
        <w:spacing w:after="0" w:line="240" w:lineRule="auto"/>
        <w:jc w:val="both"/>
        <w:rPr>
          <w:rFonts w:ascii="Times New Roman" w:eastAsia="Calibri" w:hAnsi="Times New Roman" w:cs="Times New Roman"/>
          <w:b/>
          <w:sz w:val="24"/>
          <w:szCs w:val="24"/>
        </w:rPr>
      </w:pPr>
      <w:r w:rsidRPr="00DF1548">
        <w:rPr>
          <w:rFonts w:ascii="Times New Roman" w:eastAsia="Calibri" w:hAnsi="Times New Roman" w:cs="Times New Roman"/>
          <w:b/>
          <w:sz w:val="24"/>
          <w:szCs w:val="24"/>
        </w:rPr>
        <w:tab/>
      </w:r>
      <w:r w:rsidRPr="00DF1548">
        <w:rPr>
          <w:rFonts w:ascii="Times New Roman" w:eastAsia="Calibri" w:hAnsi="Times New Roman" w:cs="Times New Roman"/>
          <w:b/>
          <w:sz w:val="24"/>
          <w:szCs w:val="24"/>
        </w:rPr>
        <w:tab/>
      </w:r>
      <w:r w:rsidR="00DD1B11" w:rsidRPr="00DF1548">
        <w:rPr>
          <w:rFonts w:ascii="Times New Roman" w:eastAsia="Calibri" w:hAnsi="Times New Roman" w:cs="Times New Roman"/>
          <w:b/>
          <w:sz w:val="24"/>
          <w:szCs w:val="24"/>
        </w:rPr>
        <w:t>14</w:t>
      </w:r>
      <w:r w:rsidR="00743661" w:rsidRPr="00DF1548">
        <w:rPr>
          <w:rFonts w:ascii="Times New Roman" w:eastAsia="Calibri" w:hAnsi="Times New Roman" w:cs="Times New Roman"/>
          <w:b/>
          <w:sz w:val="24"/>
          <w:szCs w:val="24"/>
        </w:rPr>
        <w:t xml:space="preserve">. </w:t>
      </w:r>
      <w:r w:rsidR="00743661" w:rsidRPr="00DF1548">
        <w:rPr>
          <w:rFonts w:ascii="Times New Roman" w:eastAsia="Calibri" w:hAnsi="Times New Roman" w:cs="Times New Roman"/>
          <w:b/>
          <w:sz w:val="24"/>
          <w:szCs w:val="24"/>
          <w:shd w:val="clear" w:color="auto" w:fill="FFFFFF"/>
        </w:rPr>
        <w:t>Įstatym</w:t>
      </w:r>
      <w:r w:rsidR="00C45953" w:rsidRPr="00DF1548">
        <w:rPr>
          <w:rFonts w:ascii="Times New Roman" w:eastAsia="Calibri" w:hAnsi="Times New Roman" w:cs="Times New Roman"/>
          <w:b/>
          <w:sz w:val="24"/>
          <w:szCs w:val="24"/>
          <w:shd w:val="clear" w:color="auto" w:fill="FFFFFF"/>
        </w:rPr>
        <w:t>ų</w:t>
      </w:r>
      <w:r w:rsidR="00743661" w:rsidRPr="00DF1548">
        <w:rPr>
          <w:rFonts w:ascii="Times New Roman" w:eastAsia="Calibri" w:hAnsi="Times New Roman" w:cs="Times New Roman"/>
          <w:b/>
          <w:sz w:val="24"/>
          <w:szCs w:val="24"/>
          <w:shd w:val="clear" w:color="auto" w:fill="FFFFFF"/>
        </w:rPr>
        <w:t xml:space="preserve"> projekt</w:t>
      </w:r>
      <w:r w:rsidR="00C45953" w:rsidRPr="00DF1548">
        <w:rPr>
          <w:rFonts w:ascii="Times New Roman" w:eastAsia="Calibri" w:hAnsi="Times New Roman" w:cs="Times New Roman"/>
          <w:b/>
          <w:sz w:val="24"/>
          <w:szCs w:val="24"/>
          <w:shd w:val="clear" w:color="auto" w:fill="FFFFFF"/>
        </w:rPr>
        <w:t>ų</w:t>
      </w:r>
      <w:r w:rsidR="00743661" w:rsidRPr="00DF1548">
        <w:rPr>
          <w:rFonts w:ascii="Times New Roman" w:eastAsia="Calibri" w:hAnsi="Times New Roman" w:cs="Times New Roman"/>
          <w:b/>
          <w:sz w:val="24"/>
          <w:szCs w:val="24"/>
          <w:shd w:val="clear" w:color="auto" w:fill="FFFFFF"/>
        </w:rPr>
        <w:t xml:space="preserve"> rengimo metu gauti specialistų vertinimai ir išvados</w:t>
      </w:r>
    </w:p>
    <w:p w14:paraId="3EB6779B" w14:textId="77777777" w:rsidR="00743661" w:rsidRPr="00DF1548" w:rsidRDefault="00AC54EE" w:rsidP="000E4EF0">
      <w:pPr>
        <w:tabs>
          <w:tab w:val="left" w:pos="426"/>
        </w:tabs>
        <w:spacing w:after="0" w:line="240" w:lineRule="auto"/>
        <w:jc w:val="both"/>
        <w:rPr>
          <w:rFonts w:ascii="Times New Roman" w:eastAsia="Calibri" w:hAnsi="Times New Roman" w:cs="Times New Roman"/>
          <w:sz w:val="24"/>
          <w:szCs w:val="24"/>
        </w:rPr>
      </w:pPr>
      <w:r w:rsidRPr="00DF1548">
        <w:rPr>
          <w:rFonts w:ascii="Times New Roman" w:eastAsia="Calibri" w:hAnsi="Times New Roman" w:cs="Times New Roman"/>
          <w:sz w:val="24"/>
          <w:szCs w:val="24"/>
        </w:rPr>
        <w:tab/>
      </w:r>
      <w:r w:rsidRPr="00DF1548">
        <w:rPr>
          <w:rFonts w:ascii="Times New Roman" w:eastAsia="Calibri" w:hAnsi="Times New Roman" w:cs="Times New Roman"/>
          <w:sz w:val="24"/>
          <w:szCs w:val="24"/>
        </w:rPr>
        <w:tab/>
      </w:r>
      <w:r w:rsidR="00743661" w:rsidRPr="00DF1548">
        <w:rPr>
          <w:rFonts w:ascii="Times New Roman" w:eastAsia="Calibri" w:hAnsi="Times New Roman" w:cs="Times New Roman"/>
          <w:sz w:val="24"/>
          <w:szCs w:val="24"/>
        </w:rPr>
        <w:t>Negauta.</w:t>
      </w:r>
    </w:p>
    <w:p w14:paraId="79174F38" w14:textId="35E14E98" w:rsidR="00743661" w:rsidRPr="00DF1548" w:rsidRDefault="00AC54EE" w:rsidP="000E4EF0">
      <w:pPr>
        <w:tabs>
          <w:tab w:val="left" w:pos="426"/>
        </w:tabs>
        <w:spacing w:after="0" w:line="240" w:lineRule="auto"/>
        <w:jc w:val="both"/>
        <w:rPr>
          <w:rFonts w:ascii="Times New Roman" w:eastAsia="Calibri" w:hAnsi="Times New Roman" w:cs="Times New Roman"/>
          <w:b/>
          <w:sz w:val="24"/>
          <w:szCs w:val="24"/>
          <w:shd w:val="clear" w:color="auto" w:fill="FFFFFF"/>
        </w:rPr>
      </w:pPr>
      <w:r w:rsidRPr="00DF1548">
        <w:rPr>
          <w:rFonts w:ascii="Times New Roman" w:eastAsia="Calibri" w:hAnsi="Times New Roman" w:cs="Times New Roman"/>
          <w:b/>
          <w:sz w:val="24"/>
          <w:szCs w:val="24"/>
        </w:rPr>
        <w:tab/>
      </w:r>
      <w:r w:rsidRPr="00DF1548">
        <w:rPr>
          <w:rFonts w:ascii="Times New Roman" w:eastAsia="Calibri" w:hAnsi="Times New Roman" w:cs="Times New Roman"/>
          <w:b/>
          <w:sz w:val="24"/>
          <w:szCs w:val="24"/>
        </w:rPr>
        <w:tab/>
      </w:r>
      <w:r w:rsidR="00DD1B11" w:rsidRPr="00DF1548">
        <w:rPr>
          <w:rFonts w:ascii="Times New Roman" w:eastAsia="Calibri" w:hAnsi="Times New Roman" w:cs="Times New Roman"/>
          <w:b/>
          <w:sz w:val="24"/>
          <w:szCs w:val="24"/>
        </w:rPr>
        <w:t>15</w:t>
      </w:r>
      <w:r w:rsidR="00743661" w:rsidRPr="00DF1548">
        <w:rPr>
          <w:rFonts w:ascii="Times New Roman" w:eastAsia="Calibri" w:hAnsi="Times New Roman" w:cs="Times New Roman"/>
          <w:b/>
          <w:sz w:val="24"/>
          <w:szCs w:val="24"/>
        </w:rPr>
        <w:t xml:space="preserve">. </w:t>
      </w:r>
      <w:r w:rsidR="00743661" w:rsidRPr="00DF1548">
        <w:rPr>
          <w:rFonts w:ascii="Times New Roman" w:eastAsia="Calibri" w:hAnsi="Times New Roman" w:cs="Times New Roman"/>
          <w:b/>
          <w:sz w:val="24"/>
          <w:szCs w:val="24"/>
          <w:shd w:val="clear" w:color="auto" w:fill="FFFFFF"/>
        </w:rPr>
        <w:t>Reikšminiai žodžiai, kurių reikia ši</w:t>
      </w:r>
      <w:r w:rsidR="00C45953" w:rsidRPr="00DF1548">
        <w:rPr>
          <w:rFonts w:ascii="Times New Roman" w:eastAsia="Calibri" w:hAnsi="Times New Roman" w:cs="Times New Roman"/>
          <w:b/>
          <w:sz w:val="24"/>
          <w:szCs w:val="24"/>
          <w:shd w:val="clear" w:color="auto" w:fill="FFFFFF"/>
        </w:rPr>
        <w:t>e</w:t>
      </w:r>
      <w:r w:rsidR="00743661" w:rsidRPr="00DF1548">
        <w:rPr>
          <w:rFonts w:ascii="Times New Roman" w:eastAsia="Calibri" w:hAnsi="Times New Roman" w:cs="Times New Roman"/>
          <w:b/>
          <w:sz w:val="24"/>
          <w:szCs w:val="24"/>
          <w:shd w:val="clear" w:color="auto" w:fill="FFFFFF"/>
        </w:rPr>
        <w:t>m</w:t>
      </w:r>
      <w:r w:rsidR="00C45953" w:rsidRPr="00DF1548">
        <w:rPr>
          <w:rFonts w:ascii="Times New Roman" w:eastAsia="Calibri" w:hAnsi="Times New Roman" w:cs="Times New Roman"/>
          <w:b/>
          <w:sz w:val="24"/>
          <w:szCs w:val="24"/>
          <w:shd w:val="clear" w:color="auto" w:fill="FFFFFF"/>
        </w:rPr>
        <w:t>s</w:t>
      </w:r>
      <w:r w:rsidR="00743661" w:rsidRPr="00DF1548">
        <w:rPr>
          <w:rFonts w:ascii="Times New Roman" w:eastAsia="Calibri" w:hAnsi="Times New Roman" w:cs="Times New Roman"/>
          <w:b/>
          <w:sz w:val="24"/>
          <w:szCs w:val="24"/>
          <w:shd w:val="clear" w:color="auto" w:fill="FFFFFF"/>
        </w:rPr>
        <w:t xml:space="preserve"> projekt</w:t>
      </w:r>
      <w:r w:rsidR="00C45953" w:rsidRPr="00DF1548">
        <w:rPr>
          <w:rFonts w:ascii="Times New Roman" w:eastAsia="Calibri" w:hAnsi="Times New Roman" w:cs="Times New Roman"/>
          <w:b/>
          <w:sz w:val="24"/>
          <w:szCs w:val="24"/>
          <w:shd w:val="clear" w:color="auto" w:fill="FFFFFF"/>
        </w:rPr>
        <w:t>ams</w:t>
      </w:r>
      <w:r w:rsidR="00743661" w:rsidRPr="00DF1548">
        <w:rPr>
          <w:rFonts w:ascii="Times New Roman" w:eastAsia="Calibri" w:hAnsi="Times New Roman" w:cs="Times New Roman"/>
          <w:b/>
          <w:sz w:val="24"/>
          <w:szCs w:val="24"/>
          <w:shd w:val="clear" w:color="auto" w:fill="FFFFFF"/>
        </w:rPr>
        <w:t xml:space="preserve"> įtraukti į kompiuterinę paieškos sistemą, įskaitant Europos žodyno „</w:t>
      </w:r>
      <w:proofErr w:type="spellStart"/>
      <w:r w:rsidR="00743661" w:rsidRPr="00DF1548">
        <w:rPr>
          <w:rFonts w:ascii="Times New Roman" w:eastAsia="Calibri" w:hAnsi="Times New Roman" w:cs="Times New Roman"/>
          <w:b/>
          <w:sz w:val="24"/>
          <w:szCs w:val="24"/>
          <w:shd w:val="clear" w:color="auto" w:fill="FFFFFF"/>
        </w:rPr>
        <w:t>Eurovoc</w:t>
      </w:r>
      <w:proofErr w:type="spellEnd"/>
      <w:r w:rsidR="00743661" w:rsidRPr="00DF1548">
        <w:rPr>
          <w:rFonts w:ascii="Times New Roman" w:eastAsia="Calibri" w:hAnsi="Times New Roman" w:cs="Times New Roman"/>
          <w:b/>
          <w:sz w:val="24"/>
          <w:szCs w:val="24"/>
          <w:shd w:val="clear" w:color="auto" w:fill="FFFFFF"/>
        </w:rPr>
        <w:t>“ terminus, temas bei sritis</w:t>
      </w:r>
    </w:p>
    <w:p w14:paraId="0E47165A" w14:textId="497DCC87" w:rsidR="00743661" w:rsidRPr="00DF1548" w:rsidRDefault="00AC54EE" w:rsidP="000E4EF0">
      <w:pPr>
        <w:spacing w:after="0" w:line="240" w:lineRule="auto"/>
        <w:jc w:val="both"/>
        <w:rPr>
          <w:rFonts w:ascii="Times New Roman" w:eastAsia="Times New Roman" w:hAnsi="Times New Roman" w:cs="Times New Roman"/>
          <w:sz w:val="24"/>
          <w:szCs w:val="24"/>
          <w:lang w:eastAsia="lt-LT"/>
        </w:rPr>
      </w:pPr>
      <w:r w:rsidRPr="00DF1548">
        <w:rPr>
          <w:rFonts w:ascii="Times New Roman" w:eastAsia="Times New Roman" w:hAnsi="Times New Roman" w:cs="Times New Roman"/>
          <w:sz w:val="24"/>
          <w:szCs w:val="24"/>
          <w:lang w:eastAsia="lt-LT"/>
        </w:rPr>
        <w:tab/>
      </w:r>
      <w:r w:rsidR="00743661" w:rsidRPr="00DF1548">
        <w:rPr>
          <w:rFonts w:ascii="Times New Roman" w:eastAsia="Times New Roman" w:hAnsi="Times New Roman" w:cs="Times New Roman"/>
          <w:sz w:val="24"/>
          <w:szCs w:val="24"/>
          <w:lang w:eastAsia="lt-LT"/>
        </w:rPr>
        <w:t>,</w:t>
      </w:r>
      <w:r w:rsidR="001B3569" w:rsidRPr="00DF1548">
        <w:rPr>
          <w:rFonts w:ascii="Times New Roman" w:eastAsia="Times New Roman" w:hAnsi="Times New Roman" w:cs="Times New Roman"/>
          <w:sz w:val="24"/>
          <w:szCs w:val="24"/>
          <w:lang w:eastAsia="lt-LT"/>
        </w:rPr>
        <w:t>,nekilnojamojo turto kadastras“, „nekilnojamojo turto registras“</w:t>
      </w:r>
    </w:p>
    <w:p w14:paraId="583129AD" w14:textId="1F90F21D" w:rsidR="00743661" w:rsidRPr="00DF1548" w:rsidRDefault="00AC54EE" w:rsidP="000E4EF0">
      <w:pPr>
        <w:tabs>
          <w:tab w:val="left" w:pos="426"/>
        </w:tabs>
        <w:spacing w:after="0" w:line="240" w:lineRule="auto"/>
        <w:jc w:val="both"/>
        <w:rPr>
          <w:rFonts w:ascii="Times New Roman" w:eastAsia="Calibri" w:hAnsi="Times New Roman" w:cs="Times New Roman"/>
          <w:b/>
          <w:sz w:val="24"/>
          <w:szCs w:val="24"/>
        </w:rPr>
      </w:pPr>
      <w:r w:rsidRPr="00DF1548">
        <w:rPr>
          <w:rFonts w:ascii="Times New Roman" w:eastAsia="Calibri" w:hAnsi="Times New Roman" w:cs="Times New Roman"/>
          <w:b/>
          <w:sz w:val="24"/>
          <w:szCs w:val="24"/>
        </w:rPr>
        <w:tab/>
      </w:r>
      <w:r w:rsidRPr="00DF1548">
        <w:rPr>
          <w:rFonts w:ascii="Times New Roman" w:eastAsia="Calibri" w:hAnsi="Times New Roman" w:cs="Times New Roman"/>
          <w:b/>
          <w:sz w:val="24"/>
          <w:szCs w:val="24"/>
        </w:rPr>
        <w:tab/>
      </w:r>
      <w:r w:rsidR="00DD1B11" w:rsidRPr="00DF1548">
        <w:rPr>
          <w:rFonts w:ascii="Times New Roman" w:eastAsia="Calibri" w:hAnsi="Times New Roman" w:cs="Times New Roman"/>
          <w:b/>
          <w:sz w:val="24"/>
          <w:szCs w:val="24"/>
        </w:rPr>
        <w:t>16</w:t>
      </w:r>
      <w:r w:rsidR="00743661" w:rsidRPr="00DF1548">
        <w:rPr>
          <w:rFonts w:ascii="Times New Roman" w:eastAsia="Calibri" w:hAnsi="Times New Roman" w:cs="Times New Roman"/>
          <w:b/>
          <w:sz w:val="24"/>
          <w:szCs w:val="24"/>
        </w:rPr>
        <w:t xml:space="preserve">. </w:t>
      </w:r>
      <w:r w:rsidR="00743661" w:rsidRPr="00DF1548">
        <w:rPr>
          <w:rFonts w:ascii="Times New Roman" w:eastAsia="Calibri" w:hAnsi="Times New Roman" w:cs="Times New Roman"/>
          <w:b/>
          <w:sz w:val="24"/>
          <w:szCs w:val="24"/>
          <w:shd w:val="clear" w:color="auto" w:fill="FFFFFF"/>
        </w:rPr>
        <w:t>Kiti, iniciatorių nuomone, reikalingi pagrindimai ir paaiškinimai.</w:t>
      </w:r>
    </w:p>
    <w:p w14:paraId="7118A76A" w14:textId="77777777" w:rsidR="00743661" w:rsidRPr="00DF1548" w:rsidRDefault="00AC54EE" w:rsidP="000E4EF0">
      <w:pPr>
        <w:tabs>
          <w:tab w:val="left" w:pos="426"/>
        </w:tabs>
        <w:spacing w:after="0" w:line="240" w:lineRule="auto"/>
        <w:jc w:val="both"/>
        <w:rPr>
          <w:rFonts w:ascii="Times New Roman" w:eastAsia="Calibri" w:hAnsi="Times New Roman" w:cs="Times New Roman"/>
          <w:sz w:val="24"/>
          <w:szCs w:val="24"/>
        </w:rPr>
      </w:pPr>
      <w:r w:rsidRPr="00DF1548">
        <w:rPr>
          <w:rFonts w:ascii="Times New Roman" w:eastAsia="Calibri" w:hAnsi="Times New Roman" w:cs="Times New Roman"/>
          <w:sz w:val="24"/>
          <w:szCs w:val="24"/>
        </w:rPr>
        <w:tab/>
      </w:r>
      <w:r w:rsidRPr="00DF1548">
        <w:rPr>
          <w:rFonts w:ascii="Times New Roman" w:eastAsia="Calibri" w:hAnsi="Times New Roman" w:cs="Times New Roman"/>
          <w:sz w:val="24"/>
          <w:szCs w:val="24"/>
        </w:rPr>
        <w:tab/>
      </w:r>
      <w:r w:rsidR="00743661" w:rsidRPr="00DF1548">
        <w:rPr>
          <w:rFonts w:ascii="Times New Roman" w:eastAsia="Calibri" w:hAnsi="Times New Roman" w:cs="Times New Roman"/>
          <w:sz w:val="24"/>
          <w:szCs w:val="24"/>
        </w:rPr>
        <w:t>Nėra.</w:t>
      </w:r>
    </w:p>
    <w:p w14:paraId="59DB77FB" w14:textId="77777777" w:rsidR="00743661" w:rsidRPr="00DF1548" w:rsidRDefault="00743661" w:rsidP="00AC54EE">
      <w:pPr>
        <w:tabs>
          <w:tab w:val="left" w:pos="426"/>
        </w:tabs>
        <w:spacing w:after="0" w:line="240" w:lineRule="auto"/>
        <w:jc w:val="both"/>
        <w:rPr>
          <w:rFonts w:ascii="Times New Roman" w:eastAsia="Calibri" w:hAnsi="Times New Roman" w:cs="Times New Roman"/>
          <w:sz w:val="24"/>
          <w:szCs w:val="24"/>
        </w:rPr>
      </w:pPr>
    </w:p>
    <w:p w14:paraId="5396B65E" w14:textId="77777777" w:rsidR="00743661" w:rsidRPr="00DF1548" w:rsidRDefault="00743661" w:rsidP="00AC54EE">
      <w:pPr>
        <w:tabs>
          <w:tab w:val="left" w:pos="426"/>
        </w:tabs>
        <w:spacing w:after="0" w:line="240" w:lineRule="auto"/>
        <w:jc w:val="both"/>
        <w:rPr>
          <w:rFonts w:ascii="Times New Roman" w:eastAsia="Calibri" w:hAnsi="Times New Roman" w:cs="Times New Roman"/>
          <w:sz w:val="24"/>
          <w:szCs w:val="24"/>
        </w:rPr>
      </w:pPr>
    </w:p>
    <w:p w14:paraId="57DF1A59" w14:textId="77777777" w:rsidR="00D76CCE" w:rsidRPr="00DF1548" w:rsidRDefault="00D76CCE" w:rsidP="00AC54EE">
      <w:pPr>
        <w:spacing w:after="0" w:line="240" w:lineRule="auto"/>
      </w:pPr>
    </w:p>
    <w:sectPr w:rsidR="00D76CCE" w:rsidRPr="00DF1548" w:rsidSect="00470801">
      <w:headerReference w:type="default" r:id="rId9"/>
      <w:pgSz w:w="11906" w:h="16838"/>
      <w:pgMar w:top="851" w:right="851" w:bottom="90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BF777" w14:textId="77777777" w:rsidR="006F16C1" w:rsidRDefault="006F16C1">
      <w:pPr>
        <w:spacing w:after="0" w:line="240" w:lineRule="auto"/>
      </w:pPr>
      <w:r>
        <w:separator/>
      </w:r>
    </w:p>
  </w:endnote>
  <w:endnote w:type="continuationSeparator" w:id="0">
    <w:p w14:paraId="54ACB346" w14:textId="77777777" w:rsidR="006F16C1" w:rsidRDefault="006F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3DCD6" w14:textId="77777777" w:rsidR="006F16C1" w:rsidRDefault="006F16C1">
      <w:pPr>
        <w:spacing w:after="0" w:line="240" w:lineRule="auto"/>
      </w:pPr>
      <w:r>
        <w:separator/>
      </w:r>
    </w:p>
  </w:footnote>
  <w:footnote w:type="continuationSeparator" w:id="0">
    <w:p w14:paraId="78AA6C4F" w14:textId="77777777" w:rsidR="006F16C1" w:rsidRDefault="006F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FD90" w14:textId="686D205F" w:rsidR="00E27574" w:rsidRPr="008C29FB" w:rsidRDefault="00AC54EE">
    <w:pPr>
      <w:pStyle w:val="Antrats"/>
      <w:jc w:val="center"/>
      <w:rPr>
        <w:rFonts w:ascii="Times New Roman" w:hAnsi="Times New Roman"/>
        <w:sz w:val="24"/>
        <w:szCs w:val="24"/>
      </w:rPr>
    </w:pPr>
    <w:r w:rsidRPr="008C29FB">
      <w:rPr>
        <w:rFonts w:ascii="Times New Roman" w:hAnsi="Times New Roman"/>
        <w:sz w:val="24"/>
        <w:szCs w:val="24"/>
      </w:rPr>
      <w:fldChar w:fldCharType="begin"/>
    </w:r>
    <w:r w:rsidRPr="008C29FB">
      <w:rPr>
        <w:rFonts w:ascii="Times New Roman" w:hAnsi="Times New Roman"/>
        <w:sz w:val="24"/>
        <w:szCs w:val="24"/>
      </w:rPr>
      <w:instrText xml:space="preserve"> PAGE   \* MERGEFORMAT </w:instrText>
    </w:r>
    <w:r w:rsidRPr="008C29FB">
      <w:rPr>
        <w:rFonts w:ascii="Times New Roman" w:hAnsi="Times New Roman"/>
        <w:sz w:val="24"/>
        <w:szCs w:val="24"/>
      </w:rPr>
      <w:fldChar w:fldCharType="separate"/>
    </w:r>
    <w:r w:rsidR="00C45953">
      <w:rPr>
        <w:rFonts w:ascii="Times New Roman" w:hAnsi="Times New Roman"/>
        <w:noProof/>
        <w:sz w:val="24"/>
        <w:szCs w:val="24"/>
      </w:rPr>
      <w:t>7</w:t>
    </w:r>
    <w:r w:rsidRPr="008C29FB">
      <w:rPr>
        <w:rFonts w:ascii="Times New Roman" w:hAnsi="Times New Roman"/>
        <w:sz w:val="24"/>
        <w:szCs w:val="24"/>
      </w:rPr>
      <w:fldChar w:fldCharType="end"/>
    </w:r>
  </w:p>
  <w:p w14:paraId="4BEE2F84" w14:textId="77777777" w:rsidR="00E27574" w:rsidRDefault="009569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A3ABC"/>
    <w:multiLevelType w:val="hybridMultilevel"/>
    <w:tmpl w:val="C6FE89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661"/>
    <w:rsid w:val="00033911"/>
    <w:rsid w:val="00036F98"/>
    <w:rsid w:val="000550D4"/>
    <w:rsid w:val="00056D77"/>
    <w:rsid w:val="00070BC6"/>
    <w:rsid w:val="000763C2"/>
    <w:rsid w:val="0009047C"/>
    <w:rsid w:val="000E4EF0"/>
    <w:rsid w:val="00114E5E"/>
    <w:rsid w:val="00122F8D"/>
    <w:rsid w:val="00143064"/>
    <w:rsid w:val="00162ACD"/>
    <w:rsid w:val="001656C0"/>
    <w:rsid w:val="00172135"/>
    <w:rsid w:val="001B3569"/>
    <w:rsid w:val="001B7C72"/>
    <w:rsid w:val="00202566"/>
    <w:rsid w:val="002518C2"/>
    <w:rsid w:val="00257960"/>
    <w:rsid w:val="00261F76"/>
    <w:rsid w:val="002C039C"/>
    <w:rsid w:val="002C3BA9"/>
    <w:rsid w:val="002E5847"/>
    <w:rsid w:val="00306CA9"/>
    <w:rsid w:val="00306F96"/>
    <w:rsid w:val="00320D60"/>
    <w:rsid w:val="00344DCF"/>
    <w:rsid w:val="00351575"/>
    <w:rsid w:val="003557F1"/>
    <w:rsid w:val="00381E93"/>
    <w:rsid w:val="0039605E"/>
    <w:rsid w:val="003A4244"/>
    <w:rsid w:val="003B5E7B"/>
    <w:rsid w:val="003B7670"/>
    <w:rsid w:val="003C669E"/>
    <w:rsid w:val="003C77C5"/>
    <w:rsid w:val="003F1619"/>
    <w:rsid w:val="00406DCB"/>
    <w:rsid w:val="00415A27"/>
    <w:rsid w:val="00423ED7"/>
    <w:rsid w:val="0043473D"/>
    <w:rsid w:val="00446522"/>
    <w:rsid w:val="00450411"/>
    <w:rsid w:val="00456118"/>
    <w:rsid w:val="0048792A"/>
    <w:rsid w:val="004A20D6"/>
    <w:rsid w:val="004A6FB6"/>
    <w:rsid w:val="0051142A"/>
    <w:rsid w:val="00514EA4"/>
    <w:rsid w:val="00517405"/>
    <w:rsid w:val="0053489A"/>
    <w:rsid w:val="005655BC"/>
    <w:rsid w:val="00574647"/>
    <w:rsid w:val="005E7F59"/>
    <w:rsid w:val="005F116F"/>
    <w:rsid w:val="0062021D"/>
    <w:rsid w:val="006237FC"/>
    <w:rsid w:val="00656E14"/>
    <w:rsid w:val="00656F54"/>
    <w:rsid w:val="00677905"/>
    <w:rsid w:val="0068239D"/>
    <w:rsid w:val="006A423C"/>
    <w:rsid w:val="006B0FE8"/>
    <w:rsid w:val="006B159D"/>
    <w:rsid w:val="006B6315"/>
    <w:rsid w:val="006D07A1"/>
    <w:rsid w:val="006E04F0"/>
    <w:rsid w:val="006F16C1"/>
    <w:rsid w:val="006F3DC8"/>
    <w:rsid w:val="00715B1E"/>
    <w:rsid w:val="00715BD1"/>
    <w:rsid w:val="00727142"/>
    <w:rsid w:val="00736465"/>
    <w:rsid w:val="00743661"/>
    <w:rsid w:val="00760CB7"/>
    <w:rsid w:val="007A5094"/>
    <w:rsid w:val="007A7F80"/>
    <w:rsid w:val="007C2B9B"/>
    <w:rsid w:val="007D73A3"/>
    <w:rsid w:val="008316D1"/>
    <w:rsid w:val="008472F8"/>
    <w:rsid w:val="008611E3"/>
    <w:rsid w:val="0087012D"/>
    <w:rsid w:val="008731B2"/>
    <w:rsid w:val="008824E5"/>
    <w:rsid w:val="00885F9D"/>
    <w:rsid w:val="00892302"/>
    <w:rsid w:val="008A67E1"/>
    <w:rsid w:val="008A7D1D"/>
    <w:rsid w:val="008B7C9D"/>
    <w:rsid w:val="008E562E"/>
    <w:rsid w:val="00902E99"/>
    <w:rsid w:val="009103A1"/>
    <w:rsid w:val="0091192A"/>
    <w:rsid w:val="009569E2"/>
    <w:rsid w:val="00966E61"/>
    <w:rsid w:val="00985555"/>
    <w:rsid w:val="00994B4F"/>
    <w:rsid w:val="009A2F1C"/>
    <w:rsid w:val="009B56A1"/>
    <w:rsid w:val="00A56888"/>
    <w:rsid w:val="00A60CD5"/>
    <w:rsid w:val="00A6218D"/>
    <w:rsid w:val="00A925A8"/>
    <w:rsid w:val="00AA084D"/>
    <w:rsid w:val="00AA7135"/>
    <w:rsid w:val="00AA7205"/>
    <w:rsid w:val="00AB706F"/>
    <w:rsid w:val="00AC54EE"/>
    <w:rsid w:val="00B11341"/>
    <w:rsid w:val="00B141F8"/>
    <w:rsid w:val="00B178D1"/>
    <w:rsid w:val="00B20E05"/>
    <w:rsid w:val="00B42454"/>
    <w:rsid w:val="00B619DB"/>
    <w:rsid w:val="00B8231F"/>
    <w:rsid w:val="00B82390"/>
    <w:rsid w:val="00B93D42"/>
    <w:rsid w:val="00B96EC9"/>
    <w:rsid w:val="00BB0DD9"/>
    <w:rsid w:val="00BB372C"/>
    <w:rsid w:val="00BC0368"/>
    <w:rsid w:val="00BC3A98"/>
    <w:rsid w:val="00BC65BA"/>
    <w:rsid w:val="00C0234A"/>
    <w:rsid w:val="00C45953"/>
    <w:rsid w:val="00C53AC9"/>
    <w:rsid w:val="00C67BCA"/>
    <w:rsid w:val="00C747DC"/>
    <w:rsid w:val="00C8427B"/>
    <w:rsid w:val="00C85F47"/>
    <w:rsid w:val="00CD237B"/>
    <w:rsid w:val="00CD3B4A"/>
    <w:rsid w:val="00CE4F06"/>
    <w:rsid w:val="00CF3212"/>
    <w:rsid w:val="00D001B4"/>
    <w:rsid w:val="00D00C7D"/>
    <w:rsid w:val="00D07525"/>
    <w:rsid w:val="00D21649"/>
    <w:rsid w:val="00D3490C"/>
    <w:rsid w:val="00D51E55"/>
    <w:rsid w:val="00D74BD9"/>
    <w:rsid w:val="00D76CCE"/>
    <w:rsid w:val="00D77A9E"/>
    <w:rsid w:val="00D91DE5"/>
    <w:rsid w:val="00DA2E7A"/>
    <w:rsid w:val="00DC0B11"/>
    <w:rsid w:val="00DC7AC7"/>
    <w:rsid w:val="00DD1B11"/>
    <w:rsid w:val="00DE6023"/>
    <w:rsid w:val="00DF1548"/>
    <w:rsid w:val="00DF5F7D"/>
    <w:rsid w:val="00E1554E"/>
    <w:rsid w:val="00E47965"/>
    <w:rsid w:val="00E727C8"/>
    <w:rsid w:val="00E82110"/>
    <w:rsid w:val="00E83035"/>
    <w:rsid w:val="00EA59D0"/>
    <w:rsid w:val="00F21BE3"/>
    <w:rsid w:val="00F24686"/>
    <w:rsid w:val="00F33998"/>
    <w:rsid w:val="00F41163"/>
    <w:rsid w:val="00F51371"/>
    <w:rsid w:val="00F555CA"/>
    <w:rsid w:val="00F901FA"/>
    <w:rsid w:val="00FE2DD7"/>
    <w:rsid w:val="00FE3CF0"/>
    <w:rsid w:val="00FF1D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1C56"/>
  <w15:chartTrackingRefBased/>
  <w15:docId w15:val="{782E595D-0E2D-431B-8802-A2200C7C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43661"/>
    <w:pPr>
      <w:tabs>
        <w:tab w:val="center" w:pos="4819"/>
        <w:tab w:val="right" w:pos="9638"/>
      </w:tabs>
      <w:spacing w:after="0" w:line="240"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743661"/>
    <w:rPr>
      <w:rFonts w:ascii="Calibri" w:eastAsia="Calibri" w:hAnsi="Calibri" w:cs="Times New Roman"/>
    </w:rPr>
  </w:style>
  <w:style w:type="paragraph" w:styleId="Sraopastraipa">
    <w:name w:val="List Paragraph"/>
    <w:basedOn w:val="prastasis"/>
    <w:uiPriority w:val="34"/>
    <w:qFormat/>
    <w:rsid w:val="00743661"/>
    <w:pPr>
      <w:ind w:left="720"/>
      <w:contextualSpacing/>
    </w:pPr>
  </w:style>
  <w:style w:type="character" w:styleId="Komentaronuoroda">
    <w:name w:val="annotation reference"/>
    <w:basedOn w:val="Numatytasispastraiposriftas"/>
    <w:uiPriority w:val="99"/>
    <w:semiHidden/>
    <w:unhideWhenUsed/>
    <w:rsid w:val="006F3DC8"/>
    <w:rPr>
      <w:sz w:val="16"/>
      <w:szCs w:val="16"/>
    </w:rPr>
  </w:style>
  <w:style w:type="paragraph" w:styleId="Komentarotekstas">
    <w:name w:val="annotation text"/>
    <w:basedOn w:val="prastasis"/>
    <w:link w:val="KomentarotekstasDiagrama"/>
    <w:uiPriority w:val="99"/>
    <w:semiHidden/>
    <w:unhideWhenUsed/>
    <w:rsid w:val="006F3D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3DC8"/>
    <w:rPr>
      <w:sz w:val="20"/>
      <w:szCs w:val="20"/>
    </w:rPr>
  </w:style>
  <w:style w:type="paragraph" w:styleId="Komentarotema">
    <w:name w:val="annotation subject"/>
    <w:basedOn w:val="Komentarotekstas"/>
    <w:next w:val="Komentarotekstas"/>
    <w:link w:val="KomentarotemaDiagrama"/>
    <w:uiPriority w:val="99"/>
    <w:semiHidden/>
    <w:unhideWhenUsed/>
    <w:rsid w:val="006F3DC8"/>
    <w:rPr>
      <w:b/>
      <w:bCs/>
    </w:rPr>
  </w:style>
  <w:style w:type="character" w:customStyle="1" w:styleId="KomentarotemaDiagrama">
    <w:name w:val="Komentaro tema Diagrama"/>
    <w:basedOn w:val="KomentarotekstasDiagrama"/>
    <w:link w:val="Komentarotema"/>
    <w:uiPriority w:val="99"/>
    <w:semiHidden/>
    <w:rsid w:val="006F3DC8"/>
    <w:rPr>
      <w:b/>
      <w:bCs/>
      <w:sz w:val="20"/>
      <w:szCs w:val="20"/>
    </w:rPr>
  </w:style>
  <w:style w:type="paragraph" w:styleId="Debesliotekstas">
    <w:name w:val="Balloon Text"/>
    <w:basedOn w:val="prastasis"/>
    <w:link w:val="DebesliotekstasDiagrama"/>
    <w:uiPriority w:val="99"/>
    <w:semiHidden/>
    <w:unhideWhenUsed/>
    <w:rsid w:val="006F3DC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3DC8"/>
    <w:rPr>
      <w:rFonts w:ascii="Segoe UI" w:hAnsi="Segoe UI" w:cs="Segoe UI"/>
      <w:sz w:val="18"/>
      <w:szCs w:val="18"/>
    </w:rPr>
  </w:style>
  <w:style w:type="character" w:customStyle="1" w:styleId="clear3">
    <w:name w:val="clear3"/>
    <w:basedOn w:val="Numatytasispastraiposriftas"/>
    <w:rsid w:val="00B17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7187">
      <w:bodyDiv w:val="1"/>
      <w:marLeft w:val="0"/>
      <w:marRight w:val="0"/>
      <w:marTop w:val="0"/>
      <w:marBottom w:val="0"/>
      <w:divBdr>
        <w:top w:val="none" w:sz="0" w:space="0" w:color="auto"/>
        <w:left w:val="none" w:sz="0" w:space="0" w:color="auto"/>
        <w:bottom w:val="none" w:sz="0" w:space="0" w:color="auto"/>
        <w:right w:val="none" w:sz="0" w:space="0" w:color="auto"/>
      </w:divBdr>
    </w:div>
    <w:div w:id="178392140">
      <w:bodyDiv w:val="1"/>
      <w:marLeft w:val="0"/>
      <w:marRight w:val="0"/>
      <w:marTop w:val="0"/>
      <w:marBottom w:val="0"/>
      <w:divBdr>
        <w:top w:val="none" w:sz="0" w:space="0" w:color="auto"/>
        <w:left w:val="none" w:sz="0" w:space="0" w:color="auto"/>
        <w:bottom w:val="none" w:sz="0" w:space="0" w:color="auto"/>
        <w:right w:val="none" w:sz="0" w:space="0" w:color="auto"/>
      </w:divBdr>
    </w:div>
    <w:div w:id="354427365">
      <w:bodyDiv w:val="1"/>
      <w:marLeft w:val="0"/>
      <w:marRight w:val="0"/>
      <w:marTop w:val="0"/>
      <w:marBottom w:val="0"/>
      <w:divBdr>
        <w:top w:val="none" w:sz="0" w:space="0" w:color="auto"/>
        <w:left w:val="none" w:sz="0" w:space="0" w:color="auto"/>
        <w:bottom w:val="none" w:sz="0" w:space="0" w:color="auto"/>
        <w:right w:val="none" w:sz="0" w:space="0" w:color="auto"/>
      </w:divBdr>
    </w:div>
    <w:div w:id="447970176">
      <w:bodyDiv w:val="1"/>
      <w:marLeft w:val="0"/>
      <w:marRight w:val="0"/>
      <w:marTop w:val="0"/>
      <w:marBottom w:val="0"/>
      <w:divBdr>
        <w:top w:val="none" w:sz="0" w:space="0" w:color="auto"/>
        <w:left w:val="none" w:sz="0" w:space="0" w:color="auto"/>
        <w:bottom w:val="none" w:sz="0" w:space="0" w:color="auto"/>
        <w:right w:val="none" w:sz="0" w:space="0" w:color="auto"/>
      </w:divBdr>
    </w:div>
    <w:div w:id="777333500">
      <w:bodyDiv w:val="1"/>
      <w:marLeft w:val="0"/>
      <w:marRight w:val="0"/>
      <w:marTop w:val="0"/>
      <w:marBottom w:val="0"/>
      <w:divBdr>
        <w:top w:val="none" w:sz="0" w:space="0" w:color="auto"/>
        <w:left w:val="none" w:sz="0" w:space="0" w:color="auto"/>
        <w:bottom w:val="none" w:sz="0" w:space="0" w:color="auto"/>
        <w:right w:val="none" w:sz="0" w:space="0" w:color="auto"/>
      </w:divBdr>
    </w:div>
    <w:div w:id="784082773">
      <w:bodyDiv w:val="1"/>
      <w:marLeft w:val="0"/>
      <w:marRight w:val="0"/>
      <w:marTop w:val="0"/>
      <w:marBottom w:val="0"/>
      <w:divBdr>
        <w:top w:val="none" w:sz="0" w:space="0" w:color="auto"/>
        <w:left w:val="none" w:sz="0" w:space="0" w:color="auto"/>
        <w:bottom w:val="none" w:sz="0" w:space="0" w:color="auto"/>
        <w:right w:val="none" w:sz="0" w:space="0" w:color="auto"/>
      </w:divBdr>
    </w:div>
    <w:div w:id="964694969">
      <w:bodyDiv w:val="1"/>
      <w:marLeft w:val="0"/>
      <w:marRight w:val="0"/>
      <w:marTop w:val="0"/>
      <w:marBottom w:val="0"/>
      <w:divBdr>
        <w:top w:val="none" w:sz="0" w:space="0" w:color="auto"/>
        <w:left w:val="none" w:sz="0" w:space="0" w:color="auto"/>
        <w:bottom w:val="none" w:sz="0" w:space="0" w:color="auto"/>
        <w:right w:val="none" w:sz="0" w:space="0" w:color="auto"/>
      </w:divBdr>
    </w:div>
    <w:div w:id="1106728756">
      <w:bodyDiv w:val="1"/>
      <w:marLeft w:val="0"/>
      <w:marRight w:val="0"/>
      <w:marTop w:val="0"/>
      <w:marBottom w:val="0"/>
      <w:divBdr>
        <w:top w:val="none" w:sz="0" w:space="0" w:color="auto"/>
        <w:left w:val="none" w:sz="0" w:space="0" w:color="auto"/>
        <w:bottom w:val="none" w:sz="0" w:space="0" w:color="auto"/>
        <w:right w:val="none" w:sz="0" w:space="0" w:color="auto"/>
      </w:divBdr>
    </w:div>
    <w:div w:id="1439449734">
      <w:bodyDiv w:val="1"/>
      <w:marLeft w:val="0"/>
      <w:marRight w:val="0"/>
      <w:marTop w:val="0"/>
      <w:marBottom w:val="0"/>
      <w:divBdr>
        <w:top w:val="none" w:sz="0" w:space="0" w:color="auto"/>
        <w:left w:val="none" w:sz="0" w:space="0" w:color="auto"/>
        <w:bottom w:val="none" w:sz="0" w:space="0" w:color="auto"/>
        <w:right w:val="none" w:sz="0" w:space="0" w:color="auto"/>
      </w:divBdr>
    </w:div>
    <w:div w:id="1467352858">
      <w:bodyDiv w:val="1"/>
      <w:marLeft w:val="0"/>
      <w:marRight w:val="0"/>
      <w:marTop w:val="0"/>
      <w:marBottom w:val="0"/>
      <w:divBdr>
        <w:top w:val="none" w:sz="0" w:space="0" w:color="auto"/>
        <w:left w:val="none" w:sz="0" w:space="0" w:color="auto"/>
        <w:bottom w:val="none" w:sz="0" w:space="0" w:color="auto"/>
        <w:right w:val="none" w:sz="0" w:space="0" w:color="auto"/>
      </w:divBdr>
    </w:div>
    <w:div w:id="2113163030">
      <w:bodyDiv w:val="1"/>
      <w:marLeft w:val="0"/>
      <w:marRight w:val="0"/>
      <w:marTop w:val="0"/>
      <w:marBottom w:val="0"/>
      <w:divBdr>
        <w:top w:val="none" w:sz="0" w:space="0" w:color="auto"/>
        <w:left w:val="none" w:sz="0" w:space="0" w:color="auto"/>
        <w:bottom w:val="none" w:sz="0" w:space="0" w:color="auto"/>
        <w:right w:val="none" w:sz="0" w:space="0" w:color="auto"/>
      </w:divBdr>
    </w:div>
    <w:div w:id="214638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E0E3-EA07-4BC5-A007-DFE70988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Pages>
  <Words>18719</Words>
  <Characters>10671</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Paršeliūnas</dc:creator>
  <cp:keywords/>
  <dc:description/>
  <cp:lastModifiedBy>Alina Šileikienė</cp:lastModifiedBy>
  <cp:revision>29</cp:revision>
  <dcterms:created xsi:type="dcterms:W3CDTF">2021-05-18T13:21:00Z</dcterms:created>
  <dcterms:modified xsi:type="dcterms:W3CDTF">2021-05-26T08:04:00Z</dcterms:modified>
</cp:coreProperties>
</file>