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69F3B" w14:textId="77777777"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893EBF3" wp14:editId="2DCF8213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6AD5" w14:textId="77777777"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14:paraId="2C6A4366" w14:textId="77777777"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14:paraId="03A8679D" w14:textId="77777777" w:rsidR="00F652D1" w:rsidRDefault="00F652D1" w:rsidP="00F652D1">
      <w:pPr>
        <w:jc w:val="center"/>
        <w:rPr>
          <w:b/>
          <w:lang w:val="lt-LT"/>
        </w:rPr>
      </w:pPr>
    </w:p>
    <w:p w14:paraId="6E9BB76B" w14:textId="77777777"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14:paraId="66D8655A" w14:textId="77777777"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9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0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14:paraId="16B513AD" w14:textId="77777777"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14:paraId="3BC08F7E" w14:textId="77777777"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14:paraId="654D9EBA" w14:textId="77777777" w:rsidR="00FD131B" w:rsidRDefault="00FD131B" w:rsidP="00F652D1">
      <w:pPr>
        <w:ind w:left="540"/>
        <w:jc w:val="center"/>
        <w:rPr>
          <w:sz w:val="20"/>
          <w:lang w:val="lt-LT"/>
        </w:rPr>
      </w:pPr>
    </w:p>
    <w:p w14:paraId="6DCF2A1F" w14:textId="77777777"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DE09B" wp14:editId="6B5E5BA5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C4C3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"/>
            </w:pict>
          </mc:Fallback>
        </mc:AlternateContent>
      </w:r>
    </w:p>
    <w:p w14:paraId="3F8FDE53" w14:textId="31F8734A"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</w:t>
      </w:r>
      <w:r w:rsidR="008969DF">
        <w:rPr>
          <w:lang w:val="lt-LT"/>
        </w:rPr>
        <w:t>1</w:t>
      </w:r>
      <w:r>
        <w:rPr>
          <w:lang w:val="lt-LT"/>
        </w:rPr>
        <w:t xml:space="preserve">      Nr.</w:t>
      </w:r>
    </w:p>
    <w:p w14:paraId="0D50E1C2" w14:textId="77777777"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14:paraId="72F18D84" w14:textId="77777777" w:rsidR="00375667" w:rsidRDefault="00375667" w:rsidP="00375667">
      <w:pPr>
        <w:rPr>
          <w:lang w:val="lt-LT"/>
        </w:rPr>
      </w:pPr>
    </w:p>
    <w:p w14:paraId="37CEEA14" w14:textId="77777777" w:rsidR="00375667" w:rsidRDefault="00375667" w:rsidP="00375667">
      <w:pPr>
        <w:rPr>
          <w:lang w:val="lt-LT"/>
        </w:rPr>
      </w:pPr>
    </w:p>
    <w:p w14:paraId="17F6D51D" w14:textId="77777777"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  <w:r w:rsidR="00770DD0">
        <w:rPr>
          <w:b/>
          <w:lang w:eastAsia="lt-LT"/>
        </w:rPr>
        <w:t xml:space="preserve"> IR IŠLAIDŲ KOMPENSAVIMO</w:t>
      </w:r>
    </w:p>
    <w:p w14:paraId="735A76D3" w14:textId="77777777"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14:paraId="708D6CD1" w14:textId="6536942C"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 patirtas išlaidas</w:t>
      </w:r>
      <w:r w:rsidR="00EC5C25">
        <w:rPr>
          <w:rFonts w:cs="Times New Roman"/>
          <w:sz w:val="24"/>
          <w:szCs w:val="24"/>
        </w:rPr>
        <w:t xml:space="preserve">, </w:t>
      </w:r>
      <w:r w:rsidR="006B5F24">
        <w:rPr>
          <w:rFonts w:cs="Times New Roman"/>
          <w:sz w:val="24"/>
          <w:szCs w:val="24"/>
        </w:rPr>
        <w:t>susidariusias dėl masinio užsieniečių antplūdžio</w:t>
      </w:r>
      <w:r w:rsidR="005B3A51">
        <w:rPr>
          <w:rFonts w:cs="Times New Roman"/>
          <w:sz w:val="24"/>
          <w:szCs w:val="24"/>
        </w:rPr>
        <w:t>. K</w:t>
      </w:r>
      <w:r w:rsidR="003313D4">
        <w:rPr>
          <w:rFonts w:cs="Times New Roman"/>
          <w:sz w:val="24"/>
          <w:szCs w:val="24"/>
        </w:rPr>
        <w:t xml:space="preserve">artu </w:t>
      </w:r>
      <w:r w:rsidR="005B3A51">
        <w:rPr>
          <w:rFonts w:cs="Times New Roman"/>
          <w:sz w:val="24"/>
          <w:szCs w:val="24"/>
        </w:rPr>
        <w:t>teikiami</w:t>
      </w:r>
      <w:r w:rsidR="003313D4">
        <w:rPr>
          <w:rFonts w:cs="Times New Roman"/>
          <w:sz w:val="24"/>
          <w:szCs w:val="24"/>
        </w:rPr>
        <w:t xml:space="preserve"> išlaidas pagrindžian</w:t>
      </w:r>
      <w:r w:rsidR="005B3A51">
        <w:rPr>
          <w:rFonts w:cs="Times New Roman"/>
          <w:sz w:val="24"/>
          <w:szCs w:val="24"/>
        </w:rPr>
        <w:t>ty</w:t>
      </w:r>
      <w:r w:rsidR="003313D4">
        <w:rPr>
          <w:rFonts w:cs="Times New Roman"/>
          <w:sz w:val="24"/>
          <w:szCs w:val="24"/>
        </w:rPr>
        <w:t>s dokumentai</w:t>
      </w:r>
      <w:r w:rsidR="005B3A51">
        <w:rPr>
          <w:rFonts w:cs="Times New Roman"/>
          <w:sz w:val="24"/>
          <w:szCs w:val="24"/>
        </w:rPr>
        <w:t>. P</w:t>
      </w:r>
      <w:r w:rsidR="009D03D0">
        <w:rPr>
          <w:rFonts w:cs="Times New Roman"/>
          <w:sz w:val="24"/>
          <w:szCs w:val="24"/>
        </w:rPr>
        <w:t>rašo</w:t>
      </w:r>
      <w:r w:rsidR="005B3A51">
        <w:rPr>
          <w:rFonts w:cs="Times New Roman"/>
          <w:sz w:val="24"/>
          <w:szCs w:val="24"/>
        </w:rPr>
        <w:t>me</w:t>
      </w:r>
      <w:bookmarkStart w:id="0" w:name="_GoBack"/>
      <w:bookmarkEnd w:id="0"/>
      <w:r w:rsidR="009D03D0">
        <w:rPr>
          <w:rFonts w:cs="Times New Roman"/>
          <w:sz w:val="24"/>
          <w:szCs w:val="24"/>
        </w:rPr>
        <w:t xml:space="preserve"> kompensuoti</w:t>
      </w:r>
      <w:r w:rsidR="005B3A51">
        <w:rPr>
          <w:rFonts w:cs="Times New Roman"/>
          <w:sz w:val="24"/>
          <w:szCs w:val="24"/>
        </w:rPr>
        <w:t xml:space="preserve"> </w:t>
      </w:r>
      <w:r w:rsidR="005B3A51">
        <w:rPr>
          <w:rFonts w:cs="Times New Roman"/>
          <w:sz w:val="24"/>
          <w:szCs w:val="24"/>
        </w:rPr>
        <w:t>išlaidas</w:t>
      </w:r>
      <w:r w:rsidR="00DC08DE">
        <w:rPr>
          <w:rFonts w:cs="Times New Roman"/>
          <w:sz w:val="24"/>
          <w:szCs w:val="24"/>
        </w:rPr>
        <w:t xml:space="preserve">. </w:t>
      </w:r>
    </w:p>
    <w:p w14:paraId="7C948AFA" w14:textId="697354D1"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Ignalinos rajono savivaldybės administracijos</w:t>
      </w:r>
      <w:r w:rsidR="00770DD0">
        <w:rPr>
          <w:rFonts w:eastAsia="Calibri"/>
          <w:color w:val="000000"/>
          <w:lang w:val="lt-LT"/>
        </w:rPr>
        <w:t xml:space="preserve"> </w:t>
      </w:r>
      <w:r w:rsidR="009D03D0" w:rsidRPr="009D03D0">
        <w:rPr>
          <w:rFonts w:eastAsia="Calibri"/>
          <w:color w:val="000000"/>
          <w:lang w:val="lt-LT"/>
        </w:rPr>
        <w:t xml:space="preserve">patirtos išlaidos, susijusios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r w:rsidR="006B5F24">
        <w:rPr>
          <w:rFonts w:eastAsia="Calibri"/>
          <w:color w:val="000000"/>
          <w:lang w:val="lt-LT"/>
        </w:rPr>
        <w:t>masinio užsieniečių antplūdžio valdym</w:t>
      </w:r>
      <w:r w:rsidR="005B3A51">
        <w:rPr>
          <w:rFonts w:eastAsia="Calibri"/>
          <w:color w:val="000000"/>
          <w:lang w:val="lt-LT"/>
        </w:rPr>
        <w:t>u</w:t>
      </w:r>
      <w:r w:rsidR="007058D5">
        <w:rPr>
          <w:rFonts w:eastAsia="Calibri"/>
          <w:color w:val="000000"/>
          <w:lang w:val="lt-LT"/>
        </w:rPr>
        <w:t xml:space="preserve">, </w:t>
      </w:r>
      <w:r w:rsidR="001F75C7">
        <w:rPr>
          <w:rFonts w:eastAsia="Calibri"/>
          <w:color w:val="000000"/>
          <w:lang w:val="lt-LT"/>
        </w:rPr>
        <w:t>3</w:t>
      </w:r>
      <w:r w:rsidR="00440E2C">
        <w:rPr>
          <w:rFonts w:eastAsia="Calibri"/>
          <w:color w:val="000000"/>
          <w:lang w:val="lt-LT"/>
        </w:rPr>
        <w:t>4</w:t>
      </w:r>
      <w:r w:rsidR="003313D4">
        <w:rPr>
          <w:rFonts w:eastAsia="Calibri"/>
          <w:color w:val="000000"/>
          <w:lang w:val="lt-LT"/>
        </w:rPr>
        <w:t xml:space="preserve"> lap</w:t>
      </w:r>
      <w:r w:rsidR="007058D5">
        <w:rPr>
          <w:rFonts w:eastAsia="Calibri"/>
          <w:color w:val="000000"/>
          <w:lang w:val="lt-LT"/>
        </w:rPr>
        <w:t>a</w:t>
      </w:r>
      <w:r w:rsidR="008D169E">
        <w:rPr>
          <w:rFonts w:eastAsia="Calibri"/>
          <w:color w:val="000000"/>
          <w:lang w:val="lt-LT"/>
        </w:rPr>
        <w:t>i</w:t>
      </w:r>
      <w:r w:rsidR="003313D4">
        <w:rPr>
          <w:rFonts w:eastAsia="Calibri"/>
          <w:color w:val="000000"/>
          <w:lang w:val="lt-LT"/>
        </w:rPr>
        <w:t>.</w:t>
      </w:r>
    </w:p>
    <w:p w14:paraId="69A49F2A" w14:textId="77777777"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B7B0252" w14:textId="77777777"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711AD17C" w14:textId="66BB5571" w:rsidR="006B5F24" w:rsidRPr="00FD0C46" w:rsidRDefault="006B5F24" w:rsidP="006B5F24">
      <w:pPr>
        <w:rPr>
          <w:lang w:val="lt-LT"/>
        </w:rPr>
      </w:pPr>
      <w:r>
        <w:rPr>
          <w:lang w:val="lt-LT"/>
        </w:rPr>
        <w:t>Administracijos direktor</w:t>
      </w:r>
      <w:r w:rsidR="00974C57">
        <w:rPr>
          <w:lang w:val="lt-LT"/>
        </w:rPr>
        <w:t>ė</w:t>
      </w:r>
      <w:r w:rsidR="00974C57">
        <w:rPr>
          <w:lang w:val="lt-LT"/>
        </w:rPr>
        <w:tab/>
      </w:r>
      <w:r w:rsidR="00974C57">
        <w:rPr>
          <w:lang w:val="lt-LT"/>
        </w:rPr>
        <w:tab/>
      </w:r>
      <w:r w:rsidR="00974C57">
        <w:rPr>
          <w:lang w:val="lt-LT"/>
        </w:rPr>
        <w:tab/>
      </w:r>
      <w:r w:rsidR="00974C57">
        <w:rPr>
          <w:lang w:val="lt-LT"/>
        </w:rPr>
        <w:tab/>
      </w:r>
      <w:r w:rsidR="00974C57">
        <w:rPr>
          <w:lang w:val="lt-LT"/>
        </w:rPr>
        <w:tab/>
        <w:t>Jūratė Balinskienė</w:t>
      </w:r>
    </w:p>
    <w:p w14:paraId="629B033C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6FD7F30E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A944D42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3664A97B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EC6989E" w14:textId="77777777"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14:paraId="33D9C36F" w14:textId="77777777"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42B5197" w14:textId="77777777"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CE5E6A5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ACE2B26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25A172A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5376F3E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AB34DD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BBE841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76DEC677" w14:textId="77777777"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5B70A815" w14:textId="77777777" w:rsidR="00423916" w:rsidRDefault="00423916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BED1A5A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218B7AD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94B3E8B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AB140A" w14:textId="3BC9C2B1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3ED6B1" w14:textId="73BF2EB2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86F602C" w14:textId="33C9350D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9050EFC" w14:textId="621CBC87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3795EDD" w14:textId="6238F343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3DD94D46" w14:textId="77777777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C2CB0A8" w14:textId="77777777"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981DB85" w14:textId="28C94D5E" w:rsidR="00820791" w:rsidRDefault="00F86D1B" w:rsidP="004752D5">
      <w:pPr>
        <w:jc w:val="both"/>
        <w:rPr>
          <w:rFonts w:eastAsia="Calibri"/>
          <w:color w:val="000000"/>
          <w:lang w:val="lt-LT"/>
        </w:rPr>
      </w:pPr>
      <w:r>
        <w:rPr>
          <w:rFonts w:eastAsia="Calibri"/>
          <w:color w:val="000000"/>
          <w:lang w:val="lt-LT"/>
        </w:rPr>
        <w:t>Regina Gudelienė</w:t>
      </w:r>
      <w:r w:rsidR="00C91699" w:rsidRPr="004752D5">
        <w:rPr>
          <w:rFonts w:eastAsia="Calibri"/>
          <w:color w:val="000000"/>
          <w:lang w:val="lt-LT"/>
        </w:rPr>
        <w:t>, tel. (8 386) 5</w:t>
      </w:r>
      <w:r>
        <w:rPr>
          <w:rFonts w:eastAsia="Calibri"/>
          <w:color w:val="000000"/>
          <w:lang w:val="lt-LT"/>
        </w:rPr>
        <w:t>1</w:t>
      </w:r>
      <w:r w:rsidR="00C91699" w:rsidRPr="004752D5">
        <w:rPr>
          <w:rFonts w:eastAsia="Calibri"/>
          <w:color w:val="000000"/>
          <w:lang w:val="lt-LT"/>
        </w:rPr>
        <w:t xml:space="preserve"> </w:t>
      </w:r>
      <w:r>
        <w:rPr>
          <w:rFonts w:eastAsia="Calibri"/>
          <w:color w:val="000000"/>
          <w:lang w:val="lt-LT"/>
        </w:rPr>
        <w:t>81</w:t>
      </w:r>
      <w:r w:rsidR="00C91699" w:rsidRPr="004752D5">
        <w:rPr>
          <w:rFonts w:eastAsia="Calibri"/>
          <w:color w:val="000000"/>
          <w:lang w:val="lt-LT"/>
        </w:rPr>
        <w:t xml:space="preserve">8, el. p. </w:t>
      </w:r>
      <w:hyperlink r:id="rId11" w:history="1">
        <w:r w:rsidR="00974C57" w:rsidRPr="00B2139E">
          <w:rPr>
            <w:rStyle w:val="Hipersaitas"/>
            <w:rFonts w:eastAsia="Calibri"/>
            <w:lang w:val="lt-LT"/>
          </w:rPr>
          <w:t>regina.gudeliene@ignalina.lt</w:t>
        </w:r>
      </w:hyperlink>
      <w:r w:rsidR="00375667" w:rsidRPr="004752D5">
        <w:rPr>
          <w:rFonts w:eastAsia="Calibri"/>
          <w:color w:val="000000"/>
          <w:lang w:val="lt-LT"/>
        </w:rPr>
        <w:tab/>
      </w:r>
    </w:p>
    <w:sectPr w:rsidR="00820791" w:rsidSect="00952B1A">
      <w:footerReference w:type="default" r:id="rId12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FE56A" w14:textId="77777777" w:rsidR="008C6471" w:rsidRDefault="008C6471" w:rsidP="00820791">
      <w:r>
        <w:separator/>
      </w:r>
    </w:p>
  </w:endnote>
  <w:endnote w:type="continuationSeparator" w:id="0">
    <w:p w14:paraId="0622F149" w14:textId="77777777" w:rsidR="008C6471" w:rsidRDefault="008C6471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337880" w:rsidRPr="00F36647" w14:paraId="0AC13C93" w14:textId="77777777" w:rsidTr="00F36647">
      <w:tc>
        <w:tcPr>
          <w:tcW w:w="4927" w:type="dxa"/>
          <w:shd w:val="clear" w:color="auto" w:fill="auto"/>
        </w:tcPr>
        <w:p w14:paraId="3DA318B2" w14:textId="77777777"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34F73537" w14:textId="77777777" w:rsidR="00337880" w:rsidRPr="00F36647" w:rsidRDefault="00337880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14:paraId="323D92B8" w14:textId="77777777"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735FF" w14:textId="77777777" w:rsidR="008C6471" w:rsidRDefault="008C6471" w:rsidP="00820791">
      <w:r>
        <w:separator/>
      </w:r>
    </w:p>
  </w:footnote>
  <w:footnote w:type="continuationSeparator" w:id="0">
    <w:p w14:paraId="7E4BAE4E" w14:textId="77777777" w:rsidR="008C6471" w:rsidRDefault="008C6471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1F75C7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0E2C"/>
    <w:rsid w:val="00442343"/>
    <w:rsid w:val="004428E7"/>
    <w:rsid w:val="00442A21"/>
    <w:rsid w:val="00444B0C"/>
    <w:rsid w:val="00447BDC"/>
    <w:rsid w:val="004520B8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37E5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A51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B5F24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93EEB"/>
    <w:rsid w:val="007A0B28"/>
    <w:rsid w:val="007A77A4"/>
    <w:rsid w:val="007A7B50"/>
    <w:rsid w:val="007B09E2"/>
    <w:rsid w:val="007B1EA5"/>
    <w:rsid w:val="007B3E1A"/>
    <w:rsid w:val="007C1FEC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969DF"/>
    <w:rsid w:val="008A3432"/>
    <w:rsid w:val="008A7198"/>
    <w:rsid w:val="008B037A"/>
    <w:rsid w:val="008B085E"/>
    <w:rsid w:val="008B109A"/>
    <w:rsid w:val="008B7A2F"/>
    <w:rsid w:val="008C48B9"/>
    <w:rsid w:val="008C4931"/>
    <w:rsid w:val="008C647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4C57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A6DFB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6D1B"/>
    <w:rsid w:val="00F87BDB"/>
    <w:rsid w:val="00F92915"/>
    <w:rsid w:val="00F96CEA"/>
    <w:rsid w:val="00FA0E7B"/>
    <w:rsid w:val="00FA2202"/>
    <w:rsid w:val="00FA3A42"/>
    <w:rsid w:val="00FB0CC0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BBBF8F"/>
  <w15:docId w15:val="{CD91B6FA-FB24-45E7-9C9F-1E64161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7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na.gudeliene@ignalin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5DE9-1DD8-4FC8-AE75-804B5CD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1159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Laima</cp:lastModifiedBy>
  <cp:revision>2</cp:revision>
  <cp:lastPrinted>2020-06-30T10:15:00Z</cp:lastPrinted>
  <dcterms:created xsi:type="dcterms:W3CDTF">2021-08-26T10:36:00Z</dcterms:created>
  <dcterms:modified xsi:type="dcterms:W3CDTF">2021-08-26T10:36:00Z</dcterms:modified>
</cp:coreProperties>
</file>