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9877319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790976">
        <w:t>gruodžio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</w:t>
      </w:r>
      <w:r w:rsidR="00D85E68">
        <w:t xml:space="preserve"> </w:t>
      </w:r>
      <w:r w:rsidR="00D400E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A78D487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 xml:space="preserve">Lietuvos Respublikos Vyriausybės </w:t>
      </w:r>
      <w:r w:rsidR="003451D2" w:rsidRPr="003E159E">
        <w:rPr>
          <w:color w:val="000000"/>
          <w:lang w:eastAsia="lt-LT"/>
        </w:rPr>
        <w:t>2020 m. lapkričio 4 d. nutarimo Nr. 1226 „Dėl </w:t>
      </w:r>
      <w:r w:rsidR="003451D2"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="00326CD9" w:rsidRPr="00486205">
        <w:rPr>
          <w:szCs w:val="24"/>
          <w:lang w:eastAsia="lt-LT"/>
        </w:rPr>
        <w:t xml:space="preserve"> </w:t>
      </w:r>
      <w:r w:rsidR="00617299">
        <w:rPr>
          <w:szCs w:val="24"/>
          <w:lang w:eastAsia="lt-LT"/>
        </w:rPr>
        <w:t>2.1.2</w:t>
      </w:r>
      <w:r w:rsidR="00326CD9" w:rsidRPr="00486205">
        <w:rPr>
          <w:szCs w:val="24"/>
          <w:lang w:eastAsia="lt-LT"/>
        </w:rPr>
        <w:t>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790976">
        <w:rPr>
          <w:szCs w:val="24"/>
          <w:lang w:eastAsia="lt-LT"/>
        </w:rPr>
        <w:t>gruodžio</w:t>
      </w:r>
      <w:r w:rsidR="00A64589">
        <w:rPr>
          <w:szCs w:val="24"/>
          <w:lang w:eastAsia="lt-LT"/>
        </w:rPr>
        <w:t xml:space="preserve"> 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27F8BF92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>L e i d ž i u atvykti į Lietuvos Respubliką</w:t>
      </w:r>
      <w:r w:rsidR="00AD4870">
        <w:rPr>
          <w:szCs w:val="24"/>
          <w:lang w:eastAsia="lt-LT"/>
        </w:rPr>
        <w:t xml:space="preserve"> </w:t>
      </w:r>
      <w:r w:rsidR="00AD4870">
        <w:t>Kazachstano Respublikos piliečiui</w:t>
      </w:r>
      <w:r w:rsidR="00AD4870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9D0F48" w:rsidRPr="00486205">
        <w:rPr>
          <w:szCs w:val="24"/>
          <w:lang w:eastAsia="lt-LT"/>
        </w:rPr>
        <w:t xml:space="preserve"> </w:t>
      </w:r>
      <w:r w:rsidR="00AD4870">
        <w:t>dėl onkologinės ligos gydymo pažangios terapijos vaistiniais preparatais UAB ,,</w:t>
      </w:r>
      <w:proofErr w:type="spellStart"/>
      <w:r w:rsidR="00AD4870">
        <w:t>Innovita</w:t>
      </w:r>
      <w:proofErr w:type="spellEnd"/>
      <w:r w:rsidR="00AD4870">
        <w:t xml:space="preserve"> </w:t>
      </w:r>
      <w:proofErr w:type="spellStart"/>
      <w:r w:rsidR="00AD4870">
        <w:t>Research</w:t>
      </w:r>
      <w:proofErr w:type="spellEnd"/>
      <w:r w:rsidR="00AD4870">
        <w:t xml:space="preserve">“ ir </w:t>
      </w:r>
      <w:r w:rsidR="00AD4870" w:rsidRPr="00802AB9">
        <w:t>j</w:t>
      </w:r>
      <w:r w:rsidR="00AD4870">
        <w:t>į</w:t>
      </w:r>
      <w:r w:rsidR="00AD4870" w:rsidRPr="00802AB9">
        <w:t xml:space="preserve"> lydin</w:t>
      </w:r>
      <w:r w:rsidR="00AD4870">
        <w:t>čiai</w:t>
      </w:r>
      <w:r w:rsidR="00AD4870">
        <w:t xml:space="preserve"> </w:t>
      </w:r>
      <w:r w:rsidR="00FE1032">
        <w:rPr>
          <w:szCs w:val="24"/>
          <w:lang w:eastAsia="lt-LT"/>
        </w:rPr>
        <w:t xml:space="preserve">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AD4870">
        <w:rPr>
          <w:szCs w:val="24"/>
          <w:lang w:eastAsia="lt-LT"/>
        </w:rPr>
        <w:t>tei</w:t>
      </w:r>
      <w:bookmarkStart w:id="1" w:name="_GoBack"/>
      <w:bookmarkEnd w:id="1"/>
      <w:r w:rsidR="000455C4">
        <w:rPr>
          <w:szCs w:val="24"/>
          <w:lang w:eastAsia="lt-LT"/>
        </w:rPr>
        <w:t xml:space="preserve">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3107B8D3" w:rsidR="00D400E4" w:rsidRPr="00486205" w:rsidRDefault="00DC766A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Likinai einantis s</w:t>
      </w:r>
      <w:r w:rsidR="00D400E4" w:rsidRPr="00486205">
        <w:rPr>
          <w:color w:val="000000"/>
          <w:szCs w:val="24"/>
        </w:rPr>
        <w:t>veikatos apsaugos ministr</w:t>
      </w:r>
      <w:r w:rsidR="00765CA4">
        <w:rPr>
          <w:color w:val="000000"/>
          <w:szCs w:val="24"/>
        </w:rPr>
        <w:t>o pareigas</w:t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20A6AA34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34DC526D" w14:textId="77777777" w:rsidR="00C42D46" w:rsidRPr="00486205" w:rsidRDefault="00C42D46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D62F" w14:textId="77777777" w:rsidR="004F646C" w:rsidRDefault="004F646C">
      <w:r>
        <w:separator/>
      </w:r>
    </w:p>
  </w:endnote>
  <w:endnote w:type="continuationSeparator" w:id="0">
    <w:p w14:paraId="36C98E11" w14:textId="77777777" w:rsidR="004F646C" w:rsidRDefault="004F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18FD" w14:textId="77777777" w:rsidR="004F646C" w:rsidRDefault="004F646C">
      <w:r>
        <w:separator/>
      </w:r>
    </w:p>
  </w:footnote>
  <w:footnote w:type="continuationSeparator" w:id="0">
    <w:p w14:paraId="47CE921E" w14:textId="77777777" w:rsidR="004F646C" w:rsidRDefault="004F6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0F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4F646C"/>
    <w:rsid w:val="00500E2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50589"/>
    <w:rsid w:val="00764CDD"/>
    <w:rsid w:val="00765CA4"/>
    <w:rsid w:val="00772543"/>
    <w:rsid w:val="007730DA"/>
    <w:rsid w:val="00790976"/>
    <w:rsid w:val="00791FBC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00D36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74527"/>
    <w:rsid w:val="0098133B"/>
    <w:rsid w:val="009B6117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C37E7"/>
    <w:rsid w:val="00AD4870"/>
    <w:rsid w:val="00AE2127"/>
    <w:rsid w:val="00AE4272"/>
    <w:rsid w:val="00AF3A26"/>
    <w:rsid w:val="00AF634E"/>
    <w:rsid w:val="00B102DB"/>
    <w:rsid w:val="00B11FC5"/>
    <w:rsid w:val="00B25237"/>
    <w:rsid w:val="00B25A07"/>
    <w:rsid w:val="00B25C99"/>
    <w:rsid w:val="00B32674"/>
    <w:rsid w:val="00B43500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B0577"/>
    <w:rsid w:val="00DC1CA4"/>
    <w:rsid w:val="00DC7351"/>
    <w:rsid w:val="00DC766A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AD4870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B98C9-C7CC-4A78-A103-E7DB1F6A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2</cp:revision>
  <cp:lastPrinted>2020-08-31T05:57:00Z</cp:lastPrinted>
  <dcterms:created xsi:type="dcterms:W3CDTF">2020-12-04T09:30:00Z</dcterms:created>
  <dcterms:modified xsi:type="dcterms:W3CDTF">2020-12-04T09:30:00Z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