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3E7" w:rsidRPr="00013183" w:rsidRDefault="00D223E7" w:rsidP="002412FB">
      <w:pPr>
        <w:spacing w:line="276" w:lineRule="auto"/>
        <w:jc w:val="center"/>
        <w:rPr>
          <w:b/>
          <w:caps/>
        </w:rPr>
      </w:pPr>
      <w:r w:rsidRPr="00013183">
        <w:rPr>
          <w:b/>
          <w:caps/>
        </w:rPr>
        <w:t xml:space="preserve">papildoma </w:t>
      </w:r>
      <w:bookmarkStart w:id="0" w:name="_Hlk55301274"/>
      <w:r w:rsidRPr="00013183">
        <w:rPr>
          <w:b/>
          <w:caps/>
        </w:rPr>
        <w:t xml:space="preserve">informacija dėl nacionalinės darbotvarkės narkotikų, tabako ir alkoholio kontrolės ir vartojimo prevencijos </w:t>
      </w:r>
      <w:r w:rsidRPr="00013183">
        <w:rPr>
          <w:b/>
        </w:rPr>
        <w:t xml:space="preserve">KLAUSIMAIS </w:t>
      </w:r>
      <w:r w:rsidRPr="00013183">
        <w:rPr>
          <w:b/>
          <w:szCs w:val="24"/>
        </w:rPr>
        <w:t xml:space="preserve">IKI </w:t>
      </w:r>
      <w:r w:rsidRPr="00013183">
        <w:rPr>
          <w:b/>
          <w:szCs w:val="24"/>
          <w:lang w:val="en-US"/>
        </w:rPr>
        <w:t>2035 MET</w:t>
      </w:r>
      <w:r w:rsidRPr="00013183">
        <w:rPr>
          <w:b/>
          <w:szCs w:val="24"/>
        </w:rPr>
        <w:t xml:space="preserve">Ų </w:t>
      </w:r>
      <w:r w:rsidRPr="00013183">
        <w:rPr>
          <w:b/>
        </w:rPr>
        <w:t xml:space="preserve">REIKALINGUMO </w:t>
      </w:r>
      <w:r w:rsidRPr="00013183">
        <w:rPr>
          <w:b/>
          <w:caps/>
        </w:rPr>
        <w:t>ir jos</w:t>
      </w:r>
    </w:p>
    <w:p w:rsidR="00D223E7" w:rsidRPr="00013183" w:rsidRDefault="00D223E7" w:rsidP="002412FB">
      <w:pPr>
        <w:spacing w:line="276" w:lineRule="auto"/>
        <w:jc w:val="center"/>
        <w:rPr>
          <w:b/>
          <w:caps/>
        </w:rPr>
      </w:pPr>
      <w:r w:rsidRPr="00013183">
        <w:rPr>
          <w:b/>
          <w:caps/>
        </w:rPr>
        <w:t>rengimo koncepcijos</w:t>
      </w:r>
      <w:bookmarkEnd w:id="0"/>
    </w:p>
    <w:p w:rsidR="00D223E7" w:rsidRPr="00013183" w:rsidRDefault="00D223E7" w:rsidP="002412FB">
      <w:pPr>
        <w:spacing w:line="276" w:lineRule="auto"/>
        <w:jc w:val="both"/>
        <w:rPr>
          <w:b/>
          <w:bCs/>
          <w:caps/>
          <w:szCs w:val="24"/>
        </w:rPr>
      </w:pPr>
      <w:r w:rsidRPr="00013183">
        <w:rPr>
          <w:b/>
          <w:caps/>
        </w:rPr>
        <w:t xml:space="preserve"> </w:t>
      </w:r>
    </w:p>
    <w:p w:rsidR="00D223E7" w:rsidRPr="00013183" w:rsidRDefault="00D223E7" w:rsidP="00DD693A">
      <w:pPr>
        <w:pStyle w:val="Sraopastraipa"/>
        <w:ind w:left="0" w:firstLine="720"/>
        <w:contextualSpacing w:val="0"/>
        <w:jc w:val="both"/>
        <w:rPr>
          <w:b/>
          <w:bCs/>
          <w:szCs w:val="24"/>
        </w:rPr>
      </w:pPr>
      <w:r w:rsidRPr="00013183">
        <w:rPr>
          <w:b/>
          <w:bCs/>
          <w:szCs w:val="24"/>
        </w:rPr>
        <w:t xml:space="preserve">Nacionalinės darbotvarkės narkotikų, tabako ir alkoholio kontrolės ir vartojimo prevencijos klausimais iki </w:t>
      </w:r>
      <w:r w:rsidRPr="00013183">
        <w:rPr>
          <w:b/>
          <w:bCs/>
          <w:szCs w:val="24"/>
          <w:lang w:val="en-US"/>
        </w:rPr>
        <w:t>2035 met</w:t>
      </w:r>
      <w:r w:rsidRPr="00013183">
        <w:rPr>
          <w:b/>
          <w:bCs/>
          <w:szCs w:val="24"/>
        </w:rPr>
        <w:t>ų</w:t>
      </w:r>
      <w:r w:rsidRPr="00013183">
        <w:rPr>
          <w:szCs w:val="24"/>
        </w:rPr>
        <w:t xml:space="preserve"> </w:t>
      </w:r>
      <w:r w:rsidRPr="00013183">
        <w:rPr>
          <w:b/>
          <w:bCs/>
          <w:szCs w:val="24"/>
        </w:rPr>
        <w:t>(toliau – Nacionalinė darbotvarkė) reikalingumas grindžiamas:</w:t>
      </w:r>
    </w:p>
    <w:p w:rsidR="00D223E7" w:rsidRPr="00013183" w:rsidRDefault="00D223E7" w:rsidP="00DD693A">
      <w:pPr>
        <w:pStyle w:val="Sraopastraipa"/>
        <w:ind w:left="0" w:firstLine="720"/>
        <w:contextualSpacing w:val="0"/>
        <w:jc w:val="both"/>
        <w:rPr>
          <w:b/>
          <w:bCs/>
          <w:sz w:val="10"/>
          <w:szCs w:val="10"/>
        </w:rPr>
      </w:pPr>
    </w:p>
    <w:p w:rsidR="00D223E7" w:rsidRPr="00013183" w:rsidRDefault="00D223E7" w:rsidP="00F90756">
      <w:pPr>
        <w:pStyle w:val="Sraopastraipa"/>
        <w:ind w:left="0" w:firstLine="720"/>
        <w:contextualSpacing w:val="0"/>
        <w:jc w:val="both"/>
      </w:pPr>
      <w:r w:rsidRPr="00013183">
        <w:rPr>
          <w:bCs/>
          <w:szCs w:val="24"/>
        </w:rPr>
        <w:t>1.</w:t>
      </w:r>
      <w:r w:rsidRPr="00013183">
        <w:rPr>
          <w:szCs w:val="24"/>
        </w:rPr>
        <w:t xml:space="preserve"> Lietuvos Respublikos strateginio valdymo įstatymo 6 straipsnio 4 punktu bei atsižvelgiant į 2020 m. liepos 24 d. </w:t>
      </w:r>
      <w:r w:rsidRPr="00013183">
        <w:rPr>
          <w:szCs w:val="24"/>
          <w:u w:val="single"/>
        </w:rPr>
        <w:t>ES Saugumo</w:t>
      </w:r>
      <w:r w:rsidRPr="00013183">
        <w:rPr>
          <w:szCs w:val="24"/>
        </w:rPr>
        <w:t xml:space="preserve"> (</w:t>
      </w:r>
      <w:r w:rsidRPr="00013183">
        <w:rPr>
          <w:i/>
          <w:iCs/>
          <w:szCs w:val="24"/>
        </w:rPr>
        <w:t>ne vien sveikatos</w:t>
      </w:r>
      <w:r w:rsidRPr="00013183">
        <w:rPr>
          <w:szCs w:val="24"/>
        </w:rPr>
        <w:t xml:space="preserve">) Sąjungos strategijos III </w:t>
      </w:r>
      <w:r w:rsidRPr="00013183">
        <w:t xml:space="preserve">strateginio prioriteto pagrindinį veiksmą „Įgyvendinti ES kovos su narkotikais darbotvarkę ir 2021–2025 m. veiksmų planą“, 1961 m. Bendrąją narkotinių medžiagų konvenciją, pataisytą pagal </w:t>
      </w:r>
      <w:r w:rsidRPr="00013183">
        <w:rPr>
          <w:lang w:val="en-US"/>
        </w:rPr>
        <w:t xml:space="preserve">1972 m. </w:t>
      </w:r>
      <w:r w:rsidRPr="00013183">
        <w:t xml:space="preserve">protokolą, 1971 m. Psichotropinių medžiagų konvenciją, </w:t>
      </w:r>
      <w:r w:rsidRPr="00013183">
        <w:rPr>
          <w:szCs w:val="24"/>
        </w:rPr>
        <w:t xml:space="preserve">Pasaulio sveikatos organizacijos Tabako kontrolės pagrindų konvenciją, </w:t>
      </w:r>
      <w:r w:rsidRPr="00013183">
        <w:rPr>
          <w:sz w:val="23"/>
          <w:szCs w:val="23"/>
        </w:rPr>
        <w:t>ratifikuotą Lietuvos Respublikos įstatymu dėl Pasaulio sveikatos organizacijos Tabako kontrolės pagrindų konvencijos ratifikavimo,</w:t>
      </w:r>
      <w:r w:rsidRPr="00013183">
        <w:rPr>
          <w:szCs w:val="24"/>
        </w:rPr>
        <w:t xml:space="preserve"> ir jos Protokolą dėl neteisėtos prekybos tabako gaminiais panaikinimo, </w:t>
      </w:r>
      <w:r w:rsidRPr="00013183">
        <w:rPr>
          <w:szCs w:val="24"/>
          <w:u w:val="single"/>
        </w:rPr>
        <w:t>kuriems įgyvendinti turi būti suburtos įvairių valstybės politikos sričių koordinuotos pastangos.</w:t>
      </w:r>
    </w:p>
    <w:p w:rsidR="00D223E7" w:rsidRPr="00013183" w:rsidRDefault="00D223E7" w:rsidP="00DD693A">
      <w:pPr>
        <w:pStyle w:val="Sraopastraipa"/>
        <w:ind w:left="0" w:firstLine="720"/>
        <w:contextualSpacing w:val="0"/>
        <w:jc w:val="both"/>
        <w:rPr>
          <w:sz w:val="10"/>
          <w:szCs w:val="10"/>
          <w:u w:val="single"/>
        </w:rPr>
      </w:pPr>
    </w:p>
    <w:p w:rsidR="00D223E7" w:rsidRPr="00013183" w:rsidRDefault="00D223E7" w:rsidP="00DD693A">
      <w:pPr>
        <w:pStyle w:val="Sraopastraipa"/>
        <w:ind w:left="0" w:firstLine="720"/>
        <w:contextualSpacing w:val="0"/>
        <w:jc w:val="both"/>
      </w:pPr>
      <w:r w:rsidRPr="00013183">
        <w:rPr>
          <w:szCs w:val="24"/>
        </w:rPr>
        <w:t xml:space="preserve">2. </w:t>
      </w:r>
      <w:r w:rsidRPr="00013183">
        <w:rPr>
          <w:szCs w:val="24"/>
          <w:u w:val="single"/>
        </w:rPr>
        <w:t>P</w:t>
      </w:r>
      <w:r w:rsidRPr="00013183">
        <w:rPr>
          <w:u w:val="single"/>
        </w:rPr>
        <w:t>agrindas kompleksiniam požiūriui į psichoaktyviųjų medžiagų vartojimą yra išdėstytas Lietuvos Respublikos Seimo 2011 m. gruodžio 13 d. rezoliucijoje</w:t>
      </w:r>
      <w:r w:rsidRPr="00013183">
        <w:t xml:space="preserve"> „Dėl kryptingos narkotikų, tabako ir alkoholio vartojimo prevencijos ir kontrolės politikos“, kuria raginama formuoti ir įgyvendinti kompleksinę ir integruotą narkotikų, tabako ir alkoholio vartojimo prevencijos bei kryptingą tabako ir alkoholio kontrolės, narkotikų pasiūlos ir paklausos mažinimo politiką Lietuvoje.</w:t>
      </w:r>
    </w:p>
    <w:p w:rsidR="00D223E7" w:rsidRPr="00013183" w:rsidRDefault="00D223E7" w:rsidP="00DD693A">
      <w:pPr>
        <w:pStyle w:val="Sraopastraipa"/>
        <w:ind w:left="0" w:firstLine="720"/>
        <w:contextualSpacing w:val="0"/>
        <w:jc w:val="both"/>
        <w:rPr>
          <w:sz w:val="10"/>
          <w:szCs w:val="10"/>
        </w:rPr>
      </w:pPr>
    </w:p>
    <w:p w:rsidR="00D223E7" w:rsidRPr="00013183" w:rsidRDefault="00D223E7" w:rsidP="00DD693A">
      <w:pPr>
        <w:pStyle w:val="Sraopastraipa"/>
        <w:ind w:left="0" w:firstLine="720"/>
        <w:contextualSpacing w:val="0"/>
        <w:jc w:val="both"/>
        <w:rPr>
          <w:u w:val="single"/>
        </w:rPr>
      </w:pPr>
      <w:r w:rsidRPr="00013183">
        <w:rPr>
          <w:bCs/>
          <w:szCs w:val="24"/>
        </w:rPr>
        <w:t>3.</w:t>
      </w:r>
      <w:r w:rsidRPr="00013183">
        <w:t xml:space="preserve">  </w:t>
      </w:r>
      <w:r w:rsidRPr="00013183">
        <w:rPr>
          <w:u w:val="single"/>
        </w:rPr>
        <w:t>Lietuvos Respublikos nacionalinio saugumo pagrindų įstatyme</w:t>
      </w:r>
      <w:r w:rsidRPr="00013183">
        <w:t xml:space="preserve">, išskiriant svarbiausias nacionalinį saugumą užtikrinančias vidaus politikos nuostatas, </w:t>
      </w:r>
      <w:r w:rsidRPr="00013183">
        <w:rPr>
          <w:u w:val="single"/>
        </w:rPr>
        <w:t>įtvirtinta, kad ryžtinga ir veiksminga kova su nusikalstamumu, ypač su organizuotu nusikalstamumu, šešėliniu verslu, korupcija bei narkomanija yra svarbi Lietuvos Respublikos viešojo saugumo politikos kryptis.</w:t>
      </w:r>
    </w:p>
    <w:p w:rsidR="00D223E7" w:rsidRPr="00013183" w:rsidRDefault="00D223E7" w:rsidP="00DD693A">
      <w:pPr>
        <w:pStyle w:val="Sraopastraipa"/>
        <w:ind w:left="0" w:firstLine="720"/>
        <w:contextualSpacing w:val="0"/>
        <w:jc w:val="both"/>
        <w:rPr>
          <w:bCs/>
          <w:sz w:val="10"/>
          <w:szCs w:val="10"/>
          <w:u w:val="single"/>
        </w:rPr>
      </w:pPr>
    </w:p>
    <w:p w:rsidR="00D223E7" w:rsidRPr="00013183" w:rsidRDefault="00D223E7" w:rsidP="00DD693A">
      <w:pPr>
        <w:pStyle w:val="Sraopastraipa"/>
        <w:ind w:left="0" w:firstLine="720"/>
        <w:jc w:val="both"/>
        <w:rPr>
          <w:bCs/>
          <w:szCs w:val="24"/>
        </w:rPr>
      </w:pPr>
      <w:r w:rsidRPr="00013183">
        <w:rPr>
          <w:bCs/>
          <w:szCs w:val="24"/>
        </w:rPr>
        <w:t>4.</w:t>
      </w:r>
      <w:r w:rsidRPr="00013183">
        <w:t xml:space="preserve"> </w:t>
      </w:r>
      <w:r w:rsidRPr="00013183">
        <w:rPr>
          <w:szCs w:val="24"/>
        </w:rPr>
        <w:t xml:space="preserve">JT „Pasaulio narkotikų ataskaitoje 2020“ bei Europos narkotikų ir narkomanijos stebėsenos centro „Europos narkotikų vartojimo paplitimo ataskaitoje 2019“ konstatuota, jog </w:t>
      </w:r>
      <w:r w:rsidRPr="00013183">
        <w:rPr>
          <w:bCs/>
          <w:szCs w:val="24"/>
          <w:u w:val="single"/>
        </w:rPr>
        <w:t>narkotikų vartojimas didėja, ir situacija tiek pasauliniu, tiek Europos mastu jau nebe kelianti susirūpinimą, o grėsminga, todėl reikalingas stipresnis koordinuotas valstybės atsakas.</w:t>
      </w:r>
      <w:r w:rsidRPr="00013183">
        <w:rPr>
          <w:bCs/>
          <w:szCs w:val="24"/>
        </w:rPr>
        <w:t xml:space="preserve">  Nacionalinėje darbotvarkėje būtina numatyti naujus, efektyvesnio valdymo mechanizmus, sustiprinant koordinavimą bei labiau įgalinant koordinuojančios institucijos vaidmenį. </w:t>
      </w:r>
    </w:p>
    <w:p w:rsidR="00D223E7" w:rsidRPr="00013183" w:rsidRDefault="00D223E7" w:rsidP="00DD693A">
      <w:pPr>
        <w:pStyle w:val="Sraopastraipa"/>
        <w:ind w:left="0" w:firstLine="720"/>
        <w:jc w:val="both"/>
        <w:rPr>
          <w:bCs/>
          <w:sz w:val="10"/>
          <w:szCs w:val="10"/>
        </w:rPr>
      </w:pPr>
    </w:p>
    <w:p w:rsidR="00D223E7" w:rsidRPr="00013183" w:rsidRDefault="00D223E7" w:rsidP="00DD693A">
      <w:pPr>
        <w:ind w:firstLine="720"/>
        <w:jc w:val="both"/>
        <w:rPr>
          <w:bCs/>
          <w:szCs w:val="24"/>
        </w:rPr>
      </w:pPr>
      <w:r w:rsidRPr="00013183">
        <w:rPr>
          <w:bCs/>
          <w:szCs w:val="24"/>
        </w:rPr>
        <w:t>5. Vien per sveikatos srities plėtros programas (</w:t>
      </w:r>
      <w:r w:rsidRPr="00013183">
        <w:rPr>
          <w:rStyle w:val="normaltextrun"/>
          <w:color w:val="000000"/>
          <w:shd w:val="clear" w:color="auto" w:fill="FFFFFF"/>
        </w:rPr>
        <w:t xml:space="preserve">SVEIKATOS IŠSAUGOJIMO IR STIPRINIMO PLĖTROS PROGRAMĄ ir </w:t>
      </w:r>
      <w:r w:rsidRPr="00013183">
        <w:rPr>
          <w:szCs w:val="24"/>
          <w:lang w:eastAsia="lt-LT"/>
        </w:rPr>
        <w:t>SVEIKATOS PRIEŽIŪROS KOKYBĖS IR EFEKTYVUMO DIDINIMO PLĖTROS</w:t>
      </w:r>
      <w:r w:rsidRPr="00013183">
        <w:rPr>
          <w:b/>
          <w:bCs/>
          <w:szCs w:val="24"/>
          <w:lang w:eastAsia="lt-LT"/>
        </w:rPr>
        <w:t xml:space="preserve"> </w:t>
      </w:r>
      <w:r w:rsidRPr="00013183">
        <w:rPr>
          <w:bCs/>
          <w:szCs w:val="24"/>
        </w:rPr>
        <w:t xml:space="preserve">PROGRAMĄ) būtų neįmanomas ES, JT prisiimtų tarpsektorinių įsipareigojimų įgyvendinimas, nes psichoaktyviųjų medžiagų vartojimo mažinimo </w:t>
      </w:r>
      <w:r w:rsidRPr="00013183">
        <w:rPr>
          <w:bCs/>
          <w:szCs w:val="24"/>
          <w:u w:val="single"/>
        </w:rPr>
        <w:t>neįmanoma pasiekti vieno sektoriaus pastangomis</w:t>
      </w:r>
      <w:r w:rsidRPr="00013183">
        <w:rPr>
          <w:bCs/>
          <w:szCs w:val="24"/>
        </w:rPr>
        <w:t xml:space="preserve"> arba vien paklausos mažinimo priemonėmis. Paklausos ir pasiūlos mažinimo priemonės turi derėti tarpusavyje ir būti taikomos subalansuotai. </w:t>
      </w:r>
    </w:p>
    <w:p w:rsidR="00D223E7" w:rsidRPr="00013183" w:rsidRDefault="00D223E7" w:rsidP="00DD693A">
      <w:pPr>
        <w:ind w:firstLine="720"/>
        <w:jc w:val="both"/>
        <w:rPr>
          <w:bCs/>
          <w:sz w:val="10"/>
          <w:szCs w:val="10"/>
        </w:rPr>
      </w:pPr>
    </w:p>
    <w:p w:rsidR="00D223E7" w:rsidRPr="00013183" w:rsidRDefault="00D223E7" w:rsidP="00DD693A">
      <w:pPr>
        <w:pStyle w:val="Sraopastraipa"/>
        <w:ind w:left="0" w:firstLine="720"/>
        <w:contextualSpacing w:val="0"/>
        <w:jc w:val="both"/>
        <w:rPr>
          <w:bCs/>
        </w:rPr>
      </w:pPr>
      <w:r w:rsidRPr="00013183">
        <w:rPr>
          <w:szCs w:val="24"/>
          <w:lang w:eastAsia="lt-LT"/>
        </w:rPr>
        <w:t xml:space="preserve">6. </w:t>
      </w:r>
      <w:r w:rsidRPr="00013183">
        <w:rPr>
          <w:bCs/>
          <w:u w:val="single"/>
        </w:rPr>
        <w:t>SAM neturi įgaliojimų ir įtakos kitų valstybės institucijų veiksmams</w:t>
      </w:r>
      <w:r w:rsidRPr="00013183">
        <w:rPr>
          <w:bCs/>
        </w:rPr>
        <w:t xml:space="preserve">, </w:t>
      </w:r>
      <w:r w:rsidRPr="00013183">
        <w:rPr>
          <w:bCs/>
          <w:u w:val="single"/>
        </w:rPr>
        <w:t xml:space="preserve">todėl </w:t>
      </w:r>
      <w:r w:rsidRPr="00013183">
        <w:rPr>
          <w:bCs/>
        </w:rPr>
        <w:t xml:space="preserve">Lietuvos poreikius ir tarptautinius įsipareigojimus atliepiančios </w:t>
      </w:r>
      <w:r w:rsidRPr="00013183">
        <w:rPr>
          <w:bCs/>
          <w:u w:val="single"/>
        </w:rPr>
        <w:t>plėtros šioje srityje nebūtų įmanoma užtikrinti</w:t>
      </w:r>
      <w:r w:rsidRPr="00013183">
        <w:rPr>
          <w:bCs/>
        </w:rPr>
        <w:t xml:space="preserve">: būtų tiesiog padrikai vykdomos atskiros rutininės priemonės pagal atskirų ministerijų ir institucijų poreikius, galimybes ir matymą.   </w:t>
      </w:r>
    </w:p>
    <w:p w:rsidR="00D223E7" w:rsidRPr="00013183" w:rsidRDefault="00D223E7" w:rsidP="00DD693A">
      <w:pPr>
        <w:pStyle w:val="Sraopastraipa"/>
        <w:ind w:left="0" w:firstLine="720"/>
        <w:contextualSpacing w:val="0"/>
        <w:jc w:val="both"/>
        <w:rPr>
          <w:bCs/>
          <w:sz w:val="10"/>
          <w:szCs w:val="10"/>
        </w:rPr>
      </w:pPr>
    </w:p>
    <w:p w:rsidR="00D223E7" w:rsidRPr="00013183" w:rsidRDefault="00D223E7" w:rsidP="00DD693A">
      <w:pPr>
        <w:pStyle w:val="Sraopastraipa"/>
        <w:ind w:left="0" w:firstLine="720"/>
        <w:contextualSpacing w:val="0"/>
        <w:jc w:val="both"/>
      </w:pPr>
      <w:r w:rsidRPr="00013183">
        <w:t xml:space="preserve">7. Nacionalinė darbotvarkė ir jos įgyvendinimo veiksmų planas, kaip vientisas dokumentas, kompleksiškai apimantis valstybės lygiu suderintas psichoaktyvių medžiagų pasiūlos ir paklausos mažinimo priemones, </w:t>
      </w:r>
      <w:r w:rsidRPr="00013183">
        <w:rPr>
          <w:u w:val="single"/>
        </w:rPr>
        <w:t>padėtų stiprinti įvairių politikos sektorių vykdomų veiksmų sinergiją, leistų išvengti priemonių dubliavimo ir užtikrintų efektyvų skiriamų lėšų naudojimą</w:t>
      </w:r>
      <w:r w:rsidRPr="00013183">
        <w:t>.</w:t>
      </w:r>
    </w:p>
    <w:p w:rsidR="00D223E7" w:rsidRPr="00013183" w:rsidRDefault="00D223E7">
      <w:pPr>
        <w:spacing w:after="160" w:line="259" w:lineRule="auto"/>
      </w:pPr>
      <w:r w:rsidRPr="00013183">
        <w:br w:type="page"/>
      </w:r>
    </w:p>
    <w:p w:rsidR="00D223E7" w:rsidRPr="00013183" w:rsidRDefault="00D223E7" w:rsidP="00AE04D0">
      <w:pPr>
        <w:spacing w:line="300" w:lineRule="atLeast"/>
        <w:ind w:firstLine="720"/>
        <w:jc w:val="both"/>
        <w:rPr>
          <w:szCs w:val="24"/>
        </w:rPr>
      </w:pPr>
      <w:r w:rsidRPr="00013183">
        <w:rPr>
          <w:b/>
          <w:szCs w:val="24"/>
        </w:rPr>
        <w:t>Nacionalinės darbotvarkės rengimo koncepcija</w:t>
      </w:r>
    </w:p>
    <w:p w:rsidR="00D223E7" w:rsidRPr="00013183" w:rsidRDefault="00D223E7" w:rsidP="00004D71">
      <w:pPr>
        <w:pStyle w:val="Sraopastraipa"/>
        <w:spacing w:line="300" w:lineRule="atLeast"/>
        <w:ind w:left="0" w:firstLine="720"/>
        <w:contextualSpacing w:val="0"/>
        <w:jc w:val="both"/>
      </w:pPr>
      <w:r w:rsidRPr="00013183">
        <w:rPr>
          <w:szCs w:val="24"/>
          <w:u w:val="single"/>
        </w:rPr>
        <w:t xml:space="preserve">Siūloma </w:t>
      </w:r>
      <w:r w:rsidRPr="00013183">
        <w:t xml:space="preserve">Valstybinės narkotikų, tabako ir alkoholio kontrolės ir jų vartojimo prevencijos 2018–2028 m. </w:t>
      </w:r>
      <w:r w:rsidRPr="00013183">
        <w:rPr>
          <w:u w:val="single"/>
        </w:rPr>
        <w:t>programos, patvirtintos Lietuvos Respublikos Seimo</w:t>
      </w:r>
      <w:r w:rsidRPr="00013183">
        <w:t xml:space="preserve"> 2018 m. gruodžio 13 d. nutarimu Nr. XIII-1765 „Dėl Valstybinės narkotikų, tabako ir alkoholio kontrolės ir jų vartojimo prevencijos 2018–2028 m. programos patvirtinimo“, </w:t>
      </w:r>
      <w:r w:rsidRPr="00013183">
        <w:rPr>
          <w:szCs w:val="24"/>
          <w:u w:val="single"/>
        </w:rPr>
        <w:t>nuostatas transformu</w:t>
      </w:r>
      <w:r w:rsidRPr="00013183">
        <w:rPr>
          <w:u w:val="single"/>
        </w:rPr>
        <w:t xml:space="preserve">oti į </w:t>
      </w:r>
      <w:r w:rsidRPr="00013183">
        <w:rPr>
          <w:bCs/>
          <w:u w:val="single"/>
        </w:rPr>
        <w:t>Nacionalinę darbotvarkę</w:t>
      </w:r>
      <w:r w:rsidRPr="00013183">
        <w:rPr>
          <w:u w:val="single"/>
        </w:rPr>
        <w:t>, kurią Lietuvos Respublikos Seimui patvirtinus, bus užtikrintas koordinuotas bendros valstybės narkotikų, tabako ir alkoholio kontrolės ir vartojimo prevencijos politikos įgyvendinimas, šios politikos įgyvendinimo kontrolė parlamentiniu lygiu.</w:t>
      </w:r>
    </w:p>
    <w:p w:rsidR="00D223E7" w:rsidRPr="00013183" w:rsidRDefault="00D223E7" w:rsidP="00AE04D0">
      <w:pPr>
        <w:spacing w:line="300" w:lineRule="atLeast"/>
        <w:ind w:firstLine="720"/>
        <w:jc w:val="both"/>
        <w:rPr>
          <w:szCs w:val="24"/>
        </w:rPr>
      </w:pPr>
      <w:r w:rsidRPr="00013183">
        <w:rPr>
          <w:szCs w:val="24"/>
          <w:lang w:eastAsia="lt-LT"/>
        </w:rPr>
        <w:t xml:space="preserve">Lietuvos Respublikos Vyriausybei priėmus sprendimą parengti </w:t>
      </w:r>
      <w:r w:rsidRPr="00013183">
        <w:rPr>
          <w:szCs w:val="24"/>
        </w:rPr>
        <w:t>Nacionalinę darbotvarkę:</w:t>
      </w:r>
    </w:p>
    <w:p w:rsidR="00D223E7" w:rsidRPr="00013183" w:rsidRDefault="00D223E7" w:rsidP="00CC6C20">
      <w:pPr>
        <w:spacing w:line="300" w:lineRule="atLeast"/>
        <w:ind w:firstLine="709"/>
        <w:jc w:val="both"/>
        <w:rPr>
          <w:szCs w:val="24"/>
        </w:rPr>
      </w:pPr>
      <w:r w:rsidRPr="00013183">
        <w:rPr>
          <w:szCs w:val="24"/>
          <w:lang w:eastAsia="lt-LT"/>
        </w:rPr>
        <w:t>1</w:t>
      </w:r>
      <w:r w:rsidRPr="00013183">
        <w:rPr>
          <w:szCs w:val="24"/>
        </w:rPr>
        <w:t>. bus suformuota tarpinstitucinė darbo grupė iš Lietuvos Respublikos Vyriausybės kanceliarijos,</w:t>
      </w:r>
      <w:r w:rsidRPr="00013183">
        <w:rPr>
          <w:iCs/>
        </w:rPr>
        <w:t xml:space="preserve"> Finansų ministerijos, </w:t>
      </w:r>
      <w:r w:rsidRPr="00013183">
        <w:rPr>
          <w:szCs w:val="24"/>
          <w:lang w:eastAsia="lt-LT"/>
        </w:rPr>
        <w:t>Sveikatos apsaugos ministerijos, Švietimo, mokslo ir sporto ministerijos, Socialinės apsaugos ir darbo ministerijos, Ekonomikos ir inovacijų ministerijos, Vidaus reikalų ministerijos ir Teisingumo ministerijos atstovų ir joms pavaldžių institucijų bei mokslo įstaigų, NVO, Lietuvos savivaldybių asociacijos atstovų;</w:t>
      </w:r>
    </w:p>
    <w:p w:rsidR="00D223E7" w:rsidRPr="00013183" w:rsidRDefault="00D223E7" w:rsidP="00CC6C20">
      <w:pPr>
        <w:spacing w:line="300" w:lineRule="atLeast"/>
        <w:ind w:firstLine="709"/>
        <w:jc w:val="both"/>
        <w:rPr>
          <w:szCs w:val="24"/>
        </w:rPr>
      </w:pPr>
      <w:r w:rsidRPr="00013183">
        <w:rPr>
          <w:szCs w:val="24"/>
        </w:rPr>
        <w:t>2. tarpinstitucinė darbo grupė sutartų dėl valstybės bendrų strateginių prioritetinių principų ir veiklos krypčių, atliepiančių ES, JT strateginius principus psichoaktyvių medžiagų pasiūlos ir paklausos mažinimo srityse bei dėl atsakomybių paskirstymo;</w:t>
      </w:r>
    </w:p>
    <w:p w:rsidR="00D223E7" w:rsidRPr="00013183" w:rsidRDefault="00D223E7" w:rsidP="00AE04D0">
      <w:pPr>
        <w:spacing w:line="300" w:lineRule="atLeast"/>
        <w:ind w:firstLine="720"/>
        <w:jc w:val="both"/>
        <w:rPr>
          <w:szCs w:val="24"/>
        </w:rPr>
      </w:pPr>
      <w:r w:rsidRPr="00013183">
        <w:rPr>
          <w:szCs w:val="24"/>
        </w:rPr>
        <w:t>3. bus numatyti Nacionalinės darbotvarkės patobulinti valdymo ir įgy</w:t>
      </w:r>
      <w:bookmarkStart w:id="1" w:name="_GoBack"/>
      <w:bookmarkEnd w:id="1"/>
      <w:r w:rsidRPr="00013183">
        <w:rPr>
          <w:szCs w:val="24"/>
        </w:rPr>
        <w:t>vendinimo koordinavimo mechanizmai;</w:t>
      </w:r>
    </w:p>
    <w:p w:rsidR="00D223E7" w:rsidRPr="00013183" w:rsidRDefault="00D223E7" w:rsidP="00CD33B7">
      <w:pPr>
        <w:spacing w:line="300" w:lineRule="atLeast"/>
        <w:ind w:firstLine="720"/>
        <w:jc w:val="both"/>
        <w:rPr>
          <w:szCs w:val="24"/>
        </w:rPr>
      </w:pPr>
      <w:r w:rsidRPr="00013183">
        <w:rPr>
          <w:szCs w:val="24"/>
        </w:rPr>
        <w:t xml:space="preserve">4. Nacionalinės darbotvarkės projektas bus pateiktas viešajai konsultacijai </w:t>
      </w:r>
      <w:r w:rsidRPr="00013183">
        <w:rPr>
          <w:spacing w:val="2"/>
          <w:szCs w:val="24"/>
          <w:shd w:val="clear" w:color="auto" w:fill="FFFFFF"/>
        </w:rPr>
        <w:t>visuomenės ar tikslinių grupių nuomonei ir pasiūlymams gauti;</w:t>
      </w:r>
    </w:p>
    <w:p w:rsidR="00D223E7" w:rsidRPr="00013183" w:rsidRDefault="00D223E7" w:rsidP="002412FB">
      <w:pPr>
        <w:pStyle w:val="Sraopastraipa"/>
        <w:spacing w:line="300" w:lineRule="atLeast"/>
        <w:ind w:left="0" w:firstLine="720"/>
        <w:contextualSpacing w:val="0"/>
        <w:jc w:val="both"/>
        <w:rPr>
          <w:b/>
          <w:szCs w:val="24"/>
        </w:rPr>
      </w:pPr>
      <w:r w:rsidRPr="00013183">
        <w:t>5.</w:t>
      </w:r>
      <w:r w:rsidRPr="00013183">
        <w:rPr>
          <w:szCs w:val="24"/>
          <w:lang w:eastAsia="lt-LT"/>
        </w:rPr>
        <w:t xml:space="preserve"> Narkotikų, tabako ir alkoholio kontrolės departamentas (Vyriausybės įstaiga) būtų atsakingas už parlamentinio lygmens Nacionalinės darbotvarkės parengimą, koordinuotą jos įgyvendinimą, priežiūrą, stebėseną, vertinimą ir atsiskaitymą darbotvarkėje nustatyta tvarka.</w:t>
      </w:r>
    </w:p>
    <w:p w:rsidR="00D223E7" w:rsidRPr="0014627D" w:rsidRDefault="00D223E7" w:rsidP="00D46786">
      <w:pPr>
        <w:jc w:val="center"/>
      </w:pPr>
      <w:r w:rsidRPr="00013183">
        <w:t>______________</w:t>
      </w:r>
    </w:p>
    <w:p w:rsidR="00D223E7" w:rsidRPr="0014627D" w:rsidRDefault="00D223E7" w:rsidP="00127920">
      <w:pPr>
        <w:spacing w:line="300" w:lineRule="atLeast"/>
        <w:ind w:firstLine="720"/>
        <w:jc w:val="both"/>
        <w:rPr>
          <w:szCs w:val="24"/>
          <w:lang w:eastAsia="lt-LT"/>
        </w:rPr>
      </w:pPr>
    </w:p>
    <w:p w:rsidR="00D223E7" w:rsidRPr="0014627D" w:rsidRDefault="00D223E7" w:rsidP="00127920">
      <w:pPr>
        <w:spacing w:line="300" w:lineRule="atLeast"/>
        <w:ind w:firstLine="720"/>
        <w:jc w:val="both"/>
        <w:rPr>
          <w:szCs w:val="24"/>
          <w:lang w:eastAsia="lt-LT"/>
        </w:rPr>
      </w:pPr>
    </w:p>
    <w:p w:rsidR="00D223E7" w:rsidRPr="0014627D" w:rsidRDefault="00D223E7" w:rsidP="00127920">
      <w:pPr>
        <w:spacing w:line="300" w:lineRule="atLeast"/>
        <w:ind w:firstLine="720"/>
        <w:jc w:val="both"/>
        <w:rPr>
          <w:szCs w:val="24"/>
          <w:lang w:eastAsia="lt-LT"/>
        </w:rPr>
      </w:pPr>
    </w:p>
    <w:p w:rsidR="00D223E7" w:rsidRPr="0014627D" w:rsidRDefault="00D223E7" w:rsidP="00127920">
      <w:pPr>
        <w:spacing w:line="300" w:lineRule="atLeast"/>
        <w:ind w:firstLine="720"/>
        <w:jc w:val="both"/>
        <w:rPr>
          <w:szCs w:val="24"/>
          <w:lang w:eastAsia="lt-LT"/>
        </w:rPr>
      </w:pPr>
    </w:p>
    <w:p w:rsidR="00D223E7" w:rsidRPr="0014627D" w:rsidRDefault="00D223E7" w:rsidP="00127920">
      <w:pPr>
        <w:spacing w:line="300" w:lineRule="atLeast"/>
        <w:ind w:firstLine="720"/>
        <w:jc w:val="both"/>
        <w:rPr>
          <w:szCs w:val="24"/>
          <w:lang w:eastAsia="lt-LT"/>
        </w:rPr>
      </w:pPr>
    </w:p>
    <w:p w:rsidR="00D223E7" w:rsidRPr="0014627D" w:rsidRDefault="00D223E7" w:rsidP="00127920">
      <w:pPr>
        <w:spacing w:line="300" w:lineRule="atLeast"/>
        <w:ind w:firstLine="720"/>
        <w:jc w:val="both"/>
        <w:rPr>
          <w:szCs w:val="24"/>
          <w:lang w:eastAsia="lt-LT"/>
        </w:rPr>
      </w:pPr>
    </w:p>
    <w:p w:rsidR="00D223E7" w:rsidRPr="0014627D" w:rsidRDefault="00D223E7" w:rsidP="00127920">
      <w:pPr>
        <w:spacing w:line="300" w:lineRule="atLeast"/>
        <w:ind w:firstLine="720"/>
        <w:jc w:val="both"/>
        <w:rPr>
          <w:szCs w:val="24"/>
          <w:lang w:eastAsia="lt-LT"/>
        </w:rPr>
      </w:pPr>
    </w:p>
    <w:p w:rsidR="00D223E7" w:rsidRPr="0014627D" w:rsidRDefault="00D223E7" w:rsidP="00127920">
      <w:pPr>
        <w:spacing w:line="300" w:lineRule="atLeast"/>
        <w:ind w:firstLine="720"/>
        <w:jc w:val="both"/>
        <w:rPr>
          <w:szCs w:val="24"/>
          <w:lang w:eastAsia="lt-LT"/>
        </w:rPr>
      </w:pPr>
    </w:p>
    <w:sectPr w:rsidR="00D223E7" w:rsidRPr="0014627D" w:rsidSect="00F90756">
      <w:headerReference w:type="default" r:id="rId7"/>
      <w:pgSz w:w="11906" w:h="16838"/>
      <w:pgMar w:top="1418"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AAA" w:rsidRDefault="001C7AAA" w:rsidP="007A51B5">
      <w:r>
        <w:separator/>
      </w:r>
    </w:p>
    <w:p w:rsidR="001C7AAA" w:rsidRDefault="001C7AAA"/>
  </w:endnote>
  <w:endnote w:type="continuationSeparator" w:id="0">
    <w:p w:rsidR="001C7AAA" w:rsidRDefault="001C7AAA" w:rsidP="007A51B5">
      <w:r>
        <w:continuationSeparator/>
      </w:r>
    </w:p>
    <w:p w:rsidR="001C7AAA" w:rsidRDefault="001C7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AAA" w:rsidRDefault="001C7AAA" w:rsidP="007A51B5">
      <w:r>
        <w:separator/>
      </w:r>
    </w:p>
    <w:p w:rsidR="001C7AAA" w:rsidRDefault="001C7AAA"/>
  </w:footnote>
  <w:footnote w:type="continuationSeparator" w:id="0">
    <w:p w:rsidR="001C7AAA" w:rsidRDefault="001C7AAA" w:rsidP="007A51B5">
      <w:r>
        <w:continuationSeparator/>
      </w:r>
    </w:p>
    <w:p w:rsidR="001C7AAA" w:rsidRDefault="001C7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3E7" w:rsidRDefault="001C7AAA">
    <w:pPr>
      <w:pStyle w:val="Antrats"/>
      <w:jc w:val="center"/>
    </w:pPr>
    <w:r>
      <w:fldChar w:fldCharType="begin"/>
    </w:r>
    <w:r>
      <w:instrText>PAGE   \* MERGEFORMAT</w:instrText>
    </w:r>
    <w:r>
      <w:fldChar w:fldCharType="separate"/>
    </w:r>
    <w:r w:rsidR="00D223E7">
      <w:rPr>
        <w:noProof/>
      </w:rPr>
      <w:t>2</w:t>
    </w:r>
    <w:r>
      <w:rPr>
        <w:noProof/>
      </w:rPr>
      <w:fldChar w:fldCharType="end"/>
    </w:r>
  </w:p>
  <w:p w:rsidR="00D223E7" w:rsidRDefault="00D223E7">
    <w:pPr>
      <w:pStyle w:val="Antrats"/>
    </w:pPr>
  </w:p>
  <w:p w:rsidR="00D223E7" w:rsidRDefault="00D223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377BF"/>
    <w:multiLevelType w:val="hybridMultilevel"/>
    <w:tmpl w:val="F6304FCC"/>
    <w:lvl w:ilvl="0" w:tplc="170EC6E0">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2A070804"/>
    <w:multiLevelType w:val="hybridMultilevel"/>
    <w:tmpl w:val="33E8A156"/>
    <w:lvl w:ilvl="0" w:tplc="95D453BE">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4EB4850"/>
    <w:multiLevelType w:val="hybridMultilevel"/>
    <w:tmpl w:val="A8F40F44"/>
    <w:lvl w:ilvl="0" w:tplc="3B8A7540">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2B28"/>
    <w:rsid w:val="00004D71"/>
    <w:rsid w:val="000114DF"/>
    <w:rsid w:val="00013183"/>
    <w:rsid w:val="00024853"/>
    <w:rsid w:val="00057B70"/>
    <w:rsid w:val="00074A4D"/>
    <w:rsid w:val="00094E2A"/>
    <w:rsid w:val="000951F8"/>
    <w:rsid w:val="000A3A29"/>
    <w:rsid w:val="000F4D95"/>
    <w:rsid w:val="00100B2E"/>
    <w:rsid w:val="001034DD"/>
    <w:rsid w:val="00125105"/>
    <w:rsid w:val="00127920"/>
    <w:rsid w:val="0014627D"/>
    <w:rsid w:val="00165E40"/>
    <w:rsid w:val="001C34BA"/>
    <w:rsid w:val="001C7AAA"/>
    <w:rsid w:val="002101BC"/>
    <w:rsid w:val="002412FB"/>
    <w:rsid w:val="0028019D"/>
    <w:rsid w:val="002C2B28"/>
    <w:rsid w:val="002D0DB3"/>
    <w:rsid w:val="003079CC"/>
    <w:rsid w:val="0035653A"/>
    <w:rsid w:val="003A152A"/>
    <w:rsid w:val="003F40FE"/>
    <w:rsid w:val="003F724D"/>
    <w:rsid w:val="00470A5C"/>
    <w:rsid w:val="00483B43"/>
    <w:rsid w:val="004B6136"/>
    <w:rsid w:val="004C5F92"/>
    <w:rsid w:val="004E250E"/>
    <w:rsid w:val="004F17C0"/>
    <w:rsid w:val="004F561A"/>
    <w:rsid w:val="005A6954"/>
    <w:rsid w:val="00674D0F"/>
    <w:rsid w:val="0073404C"/>
    <w:rsid w:val="00764471"/>
    <w:rsid w:val="00777688"/>
    <w:rsid w:val="007A51B5"/>
    <w:rsid w:val="007B78BC"/>
    <w:rsid w:val="007C2052"/>
    <w:rsid w:val="007C59C4"/>
    <w:rsid w:val="008517EF"/>
    <w:rsid w:val="008609BA"/>
    <w:rsid w:val="0087139E"/>
    <w:rsid w:val="0088300A"/>
    <w:rsid w:val="00914A4C"/>
    <w:rsid w:val="00962E8E"/>
    <w:rsid w:val="0098543B"/>
    <w:rsid w:val="0099774F"/>
    <w:rsid w:val="009E22F1"/>
    <w:rsid w:val="009E60B0"/>
    <w:rsid w:val="009F7004"/>
    <w:rsid w:val="00A677D9"/>
    <w:rsid w:val="00A71528"/>
    <w:rsid w:val="00A84BAF"/>
    <w:rsid w:val="00A90649"/>
    <w:rsid w:val="00AA0CEB"/>
    <w:rsid w:val="00AA1462"/>
    <w:rsid w:val="00AD3A4A"/>
    <w:rsid w:val="00AE04D0"/>
    <w:rsid w:val="00B10E31"/>
    <w:rsid w:val="00B158A9"/>
    <w:rsid w:val="00B3322A"/>
    <w:rsid w:val="00B903EE"/>
    <w:rsid w:val="00BF3E1D"/>
    <w:rsid w:val="00C22923"/>
    <w:rsid w:val="00C25A96"/>
    <w:rsid w:val="00C60D7B"/>
    <w:rsid w:val="00C66BA5"/>
    <w:rsid w:val="00C91BC9"/>
    <w:rsid w:val="00CB1AED"/>
    <w:rsid w:val="00CC384F"/>
    <w:rsid w:val="00CC6C20"/>
    <w:rsid w:val="00CD33B7"/>
    <w:rsid w:val="00CE2947"/>
    <w:rsid w:val="00CF0257"/>
    <w:rsid w:val="00D223E7"/>
    <w:rsid w:val="00D32F07"/>
    <w:rsid w:val="00D43B19"/>
    <w:rsid w:val="00D46786"/>
    <w:rsid w:val="00D51134"/>
    <w:rsid w:val="00D746C4"/>
    <w:rsid w:val="00D76DAA"/>
    <w:rsid w:val="00D87BC5"/>
    <w:rsid w:val="00DB5AA9"/>
    <w:rsid w:val="00DD693A"/>
    <w:rsid w:val="00E12536"/>
    <w:rsid w:val="00E34171"/>
    <w:rsid w:val="00E5759F"/>
    <w:rsid w:val="00E61E2B"/>
    <w:rsid w:val="00E92286"/>
    <w:rsid w:val="00EF0CD6"/>
    <w:rsid w:val="00F3707B"/>
    <w:rsid w:val="00F60D7C"/>
    <w:rsid w:val="00F90756"/>
    <w:rsid w:val="00F9420E"/>
    <w:rsid w:val="00FA60BF"/>
    <w:rsid w:val="00FB4BDF"/>
    <w:rsid w:val="00FE42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1970BF8-16F5-4637-925B-26CF2B11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0E31"/>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B10E31"/>
    <w:pPr>
      <w:ind w:left="720"/>
      <w:contextualSpacing/>
    </w:pPr>
  </w:style>
  <w:style w:type="paragraph" w:styleId="Debesliotekstas">
    <w:name w:val="Balloon Text"/>
    <w:basedOn w:val="prastasis"/>
    <w:link w:val="DebesliotekstasDiagrama"/>
    <w:uiPriority w:val="99"/>
    <w:semiHidden/>
    <w:rsid w:val="004F561A"/>
    <w:rPr>
      <w:rFonts w:ascii="Segoe UI" w:hAnsi="Segoe UI" w:cs="Segoe UI"/>
      <w:sz w:val="18"/>
      <w:szCs w:val="18"/>
    </w:rPr>
  </w:style>
  <w:style w:type="character" w:customStyle="1" w:styleId="DebesliotekstasDiagrama">
    <w:name w:val="Debesėlio tekstas Diagrama"/>
    <w:link w:val="Debesliotekstas"/>
    <w:uiPriority w:val="99"/>
    <w:semiHidden/>
    <w:locked/>
    <w:rsid w:val="004F561A"/>
    <w:rPr>
      <w:rFonts w:ascii="Segoe UI" w:hAnsi="Segoe UI" w:cs="Segoe UI"/>
      <w:sz w:val="18"/>
      <w:szCs w:val="18"/>
    </w:rPr>
  </w:style>
  <w:style w:type="character" w:styleId="Komentaronuoroda">
    <w:name w:val="annotation reference"/>
    <w:uiPriority w:val="99"/>
    <w:semiHidden/>
    <w:rsid w:val="004F561A"/>
    <w:rPr>
      <w:rFonts w:cs="Times New Roman"/>
      <w:sz w:val="16"/>
      <w:szCs w:val="16"/>
    </w:rPr>
  </w:style>
  <w:style w:type="paragraph" w:styleId="Komentarotekstas">
    <w:name w:val="annotation text"/>
    <w:basedOn w:val="prastasis"/>
    <w:link w:val="KomentarotekstasDiagrama"/>
    <w:uiPriority w:val="99"/>
    <w:semiHidden/>
    <w:rsid w:val="004F561A"/>
    <w:rPr>
      <w:sz w:val="20"/>
    </w:rPr>
  </w:style>
  <w:style w:type="character" w:customStyle="1" w:styleId="KomentarotekstasDiagrama">
    <w:name w:val="Komentaro tekstas Diagrama"/>
    <w:link w:val="Komentarotekstas"/>
    <w:uiPriority w:val="99"/>
    <w:semiHidden/>
    <w:locked/>
    <w:rsid w:val="004F561A"/>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4F561A"/>
    <w:rPr>
      <w:b/>
      <w:bCs/>
    </w:rPr>
  </w:style>
  <w:style w:type="character" w:customStyle="1" w:styleId="KomentarotemaDiagrama">
    <w:name w:val="Komentaro tema Diagrama"/>
    <w:link w:val="Komentarotema"/>
    <w:uiPriority w:val="99"/>
    <w:semiHidden/>
    <w:locked/>
    <w:rsid w:val="004F561A"/>
    <w:rPr>
      <w:rFonts w:ascii="Times New Roman" w:hAnsi="Times New Roman" w:cs="Times New Roman"/>
      <w:b/>
      <w:bCs/>
      <w:sz w:val="20"/>
      <w:szCs w:val="20"/>
    </w:rPr>
  </w:style>
  <w:style w:type="character" w:customStyle="1" w:styleId="normaltextrun">
    <w:name w:val="normaltextrun"/>
    <w:uiPriority w:val="99"/>
    <w:rsid w:val="009E22F1"/>
    <w:rPr>
      <w:rFonts w:cs="Times New Roman"/>
    </w:rPr>
  </w:style>
  <w:style w:type="paragraph" w:styleId="Antrats">
    <w:name w:val="header"/>
    <w:aliases w:val="Char,Diagrama"/>
    <w:basedOn w:val="prastasis"/>
    <w:link w:val="AntratsDiagrama"/>
    <w:uiPriority w:val="99"/>
    <w:rsid w:val="007A51B5"/>
    <w:pPr>
      <w:tabs>
        <w:tab w:val="center" w:pos="4819"/>
        <w:tab w:val="right" w:pos="9638"/>
      </w:tabs>
    </w:pPr>
  </w:style>
  <w:style w:type="character" w:customStyle="1" w:styleId="AntratsDiagrama">
    <w:name w:val="Antraštės Diagrama"/>
    <w:aliases w:val="Char Diagrama,Diagrama Diagrama"/>
    <w:link w:val="Antrats"/>
    <w:uiPriority w:val="99"/>
    <w:locked/>
    <w:rsid w:val="007A51B5"/>
    <w:rPr>
      <w:rFonts w:ascii="Times New Roman" w:hAnsi="Times New Roman" w:cs="Times New Roman"/>
      <w:sz w:val="20"/>
      <w:szCs w:val="20"/>
    </w:rPr>
  </w:style>
  <w:style w:type="paragraph" w:styleId="Porat">
    <w:name w:val="footer"/>
    <w:basedOn w:val="prastasis"/>
    <w:link w:val="PoratDiagrama"/>
    <w:uiPriority w:val="99"/>
    <w:rsid w:val="007A51B5"/>
    <w:pPr>
      <w:tabs>
        <w:tab w:val="center" w:pos="4819"/>
        <w:tab w:val="right" w:pos="9638"/>
      </w:tabs>
    </w:pPr>
  </w:style>
  <w:style w:type="character" w:customStyle="1" w:styleId="PoratDiagrama">
    <w:name w:val="Poraštė Diagrama"/>
    <w:link w:val="Porat"/>
    <w:uiPriority w:val="99"/>
    <w:locked/>
    <w:rsid w:val="007A51B5"/>
    <w:rPr>
      <w:rFonts w:ascii="Times New Roman" w:hAnsi="Times New Roman" w:cs="Times New Roman"/>
      <w:sz w:val="20"/>
      <w:szCs w:val="20"/>
    </w:rPr>
  </w:style>
  <w:style w:type="character" w:styleId="Hipersaitas">
    <w:name w:val="Hyperlink"/>
    <w:uiPriority w:val="99"/>
    <w:rsid w:val="00D46786"/>
    <w:rPr>
      <w:rFonts w:cs="Times New Roman"/>
      <w:color w:val="0563C1"/>
      <w:u w:val="single"/>
    </w:rPr>
  </w:style>
  <w:style w:type="character" w:customStyle="1" w:styleId="Neapdorotaspaminjimas1">
    <w:name w:val="Neapdorotas paminėjimas1"/>
    <w:uiPriority w:val="99"/>
    <w:semiHidden/>
    <w:rsid w:val="00D46786"/>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784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3619</Words>
  <Characters>2063</Characters>
  <Application>Microsoft Office Word</Application>
  <DocSecurity>0</DocSecurity>
  <Lines>17</Lines>
  <Paragraphs>11</Paragraphs>
  <ScaleCrop>false</ScaleCrop>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PAPILDOMA INFORMACIJA DĖL NACIONALINĖS DARBOTVARKĖS NARKOTIKŲ, TABAKO IR ALKOHOLIO KONTROLĖS IR VARTOJIMO PREVENCIJOS KLAUSIMAIS IKI 2035 METŲ REIKALINGUMO IR JOS</dc:title>
  <dc:subject/>
  <dc:creator>Departamentas</dc:creator>
  <cp:keywords/>
  <dc:description/>
  <cp:lastModifiedBy>Jelena Talačkienė</cp:lastModifiedBy>
  <cp:revision>4</cp:revision>
  <dcterms:created xsi:type="dcterms:W3CDTF">2020-11-11T07:59:00Z</dcterms:created>
  <dcterms:modified xsi:type="dcterms:W3CDTF">2020-11-11T10:12:00Z</dcterms:modified>
</cp:coreProperties>
</file>