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05FC8" w14:textId="0986545D" w:rsidR="007564E7" w:rsidRDefault="007564E7" w:rsidP="00E67A9B">
      <w:pPr>
        <w:ind w:left="720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D40BD3">
        <w:rPr>
          <w:rFonts w:ascii="Times New Roman" w:hAnsi="Times New Roman" w:cs="Times New Roman"/>
          <w:b/>
          <w:sz w:val="24"/>
          <w:szCs w:val="24"/>
        </w:rPr>
        <w:t>rojekt</w:t>
      </w:r>
      <w:r w:rsidR="00910AC3">
        <w:rPr>
          <w:rFonts w:ascii="Times New Roman" w:hAnsi="Times New Roman" w:cs="Times New Roman"/>
          <w:b/>
          <w:sz w:val="24"/>
          <w:szCs w:val="24"/>
        </w:rPr>
        <w:t>o</w:t>
      </w:r>
    </w:p>
    <w:p w14:paraId="72EF450E" w14:textId="7D438D2D" w:rsidR="00910AC3" w:rsidRDefault="00910AC3" w:rsidP="00E67A9B">
      <w:pPr>
        <w:ind w:left="720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74D05FC9" w14:textId="77777777" w:rsidR="00D40BD3" w:rsidRDefault="00D40BD3" w:rsidP="00D40BD3">
      <w:pPr>
        <w:ind w:left="720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05FCA" w14:textId="77777777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E7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74D05FCB" w14:textId="77777777" w:rsidR="007564E7" w:rsidRDefault="007564E7" w:rsidP="007C6DFB">
      <w:pPr>
        <w:ind w:firstLine="0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bookmarkStart w:id="0" w:name="_GoBack"/>
      <w:bookmarkEnd w:id="0"/>
    </w:p>
    <w:p w14:paraId="74D05FCC" w14:textId="77777777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E7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74D05FCD" w14:textId="694E88FB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E7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 w:rsidR="00157D02">
        <w:rPr>
          <w:rFonts w:ascii="Times New Roman" w:hAnsi="Times New Roman" w:cs="Times New Roman"/>
          <w:b/>
          <w:sz w:val="24"/>
          <w:szCs w:val="24"/>
        </w:rPr>
        <w:t>2011</w:t>
      </w:r>
      <w:r w:rsidRPr="007564E7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57D02">
        <w:rPr>
          <w:rFonts w:ascii="Times New Roman" w:hAnsi="Times New Roman" w:cs="Times New Roman"/>
          <w:b/>
          <w:sz w:val="24"/>
          <w:szCs w:val="24"/>
        </w:rPr>
        <w:t>GRUO</w:t>
      </w:r>
      <w:r w:rsidR="005F7AE8">
        <w:rPr>
          <w:rFonts w:ascii="Times New Roman" w:hAnsi="Times New Roman" w:cs="Times New Roman"/>
          <w:b/>
          <w:sz w:val="24"/>
          <w:szCs w:val="24"/>
        </w:rPr>
        <w:t>DŽIO</w:t>
      </w:r>
      <w:r w:rsidRPr="007564E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F7AE8">
        <w:rPr>
          <w:rFonts w:ascii="Times New Roman" w:hAnsi="Times New Roman" w:cs="Times New Roman"/>
          <w:b/>
          <w:sz w:val="24"/>
          <w:szCs w:val="24"/>
        </w:rPr>
        <w:t>1</w:t>
      </w:r>
      <w:r w:rsidRPr="007564E7">
        <w:rPr>
          <w:rFonts w:ascii="Times New Roman" w:hAnsi="Times New Roman" w:cs="Times New Roman"/>
          <w:b/>
          <w:sz w:val="24"/>
          <w:szCs w:val="24"/>
        </w:rPr>
        <w:t xml:space="preserve"> D. NUTARIMO</w:t>
      </w:r>
      <w:r w:rsidR="003915B2">
        <w:rPr>
          <w:rFonts w:ascii="Times New Roman" w:hAnsi="Times New Roman" w:cs="Times New Roman"/>
          <w:b/>
          <w:sz w:val="24"/>
          <w:szCs w:val="24"/>
        </w:rPr>
        <w:t> </w:t>
      </w:r>
      <w:r w:rsidRPr="007564E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F7AE8">
        <w:rPr>
          <w:rFonts w:ascii="Times New Roman" w:hAnsi="Times New Roman" w:cs="Times New Roman"/>
          <w:b/>
          <w:sz w:val="24"/>
          <w:szCs w:val="24"/>
        </w:rPr>
        <w:t>1517</w:t>
      </w:r>
      <w:r w:rsidRPr="007564E7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3915B2" w:rsidRPr="003915B2">
        <w:rPr>
          <w:rFonts w:ascii="Times New Roman" w:hAnsi="Times New Roman" w:cs="Times New Roman"/>
          <w:b/>
          <w:sz w:val="24"/>
          <w:szCs w:val="24"/>
        </w:rPr>
        <w:t>DĖL VIEŠŲJŲ PIRKIMŲ TARNYBOS NUOSTATŲ PATVIRTINIMO</w:t>
      </w:r>
      <w:r w:rsidRPr="007564E7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74D05FCE" w14:textId="77777777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D05FCF" w14:textId="31007D8E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64E7">
        <w:rPr>
          <w:rFonts w:ascii="Times New Roman" w:hAnsi="Times New Roman" w:cs="Times New Roman"/>
          <w:sz w:val="24"/>
          <w:szCs w:val="24"/>
        </w:rPr>
        <w:t>20</w:t>
      </w:r>
      <w:r w:rsidR="00354111">
        <w:rPr>
          <w:rFonts w:ascii="Times New Roman" w:hAnsi="Times New Roman" w:cs="Times New Roman"/>
          <w:sz w:val="24"/>
          <w:szCs w:val="24"/>
        </w:rPr>
        <w:t>2</w:t>
      </w:r>
      <w:r w:rsidR="00E41FDD">
        <w:rPr>
          <w:rFonts w:ascii="Times New Roman" w:hAnsi="Times New Roman" w:cs="Times New Roman"/>
          <w:sz w:val="24"/>
          <w:szCs w:val="24"/>
        </w:rPr>
        <w:t>2</w:t>
      </w:r>
      <w:r w:rsidRPr="007564E7">
        <w:rPr>
          <w:rFonts w:ascii="Times New Roman" w:hAnsi="Times New Roman" w:cs="Times New Roman"/>
          <w:sz w:val="24"/>
          <w:szCs w:val="24"/>
        </w:rPr>
        <w:t xml:space="preserve"> m. </w:t>
      </w:r>
      <w:r w:rsidR="007564E7" w:rsidRPr="007564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7744">
        <w:rPr>
          <w:rFonts w:ascii="Times New Roman" w:hAnsi="Times New Roman" w:cs="Times New Roman"/>
          <w:sz w:val="24"/>
          <w:szCs w:val="24"/>
        </w:rPr>
        <w:t xml:space="preserve">     </w:t>
      </w:r>
      <w:r w:rsidR="007564E7" w:rsidRPr="007564E7">
        <w:rPr>
          <w:rFonts w:ascii="Times New Roman" w:hAnsi="Times New Roman" w:cs="Times New Roman"/>
          <w:sz w:val="24"/>
          <w:szCs w:val="24"/>
        </w:rPr>
        <w:t xml:space="preserve">    d. Nr. </w:t>
      </w:r>
    </w:p>
    <w:p w14:paraId="74D05FD0" w14:textId="77777777" w:rsidR="007C6DFB" w:rsidRPr="007564E7" w:rsidRDefault="007C6DFB" w:rsidP="007C6D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64E7">
        <w:rPr>
          <w:rFonts w:ascii="Times New Roman" w:hAnsi="Times New Roman" w:cs="Times New Roman"/>
          <w:sz w:val="24"/>
          <w:szCs w:val="24"/>
        </w:rPr>
        <w:t>Vilnius</w:t>
      </w:r>
    </w:p>
    <w:p w14:paraId="74D05FD1" w14:textId="77777777" w:rsidR="00140565" w:rsidRPr="007564E7" w:rsidRDefault="00140565" w:rsidP="007C6D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D05FD2" w14:textId="77777777" w:rsidR="00140565" w:rsidRPr="007564E7" w:rsidRDefault="00EC79F6" w:rsidP="00E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E7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7564E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7564E7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615676">
        <w:rPr>
          <w:rFonts w:ascii="Times New Roman" w:hAnsi="Times New Roman" w:cs="Times New Roman"/>
          <w:sz w:val="24"/>
          <w:szCs w:val="24"/>
        </w:rPr>
        <w:t>a:</w:t>
      </w:r>
    </w:p>
    <w:p w14:paraId="74D05FD7" w14:textId="1657814B" w:rsidR="005948FB" w:rsidRDefault="00C167C3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Pakeisti </w:t>
      </w:r>
      <w:r w:rsidR="003915B2">
        <w:rPr>
          <w:rFonts w:ascii="Times New Roman" w:hAnsi="Times New Roman" w:cs="Times New Roman"/>
          <w:sz w:val="24"/>
          <w:szCs w:val="24"/>
        </w:rPr>
        <w:t>Viešųjų pirkimų tarnybos</w:t>
      </w:r>
      <w:r w:rsidR="00EC79F6" w:rsidRPr="007564E7">
        <w:rPr>
          <w:rFonts w:ascii="Times New Roman" w:hAnsi="Times New Roman" w:cs="Times New Roman"/>
          <w:bCs/>
          <w:sz w:val="24"/>
          <w:szCs w:val="24"/>
        </w:rPr>
        <w:t xml:space="preserve"> nuostatus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, patvirtintus Lietuvos Respublikos Vyriausybės </w:t>
      </w:r>
      <w:r w:rsidR="003915B2">
        <w:rPr>
          <w:rFonts w:ascii="Times New Roman" w:hAnsi="Times New Roman" w:cs="Times New Roman"/>
          <w:sz w:val="24"/>
          <w:szCs w:val="24"/>
        </w:rPr>
        <w:t>2011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 m. </w:t>
      </w:r>
      <w:r w:rsidR="003915B2">
        <w:rPr>
          <w:rFonts w:ascii="Times New Roman" w:hAnsi="Times New Roman" w:cs="Times New Roman"/>
          <w:sz w:val="24"/>
          <w:szCs w:val="24"/>
        </w:rPr>
        <w:t>gruodžio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 2</w:t>
      </w:r>
      <w:r w:rsidR="003915B2">
        <w:rPr>
          <w:rFonts w:ascii="Times New Roman" w:hAnsi="Times New Roman" w:cs="Times New Roman"/>
          <w:sz w:val="24"/>
          <w:szCs w:val="24"/>
        </w:rPr>
        <w:t>1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 d. nutarimu</w:t>
      </w:r>
      <w:r w:rsidR="007C6DFB" w:rsidRPr="007564E7">
        <w:rPr>
          <w:rFonts w:ascii="Times New Roman" w:hAnsi="Times New Roman" w:cs="Times New Roman"/>
          <w:sz w:val="24"/>
          <w:szCs w:val="24"/>
        </w:rPr>
        <w:t xml:space="preserve"> Nr.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 </w:t>
      </w:r>
      <w:r w:rsidR="003915B2">
        <w:rPr>
          <w:rFonts w:ascii="Times New Roman" w:hAnsi="Times New Roman" w:cs="Times New Roman"/>
          <w:sz w:val="24"/>
          <w:szCs w:val="24"/>
        </w:rPr>
        <w:t>1517</w:t>
      </w:r>
      <w:r w:rsidR="00EC79F6" w:rsidRPr="007564E7">
        <w:rPr>
          <w:rFonts w:ascii="Times New Roman" w:hAnsi="Times New Roman" w:cs="Times New Roman"/>
          <w:sz w:val="24"/>
          <w:szCs w:val="24"/>
        </w:rPr>
        <w:t xml:space="preserve"> </w:t>
      </w:r>
      <w:r w:rsidR="007C6DFB" w:rsidRPr="007564E7">
        <w:rPr>
          <w:rFonts w:ascii="Times New Roman" w:hAnsi="Times New Roman" w:cs="Times New Roman"/>
          <w:sz w:val="24"/>
          <w:szCs w:val="24"/>
        </w:rPr>
        <w:t>„</w:t>
      </w:r>
      <w:r w:rsidR="00EC79F6" w:rsidRPr="007564E7">
        <w:rPr>
          <w:rFonts w:ascii="Times New Roman" w:hAnsi="Times New Roman" w:cs="Times New Roman"/>
          <w:sz w:val="24"/>
          <w:szCs w:val="24"/>
        </w:rPr>
        <w:t>D</w:t>
      </w:r>
      <w:r w:rsidR="00EC79F6" w:rsidRPr="007564E7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3915B2" w:rsidRPr="003915B2">
        <w:rPr>
          <w:rFonts w:ascii="Times New Roman" w:hAnsi="Times New Roman" w:cs="Times New Roman"/>
          <w:bCs/>
          <w:sz w:val="24"/>
          <w:szCs w:val="24"/>
        </w:rPr>
        <w:t>Viešųjų pirkimų tarnybos nuostatų patvirtinimo</w:t>
      </w:r>
      <w:r w:rsidR="007C6DFB" w:rsidRPr="007564E7">
        <w:rPr>
          <w:rFonts w:ascii="Times New Roman" w:hAnsi="Times New Roman" w:cs="Times New Roman"/>
          <w:bCs/>
          <w:sz w:val="24"/>
          <w:szCs w:val="24"/>
        </w:rPr>
        <w:t>“</w:t>
      </w:r>
      <w:r w:rsidR="00D40BD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50BE989" w14:textId="5B5C9FC0" w:rsidR="00A85E72" w:rsidRDefault="00A85E72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 Papildyti 9.14 papunkčiu:</w:t>
      </w:r>
    </w:p>
    <w:p w14:paraId="74D05FD8" w14:textId="24F0FA52" w:rsidR="005948FB" w:rsidRDefault="00D40BD3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AC3">
        <w:rPr>
          <w:rFonts w:ascii="Times New Roman" w:hAnsi="Times New Roman" w:cs="Times New Roman"/>
          <w:b/>
          <w:sz w:val="24"/>
          <w:szCs w:val="24"/>
        </w:rPr>
        <w:t>„</w:t>
      </w:r>
      <w:r w:rsidR="00A85E72">
        <w:rPr>
          <w:rFonts w:ascii="Times New Roman" w:hAnsi="Times New Roman" w:cs="Times New Roman"/>
          <w:b/>
          <w:sz w:val="24"/>
          <w:szCs w:val="24"/>
        </w:rPr>
        <w:t>9.14</w:t>
      </w:r>
      <w:r w:rsidR="00D40C1E" w:rsidRPr="00910A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5E72" w:rsidRPr="00A85E72">
        <w:rPr>
          <w:rFonts w:ascii="Times New Roman" w:hAnsi="Times New Roman" w:cs="Times New Roman"/>
          <w:b/>
          <w:sz w:val="24"/>
          <w:szCs w:val="24"/>
        </w:rPr>
        <w:t xml:space="preserve">nustato viešųjų pirkimų specialisto </w:t>
      </w:r>
      <w:r w:rsidR="00A85E72" w:rsidRPr="00A75AFE">
        <w:rPr>
          <w:rFonts w:ascii="Times New Roman" w:hAnsi="Times New Roman" w:cs="Times New Roman"/>
          <w:b/>
          <w:sz w:val="24"/>
          <w:szCs w:val="24"/>
        </w:rPr>
        <w:t>žinių patikrinimo turinio reikalavimus</w:t>
      </w:r>
      <w:r w:rsidR="00A85E72" w:rsidRPr="00A85E72">
        <w:rPr>
          <w:rFonts w:ascii="Times New Roman" w:hAnsi="Times New Roman" w:cs="Times New Roman"/>
          <w:b/>
          <w:sz w:val="24"/>
          <w:szCs w:val="24"/>
        </w:rPr>
        <w:t xml:space="preserve"> ir juos skelbia savo interneto svetainėje</w:t>
      </w:r>
      <w:r w:rsidR="00A85E72">
        <w:rPr>
          <w:rFonts w:ascii="Times New Roman" w:hAnsi="Times New Roman" w:cs="Times New Roman"/>
          <w:b/>
          <w:sz w:val="24"/>
          <w:szCs w:val="24"/>
        </w:rPr>
        <w:t>;“</w:t>
      </w:r>
      <w:r w:rsidR="00A85E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BFEB23" w14:textId="3E65FA16" w:rsidR="00A85E72" w:rsidRDefault="00A85E72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Papildyti 9.15 papunkčiu:</w:t>
      </w:r>
    </w:p>
    <w:p w14:paraId="6937F4AF" w14:textId="66716C99" w:rsidR="00A85E72" w:rsidRDefault="00A85E72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6EC">
        <w:rPr>
          <w:rFonts w:ascii="Times New Roman" w:hAnsi="Times New Roman" w:cs="Times New Roman"/>
          <w:b/>
          <w:sz w:val="24"/>
          <w:szCs w:val="24"/>
        </w:rPr>
        <w:t xml:space="preserve">„9.15. Tarnybos nustatyta tvarka atlieka žinių patikrinimą viešųjų pirkimų specialisto pažymėjimui gauti, išduoda viešųjų pirkimų specialisto pažymėjimą ir pratęsia </w:t>
      </w:r>
      <w:r w:rsidR="005406B5">
        <w:rPr>
          <w:rFonts w:ascii="Times New Roman" w:hAnsi="Times New Roman" w:cs="Times New Roman"/>
          <w:b/>
          <w:sz w:val="24"/>
          <w:szCs w:val="24"/>
        </w:rPr>
        <w:t>jo</w:t>
      </w:r>
      <w:r w:rsidRPr="00A356EC">
        <w:rPr>
          <w:rFonts w:ascii="Times New Roman" w:hAnsi="Times New Roman" w:cs="Times New Roman"/>
          <w:b/>
          <w:sz w:val="24"/>
          <w:szCs w:val="24"/>
        </w:rPr>
        <w:t xml:space="preserve"> galiojimo terminą</w:t>
      </w:r>
      <w:r w:rsidR="00A356EC" w:rsidRPr="00A356EC">
        <w:rPr>
          <w:rFonts w:ascii="Times New Roman" w:hAnsi="Times New Roman" w:cs="Times New Roman"/>
          <w:b/>
          <w:sz w:val="24"/>
          <w:szCs w:val="24"/>
        </w:rPr>
        <w:t>.</w:t>
      </w:r>
      <w:r w:rsidRPr="00A356EC">
        <w:rPr>
          <w:rFonts w:ascii="Times New Roman" w:hAnsi="Times New Roman" w:cs="Times New Roman"/>
          <w:b/>
          <w:sz w:val="24"/>
          <w:szCs w:val="24"/>
        </w:rPr>
        <w:t>“</w:t>
      </w:r>
    </w:p>
    <w:p w14:paraId="441E441B" w14:textId="2464756E" w:rsidR="00A85E72" w:rsidRDefault="00A85E72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 Papildyti 11.12 papunkčiu:</w:t>
      </w:r>
    </w:p>
    <w:p w14:paraId="2D261AB8" w14:textId="643FE7C8" w:rsidR="00A85E72" w:rsidRDefault="00A85E72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6EC">
        <w:rPr>
          <w:rFonts w:ascii="Times New Roman" w:hAnsi="Times New Roman" w:cs="Times New Roman"/>
          <w:b/>
          <w:sz w:val="24"/>
          <w:szCs w:val="24"/>
        </w:rPr>
        <w:t>„11.12. nustato pirkimų specialisto žinių patikrinimo turinio reikalavimus ir juos skelbia savo internet</w:t>
      </w:r>
      <w:r w:rsidR="0084417A">
        <w:rPr>
          <w:rFonts w:ascii="Times New Roman" w:hAnsi="Times New Roman" w:cs="Times New Roman"/>
          <w:b/>
          <w:sz w:val="24"/>
          <w:szCs w:val="24"/>
        </w:rPr>
        <w:t>o</w:t>
      </w:r>
      <w:r w:rsidRPr="00A356EC">
        <w:rPr>
          <w:rFonts w:ascii="Times New Roman" w:hAnsi="Times New Roman" w:cs="Times New Roman"/>
          <w:b/>
          <w:sz w:val="24"/>
          <w:szCs w:val="24"/>
        </w:rPr>
        <w:t xml:space="preserve"> svetainėje</w:t>
      </w:r>
      <w:r w:rsidR="00A356EC" w:rsidRPr="00A356EC">
        <w:rPr>
          <w:rFonts w:ascii="Times New Roman" w:hAnsi="Times New Roman" w:cs="Times New Roman"/>
          <w:b/>
          <w:sz w:val="24"/>
          <w:szCs w:val="24"/>
        </w:rPr>
        <w:t>;“</w:t>
      </w:r>
      <w:r w:rsidR="00A35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F9F636" w14:textId="58777FB6" w:rsidR="00A356EC" w:rsidRDefault="00A356EC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1.4. Papildyti 11.13 papunkčiu:</w:t>
      </w:r>
    </w:p>
    <w:p w14:paraId="7B6B504A" w14:textId="00297C40" w:rsidR="00A356EC" w:rsidRDefault="00A356EC" w:rsidP="00E67A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EC">
        <w:rPr>
          <w:rFonts w:ascii="Times New Roman" w:hAnsi="Times New Roman" w:cs="Times New Roman"/>
          <w:b/>
          <w:sz w:val="24"/>
          <w:szCs w:val="24"/>
        </w:rPr>
        <w:t xml:space="preserve">„11.13. Tarnybos nustatyta tvarka atlieka žinių patikrinimą pirkimų specialisto pažymėjimui gauti, išduoda pirkimų specialisto pažymėjimą ir pratęsia </w:t>
      </w:r>
      <w:r w:rsidR="00466820">
        <w:rPr>
          <w:rFonts w:ascii="Times New Roman" w:hAnsi="Times New Roman" w:cs="Times New Roman"/>
          <w:b/>
          <w:sz w:val="24"/>
          <w:szCs w:val="24"/>
        </w:rPr>
        <w:t>jo</w:t>
      </w:r>
      <w:r w:rsidRPr="00A356EC">
        <w:rPr>
          <w:rFonts w:ascii="Times New Roman" w:hAnsi="Times New Roman" w:cs="Times New Roman"/>
          <w:b/>
          <w:sz w:val="24"/>
          <w:szCs w:val="24"/>
        </w:rPr>
        <w:t xml:space="preserve"> galiojimo terminą.“</w:t>
      </w:r>
    </w:p>
    <w:p w14:paraId="38641182" w14:textId="5C604CAC" w:rsidR="00B30F4E" w:rsidRDefault="00B30F4E" w:rsidP="00B30F4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Pakeisti 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punktą ir jį išdėstyti taip:</w:t>
      </w:r>
    </w:p>
    <w:p w14:paraId="52906663" w14:textId="3B8BCE54" w:rsidR="00B30F4E" w:rsidRDefault="00B30F4E" w:rsidP="00B30F4E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F4E">
        <w:rPr>
          <w:rFonts w:ascii="Times New Roman" w:hAnsi="Times New Roman" w:cs="Times New Roman"/>
          <w:sz w:val="24"/>
          <w:szCs w:val="24"/>
          <w:lang w:eastAsia="en-US"/>
        </w:rPr>
        <w:t>„</w:t>
      </w:r>
      <w:r w:rsidR="00F201C1">
        <w:rPr>
          <w:rFonts w:ascii="Times New Roman" w:hAnsi="Times New Roman" w:cs="Times New Roman"/>
          <w:sz w:val="24"/>
          <w:szCs w:val="24"/>
          <w:lang w:eastAsia="en-US"/>
        </w:rPr>
        <w:t xml:space="preserve">15. 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 xml:space="preserve">Tarnybos veikla organizuojama vadovaujantis Tarnybos direktoriaus patvirtintais strateginiais veiklos planais, 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>veiksmų planais</w:t>
      </w:r>
      <w:r w:rsidR="00F201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ir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>metiniais veiklos planais</w:t>
      </w:r>
      <w:r w:rsidR="00EF5F4A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 xml:space="preserve"> rengiamais vadovaujantis </w:t>
      </w:r>
      <w:r w:rsidRPr="00B30F4E">
        <w:rPr>
          <w:rFonts w:ascii="Times New Roman" w:hAnsi="Times New Roman" w:cs="Times New Roman"/>
          <w:strike/>
          <w:sz w:val="24"/>
          <w:szCs w:val="24"/>
          <w:lang w:eastAsia="en-US"/>
        </w:rPr>
        <w:t>Strateginio planavimo metodika, patvirtinta Lietuvos Respublikos Vyriausybės 2002 m. birželio 6 d. nutarimu Nr. 827 „Dėl Strateginio planavimo metodikos patvirtinimo“</w:t>
      </w:r>
      <w:r w:rsidRPr="00B30F4E">
        <w:rPr>
          <w:rFonts w:ascii="Times New Roman" w:hAnsi="Times New Roman" w:cs="Times New Roman"/>
          <w:lang w:val="en-US" w:eastAsia="en-US"/>
        </w:rPr>
        <w:t xml:space="preserve"> 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>Strateginio valdymo metodika, patvirtinta Lietuvos Respublikos Vyriausybės 2021 m. balandžio 28 d. nutarimu Nr.</w:t>
      </w:r>
      <w:r w:rsidR="00B91620">
        <w:rPr>
          <w:rFonts w:ascii="Times New Roman" w:hAnsi="Times New Roman" w:cs="Times New Roman"/>
          <w:b/>
          <w:sz w:val="24"/>
          <w:szCs w:val="24"/>
          <w:lang w:eastAsia="en-US"/>
        </w:rPr>
        <w:t> 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>292 „Dėl Lietuvos Respublikos strateginio valdymo įstatymo, Lietuvos Respublikos regioninės plėtros įstatymo 4 straipsnio 3 ir 5 dalių, 7 straipsnio 1 ir 4 dalių ir Lietuvos Respublikos biudžeto sandaros įstatymo 141 straipsnio 3 dalies įgyvendinimo“</w:t>
      </w:r>
      <w:r w:rsidRPr="00B30F4E">
        <w:rPr>
          <w:rFonts w:ascii="Times New Roman" w:hAnsi="Times New Roman" w:cs="Times New Roman"/>
          <w:strike/>
          <w:sz w:val="24"/>
          <w:szCs w:val="24"/>
          <w:lang w:eastAsia="en-US"/>
        </w:rPr>
        <w:t xml:space="preserve">, kitais planavimo </w:t>
      </w:r>
      <w:r w:rsidRPr="00B30F4E">
        <w:rPr>
          <w:rFonts w:ascii="Times New Roman" w:hAnsi="Times New Roman" w:cs="Times New Roman"/>
          <w:strike/>
          <w:sz w:val="24"/>
          <w:szCs w:val="24"/>
          <w:lang w:eastAsia="en-US"/>
        </w:rPr>
        <w:lastRenderedPageBreak/>
        <w:t>dokumentais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>. Tarnybos strateginiai veiklos planai</w:t>
      </w:r>
      <w:r w:rsidR="00F201C1"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veiksmų </w:t>
      </w:r>
      <w:r w:rsidR="00F201C1">
        <w:rPr>
          <w:rFonts w:ascii="Times New Roman" w:hAnsi="Times New Roman" w:cs="Times New Roman"/>
          <w:b/>
          <w:sz w:val="24"/>
          <w:szCs w:val="24"/>
          <w:lang w:eastAsia="en-US"/>
        </w:rPr>
        <w:t>planai ir metiniai veiklos planai</w:t>
      </w:r>
      <w:r w:rsidR="00F201C1"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 xml:space="preserve">skelbiami Tarnybos interneto svetainėje. Tarnybos </w:t>
      </w:r>
      <w:r w:rsidRPr="00BE23E4">
        <w:rPr>
          <w:rFonts w:ascii="Times New Roman" w:hAnsi="Times New Roman" w:cs="Times New Roman"/>
          <w:strike/>
          <w:sz w:val="24"/>
          <w:szCs w:val="24"/>
          <w:lang w:eastAsia="en-US"/>
        </w:rPr>
        <w:t>strateginio veiklos plano</w:t>
      </w:r>
      <w:r w:rsidR="000C00EA" w:rsidRPr="00BE23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C00EA">
        <w:rPr>
          <w:rFonts w:ascii="Times New Roman" w:hAnsi="Times New Roman" w:cs="Times New Roman"/>
          <w:b/>
          <w:sz w:val="24"/>
          <w:szCs w:val="24"/>
          <w:lang w:eastAsia="en-US"/>
        </w:rPr>
        <w:t>strateginių veiklos planų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>, veiksmų planų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ir</w:t>
      </w:r>
      <w:r w:rsidRPr="00B30F4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metinių veiklos planų </w:t>
      </w:r>
      <w:r w:rsidRPr="00B30F4E">
        <w:rPr>
          <w:rFonts w:ascii="Times New Roman" w:hAnsi="Times New Roman" w:cs="Times New Roman"/>
          <w:sz w:val="24"/>
          <w:szCs w:val="24"/>
          <w:lang w:eastAsia="en-US"/>
        </w:rPr>
        <w:t>vykdymo vertinimą atlieka Tarnybos Vidaus audito skyrius.</w:t>
      </w:r>
      <w:r w:rsidR="00F201C1">
        <w:rPr>
          <w:rFonts w:ascii="Times New Roman" w:hAnsi="Times New Roman" w:cs="Times New Roman"/>
          <w:sz w:val="24"/>
          <w:szCs w:val="24"/>
          <w:lang w:eastAsia="en-US"/>
        </w:rPr>
        <w:t>“</w:t>
      </w:r>
    </w:p>
    <w:p w14:paraId="6E701487" w14:textId="4AA16102" w:rsidR="00A356EC" w:rsidRDefault="00B30F4E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</w:t>
      </w:r>
      <w:r w:rsidR="00A356EC">
        <w:rPr>
          <w:rFonts w:ascii="Times New Roman" w:hAnsi="Times New Roman" w:cs="Times New Roman"/>
          <w:bCs/>
          <w:sz w:val="24"/>
          <w:szCs w:val="24"/>
        </w:rPr>
        <w:t>. Pakeisti 17 punktą ir jį išdėstyti taip:</w:t>
      </w:r>
    </w:p>
    <w:p w14:paraId="3B449AF5" w14:textId="75302026" w:rsidR="00A356EC" w:rsidRDefault="00A356EC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„17. 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Tarnybai vadovauja direktorius – valstybės pareigūnas, kurį Lietuvos Respublikos Ministro Pirmininko teikimu </w:t>
      </w:r>
      <w:r w:rsidR="007A060C" w:rsidRPr="007A060C">
        <w:rPr>
          <w:rFonts w:ascii="Times New Roman" w:hAnsi="Times New Roman" w:cs="Times New Roman"/>
          <w:bCs/>
          <w:strike/>
          <w:sz w:val="24"/>
          <w:szCs w:val="24"/>
        </w:rPr>
        <w:t>ketveriems</w:t>
      </w:r>
      <w:r w:rsidR="007A0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>penkeriems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metams į pareigas </w:t>
      </w:r>
      <w:r w:rsidR="007A060C" w:rsidRPr="007A060C">
        <w:rPr>
          <w:rFonts w:ascii="Times New Roman" w:hAnsi="Times New Roman" w:cs="Times New Roman"/>
          <w:bCs/>
          <w:strike/>
          <w:sz w:val="24"/>
          <w:szCs w:val="24"/>
        </w:rPr>
        <w:t>priima</w:t>
      </w:r>
      <w:r w:rsidR="007A0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>skiria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ir iš jų atleidžia Respublikos Prezidentas. Tarnybos direktorius pareigas gali eiti ne daugiau kaip dvi kadencijas iš eilės</w:t>
      </w:r>
      <w:r>
        <w:rPr>
          <w:rFonts w:ascii="Times New Roman" w:hAnsi="Times New Roman" w:cs="Times New Roman"/>
          <w:bCs/>
          <w:sz w:val="24"/>
          <w:szCs w:val="24"/>
        </w:rPr>
        <w:t>.“</w:t>
      </w:r>
    </w:p>
    <w:p w14:paraId="39F431FF" w14:textId="2F4BFA34" w:rsidR="00A356EC" w:rsidRDefault="00B30F4E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</w:t>
      </w:r>
      <w:r w:rsidR="00A356EC">
        <w:rPr>
          <w:rFonts w:ascii="Times New Roman" w:hAnsi="Times New Roman" w:cs="Times New Roman"/>
          <w:bCs/>
          <w:sz w:val="24"/>
          <w:szCs w:val="24"/>
        </w:rPr>
        <w:t xml:space="preserve">. Pakeisti 18.7 papunktį ir jį išdėstyti taip: </w:t>
      </w:r>
    </w:p>
    <w:p w14:paraId="3B6FB728" w14:textId="4C6B5210" w:rsidR="00A356EC" w:rsidRDefault="00A356EC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„18.7. </w:t>
      </w:r>
      <w:r w:rsidR="007A060C" w:rsidRPr="007A060C">
        <w:rPr>
          <w:rFonts w:ascii="Times New Roman" w:hAnsi="Times New Roman" w:cs="Times New Roman"/>
          <w:bCs/>
          <w:strike/>
          <w:sz w:val="24"/>
          <w:szCs w:val="24"/>
        </w:rPr>
        <w:t>per 4 mėnesius nuo kalendorinių metų pabaigos</w:t>
      </w:r>
      <w:r w:rsidR="007A060C" w:rsidRPr="007A0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>pasibaigus kalendoriniams metams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 xml:space="preserve">Lietuvos Respublikos viešojo sektoriaus atskaitomybės įstatymo nustatyta tvarka </w:t>
      </w:r>
      <w:r w:rsidR="00B27E35">
        <w:rPr>
          <w:rFonts w:ascii="Times New Roman" w:hAnsi="Times New Roman" w:cs="Times New Roman"/>
          <w:b/>
          <w:sz w:val="24"/>
          <w:szCs w:val="24"/>
        </w:rPr>
        <w:t xml:space="preserve">ir terminais </w:t>
      </w:r>
      <w:r w:rsidRPr="007A060C">
        <w:rPr>
          <w:rFonts w:ascii="Times New Roman" w:hAnsi="Times New Roman" w:cs="Times New Roman"/>
          <w:b/>
          <w:sz w:val="24"/>
          <w:szCs w:val="24"/>
        </w:rPr>
        <w:t>parengtą Tarnybos metinių ataskaitų rinkinį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pateikia</w:t>
      </w:r>
      <w:r w:rsidR="007A0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60C" w:rsidRPr="007A060C">
        <w:rPr>
          <w:rFonts w:ascii="Times New Roman" w:hAnsi="Times New Roman" w:cs="Times New Roman"/>
          <w:bCs/>
          <w:strike/>
          <w:sz w:val="24"/>
          <w:szCs w:val="24"/>
        </w:rPr>
        <w:t>Tarnybos metinę veiklos ataskaitą</w:t>
      </w:r>
      <w:r w:rsidRPr="00A356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356EC">
        <w:rPr>
          <w:rFonts w:ascii="Times New Roman" w:hAnsi="Times New Roman" w:cs="Times New Roman"/>
          <w:bCs/>
          <w:sz w:val="24"/>
          <w:szCs w:val="24"/>
        </w:rPr>
        <w:t>Lietuvos Respublikos Seimui</w:t>
      </w:r>
      <w:r w:rsidR="007A060C" w:rsidRPr="007A060C">
        <w:rPr>
          <w:rFonts w:ascii="Times New Roman" w:hAnsi="Times New Roman" w:cs="Times New Roman"/>
          <w:bCs/>
          <w:strike/>
          <w:sz w:val="24"/>
          <w:szCs w:val="24"/>
        </w:rPr>
        <w:t>,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>ir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Lietuvos Respublikos Vyriausybei ir paskelbia Tarnybos interneto svetainėje</w:t>
      </w:r>
      <w:r>
        <w:rPr>
          <w:rFonts w:ascii="Times New Roman" w:hAnsi="Times New Roman" w:cs="Times New Roman"/>
          <w:bCs/>
          <w:sz w:val="24"/>
          <w:szCs w:val="24"/>
        </w:rPr>
        <w:t>;“.</w:t>
      </w:r>
    </w:p>
    <w:p w14:paraId="65BB28BD" w14:textId="4F5B9CBB" w:rsidR="00A356EC" w:rsidRDefault="00B30F4E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1.8</w:t>
      </w:r>
      <w:r w:rsidR="00A356EC">
        <w:rPr>
          <w:rFonts w:ascii="Times New Roman" w:hAnsi="Times New Roman" w:cs="Times New Roman"/>
          <w:bCs/>
          <w:sz w:val="24"/>
          <w:szCs w:val="24"/>
        </w:rPr>
        <w:t xml:space="preserve">. Pakeisti 19 punktą ir </w:t>
      </w:r>
      <w:r w:rsidR="00FB46CA">
        <w:rPr>
          <w:rFonts w:ascii="Times New Roman" w:hAnsi="Times New Roman" w:cs="Times New Roman"/>
          <w:bCs/>
          <w:sz w:val="24"/>
          <w:szCs w:val="24"/>
        </w:rPr>
        <w:t xml:space="preserve">jį </w:t>
      </w:r>
      <w:r w:rsidR="00A356EC">
        <w:rPr>
          <w:rFonts w:ascii="Times New Roman" w:hAnsi="Times New Roman" w:cs="Times New Roman"/>
          <w:bCs/>
          <w:sz w:val="24"/>
          <w:szCs w:val="24"/>
        </w:rPr>
        <w:t>išdėstyti taip:</w:t>
      </w:r>
    </w:p>
    <w:p w14:paraId="5965EAFE" w14:textId="21708B44" w:rsidR="00A356EC" w:rsidRDefault="00A356EC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„19. </w:t>
      </w:r>
      <w:r w:rsidRPr="00A356EC">
        <w:rPr>
          <w:rFonts w:ascii="Times New Roman" w:hAnsi="Times New Roman" w:cs="Times New Roman"/>
          <w:bCs/>
          <w:sz w:val="24"/>
          <w:szCs w:val="24"/>
        </w:rPr>
        <w:t>Tarnybos direktorius gali turėti pavaduotojų. Pavaduotojus</w:t>
      </w:r>
      <w:r w:rsidRPr="00A356EC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7A060C" w:rsidRPr="007A060C">
        <w:rPr>
          <w:rFonts w:ascii="Times New Roman" w:hAnsi="Times New Roman" w:cs="Times New Roman"/>
          <w:strike/>
          <w:sz w:val="24"/>
          <w:szCs w:val="24"/>
          <w:lang w:eastAsia="en-US"/>
        </w:rPr>
        <w:t>skiria</w:t>
      </w:r>
      <w:r w:rsidR="007A06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>į pareigas priima</w:t>
      </w:r>
      <w:r w:rsidRPr="00A356EC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Pr="007A060C">
        <w:rPr>
          <w:rFonts w:ascii="Times New Roman" w:hAnsi="Times New Roman" w:cs="Times New Roman"/>
          <w:b/>
          <w:sz w:val="24"/>
          <w:szCs w:val="24"/>
        </w:rPr>
        <w:t>iš</w:t>
      </w:r>
      <w:r w:rsidR="007A060C" w:rsidRPr="007A0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60C">
        <w:rPr>
          <w:rFonts w:ascii="Times New Roman" w:hAnsi="Times New Roman" w:cs="Times New Roman"/>
          <w:b/>
          <w:sz w:val="24"/>
          <w:szCs w:val="24"/>
        </w:rPr>
        <w:t xml:space="preserve">jų </w:t>
      </w:r>
      <w:r w:rsidRPr="00D35C87">
        <w:rPr>
          <w:rFonts w:ascii="Times New Roman" w:hAnsi="Times New Roman" w:cs="Times New Roman"/>
          <w:bCs/>
          <w:sz w:val="24"/>
          <w:szCs w:val="24"/>
        </w:rPr>
        <w:t>atleidžia</w:t>
      </w:r>
      <w:r w:rsidRPr="00A356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5C87" w:rsidRPr="00D35C87">
        <w:rPr>
          <w:rFonts w:ascii="Times New Roman" w:hAnsi="Times New Roman" w:cs="Times New Roman"/>
          <w:strike/>
          <w:sz w:val="24"/>
          <w:szCs w:val="24"/>
          <w:lang w:eastAsia="en-US"/>
        </w:rPr>
        <w:t>iš pareigų</w:t>
      </w:r>
      <w:r w:rsidR="00D35C8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356EC">
        <w:rPr>
          <w:rFonts w:ascii="Times New Roman" w:hAnsi="Times New Roman" w:cs="Times New Roman"/>
          <w:bCs/>
          <w:sz w:val="24"/>
          <w:szCs w:val="24"/>
        </w:rPr>
        <w:t>Tarnybos direktorius Lietuvos Respublikos valstybės tarnybos įstatymo nustatyta tvarka</w:t>
      </w:r>
      <w:r>
        <w:rPr>
          <w:rFonts w:ascii="Times New Roman" w:hAnsi="Times New Roman" w:cs="Times New Roman"/>
          <w:bCs/>
          <w:sz w:val="24"/>
          <w:szCs w:val="24"/>
        </w:rPr>
        <w:t>.“</w:t>
      </w:r>
    </w:p>
    <w:p w14:paraId="02A15854" w14:textId="090A88BD" w:rsidR="00A356EC" w:rsidRDefault="00B30F4E" w:rsidP="00E67A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1.9</w:t>
      </w:r>
      <w:r w:rsidR="00A356EC">
        <w:rPr>
          <w:rFonts w:ascii="Times New Roman" w:hAnsi="Times New Roman" w:cs="Times New Roman"/>
          <w:bCs/>
          <w:sz w:val="24"/>
          <w:szCs w:val="24"/>
        </w:rPr>
        <w:t xml:space="preserve">. Pakeisti 20.4 papunktį ir </w:t>
      </w:r>
      <w:r w:rsidR="00FB46CA">
        <w:rPr>
          <w:rFonts w:ascii="Times New Roman" w:hAnsi="Times New Roman" w:cs="Times New Roman"/>
          <w:bCs/>
          <w:sz w:val="24"/>
          <w:szCs w:val="24"/>
        </w:rPr>
        <w:t xml:space="preserve">jį </w:t>
      </w:r>
      <w:r w:rsidR="00A356EC">
        <w:rPr>
          <w:rFonts w:ascii="Times New Roman" w:hAnsi="Times New Roman" w:cs="Times New Roman"/>
          <w:bCs/>
          <w:sz w:val="24"/>
          <w:szCs w:val="24"/>
        </w:rPr>
        <w:t>išdėstyti taip:</w:t>
      </w:r>
    </w:p>
    <w:p w14:paraId="1CCEF738" w14:textId="68B6A529" w:rsidR="00B60C04" w:rsidRDefault="00A356EC" w:rsidP="004D382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„20.4. </w:t>
      </w:r>
      <w:r w:rsidR="00B60C0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1548" w:rsidRPr="006C2FA4">
        <w:rPr>
          <w:rFonts w:ascii="Times New Roman" w:hAnsi="Times New Roman" w:cs="Times New Roman"/>
          <w:b/>
          <w:bCs/>
          <w:sz w:val="24"/>
          <w:szCs w:val="24"/>
        </w:rPr>
        <w:t xml:space="preserve">agal </w:t>
      </w:r>
      <w:r w:rsidR="00621548" w:rsidRPr="00621548">
        <w:rPr>
          <w:rFonts w:ascii="Times New Roman" w:hAnsi="Times New Roman" w:cs="Times New Roman"/>
          <w:bCs/>
          <w:sz w:val="24"/>
          <w:szCs w:val="24"/>
        </w:rPr>
        <w:t>Tarnybos direktoriaus</w:t>
      </w:r>
      <w:r w:rsidR="00B60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C04" w:rsidRPr="00B60C04">
        <w:rPr>
          <w:rFonts w:ascii="Times New Roman" w:hAnsi="Times New Roman" w:cs="Times New Roman"/>
          <w:b/>
          <w:bCs/>
          <w:sz w:val="24"/>
          <w:szCs w:val="24"/>
        </w:rPr>
        <w:t>įsakymu nustatytą tvarką</w:t>
      </w:r>
      <w:r w:rsidR="00621548" w:rsidRPr="00621548">
        <w:rPr>
          <w:rFonts w:ascii="Times New Roman" w:hAnsi="Times New Roman" w:cs="Times New Roman"/>
          <w:bCs/>
          <w:sz w:val="24"/>
          <w:szCs w:val="24"/>
        </w:rPr>
        <w:t xml:space="preserve"> paskirti, laikinai </w:t>
      </w:r>
      <w:r w:rsidR="00342015" w:rsidRPr="00DA4EBD">
        <w:rPr>
          <w:rFonts w:ascii="Times New Roman" w:hAnsi="Times New Roman" w:cs="Times New Roman"/>
          <w:b/>
          <w:bCs/>
          <w:sz w:val="24"/>
          <w:szCs w:val="24"/>
        </w:rPr>
        <w:t xml:space="preserve">nesant </w:t>
      </w:r>
      <w:r w:rsidR="00621548" w:rsidRPr="00621548">
        <w:rPr>
          <w:rFonts w:ascii="Times New Roman" w:hAnsi="Times New Roman" w:cs="Times New Roman"/>
          <w:bCs/>
          <w:sz w:val="24"/>
          <w:szCs w:val="24"/>
        </w:rPr>
        <w:t xml:space="preserve">Tarnybos direktoriaus </w:t>
      </w:r>
      <w:r w:rsidR="00621548" w:rsidRPr="00DA4EBD">
        <w:rPr>
          <w:rFonts w:ascii="Times New Roman" w:hAnsi="Times New Roman" w:cs="Times New Roman"/>
          <w:bCs/>
          <w:strike/>
          <w:sz w:val="24"/>
          <w:szCs w:val="24"/>
        </w:rPr>
        <w:t>nesant</w:t>
      </w:r>
      <w:r w:rsidR="00621548" w:rsidRPr="006215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548" w:rsidRPr="006C2FA4">
        <w:rPr>
          <w:rFonts w:ascii="Times New Roman" w:hAnsi="Times New Roman" w:cs="Times New Roman"/>
          <w:b/>
          <w:bCs/>
          <w:sz w:val="24"/>
          <w:szCs w:val="24"/>
        </w:rPr>
        <w:t>(jo laikinojo nedarbingumo, tarnybinės komandiruotės, atostogų metu ar kitais atvejais, kai jo nėra ir (ar) jis negali eiti savo pareigų, taip pat kai Tarnybos direktorius nėra paskirtas)</w:t>
      </w:r>
      <w:r w:rsidR="00621548" w:rsidRPr="00621548">
        <w:rPr>
          <w:rFonts w:ascii="Times New Roman" w:hAnsi="Times New Roman" w:cs="Times New Roman"/>
          <w:bCs/>
          <w:sz w:val="24"/>
          <w:szCs w:val="24"/>
        </w:rPr>
        <w:t>, atlieka Tarnybos direktoriaus funkcijas;</w:t>
      </w:r>
      <w:r w:rsidR="006C2FA4">
        <w:rPr>
          <w:rFonts w:ascii="Times New Roman" w:hAnsi="Times New Roman" w:cs="Times New Roman"/>
          <w:bCs/>
          <w:sz w:val="24"/>
          <w:szCs w:val="24"/>
        </w:rPr>
        <w:t>“</w:t>
      </w:r>
      <w:r w:rsidR="003420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0D24B6" w14:textId="3EA4FBED" w:rsidR="00C414DC" w:rsidRDefault="00C167C3" w:rsidP="004A4D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00F46">
        <w:rPr>
          <w:rFonts w:ascii="Times New Roman" w:hAnsi="Times New Roman" w:cs="Times New Roman"/>
          <w:bCs/>
          <w:sz w:val="24"/>
          <w:szCs w:val="24"/>
        </w:rPr>
        <w:t>Nustatyti</w:t>
      </w:r>
      <w:r w:rsidR="00A54983">
        <w:rPr>
          <w:rFonts w:ascii="Times New Roman" w:hAnsi="Times New Roman" w:cs="Times New Roman"/>
          <w:bCs/>
          <w:sz w:val="24"/>
          <w:szCs w:val="24"/>
        </w:rPr>
        <w:t>, kad</w:t>
      </w:r>
      <w:r w:rsidR="00EA7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983">
        <w:rPr>
          <w:rFonts w:ascii="Times New Roman" w:hAnsi="Times New Roman" w:cs="Times New Roman"/>
          <w:bCs/>
          <w:sz w:val="24"/>
          <w:szCs w:val="24"/>
        </w:rPr>
        <w:t>š</w:t>
      </w:r>
      <w:r w:rsidR="00C414DC">
        <w:rPr>
          <w:rFonts w:ascii="Times New Roman" w:hAnsi="Times New Roman" w:cs="Times New Roman"/>
          <w:bCs/>
          <w:sz w:val="24"/>
          <w:szCs w:val="24"/>
        </w:rPr>
        <w:t xml:space="preserve">io nutarimo 1.2 ir 1.4 </w:t>
      </w:r>
      <w:r w:rsidR="00342015">
        <w:rPr>
          <w:rFonts w:ascii="Times New Roman" w:hAnsi="Times New Roman" w:cs="Times New Roman"/>
          <w:bCs/>
          <w:sz w:val="24"/>
          <w:szCs w:val="24"/>
        </w:rPr>
        <w:t xml:space="preserve">papunkčiai </w:t>
      </w:r>
      <w:r w:rsidR="00C414DC">
        <w:rPr>
          <w:rFonts w:ascii="Times New Roman" w:hAnsi="Times New Roman" w:cs="Times New Roman"/>
          <w:bCs/>
          <w:sz w:val="24"/>
          <w:szCs w:val="24"/>
        </w:rPr>
        <w:t>įsigalioja 2022 m. liepos 1 d.</w:t>
      </w:r>
    </w:p>
    <w:p w14:paraId="74D05FDA" w14:textId="77777777" w:rsidR="00D3395C" w:rsidRPr="007564E7" w:rsidRDefault="00D3395C" w:rsidP="00D339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05FDB" w14:textId="77777777" w:rsidR="007564E7" w:rsidRPr="007564E7" w:rsidRDefault="007564E7" w:rsidP="007C6DFB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  <w:szCs w:val="24"/>
        </w:rPr>
      </w:pPr>
    </w:p>
    <w:p w14:paraId="74D05FDC" w14:textId="77777777" w:rsidR="007C6DFB" w:rsidRPr="007564E7" w:rsidRDefault="007564E7" w:rsidP="007C6DFB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  <w:r w:rsidRPr="007564E7">
        <w:rPr>
          <w:rFonts w:ascii="Times New Roman" w:hAnsi="Times New Roman" w:cs="Times New Roman"/>
          <w:sz w:val="24"/>
          <w:szCs w:val="24"/>
        </w:rPr>
        <w:t xml:space="preserve">Ministras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64E7">
        <w:rPr>
          <w:rFonts w:ascii="Times New Roman" w:hAnsi="Times New Roman" w:cs="Times New Roman"/>
          <w:sz w:val="24"/>
          <w:szCs w:val="24"/>
        </w:rPr>
        <w:t>irmininkas</w:t>
      </w:r>
      <w:r w:rsidR="007C6DFB" w:rsidRPr="007564E7">
        <w:rPr>
          <w:rFonts w:ascii="Times New Roman" w:hAnsi="Times New Roman" w:cs="Times New Roman"/>
          <w:caps/>
          <w:sz w:val="24"/>
          <w:szCs w:val="24"/>
        </w:rPr>
        <w:tab/>
      </w:r>
    </w:p>
    <w:p w14:paraId="74D05FDD" w14:textId="77777777" w:rsidR="007C6DFB" w:rsidRDefault="007C6DFB" w:rsidP="007C6DFB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14:paraId="74D05FDE" w14:textId="77777777" w:rsidR="007564E7" w:rsidRDefault="007564E7" w:rsidP="007C6DFB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14:paraId="74D05FDF" w14:textId="77777777" w:rsidR="007C6DFB" w:rsidRPr="007564E7" w:rsidRDefault="007564E7" w:rsidP="007C6DFB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  <w:r w:rsidRPr="007564E7">
        <w:rPr>
          <w:rFonts w:ascii="Times New Roman" w:hAnsi="Times New Roman" w:cs="Times New Roman"/>
          <w:sz w:val="24"/>
          <w:szCs w:val="24"/>
        </w:rPr>
        <w:t>Ekonomikos ir inovacijų ministras</w:t>
      </w:r>
      <w:r w:rsidR="007C6DFB" w:rsidRPr="007564E7">
        <w:rPr>
          <w:rFonts w:ascii="Times New Roman" w:hAnsi="Times New Roman" w:cs="Times New Roman"/>
          <w:caps/>
          <w:sz w:val="24"/>
          <w:szCs w:val="24"/>
        </w:rPr>
        <w:tab/>
      </w:r>
    </w:p>
    <w:p w14:paraId="74D05FE0" w14:textId="48CAD431" w:rsidR="00140565" w:rsidRDefault="00140565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83B3AA9" w14:textId="03463D97" w:rsidR="00C22CBA" w:rsidRDefault="00C22CBA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8B57551" w14:textId="24626565" w:rsidR="00C22CBA" w:rsidRDefault="00C22CBA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DD88A50" w14:textId="273F08DD" w:rsidR="00C22CBA" w:rsidRDefault="00C22CBA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843CC0B" w14:textId="1BF79FF5" w:rsidR="00C22CBA" w:rsidRDefault="00C22CBA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5C04B4E" w14:textId="3D15A5E2" w:rsidR="00C22CBA" w:rsidRDefault="00C22CBA" w:rsidP="007C6DFB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DD7FFFE" w14:textId="6944F00E" w:rsidR="006C2FA4" w:rsidRPr="00C22CBA" w:rsidRDefault="006C2FA4" w:rsidP="006C2FA4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</w:p>
    <w:sectPr w:rsidR="006C2FA4" w:rsidRPr="00C22CBA" w:rsidSect="007C6DFB">
      <w:headerReference w:type="even" r:id="rId11"/>
      <w:headerReference w:type="default" r:id="rId12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2C532" w16cex:dateUtc="2022-01-07T11:57:00Z"/>
  <w16cex:commentExtensible w16cex:durableId="2582B8C2" w16cex:dateUtc="2022-01-07T11:04:00Z"/>
  <w16cex:commentExtensible w16cex:durableId="2582BA9C" w16cex:dateUtc="2022-01-07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CA95E0" w16cid:durableId="2582C532"/>
  <w16cid:commentId w16cid:paraId="68F9AABA" w16cid:durableId="25910897"/>
  <w16cid:commentId w16cid:paraId="13A23B0A" w16cid:durableId="2582B8C2"/>
  <w16cid:commentId w16cid:paraId="0513101D" w16cid:durableId="25910899"/>
  <w16cid:commentId w16cid:paraId="5957926B" w16cid:durableId="2582BA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7225E" w14:textId="77777777" w:rsidR="008D576F" w:rsidRDefault="008D576F">
      <w:r>
        <w:separator/>
      </w:r>
    </w:p>
  </w:endnote>
  <w:endnote w:type="continuationSeparator" w:id="0">
    <w:p w14:paraId="7D680781" w14:textId="77777777" w:rsidR="008D576F" w:rsidRDefault="008D576F">
      <w:r>
        <w:continuationSeparator/>
      </w:r>
    </w:p>
  </w:endnote>
  <w:endnote w:type="continuationNotice" w:id="1">
    <w:p w14:paraId="411F0882" w14:textId="77777777" w:rsidR="008D576F" w:rsidRDefault="008D5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2F800" w14:textId="77777777" w:rsidR="008D576F" w:rsidRDefault="008D576F">
      <w:r>
        <w:separator/>
      </w:r>
    </w:p>
  </w:footnote>
  <w:footnote w:type="continuationSeparator" w:id="0">
    <w:p w14:paraId="2899DE56" w14:textId="77777777" w:rsidR="008D576F" w:rsidRDefault="008D576F">
      <w:r>
        <w:continuationSeparator/>
      </w:r>
    </w:p>
  </w:footnote>
  <w:footnote w:type="continuationNotice" w:id="1">
    <w:p w14:paraId="5F5E231F" w14:textId="77777777" w:rsidR="008D576F" w:rsidRDefault="008D57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5FE5" w14:textId="77777777" w:rsidR="007C6DFB" w:rsidRDefault="009152CC" w:rsidP="00140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D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05FE6" w14:textId="77777777" w:rsidR="00140565" w:rsidRPr="007C6DFB" w:rsidRDefault="00140565" w:rsidP="007C6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753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3E9BDE" w14:textId="7C999C80" w:rsidR="00791631" w:rsidRPr="00DA4EBD" w:rsidRDefault="00791631" w:rsidP="00EF5F4A">
        <w:pPr>
          <w:pStyle w:val="Header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41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4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D05FE8" w14:textId="77777777" w:rsidR="00140565" w:rsidRPr="006C2FA4" w:rsidRDefault="00140565" w:rsidP="00881A4C">
    <w:pPr>
      <w:pStyle w:val="Header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8DA"/>
    <w:multiLevelType w:val="hybridMultilevel"/>
    <w:tmpl w:val="61EE61CA"/>
    <w:lvl w:ilvl="0" w:tplc="3702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F6"/>
    <w:rsid w:val="000039FD"/>
    <w:rsid w:val="000134AA"/>
    <w:rsid w:val="000200DA"/>
    <w:rsid w:val="0002441C"/>
    <w:rsid w:val="00031DA0"/>
    <w:rsid w:val="00046F62"/>
    <w:rsid w:val="00090CFE"/>
    <w:rsid w:val="00096CF4"/>
    <w:rsid w:val="00096E63"/>
    <w:rsid w:val="000B5DE8"/>
    <w:rsid w:val="000B7BA9"/>
    <w:rsid w:val="000C00EA"/>
    <w:rsid w:val="000E32E8"/>
    <w:rsid w:val="000F5276"/>
    <w:rsid w:val="001105FC"/>
    <w:rsid w:val="00135FAF"/>
    <w:rsid w:val="00140565"/>
    <w:rsid w:val="00142473"/>
    <w:rsid w:val="00157D02"/>
    <w:rsid w:val="00165B0E"/>
    <w:rsid w:val="00181149"/>
    <w:rsid w:val="00183B43"/>
    <w:rsid w:val="001870DA"/>
    <w:rsid w:val="001926D8"/>
    <w:rsid w:val="001D6583"/>
    <w:rsid w:val="001F102F"/>
    <w:rsid w:val="00226101"/>
    <w:rsid w:val="002475B4"/>
    <w:rsid w:val="0028427B"/>
    <w:rsid w:val="002B2F78"/>
    <w:rsid w:val="002C071B"/>
    <w:rsid w:val="002C0BD1"/>
    <w:rsid w:val="002C5EED"/>
    <w:rsid w:val="002D229B"/>
    <w:rsid w:val="002D3373"/>
    <w:rsid w:val="0032752C"/>
    <w:rsid w:val="00342015"/>
    <w:rsid w:val="00344C6E"/>
    <w:rsid w:val="00354111"/>
    <w:rsid w:val="00370A44"/>
    <w:rsid w:val="00385C93"/>
    <w:rsid w:val="003915B2"/>
    <w:rsid w:val="00391AB4"/>
    <w:rsid w:val="0039396E"/>
    <w:rsid w:val="00397817"/>
    <w:rsid w:val="003F6799"/>
    <w:rsid w:val="00414BD8"/>
    <w:rsid w:val="00415FB9"/>
    <w:rsid w:val="00420D3A"/>
    <w:rsid w:val="00422074"/>
    <w:rsid w:val="00426CA4"/>
    <w:rsid w:val="00464F16"/>
    <w:rsid w:val="00466820"/>
    <w:rsid w:val="00481301"/>
    <w:rsid w:val="00486525"/>
    <w:rsid w:val="004A4DC9"/>
    <w:rsid w:val="004A650C"/>
    <w:rsid w:val="004B52F4"/>
    <w:rsid w:val="004B6358"/>
    <w:rsid w:val="004C17A0"/>
    <w:rsid w:val="004C326D"/>
    <w:rsid w:val="004C63B1"/>
    <w:rsid w:val="004D2098"/>
    <w:rsid w:val="004D382A"/>
    <w:rsid w:val="004D5E0C"/>
    <w:rsid w:val="004D7C50"/>
    <w:rsid w:val="00511F53"/>
    <w:rsid w:val="0053006E"/>
    <w:rsid w:val="005304E5"/>
    <w:rsid w:val="00534792"/>
    <w:rsid w:val="005406B5"/>
    <w:rsid w:val="00545E0F"/>
    <w:rsid w:val="00546779"/>
    <w:rsid w:val="005741C9"/>
    <w:rsid w:val="005948FB"/>
    <w:rsid w:val="005F56E5"/>
    <w:rsid w:val="005F7AE8"/>
    <w:rsid w:val="00610768"/>
    <w:rsid w:val="006132C5"/>
    <w:rsid w:val="00615676"/>
    <w:rsid w:val="00621548"/>
    <w:rsid w:val="00631BC4"/>
    <w:rsid w:val="00660532"/>
    <w:rsid w:val="00666552"/>
    <w:rsid w:val="00673EB4"/>
    <w:rsid w:val="006A60F6"/>
    <w:rsid w:val="006A69B9"/>
    <w:rsid w:val="006B32D7"/>
    <w:rsid w:val="006B42FD"/>
    <w:rsid w:val="006C2FA4"/>
    <w:rsid w:val="006D4A7F"/>
    <w:rsid w:val="00707307"/>
    <w:rsid w:val="007564E7"/>
    <w:rsid w:val="00781C94"/>
    <w:rsid w:val="00791631"/>
    <w:rsid w:val="007A060C"/>
    <w:rsid w:val="007A14C5"/>
    <w:rsid w:val="007B5A06"/>
    <w:rsid w:val="007C164E"/>
    <w:rsid w:val="007C6DFB"/>
    <w:rsid w:val="007E2006"/>
    <w:rsid w:val="00813FE8"/>
    <w:rsid w:val="00827F0E"/>
    <w:rsid w:val="0084417A"/>
    <w:rsid w:val="00847946"/>
    <w:rsid w:val="008513B4"/>
    <w:rsid w:val="00881A4C"/>
    <w:rsid w:val="00890698"/>
    <w:rsid w:val="008B2C29"/>
    <w:rsid w:val="008C10C9"/>
    <w:rsid w:val="008C1571"/>
    <w:rsid w:val="008D576F"/>
    <w:rsid w:val="008E6F96"/>
    <w:rsid w:val="00910AC3"/>
    <w:rsid w:val="009152CC"/>
    <w:rsid w:val="00926CAB"/>
    <w:rsid w:val="00935CF8"/>
    <w:rsid w:val="0094778B"/>
    <w:rsid w:val="00954CAB"/>
    <w:rsid w:val="009A6BE6"/>
    <w:rsid w:val="00A04FB5"/>
    <w:rsid w:val="00A1546F"/>
    <w:rsid w:val="00A26309"/>
    <w:rsid w:val="00A314F8"/>
    <w:rsid w:val="00A356EC"/>
    <w:rsid w:val="00A51971"/>
    <w:rsid w:val="00A54983"/>
    <w:rsid w:val="00A61CC0"/>
    <w:rsid w:val="00A755D6"/>
    <w:rsid w:val="00A75AFE"/>
    <w:rsid w:val="00A80AFA"/>
    <w:rsid w:val="00A85E72"/>
    <w:rsid w:val="00A97744"/>
    <w:rsid w:val="00AA4125"/>
    <w:rsid w:val="00AA7EEC"/>
    <w:rsid w:val="00AB1F73"/>
    <w:rsid w:val="00AC29E7"/>
    <w:rsid w:val="00AC4FD5"/>
    <w:rsid w:val="00AD3ADD"/>
    <w:rsid w:val="00AE028F"/>
    <w:rsid w:val="00AE79A0"/>
    <w:rsid w:val="00AF1B9A"/>
    <w:rsid w:val="00B00F46"/>
    <w:rsid w:val="00B11270"/>
    <w:rsid w:val="00B27E35"/>
    <w:rsid w:val="00B30F4E"/>
    <w:rsid w:val="00B56B18"/>
    <w:rsid w:val="00B60C04"/>
    <w:rsid w:val="00B91620"/>
    <w:rsid w:val="00B949AB"/>
    <w:rsid w:val="00B97349"/>
    <w:rsid w:val="00BB15B6"/>
    <w:rsid w:val="00BB581B"/>
    <w:rsid w:val="00BE025A"/>
    <w:rsid w:val="00BE030F"/>
    <w:rsid w:val="00BE23E4"/>
    <w:rsid w:val="00BE62F7"/>
    <w:rsid w:val="00C023C9"/>
    <w:rsid w:val="00C0657B"/>
    <w:rsid w:val="00C167C3"/>
    <w:rsid w:val="00C22CBA"/>
    <w:rsid w:val="00C30DB2"/>
    <w:rsid w:val="00C414DC"/>
    <w:rsid w:val="00C4465E"/>
    <w:rsid w:val="00C47865"/>
    <w:rsid w:val="00C9313B"/>
    <w:rsid w:val="00C96B0E"/>
    <w:rsid w:val="00CC0680"/>
    <w:rsid w:val="00CC761B"/>
    <w:rsid w:val="00CD45A4"/>
    <w:rsid w:val="00CE3E3D"/>
    <w:rsid w:val="00D108EF"/>
    <w:rsid w:val="00D2440C"/>
    <w:rsid w:val="00D3395C"/>
    <w:rsid w:val="00D35C87"/>
    <w:rsid w:val="00D35D8E"/>
    <w:rsid w:val="00D37B6E"/>
    <w:rsid w:val="00D40BD3"/>
    <w:rsid w:val="00D40C1E"/>
    <w:rsid w:val="00D51D7F"/>
    <w:rsid w:val="00D5474B"/>
    <w:rsid w:val="00D548C6"/>
    <w:rsid w:val="00D6182C"/>
    <w:rsid w:val="00D71B89"/>
    <w:rsid w:val="00D968D9"/>
    <w:rsid w:val="00DA4EBD"/>
    <w:rsid w:val="00E12512"/>
    <w:rsid w:val="00E25A42"/>
    <w:rsid w:val="00E27D7A"/>
    <w:rsid w:val="00E37136"/>
    <w:rsid w:val="00E41FDD"/>
    <w:rsid w:val="00E6159A"/>
    <w:rsid w:val="00E65029"/>
    <w:rsid w:val="00E67A9B"/>
    <w:rsid w:val="00E75E50"/>
    <w:rsid w:val="00E77707"/>
    <w:rsid w:val="00E8242A"/>
    <w:rsid w:val="00E83979"/>
    <w:rsid w:val="00EA6E60"/>
    <w:rsid w:val="00EA72B3"/>
    <w:rsid w:val="00EB3041"/>
    <w:rsid w:val="00EC79F6"/>
    <w:rsid w:val="00ED3FBA"/>
    <w:rsid w:val="00EF063A"/>
    <w:rsid w:val="00EF516A"/>
    <w:rsid w:val="00EF5F4A"/>
    <w:rsid w:val="00F201C1"/>
    <w:rsid w:val="00F279B8"/>
    <w:rsid w:val="00F85AEC"/>
    <w:rsid w:val="00F86803"/>
    <w:rsid w:val="00F95A3E"/>
    <w:rsid w:val="00F96293"/>
    <w:rsid w:val="00FA0989"/>
    <w:rsid w:val="00FB244D"/>
    <w:rsid w:val="00FB46CA"/>
    <w:rsid w:val="00FB4D51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05FC8"/>
  <w15:chartTrackingRefBased/>
  <w15:docId w15:val="{2AB986BB-360D-4A99-B32B-FEC2369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6E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DF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C6DF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C6DFB"/>
  </w:style>
  <w:style w:type="paragraph" w:styleId="BalloonText">
    <w:name w:val="Balloon Text"/>
    <w:basedOn w:val="Normal"/>
    <w:link w:val="BalloonTextChar"/>
    <w:rsid w:val="00D3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39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7B5A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5A06"/>
  </w:style>
  <w:style w:type="character" w:customStyle="1" w:styleId="CommentTextChar">
    <w:name w:val="Comment Text Char"/>
    <w:basedOn w:val="DefaultParagraphFont"/>
    <w:link w:val="CommentText"/>
    <w:rsid w:val="007B5A0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5A06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91631"/>
    <w:rPr>
      <w:rFonts w:ascii="Arial" w:hAnsi="Arial" w:cs="Arial"/>
    </w:rPr>
  </w:style>
  <w:style w:type="character" w:styleId="Hyperlink">
    <w:name w:val="Hyperlink"/>
    <w:basedOn w:val="DefaultParagraphFont"/>
    <w:rsid w:val="00B97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2" ma:contentTypeDescription="Kurkite naują dokumentą." ma:contentTypeScope="" ma:versionID="2eb6e9feeb8c3c1b79869d427c48898c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89b332829dcae44b5d34e0c956bf1d44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3E72-AB7E-4117-9789-F412BA8C2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44EF2-E754-49A6-93CE-D16FA0E8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9A554-6FEE-44DE-889E-B20477E10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9CC3CB-8B32-4507-A0D0-A7BF75B5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Lietuvos Respublikos Vyriausybės 1998 m. liepos 23 d. nutarimo Nr. 921 „Dėl Lietuvos Respublikos ekonomikos ir inovacijų ministerijos nuostatų patvirtinimo“ pakeitimo</vt:lpstr>
      <vt:lpstr>Dėl Lietuvos Respublikos Vyriausybės 1998 m. liepos 23 d. nutarimo Nr. 921 „Dėl Lietuvos Respublikos ekonomikos ir inovacijų ministerijos nuostatų patvirtinimo“ pakeitimo</vt:lpstr>
    </vt:vector>
  </TitlesOfParts>
  <Company>Infolex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2022-01-19T09:27:00Z</dcterms:created>
  <dc:creator>Infolex</dc:creator>
  <cp:lastModifiedBy>Banevičiūtė Laura</cp:lastModifiedBy>
  <cp:lastPrinted>2019-08-22T11:20:00Z</cp:lastPrinted>
  <dcterms:modified xsi:type="dcterms:W3CDTF">2022-01-19T09:27:00Z</dcterms:modified>
  <cp:revision>3</cp:revision>
  <dc:title>Dėl Lietuvos Respublikos Vyriausybės 1998 m. liepos 23 d. nutarimo Nr. 921 „Dėl Lietuvos Respublikos ekonomikos ir inovacijų ministerijos nuostatų patvirtinimo“ pakeitimo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  <property fmtid="{D5CDD505-2E9C-101B-9397-08002B2CF9AE}" pid="3" name="_NewReviewCycle">
    <vt:lpwstr/>
  </property>
</Properties>
</file>