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F972" w14:textId="77777777" w:rsidR="00616846" w:rsidRPr="00C838E9" w:rsidRDefault="00616846" w:rsidP="00EC7BE3">
      <w:pPr>
        <w:pStyle w:val="Heading2"/>
        <w:spacing w:before="0" w:line="240" w:lineRule="auto"/>
        <w:ind w:left="7371"/>
        <w:rPr>
          <w:rFonts w:ascii="Times New Roman" w:hAnsi="Times New Roman"/>
          <w:b/>
          <w:color w:val="auto"/>
          <w:sz w:val="24"/>
          <w:szCs w:val="24"/>
        </w:rPr>
      </w:pPr>
      <w:r w:rsidRPr="00C7092B">
        <w:rPr>
          <w:rFonts w:ascii="Times New Roman" w:hAnsi="Times New Roman"/>
          <w:b/>
          <w:color w:val="auto"/>
          <w:sz w:val="24"/>
          <w:szCs w:val="24"/>
        </w:rPr>
        <w:t>Projekto</w:t>
      </w:r>
      <w:r w:rsidRPr="00C7092B">
        <w:rPr>
          <w:rFonts w:ascii="Times New Roman" w:hAnsi="Times New Roman"/>
          <w:b/>
          <w:color w:val="auto"/>
          <w:sz w:val="24"/>
          <w:szCs w:val="24"/>
        </w:rPr>
        <w:br/>
        <w:t>lyginamasis variantas</w:t>
      </w:r>
    </w:p>
    <w:p w14:paraId="733340A9" w14:textId="77777777" w:rsidR="00616846" w:rsidRPr="00025893" w:rsidRDefault="00616846" w:rsidP="00EF5F6D">
      <w:pPr>
        <w:spacing w:line="240" w:lineRule="auto"/>
        <w:rPr>
          <w:rFonts w:eastAsia="Times New Roman" w:cs="Times New Roman"/>
          <w:szCs w:val="24"/>
        </w:rPr>
      </w:pPr>
    </w:p>
    <w:p w14:paraId="104480B8" w14:textId="77777777" w:rsidR="005F71F8" w:rsidRPr="0054050E" w:rsidRDefault="00616846" w:rsidP="005F71F8">
      <w:pPr>
        <w:spacing w:line="240" w:lineRule="auto"/>
        <w:jc w:val="center"/>
        <w:rPr>
          <w:rFonts w:eastAsia="Times New Roman" w:cs="Times New Roman"/>
          <w:b/>
          <w:caps/>
          <w:szCs w:val="24"/>
        </w:rPr>
      </w:pPr>
      <w:r w:rsidRPr="0054050E">
        <w:rPr>
          <w:rFonts w:eastAsia="Times New Roman" w:cs="Times New Roman"/>
          <w:b/>
          <w:caps/>
          <w:szCs w:val="24"/>
        </w:rPr>
        <w:t>Lietuvos Respublikos</w:t>
      </w:r>
      <w:r w:rsidRPr="0054050E">
        <w:rPr>
          <w:rFonts w:eastAsia="Times New Roman" w:cs="Times New Roman"/>
          <w:b/>
          <w:caps/>
          <w:szCs w:val="24"/>
        </w:rPr>
        <w:br/>
      </w:r>
      <w:r w:rsidR="002D0A49" w:rsidRPr="0054050E">
        <w:rPr>
          <w:rFonts w:eastAsia="Times New Roman" w:cs="Times New Roman"/>
          <w:b/>
          <w:caps/>
          <w:szCs w:val="24"/>
        </w:rPr>
        <w:t>elektros energetikos</w:t>
      </w:r>
      <w:r w:rsidR="00BA63A4" w:rsidRPr="0054050E">
        <w:rPr>
          <w:rFonts w:eastAsia="Times New Roman" w:cs="Times New Roman"/>
          <w:b/>
          <w:caps/>
          <w:szCs w:val="24"/>
        </w:rPr>
        <w:t xml:space="preserve"> įstatymo Nr. </w:t>
      </w:r>
      <w:r w:rsidR="002D0A49" w:rsidRPr="0054050E">
        <w:rPr>
          <w:rFonts w:eastAsia="Times New Roman" w:cs="Times New Roman"/>
          <w:b/>
          <w:caps/>
          <w:szCs w:val="24"/>
        </w:rPr>
        <w:t>VIII-1881</w:t>
      </w:r>
      <w:r w:rsidR="00AE6705" w:rsidRPr="0054050E">
        <w:rPr>
          <w:rFonts w:eastAsia="Times New Roman" w:cs="Times New Roman"/>
          <w:b/>
          <w:caps/>
          <w:szCs w:val="24"/>
        </w:rPr>
        <w:t xml:space="preserve"> </w:t>
      </w:r>
    </w:p>
    <w:p w14:paraId="2F0AC6EC" w14:textId="77777777" w:rsidR="005F71F8" w:rsidRPr="0054050E" w:rsidRDefault="00DC6A58" w:rsidP="005F71F8">
      <w:pPr>
        <w:spacing w:line="240" w:lineRule="auto"/>
        <w:jc w:val="center"/>
        <w:rPr>
          <w:rFonts w:eastAsia="Times New Roman" w:cs="Times New Roman"/>
          <w:b/>
          <w:caps/>
          <w:szCs w:val="24"/>
        </w:rPr>
      </w:pPr>
      <w:r w:rsidRPr="0054050E">
        <w:rPr>
          <w:rFonts w:eastAsia="Times New Roman" w:cs="Times New Roman"/>
          <w:b/>
          <w:szCs w:val="24"/>
        </w:rPr>
        <w:t xml:space="preserve">2, </w:t>
      </w:r>
      <w:r w:rsidR="00DB43C5" w:rsidRPr="0054050E">
        <w:rPr>
          <w:rFonts w:eastAsia="Times New Roman" w:cs="Times New Roman"/>
          <w:b/>
          <w:szCs w:val="24"/>
        </w:rPr>
        <w:t>9, 34, 43, 44, 45, 46, 46</w:t>
      </w:r>
      <w:r w:rsidR="00DB43C5" w:rsidRPr="0054050E">
        <w:rPr>
          <w:rFonts w:eastAsia="Times New Roman" w:cs="Times New Roman"/>
          <w:b/>
          <w:szCs w:val="24"/>
          <w:vertAlign w:val="superscript"/>
        </w:rPr>
        <w:t>1</w:t>
      </w:r>
      <w:r w:rsidR="00DB43C5" w:rsidRPr="0054050E">
        <w:rPr>
          <w:rFonts w:eastAsia="Times New Roman" w:cs="Times New Roman"/>
          <w:b/>
          <w:szCs w:val="24"/>
        </w:rPr>
        <w:t>,</w:t>
      </w:r>
      <w:r w:rsidR="00B0596F" w:rsidRPr="0054050E">
        <w:rPr>
          <w:rFonts w:eastAsia="Times New Roman" w:cs="Times New Roman"/>
          <w:b/>
          <w:szCs w:val="24"/>
        </w:rPr>
        <w:t xml:space="preserve"> </w:t>
      </w:r>
      <w:r w:rsidR="00DB43C5" w:rsidRPr="0054050E">
        <w:rPr>
          <w:rFonts w:eastAsia="Times New Roman" w:cs="Times New Roman"/>
          <w:b/>
          <w:szCs w:val="24"/>
        </w:rPr>
        <w:t>47, 49, 51, 52</w:t>
      </w:r>
      <w:r w:rsidR="00F31AD2" w:rsidRPr="0054050E">
        <w:rPr>
          <w:rFonts w:eastAsia="Times New Roman" w:cs="Times New Roman"/>
          <w:b/>
          <w:szCs w:val="24"/>
        </w:rPr>
        <w:t xml:space="preserve"> </w:t>
      </w:r>
      <w:r w:rsidR="00F70868" w:rsidRPr="0054050E">
        <w:rPr>
          <w:rFonts w:eastAsia="Times New Roman" w:cs="Times New Roman"/>
          <w:b/>
          <w:szCs w:val="24"/>
        </w:rPr>
        <w:t xml:space="preserve">IR </w:t>
      </w:r>
      <w:r w:rsidR="00DB43C5" w:rsidRPr="0054050E">
        <w:rPr>
          <w:rFonts w:eastAsia="Times New Roman" w:cs="Times New Roman"/>
          <w:b/>
          <w:szCs w:val="24"/>
        </w:rPr>
        <w:t xml:space="preserve">60 </w:t>
      </w:r>
      <w:r w:rsidR="001867F6" w:rsidRPr="0054050E">
        <w:rPr>
          <w:rFonts w:eastAsia="Times New Roman" w:cs="Times New Roman"/>
          <w:b/>
          <w:caps/>
          <w:szCs w:val="24"/>
        </w:rPr>
        <w:t xml:space="preserve">straipsnių </w:t>
      </w:r>
      <w:r w:rsidR="00BA63A4" w:rsidRPr="0054050E">
        <w:rPr>
          <w:rFonts w:eastAsia="Times New Roman" w:cs="Times New Roman"/>
          <w:b/>
          <w:caps/>
          <w:szCs w:val="24"/>
        </w:rPr>
        <w:t>pakeitimo</w:t>
      </w:r>
      <w:r w:rsidR="001867F6" w:rsidRPr="0054050E">
        <w:rPr>
          <w:rFonts w:eastAsia="Times New Roman" w:cs="Times New Roman"/>
          <w:b/>
          <w:caps/>
          <w:szCs w:val="24"/>
        </w:rPr>
        <w:t xml:space="preserve"> </w:t>
      </w:r>
    </w:p>
    <w:p w14:paraId="4B7E086D" w14:textId="77777777" w:rsidR="00616846" w:rsidRPr="0054050E" w:rsidRDefault="001867F6" w:rsidP="00421410">
      <w:pPr>
        <w:spacing w:line="240" w:lineRule="auto"/>
        <w:jc w:val="center"/>
        <w:rPr>
          <w:rFonts w:eastAsia="Times New Roman" w:cs="Times New Roman"/>
          <w:b/>
          <w:szCs w:val="24"/>
        </w:rPr>
      </w:pPr>
      <w:r w:rsidRPr="0054050E">
        <w:rPr>
          <w:rFonts w:eastAsia="Times New Roman" w:cs="Times New Roman"/>
          <w:b/>
          <w:caps/>
          <w:szCs w:val="24"/>
        </w:rPr>
        <w:t>ir įstatymo</w:t>
      </w:r>
      <w:r w:rsidR="003C5AC4" w:rsidRPr="0054050E">
        <w:rPr>
          <w:rFonts w:eastAsia="Times New Roman" w:cs="Times New Roman"/>
          <w:b/>
          <w:caps/>
          <w:szCs w:val="24"/>
        </w:rPr>
        <w:t xml:space="preserve"> papildymo 46</w:t>
      </w:r>
      <w:r w:rsidR="003C5AC4" w:rsidRPr="0054050E">
        <w:rPr>
          <w:rFonts w:eastAsia="Times New Roman" w:cs="Times New Roman"/>
          <w:b/>
          <w:caps/>
          <w:szCs w:val="24"/>
          <w:vertAlign w:val="superscript"/>
        </w:rPr>
        <w:t>2</w:t>
      </w:r>
      <w:r w:rsidR="003C5AC4" w:rsidRPr="0054050E">
        <w:rPr>
          <w:rFonts w:eastAsia="Times New Roman" w:cs="Times New Roman"/>
          <w:b/>
          <w:caps/>
          <w:szCs w:val="24"/>
        </w:rPr>
        <w:t xml:space="preserve"> ir 52</w:t>
      </w:r>
      <w:r w:rsidR="003C5AC4" w:rsidRPr="0054050E">
        <w:rPr>
          <w:rFonts w:eastAsia="Times New Roman" w:cs="Times New Roman"/>
          <w:b/>
          <w:caps/>
          <w:szCs w:val="24"/>
          <w:vertAlign w:val="superscript"/>
        </w:rPr>
        <w:t>1</w:t>
      </w:r>
      <w:r w:rsidR="003C5AC4" w:rsidRPr="0054050E">
        <w:rPr>
          <w:rFonts w:eastAsia="Times New Roman" w:cs="Times New Roman"/>
          <w:b/>
          <w:caps/>
          <w:szCs w:val="24"/>
        </w:rPr>
        <w:t xml:space="preserve"> straipsniais</w:t>
      </w:r>
      <w:r w:rsidR="00BA63A4" w:rsidRPr="0054050E">
        <w:rPr>
          <w:rFonts w:eastAsia="Times New Roman" w:cs="Times New Roman"/>
          <w:b/>
          <w:caps/>
          <w:szCs w:val="24"/>
        </w:rPr>
        <w:br/>
        <w:t>įstatymas</w:t>
      </w:r>
    </w:p>
    <w:p w14:paraId="3D161C62" w14:textId="77777777" w:rsidR="00616846" w:rsidRPr="00F72F58" w:rsidRDefault="00616846" w:rsidP="00421410">
      <w:pPr>
        <w:spacing w:line="240" w:lineRule="auto"/>
        <w:rPr>
          <w:rFonts w:eastAsia="Times New Roman" w:cs="Times New Roman"/>
          <w:szCs w:val="24"/>
        </w:rPr>
      </w:pPr>
    </w:p>
    <w:p w14:paraId="144BACD4" w14:textId="77777777" w:rsidR="00BA63A4" w:rsidRPr="00AE5552" w:rsidRDefault="006E6E0E" w:rsidP="00F42449">
      <w:pPr>
        <w:spacing w:line="240" w:lineRule="auto"/>
        <w:jc w:val="center"/>
        <w:rPr>
          <w:rFonts w:eastAsia="Times New Roman" w:cs="Times New Roman"/>
          <w:szCs w:val="24"/>
        </w:rPr>
      </w:pPr>
      <w:r w:rsidRPr="00467A4A">
        <w:rPr>
          <w:rFonts w:eastAsia="Times New Roman" w:cs="Times New Roman"/>
          <w:szCs w:val="24"/>
        </w:rPr>
        <w:t>202</w:t>
      </w:r>
      <w:r w:rsidR="009775A5" w:rsidRPr="00467A4A">
        <w:rPr>
          <w:rFonts w:eastAsia="Times New Roman" w:cs="Times New Roman"/>
          <w:szCs w:val="24"/>
        </w:rPr>
        <w:t>1</w:t>
      </w:r>
      <w:r w:rsidRPr="00467A4A">
        <w:rPr>
          <w:rFonts w:eastAsia="Times New Roman" w:cs="Times New Roman"/>
          <w:szCs w:val="24"/>
        </w:rPr>
        <w:t xml:space="preserve"> m.                      d. </w:t>
      </w:r>
      <w:r w:rsidR="00BA63A4" w:rsidRPr="00AE5552">
        <w:rPr>
          <w:rFonts w:eastAsia="Times New Roman" w:cs="Times New Roman"/>
          <w:szCs w:val="24"/>
        </w:rPr>
        <w:t>Nr.</w:t>
      </w:r>
      <w:r w:rsidRPr="00AE5552">
        <w:rPr>
          <w:rFonts w:eastAsia="Times New Roman" w:cs="Times New Roman"/>
          <w:szCs w:val="24"/>
        </w:rPr>
        <w:t xml:space="preserve"> </w:t>
      </w:r>
    </w:p>
    <w:p w14:paraId="3631F099" w14:textId="77777777" w:rsidR="00BA63A4" w:rsidRPr="00800360" w:rsidRDefault="00BA63A4">
      <w:pPr>
        <w:spacing w:line="240" w:lineRule="auto"/>
        <w:jc w:val="center"/>
        <w:rPr>
          <w:rFonts w:eastAsia="Times New Roman" w:cs="Times New Roman"/>
          <w:szCs w:val="24"/>
        </w:rPr>
      </w:pPr>
      <w:r w:rsidRPr="006C5F31">
        <w:rPr>
          <w:rFonts w:eastAsia="Times New Roman" w:cs="Times New Roman"/>
          <w:szCs w:val="24"/>
        </w:rPr>
        <w:t>Vilnius</w:t>
      </w:r>
    </w:p>
    <w:p w14:paraId="34E7DE2C" w14:textId="77777777" w:rsidR="00616846" w:rsidRPr="003D5A0E" w:rsidRDefault="00616846">
      <w:pPr>
        <w:spacing w:line="240" w:lineRule="auto"/>
        <w:jc w:val="both"/>
        <w:rPr>
          <w:rFonts w:eastAsia="Times New Roman" w:cs="Times New Roman"/>
          <w:szCs w:val="24"/>
        </w:rPr>
      </w:pPr>
    </w:p>
    <w:p w14:paraId="3E43077D" w14:textId="77777777" w:rsidR="00CF2BE0" w:rsidRPr="0054050E" w:rsidRDefault="00D509AD" w:rsidP="00C53749">
      <w:pPr>
        <w:spacing w:line="240" w:lineRule="auto"/>
        <w:ind w:firstLine="720"/>
        <w:jc w:val="both"/>
        <w:rPr>
          <w:rFonts w:eastAsia="Times New Roman" w:cs="Times New Roman"/>
          <w:b/>
          <w:szCs w:val="24"/>
        </w:rPr>
      </w:pPr>
      <w:r w:rsidRPr="0054050E">
        <w:rPr>
          <w:rFonts w:eastAsia="Times New Roman" w:cs="Times New Roman"/>
          <w:b/>
          <w:szCs w:val="24"/>
        </w:rPr>
        <w:t xml:space="preserve">1 </w:t>
      </w:r>
      <w:r w:rsidR="00931B6B" w:rsidRPr="0054050E">
        <w:rPr>
          <w:rFonts w:eastAsia="Times New Roman" w:cs="Times New Roman"/>
          <w:b/>
          <w:szCs w:val="24"/>
        </w:rPr>
        <w:t>straipsnis. 2 straipsnio pakeitimas</w:t>
      </w:r>
    </w:p>
    <w:p w14:paraId="2C832785" w14:textId="77777777" w:rsidR="005C3A93" w:rsidRPr="00AE5552" w:rsidRDefault="00A752ED" w:rsidP="0099204A">
      <w:pPr>
        <w:spacing w:line="240" w:lineRule="auto"/>
        <w:ind w:firstLine="720"/>
        <w:jc w:val="both"/>
        <w:rPr>
          <w:rFonts w:eastAsia="Times New Roman" w:cs="Times New Roman"/>
          <w:szCs w:val="24"/>
        </w:rPr>
      </w:pPr>
      <w:r w:rsidRPr="00F72F58">
        <w:rPr>
          <w:rFonts w:eastAsia="Times New Roman" w:cs="Times New Roman"/>
          <w:szCs w:val="24"/>
        </w:rPr>
        <w:t xml:space="preserve">1. </w:t>
      </w:r>
      <w:r w:rsidR="008A36E8" w:rsidRPr="00F72F58">
        <w:rPr>
          <w:rFonts w:eastAsia="Times New Roman" w:cs="Times New Roman"/>
          <w:szCs w:val="24"/>
        </w:rPr>
        <w:t>Papildyti 2 straipsnį</w:t>
      </w:r>
      <w:r w:rsidR="009A52A3" w:rsidRPr="00F72F58">
        <w:rPr>
          <w:rFonts w:eastAsia="Times New Roman" w:cs="Times New Roman"/>
          <w:szCs w:val="24"/>
        </w:rPr>
        <w:t xml:space="preserve"> nauj</w:t>
      </w:r>
      <w:r w:rsidR="00AE364D" w:rsidRPr="00467A4A">
        <w:rPr>
          <w:rFonts w:eastAsia="Times New Roman" w:cs="Times New Roman"/>
          <w:szCs w:val="24"/>
        </w:rPr>
        <w:t>a 24</w:t>
      </w:r>
      <w:r w:rsidR="00AE364D" w:rsidRPr="00467A4A">
        <w:rPr>
          <w:rFonts w:eastAsia="Times New Roman" w:cs="Times New Roman"/>
          <w:szCs w:val="24"/>
          <w:vertAlign w:val="superscript"/>
        </w:rPr>
        <w:t>5</w:t>
      </w:r>
      <w:r w:rsidR="00AE364D" w:rsidRPr="00467A4A">
        <w:rPr>
          <w:rFonts w:eastAsia="Times New Roman" w:cs="Times New Roman"/>
          <w:szCs w:val="24"/>
        </w:rPr>
        <w:t xml:space="preserve"> dalimi:</w:t>
      </w:r>
    </w:p>
    <w:p w14:paraId="3E8FDC61" w14:textId="77777777" w:rsidR="00EA01D0" w:rsidRPr="0054050E" w:rsidRDefault="001555D7" w:rsidP="00A45033">
      <w:pPr>
        <w:spacing w:line="240" w:lineRule="auto"/>
        <w:ind w:firstLine="720"/>
        <w:jc w:val="both"/>
        <w:rPr>
          <w:rFonts w:eastAsia="Times New Roman" w:cs="Times New Roman"/>
          <w:b/>
          <w:szCs w:val="24"/>
          <w:highlight w:val="cyan"/>
        </w:rPr>
      </w:pPr>
      <w:r w:rsidRPr="006C5F31">
        <w:rPr>
          <w:rFonts w:eastAsia="Times New Roman" w:cs="Times New Roman"/>
          <w:szCs w:val="24"/>
        </w:rPr>
        <w:t>„</w:t>
      </w:r>
      <w:r w:rsidR="00DD6AB1" w:rsidRPr="0054050E">
        <w:rPr>
          <w:rFonts w:eastAsia="Times New Roman" w:cs="Times New Roman"/>
          <w:b/>
          <w:szCs w:val="24"/>
        </w:rPr>
        <w:t>24</w:t>
      </w:r>
      <w:r w:rsidR="00DD6AB1" w:rsidRPr="0054050E">
        <w:rPr>
          <w:rFonts w:eastAsia="Times New Roman" w:cs="Times New Roman"/>
          <w:b/>
          <w:szCs w:val="24"/>
          <w:vertAlign w:val="superscript"/>
        </w:rPr>
        <w:t>5</w:t>
      </w:r>
      <w:r w:rsidR="00DD6AB1" w:rsidRPr="0054050E">
        <w:rPr>
          <w:rFonts w:eastAsia="Times New Roman" w:cs="Times New Roman"/>
          <w:b/>
          <w:szCs w:val="24"/>
        </w:rPr>
        <w:t>.</w:t>
      </w:r>
      <w:r w:rsidR="003F40C3" w:rsidRPr="0054050E">
        <w:rPr>
          <w:rFonts w:eastAsia="Times New Roman" w:cs="Times New Roman"/>
          <w:b/>
          <w:szCs w:val="24"/>
        </w:rPr>
        <w:t xml:space="preserve"> </w:t>
      </w:r>
      <w:r w:rsidR="00886137" w:rsidRPr="0054050E">
        <w:rPr>
          <w:rFonts w:eastAsia="Times New Roman" w:cs="Times New Roman"/>
          <w:b/>
          <w:szCs w:val="24"/>
        </w:rPr>
        <w:t>Kintamosios elektros energijos kainos sutartis (toliau – kintamosios kainos sutartis) – elektros energijos tiekėjo ir vartotojo sudaroma elektros energijos pirkimo–pardavimo sutartis arba elektros energijos pirkimo</w:t>
      </w:r>
      <w:r w:rsidR="00570720" w:rsidRPr="0054050E">
        <w:rPr>
          <w:rFonts w:eastAsia="Times New Roman" w:cs="Times New Roman"/>
          <w:b/>
          <w:szCs w:val="24"/>
        </w:rPr>
        <w:t>–</w:t>
      </w:r>
      <w:r w:rsidR="00886137" w:rsidRPr="0054050E">
        <w:rPr>
          <w:rFonts w:eastAsia="Times New Roman" w:cs="Times New Roman"/>
          <w:b/>
          <w:szCs w:val="24"/>
        </w:rPr>
        <w:t>pardavimo ir persiuntimo paslaugos teikimo sutartis, kurios kainodara atitinka kainos kitimą elektros energijos rinkoje, įskaitant kitos paros ir einamosios paros elektros energijos rinkas, tokiais intervalais, kurie yra ne retesni kaip atsiskaitymai rinkoje</w:t>
      </w:r>
      <w:r w:rsidR="00080A1F" w:rsidRPr="0054050E">
        <w:rPr>
          <w:rFonts w:eastAsia="Times New Roman" w:cs="Times New Roman"/>
          <w:b/>
          <w:szCs w:val="24"/>
        </w:rPr>
        <w:t>.</w:t>
      </w:r>
      <w:r w:rsidR="003F40C3" w:rsidRPr="00CC1210">
        <w:rPr>
          <w:rFonts w:eastAsia="Times New Roman" w:cs="Times New Roman"/>
          <w:szCs w:val="24"/>
        </w:rPr>
        <w:t>“</w:t>
      </w:r>
    </w:p>
    <w:p w14:paraId="30063E85" w14:textId="5A143BC4" w:rsidR="00A752ED" w:rsidRPr="005C6900" w:rsidRDefault="00A752ED">
      <w:pPr>
        <w:spacing w:line="240" w:lineRule="auto"/>
        <w:ind w:firstLine="720"/>
        <w:jc w:val="both"/>
        <w:rPr>
          <w:rFonts w:eastAsia="Times New Roman" w:cs="Times New Roman"/>
          <w:szCs w:val="24"/>
        </w:rPr>
      </w:pPr>
      <w:r w:rsidRPr="00F72F58">
        <w:rPr>
          <w:rFonts w:eastAsia="Times New Roman" w:cs="Times New Roman"/>
          <w:szCs w:val="24"/>
        </w:rPr>
        <w:t xml:space="preserve">2. </w:t>
      </w:r>
      <w:r w:rsidR="00686DF1" w:rsidRPr="00F72F58">
        <w:rPr>
          <w:rFonts w:eastAsia="Times New Roman" w:cs="Times New Roman"/>
          <w:szCs w:val="24"/>
        </w:rPr>
        <w:t>Buvusias</w:t>
      </w:r>
      <w:r w:rsidR="008E0791" w:rsidRPr="00F72F58">
        <w:rPr>
          <w:rFonts w:eastAsia="Times New Roman" w:cs="Times New Roman"/>
          <w:szCs w:val="24"/>
        </w:rPr>
        <w:t xml:space="preserve"> 2 straipsnio 24</w:t>
      </w:r>
      <w:r w:rsidR="008E0791" w:rsidRPr="00467A4A">
        <w:rPr>
          <w:rFonts w:eastAsia="Times New Roman" w:cs="Times New Roman"/>
          <w:szCs w:val="24"/>
          <w:vertAlign w:val="superscript"/>
        </w:rPr>
        <w:t>5</w:t>
      </w:r>
      <w:r w:rsidR="008E0791" w:rsidRPr="00467A4A">
        <w:rPr>
          <w:rFonts w:eastAsia="Times New Roman" w:cs="Times New Roman"/>
          <w:szCs w:val="24"/>
        </w:rPr>
        <w:t xml:space="preserve"> ir 24</w:t>
      </w:r>
      <w:r w:rsidR="008E0791" w:rsidRPr="00467A4A">
        <w:rPr>
          <w:rFonts w:eastAsia="Times New Roman" w:cs="Times New Roman"/>
          <w:szCs w:val="24"/>
          <w:vertAlign w:val="superscript"/>
        </w:rPr>
        <w:t>6</w:t>
      </w:r>
      <w:r w:rsidR="008E0791" w:rsidRPr="00AE5552">
        <w:rPr>
          <w:rFonts w:eastAsia="Times New Roman" w:cs="Times New Roman"/>
          <w:szCs w:val="24"/>
        </w:rPr>
        <w:t xml:space="preserve"> dalis laikyti </w:t>
      </w:r>
      <w:r w:rsidR="00E03CE3" w:rsidRPr="00AE5552">
        <w:rPr>
          <w:rFonts w:eastAsia="Times New Roman" w:cs="Times New Roman"/>
          <w:szCs w:val="24"/>
        </w:rPr>
        <w:t xml:space="preserve">atitinkamai </w:t>
      </w:r>
      <w:r w:rsidR="00E97C69" w:rsidRPr="00AE5552">
        <w:rPr>
          <w:rFonts w:eastAsia="Times New Roman" w:cs="Times New Roman"/>
          <w:szCs w:val="24"/>
        </w:rPr>
        <w:t>24</w:t>
      </w:r>
      <w:r w:rsidR="00E97C69" w:rsidRPr="00AE5552">
        <w:rPr>
          <w:rFonts w:eastAsia="Times New Roman" w:cs="Times New Roman"/>
          <w:szCs w:val="24"/>
          <w:vertAlign w:val="superscript"/>
        </w:rPr>
        <w:t>6</w:t>
      </w:r>
      <w:r w:rsidR="00E97C69" w:rsidRPr="00AE5552">
        <w:rPr>
          <w:rFonts w:eastAsia="Times New Roman" w:cs="Times New Roman"/>
          <w:szCs w:val="24"/>
        </w:rPr>
        <w:t xml:space="preserve"> ir 24</w:t>
      </w:r>
      <w:r w:rsidR="00E97C69" w:rsidRPr="00AE5552">
        <w:rPr>
          <w:rFonts w:eastAsia="Times New Roman" w:cs="Times New Roman"/>
          <w:szCs w:val="24"/>
          <w:vertAlign w:val="superscript"/>
        </w:rPr>
        <w:t>7</w:t>
      </w:r>
      <w:r w:rsidR="00E97C69" w:rsidRPr="00AE5552">
        <w:rPr>
          <w:rFonts w:eastAsia="Times New Roman" w:cs="Times New Roman"/>
          <w:szCs w:val="24"/>
        </w:rPr>
        <w:t xml:space="preserve"> dalimis.</w:t>
      </w:r>
    </w:p>
    <w:p w14:paraId="7A994084" w14:textId="77777777" w:rsidR="006C6AC3" w:rsidRPr="006C5F31" w:rsidRDefault="006C6AC3">
      <w:pPr>
        <w:spacing w:line="240" w:lineRule="auto"/>
        <w:ind w:firstLine="720"/>
        <w:jc w:val="both"/>
        <w:rPr>
          <w:rFonts w:eastAsia="Times New Roman" w:cs="Times New Roman"/>
          <w:szCs w:val="24"/>
        </w:rPr>
      </w:pPr>
    </w:p>
    <w:p w14:paraId="644CFDBD" w14:textId="77777777" w:rsidR="00124F88" w:rsidRPr="0054050E" w:rsidRDefault="00D509AD" w:rsidP="00EC7BE3">
      <w:pPr>
        <w:spacing w:line="240" w:lineRule="auto"/>
        <w:ind w:firstLine="720"/>
        <w:jc w:val="both"/>
        <w:rPr>
          <w:rFonts w:eastAsia="Times New Roman" w:cs="Times New Roman"/>
          <w:b/>
          <w:szCs w:val="24"/>
        </w:rPr>
      </w:pPr>
      <w:r w:rsidRPr="0054050E">
        <w:rPr>
          <w:rFonts w:eastAsia="Times New Roman" w:cs="Times New Roman"/>
          <w:b/>
          <w:szCs w:val="24"/>
        </w:rPr>
        <w:t>2</w:t>
      </w:r>
      <w:r w:rsidR="00D85931" w:rsidRPr="0054050E">
        <w:rPr>
          <w:rFonts w:eastAsia="Times New Roman" w:cs="Times New Roman"/>
          <w:b/>
          <w:szCs w:val="24"/>
        </w:rPr>
        <w:t xml:space="preserve"> </w:t>
      </w:r>
      <w:r w:rsidR="004E2263" w:rsidRPr="0054050E">
        <w:rPr>
          <w:rFonts w:eastAsia="Times New Roman" w:cs="Times New Roman"/>
          <w:b/>
          <w:szCs w:val="24"/>
        </w:rPr>
        <w:t>straipsnis</w:t>
      </w:r>
      <w:r w:rsidR="00D75427" w:rsidRPr="0054050E">
        <w:rPr>
          <w:rFonts w:eastAsia="Times New Roman" w:cs="Times New Roman"/>
          <w:b/>
          <w:szCs w:val="24"/>
        </w:rPr>
        <w:t>. 9 straipsnio pakeitimas</w:t>
      </w:r>
    </w:p>
    <w:p w14:paraId="78AF2A2D" w14:textId="77777777" w:rsidR="008453BA" w:rsidRPr="0054050E" w:rsidRDefault="00CE7DEE" w:rsidP="00EC7BE3">
      <w:pPr>
        <w:spacing w:line="240" w:lineRule="auto"/>
        <w:ind w:firstLine="720"/>
        <w:jc w:val="both"/>
        <w:rPr>
          <w:rFonts w:eastAsia="Times New Roman" w:cs="Times New Roman"/>
          <w:szCs w:val="24"/>
        </w:rPr>
      </w:pPr>
      <w:r w:rsidRPr="0054050E">
        <w:rPr>
          <w:rFonts w:eastAsia="Times New Roman" w:cs="Times New Roman"/>
          <w:szCs w:val="24"/>
        </w:rPr>
        <w:t>1</w:t>
      </w:r>
      <w:r w:rsidR="4839B548" w:rsidRPr="0054050E">
        <w:rPr>
          <w:rFonts w:eastAsia="Times New Roman" w:cs="Times New Roman"/>
          <w:szCs w:val="24"/>
        </w:rPr>
        <w:t xml:space="preserve">. Papildyti 9 straipsnio 3 dalį </w:t>
      </w:r>
      <w:r w:rsidR="004A08CF" w:rsidRPr="0054050E">
        <w:rPr>
          <w:rFonts w:eastAsia="Times New Roman" w:cs="Times New Roman"/>
          <w:szCs w:val="24"/>
        </w:rPr>
        <w:t xml:space="preserve">nauju </w:t>
      </w:r>
      <w:r w:rsidR="4839B548" w:rsidRPr="0054050E">
        <w:rPr>
          <w:rFonts w:eastAsia="Times New Roman" w:cs="Times New Roman"/>
          <w:szCs w:val="24"/>
        </w:rPr>
        <w:t>33 punktu:</w:t>
      </w:r>
    </w:p>
    <w:p w14:paraId="72F1FD7A" w14:textId="7196DEC7" w:rsidR="009D11E7" w:rsidRPr="00A52BEE" w:rsidRDefault="009D11E7" w:rsidP="00EC7BE3">
      <w:pPr>
        <w:spacing w:line="240" w:lineRule="auto"/>
        <w:ind w:firstLine="720"/>
        <w:jc w:val="both"/>
        <w:rPr>
          <w:rFonts w:eastAsia="Times New Roman" w:cs="Times New Roman"/>
          <w:szCs w:val="24"/>
        </w:rPr>
      </w:pPr>
      <w:r w:rsidRPr="00CC1210">
        <w:rPr>
          <w:rFonts w:eastAsia="Times New Roman" w:cs="Times New Roman"/>
          <w:szCs w:val="24"/>
        </w:rPr>
        <w:t>„</w:t>
      </w:r>
      <w:r w:rsidRPr="0054050E">
        <w:rPr>
          <w:rFonts w:eastAsia="Times New Roman" w:cs="Times New Roman"/>
          <w:b/>
          <w:szCs w:val="24"/>
        </w:rPr>
        <w:t xml:space="preserve">33) </w:t>
      </w:r>
      <w:r w:rsidR="00A6027E" w:rsidRPr="0054050E">
        <w:rPr>
          <w:rFonts w:eastAsia="Times New Roman" w:cs="Times New Roman"/>
          <w:b/>
          <w:szCs w:val="24"/>
        </w:rPr>
        <w:t>nustato šio įstatymo 52</w:t>
      </w:r>
      <w:r w:rsidR="00A6027E" w:rsidRPr="0054050E">
        <w:rPr>
          <w:rFonts w:eastAsia="Times New Roman" w:cs="Times New Roman"/>
          <w:b/>
          <w:szCs w:val="24"/>
          <w:vertAlign w:val="superscript"/>
        </w:rPr>
        <w:t>1</w:t>
      </w:r>
      <w:r w:rsidR="00A6027E" w:rsidRPr="0054050E">
        <w:rPr>
          <w:rFonts w:eastAsia="Times New Roman" w:cs="Times New Roman"/>
          <w:b/>
          <w:szCs w:val="24"/>
        </w:rPr>
        <w:t xml:space="preserve"> straipsnyje nurodytų </w:t>
      </w:r>
      <w:r w:rsidR="00C70FD6" w:rsidRPr="0054050E">
        <w:rPr>
          <w:rFonts w:eastAsia="Times New Roman" w:cs="Times New Roman"/>
          <w:b/>
          <w:szCs w:val="24"/>
        </w:rPr>
        <w:t>nepriklausomų tiekėjų pasiūlymų palyginimo priemon</w:t>
      </w:r>
      <w:r w:rsidR="00C70FD6">
        <w:rPr>
          <w:rFonts w:eastAsia="Times New Roman" w:cs="Times New Roman"/>
          <w:b/>
          <w:szCs w:val="24"/>
        </w:rPr>
        <w:t>ių</w:t>
      </w:r>
      <w:r w:rsidR="00A6027E" w:rsidRPr="0054050E">
        <w:rPr>
          <w:rFonts w:eastAsia="Times New Roman" w:cs="Times New Roman"/>
          <w:b/>
          <w:szCs w:val="24"/>
        </w:rPr>
        <w:t xml:space="preserve"> patikimumo ženklo </w:t>
      </w:r>
      <w:r w:rsidR="00A43F32" w:rsidRPr="0054050E">
        <w:rPr>
          <w:rFonts w:eastAsia="Times New Roman" w:cs="Times New Roman"/>
          <w:b/>
          <w:szCs w:val="24"/>
        </w:rPr>
        <w:t xml:space="preserve">suteikimo </w:t>
      </w:r>
      <w:r w:rsidR="00C64E8C">
        <w:rPr>
          <w:rFonts w:eastAsia="Times New Roman" w:cs="Times New Roman"/>
          <w:b/>
          <w:szCs w:val="24"/>
        </w:rPr>
        <w:t xml:space="preserve">ir panaikinimo </w:t>
      </w:r>
      <w:r w:rsidR="00A6027E" w:rsidRPr="0054050E">
        <w:rPr>
          <w:rFonts w:eastAsia="Times New Roman" w:cs="Times New Roman"/>
          <w:b/>
          <w:szCs w:val="24"/>
        </w:rPr>
        <w:t>tvarką</w:t>
      </w:r>
      <w:r w:rsidRPr="0054050E">
        <w:rPr>
          <w:rFonts w:eastAsia="Times New Roman" w:cs="Times New Roman"/>
          <w:b/>
          <w:szCs w:val="24"/>
        </w:rPr>
        <w:t>;</w:t>
      </w:r>
      <w:r w:rsidRPr="00CC1210">
        <w:rPr>
          <w:rFonts w:eastAsia="Times New Roman" w:cs="Times New Roman"/>
          <w:szCs w:val="24"/>
        </w:rPr>
        <w:t>“</w:t>
      </w:r>
      <w:r w:rsidR="00EC2C87" w:rsidRPr="006C3C33">
        <w:rPr>
          <w:rFonts w:eastAsia="Times New Roman" w:cs="Times New Roman"/>
          <w:szCs w:val="24"/>
        </w:rPr>
        <w:t>.</w:t>
      </w:r>
    </w:p>
    <w:p w14:paraId="48961859" w14:textId="77777777" w:rsidR="00E457B4" w:rsidRPr="00AE5552" w:rsidRDefault="00CE7DEE" w:rsidP="00EC7BE3">
      <w:pPr>
        <w:spacing w:line="240" w:lineRule="auto"/>
        <w:ind w:firstLine="720"/>
        <w:jc w:val="both"/>
        <w:rPr>
          <w:rFonts w:eastAsia="Times New Roman" w:cs="Times New Roman"/>
          <w:szCs w:val="24"/>
        </w:rPr>
      </w:pPr>
      <w:r w:rsidRPr="00F72F58">
        <w:rPr>
          <w:rFonts w:eastAsia="Times New Roman" w:cs="Times New Roman"/>
          <w:szCs w:val="24"/>
        </w:rPr>
        <w:t>2</w:t>
      </w:r>
      <w:r w:rsidR="009D11E7" w:rsidRPr="00F72F58">
        <w:rPr>
          <w:rFonts w:eastAsia="Times New Roman" w:cs="Times New Roman"/>
          <w:szCs w:val="24"/>
        </w:rPr>
        <w:t xml:space="preserve">. Papildyti 9 straipsnio 3 dalį </w:t>
      </w:r>
      <w:r w:rsidR="009C7D21" w:rsidRPr="00467A4A">
        <w:rPr>
          <w:rFonts w:eastAsia="Times New Roman" w:cs="Times New Roman"/>
          <w:szCs w:val="24"/>
        </w:rPr>
        <w:t xml:space="preserve">nauju </w:t>
      </w:r>
      <w:r w:rsidR="009D11E7" w:rsidRPr="00467A4A">
        <w:rPr>
          <w:rFonts w:eastAsia="Times New Roman" w:cs="Times New Roman"/>
          <w:szCs w:val="24"/>
        </w:rPr>
        <w:t>34 punktu</w:t>
      </w:r>
      <w:r w:rsidR="00E457B4" w:rsidRPr="00AE5552">
        <w:rPr>
          <w:rFonts w:eastAsia="Times New Roman" w:cs="Times New Roman"/>
          <w:szCs w:val="24"/>
        </w:rPr>
        <w:t>:</w:t>
      </w:r>
    </w:p>
    <w:p w14:paraId="4130DEE1" w14:textId="36E88C3E" w:rsidR="00E457B4" w:rsidRPr="006C3C33" w:rsidRDefault="00E457B4" w:rsidP="00EC7BE3">
      <w:pPr>
        <w:spacing w:line="240" w:lineRule="auto"/>
        <w:ind w:firstLine="720"/>
        <w:jc w:val="both"/>
        <w:rPr>
          <w:rFonts w:eastAsia="Times New Roman" w:cs="Times New Roman"/>
          <w:szCs w:val="24"/>
        </w:rPr>
      </w:pPr>
      <w:r w:rsidRPr="00AE5552">
        <w:rPr>
          <w:rFonts w:eastAsia="Times New Roman" w:cs="Times New Roman"/>
          <w:szCs w:val="24"/>
        </w:rPr>
        <w:t>„</w:t>
      </w:r>
      <w:r w:rsidR="003E1439" w:rsidRPr="0054050E">
        <w:rPr>
          <w:rFonts w:eastAsia="Times New Roman" w:cs="Times New Roman"/>
          <w:b/>
          <w:szCs w:val="24"/>
        </w:rPr>
        <w:t>34</w:t>
      </w:r>
      <w:r w:rsidR="009F4C5F" w:rsidRPr="0054050E">
        <w:rPr>
          <w:rFonts w:eastAsia="Times New Roman" w:cs="Times New Roman"/>
          <w:b/>
          <w:szCs w:val="24"/>
        </w:rPr>
        <w:t>)</w:t>
      </w:r>
      <w:r w:rsidR="003E1439" w:rsidRPr="0054050E">
        <w:rPr>
          <w:rFonts w:eastAsia="Times New Roman" w:cs="Times New Roman"/>
          <w:b/>
          <w:szCs w:val="24"/>
        </w:rPr>
        <w:t xml:space="preserve"> </w:t>
      </w:r>
      <w:r w:rsidR="00C67A5E" w:rsidRPr="0054050E">
        <w:rPr>
          <w:rFonts w:eastAsia="Times New Roman" w:cs="Times New Roman"/>
          <w:b/>
          <w:szCs w:val="24"/>
        </w:rPr>
        <w:t xml:space="preserve">nustato nepriklausomų tiekėjų </w:t>
      </w:r>
      <w:r w:rsidR="00105C7B" w:rsidRPr="0054050E">
        <w:rPr>
          <w:rFonts w:eastAsia="Times New Roman" w:cs="Times New Roman"/>
          <w:b/>
          <w:szCs w:val="24"/>
        </w:rPr>
        <w:t xml:space="preserve">informacijos apie jų </w:t>
      </w:r>
      <w:r w:rsidR="00C67A5E" w:rsidRPr="0054050E">
        <w:rPr>
          <w:rFonts w:eastAsia="Times New Roman" w:cs="Times New Roman"/>
          <w:b/>
          <w:szCs w:val="24"/>
        </w:rPr>
        <w:t xml:space="preserve">mažmeninius elektros energijos kainos tiekimo pasiūlymus, įskaitant mažmeninius kintamosios elektros energijos kainos </w:t>
      </w:r>
      <w:r w:rsidR="00105C7B" w:rsidRPr="0054050E">
        <w:rPr>
          <w:rFonts w:eastAsia="Times New Roman" w:cs="Times New Roman"/>
          <w:b/>
          <w:szCs w:val="24"/>
        </w:rPr>
        <w:t>pasiūlymus, pateikimo Tarybai tvarką</w:t>
      </w:r>
      <w:r w:rsidR="00EA5116" w:rsidRPr="0054050E">
        <w:rPr>
          <w:rFonts w:eastAsia="Times New Roman" w:cs="Times New Roman"/>
          <w:b/>
          <w:szCs w:val="24"/>
        </w:rPr>
        <w:t>;</w:t>
      </w:r>
      <w:r w:rsidR="00EA5116" w:rsidRPr="00CC1210">
        <w:rPr>
          <w:rFonts w:eastAsia="Times New Roman" w:cs="Times New Roman"/>
          <w:szCs w:val="24"/>
        </w:rPr>
        <w:t>“.</w:t>
      </w:r>
    </w:p>
    <w:p w14:paraId="0AE341B2" w14:textId="77777777" w:rsidR="009D11E7" w:rsidRPr="00AE5552" w:rsidRDefault="001655C0" w:rsidP="00EC7BE3">
      <w:pPr>
        <w:spacing w:line="240" w:lineRule="auto"/>
        <w:ind w:firstLine="720"/>
        <w:jc w:val="both"/>
        <w:rPr>
          <w:rFonts w:eastAsia="Times New Roman" w:cs="Times New Roman"/>
          <w:szCs w:val="24"/>
        </w:rPr>
      </w:pPr>
      <w:r w:rsidRPr="00F72F58">
        <w:rPr>
          <w:rFonts w:eastAsia="Times New Roman" w:cs="Times New Roman"/>
          <w:szCs w:val="24"/>
        </w:rPr>
        <w:t>3</w:t>
      </w:r>
      <w:r w:rsidR="009D11E7" w:rsidRPr="00F72F58">
        <w:rPr>
          <w:rFonts w:eastAsia="Times New Roman" w:cs="Times New Roman"/>
          <w:szCs w:val="24"/>
        </w:rPr>
        <w:t xml:space="preserve">. Papildyti 9 straipsnio 3 dalį </w:t>
      </w:r>
      <w:r w:rsidR="009C7D21" w:rsidRPr="00467A4A">
        <w:rPr>
          <w:rFonts w:eastAsia="Times New Roman" w:cs="Times New Roman"/>
          <w:szCs w:val="24"/>
        </w:rPr>
        <w:t xml:space="preserve">nauju </w:t>
      </w:r>
      <w:r w:rsidR="00EA5116" w:rsidRPr="00467A4A">
        <w:rPr>
          <w:rFonts w:eastAsia="Times New Roman" w:cs="Times New Roman"/>
          <w:szCs w:val="24"/>
        </w:rPr>
        <w:t xml:space="preserve">35 </w:t>
      </w:r>
      <w:r w:rsidR="009D11E7" w:rsidRPr="00AE5552">
        <w:rPr>
          <w:rFonts w:eastAsia="Times New Roman" w:cs="Times New Roman"/>
          <w:szCs w:val="24"/>
        </w:rPr>
        <w:t>punktu:</w:t>
      </w:r>
    </w:p>
    <w:p w14:paraId="4B5C08FA" w14:textId="07C3CDA0" w:rsidR="00050E16" w:rsidRPr="00A52BEE" w:rsidRDefault="00050E16" w:rsidP="00EC7BE3">
      <w:pPr>
        <w:spacing w:line="240" w:lineRule="auto"/>
        <w:ind w:firstLine="720"/>
        <w:jc w:val="both"/>
        <w:rPr>
          <w:rFonts w:eastAsia="Times New Roman" w:cs="Times New Roman"/>
          <w:szCs w:val="24"/>
        </w:rPr>
      </w:pPr>
      <w:r w:rsidRPr="00C70FD6">
        <w:rPr>
          <w:rFonts w:eastAsia="Times New Roman" w:cs="Times New Roman"/>
          <w:szCs w:val="24"/>
        </w:rPr>
        <w:t>„</w:t>
      </w:r>
      <w:r w:rsidR="00EA5116" w:rsidRPr="0054050E">
        <w:rPr>
          <w:rFonts w:eastAsia="Times New Roman" w:cs="Times New Roman"/>
          <w:b/>
          <w:szCs w:val="24"/>
        </w:rPr>
        <w:t>35</w:t>
      </w:r>
      <w:r w:rsidRPr="0054050E">
        <w:rPr>
          <w:rFonts w:eastAsia="Times New Roman" w:cs="Times New Roman"/>
          <w:b/>
          <w:szCs w:val="24"/>
        </w:rPr>
        <w:t xml:space="preserve">) </w:t>
      </w:r>
      <w:r w:rsidR="004A6E62" w:rsidRPr="0054050E">
        <w:rPr>
          <w:rFonts w:eastAsia="Times New Roman" w:cs="Times New Roman"/>
          <w:b/>
          <w:szCs w:val="24"/>
        </w:rPr>
        <w:t>suteikia ir panaikina šio įstatymo 52</w:t>
      </w:r>
      <w:r w:rsidR="004A6E62" w:rsidRPr="0054050E">
        <w:rPr>
          <w:rFonts w:eastAsia="Times New Roman" w:cs="Times New Roman"/>
          <w:b/>
          <w:szCs w:val="24"/>
          <w:vertAlign w:val="superscript"/>
        </w:rPr>
        <w:t>1</w:t>
      </w:r>
      <w:r w:rsidR="004A6E62" w:rsidRPr="0054050E">
        <w:rPr>
          <w:rFonts w:eastAsia="Times New Roman" w:cs="Times New Roman"/>
          <w:b/>
          <w:szCs w:val="24"/>
        </w:rPr>
        <w:t xml:space="preserve"> straipsnyje nurodytų </w:t>
      </w:r>
      <w:r w:rsidR="00C70FD6" w:rsidRPr="0054050E">
        <w:rPr>
          <w:rFonts w:eastAsia="Times New Roman" w:cs="Times New Roman"/>
          <w:b/>
          <w:szCs w:val="24"/>
        </w:rPr>
        <w:t>nepriklausomų tiekėjų pasiūlymų palyginimo priemon</w:t>
      </w:r>
      <w:r w:rsidR="00C70FD6">
        <w:rPr>
          <w:rFonts w:eastAsia="Times New Roman" w:cs="Times New Roman"/>
          <w:b/>
          <w:szCs w:val="24"/>
        </w:rPr>
        <w:t>ių</w:t>
      </w:r>
      <w:r w:rsidR="00C70FD6" w:rsidRPr="0054050E">
        <w:rPr>
          <w:rFonts w:eastAsia="Times New Roman" w:cs="Times New Roman"/>
          <w:b/>
          <w:szCs w:val="24"/>
        </w:rPr>
        <w:t xml:space="preserve"> </w:t>
      </w:r>
      <w:r w:rsidR="004A6E62" w:rsidRPr="0054050E">
        <w:rPr>
          <w:rFonts w:eastAsia="Times New Roman" w:cs="Times New Roman"/>
          <w:b/>
          <w:szCs w:val="24"/>
        </w:rPr>
        <w:t xml:space="preserve">patikimumo ženklą ir prižiūri </w:t>
      </w:r>
      <w:r w:rsidR="00DA1649" w:rsidRPr="0054050E">
        <w:rPr>
          <w:rFonts w:eastAsia="Times New Roman" w:cs="Times New Roman"/>
          <w:b/>
          <w:szCs w:val="24"/>
        </w:rPr>
        <w:t>šių</w:t>
      </w:r>
      <w:r w:rsidR="004A6E62" w:rsidRPr="004A6E62">
        <w:rPr>
          <w:rFonts w:eastAsia="Times New Roman" w:cs="Times New Roman"/>
          <w:b/>
          <w:szCs w:val="24"/>
        </w:rPr>
        <w:t xml:space="preserve"> palyginimo priemonių veikimą</w:t>
      </w:r>
      <w:r w:rsidR="008453BA" w:rsidRPr="0054050E">
        <w:rPr>
          <w:rFonts w:eastAsia="Times New Roman" w:cs="Times New Roman"/>
          <w:b/>
          <w:szCs w:val="24"/>
        </w:rPr>
        <w:t>;</w:t>
      </w:r>
      <w:r w:rsidR="008453BA" w:rsidRPr="00CC1210">
        <w:rPr>
          <w:rFonts w:eastAsia="Times New Roman" w:cs="Times New Roman"/>
          <w:szCs w:val="24"/>
        </w:rPr>
        <w:t>“</w:t>
      </w:r>
      <w:r w:rsidR="00A85C9C" w:rsidRPr="006C3C33">
        <w:rPr>
          <w:rFonts w:eastAsia="Times New Roman" w:cs="Times New Roman"/>
          <w:szCs w:val="24"/>
        </w:rPr>
        <w:t>.</w:t>
      </w:r>
    </w:p>
    <w:p w14:paraId="24D14B52" w14:textId="77777777" w:rsidR="000006D7" w:rsidRPr="00AE5552" w:rsidRDefault="00600F33" w:rsidP="00EC7BE3">
      <w:pPr>
        <w:spacing w:line="240" w:lineRule="auto"/>
        <w:ind w:firstLine="720"/>
        <w:jc w:val="both"/>
        <w:rPr>
          <w:rFonts w:eastAsia="Times New Roman" w:cs="Times New Roman"/>
          <w:szCs w:val="24"/>
        </w:rPr>
      </w:pPr>
      <w:r w:rsidRPr="00F72F58">
        <w:rPr>
          <w:rFonts w:eastAsia="Times New Roman" w:cs="Times New Roman"/>
          <w:szCs w:val="24"/>
        </w:rPr>
        <w:t>4</w:t>
      </w:r>
      <w:r w:rsidR="000006D7" w:rsidRPr="00F72F58">
        <w:rPr>
          <w:rFonts w:eastAsia="Times New Roman" w:cs="Times New Roman"/>
          <w:szCs w:val="24"/>
        </w:rPr>
        <w:t xml:space="preserve">. Buvusį 9 straipsnio 3 dalies 33 punktą laikyti </w:t>
      </w:r>
      <w:r w:rsidR="00F42449" w:rsidRPr="00467A4A">
        <w:rPr>
          <w:rFonts w:eastAsia="Times New Roman" w:cs="Times New Roman"/>
          <w:szCs w:val="24"/>
        </w:rPr>
        <w:t xml:space="preserve">36 </w:t>
      </w:r>
      <w:r w:rsidR="000006D7" w:rsidRPr="00467A4A">
        <w:rPr>
          <w:rFonts w:eastAsia="Times New Roman" w:cs="Times New Roman"/>
          <w:szCs w:val="24"/>
        </w:rPr>
        <w:t>punktu.</w:t>
      </w:r>
    </w:p>
    <w:p w14:paraId="0C433CDE" w14:textId="77777777" w:rsidR="0069039B" w:rsidRPr="006C5F31" w:rsidRDefault="0069039B" w:rsidP="00EC7BE3">
      <w:pPr>
        <w:spacing w:line="240" w:lineRule="auto"/>
        <w:ind w:firstLine="720"/>
        <w:jc w:val="both"/>
        <w:rPr>
          <w:rFonts w:eastAsia="Times New Roman" w:cs="Times New Roman"/>
          <w:szCs w:val="24"/>
        </w:rPr>
      </w:pPr>
    </w:p>
    <w:p w14:paraId="0A82CD58" w14:textId="77777777" w:rsidR="007813EF" w:rsidRPr="0054050E" w:rsidRDefault="00D509AD" w:rsidP="00EC7BE3">
      <w:pPr>
        <w:spacing w:line="240" w:lineRule="auto"/>
        <w:ind w:firstLine="720"/>
        <w:jc w:val="both"/>
        <w:rPr>
          <w:rFonts w:eastAsia="Times New Roman" w:cs="Times New Roman"/>
          <w:b/>
          <w:szCs w:val="24"/>
        </w:rPr>
      </w:pPr>
      <w:r w:rsidRPr="0054050E">
        <w:rPr>
          <w:rFonts w:eastAsia="Times New Roman" w:cs="Times New Roman"/>
          <w:b/>
          <w:szCs w:val="24"/>
        </w:rPr>
        <w:t>3</w:t>
      </w:r>
      <w:r w:rsidR="007813EF" w:rsidRPr="0054050E">
        <w:rPr>
          <w:rFonts w:eastAsia="Times New Roman" w:cs="Times New Roman"/>
          <w:b/>
          <w:szCs w:val="24"/>
        </w:rPr>
        <w:t xml:space="preserve"> straipsnis. 34 straipsnio pakeitimas</w:t>
      </w:r>
    </w:p>
    <w:p w14:paraId="570C6164" w14:textId="77777777" w:rsidR="007813EF" w:rsidRPr="00F72F58" w:rsidRDefault="007813EF" w:rsidP="00EC7BE3">
      <w:pPr>
        <w:spacing w:line="240" w:lineRule="auto"/>
        <w:ind w:firstLine="720"/>
        <w:jc w:val="both"/>
        <w:rPr>
          <w:rFonts w:eastAsia="Times New Roman" w:cs="Times New Roman"/>
          <w:szCs w:val="24"/>
        </w:rPr>
      </w:pPr>
      <w:r w:rsidRPr="00F72F58">
        <w:rPr>
          <w:rFonts w:eastAsia="Times New Roman" w:cs="Times New Roman"/>
          <w:szCs w:val="24"/>
        </w:rPr>
        <w:t>Pakeisti 34 straipsnį ir jį išdėstyti taip:</w:t>
      </w:r>
    </w:p>
    <w:p w14:paraId="11010A8E" w14:textId="77777777" w:rsidR="007813EF" w:rsidRPr="00467A4A" w:rsidRDefault="007813EF" w:rsidP="00EC7BE3">
      <w:pPr>
        <w:spacing w:line="240" w:lineRule="auto"/>
        <w:ind w:firstLine="720"/>
        <w:jc w:val="both"/>
        <w:rPr>
          <w:rFonts w:eastAsia="Times New Roman" w:cs="Times New Roman"/>
          <w:szCs w:val="24"/>
        </w:rPr>
      </w:pPr>
      <w:r w:rsidRPr="00467A4A">
        <w:rPr>
          <w:rFonts w:eastAsia="Times New Roman" w:cs="Times New Roman"/>
          <w:szCs w:val="24"/>
        </w:rPr>
        <w:t>„34 straipsnis. Atsiskaitymo už elektros energijos persiuntimą perdavimo tinklais garantijos</w:t>
      </w:r>
    </w:p>
    <w:p w14:paraId="6FFE992A" w14:textId="77777777" w:rsidR="007813EF" w:rsidRPr="0054050E" w:rsidRDefault="007813EF" w:rsidP="00EC7BE3">
      <w:pPr>
        <w:spacing w:line="240" w:lineRule="auto"/>
        <w:ind w:firstLine="720"/>
        <w:jc w:val="both"/>
        <w:rPr>
          <w:rFonts w:eastAsia="Times New Roman" w:cs="Times New Roman"/>
          <w:szCs w:val="24"/>
        </w:rPr>
      </w:pPr>
      <w:bookmarkStart w:id="0" w:name="part_da3355bf62474ccf8ed850213887c492"/>
      <w:bookmarkEnd w:id="0"/>
      <w:r w:rsidRPr="00AE5552">
        <w:rPr>
          <w:rFonts w:eastAsia="Times New Roman" w:cs="Times New Roman"/>
          <w:szCs w:val="24"/>
        </w:rPr>
        <w:t xml:space="preserve">Skirstomųjų tinklų operatoriai ir vartotojai, kurių įrenginiai prijungti prie perdavimo tinklų ir kurie yra sudarę su nepriklausomu tiekėju elektros energijos </w:t>
      </w:r>
      <w:r w:rsidRPr="006C5F31">
        <w:rPr>
          <w:rFonts w:eastAsia="Times New Roman" w:cs="Times New Roman"/>
          <w:strike/>
          <w:szCs w:val="24"/>
        </w:rPr>
        <w:t>tiekimo</w:t>
      </w:r>
      <w:r w:rsidRPr="00800360">
        <w:rPr>
          <w:rFonts w:eastAsia="Times New Roman" w:cs="Times New Roman"/>
          <w:szCs w:val="24"/>
        </w:rPr>
        <w:t xml:space="preserve"> </w:t>
      </w:r>
      <w:r w:rsidR="00116E3B" w:rsidRPr="0054050E">
        <w:rPr>
          <w:rFonts w:eastAsia="Times New Roman" w:cs="Times New Roman"/>
          <w:b/>
          <w:szCs w:val="24"/>
        </w:rPr>
        <w:t>pirkimo–pardavimo</w:t>
      </w:r>
      <w:r w:rsidR="00116E3B" w:rsidRPr="00CC1210">
        <w:rPr>
          <w:rFonts w:eastAsia="Times New Roman" w:cs="Times New Roman"/>
          <w:szCs w:val="24"/>
        </w:rPr>
        <w:t xml:space="preserve"> </w:t>
      </w:r>
      <w:r w:rsidRPr="006C3C33">
        <w:rPr>
          <w:rFonts w:eastAsia="Times New Roman" w:cs="Times New Roman"/>
          <w:szCs w:val="24"/>
        </w:rPr>
        <w:t>sutartį, privalo sudaryti sutartį su perdavimo sistemos operatoriumi ir laiku atsiskaityti už elektros energijos persiuntimą perdavimo tinklais ir už ki</w:t>
      </w:r>
      <w:r w:rsidRPr="00211152">
        <w:rPr>
          <w:rFonts w:eastAsia="Times New Roman" w:cs="Times New Roman"/>
          <w:szCs w:val="24"/>
        </w:rPr>
        <w:t xml:space="preserve">tas operatoriaus teikiamas paslaugas, susijusias su elektros energijos persiuntimu, išskyrus už elektros energijos, skirtos energijos kaupimo įrenginiams įkrauti, persiuntimą, kada energijos kaupimo įrenginiams įkrauti patiektas elektros energijos kiekis, </w:t>
      </w:r>
      <w:r w:rsidRPr="00F72F58">
        <w:rPr>
          <w:rFonts w:eastAsia="Times New Roman" w:cs="Times New Roman"/>
          <w:szCs w:val="24"/>
        </w:rPr>
        <w:t>išskyrus technologinius nuostolius, vėliau yra grąžinamas į operatorių elektros tinklus. Nepriklausomas tiekėjas, kuris yra sudaręs sutartį su perdavimo sistemos operatoriumi dėl atsiskaitymo už vartotojui suteiktas persiuntimo paslaugas, skirstomųjų tinklų operatorius ar vartotojas, pažeidę su perdavimo sistemos operatoriumi sudarytą sutartį, privalo perdavimo sistemos operatoriaus reikalavimu užtikrinti visų savo prievolių įvykdymą.“</w:t>
      </w:r>
    </w:p>
    <w:p w14:paraId="1546C736" w14:textId="77777777" w:rsidR="00D509AD" w:rsidRDefault="00D509AD" w:rsidP="00EC7BE3">
      <w:pPr>
        <w:spacing w:line="240" w:lineRule="auto"/>
        <w:ind w:firstLine="720"/>
        <w:jc w:val="both"/>
        <w:rPr>
          <w:rFonts w:eastAsia="Times New Roman" w:cs="Times New Roman"/>
          <w:szCs w:val="24"/>
        </w:rPr>
      </w:pPr>
    </w:p>
    <w:p w14:paraId="37B64177" w14:textId="77777777" w:rsidR="00435EC0" w:rsidRPr="00CC1210" w:rsidRDefault="00435EC0" w:rsidP="00EC7BE3">
      <w:pPr>
        <w:spacing w:line="240" w:lineRule="auto"/>
        <w:ind w:firstLine="720"/>
        <w:jc w:val="both"/>
        <w:rPr>
          <w:rFonts w:eastAsia="Times New Roman" w:cs="Times New Roman"/>
          <w:szCs w:val="24"/>
        </w:rPr>
      </w:pPr>
    </w:p>
    <w:p w14:paraId="57552C45" w14:textId="77777777" w:rsidR="00E47CE5" w:rsidRPr="00CC1210" w:rsidRDefault="00D509AD" w:rsidP="00D24A4D">
      <w:pPr>
        <w:suppressAutoHyphens/>
        <w:spacing w:line="240" w:lineRule="auto"/>
        <w:ind w:firstLine="720"/>
        <w:jc w:val="both"/>
        <w:rPr>
          <w:rFonts w:cs="Times New Roman"/>
          <w:color w:val="000000"/>
          <w:szCs w:val="24"/>
          <w:lang w:eastAsia="ar-SA"/>
        </w:rPr>
      </w:pPr>
      <w:r w:rsidRPr="0054050E">
        <w:rPr>
          <w:rFonts w:cs="Times New Roman"/>
          <w:b/>
          <w:szCs w:val="24"/>
          <w:lang w:eastAsia="ar-SA"/>
        </w:rPr>
        <w:lastRenderedPageBreak/>
        <w:t>4</w:t>
      </w:r>
      <w:r w:rsidR="00FE4E76" w:rsidRPr="0054050E">
        <w:rPr>
          <w:rFonts w:cs="Times New Roman"/>
          <w:b/>
          <w:szCs w:val="24"/>
          <w:lang w:eastAsia="ar-SA"/>
        </w:rPr>
        <w:t xml:space="preserve"> </w:t>
      </w:r>
      <w:r w:rsidR="00FC4841" w:rsidRPr="0054050E">
        <w:rPr>
          <w:rFonts w:cs="Times New Roman"/>
          <w:b/>
          <w:szCs w:val="24"/>
          <w:lang w:eastAsia="ar-SA"/>
        </w:rPr>
        <w:t xml:space="preserve">straipsnis. </w:t>
      </w:r>
      <w:r w:rsidR="00E47CE5" w:rsidRPr="0054050E">
        <w:rPr>
          <w:rFonts w:cs="Times New Roman"/>
          <w:b/>
          <w:szCs w:val="24"/>
          <w:lang w:eastAsia="ar-SA"/>
        </w:rPr>
        <w:t>43 straipsnio pakeitimas</w:t>
      </w:r>
    </w:p>
    <w:p w14:paraId="7990421B" w14:textId="481E4A55" w:rsidR="00F17E0E" w:rsidRPr="0054050E" w:rsidRDefault="00E47CE5" w:rsidP="00F17E0E">
      <w:pPr>
        <w:suppressAutoHyphens/>
        <w:spacing w:line="240" w:lineRule="auto"/>
        <w:ind w:left="720"/>
        <w:jc w:val="both"/>
        <w:rPr>
          <w:rFonts w:cs="Times New Roman"/>
          <w:color w:val="000000"/>
          <w:szCs w:val="24"/>
          <w:lang w:eastAsia="ar-SA"/>
        </w:rPr>
      </w:pPr>
      <w:r w:rsidRPr="00832915">
        <w:rPr>
          <w:rFonts w:cs="Times New Roman"/>
          <w:szCs w:val="24"/>
          <w:lang w:eastAsia="ar-SA"/>
        </w:rPr>
        <w:t>Pak</w:t>
      </w:r>
      <w:r w:rsidRPr="0054050E">
        <w:rPr>
          <w:rFonts w:cs="Times New Roman"/>
          <w:color w:val="000000"/>
          <w:szCs w:val="24"/>
          <w:lang w:eastAsia="ar-SA"/>
        </w:rPr>
        <w:t xml:space="preserve">eisti </w:t>
      </w:r>
      <w:r w:rsidR="00424553" w:rsidRPr="0054050E">
        <w:rPr>
          <w:rFonts w:cs="Times New Roman"/>
          <w:color w:val="000000"/>
          <w:szCs w:val="24"/>
          <w:lang w:eastAsia="ar-SA"/>
        </w:rPr>
        <w:t xml:space="preserve">43 </w:t>
      </w:r>
      <w:r w:rsidR="00F17E0E" w:rsidRPr="0054050E">
        <w:rPr>
          <w:rFonts w:cs="Times New Roman"/>
          <w:color w:val="000000"/>
          <w:szCs w:val="24"/>
          <w:lang w:eastAsia="ar-SA"/>
        </w:rPr>
        <w:t xml:space="preserve">straipsnį </w:t>
      </w:r>
      <w:r w:rsidR="00424553" w:rsidRPr="0054050E">
        <w:rPr>
          <w:rFonts w:cs="Times New Roman"/>
          <w:color w:val="000000"/>
          <w:szCs w:val="24"/>
          <w:lang w:eastAsia="ar-SA"/>
        </w:rPr>
        <w:t xml:space="preserve">ir </w:t>
      </w:r>
      <w:r w:rsidR="00F17E0E" w:rsidRPr="0054050E">
        <w:rPr>
          <w:rFonts w:cs="Times New Roman"/>
          <w:color w:val="000000"/>
          <w:szCs w:val="24"/>
          <w:lang w:eastAsia="ar-SA"/>
        </w:rPr>
        <w:t xml:space="preserve">jį </w:t>
      </w:r>
      <w:r w:rsidR="00424553" w:rsidRPr="0054050E">
        <w:rPr>
          <w:rFonts w:cs="Times New Roman"/>
          <w:color w:val="000000"/>
          <w:szCs w:val="24"/>
          <w:lang w:eastAsia="ar-SA"/>
        </w:rPr>
        <w:t>išdėstyti taip:</w:t>
      </w:r>
    </w:p>
    <w:p w14:paraId="2E450D5B" w14:textId="77777777" w:rsidR="00424553" w:rsidRPr="0054050E" w:rsidRDefault="002F5720" w:rsidP="000D4E29">
      <w:pPr>
        <w:pStyle w:val="ListParagraph"/>
        <w:suppressAutoHyphens/>
        <w:spacing w:line="240" w:lineRule="auto"/>
        <w:ind w:left="709"/>
        <w:jc w:val="both"/>
        <w:rPr>
          <w:rFonts w:cs="Times New Roman"/>
          <w:szCs w:val="24"/>
          <w:lang w:eastAsia="ar-SA"/>
        </w:rPr>
      </w:pPr>
      <w:r w:rsidRPr="0054050E">
        <w:rPr>
          <w:color w:val="000000"/>
        </w:rPr>
        <w:t>„</w:t>
      </w:r>
      <w:r w:rsidR="00F17E0E" w:rsidRPr="0054050E">
        <w:rPr>
          <w:color w:val="000000"/>
        </w:rPr>
        <w:t>43 straipsnis</w:t>
      </w:r>
      <w:r w:rsidRPr="0054050E">
        <w:rPr>
          <w:color w:val="000000"/>
        </w:rPr>
        <w:t xml:space="preserve">. </w:t>
      </w:r>
      <w:r w:rsidR="00F17E0E" w:rsidRPr="0054050E">
        <w:rPr>
          <w:color w:val="000000"/>
        </w:rPr>
        <w:t>Visuomeninis elektros energijos tiekimas</w:t>
      </w:r>
      <w:r w:rsidR="00424553" w:rsidRPr="0054050E">
        <w:rPr>
          <w:rFonts w:cs="Times New Roman"/>
          <w:color w:val="000000"/>
          <w:szCs w:val="24"/>
          <w:lang w:eastAsia="ar-SA"/>
        </w:rPr>
        <w:t xml:space="preserve"> </w:t>
      </w:r>
    </w:p>
    <w:p w14:paraId="2A1E262A" w14:textId="4D16695B" w:rsidR="00E47CE5" w:rsidRPr="0054050E" w:rsidRDefault="00E47CE5" w:rsidP="00D24A4D">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 xml:space="preserve">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 </w:t>
      </w:r>
    </w:p>
    <w:p w14:paraId="61AAE562" w14:textId="77777777" w:rsidR="00E47CE5" w:rsidRPr="0054050E" w:rsidRDefault="00E47CE5" w:rsidP="00F42449">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 xml:space="preserve">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 </w:t>
      </w:r>
    </w:p>
    <w:p w14:paraId="742ECF6B" w14:textId="77777777" w:rsidR="00E47CE5" w:rsidRPr="00CC1210" w:rsidRDefault="00E47CE5" w:rsidP="00F42449">
      <w:pPr>
        <w:suppressAutoHyphens/>
        <w:spacing w:line="240" w:lineRule="auto"/>
        <w:ind w:firstLine="720"/>
        <w:jc w:val="both"/>
        <w:rPr>
          <w:rFonts w:cs="Times New Roman"/>
          <w:color w:val="000000"/>
          <w:szCs w:val="24"/>
          <w:lang w:eastAsia="ar-SA"/>
        </w:rPr>
      </w:pPr>
      <w:r w:rsidRPr="00CC1210">
        <w:rPr>
          <w:rFonts w:cs="Times New Roman"/>
          <w:color w:val="000000"/>
          <w:szCs w:val="24"/>
          <w:lang w:eastAsia="ar-SA"/>
        </w:rPr>
        <w:t>2)</w:t>
      </w:r>
      <w:r w:rsidRPr="0054050E">
        <w:rPr>
          <w:rFonts w:cs="Times New Roman"/>
          <w:color w:val="000000"/>
          <w:szCs w:val="24"/>
          <w:lang w:eastAsia="ar-SA"/>
        </w:rPr>
        <w:t xml:space="preserve"> </w:t>
      </w:r>
      <w:r w:rsidRPr="00CC1210">
        <w:rPr>
          <w:rFonts w:cs="Times New Roman"/>
          <w:color w:val="000000"/>
          <w:szCs w:val="24"/>
          <w:lang w:eastAsia="ar-SA"/>
        </w:rPr>
        <w:t xml:space="preserve">2022 m. sausio 1 d. – visiems buitiniams vartotojams, kurių faktinis elektros energijos suvartojimas objekte laikotarpiu nuo </w:t>
      </w:r>
      <w:bookmarkStart w:id="1" w:name="_Hlk62570646"/>
      <w:r w:rsidRPr="00CC1210">
        <w:rPr>
          <w:rFonts w:cs="Times New Roman"/>
          <w:color w:val="000000"/>
          <w:szCs w:val="24"/>
          <w:lang w:eastAsia="ar-SA"/>
        </w:rPr>
        <w:t xml:space="preserve">2020 m. </w:t>
      </w:r>
      <w:r w:rsidRPr="00CC1210">
        <w:rPr>
          <w:rFonts w:cs="Times New Roman"/>
          <w:strike/>
          <w:color w:val="000000"/>
          <w:szCs w:val="24"/>
          <w:lang w:eastAsia="ar-SA"/>
        </w:rPr>
        <w:t>birželio</w:t>
      </w:r>
      <w:r w:rsidRPr="006C3C33">
        <w:rPr>
          <w:rFonts w:cs="Times New Roman"/>
          <w:color w:val="000000"/>
          <w:szCs w:val="24"/>
          <w:lang w:eastAsia="ar-SA"/>
        </w:rPr>
        <w:t xml:space="preserve"> </w:t>
      </w:r>
      <w:r w:rsidRPr="0054050E">
        <w:rPr>
          <w:rFonts w:cs="Times New Roman"/>
          <w:b/>
          <w:color w:val="000000"/>
          <w:szCs w:val="24"/>
          <w:lang w:eastAsia="ar-SA"/>
        </w:rPr>
        <w:t xml:space="preserve">sausio </w:t>
      </w:r>
      <w:r w:rsidRPr="00CC1210">
        <w:rPr>
          <w:rFonts w:cs="Times New Roman"/>
          <w:color w:val="000000"/>
          <w:szCs w:val="24"/>
          <w:lang w:eastAsia="ar-SA"/>
        </w:rPr>
        <w:t xml:space="preserve">1 d. iki </w:t>
      </w:r>
      <w:r w:rsidRPr="00CC1210">
        <w:rPr>
          <w:rFonts w:cs="Times New Roman"/>
          <w:strike/>
          <w:color w:val="000000"/>
          <w:szCs w:val="24"/>
          <w:lang w:eastAsia="ar-SA"/>
        </w:rPr>
        <w:t>2021 m.</w:t>
      </w:r>
      <w:r w:rsidRPr="006C3C33">
        <w:rPr>
          <w:rFonts w:cs="Times New Roman"/>
          <w:color w:val="000000"/>
          <w:szCs w:val="24"/>
          <w:lang w:eastAsia="ar-SA"/>
        </w:rPr>
        <w:t xml:space="preserve"> </w:t>
      </w:r>
      <w:r w:rsidRPr="00832915">
        <w:rPr>
          <w:rFonts w:cs="Times New Roman"/>
          <w:strike/>
          <w:color w:val="000000"/>
          <w:szCs w:val="24"/>
          <w:lang w:eastAsia="ar-SA"/>
        </w:rPr>
        <w:t>gegužės</w:t>
      </w:r>
      <w:r w:rsidRPr="0054050E">
        <w:rPr>
          <w:rFonts w:cs="Times New Roman"/>
          <w:b/>
          <w:color w:val="000000"/>
          <w:szCs w:val="24"/>
          <w:lang w:eastAsia="ar-SA"/>
        </w:rPr>
        <w:t xml:space="preserve"> 2020 m. gruodžio</w:t>
      </w:r>
      <w:r w:rsidRPr="00CC1210">
        <w:rPr>
          <w:rFonts w:cs="Times New Roman"/>
          <w:color w:val="000000"/>
          <w:szCs w:val="24"/>
          <w:lang w:eastAsia="ar-SA"/>
        </w:rPr>
        <w:t xml:space="preserve"> 31 d.</w:t>
      </w:r>
      <w:bookmarkEnd w:id="1"/>
      <w:r w:rsidRPr="00CC1210">
        <w:rPr>
          <w:rFonts w:cs="Times New Roman"/>
          <w:color w:val="000000"/>
          <w:szCs w:val="24"/>
          <w:lang w:eastAsia="ar-SA"/>
        </w:rPr>
        <w:t xml:space="preserve"> yra ne mažesnis kaip 1 000 kWh, </w:t>
      </w:r>
      <w:r w:rsidRPr="0054050E">
        <w:rPr>
          <w:rFonts w:cs="Times New Roman"/>
          <w:color w:val="000000"/>
          <w:szCs w:val="24"/>
          <w:lang w:eastAsia="ar-SA"/>
        </w:rPr>
        <w:t xml:space="preserve">išskyrus vartotojus, nurodytus šio įstatymo </w:t>
      </w:r>
      <w:r w:rsidR="00E60C28" w:rsidRPr="0054050E">
        <w:rPr>
          <w:rFonts w:cs="Times New Roman"/>
          <w:color w:val="000000"/>
          <w:szCs w:val="24"/>
          <w:lang w:eastAsia="ar-SA"/>
        </w:rPr>
        <w:br/>
      </w:r>
      <w:r w:rsidRPr="0054050E">
        <w:rPr>
          <w:rFonts w:cs="Times New Roman"/>
          <w:color w:val="000000"/>
          <w:szCs w:val="24"/>
          <w:lang w:eastAsia="ar-SA"/>
        </w:rPr>
        <w:t xml:space="preserve">69 straipsnio 14 ir 15 dalyse, ir </w:t>
      </w:r>
      <w:r w:rsidRPr="00CC1210">
        <w:rPr>
          <w:rFonts w:cs="Times New Roman"/>
          <w:color w:val="000000"/>
          <w:szCs w:val="24"/>
          <w:lang w:eastAsia="ar-SA"/>
        </w:rPr>
        <w:t>pažeidžiamus vartotojus,</w:t>
      </w:r>
      <w:r w:rsidRPr="0054050E">
        <w:rPr>
          <w:rFonts w:cs="Times New Roman"/>
          <w:color w:val="000000"/>
          <w:szCs w:val="24"/>
          <w:lang w:eastAsia="ar-SA"/>
        </w:rPr>
        <w:t xml:space="preserve"> kurie laikotarpiu nuo 2020 m. </w:t>
      </w:r>
      <w:r w:rsidRPr="0054050E">
        <w:rPr>
          <w:rFonts w:cs="Times New Roman"/>
          <w:strike/>
          <w:color w:val="000000"/>
          <w:szCs w:val="24"/>
          <w:lang w:eastAsia="ar-SA"/>
        </w:rPr>
        <w:t>birželio</w:t>
      </w:r>
      <w:r w:rsidRPr="00CC1210">
        <w:rPr>
          <w:rFonts w:cs="Times New Roman"/>
          <w:b/>
          <w:strike/>
          <w:color w:val="000000"/>
          <w:szCs w:val="24"/>
          <w:lang w:eastAsia="ar-SA"/>
        </w:rPr>
        <w:t xml:space="preserve"> </w:t>
      </w:r>
      <w:r w:rsidRPr="00CC1210">
        <w:rPr>
          <w:rFonts w:cs="Times New Roman"/>
          <w:b/>
          <w:color w:val="000000"/>
          <w:szCs w:val="24"/>
          <w:lang w:eastAsia="ar-SA"/>
        </w:rPr>
        <w:t xml:space="preserve">sausio </w:t>
      </w:r>
      <w:r w:rsidRPr="0054050E">
        <w:rPr>
          <w:rFonts w:cs="Times New Roman"/>
          <w:color w:val="000000"/>
          <w:szCs w:val="24"/>
          <w:lang w:eastAsia="ar-SA"/>
        </w:rPr>
        <w:t>1 d. iki 2021 m. gruodžio 31 d. bent kartą buvo įgiję pažeidžiamo vartotojo statusą</w:t>
      </w:r>
      <w:r w:rsidRPr="00CC1210">
        <w:rPr>
          <w:rFonts w:cs="Times New Roman"/>
          <w:color w:val="000000"/>
          <w:szCs w:val="24"/>
          <w:lang w:eastAsia="ar-SA"/>
        </w:rPr>
        <w:t xml:space="preserve">; </w:t>
      </w:r>
    </w:p>
    <w:p w14:paraId="42D82E83" w14:textId="6FD4B706" w:rsidR="004F1EF8" w:rsidRPr="0054050E" w:rsidRDefault="00E47CE5" w:rsidP="00675F30">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3) 2023 m. sausio 1 d. – visiems likusiems vartotojams, kuriems elektros energija tiekiama visuomenine elektros energijos kaina, įskaitant vartotojus, nurodytus šio įstatymo 69 straipsnio 14</w:t>
      </w:r>
      <w:r w:rsidR="00DE1A12" w:rsidRPr="0054050E">
        <w:rPr>
          <w:rFonts w:cs="Times New Roman"/>
          <w:color w:val="000000"/>
          <w:szCs w:val="24"/>
          <w:lang w:eastAsia="ar-SA"/>
        </w:rPr>
        <w:t xml:space="preserve"> </w:t>
      </w:r>
      <w:r w:rsidRPr="0054050E">
        <w:rPr>
          <w:rFonts w:cs="Times New Roman"/>
          <w:color w:val="000000"/>
          <w:szCs w:val="24"/>
          <w:lang w:eastAsia="ar-SA"/>
        </w:rPr>
        <w:t>ir 15 dalyse, ir pažeidžiamus vartotojus.</w:t>
      </w:r>
    </w:p>
    <w:p w14:paraId="2F5FA053" w14:textId="41FBB0BB" w:rsidR="00E47CE5" w:rsidRPr="0054050E" w:rsidRDefault="00E47CE5" w:rsidP="002D148C">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 xml:space="preserve">2. Visuomeninis tiekėjas </w:t>
      </w:r>
      <w:r w:rsidRPr="0054050E">
        <w:rPr>
          <w:rFonts w:cs="Times New Roman"/>
          <w:strike/>
          <w:color w:val="000000"/>
          <w:szCs w:val="24"/>
          <w:lang w:eastAsia="ar-SA"/>
        </w:rPr>
        <w:t>likus ne mažiau kaip 5</w:t>
      </w:r>
      <w:r w:rsidR="00D7212A" w:rsidRPr="0054050E">
        <w:rPr>
          <w:rFonts w:cs="Times New Roman"/>
          <w:strike/>
          <w:color w:val="000000"/>
          <w:szCs w:val="24"/>
          <w:lang w:eastAsia="ar-SA"/>
        </w:rPr>
        <w:t xml:space="preserve"> </w:t>
      </w:r>
      <w:r w:rsidRPr="0054050E">
        <w:rPr>
          <w:rFonts w:cs="Times New Roman"/>
          <w:strike/>
          <w:color w:val="000000"/>
          <w:szCs w:val="24"/>
          <w:lang w:eastAsia="ar-SA"/>
        </w:rPr>
        <w:t>kalendoriniams mėnesiams iki elektros energijos tiekimo visuomenine elektros energijos kaina nutraukimo datos, nurodytos šio straipsnio 1 dalies 1, 2 ir 3 punktuose</w:t>
      </w:r>
      <w:r w:rsidRPr="0054050E">
        <w:rPr>
          <w:rFonts w:cs="Times New Roman"/>
          <w:color w:val="000000"/>
          <w:szCs w:val="24"/>
          <w:lang w:eastAsia="ar-SA"/>
        </w:rPr>
        <w:t xml:space="preserve">: </w:t>
      </w:r>
    </w:p>
    <w:p w14:paraId="02965F35" w14:textId="6FB7C521" w:rsidR="00E47CE5" w:rsidRPr="0054050E" w:rsidRDefault="00E47CE5" w:rsidP="002D148C">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 xml:space="preserve">1) </w:t>
      </w:r>
      <w:r w:rsidR="00FB6380" w:rsidRPr="00CC1210">
        <w:rPr>
          <w:rFonts w:cs="Times New Roman"/>
          <w:b/>
          <w:color w:val="000000"/>
          <w:szCs w:val="24"/>
          <w:lang w:eastAsia="ar-SA"/>
        </w:rPr>
        <w:t xml:space="preserve">ne vėliau kaip </w:t>
      </w:r>
      <w:r w:rsidR="0029122F" w:rsidRPr="00CC1210">
        <w:rPr>
          <w:rFonts w:cs="Times New Roman"/>
          <w:b/>
          <w:color w:val="000000"/>
          <w:szCs w:val="24"/>
          <w:lang w:eastAsia="ar-SA"/>
        </w:rPr>
        <w:t xml:space="preserve">iki </w:t>
      </w:r>
      <w:r w:rsidR="00FB6380" w:rsidRPr="006C3C33">
        <w:rPr>
          <w:rFonts w:cs="Times New Roman"/>
          <w:b/>
          <w:color w:val="000000"/>
          <w:szCs w:val="24"/>
          <w:lang w:eastAsia="ar-SA"/>
        </w:rPr>
        <w:t xml:space="preserve">2021 m. </w:t>
      </w:r>
      <w:r w:rsidR="00491165" w:rsidRPr="00832915">
        <w:rPr>
          <w:rFonts w:cs="Times New Roman"/>
          <w:b/>
          <w:color w:val="000000"/>
          <w:szCs w:val="24"/>
          <w:lang w:eastAsia="ar-SA"/>
        </w:rPr>
        <w:t>ru</w:t>
      </w:r>
      <w:r w:rsidR="00491165" w:rsidRPr="004F7DF8">
        <w:rPr>
          <w:rFonts w:cs="Times New Roman"/>
          <w:b/>
          <w:color w:val="000000"/>
          <w:szCs w:val="24"/>
          <w:lang w:eastAsia="ar-SA"/>
        </w:rPr>
        <w:t>gpjūčio</w:t>
      </w:r>
      <w:r w:rsidR="00FB6380" w:rsidRPr="00211152">
        <w:rPr>
          <w:rFonts w:cs="Times New Roman"/>
          <w:b/>
          <w:color w:val="000000"/>
          <w:szCs w:val="24"/>
          <w:lang w:eastAsia="ar-SA"/>
        </w:rPr>
        <w:t xml:space="preserve"> 1 d.</w:t>
      </w:r>
      <w:r w:rsidR="00FB6380" w:rsidRPr="0054050E">
        <w:rPr>
          <w:rFonts w:cs="Times New Roman"/>
          <w:color w:val="000000"/>
          <w:szCs w:val="24"/>
          <w:lang w:eastAsia="ar-SA"/>
        </w:rPr>
        <w:t xml:space="preserve"> </w:t>
      </w:r>
      <w:r w:rsidRPr="0054050E">
        <w:rPr>
          <w:rFonts w:cs="Times New Roman"/>
          <w:color w:val="000000"/>
          <w:szCs w:val="24"/>
          <w:lang w:eastAsia="ar-SA"/>
        </w:rPr>
        <w:t xml:space="preserve">raštu ir (ar) elektroninių ryšių priemonėmis informuoja šio straipsnio 1 dalies </w:t>
      </w:r>
      <w:r w:rsidRPr="0054050E">
        <w:rPr>
          <w:rFonts w:cs="Times New Roman"/>
          <w:strike/>
          <w:color w:val="000000"/>
          <w:szCs w:val="24"/>
          <w:lang w:eastAsia="ar-SA"/>
        </w:rPr>
        <w:t>1,</w:t>
      </w:r>
      <w:r w:rsidRPr="0054050E">
        <w:rPr>
          <w:rFonts w:cs="Times New Roman"/>
          <w:color w:val="000000"/>
          <w:szCs w:val="24"/>
          <w:lang w:eastAsia="ar-SA"/>
        </w:rPr>
        <w:t xml:space="preserve"> 2 ir 3</w:t>
      </w:r>
      <w:r w:rsidR="00930E3A" w:rsidRPr="0054050E">
        <w:rPr>
          <w:rFonts w:cs="Times New Roman"/>
          <w:color w:val="000000"/>
          <w:szCs w:val="24"/>
          <w:lang w:eastAsia="ar-SA"/>
        </w:rPr>
        <w:t xml:space="preserve"> </w:t>
      </w:r>
      <w:r w:rsidRPr="0054050E">
        <w:rPr>
          <w:rFonts w:cs="Times New Roman"/>
          <w:color w:val="000000"/>
          <w:szCs w:val="24"/>
          <w:lang w:eastAsia="ar-SA"/>
        </w:rPr>
        <w:t>punktuose nurodytus vartotojus</w:t>
      </w:r>
      <w:r w:rsidRPr="00CC1210">
        <w:rPr>
          <w:rFonts w:cs="Times New Roman"/>
          <w:color w:val="000000"/>
          <w:szCs w:val="24"/>
          <w:lang w:eastAsia="ar-SA"/>
        </w:rPr>
        <w:t xml:space="preserve"> </w:t>
      </w:r>
      <w:r w:rsidRPr="0054050E">
        <w:rPr>
          <w:rFonts w:cs="Times New Roman"/>
          <w:color w:val="000000"/>
          <w:szCs w:val="24"/>
          <w:lang w:eastAsia="ar-SA"/>
        </w:rPr>
        <w:t>apie sutarties su visuomeniniu tiekėju nutraukimą, jų pareigą pasirinkti nepriklausomą tiekėją</w:t>
      </w:r>
      <w:r w:rsidR="000721F4" w:rsidRPr="0054050E">
        <w:rPr>
          <w:rFonts w:cs="Times New Roman"/>
          <w:color w:val="000000"/>
          <w:szCs w:val="24"/>
          <w:lang w:eastAsia="ar-SA"/>
        </w:rPr>
        <w:t xml:space="preserve"> </w:t>
      </w:r>
      <w:r w:rsidR="000721F4" w:rsidRPr="00CC1210">
        <w:rPr>
          <w:rFonts w:cs="Times New Roman"/>
          <w:b/>
          <w:color w:val="000000"/>
          <w:szCs w:val="24"/>
          <w:lang w:eastAsia="ar-SA"/>
        </w:rPr>
        <w:t>iki šio straipsnio</w:t>
      </w:r>
      <w:r w:rsidR="00204F6E" w:rsidRPr="00CC1210">
        <w:rPr>
          <w:rFonts w:cs="Times New Roman"/>
          <w:b/>
          <w:color w:val="000000"/>
          <w:szCs w:val="24"/>
          <w:lang w:eastAsia="ar-SA"/>
        </w:rPr>
        <w:t xml:space="preserve"> </w:t>
      </w:r>
      <w:r w:rsidR="007C6817" w:rsidRPr="006C3C33">
        <w:rPr>
          <w:rFonts w:cs="Times New Roman"/>
          <w:b/>
          <w:color w:val="000000"/>
          <w:szCs w:val="24"/>
          <w:lang w:eastAsia="ar-SA"/>
        </w:rPr>
        <w:t>1</w:t>
      </w:r>
      <w:r w:rsidR="004A743D" w:rsidRPr="00832915">
        <w:rPr>
          <w:rFonts w:cs="Times New Roman"/>
          <w:b/>
          <w:color w:val="000000"/>
          <w:szCs w:val="24"/>
          <w:lang w:eastAsia="ar-SA"/>
        </w:rPr>
        <w:t xml:space="preserve"> </w:t>
      </w:r>
      <w:r w:rsidR="00204F6E" w:rsidRPr="00211152">
        <w:rPr>
          <w:rFonts w:cs="Times New Roman"/>
          <w:b/>
          <w:color w:val="000000"/>
          <w:szCs w:val="24"/>
          <w:lang w:eastAsia="ar-SA"/>
        </w:rPr>
        <w:t xml:space="preserve">dalies </w:t>
      </w:r>
      <w:r w:rsidR="001329CC" w:rsidRPr="00211152">
        <w:rPr>
          <w:rFonts w:cs="Times New Roman"/>
          <w:b/>
          <w:color w:val="000000"/>
          <w:szCs w:val="24"/>
          <w:lang w:eastAsia="ar-SA"/>
        </w:rPr>
        <w:t>2 arba 3 punkte nurodyto</w:t>
      </w:r>
      <w:r w:rsidR="00211152">
        <w:rPr>
          <w:rFonts w:cs="Times New Roman"/>
          <w:b/>
          <w:color w:val="000000"/>
          <w:szCs w:val="24"/>
          <w:lang w:eastAsia="ar-SA"/>
        </w:rPr>
        <w:t>s</w:t>
      </w:r>
      <w:r w:rsidR="001329CC" w:rsidRPr="00211152">
        <w:rPr>
          <w:rFonts w:cs="Times New Roman"/>
          <w:b/>
          <w:color w:val="000000"/>
          <w:szCs w:val="24"/>
          <w:lang w:eastAsia="ar-SA"/>
        </w:rPr>
        <w:t xml:space="preserve"> </w:t>
      </w:r>
      <w:r w:rsidR="00211152">
        <w:rPr>
          <w:rFonts w:cs="Times New Roman"/>
          <w:b/>
          <w:color w:val="000000"/>
          <w:szCs w:val="24"/>
          <w:lang w:eastAsia="ar-SA"/>
        </w:rPr>
        <w:t>datos</w:t>
      </w:r>
      <w:r w:rsidRPr="0054050E">
        <w:rPr>
          <w:rFonts w:cs="Times New Roman"/>
          <w:color w:val="000000"/>
          <w:szCs w:val="24"/>
          <w:lang w:eastAsia="ar-SA"/>
        </w:rPr>
        <w:t xml:space="preserve">, numatomą elektros energijos tiekimo visuomenine elektros energijos kaina nutraukimą vartotojams per nustatytą terminą nepasirinkus nepriklausomo tiekėjo, įskaitant informaciją apie garantinį elektros energijos tiekėją, garantinio tiekimo pradžią ir garantinio tiekimo sąlygas, numatytas šio straipsnio 5 dalyje ir šio įstatymo 44 straipsnyje, naujų sutarčių sudarymą ir ankstesnių sutarčių pasibaigimą, įskaitant garantinio tiekimo užtikrinimo atveju, taip pat apie tai, kad skirstomųjų tinklų operatorius perduos jų asmens duomenis nepriklausomiems tiekėjams </w:t>
      </w:r>
      <w:r w:rsidR="00EE5F9B" w:rsidRPr="00CC1210">
        <w:rPr>
          <w:rFonts w:cs="Times New Roman"/>
          <w:b/>
          <w:color w:val="000000"/>
          <w:szCs w:val="24"/>
          <w:lang w:eastAsia="ar-SA"/>
        </w:rPr>
        <w:t>pasiū</w:t>
      </w:r>
      <w:r w:rsidR="006A1599" w:rsidRPr="00CC1210">
        <w:rPr>
          <w:rFonts w:cs="Times New Roman"/>
          <w:b/>
          <w:color w:val="000000"/>
          <w:szCs w:val="24"/>
          <w:lang w:eastAsia="ar-SA"/>
        </w:rPr>
        <w:t>lymo dėl</w:t>
      </w:r>
      <w:r w:rsidR="006A1599" w:rsidRPr="0054050E">
        <w:rPr>
          <w:rFonts w:cs="Times New Roman"/>
          <w:color w:val="000000"/>
          <w:szCs w:val="24"/>
          <w:lang w:eastAsia="ar-SA"/>
        </w:rPr>
        <w:t xml:space="preserve"> </w:t>
      </w:r>
      <w:r w:rsidRPr="0054050E">
        <w:rPr>
          <w:rFonts w:cs="Times New Roman"/>
          <w:color w:val="000000"/>
          <w:szCs w:val="24"/>
          <w:lang w:eastAsia="ar-SA"/>
        </w:rPr>
        <w:t xml:space="preserve">elektros energijos pirkimo–pardavimo ir persiuntimo paslaugos teikimo sutarties su vartotoju sudarymo </w:t>
      </w:r>
      <w:r w:rsidR="00572911" w:rsidRPr="00CC1210">
        <w:rPr>
          <w:rFonts w:cs="Times New Roman"/>
          <w:b/>
          <w:color w:val="000000"/>
          <w:szCs w:val="24"/>
          <w:lang w:eastAsia="ar-SA"/>
        </w:rPr>
        <w:t xml:space="preserve">pateikimo </w:t>
      </w:r>
      <w:r w:rsidRPr="0054050E">
        <w:rPr>
          <w:rFonts w:cs="Times New Roman"/>
          <w:color w:val="000000"/>
          <w:szCs w:val="24"/>
          <w:lang w:eastAsia="ar-SA"/>
        </w:rPr>
        <w:t xml:space="preserve">tikslu, nurodant, kokiais terminais ir kokie </w:t>
      </w:r>
      <w:r w:rsidRPr="0054050E">
        <w:rPr>
          <w:rFonts w:cs="Times New Roman"/>
          <w:szCs w:val="24"/>
          <w:lang w:eastAsia="ar-SA"/>
        </w:rPr>
        <w:t xml:space="preserve">asmens duomenys </w:t>
      </w:r>
      <w:r w:rsidRPr="0054050E">
        <w:rPr>
          <w:rFonts w:cs="Times New Roman"/>
          <w:color w:val="000000"/>
          <w:szCs w:val="24"/>
          <w:lang w:eastAsia="ar-SA"/>
        </w:rPr>
        <w:t xml:space="preserve">bus perduoti to pageidaujantiems nepriklausomiems tiekėjams, ir apie tai, kad šie vartotojai turi teisę pranešti skirstomųjų tinklų operatoriui apie savo nesutikimą dėl jų </w:t>
      </w:r>
      <w:r w:rsidRPr="0054050E">
        <w:rPr>
          <w:rFonts w:cs="Times New Roman"/>
          <w:szCs w:val="24"/>
          <w:lang w:eastAsia="ar-SA"/>
        </w:rPr>
        <w:t xml:space="preserve">asmens duomenų </w:t>
      </w:r>
      <w:r w:rsidRPr="0054050E">
        <w:rPr>
          <w:rFonts w:cs="Times New Roman"/>
          <w:color w:val="000000"/>
          <w:szCs w:val="24"/>
          <w:lang w:eastAsia="ar-SA"/>
        </w:rPr>
        <w:t xml:space="preserve">perdavimo nepriklausomiems tiekėjams; </w:t>
      </w:r>
    </w:p>
    <w:p w14:paraId="5DCF1991" w14:textId="77777777" w:rsidR="00E47CE5" w:rsidRPr="00CC1210" w:rsidRDefault="00E47CE5" w:rsidP="002D148C">
      <w:pPr>
        <w:suppressAutoHyphens/>
        <w:spacing w:line="240" w:lineRule="auto"/>
        <w:ind w:firstLine="720"/>
        <w:jc w:val="both"/>
        <w:rPr>
          <w:rFonts w:cs="Times New Roman"/>
          <w:b/>
          <w:color w:val="000000"/>
          <w:szCs w:val="24"/>
          <w:lang w:eastAsia="ar-SA"/>
        </w:rPr>
      </w:pPr>
      <w:r w:rsidRPr="0054050E">
        <w:rPr>
          <w:rFonts w:cs="Times New Roman"/>
          <w:color w:val="000000"/>
          <w:szCs w:val="24"/>
          <w:lang w:eastAsia="ar-SA"/>
        </w:rPr>
        <w:t>2) elektroninių ryšių priemonėmis pateikdamas vartotojų</w:t>
      </w:r>
      <w:r w:rsidRPr="00CC1210">
        <w:rPr>
          <w:rFonts w:cs="Times New Roman"/>
          <w:color w:val="000000"/>
          <w:szCs w:val="24"/>
          <w:lang w:eastAsia="ar-SA"/>
        </w:rPr>
        <w:t xml:space="preserve"> </w:t>
      </w:r>
      <w:r w:rsidRPr="0054050E">
        <w:rPr>
          <w:rFonts w:cs="Times New Roman"/>
          <w:color w:val="000000"/>
          <w:szCs w:val="24"/>
          <w:lang w:eastAsia="ar-SA"/>
        </w:rPr>
        <w:t xml:space="preserve">objektų numerius </w:t>
      </w:r>
      <w:r w:rsidR="007C27C3" w:rsidRPr="00CC1210">
        <w:rPr>
          <w:rFonts w:cs="Times New Roman"/>
          <w:b/>
          <w:color w:val="000000"/>
          <w:szCs w:val="24"/>
          <w:lang w:eastAsia="ar-SA"/>
        </w:rPr>
        <w:t xml:space="preserve">ne vėliau kaip </w:t>
      </w:r>
      <w:r w:rsidR="00312B9E" w:rsidRPr="00CC1210">
        <w:rPr>
          <w:rFonts w:cs="Times New Roman"/>
          <w:b/>
          <w:color w:val="000000"/>
          <w:szCs w:val="24"/>
          <w:lang w:eastAsia="ar-SA"/>
        </w:rPr>
        <w:t xml:space="preserve">iki 2021 m. </w:t>
      </w:r>
      <w:r w:rsidR="00491165" w:rsidRPr="006C3C33">
        <w:rPr>
          <w:rFonts w:cs="Times New Roman"/>
          <w:b/>
          <w:color w:val="000000"/>
          <w:szCs w:val="24"/>
          <w:lang w:eastAsia="ar-SA"/>
        </w:rPr>
        <w:t>rugpjūčio</w:t>
      </w:r>
      <w:r w:rsidR="00312B9E" w:rsidRPr="00832915">
        <w:rPr>
          <w:rFonts w:cs="Times New Roman"/>
          <w:b/>
          <w:color w:val="000000"/>
          <w:szCs w:val="24"/>
          <w:lang w:eastAsia="ar-SA"/>
        </w:rPr>
        <w:t xml:space="preserve"> 1 d</w:t>
      </w:r>
      <w:r w:rsidR="00312B9E" w:rsidRPr="004F7DF8">
        <w:rPr>
          <w:rFonts w:cs="Times New Roman"/>
          <w:b/>
          <w:color w:val="000000"/>
          <w:szCs w:val="24"/>
          <w:lang w:eastAsia="ar-SA"/>
        </w:rPr>
        <w:t>.</w:t>
      </w:r>
      <w:r w:rsidR="00312B9E" w:rsidRPr="0054050E">
        <w:rPr>
          <w:rFonts w:cs="Times New Roman"/>
          <w:color w:val="000000"/>
          <w:szCs w:val="24"/>
          <w:lang w:eastAsia="ar-SA"/>
        </w:rPr>
        <w:t xml:space="preserve"> </w:t>
      </w:r>
      <w:r w:rsidRPr="0054050E">
        <w:rPr>
          <w:rFonts w:cs="Times New Roman"/>
          <w:color w:val="000000"/>
          <w:szCs w:val="24"/>
          <w:lang w:eastAsia="ar-SA"/>
        </w:rPr>
        <w:t xml:space="preserve">informuoja skirstomųjų tinklų operatorių apie šio straipsnio 1 dalies </w:t>
      </w:r>
      <w:r w:rsidRPr="0054050E">
        <w:rPr>
          <w:rFonts w:cs="Times New Roman"/>
          <w:strike/>
          <w:color w:val="000000"/>
          <w:szCs w:val="24"/>
          <w:lang w:eastAsia="ar-SA"/>
        </w:rPr>
        <w:t xml:space="preserve">1, </w:t>
      </w:r>
      <w:r w:rsidRPr="0054050E">
        <w:rPr>
          <w:rFonts w:cs="Times New Roman"/>
          <w:color w:val="000000"/>
          <w:szCs w:val="24"/>
          <w:lang w:eastAsia="ar-SA"/>
        </w:rPr>
        <w:t xml:space="preserve">2 ir </w:t>
      </w:r>
      <w:r w:rsidR="00E60C28" w:rsidRPr="0054050E">
        <w:rPr>
          <w:rFonts w:cs="Times New Roman"/>
          <w:color w:val="000000"/>
          <w:szCs w:val="24"/>
          <w:lang w:eastAsia="ar-SA"/>
        </w:rPr>
        <w:br/>
      </w:r>
      <w:r w:rsidRPr="0054050E">
        <w:rPr>
          <w:rFonts w:cs="Times New Roman"/>
          <w:color w:val="000000"/>
          <w:szCs w:val="24"/>
          <w:lang w:eastAsia="ar-SA"/>
        </w:rPr>
        <w:t>3 punktuose nurodytus vartotojus</w:t>
      </w:r>
      <w:r w:rsidR="00CE12E6" w:rsidRPr="0054050E">
        <w:rPr>
          <w:rFonts w:cs="Times New Roman"/>
          <w:color w:val="000000"/>
          <w:szCs w:val="24"/>
          <w:lang w:eastAsia="ar-SA"/>
        </w:rPr>
        <w:t xml:space="preserve"> </w:t>
      </w:r>
      <w:r w:rsidR="00CE12E6" w:rsidRPr="00CC1210">
        <w:rPr>
          <w:rFonts w:cs="Times New Roman"/>
          <w:b/>
          <w:color w:val="000000"/>
          <w:szCs w:val="24"/>
          <w:lang w:eastAsia="ar-SA"/>
        </w:rPr>
        <w:t xml:space="preserve">ir </w:t>
      </w:r>
      <w:r w:rsidR="00CF6CC7" w:rsidRPr="00CC1210">
        <w:rPr>
          <w:rFonts w:cs="Times New Roman"/>
          <w:b/>
          <w:color w:val="000000"/>
          <w:szCs w:val="24"/>
          <w:lang w:eastAsia="ar-SA"/>
        </w:rPr>
        <w:t xml:space="preserve">ne vėliau kaip iki </w:t>
      </w:r>
      <w:r w:rsidR="00284B54" w:rsidRPr="006C3C33">
        <w:rPr>
          <w:rFonts w:cs="Times New Roman"/>
          <w:b/>
          <w:color w:val="000000"/>
          <w:szCs w:val="24"/>
          <w:lang w:eastAsia="ar-SA"/>
        </w:rPr>
        <w:t>202</w:t>
      </w:r>
      <w:r w:rsidR="00284B54" w:rsidRPr="00832915">
        <w:rPr>
          <w:rFonts w:cs="Times New Roman"/>
          <w:b/>
          <w:color w:val="000000"/>
          <w:szCs w:val="24"/>
          <w:lang w:eastAsia="ar-SA"/>
        </w:rPr>
        <w:t>2</w:t>
      </w:r>
      <w:r w:rsidR="00284B54" w:rsidRPr="004F7DF8">
        <w:rPr>
          <w:rFonts w:cs="Times New Roman"/>
          <w:b/>
          <w:color w:val="000000"/>
          <w:szCs w:val="24"/>
          <w:lang w:eastAsia="ar-SA"/>
        </w:rPr>
        <w:t xml:space="preserve"> </w:t>
      </w:r>
      <w:r w:rsidR="00CF6CC7" w:rsidRPr="00211152">
        <w:rPr>
          <w:rFonts w:cs="Times New Roman"/>
          <w:b/>
          <w:color w:val="000000"/>
          <w:szCs w:val="24"/>
          <w:lang w:eastAsia="ar-SA"/>
        </w:rPr>
        <w:t xml:space="preserve">m. gegužės 1 d. </w:t>
      </w:r>
      <w:r w:rsidR="00E13D89" w:rsidRPr="00211152">
        <w:rPr>
          <w:rFonts w:cs="Times New Roman"/>
          <w:b/>
          <w:color w:val="000000"/>
          <w:szCs w:val="24"/>
          <w:lang w:eastAsia="ar-SA"/>
        </w:rPr>
        <w:t>–</w:t>
      </w:r>
      <w:r w:rsidR="00CF6CC7" w:rsidRPr="00211152">
        <w:rPr>
          <w:rFonts w:cs="Times New Roman"/>
          <w:b/>
          <w:color w:val="000000"/>
          <w:szCs w:val="24"/>
          <w:lang w:eastAsia="ar-SA"/>
        </w:rPr>
        <w:t xml:space="preserve"> </w:t>
      </w:r>
      <w:r w:rsidR="00E13D89" w:rsidRPr="00211152">
        <w:rPr>
          <w:rFonts w:cs="Times New Roman"/>
          <w:b/>
          <w:color w:val="000000"/>
          <w:szCs w:val="24"/>
          <w:lang w:eastAsia="ar-SA"/>
        </w:rPr>
        <w:t>šio straipsnio 1 dalies 3 punkte</w:t>
      </w:r>
      <w:r w:rsidR="001F478B" w:rsidRPr="00F72F58">
        <w:rPr>
          <w:rFonts w:cs="Times New Roman"/>
          <w:b/>
          <w:color w:val="000000"/>
          <w:szCs w:val="24"/>
          <w:lang w:eastAsia="ar-SA"/>
        </w:rPr>
        <w:t xml:space="preserve"> nurodytus var</w:t>
      </w:r>
      <w:r w:rsidR="00B75660" w:rsidRPr="00467A4A">
        <w:rPr>
          <w:rFonts w:cs="Times New Roman"/>
          <w:b/>
          <w:color w:val="000000"/>
          <w:szCs w:val="24"/>
          <w:lang w:eastAsia="ar-SA"/>
        </w:rPr>
        <w:t>totojus,</w:t>
      </w:r>
      <w:r w:rsidR="00CF6CC7" w:rsidRPr="0054050E">
        <w:rPr>
          <w:rFonts w:cs="Times New Roman"/>
          <w:color w:val="000000"/>
          <w:szCs w:val="24"/>
          <w:lang w:eastAsia="ar-SA"/>
        </w:rPr>
        <w:t xml:space="preserve"> </w:t>
      </w:r>
      <w:r w:rsidRPr="0054050E">
        <w:rPr>
          <w:rFonts w:cs="Times New Roman"/>
          <w:color w:val="000000"/>
          <w:szCs w:val="24"/>
          <w:lang w:eastAsia="ar-SA"/>
        </w:rPr>
        <w:t xml:space="preserve">kuriems numatomas elektros energijos tiekimo visuomenine elektros energijos kaina nutraukimas </w:t>
      </w:r>
      <w:r w:rsidRPr="0054050E">
        <w:rPr>
          <w:rFonts w:cs="Times New Roman"/>
          <w:szCs w:val="24"/>
        </w:rPr>
        <w:t xml:space="preserve">(išskyrus atvejus, kai skirstomųjų tinklų operatorius </w:t>
      </w:r>
      <w:r w:rsidRPr="0054050E">
        <w:rPr>
          <w:rFonts w:cs="Times New Roman"/>
          <w:color w:val="000000"/>
          <w:szCs w:val="24"/>
          <w:lang w:eastAsia="ar-SA"/>
        </w:rPr>
        <w:t>toje pačioje licencijuojamos veiklos teritorijoje</w:t>
      </w:r>
      <w:r w:rsidRPr="0054050E">
        <w:rPr>
          <w:rFonts w:cs="Times New Roman"/>
          <w:szCs w:val="24"/>
        </w:rPr>
        <w:t xml:space="preserve"> kartu vykdo ir elektros energijos visuomeninio tiekimo veiklą)</w:t>
      </w:r>
      <w:r w:rsidRPr="0054050E">
        <w:rPr>
          <w:rFonts w:cs="Times New Roman"/>
          <w:strike/>
          <w:color w:val="000000"/>
          <w:szCs w:val="24"/>
          <w:lang w:eastAsia="ar-SA"/>
        </w:rPr>
        <w:t>.</w:t>
      </w:r>
      <w:r w:rsidR="009F7CE1" w:rsidRPr="00CC1210">
        <w:rPr>
          <w:rFonts w:cs="Times New Roman"/>
          <w:b/>
          <w:color w:val="000000"/>
          <w:szCs w:val="24"/>
          <w:lang w:eastAsia="ar-SA"/>
        </w:rPr>
        <w:t>;</w:t>
      </w:r>
    </w:p>
    <w:p w14:paraId="6D14BB0C" w14:textId="5B1971A6" w:rsidR="00E93FAF" w:rsidRPr="0054050E" w:rsidRDefault="00E93FAF" w:rsidP="002D148C">
      <w:pPr>
        <w:suppressAutoHyphens/>
        <w:spacing w:line="240" w:lineRule="auto"/>
        <w:ind w:firstLine="720"/>
        <w:jc w:val="both"/>
        <w:rPr>
          <w:rFonts w:cs="Times New Roman"/>
          <w:color w:val="000000"/>
          <w:szCs w:val="24"/>
          <w:lang w:eastAsia="ar-SA"/>
        </w:rPr>
      </w:pPr>
      <w:r w:rsidRPr="00F72F58">
        <w:rPr>
          <w:rFonts w:cs="Times New Roman"/>
          <w:b/>
          <w:color w:val="000000"/>
          <w:szCs w:val="24"/>
          <w:lang w:eastAsia="ar-SA"/>
        </w:rPr>
        <w:t>3) ne vėliau kaip iki 2022 m. gegužės 1 d. raštu ir (ar) elektroninių ryšių priemonėmis šio straipsnio 1 dalies 3 punkte nurodytiems vartotojams pateikia šio</w:t>
      </w:r>
      <w:r w:rsidR="00BE0CBD">
        <w:rPr>
          <w:rFonts w:cs="Times New Roman"/>
          <w:b/>
          <w:color w:val="000000"/>
          <w:szCs w:val="24"/>
          <w:lang w:eastAsia="ar-SA"/>
        </w:rPr>
        <w:t xml:space="preserve"> straipsnio</w:t>
      </w:r>
      <w:r w:rsidR="00061B14">
        <w:rPr>
          <w:rFonts w:cs="Times New Roman"/>
          <w:b/>
          <w:color w:val="000000"/>
          <w:szCs w:val="24"/>
          <w:lang w:eastAsia="ar-SA"/>
        </w:rPr>
        <w:t xml:space="preserve"> 2 dalies</w:t>
      </w:r>
      <w:r w:rsidRPr="00F72F58">
        <w:rPr>
          <w:rFonts w:cs="Times New Roman"/>
          <w:b/>
          <w:color w:val="000000"/>
          <w:szCs w:val="24"/>
          <w:lang w:eastAsia="ar-SA"/>
        </w:rPr>
        <w:t xml:space="preserve"> </w:t>
      </w:r>
      <w:r w:rsidR="00E60C28" w:rsidRPr="00467A4A">
        <w:rPr>
          <w:rFonts w:cs="Times New Roman"/>
          <w:b/>
          <w:color w:val="000000"/>
          <w:szCs w:val="24"/>
          <w:lang w:eastAsia="ar-SA"/>
        </w:rPr>
        <w:br/>
      </w:r>
      <w:r w:rsidRPr="00AE5552">
        <w:rPr>
          <w:rFonts w:cs="Times New Roman"/>
          <w:b/>
          <w:color w:val="000000"/>
          <w:szCs w:val="24"/>
          <w:lang w:eastAsia="ar-SA"/>
        </w:rPr>
        <w:t>1 punkte nurodytą informaciją.</w:t>
      </w:r>
    </w:p>
    <w:p w14:paraId="197F5C4E" w14:textId="7DA7C8F9" w:rsidR="00720758" w:rsidRPr="0054050E" w:rsidRDefault="00720758">
      <w:pPr>
        <w:suppressAutoHyphens/>
        <w:spacing w:line="240" w:lineRule="auto"/>
        <w:ind w:firstLine="720"/>
        <w:jc w:val="both"/>
        <w:rPr>
          <w:rFonts w:cs="Times New Roman"/>
          <w:color w:val="000000"/>
          <w:szCs w:val="24"/>
          <w:lang w:eastAsia="ar-SA"/>
        </w:rPr>
      </w:pPr>
      <w:r w:rsidRPr="0054050E">
        <w:rPr>
          <w:rFonts w:cs="Times New Roman"/>
          <w:color w:val="000000"/>
          <w:szCs w:val="24"/>
          <w:lang w:eastAsia="ar-SA"/>
        </w:rPr>
        <w:t>3. Skirstomųjų tinklų operatorius:</w:t>
      </w:r>
    </w:p>
    <w:p w14:paraId="4604D6EE" w14:textId="77777777" w:rsidR="00720758" w:rsidRPr="0054050E" w:rsidRDefault="00720758">
      <w:pPr>
        <w:suppressAutoHyphens/>
        <w:spacing w:line="240" w:lineRule="auto"/>
        <w:ind w:firstLine="720"/>
        <w:jc w:val="both"/>
        <w:rPr>
          <w:rFonts w:cs="Times New Roman"/>
          <w:color w:val="000000"/>
          <w:szCs w:val="24"/>
          <w:lang w:eastAsia="ar-SA"/>
        </w:rPr>
      </w:pPr>
      <w:r w:rsidRPr="00CC1210">
        <w:rPr>
          <w:rFonts w:cs="Times New Roman"/>
          <w:b/>
          <w:color w:val="000000"/>
          <w:szCs w:val="24"/>
          <w:lang w:eastAsia="ar-SA"/>
        </w:rPr>
        <w:t>1)</w:t>
      </w:r>
      <w:r w:rsidRPr="0054050E">
        <w:rPr>
          <w:rFonts w:cs="Times New Roman"/>
          <w:color w:val="000000"/>
          <w:szCs w:val="24"/>
          <w:lang w:eastAsia="ar-SA"/>
        </w:rPr>
        <w:t xml:space="preserve"> iš visuomeninio tiekėjo gavęs informaciją apie numatomą elektros energijos tiekimo visuomenine elektros energijos kaina nutraukimą konkretiems šio straipsnio 1 dalies </w:t>
      </w:r>
      <w:r w:rsidRPr="0054050E">
        <w:rPr>
          <w:rFonts w:cs="Times New Roman"/>
          <w:strike/>
          <w:color w:val="000000"/>
          <w:szCs w:val="24"/>
          <w:lang w:eastAsia="ar-SA"/>
        </w:rPr>
        <w:t>1,</w:t>
      </w:r>
      <w:r w:rsidRPr="0054050E">
        <w:rPr>
          <w:rFonts w:cs="Times New Roman"/>
          <w:color w:val="000000"/>
          <w:szCs w:val="24"/>
          <w:lang w:eastAsia="ar-SA"/>
        </w:rPr>
        <w:t xml:space="preserve"> 2 ir 3 punktuose nurodytiems vartotojams, duomenų teikimo sutartyje nustatyta tvarka perduoda visiems to </w:t>
      </w:r>
      <w:r w:rsidRPr="0054050E">
        <w:rPr>
          <w:rFonts w:cs="Times New Roman"/>
          <w:color w:val="000000"/>
          <w:szCs w:val="24"/>
          <w:lang w:eastAsia="ar-SA"/>
        </w:rPr>
        <w:lastRenderedPageBreak/>
        <w:t>pageidaujantiems nepriklausomiems tiekėjams šių vartotojų</w:t>
      </w:r>
      <w:r w:rsidRPr="00CC1210">
        <w:rPr>
          <w:rFonts w:cs="Times New Roman"/>
          <w:color w:val="000000"/>
          <w:szCs w:val="24"/>
          <w:lang w:eastAsia="ar-SA"/>
        </w:rPr>
        <w:t xml:space="preserve"> </w:t>
      </w:r>
      <w:r w:rsidRPr="0054050E">
        <w:rPr>
          <w:rFonts w:cs="Times New Roman"/>
          <w:color w:val="000000"/>
          <w:szCs w:val="24"/>
          <w:lang w:eastAsia="ar-SA"/>
        </w:rPr>
        <w:t xml:space="preserve">duomenis: objekto numerį, objekto adresą, kontaktinę informaciją: telefono ryšio numerį ir elektroninio pašto adresą, jeigu tokius duomenis skirstomųjų tinklų operatorius turi, </w:t>
      </w:r>
      <w:r w:rsidRPr="00CC1210">
        <w:rPr>
          <w:rFonts w:cs="Times New Roman"/>
          <w:b/>
          <w:color w:val="000000"/>
          <w:szCs w:val="24"/>
          <w:lang w:eastAsia="ar-SA"/>
        </w:rPr>
        <w:t>vartotojo pasirinktą tarifą ar tarifo planą, įskaitant laiko zonų skaičių,</w:t>
      </w:r>
      <w:r w:rsidRPr="0054050E">
        <w:rPr>
          <w:rFonts w:cs="Times New Roman"/>
          <w:color w:val="000000"/>
          <w:szCs w:val="24"/>
          <w:lang w:eastAsia="ar-SA"/>
        </w:rPr>
        <w:t xml:space="preserve"> per kalendorinį mėnesį objekte suvartotos elektros energijos kiekį per </w:t>
      </w:r>
      <w:r w:rsidR="00E60C28" w:rsidRPr="0054050E">
        <w:rPr>
          <w:rFonts w:cs="Times New Roman"/>
          <w:color w:val="000000"/>
          <w:szCs w:val="24"/>
          <w:lang w:eastAsia="ar-SA"/>
        </w:rPr>
        <w:br/>
      </w:r>
      <w:r w:rsidRPr="0054050E">
        <w:rPr>
          <w:rFonts w:cs="Times New Roman"/>
          <w:color w:val="000000"/>
          <w:szCs w:val="24"/>
          <w:lang w:eastAsia="ar-SA"/>
        </w:rPr>
        <w:t xml:space="preserve">12 kalendorinių mėnesių </w:t>
      </w:r>
      <w:r w:rsidRPr="00CC1210">
        <w:rPr>
          <w:rFonts w:cs="Times New Roman"/>
          <w:b/>
          <w:color w:val="000000"/>
          <w:szCs w:val="24"/>
          <w:lang w:eastAsia="ar-SA"/>
        </w:rPr>
        <w:t>nuo 2020 m. sausio 1 d. iki 2020 m. gruodžio 31 d. (kai nepriklausomiems tiekėjams per</w:t>
      </w:r>
      <w:r w:rsidRPr="006C3C33">
        <w:rPr>
          <w:rFonts w:cs="Times New Roman"/>
          <w:b/>
          <w:color w:val="000000"/>
          <w:szCs w:val="24"/>
          <w:lang w:eastAsia="ar-SA"/>
        </w:rPr>
        <w:t>duodami šio straipsnio 1 dalies 2 ir 3 punktuose nurodytų vartotojų duomenys) ir nuo 2021 m. sausio 1 d. iki 2021 m. gruodžio 31 d. (kai nepriklausomiems tiek</w:t>
      </w:r>
      <w:r w:rsidRPr="00211152">
        <w:rPr>
          <w:rFonts w:cs="Times New Roman"/>
          <w:b/>
          <w:color w:val="000000"/>
          <w:szCs w:val="24"/>
          <w:lang w:eastAsia="ar-SA"/>
        </w:rPr>
        <w:t>ėjams perduodami šio straipsnio 1 dalies 3 punkte nurodytų vartotojų duomenys)</w:t>
      </w:r>
      <w:r w:rsidRPr="0054050E">
        <w:rPr>
          <w:rFonts w:cs="Times New Roman"/>
          <w:color w:val="000000"/>
          <w:szCs w:val="24"/>
          <w:lang w:eastAsia="ar-SA"/>
        </w:rPr>
        <w:t xml:space="preserve"> laikotarpį</w:t>
      </w:r>
      <w:r w:rsidRPr="0054050E">
        <w:rPr>
          <w:rFonts w:cs="Times New Roman"/>
          <w:strike/>
          <w:color w:val="000000"/>
          <w:szCs w:val="24"/>
          <w:lang w:eastAsia="ar-SA"/>
        </w:rPr>
        <w:t>, nurodytą šio straipsnio 1 dalyje.</w:t>
      </w:r>
      <w:r w:rsidR="00C72C18" w:rsidRPr="0054050E">
        <w:rPr>
          <w:rFonts w:cs="Times New Roman"/>
          <w:color w:val="000000"/>
          <w:szCs w:val="24"/>
          <w:lang w:eastAsia="ar-SA"/>
        </w:rPr>
        <w:t xml:space="preserve"> </w:t>
      </w:r>
      <w:r w:rsidR="00C72C18" w:rsidRPr="0054050E">
        <w:rPr>
          <w:rFonts w:cs="Times New Roman"/>
          <w:strike/>
          <w:color w:val="000000"/>
          <w:szCs w:val="24"/>
          <w:lang w:eastAsia="ar-SA"/>
        </w:rPr>
        <w:t>Skirstomųjų tinklų operatorius neteikia duomenų nepriklausomam tiekėjui, jeigu vartotojas nesutinka su jo duomenų perdavimu ir praneša apie tai skirstomųjų tinklų operatoriui ne vėliau kaip likus 4 kalendoriniams mėnesiams iki elektros energijos tiekimo visuomenine elektros energijos kaina nutraukimo datos, nurodytos šio straipsnio 1 dalies 1, 2 ir 3 punktuose. Nurodytus duomenis skirstomųjų tinklų operatorius perduoda nepriklausomiems tiekėjams ne anksčiau kaip likus 4 kalendoriniams mėnesiams iki elektros energijos tiekimo visuomenine elektros energijos kaina nutraukimo datos, nurodytos šio straipsnio 1 dalies 1, 2 ir 3 punktuose. Po to, kai duomenys jau perduoti nepriklausomam tiekėjui, apie savo nesutikimą tvarkyti šioje dalyje nurodytus duomenis vartotojas informuoja konkretų nepriklausomą tiekėją. Nepriklausomi tiekėjai šioje dalyje numatyta tvarka gautus duomenis turi teisę tvarkyti (įskaitant teisę juos saugoti) tiek, kiek to reikia sutarčiai su vartotoju sudaryti, tačiau ne ilgiau kaip 6 mėnesius, einančius po šio straipsnio 1 dalies 1, 2 ir 3 punktuose nurodytos visuomeninio tiekimo nutraukimo dienos</w:t>
      </w:r>
      <w:r w:rsidRPr="0054050E">
        <w:rPr>
          <w:rFonts w:cs="Times New Roman"/>
          <w:color w:val="000000"/>
          <w:szCs w:val="24"/>
          <w:lang w:eastAsia="ar-SA"/>
        </w:rPr>
        <w:t>;</w:t>
      </w:r>
    </w:p>
    <w:p w14:paraId="42B643F3" w14:textId="0F39E332" w:rsidR="00E47CE5" w:rsidRPr="0054050E" w:rsidRDefault="00720758">
      <w:pPr>
        <w:suppressAutoHyphens/>
        <w:spacing w:line="240" w:lineRule="auto"/>
        <w:ind w:firstLine="720"/>
        <w:jc w:val="both"/>
        <w:rPr>
          <w:rFonts w:cs="Times New Roman"/>
          <w:color w:val="000000"/>
          <w:szCs w:val="24"/>
          <w:lang w:eastAsia="ar-SA"/>
        </w:rPr>
      </w:pPr>
      <w:r w:rsidRPr="0054050E">
        <w:rPr>
          <w:rFonts w:cs="Times New Roman"/>
          <w:b/>
          <w:color w:val="000000"/>
          <w:szCs w:val="24"/>
          <w:lang w:eastAsia="ar-SA"/>
        </w:rPr>
        <w:t xml:space="preserve">2) nepriklausomiems tiekėjams perduoda vartotojų, kurių elektros įrenginiai </w:t>
      </w:r>
      <w:r w:rsidRPr="0054050E">
        <w:rPr>
          <w:rFonts w:cs="Times New Roman"/>
          <w:b/>
          <w:color w:val="000000"/>
          <w:szCs w:val="24"/>
        </w:rPr>
        <w:t xml:space="preserve">pirmą kartą prie skirstomųjų tinklų prijungiami </w:t>
      </w:r>
      <w:r w:rsidRPr="0054050E">
        <w:rPr>
          <w:rFonts w:cs="Times New Roman"/>
          <w:b/>
          <w:color w:val="000000"/>
          <w:szCs w:val="24"/>
          <w:lang w:eastAsia="ar-SA"/>
        </w:rPr>
        <w:t xml:space="preserve">po 2022 m. gegužės 1 d., duomenis, nurodytus </w:t>
      </w:r>
      <w:r w:rsidR="00061B14">
        <w:rPr>
          <w:rFonts w:cs="Times New Roman"/>
          <w:b/>
          <w:color w:val="000000"/>
          <w:szCs w:val="24"/>
          <w:lang w:eastAsia="ar-SA"/>
        </w:rPr>
        <w:t>šio straipsnio</w:t>
      </w:r>
      <w:r w:rsidR="009E1CE8">
        <w:rPr>
          <w:rFonts w:cs="Times New Roman"/>
          <w:b/>
          <w:color w:val="000000"/>
          <w:szCs w:val="24"/>
          <w:lang w:eastAsia="ar-SA"/>
        </w:rPr>
        <w:t xml:space="preserve"> 3 </w:t>
      </w:r>
      <w:r w:rsidRPr="0054050E">
        <w:rPr>
          <w:rFonts w:cs="Times New Roman"/>
          <w:b/>
          <w:color w:val="000000"/>
          <w:szCs w:val="24"/>
          <w:lang w:eastAsia="ar-SA"/>
        </w:rPr>
        <w:t>dalies 1 punkte.</w:t>
      </w:r>
    </w:p>
    <w:p w14:paraId="38618DED" w14:textId="5817BB18" w:rsidR="007C4E98" w:rsidRPr="0054050E" w:rsidRDefault="00EC4C2E">
      <w:pPr>
        <w:suppressAutoHyphens/>
        <w:spacing w:line="240" w:lineRule="auto"/>
        <w:ind w:firstLine="720"/>
        <w:jc w:val="both"/>
        <w:rPr>
          <w:rFonts w:cs="Times New Roman"/>
          <w:b/>
          <w:color w:val="000000"/>
          <w:szCs w:val="24"/>
          <w:lang w:eastAsia="ar-SA"/>
        </w:rPr>
      </w:pPr>
      <w:r w:rsidRPr="00B45E69">
        <w:rPr>
          <w:rFonts w:cs="Times New Roman"/>
          <w:b/>
          <w:color w:val="000000"/>
          <w:szCs w:val="24"/>
          <w:lang w:eastAsia="ar-SA"/>
        </w:rPr>
        <w:t>4</w:t>
      </w:r>
      <w:r w:rsidR="003E1368" w:rsidRPr="00B45E69">
        <w:rPr>
          <w:rFonts w:cs="Times New Roman"/>
          <w:b/>
          <w:color w:val="000000"/>
          <w:szCs w:val="24"/>
          <w:lang w:eastAsia="ar-SA"/>
        </w:rPr>
        <w:t>.</w:t>
      </w:r>
      <w:r w:rsidR="003E1368" w:rsidRPr="0054050E">
        <w:rPr>
          <w:rFonts w:cs="Times New Roman"/>
          <w:color w:val="000000"/>
          <w:szCs w:val="24"/>
          <w:lang w:eastAsia="ar-SA"/>
        </w:rPr>
        <w:t xml:space="preserve"> </w:t>
      </w:r>
      <w:r w:rsidR="003E1368" w:rsidRPr="00CC1210">
        <w:rPr>
          <w:rFonts w:cs="Times New Roman"/>
          <w:b/>
          <w:color w:val="000000"/>
          <w:szCs w:val="24"/>
          <w:lang w:eastAsia="ar-SA"/>
        </w:rPr>
        <w:t xml:space="preserve">Skirstomųjų tinklų operatorius neteikia </w:t>
      </w:r>
      <w:r w:rsidR="00D44189" w:rsidRPr="00CC1210">
        <w:rPr>
          <w:rFonts w:cs="Times New Roman"/>
          <w:b/>
          <w:color w:val="000000"/>
          <w:szCs w:val="24"/>
          <w:lang w:eastAsia="ar-SA"/>
        </w:rPr>
        <w:t xml:space="preserve">vartotojų </w:t>
      </w:r>
      <w:r w:rsidR="003E1368" w:rsidRPr="006C3C33">
        <w:rPr>
          <w:rFonts w:cs="Times New Roman"/>
          <w:b/>
          <w:color w:val="000000"/>
          <w:szCs w:val="24"/>
          <w:lang w:eastAsia="ar-SA"/>
        </w:rPr>
        <w:t xml:space="preserve">duomenų nepriklausomam tiekėjui, jeigu </w:t>
      </w:r>
      <w:bookmarkStart w:id="2" w:name="_Hlk62570305"/>
      <w:r w:rsidR="003E1368" w:rsidRPr="006C3C33">
        <w:rPr>
          <w:rFonts w:cs="Times New Roman"/>
          <w:b/>
          <w:color w:val="000000"/>
          <w:szCs w:val="24"/>
          <w:lang w:eastAsia="ar-SA"/>
        </w:rPr>
        <w:t>vartotojas ne</w:t>
      </w:r>
      <w:r w:rsidR="003E1368" w:rsidRPr="00211152">
        <w:rPr>
          <w:rFonts w:cs="Times New Roman"/>
          <w:b/>
          <w:color w:val="000000"/>
          <w:szCs w:val="24"/>
          <w:lang w:eastAsia="ar-SA"/>
        </w:rPr>
        <w:t>sutinka</w:t>
      </w:r>
      <w:r w:rsidR="0022502E" w:rsidRPr="0054050E">
        <w:rPr>
          <w:rFonts w:cs="Times New Roman"/>
          <w:b/>
          <w:color w:val="000000"/>
          <w:szCs w:val="24"/>
          <w:lang w:eastAsia="ar-SA"/>
        </w:rPr>
        <w:t>,</w:t>
      </w:r>
      <w:r w:rsidR="003E1368" w:rsidRPr="0054050E">
        <w:rPr>
          <w:rFonts w:cs="Times New Roman"/>
          <w:b/>
          <w:color w:val="000000"/>
          <w:szCs w:val="24"/>
          <w:lang w:eastAsia="ar-SA"/>
        </w:rPr>
        <w:t xml:space="preserve"> </w:t>
      </w:r>
      <w:r w:rsidR="0022502E" w:rsidRPr="0054050E">
        <w:rPr>
          <w:rFonts w:cs="Times New Roman"/>
          <w:b/>
          <w:color w:val="000000"/>
          <w:szCs w:val="24"/>
          <w:lang w:eastAsia="ar-SA"/>
        </w:rPr>
        <w:t>kad</w:t>
      </w:r>
      <w:r w:rsidR="003E1368" w:rsidRPr="0054050E">
        <w:rPr>
          <w:rFonts w:cs="Times New Roman"/>
          <w:b/>
          <w:color w:val="000000"/>
          <w:szCs w:val="24"/>
          <w:lang w:eastAsia="ar-SA"/>
        </w:rPr>
        <w:t xml:space="preserve"> jo duomen</w:t>
      </w:r>
      <w:r w:rsidR="0022502E" w:rsidRPr="0054050E">
        <w:rPr>
          <w:rFonts w:cs="Times New Roman"/>
          <w:b/>
          <w:color w:val="000000"/>
          <w:szCs w:val="24"/>
          <w:lang w:eastAsia="ar-SA"/>
        </w:rPr>
        <w:t>ys</w:t>
      </w:r>
      <w:r w:rsidR="003E1368" w:rsidRPr="0054050E">
        <w:rPr>
          <w:rFonts w:cs="Times New Roman"/>
          <w:b/>
          <w:color w:val="000000"/>
          <w:szCs w:val="24"/>
          <w:lang w:eastAsia="ar-SA"/>
        </w:rPr>
        <w:t xml:space="preserve"> </w:t>
      </w:r>
      <w:r w:rsidR="0022502E" w:rsidRPr="0054050E">
        <w:rPr>
          <w:rFonts w:cs="Times New Roman"/>
          <w:b/>
          <w:color w:val="000000"/>
          <w:szCs w:val="24"/>
          <w:lang w:eastAsia="ar-SA"/>
        </w:rPr>
        <w:t xml:space="preserve">būtų </w:t>
      </w:r>
      <w:r w:rsidR="003E1368" w:rsidRPr="0054050E">
        <w:rPr>
          <w:rFonts w:cs="Times New Roman"/>
          <w:b/>
          <w:color w:val="000000"/>
          <w:szCs w:val="24"/>
          <w:lang w:eastAsia="ar-SA"/>
        </w:rPr>
        <w:t>perd</w:t>
      </w:r>
      <w:r w:rsidR="0022502E" w:rsidRPr="0054050E">
        <w:rPr>
          <w:rFonts w:cs="Times New Roman"/>
          <w:b/>
          <w:color w:val="000000"/>
          <w:szCs w:val="24"/>
          <w:lang w:eastAsia="ar-SA"/>
        </w:rPr>
        <w:t>uoti,</w:t>
      </w:r>
      <w:r w:rsidR="003E1368" w:rsidRPr="0054050E">
        <w:rPr>
          <w:rFonts w:cs="Times New Roman"/>
          <w:b/>
          <w:color w:val="000000"/>
          <w:szCs w:val="24"/>
          <w:lang w:eastAsia="ar-SA"/>
        </w:rPr>
        <w:t xml:space="preserve"> ir ne vėliau kaip iki 2021 m. </w:t>
      </w:r>
      <w:r w:rsidR="006809AD" w:rsidRPr="0054050E">
        <w:rPr>
          <w:rFonts w:cs="Times New Roman"/>
          <w:b/>
          <w:color w:val="000000"/>
          <w:szCs w:val="24"/>
          <w:lang w:eastAsia="ar-SA"/>
        </w:rPr>
        <w:t>rugsėjo</w:t>
      </w:r>
      <w:r w:rsidR="003E1368" w:rsidRPr="0054050E">
        <w:rPr>
          <w:rFonts w:cs="Times New Roman"/>
          <w:b/>
          <w:color w:val="000000"/>
          <w:szCs w:val="24"/>
          <w:lang w:eastAsia="ar-SA"/>
        </w:rPr>
        <w:t xml:space="preserve"> 1 d.</w:t>
      </w:r>
      <w:r w:rsidR="0022502E" w:rsidRPr="0054050E">
        <w:rPr>
          <w:rFonts w:cs="Times New Roman"/>
          <w:b/>
          <w:color w:val="000000"/>
          <w:szCs w:val="24"/>
          <w:lang w:eastAsia="ar-SA"/>
        </w:rPr>
        <w:t xml:space="preserve">, </w:t>
      </w:r>
      <w:r w:rsidR="003E1368" w:rsidRPr="0054050E">
        <w:rPr>
          <w:rFonts w:cs="Times New Roman"/>
          <w:b/>
          <w:color w:val="000000"/>
          <w:szCs w:val="24"/>
          <w:lang w:eastAsia="ar-SA"/>
        </w:rPr>
        <w:t>kai apie sutarties su visuomeniniu tiekėju nutraukimą vartotojas buvo informuotas šio straipsnio 2 dalies 1 punkte nustatyta tvarka</w:t>
      </w:r>
      <w:r w:rsidR="00F73660" w:rsidRPr="0054050E">
        <w:rPr>
          <w:rFonts w:cs="Times New Roman"/>
          <w:b/>
          <w:color w:val="000000"/>
          <w:szCs w:val="24"/>
          <w:lang w:eastAsia="ar-SA"/>
        </w:rPr>
        <w:t>,</w:t>
      </w:r>
      <w:r w:rsidR="003E1368" w:rsidRPr="0054050E">
        <w:rPr>
          <w:rFonts w:cs="Times New Roman"/>
          <w:b/>
          <w:color w:val="000000"/>
          <w:szCs w:val="24"/>
          <w:lang w:eastAsia="ar-SA"/>
        </w:rPr>
        <w:t xml:space="preserve"> </w:t>
      </w:r>
      <w:r w:rsidR="00AD6C8A" w:rsidRPr="0054050E">
        <w:rPr>
          <w:rFonts w:cs="Times New Roman"/>
          <w:b/>
          <w:color w:val="000000"/>
          <w:szCs w:val="24"/>
          <w:lang w:eastAsia="ar-SA"/>
        </w:rPr>
        <w:t xml:space="preserve">arba </w:t>
      </w:r>
      <w:r w:rsidR="003E1368" w:rsidRPr="0054050E">
        <w:rPr>
          <w:rFonts w:cs="Times New Roman"/>
          <w:b/>
          <w:color w:val="000000"/>
          <w:szCs w:val="24"/>
          <w:lang w:eastAsia="ar-SA"/>
        </w:rPr>
        <w:t>ne vėliau kaip iki 2022 m. birželio 1 d.</w:t>
      </w:r>
      <w:r w:rsidR="00F73660" w:rsidRPr="0054050E">
        <w:rPr>
          <w:rFonts w:cs="Times New Roman"/>
          <w:b/>
          <w:color w:val="000000"/>
          <w:szCs w:val="24"/>
          <w:lang w:eastAsia="ar-SA"/>
        </w:rPr>
        <w:t>,</w:t>
      </w:r>
      <w:r w:rsidR="003E1368" w:rsidRPr="0054050E">
        <w:rPr>
          <w:rFonts w:cs="Times New Roman"/>
          <w:b/>
          <w:color w:val="000000"/>
          <w:szCs w:val="24"/>
          <w:lang w:eastAsia="ar-SA"/>
        </w:rPr>
        <w:t xml:space="preserve"> kai apie sutarties su visuomeniniu tiekėju nutraukimą vartotojas buvo informuotas šio straipsnio 2 dalies 3 punkte nustatyta tvarka</w:t>
      </w:r>
      <w:r w:rsidR="00F73660" w:rsidRPr="0054050E">
        <w:rPr>
          <w:rFonts w:cs="Times New Roman"/>
          <w:b/>
          <w:color w:val="000000"/>
          <w:szCs w:val="24"/>
          <w:lang w:eastAsia="ar-SA"/>
        </w:rPr>
        <w:t>,</w:t>
      </w:r>
      <w:r w:rsidR="003E1368" w:rsidRPr="0054050E">
        <w:rPr>
          <w:rFonts w:cs="Times New Roman"/>
          <w:b/>
          <w:color w:val="000000"/>
          <w:szCs w:val="24"/>
          <w:lang w:eastAsia="ar-SA"/>
        </w:rPr>
        <w:t xml:space="preserve"> </w:t>
      </w:r>
      <w:r w:rsidR="00B92078" w:rsidRPr="00CC1210">
        <w:rPr>
          <w:b/>
          <w:color w:val="000000"/>
          <w:szCs w:val="24"/>
          <w:lang w:eastAsia="ar-SA"/>
        </w:rPr>
        <w:t>arba ne vėliau</w:t>
      </w:r>
      <w:r w:rsidR="00B92078" w:rsidRPr="006C3C33">
        <w:rPr>
          <w:b/>
          <w:color w:val="000000"/>
          <w:szCs w:val="24"/>
          <w:lang w:eastAsia="ar-SA"/>
        </w:rPr>
        <w:t xml:space="preserve"> </w:t>
      </w:r>
      <w:r w:rsidR="00B92078" w:rsidRPr="00832915">
        <w:rPr>
          <w:b/>
          <w:color w:val="000000"/>
          <w:szCs w:val="24"/>
          <w:lang w:eastAsia="ar-SA"/>
        </w:rPr>
        <w:t xml:space="preserve">kaip </w:t>
      </w:r>
      <w:r w:rsidR="00C00482">
        <w:rPr>
          <w:b/>
          <w:color w:val="000000"/>
          <w:szCs w:val="24"/>
          <w:lang w:eastAsia="ar-SA"/>
        </w:rPr>
        <w:t xml:space="preserve">iki </w:t>
      </w:r>
      <w:r w:rsidR="00B92078" w:rsidRPr="004F7DF8">
        <w:rPr>
          <w:b/>
          <w:color w:val="000000"/>
          <w:szCs w:val="24"/>
          <w:lang w:eastAsia="ar-SA"/>
        </w:rPr>
        <w:t xml:space="preserve">vartotojo elektros įrenginių </w:t>
      </w:r>
      <w:r w:rsidR="00B92078" w:rsidRPr="00211152">
        <w:rPr>
          <w:b/>
          <w:color w:val="000000"/>
          <w:szCs w:val="24"/>
          <w:lang w:eastAsia="ar-SA"/>
        </w:rPr>
        <w:t>prijungimo prie skirstomųjų tinklų dien</w:t>
      </w:r>
      <w:r w:rsidR="00B92078" w:rsidRPr="00C00482">
        <w:rPr>
          <w:b/>
          <w:color w:val="000000"/>
          <w:szCs w:val="24"/>
          <w:lang w:eastAsia="ar-SA"/>
        </w:rPr>
        <w:t>os šio straipsnio 3 dalies 2 p</w:t>
      </w:r>
      <w:r w:rsidR="00B92078" w:rsidRPr="007E20C4">
        <w:rPr>
          <w:b/>
          <w:color w:val="000000"/>
          <w:szCs w:val="24"/>
          <w:lang w:eastAsia="ar-SA"/>
        </w:rPr>
        <w:t>unkte numatytais atvejais</w:t>
      </w:r>
      <w:bookmarkEnd w:id="2"/>
      <w:r w:rsidR="003E1368" w:rsidRPr="0054050E">
        <w:rPr>
          <w:rFonts w:cs="Times New Roman"/>
          <w:b/>
          <w:color w:val="000000"/>
          <w:szCs w:val="24"/>
        </w:rPr>
        <w:t>.</w:t>
      </w:r>
      <w:r w:rsidR="003E1368" w:rsidRPr="0054050E">
        <w:rPr>
          <w:rFonts w:cs="Times New Roman"/>
          <w:b/>
          <w:color w:val="000000"/>
          <w:szCs w:val="24"/>
          <w:lang w:eastAsia="ar-SA"/>
        </w:rPr>
        <w:t xml:space="preserve"> </w:t>
      </w:r>
    </w:p>
    <w:p w14:paraId="118E9391" w14:textId="1712C26D" w:rsidR="00565259" w:rsidRPr="00B45E69" w:rsidRDefault="007C4E98">
      <w:pPr>
        <w:suppressAutoHyphens/>
        <w:spacing w:line="240" w:lineRule="auto"/>
        <w:ind w:firstLine="720"/>
        <w:jc w:val="both"/>
        <w:rPr>
          <w:rFonts w:cs="Times New Roman"/>
          <w:b/>
          <w:szCs w:val="24"/>
        </w:rPr>
      </w:pPr>
      <w:r w:rsidRPr="0054050E">
        <w:rPr>
          <w:rFonts w:cs="Times New Roman"/>
          <w:b/>
          <w:color w:val="000000"/>
          <w:szCs w:val="24"/>
          <w:lang w:eastAsia="ar-SA"/>
        </w:rPr>
        <w:t xml:space="preserve">5. </w:t>
      </w:r>
      <w:r w:rsidR="009F5C27" w:rsidRPr="0054050E">
        <w:rPr>
          <w:rFonts w:cs="Times New Roman"/>
          <w:b/>
          <w:color w:val="000000"/>
          <w:szCs w:val="24"/>
          <w:lang w:eastAsia="ar-SA"/>
        </w:rPr>
        <w:t>Šio straipsnio</w:t>
      </w:r>
      <w:r w:rsidR="00874ACE" w:rsidRPr="0054050E">
        <w:rPr>
          <w:rFonts w:cs="Times New Roman"/>
          <w:b/>
          <w:color w:val="000000"/>
          <w:szCs w:val="24"/>
          <w:lang w:eastAsia="ar-SA"/>
        </w:rPr>
        <w:t xml:space="preserve"> 3 dalies 1 punkte </w:t>
      </w:r>
      <w:r w:rsidR="00874ACE" w:rsidRPr="0054050E">
        <w:rPr>
          <w:rFonts w:cs="Times New Roman"/>
          <w:b/>
          <w:szCs w:val="24"/>
        </w:rPr>
        <w:t>n</w:t>
      </w:r>
      <w:r w:rsidR="003E1368" w:rsidRPr="0054050E">
        <w:rPr>
          <w:rFonts w:cs="Times New Roman"/>
          <w:b/>
          <w:szCs w:val="24"/>
        </w:rPr>
        <w:t xml:space="preserve">urodytus duomenis skirstomųjų tinklų operatorius </w:t>
      </w:r>
      <w:bookmarkStart w:id="3" w:name="_Hlk62570501"/>
      <w:r w:rsidR="003E1368" w:rsidRPr="0054050E">
        <w:rPr>
          <w:rFonts w:cs="Times New Roman"/>
          <w:b/>
          <w:szCs w:val="24"/>
        </w:rPr>
        <w:t xml:space="preserve">perduoda nepriklausomiems tiekėjams ne anksčiau kaip </w:t>
      </w:r>
      <w:bookmarkEnd w:id="3"/>
      <w:r w:rsidR="003E1368" w:rsidRPr="0054050E">
        <w:rPr>
          <w:rFonts w:cs="Times New Roman"/>
          <w:b/>
          <w:szCs w:val="24"/>
        </w:rPr>
        <w:t xml:space="preserve">2021 m. </w:t>
      </w:r>
      <w:r w:rsidR="006809AD" w:rsidRPr="0054050E">
        <w:rPr>
          <w:rFonts w:cs="Times New Roman"/>
          <w:b/>
          <w:szCs w:val="24"/>
        </w:rPr>
        <w:t>rugsėjo</w:t>
      </w:r>
      <w:r w:rsidR="003E1368" w:rsidRPr="0054050E">
        <w:rPr>
          <w:rFonts w:cs="Times New Roman"/>
          <w:b/>
          <w:szCs w:val="24"/>
        </w:rPr>
        <w:t xml:space="preserve"> 1 d.</w:t>
      </w:r>
      <w:r w:rsidR="00150010" w:rsidRPr="0054050E">
        <w:rPr>
          <w:rFonts w:cs="Times New Roman"/>
          <w:b/>
          <w:szCs w:val="24"/>
        </w:rPr>
        <w:t>,</w:t>
      </w:r>
      <w:r w:rsidR="003E1368" w:rsidRPr="0054050E">
        <w:rPr>
          <w:rFonts w:cs="Times New Roman"/>
          <w:b/>
          <w:szCs w:val="24"/>
        </w:rPr>
        <w:t xml:space="preserve"> </w:t>
      </w:r>
      <w:r w:rsidR="003E1368" w:rsidRPr="0054050E">
        <w:rPr>
          <w:rFonts w:cs="Times New Roman"/>
          <w:b/>
          <w:color w:val="000000"/>
          <w:szCs w:val="24"/>
          <w:lang w:eastAsia="ar-SA"/>
        </w:rPr>
        <w:t>kai apie sutarties su visuomeniniu tiekėju nutraukimą vartotojas buvo informuotas šio straipsnio 2 dalies 1 punkte nustatyta tvarka</w:t>
      </w:r>
      <w:r w:rsidR="00150010" w:rsidRPr="0054050E">
        <w:rPr>
          <w:rFonts w:cs="Times New Roman"/>
          <w:b/>
          <w:color w:val="000000"/>
          <w:szCs w:val="24"/>
          <w:lang w:eastAsia="ar-SA"/>
        </w:rPr>
        <w:t>,</w:t>
      </w:r>
      <w:r w:rsidR="003E1368" w:rsidRPr="0054050E">
        <w:rPr>
          <w:rFonts w:cs="Times New Roman"/>
          <w:b/>
          <w:szCs w:val="24"/>
        </w:rPr>
        <w:t xml:space="preserve"> </w:t>
      </w:r>
      <w:r w:rsidR="0050688E" w:rsidRPr="0054050E">
        <w:rPr>
          <w:rFonts w:cs="Times New Roman"/>
          <w:b/>
          <w:szCs w:val="24"/>
        </w:rPr>
        <w:t xml:space="preserve">arba </w:t>
      </w:r>
      <w:r w:rsidR="003E1368" w:rsidRPr="0054050E">
        <w:rPr>
          <w:rFonts w:cs="Times New Roman"/>
          <w:b/>
          <w:szCs w:val="24"/>
        </w:rPr>
        <w:t>ne anksčiau kaip 2022 m. birželio 1 d.</w:t>
      </w:r>
      <w:r w:rsidR="00433969" w:rsidRPr="0054050E">
        <w:rPr>
          <w:rFonts w:cs="Times New Roman"/>
          <w:b/>
          <w:szCs w:val="24"/>
        </w:rPr>
        <w:t>,</w:t>
      </w:r>
      <w:r w:rsidR="003E1368" w:rsidRPr="0054050E">
        <w:rPr>
          <w:rFonts w:cs="Times New Roman"/>
          <w:b/>
          <w:szCs w:val="24"/>
        </w:rPr>
        <w:t xml:space="preserve"> </w:t>
      </w:r>
      <w:r w:rsidR="003E1368" w:rsidRPr="0054050E">
        <w:rPr>
          <w:rFonts w:cs="Times New Roman"/>
          <w:b/>
          <w:color w:val="000000"/>
          <w:szCs w:val="24"/>
          <w:lang w:eastAsia="ar-SA"/>
        </w:rPr>
        <w:t>kai apie sutarties su visuomeniniu tiekėju nutraukimą vartotojas buvo informuotas šio straipsnio 2 dalies 3 punkte nustatyta tvarka</w:t>
      </w:r>
      <w:r w:rsidR="0033678F">
        <w:rPr>
          <w:rFonts w:cs="Times New Roman"/>
          <w:b/>
          <w:color w:val="000000"/>
          <w:szCs w:val="24"/>
          <w:lang w:eastAsia="ar-SA"/>
        </w:rPr>
        <w:t>,</w:t>
      </w:r>
      <w:r w:rsidR="009C379D" w:rsidRPr="00CC1210">
        <w:rPr>
          <w:b/>
          <w:color w:val="000000"/>
          <w:szCs w:val="24"/>
          <w:lang w:eastAsia="ar-SA"/>
        </w:rPr>
        <w:t xml:space="preserve"> arba</w:t>
      </w:r>
      <w:r w:rsidR="009C379D" w:rsidRPr="006C3C33">
        <w:rPr>
          <w:b/>
          <w:color w:val="000000"/>
          <w:szCs w:val="24"/>
          <w:lang w:eastAsia="ar-SA"/>
        </w:rPr>
        <w:t xml:space="preserve"> ne anksčiau</w:t>
      </w:r>
      <w:r w:rsidR="009C379D" w:rsidRPr="0054050E">
        <w:rPr>
          <w:color w:val="000000"/>
          <w:szCs w:val="24"/>
          <w:lang w:eastAsia="ar-SA"/>
        </w:rPr>
        <w:t xml:space="preserve"> </w:t>
      </w:r>
      <w:r w:rsidR="009C379D" w:rsidRPr="00CC1210">
        <w:rPr>
          <w:b/>
          <w:color w:val="000000"/>
          <w:szCs w:val="24"/>
          <w:lang w:eastAsia="ar-SA"/>
        </w:rPr>
        <w:t xml:space="preserve">kaip vartotojo elektros įrenginių </w:t>
      </w:r>
      <w:r w:rsidR="009C379D" w:rsidRPr="006C3C33">
        <w:rPr>
          <w:b/>
          <w:color w:val="000000"/>
          <w:szCs w:val="24"/>
          <w:lang w:eastAsia="ar-SA"/>
        </w:rPr>
        <w:t>prijungimo</w:t>
      </w:r>
      <w:r w:rsidR="009C379D" w:rsidRPr="00832915">
        <w:rPr>
          <w:b/>
          <w:color w:val="000000"/>
          <w:szCs w:val="24"/>
          <w:lang w:eastAsia="ar-SA"/>
        </w:rPr>
        <w:t xml:space="preserve"> prie skirstomųjų tinklų dieną šio straipsnio </w:t>
      </w:r>
      <w:r w:rsidR="009C379D" w:rsidRPr="00211152">
        <w:rPr>
          <w:b/>
          <w:color w:val="000000"/>
          <w:szCs w:val="24"/>
          <w:lang w:eastAsia="ar-SA"/>
        </w:rPr>
        <w:t>3 dalies 2 punkte numatytais atvejais</w:t>
      </w:r>
      <w:r w:rsidR="003E1368" w:rsidRPr="0054050E">
        <w:rPr>
          <w:rFonts w:cs="Times New Roman"/>
          <w:b/>
          <w:szCs w:val="24"/>
        </w:rPr>
        <w:t>.</w:t>
      </w:r>
      <w:r w:rsidR="003E1368" w:rsidRPr="00CC1210">
        <w:rPr>
          <w:rFonts w:cs="Times New Roman"/>
          <w:b/>
          <w:szCs w:val="24"/>
        </w:rPr>
        <w:t xml:space="preserve"> </w:t>
      </w:r>
    </w:p>
    <w:p w14:paraId="25BFECAE" w14:textId="37E40E9C" w:rsidR="00444AC2" w:rsidRPr="00C838E9" w:rsidRDefault="00AA72DC">
      <w:pPr>
        <w:suppressAutoHyphens/>
        <w:spacing w:line="240" w:lineRule="auto"/>
        <w:ind w:firstLine="720"/>
        <w:jc w:val="both"/>
        <w:rPr>
          <w:rFonts w:cs="Times New Roman"/>
          <w:b/>
          <w:color w:val="000000"/>
          <w:szCs w:val="24"/>
          <w:lang w:eastAsia="ar-SA"/>
        </w:rPr>
      </w:pPr>
      <w:r w:rsidRPr="00B45E69">
        <w:rPr>
          <w:rFonts w:cs="Times New Roman"/>
          <w:b/>
          <w:color w:val="000000"/>
          <w:szCs w:val="24"/>
          <w:lang w:eastAsia="ar-SA"/>
        </w:rPr>
        <w:t>6.</w:t>
      </w:r>
      <w:r w:rsidR="003E1368" w:rsidRPr="00B45E69">
        <w:rPr>
          <w:rFonts w:cs="Times New Roman"/>
          <w:b/>
          <w:color w:val="000000"/>
          <w:szCs w:val="24"/>
          <w:lang w:eastAsia="ar-SA"/>
        </w:rPr>
        <w:t xml:space="preserve"> </w:t>
      </w:r>
      <w:r w:rsidR="00C87AAD" w:rsidRPr="00B45E69">
        <w:rPr>
          <w:rFonts w:cs="Times New Roman"/>
          <w:b/>
          <w:color w:val="000000"/>
          <w:szCs w:val="24"/>
          <w:lang w:eastAsia="ar-SA"/>
        </w:rPr>
        <w:t xml:space="preserve">Kai </w:t>
      </w:r>
      <w:r w:rsidR="00233954" w:rsidRPr="00B45E69">
        <w:rPr>
          <w:rFonts w:cs="Times New Roman"/>
          <w:b/>
          <w:color w:val="000000"/>
          <w:szCs w:val="24"/>
          <w:lang w:eastAsia="ar-SA"/>
        </w:rPr>
        <w:t xml:space="preserve">vartotojo </w:t>
      </w:r>
      <w:r w:rsidR="003E1368" w:rsidRPr="00B45E69">
        <w:rPr>
          <w:rFonts w:cs="Times New Roman"/>
          <w:b/>
          <w:color w:val="000000"/>
          <w:szCs w:val="24"/>
          <w:lang w:eastAsia="ar-SA"/>
        </w:rPr>
        <w:t>duomenys</w:t>
      </w:r>
      <w:r w:rsidR="007C05BA" w:rsidRPr="00B45E69">
        <w:rPr>
          <w:rFonts w:cs="Times New Roman"/>
          <w:b/>
          <w:color w:val="000000"/>
          <w:szCs w:val="24"/>
          <w:lang w:eastAsia="ar-SA"/>
        </w:rPr>
        <w:t xml:space="preserve"> šio straipsnio </w:t>
      </w:r>
      <w:r w:rsidR="0035118A" w:rsidRPr="00B45E69">
        <w:rPr>
          <w:rFonts w:cs="Times New Roman"/>
          <w:b/>
          <w:color w:val="000000"/>
          <w:szCs w:val="24"/>
          <w:lang w:eastAsia="ar-SA"/>
        </w:rPr>
        <w:t>5 dal</w:t>
      </w:r>
      <w:r w:rsidR="00FE6915">
        <w:rPr>
          <w:rFonts w:cs="Times New Roman"/>
          <w:b/>
          <w:color w:val="000000"/>
          <w:szCs w:val="24"/>
          <w:lang w:eastAsia="ar-SA"/>
        </w:rPr>
        <w:t>yje nustatyta tvarka</w:t>
      </w:r>
      <w:r w:rsidR="003E1368" w:rsidRPr="00B45E69">
        <w:rPr>
          <w:rFonts w:cs="Times New Roman"/>
          <w:b/>
          <w:color w:val="000000"/>
          <w:szCs w:val="24"/>
          <w:lang w:eastAsia="ar-SA"/>
        </w:rPr>
        <w:t xml:space="preserve"> </w:t>
      </w:r>
      <w:r w:rsidR="00AB4488" w:rsidRPr="00B45E69">
        <w:rPr>
          <w:rFonts w:cs="Times New Roman"/>
          <w:b/>
          <w:color w:val="000000"/>
          <w:szCs w:val="24"/>
          <w:lang w:eastAsia="ar-SA"/>
        </w:rPr>
        <w:t xml:space="preserve">yra </w:t>
      </w:r>
      <w:r w:rsidR="003E1368" w:rsidRPr="00B45E69">
        <w:rPr>
          <w:rFonts w:cs="Times New Roman"/>
          <w:b/>
          <w:color w:val="000000"/>
          <w:szCs w:val="24"/>
          <w:lang w:eastAsia="ar-SA"/>
        </w:rPr>
        <w:t xml:space="preserve">perduoti nepriklausomam tiekėjui, apie savo nesutikimą tvarkyti </w:t>
      </w:r>
      <w:r w:rsidR="00DB0C86" w:rsidRPr="00B45E69">
        <w:rPr>
          <w:rFonts w:cs="Times New Roman"/>
          <w:b/>
          <w:color w:val="000000"/>
          <w:szCs w:val="24"/>
          <w:lang w:eastAsia="ar-SA"/>
        </w:rPr>
        <w:t xml:space="preserve">vartotojo </w:t>
      </w:r>
      <w:r w:rsidR="003E1368" w:rsidRPr="00B45E69">
        <w:rPr>
          <w:rFonts w:cs="Times New Roman"/>
          <w:b/>
          <w:color w:val="000000"/>
          <w:szCs w:val="24"/>
          <w:lang w:eastAsia="ar-SA"/>
        </w:rPr>
        <w:t>duomenis vartotojas informuoja konkretų nepriklausomą tiekėją. Tais atvejais, kai vartotojas nesutinka, kad nepriklausomiems tiekėjams perduoti duomenys būtų tvarkomi visų nepriklausomų tiekėjų, apie nesutikimą jis informuoja skirstomųjų tinklų operatorių, kuris</w:t>
      </w:r>
      <w:r w:rsidR="0057629A" w:rsidRPr="00B45E69">
        <w:rPr>
          <w:rFonts w:cs="Times New Roman"/>
          <w:b/>
          <w:color w:val="000000"/>
          <w:szCs w:val="24"/>
          <w:lang w:eastAsia="ar-SA"/>
        </w:rPr>
        <w:t xml:space="preserve">, nepagrįstai nedelsdamas, ne vėliau kaip </w:t>
      </w:r>
      <w:r w:rsidR="009924BC" w:rsidRPr="00B45E69">
        <w:rPr>
          <w:rFonts w:cs="Times New Roman"/>
          <w:b/>
          <w:color w:val="000000"/>
          <w:szCs w:val="24"/>
          <w:lang w:eastAsia="ar-SA"/>
        </w:rPr>
        <w:t>30</w:t>
      </w:r>
      <w:r w:rsidR="0057629A" w:rsidRPr="00B45E69">
        <w:rPr>
          <w:rFonts w:cs="Times New Roman"/>
          <w:b/>
          <w:bCs/>
          <w:color w:val="000000"/>
          <w:szCs w:val="24"/>
          <w:lang w:eastAsia="ar-SA"/>
        </w:rPr>
        <w:t xml:space="preserve"> </w:t>
      </w:r>
      <w:r w:rsidR="009924BC" w:rsidRPr="00B45E69">
        <w:rPr>
          <w:rFonts w:cs="Times New Roman"/>
          <w:b/>
          <w:color w:val="000000"/>
          <w:szCs w:val="24"/>
          <w:lang w:eastAsia="ar-SA"/>
        </w:rPr>
        <w:t>kalendorinių</w:t>
      </w:r>
      <w:r w:rsidR="0057629A" w:rsidRPr="00B45E69">
        <w:rPr>
          <w:rFonts w:cs="Times New Roman"/>
          <w:b/>
          <w:color w:val="000000"/>
          <w:szCs w:val="24"/>
          <w:lang w:eastAsia="ar-SA"/>
        </w:rPr>
        <w:t xml:space="preserve"> dien</w:t>
      </w:r>
      <w:r w:rsidR="009924BC" w:rsidRPr="00B45E69">
        <w:rPr>
          <w:rFonts w:cs="Times New Roman"/>
          <w:b/>
          <w:color w:val="000000"/>
          <w:szCs w:val="24"/>
          <w:lang w:eastAsia="ar-SA"/>
        </w:rPr>
        <w:t>ų</w:t>
      </w:r>
      <w:r w:rsidR="003E1368" w:rsidRPr="00B45E69">
        <w:rPr>
          <w:rFonts w:cs="Times New Roman"/>
          <w:b/>
          <w:color w:val="000000"/>
          <w:szCs w:val="24"/>
          <w:lang w:eastAsia="ar-SA"/>
        </w:rPr>
        <w:t xml:space="preserve"> </w:t>
      </w:r>
      <w:r w:rsidR="00BB3A31" w:rsidRPr="00B45E69">
        <w:rPr>
          <w:rFonts w:cs="Times New Roman"/>
          <w:b/>
          <w:bCs/>
          <w:color w:val="000000"/>
          <w:szCs w:val="24"/>
          <w:lang w:eastAsia="ar-SA"/>
        </w:rPr>
        <w:t>nuo vartotojo nesutikimo gavimo dienos</w:t>
      </w:r>
      <w:r w:rsidR="00BB3A31">
        <w:rPr>
          <w:rFonts w:cs="Times New Roman"/>
          <w:b/>
          <w:bCs/>
          <w:color w:val="000000"/>
          <w:szCs w:val="24"/>
          <w:lang w:eastAsia="ar-SA"/>
        </w:rPr>
        <w:t xml:space="preserve"> </w:t>
      </w:r>
      <w:r w:rsidR="003E1368" w:rsidRPr="00C7092B">
        <w:rPr>
          <w:rFonts w:cs="Times New Roman"/>
          <w:b/>
          <w:color w:val="000000"/>
          <w:szCs w:val="24"/>
          <w:lang w:eastAsia="ar-SA"/>
        </w:rPr>
        <w:t xml:space="preserve">duomenų teikimo sutartyje nustatyta tvarka apie tai informuoja nepriklausomus tiekėjus. </w:t>
      </w:r>
    </w:p>
    <w:p w14:paraId="4EE7A23B" w14:textId="01EABD66" w:rsidR="003E1368" w:rsidRPr="0054050E" w:rsidRDefault="00444AC2">
      <w:pPr>
        <w:suppressAutoHyphens/>
        <w:spacing w:line="240" w:lineRule="auto"/>
        <w:ind w:firstLine="720"/>
        <w:jc w:val="both"/>
        <w:rPr>
          <w:rFonts w:cs="Times New Roman"/>
          <w:color w:val="000000"/>
          <w:szCs w:val="24"/>
          <w:lang w:eastAsia="ar-SA"/>
        </w:rPr>
      </w:pPr>
      <w:r w:rsidRPr="00025893">
        <w:rPr>
          <w:rFonts w:cs="Times New Roman"/>
          <w:b/>
          <w:color w:val="000000"/>
          <w:szCs w:val="24"/>
          <w:lang w:eastAsia="ar-SA"/>
        </w:rPr>
        <w:t xml:space="preserve">7. </w:t>
      </w:r>
      <w:r w:rsidR="003E1368" w:rsidRPr="005D1D32">
        <w:rPr>
          <w:rFonts w:cs="Times New Roman"/>
          <w:b/>
          <w:color w:val="000000"/>
          <w:szCs w:val="24"/>
          <w:lang w:eastAsia="ar-SA"/>
        </w:rPr>
        <w:t xml:space="preserve">Nepriklausomi tiekėjai </w:t>
      </w:r>
      <w:r w:rsidRPr="002A7C2B">
        <w:rPr>
          <w:rFonts w:cs="Times New Roman"/>
          <w:b/>
          <w:color w:val="000000"/>
          <w:szCs w:val="24"/>
          <w:lang w:eastAsia="ar-SA"/>
        </w:rPr>
        <w:t xml:space="preserve">šiame </w:t>
      </w:r>
      <w:r w:rsidR="00E15506" w:rsidRPr="002A7C2B">
        <w:rPr>
          <w:rFonts w:cs="Times New Roman"/>
          <w:b/>
          <w:color w:val="000000"/>
          <w:szCs w:val="24"/>
          <w:lang w:eastAsia="ar-SA"/>
        </w:rPr>
        <w:t>straipsnyje</w:t>
      </w:r>
      <w:r w:rsidR="003E1368" w:rsidRPr="002A7C2B">
        <w:rPr>
          <w:rFonts w:cs="Times New Roman"/>
          <w:b/>
          <w:color w:val="000000"/>
          <w:szCs w:val="24"/>
          <w:lang w:eastAsia="ar-SA"/>
        </w:rPr>
        <w:t xml:space="preserve"> </w:t>
      </w:r>
      <w:r w:rsidR="003E1368" w:rsidRPr="0054050E">
        <w:rPr>
          <w:rFonts w:cs="Times New Roman"/>
          <w:b/>
          <w:color w:val="000000"/>
          <w:szCs w:val="24"/>
          <w:lang w:eastAsia="ar-SA"/>
        </w:rPr>
        <w:t>nu</w:t>
      </w:r>
      <w:r w:rsidR="00244343" w:rsidRPr="0054050E">
        <w:rPr>
          <w:rFonts w:cs="Times New Roman"/>
          <w:b/>
          <w:color w:val="000000"/>
          <w:szCs w:val="24"/>
          <w:lang w:eastAsia="ar-SA"/>
        </w:rPr>
        <w:t>statyta</w:t>
      </w:r>
      <w:r w:rsidR="003A3D7C" w:rsidRPr="00CC1210">
        <w:rPr>
          <w:rFonts w:cs="Times New Roman"/>
          <w:b/>
          <w:color w:val="000000"/>
          <w:szCs w:val="24"/>
          <w:lang w:eastAsia="ar-SA"/>
        </w:rPr>
        <w:t xml:space="preserve"> </w:t>
      </w:r>
      <w:r w:rsidR="003E1368" w:rsidRPr="006C3C33">
        <w:rPr>
          <w:rFonts w:cs="Times New Roman"/>
          <w:b/>
          <w:color w:val="000000"/>
          <w:szCs w:val="24"/>
          <w:lang w:eastAsia="ar-SA"/>
        </w:rPr>
        <w:t xml:space="preserve">tvarka gautus </w:t>
      </w:r>
      <w:r w:rsidR="001C7834" w:rsidRPr="002A7C2B">
        <w:rPr>
          <w:rFonts w:cs="Times New Roman"/>
          <w:b/>
          <w:color w:val="000000"/>
          <w:szCs w:val="24"/>
          <w:lang w:eastAsia="ar-SA"/>
        </w:rPr>
        <w:t xml:space="preserve">vartotojų </w:t>
      </w:r>
      <w:r w:rsidR="003E1368" w:rsidRPr="002A7C2B">
        <w:rPr>
          <w:rFonts w:cs="Times New Roman"/>
          <w:b/>
          <w:color w:val="000000"/>
          <w:szCs w:val="24"/>
          <w:lang w:eastAsia="ar-SA"/>
        </w:rPr>
        <w:t xml:space="preserve">duomenis </w:t>
      </w:r>
      <w:r w:rsidR="003E1368" w:rsidRPr="00983AFE">
        <w:rPr>
          <w:rFonts w:cs="Times New Roman"/>
          <w:b/>
          <w:color w:val="000000"/>
          <w:szCs w:val="24"/>
          <w:lang w:eastAsia="ar-SA"/>
        </w:rPr>
        <w:t xml:space="preserve">turi teisę tvarkyti (įskaitant teisę </w:t>
      </w:r>
      <w:r w:rsidR="00707F2B" w:rsidRPr="00983AFE">
        <w:rPr>
          <w:rFonts w:cs="Times New Roman"/>
          <w:b/>
          <w:color w:val="000000"/>
          <w:szCs w:val="24"/>
          <w:lang w:eastAsia="ar-SA"/>
        </w:rPr>
        <w:t xml:space="preserve">ir pareigą </w:t>
      </w:r>
      <w:r w:rsidR="003E1368" w:rsidRPr="00983AFE">
        <w:rPr>
          <w:rFonts w:cs="Times New Roman"/>
          <w:b/>
          <w:color w:val="000000"/>
          <w:szCs w:val="24"/>
          <w:lang w:eastAsia="ar-SA"/>
        </w:rPr>
        <w:t xml:space="preserve">juos saugoti) tiek, kiek to </w:t>
      </w:r>
      <w:r w:rsidR="003E1368" w:rsidRPr="00983AFE">
        <w:rPr>
          <w:rFonts w:cs="Times New Roman"/>
          <w:b/>
          <w:szCs w:val="24"/>
          <w:lang w:eastAsia="ar-SA"/>
        </w:rPr>
        <w:t xml:space="preserve">reikia </w:t>
      </w:r>
      <w:r w:rsidR="00563FB8" w:rsidRPr="00983AFE">
        <w:rPr>
          <w:rFonts w:cs="Times New Roman"/>
          <w:b/>
          <w:szCs w:val="24"/>
          <w:lang w:eastAsia="ar-SA"/>
        </w:rPr>
        <w:t xml:space="preserve">pasiūlymui </w:t>
      </w:r>
      <w:r w:rsidR="003F436F" w:rsidRPr="00983AFE">
        <w:rPr>
          <w:rFonts w:cs="Times New Roman"/>
          <w:b/>
          <w:szCs w:val="24"/>
          <w:lang w:eastAsia="ar-SA"/>
        </w:rPr>
        <w:t xml:space="preserve">dėl </w:t>
      </w:r>
      <w:r w:rsidR="00D10F1B" w:rsidRPr="00983AFE">
        <w:rPr>
          <w:rFonts w:eastAsia="Times New Roman" w:cs="Times New Roman"/>
          <w:b/>
          <w:color w:val="000000"/>
          <w:szCs w:val="24"/>
        </w:rPr>
        <w:t>elektros energijos pirkimo–pardavimo ir persiuntimo paslaugos teikimo</w:t>
      </w:r>
      <w:r w:rsidR="00D10F1B" w:rsidRPr="00983AFE" w:rsidDel="00401789">
        <w:rPr>
          <w:rFonts w:cs="Times New Roman"/>
          <w:b/>
          <w:szCs w:val="24"/>
          <w:lang w:eastAsia="ar-SA"/>
        </w:rPr>
        <w:t xml:space="preserve"> </w:t>
      </w:r>
      <w:r w:rsidR="00401789" w:rsidRPr="00983AFE">
        <w:rPr>
          <w:rFonts w:cs="Times New Roman"/>
          <w:b/>
          <w:szCs w:val="24"/>
          <w:lang w:eastAsia="ar-SA"/>
        </w:rPr>
        <w:t xml:space="preserve">sutarties </w:t>
      </w:r>
      <w:r w:rsidR="003E1368" w:rsidRPr="00983AFE">
        <w:rPr>
          <w:rFonts w:cs="Times New Roman"/>
          <w:b/>
          <w:szCs w:val="24"/>
          <w:lang w:eastAsia="ar-SA"/>
        </w:rPr>
        <w:t xml:space="preserve">su vartotoju </w:t>
      </w:r>
      <w:r w:rsidR="009E7332" w:rsidRPr="00983AFE">
        <w:rPr>
          <w:rFonts w:cs="Times New Roman"/>
          <w:b/>
          <w:szCs w:val="24"/>
          <w:lang w:eastAsia="ar-SA"/>
        </w:rPr>
        <w:t>sudarymo pateikti</w:t>
      </w:r>
      <w:r w:rsidR="003E1368" w:rsidRPr="00983AFE">
        <w:rPr>
          <w:rFonts w:cs="Times New Roman"/>
          <w:b/>
          <w:szCs w:val="24"/>
          <w:lang w:eastAsia="ar-SA"/>
        </w:rPr>
        <w:t>, tačiau ne ilgiau kaip</w:t>
      </w:r>
      <w:r w:rsidR="00B96243" w:rsidRPr="002A7C2B">
        <w:rPr>
          <w:b/>
          <w:color w:val="000000"/>
        </w:rPr>
        <w:t xml:space="preserve"> 6 mėnesius, po šio straipsnio 1 dalies 1, 2 ir 3 punktuose nurodytos </w:t>
      </w:r>
      <w:r w:rsidR="007E20C4" w:rsidRPr="007E20C4">
        <w:rPr>
          <w:rFonts w:cs="Times New Roman"/>
          <w:b/>
          <w:bCs/>
          <w:color w:val="000000"/>
          <w:szCs w:val="24"/>
          <w:lang w:eastAsia="ar-SA"/>
        </w:rPr>
        <w:t>elektros energijos tiekimo visuomenine elektros energijos kaina nutraukimo datos</w:t>
      </w:r>
      <w:r w:rsidR="00B96243" w:rsidRPr="007E20C4">
        <w:rPr>
          <w:b/>
          <w:color w:val="000000"/>
        </w:rPr>
        <w:t>.</w:t>
      </w:r>
    </w:p>
    <w:p w14:paraId="2747952A" w14:textId="4311372F" w:rsidR="00665EA5" w:rsidRPr="0054050E" w:rsidRDefault="00A27769">
      <w:pPr>
        <w:suppressAutoHyphens/>
        <w:spacing w:line="240" w:lineRule="auto"/>
        <w:ind w:firstLine="720"/>
        <w:jc w:val="both"/>
        <w:rPr>
          <w:rFonts w:cs="Times New Roman"/>
          <w:b/>
          <w:szCs w:val="24"/>
        </w:rPr>
      </w:pPr>
      <w:r w:rsidRPr="007E20C4">
        <w:rPr>
          <w:rFonts w:cs="Times New Roman"/>
          <w:b/>
          <w:color w:val="000000"/>
          <w:szCs w:val="24"/>
          <w:lang w:eastAsia="ar-SA"/>
        </w:rPr>
        <w:lastRenderedPageBreak/>
        <w:t xml:space="preserve">8. </w:t>
      </w:r>
      <w:r w:rsidR="00032E92" w:rsidRPr="00467D72">
        <w:rPr>
          <w:b/>
          <w:szCs w:val="24"/>
        </w:rPr>
        <w:t xml:space="preserve">Nepriklausomi tiekėjai, pasibaigus </w:t>
      </w:r>
      <w:r w:rsidR="00AE4BD2" w:rsidRPr="00E01C4B">
        <w:rPr>
          <w:b/>
          <w:szCs w:val="24"/>
        </w:rPr>
        <w:t xml:space="preserve">šio straipsnio </w:t>
      </w:r>
      <w:r w:rsidR="00E15506" w:rsidRPr="00E01C4B">
        <w:rPr>
          <w:b/>
          <w:szCs w:val="24"/>
        </w:rPr>
        <w:t xml:space="preserve">7 </w:t>
      </w:r>
      <w:r w:rsidR="00032E92" w:rsidRPr="004D778A">
        <w:rPr>
          <w:b/>
          <w:szCs w:val="24"/>
        </w:rPr>
        <w:t xml:space="preserve">dalyje nurodytam terminui, vartotojų, kuriems </w:t>
      </w:r>
      <w:r w:rsidR="00E01C4B" w:rsidRPr="00327125">
        <w:rPr>
          <w:b/>
          <w:szCs w:val="24"/>
        </w:rPr>
        <w:t>už</w:t>
      </w:r>
      <w:r w:rsidR="004B4ED1" w:rsidRPr="00327125">
        <w:rPr>
          <w:b/>
          <w:szCs w:val="24"/>
        </w:rPr>
        <w:t>tikrinamas garantinis tiekimas</w:t>
      </w:r>
      <w:r w:rsidR="00032E92" w:rsidRPr="00327125">
        <w:rPr>
          <w:b/>
          <w:szCs w:val="24"/>
        </w:rPr>
        <w:t xml:space="preserve">, </w:t>
      </w:r>
      <w:r w:rsidR="00F03DD3" w:rsidRPr="00327125">
        <w:rPr>
          <w:b/>
          <w:bCs/>
          <w:szCs w:val="24"/>
        </w:rPr>
        <w:t>kas mė</w:t>
      </w:r>
      <w:r w:rsidR="00E375E0" w:rsidRPr="00327125">
        <w:rPr>
          <w:b/>
          <w:bCs/>
          <w:szCs w:val="24"/>
        </w:rPr>
        <w:t>nesį skirstomųjų tinklų operat</w:t>
      </w:r>
      <w:r w:rsidR="00FA6E45" w:rsidRPr="00327125">
        <w:rPr>
          <w:b/>
          <w:bCs/>
          <w:szCs w:val="24"/>
        </w:rPr>
        <w:t xml:space="preserve">oriaus atnaujinamus </w:t>
      </w:r>
      <w:r w:rsidR="00032E92" w:rsidRPr="00327125">
        <w:rPr>
          <w:b/>
          <w:bCs/>
          <w:szCs w:val="24"/>
        </w:rPr>
        <w:t>duomenis tvarko</w:t>
      </w:r>
      <w:r w:rsidR="00032E92" w:rsidRPr="00032E92">
        <w:rPr>
          <w:b/>
          <w:bCs/>
          <w:szCs w:val="24"/>
        </w:rPr>
        <w:t xml:space="preserve"> </w:t>
      </w:r>
      <w:r w:rsidR="00032E92" w:rsidRPr="00C7092B">
        <w:rPr>
          <w:b/>
          <w:color w:val="000000"/>
          <w:szCs w:val="24"/>
          <w:lang w:eastAsia="ar-SA"/>
        </w:rPr>
        <w:t xml:space="preserve">tiek, kiek to </w:t>
      </w:r>
      <w:r w:rsidR="00032E92" w:rsidRPr="00B81DE8">
        <w:rPr>
          <w:b/>
          <w:szCs w:val="24"/>
          <w:lang w:eastAsia="ar-SA"/>
        </w:rPr>
        <w:t xml:space="preserve">reikia pasiūlymui dėl </w:t>
      </w:r>
      <w:r w:rsidR="00BC59FA" w:rsidRPr="00BC59FA">
        <w:rPr>
          <w:b/>
          <w:szCs w:val="24"/>
          <w:lang w:eastAsia="ar-SA"/>
        </w:rPr>
        <w:t xml:space="preserve">elektros energijos pirkimo–pardavimo </w:t>
      </w:r>
      <w:r w:rsidR="00BC59FA">
        <w:rPr>
          <w:b/>
          <w:szCs w:val="24"/>
          <w:lang w:eastAsia="ar-SA"/>
        </w:rPr>
        <w:t xml:space="preserve">arba </w:t>
      </w:r>
      <w:r w:rsidR="00032E92" w:rsidRPr="00CD0E94">
        <w:rPr>
          <w:b/>
          <w:color w:val="000000"/>
          <w:szCs w:val="24"/>
        </w:rPr>
        <w:t xml:space="preserve">elektros energijos pirkimo–pardavimo ir persiuntimo paslaugos </w:t>
      </w:r>
      <w:r w:rsidR="00032E92" w:rsidRPr="00025893">
        <w:rPr>
          <w:b/>
          <w:color w:val="000000"/>
          <w:szCs w:val="24"/>
        </w:rPr>
        <w:t>teikimo</w:t>
      </w:r>
      <w:r w:rsidR="00032E92" w:rsidRPr="005D1D32">
        <w:rPr>
          <w:b/>
          <w:szCs w:val="24"/>
          <w:lang w:eastAsia="ar-SA"/>
        </w:rPr>
        <w:t xml:space="preserve"> sutarties su vartotoju sudarymo pateikti,</w:t>
      </w:r>
      <w:r w:rsidR="00032E92" w:rsidRPr="002E39C5">
        <w:rPr>
          <w:b/>
          <w:color w:val="000000"/>
          <w:szCs w:val="24"/>
        </w:rPr>
        <w:t xml:space="preserve"> </w:t>
      </w:r>
      <w:r w:rsidR="00032E92" w:rsidRPr="00F205BE">
        <w:rPr>
          <w:rFonts w:cs="Times New Roman"/>
          <w:b/>
          <w:color w:val="000000"/>
          <w:szCs w:val="24"/>
        </w:rPr>
        <w:t xml:space="preserve">tačiau ne ilgiau kaip </w:t>
      </w:r>
      <w:r w:rsidR="00032E92" w:rsidRPr="00041935">
        <w:rPr>
          <w:rFonts w:cs="Times New Roman"/>
          <w:b/>
          <w:szCs w:val="24"/>
          <w:lang w:eastAsia="ar-SA"/>
        </w:rPr>
        <w:t>iki 2023 m. gruodžio 31 d.</w:t>
      </w:r>
      <w:r w:rsidR="00032E92" w:rsidRPr="005352A8">
        <w:rPr>
          <w:rFonts w:cs="Times New Roman"/>
          <w:b/>
          <w:szCs w:val="24"/>
        </w:rPr>
        <w:t xml:space="preserve"> </w:t>
      </w:r>
    </w:p>
    <w:p w14:paraId="00323D09" w14:textId="74DB0377" w:rsidR="00A27769" w:rsidRPr="00C838E9" w:rsidRDefault="00665EA5">
      <w:pPr>
        <w:suppressAutoHyphens/>
        <w:spacing w:line="240" w:lineRule="auto"/>
        <w:ind w:firstLine="720"/>
        <w:jc w:val="both"/>
        <w:rPr>
          <w:rFonts w:cs="Times New Roman"/>
          <w:b/>
          <w:color w:val="000000"/>
          <w:szCs w:val="24"/>
          <w:lang w:eastAsia="ar-SA"/>
        </w:rPr>
      </w:pPr>
      <w:r w:rsidRPr="0054050E">
        <w:rPr>
          <w:rFonts w:cs="Times New Roman"/>
          <w:b/>
          <w:szCs w:val="24"/>
        </w:rPr>
        <w:t xml:space="preserve">9. </w:t>
      </w:r>
      <w:r w:rsidR="00032E92" w:rsidRPr="0054050E">
        <w:rPr>
          <w:rFonts w:cs="Times New Roman"/>
          <w:b/>
          <w:szCs w:val="24"/>
        </w:rPr>
        <w:t xml:space="preserve">Nepriklausomi tiekėjai turi </w:t>
      </w:r>
      <w:r w:rsidR="009302AA" w:rsidRPr="00CC1210">
        <w:rPr>
          <w:rFonts w:cs="Times New Roman"/>
          <w:b/>
          <w:szCs w:val="24"/>
        </w:rPr>
        <w:t>naudotis</w:t>
      </w:r>
      <w:r w:rsidR="00032E92" w:rsidRPr="0054050E">
        <w:rPr>
          <w:rFonts w:cs="Times New Roman"/>
          <w:b/>
          <w:szCs w:val="24"/>
        </w:rPr>
        <w:t xml:space="preserve"> tik </w:t>
      </w:r>
      <w:r w:rsidR="009302AA">
        <w:rPr>
          <w:rFonts w:cs="Times New Roman"/>
          <w:b/>
          <w:bCs/>
          <w:szCs w:val="24"/>
        </w:rPr>
        <w:t>aktualiais</w:t>
      </w:r>
      <w:r w:rsidR="00032E92" w:rsidRPr="00C7092B">
        <w:rPr>
          <w:rFonts w:cs="Times New Roman"/>
          <w:b/>
          <w:szCs w:val="24"/>
        </w:rPr>
        <w:t xml:space="preserve"> skirstomųjų tinklų operatoriaus nepriklausomiems tiekėjams perduotais vartotojų duomenimis.</w:t>
      </w:r>
    </w:p>
    <w:p w14:paraId="017547F2" w14:textId="0219BDC1" w:rsidR="007757C2" w:rsidRPr="0054050E" w:rsidRDefault="003C76E2">
      <w:pPr>
        <w:suppressAutoHyphens/>
        <w:spacing w:line="240" w:lineRule="auto"/>
        <w:ind w:firstLine="720"/>
        <w:jc w:val="both"/>
        <w:rPr>
          <w:rFonts w:cs="Times New Roman"/>
          <w:color w:val="000000"/>
          <w:szCs w:val="24"/>
          <w:lang w:eastAsia="ar-SA"/>
        </w:rPr>
      </w:pPr>
      <w:r w:rsidRPr="0054050E">
        <w:rPr>
          <w:rFonts w:cs="Times New Roman"/>
          <w:b/>
          <w:szCs w:val="24"/>
        </w:rPr>
        <w:t>10</w:t>
      </w:r>
      <w:r w:rsidR="007F50B1" w:rsidRPr="0054050E">
        <w:rPr>
          <w:rFonts w:cs="Times New Roman"/>
          <w:b/>
          <w:szCs w:val="24"/>
        </w:rPr>
        <w:t xml:space="preserve">. </w:t>
      </w:r>
      <w:r w:rsidR="00E107EA" w:rsidRPr="0054050E">
        <w:rPr>
          <w:rFonts w:cs="Times New Roman"/>
          <w:b/>
          <w:szCs w:val="24"/>
        </w:rPr>
        <w:t>K</w:t>
      </w:r>
      <w:r w:rsidR="007F50B1" w:rsidRPr="0054050E">
        <w:rPr>
          <w:rFonts w:cs="Times New Roman"/>
          <w:b/>
          <w:szCs w:val="24"/>
        </w:rPr>
        <w:t xml:space="preserve">ol šio straipsnio </w:t>
      </w:r>
      <w:r w:rsidR="00C26E30" w:rsidRPr="0054050E">
        <w:rPr>
          <w:rFonts w:cs="Times New Roman"/>
          <w:b/>
          <w:szCs w:val="24"/>
        </w:rPr>
        <w:t xml:space="preserve">5 </w:t>
      </w:r>
      <w:r w:rsidR="007F50B1" w:rsidRPr="0054050E">
        <w:rPr>
          <w:rFonts w:cs="Times New Roman"/>
          <w:b/>
          <w:szCs w:val="24"/>
        </w:rPr>
        <w:t>dalyje nustatyta tvarka ir terminais skirstomųjų tinklų operatorius vartotojų duomenų neperdavė nepriklausomiems tiekėjams, visuomeniniam tiekėjui draudžiama vartotojų, kurių duomenys bus perduoti nepriklausomiems tiekėjams, atžvilgiu atlikti bet kokius tiesioginės rinkodaros veiksmus, susijusius su vartotojų skatinimu pasirinkti su visuomeniniu tiekėju susijusį nepriklausomą tiekėją.</w:t>
      </w:r>
    </w:p>
    <w:p w14:paraId="0B55B3A2" w14:textId="226366E8" w:rsidR="007757C2" w:rsidRPr="0054050E" w:rsidRDefault="00BD6648">
      <w:pPr>
        <w:suppressAutoHyphens/>
        <w:spacing w:line="240" w:lineRule="auto"/>
        <w:ind w:firstLine="720"/>
        <w:jc w:val="both"/>
        <w:rPr>
          <w:rFonts w:cs="Times New Roman"/>
          <w:color w:val="000000"/>
          <w:szCs w:val="24"/>
          <w:lang w:eastAsia="ar-SA"/>
        </w:rPr>
      </w:pPr>
      <w:r w:rsidRPr="0054050E">
        <w:rPr>
          <w:rFonts w:cs="Times New Roman"/>
          <w:b/>
          <w:szCs w:val="24"/>
        </w:rPr>
        <w:t>1</w:t>
      </w:r>
      <w:r w:rsidR="003C76E2" w:rsidRPr="0054050E">
        <w:rPr>
          <w:rFonts w:cs="Times New Roman"/>
          <w:b/>
          <w:szCs w:val="24"/>
        </w:rPr>
        <w:t>1</w:t>
      </w:r>
      <w:r w:rsidR="00096106" w:rsidRPr="0054050E">
        <w:rPr>
          <w:rFonts w:cs="Times New Roman"/>
          <w:b/>
          <w:szCs w:val="24"/>
        </w:rPr>
        <w:t>. Jei</w:t>
      </w:r>
      <w:r w:rsidR="00671E2C" w:rsidRPr="0054050E">
        <w:rPr>
          <w:rFonts w:cs="Times New Roman"/>
          <w:b/>
          <w:szCs w:val="24"/>
        </w:rPr>
        <w:t>gu</w:t>
      </w:r>
      <w:r w:rsidR="00096106" w:rsidRPr="0054050E">
        <w:rPr>
          <w:rFonts w:cs="Times New Roman"/>
          <w:b/>
          <w:szCs w:val="24"/>
        </w:rPr>
        <w:t xml:space="preserve"> viena įmonė vykdo visuomeninio teikimo veiklą ir nepriklausomo tiekimo veiklą, tai ši įmonė negali </w:t>
      </w:r>
      <w:r w:rsidR="005358B4" w:rsidRPr="00CC1210">
        <w:rPr>
          <w:b/>
        </w:rPr>
        <w:t>naudotis jos valdomais visuomeninio tiekimo veiklos vartotojų duomenimis</w:t>
      </w:r>
      <w:r w:rsidR="000A070E" w:rsidRPr="006C3C33">
        <w:rPr>
          <w:b/>
        </w:rPr>
        <w:t xml:space="preserve"> </w:t>
      </w:r>
      <w:r w:rsidR="00096106" w:rsidRPr="0054050E">
        <w:rPr>
          <w:rFonts w:cs="Times New Roman"/>
          <w:b/>
          <w:szCs w:val="24"/>
        </w:rPr>
        <w:t>nepriklausomo tiekimo veiklai</w:t>
      </w:r>
      <w:r w:rsidR="00096106" w:rsidRPr="0054050E">
        <w:rPr>
          <w:rFonts w:cs="Times New Roman"/>
          <w:b/>
          <w:color w:val="000000"/>
          <w:szCs w:val="24"/>
          <w:lang w:eastAsia="ar-SA"/>
        </w:rPr>
        <w:t>.</w:t>
      </w:r>
    </w:p>
    <w:p w14:paraId="2D1A906F" w14:textId="217160F6" w:rsidR="003E5711" w:rsidRPr="0054050E" w:rsidRDefault="00C12E63" w:rsidP="00AC28FB">
      <w:pPr>
        <w:spacing w:line="240" w:lineRule="auto"/>
        <w:ind w:firstLine="720"/>
        <w:jc w:val="both"/>
        <w:rPr>
          <w:rFonts w:cs="Times New Roman"/>
          <w:color w:val="000000"/>
          <w:szCs w:val="24"/>
        </w:rPr>
      </w:pPr>
      <w:r w:rsidRPr="008F5A61">
        <w:rPr>
          <w:rFonts w:cs="Times New Roman"/>
          <w:strike/>
          <w:color w:val="000000"/>
          <w:szCs w:val="24"/>
        </w:rPr>
        <w:t>4</w:t>
      </w:r>
      <w:r w:rsidRPr="00EC7BE3">
        <w:rPr>
          <w:rFonts w:cs="Times New Roman"/>
          <w:color w:val="000000"/>
          <w:szCs w:val="24"/>
        </w:rPr>
        <w:t>.</w:t>
      </w:r>
      <w:r w:rsidR="00883B53" w:rsidRPr="00C7092B">
        <w:rPr>
          <w:rFonts w:cs="Times New Roman"/>
          <w:b/>
          <w:color w:val="000000"/>
          <w:szCs w:val="24"/>
        </w:rPr>
        <w:t>1</w:t>
      </w:r>
      <w:r w:rsidR="003C76E2" w:rsidRPr="003E5EC5">
        <w:rPr>
          <w:rFonts w:cs="Times New Roman"/>
          <w:b/>
          <w:color w:val="000000"/>
          <w:szCs w:val="24"/>
        </w:rPr>
        <w:t>2</w:t>
      </w:r>
      <w:r w:rsidR="00883B53" w:rsidRPr="003E5EC5">
        <w:rPr>
          <w:rFonts w:cs="Times New Roman"/>
          <w:b/>
          <w:color w:val="000000"/>
          <w:szCs w:val="24"/>
        </w:rPr>
        <w:t>.</w:t>
      </w:r>
      <w:r w:rsidR="00883B53" w:rsidRPr="0054050E">
        <w:rPr>
          <w:rFonts w:cs="Times New Roman"/>
          <w:color w:val="000000"/>
          <w:szCs w:val="24"/>
        </w:rPr>
        <w:t xml:space="preserve"> </w:t>
      </w:r>
      <w:r w:rsidRPr="0054050E">
        <w:rPr>
          <w:rFonts w:cs="Times New Roman"/>
          <w:color w:val="000000"/>
          <w:szCs w:val="24"/>
        </w:rPr>
        <w:t>Buitiniams vartotojams, nepasirinkusiems nepriklausomo elektros energijos tiekėjo ar kai jų pasirinktas nepriklausomas tiekėjas nevykdo prisiimtų įsipareigojimų tiekti elektros energiją sutartomis su buitiniais vartotojais sąlygomis, nutraukia veiklą arba elektros energijos pirkimo–pardavimo</w:t>
      </w:r>
      <w:r w:rsidR="00901753" w:rsidRPr="00CC1210">
        <w:rPr>
          <w:rFonts w:cs="Times New Roman"/>
          <w:b/>
          <w:color w:val="000000"/>
          <w:szCs w:val="24"/>
        </w:rPr>
        <w:t xml:space="preserve"> ir persiuntimo paslaugos teikimo</w:t>
      </w:r>
      <w:r w:rsidRPr="0054050E">
        <w:rPr>
          <w:rFonts w:cs="Times New Roman"/>
          <w:color w:val="000000"/>
          <w:szCs w:val="24"/>
        </w:rPr>
        <w:t xml:space="preserve"> sutartį, elektros energijos tiekimą šiame įstatyme ir jo įgyvendinamuosiuose teisės aktuose nustatyta tvarka ir sąlygomis užtikrina garantinis elektros energijos tiekėjas, išskyrus šio straipsnio 1 dalyje nurodytus atvejus, kai atitinkamam vartotojui elektros energija tiekiama visuomenine elektros energijos kaina. Buitiniams vartotojams garantinis elektros energijos tiekimas užtikrinamas pagal garantinio elektros energijos tiekėjo viešai skelbiamas garantinio elektros energijos tiekimo užtikrinimo ir persiuntimo paslaugos teikimo sąlygas, kurios rengiamos Elektros energijos tiekimo ir naudojimo taisyklėse nustatyta tvarka.</w:t>
      </w:r>
    </w:p>
    <w:p w14:paraId="468270CC" w14:textId="04C47AB0" w:rsidR="00A13E77" w:rsidRPr="0054050E" w:rsidRDefault="00423B7D" w:rsidP="00AC28FB">
      <w:pPr>
        <w:spacing w:line="240" w:lineRule="auto"/>
        <w:ind w:firstLine="720"/>
        <w:jc w:val="both"/>
        <w:rPr>
          <w:rFonts w:cs="Times New Roman"/>
          <w:color w:val="000000"/>
          <w:szCs w:val="24"/>
        </w:rPr>
      </w:pPr>
      <w:r w:rsidRPr="008F5A61">
        <w:rPr>
          <w:rFonts w:cs="Times New Roman"/>
          <w:strike/>
          <w:color w:val="000000"/>
          <w:szCs w:val="24"/>
        </w:rPr>
        <w:t>5</w:t>
      </w:r>
      <w:r w:rsidRPr="00EC7BE3">
        <w:rPr>
          <w:rFonts w:cs="Times New Roman"/>
          <w:color w:val="000000"/>
          <w:szCs w:val="24"/>
        </w:rPr>
        <w:t>.</w:t>
      </w:r>
      <w:r w:rsidR="00883B53" w:rsidRPr="00C7092B">
        <w:rPr>
          <w:rFonts w:cs="Times New Roman"/>
          <w:b/>
          <w:color w:val="000000"/>
          <w:szCs w:val="24"/>
        </w:rPr>
        <w:t>1</w:t>
      </w:r>
      <w:r w:rsidR="003C76E2" w:rsidRPr="003E5EC5">
        <w:rPr>
          <w:rFonts w:cs="Times New Roman"/>
          <w:b/>
          <w:color w:val="000000"/>
          <w:szCs w:val="24"/>
        </w:rPr>
        <w:t>3</w:t>
      </w:r>
      <w:r w:rsidR="00883B53" w:rsidRPr="003E5EC5">
        <w:rPr>
          <w:rFonts w:cs="Times New Roman"/>
          <w:b/>
          <w:color w:val="000000"/>
          <w:szCs w:val="24"/>
        </w:rPr>
        <w:t>.</w:t>
      </w:r>
      <w:r w:rsidRPr="0054050E">
        <w:rPr>
          <w:rFonts w:cs="Times New Roman"/>
          <w:color w:val="000000"/>
          <w:szCs w:val="24"/>
        </w:rPr>
        <w:t xml:space="preserve"> Tinklų operatorius ne vėliau kaip prijungimo prie elektros tinklų dieną informuoja buitinį vartotoją, nepasirinkusį nepriklausomo tiekėjo, apie visuomeninį tiekėją, užtikrinsiantį elektros energijos tiekimą, ir nurodo jo kontaktinius duomenis, o visuomeninį tiekėją – apie elektros energijos tiekimo užtikrinimo buitiniam vartotojui pradžią ir pagrindą ir nurodo buitinio vartotojo duomenis, reikalingus elektros energijos tiekimui užtikrinti. Kai elektros energijos tiekimas buitiniam vartotojui turi būti užtikrinamas dėl to, kad jo pasirinktas nepriklausomas tiekėjas nevykdo prisiimtų įsipareigojimų, nutraukia veiklą arba elektros energijos pirkimo–pardavimo </w:t>
      </w:r>
      <w:r w:rsidR="009B55AB" w:rsidRPr="00CC1210">
        <w:rPr>
          <w:rFonts w:cs="Times New Roman"/>
          <w:b/>
          <w:color w:val="000000"/>
          <w:szCs w:val="24"/>
        </w:rPr>
        <w:t>ir persiuntimo paslaugos teikimo</w:t>
      </w:r>
      <w:r w:rsidR="009B55AB" w:rsidRPr="0054050E">
        <w:rPr>
          <w:rFonts w:cs="Times New Roman"/>
          <w:color w:val="000000"/>
          <w:szCs w:val="24"/>
        </w:rPr>
        <w:t xml:space="preserve"> </w:t>
      </w:r>
      <w:r w:rsidRPr="0054050E">
        <w:rPr>
          <w:rFonts w:cs="Times New Roman"/>
          <w:color w:val="000000"/>
          <w:szCs w:val="24"/>
        </w:rPr>
        <w:t>sutartį, visuomeninis tiekėjas (jeigu jis privalo užtikrinti elektros energijos tiekimą šio straipsnio 1 dalyje numatyta tvarka) ar garantinis elektros energijos tiekėjas šio įstatymo 44</w:t>
      </w:r>
      <w:r w:rsidR="00790E10" w:rsidRPr="0054050E">
        <w:rPr>
          <w:rFonts w:cs="Times New Roman"/>
          <w:color w:val="000000"/>
          <w:szCs w:val="24"/>
        </w:rPr>
        <w:t xml:space="preserve"> </w:t>
      </w:r>
      <w:r w:rsidRPr="0054050E">
        <w:rPr>
          <w:rFonts w:cs="Times New Roman"/>
          <w:color w:val="000000"/>
          <w:szCs w:val="24"/>
        </w:rPr>
        <w:t>straipsnyje numatyta tvarka elektros energijos tiekimą pradeda vykdyti šio įstatymo 44</w:t>
      </w:r>
      <w:r w:rsidR="00790E10" w:rsidRPr="0054050E">
        <w:rPr>
          <w:rFonts w:cs="Times New Roman"/>
          <w:color w:val="000000"/>
          <w:szCs w:val="24"/>
        </w:rPr>
        <w:t xml:space="preserve"> </w:t>
      </w:r>
      <w:r w:rsidRPr="0054050E">
        <w:rPr>
          <w:rFonts w:cs="Times New Roman"/>
          <w:color w:val="000000"/>
          <w:szCs w:val="24"/>
        </w:rPr>
        <w:t xml:space="preserve">straipsnio 2 dalies 1 punkte ar 3 dalyje nustatytais terminais. Jeigu buitinis vartotojas nesudaro elektros energijos pirkimo–pardavimo </w:t>
      </w:r>
      <w:r w:rsidR="00F335B1" w:rsidRPr="00CC1210">
        <w:rPr>
          <w:rFonts w:cs="Times New Roman"/>
          <w:b/>
          <w:color w:val="000000"/>
          <w:szCs w:val="24"/>
        </w:rPr>
        <w:t>ir persiuntimo paslaugos teikimo</w:t>
      </w:r>
      <w:r w:rsidRPr="0054050E">
        <w:rPr>
          <w:rFonts w:cs="Times New Roman"/>
          <w:color w:val="000000"/>
          <w:szCs w:val="24"/>
        </w:rPr>
        <w:t xml:space="preserve"> sutarties su visuomeniniu tiekėju, buitinio vartotojo ir visuomeninio tiekėjo tarpusavio santykiams taikomos energetikos ministro patvirtintame</w:t>
      </w:r>
      <w:r w:rsidR="00790E10" w:rsidRPr="0054050E">
        <w:rPr>
          <w:rFonts w:cs="Times New Roman"/>
          <w:color w:val="000000"/>
          <w:szCs w:val="24"/>
        </w:rPr>
        <w:t xml:space="preserve"> </w:t>
      </w:r>
      <w:r w:rsidRPr="0054050E">
        <w:rPr>
          <w:rFonts w:cs="Times New Roman"/>
          <w:color w:val="000000"/>
          <w:szCs w:val="24"/>
        </w:rPr>
        <w:t>Buitinių vartotojų su tiekėjais sudaromų</w:t>
      </w:r>
      <w:r w:rsidR="00790E10" w:rsidRPr="0054050E">
        <w:rPr>
          <w:rFonts w:cs="Times New Roman"/>
          <w:color w:val="000000"/>
          <w:szCs w:val="24"/>
        </w:rPr>
        <w:t xml:space="preserve"> </w:t>
      </w:r>
      <w:r w:rsidRPr="0054050E">
        <w:rPr>
          <w:rFonts w:cs="Times New Roman"/>
          <w:color w:val="000000"/>
          <w:szCs w:val="24"/>
        </w:rPr>
        <w:t>elektros energijos pirkimo–pardavimo ir persiuntimo paslaugos teikimo sutarčių standartinių sąlygų apraše nustatytos standartinės sutarties sąlygos.</w:t>
      </w:r>
    </w:p>
    <w:p w14:paraId="152E2B3D" w14:textId="00A37527" w:rsidR="00423B7D" w:rsidRPr="00CC1210" w:rsidRDefault="00A13E77" w:rsidP="00AC28FB">
      <w:pPr>
        <w:spacing w:line="240" w:lineRule="auto"/>
        <w:ind w:firstLine="720"/>
        <w:jc w:val="both"/>
        <w:rPr>
          <w:rFonts w:eastAsia="Times New Roman" w:cs="Times New Roman"/>
          <w:szCs w:val="24"/>
        </w:rPr>
      </w:pPr>
      <w:r w:rsidRPr="008F5A61">
        <w:rPr>
          <w:rFonts w:cs="Times New Roman"/>
          <w:strike/>
          <w:color w:val="000000"/>
          <w:szCs w:val="24"/>
        </w:rPr>
        <w:t>6</w:t>
      </w:r>
      <w:r>
        <w:rPr>
          <w:rFonts w:cs="Times New Roman"/>
          <w:color w:val="000000"/>
          <w:szCs w:val="24"/>
        </w:rPr>
        <w:t xml:space="preserve">. </w:t>
      </w:r>
      <w:r w:rsidR="00883B53" w:rsidRPr="00C7092B">
        <w:rPr>
          <w:rFonts w:cs="Times New Roman"/>
          <w:b/>
          <w:color w:val="000000"/>
          <w:szCs w:val="24"/>
        </w:rPr>
        <w:t>1</w:t>
      </w:r>
      <w:r w:rsidR="003C76E2" w:rsidRPr="003E5EC5">
        <w:rPr>
          <w:rFonts w:cs="Times New Roman"/>
          <w:b/>
          <w:color w:val="000000"/>
          <w:szCs w:val="24"/>
        </w:rPr>
        <w:t>4</w:t>
      </w:r>
      <w:r w:rsidR="00883B53" w:rsidRPr="003E5EC5">
        <w:rPr>
          <w:rFonts w:cs="Times New Roman"/>
          <w:b/>
          <w:color w:val="000000"/>
          <w:szCs w:val="24"/>
        </w:rPr>
        <w:t>.</w:t>
      </w:r>
      <w:r w:rsidR="00883B53" w:rsidRPr="0054050E">
        <w:rPr>
          <w:rFonts w:cs="Times New Roman"/>
          <w:color w:val="000000"/>
          <w:szCs w:val="24"/>
        </w:rPr>
        <w:t xml:space="preserve"> </w:t>
      </w:r>
      <w:r w:rsidR="002C057A" w:rsidRPr="0054050E">
        <w:rPr>
          <w:color w:val="000000"/>
          <w:szCs w:val="24"/>
          <w:lang w:eastAsia="ar-SA"/>
        </w:rPr>
        <w:t>Visuomeninis tiekėjas neprivalo vykdyti šiame straipsnyje nurodytų reikalavimų, jeigu tai padaryti trukdo nuo visuomeninio tiekėjo nepriklausančios aplinkybės, tarp jų valstybės veiksmai, trečiųjų asmenų veiksmai ar nenugalimos jėgos aplinkybės, taip pat kitos aplinkybės, kurių visuomeninis tiekėjas negalėjo kontroliuoti ar kitaip valdyti. Esant tokioms aplinkybėms, visuomeninis tiekėjas, vartotojai ir (ar) tinklų operatoriai visapusiškai bendradarbiauja, siekdami pašalinti visuomeniniam elektros energijos tiekimui užtikrinti trukdančias aplinkybes. Vartotojams teikiamų visuomeninio elektros energijos tiekimo paslaugų patikimumo ir jų sąlygų priežiūrą bei kontrolę vykdo Taryba.</w:t>
      </w:r>
      <w:r w:rsidR="00CC6B01" w:rsidRPr="0054050E">
        <w:rPr>
          <w:rFonts w:cs="Times New Roman"/>
          <w:color w:val="000000"/>
          <w:szCs w:val="24"/>
        </w:rPr>
        <w:t>“</w:t>
      </w:r>
    </w:p>
    <w:p w14:paraId="273D7092" w14:textId="77777777" w:rsidR="00CC6B01" w:rsidRPr="00401F83" w:rsidRDefault="00CC6B01" w:rsidP="00AC28FB">
      <w:pPr>
        <w:spacing w:line="240" w:lineRule="auto"/>
        <w:ind w:firstLine="720"/>
        <w:jc w:val="both"/>
        <w:rPr>
          <w:rFonts w:eastAsia="Times New Roman" w:cs="Times New Roman"/>
          <w:b/>
          <w:szCs w:val="24"/>
        </w:rPr>
      </w:pPr>
    </w:p>
    <w:p w14:paraId="7B14475C" w14:textId="77777777" w:rsidR="00502C87" w:rsidRPr="00467A4A" w:rsidRDefault="00D509AD" w:rsidP="00AC28FB">
      <w:pPr>
        <w:spacing w:line="240" w:lineRule="auto"/>
        <w:ind w:firstLine="720"/>
        <w:jc w:val="both"/>
        <w:rPr>
          <w:rFonts w:eastAsia="Times New Roman" w:cs="Times New Roman"/>
          <w:b/>
          <w:szCs w:val="24"/>
        </w:rPr>
      </w:pPr>
      <w:r w:rsidRPr="00F72F58">
        <w:rPr>
          <w:rFonts w:eastAsia="Times New Roman" w:cs="Times New Roman"/>
          <w:b/>
          <w:szCs w:val="24"/>
        </w:rPr>
        <w:t>5</w:t>
      </w:r>
      <w:r w:rsidR="00734D31" w:rsidRPr="00F72F58">
        <w:rPr>
          <w:rFonts w:eastAsia="Times New Roman" w:cs="Times New Roman"/>
          <w:b/>
          <w:szCs w:val="24"/>
        </w:rPr>
        <w:t xml:space="preserve"> </w:t>
      </w:r>
      <w:r w:rsidR="00FC4841" w:rsidRPr="00467A4A">
        <w:rPr>
          <w:rFonts w:eastAsia="Times New Roman" w:cs="Times New Roman"/>
          <w:b/>
          <w:szCs w:val="24"/>
        </w:rPr>
        <w:t>straipsnis. 44 straipsnio pakeitimas</w:t>
      </w:r>
    </w:p>
    <w:p w14:paraId="540288B6" w14:textId="29D74C24" w:rsidR="003B29D9" w:rsidRPr="003E5EC5" w:rsidRDefault="006F5FAE" w:rsidP="006F5FAE">
      <w:pPr>
        <w:spacing w:line="240" w:lineRule="auto"/>
        <w:ind w:left="720"/>
        <w:jc w:val="both"/>
        <w:rPr>
          <w:rFonts w:eastAsia="Times New Roman" w:cs="Times New Roman"/>
          <w:szCs w:val="24"/>
        </w:rPr>
      </w:pPr>
      <w:r w:rsidRPr="0054050E">
        <w:rPr>
          <w:rFonts w:cs="Times New Roman"/>
          <w:color w:val="000000"/>
          <w:szCs w:val="24"/>
        </w:rPr>
        <w:t xml:space="preserve">1. </w:t>
      </w:r>
      <w:r w:rsidR="003B29D9" w:rsidRPr="00CC1210">
        <w:rPr>
          <w:rFonts w:eastAsia="Times New Roman" w:cs="Times New Roman"/>
          <w:szCs w:val="24"/>
        </w:rPr>
        <w:t xml:space="preserve">Pakeisti 44 </w:t>
      </w:r>
      <w:r w:rsidR="003963B8" w:rsidRPr="003E5EC5">
        <w:rPr>
          <w:rFonts w:eastAsia="Times New Roman" w:cs="Times New Roman"/>
          <w:szCs w:val="24"/>
        </w:rPr>
        <w:t>straipsn</w:t>
      </w:r>
      <w:r w:rsidR="00A537EC" w:rsidRPr="003E5EC5">
        <w:rPr>
          <w:rFonts w:eastAsia="Times New Roman" w:cs="Times New Roman"/>
          <w:szCs w:val="24"/>
        </w:rPr>
        <w:t xml:space="preserve">io 1 dalį </w:t>
      </w:r>
      <w:r w:rsidR="003B29D9" w:rsidRPr="003E5EC5">
        <w:rPr>
          <w:rFonts w:eastAsia="Times New Roman" w:cs="Times New Roman"/>
          <w:szCs w:val="24"/>
        </w:rPr>
        <w:t xml:space="preserve">ir </w:t>
      </w:r>
      <w:r w:rsidR="00A537EC" w:rsidRPr="003E5EC5">
        <w:rPr>
          <w:rFonts w:eastAsia="Times New Roman" w:cs="Times New Roman"/>
          <w:szCs w:val="24"/>
        </w:rPr>
        <w:t xml:space="preserve">ją </w:t>
      </w:r>
      <w:r w:rsidR="003B29D9" w:rsidRPr="003E5EC5">
        <w:rPr>
          <w:rFonts w:eastAsia="Times New Roman" w:cs="Times New Roman"/>
          <w:szCs w:val="24"/>
        </w:rPr>
        <w:t>išdėstyti taip:</w:t>
      </w:r>
    </w:p>
    <w:p w14:paraId="393999E2" w14:textId="77777777" w:rsidR="00545DF2" w:rsidRPr="0054050E" w:rsidRDefault="00A537EC" w:rsidP="00AC28FB">
      <w:pPr>
        <w:spacing w:line="240" w:lineRule="auto"/>
        <w:ind w:firstLine="720"/>
        <w:jc w:val="both"/>
        <w:rPr>
          <w:rFonts w:cs="Times New Roman"/>
          <w:color w:val="000000"/>
          <w:szCs w:val="24"/>
        </w:rPr>
      </w:pPr>
      <w:r w:rsidRPr="0054050E">
        <w:rPr>
          <w:rFonts w:cs="Times New Roman"/>
          <w:color w:val="000000"/>
          <w:szCs w:val="24"/>
        </w:rPr>
        <w:lastRenderedPageBreak/>
        <w:t>„</w:t>
      </w:r>
      <w:r w:rsidR="00545DF2" w:rsidRPr="0054050E">
        <w:rPr>
          <w:rFonts w:cs="Times New Roman"/>
          <w:color w:val="000000"/>
          <w:szCs w:val="24"/>
        </w:rPr>
        <w:t xml:space="preserve">1. Vartotojams, nepasirinkusiems nepriklausomo elektros energijos tiekėjo ar kai jų pasirinktas nepriklausomas tiekėjas nevykdo prisiimtų įsipareigojimų tiekti elektros energiją sutartomis su vartotojais sąlygomis, nutraukia veiklą arba elektros energijos pirkimo–pardavimo </w:t>
      </w:r>
      <w:r w:rsidR="00BB4CF5" w:rsidRPr="00CC1210">
        <w:rPr>
          <w:rFonts w:cs="Times New Roman"/>
          <w:b/>
          <w:color w:val="000000"/>
          <w:szCs w:val="24"/>
        </w:rPr>
        <w:t xml:space="preserve">sutartį </w:t>
      </w:r>
      <w:r w:rsidR="00D34466" w:rsidRPr="006C3C33">
        <w:rPr>
          <w:rFonts w:cs="Times New Roman"/>
          <w:b/>
          <w:color w:val="000000"/>
          <w:szCs w:val="24"/>
        </w:rPr>
        <w:t>arba elektros energijos pirkimo–pardavimo ir persiuntimo paslaugos teikimo</w:t>
      </w:r>
      <w:r w:rsidR="00D34466" w:rsidRPr="0054050E">
        <w:rPr>
          <w:rFonts w:cs="Times New Roman"/>
          <w:color w:val="000000"/>
          <w:szCs w:val="24"/>
        </w:rPr>
        <w:t xml:space="preserve"> </w:t>
      </w:r>
      <w:r w:rsidR="00545DF2" w:rsidRPr="0054050E">
        <w:rPr>
          <w:rFonts w:cs="Times New Roman"/>
          <w:color w:val="000000"/>
          <w:szCs w:val="24"/>
        </w:rPr>
        <w:t>sutartį, užtikrinamas garantinis tiekimas šiame straipsnyje nustatyta tvarka ir sąlygomis.</w:t>
      </w:r>
      <w:r w:rsidRPr="0054050E">
        <w:rPr>
          <w:rFonts w:cs="Times New Roman"/>
          <w:color w:val="000000"/>
          <w:szCs w:val="24"/>
        </w:rPr>
        <w:t>“</w:t>
      </w:r>
    </w:p>
    <w:p w14:paraId="25D747FF" w14:textId="77777777" w:rsidR="00A46614" w:rsidRPr="003E5EC5" w:rsidRDefault="00A46614" w:rsidP="00AC28FB">
      <w:pPr>
        <w:spacing w:line="240" w:lineRule="auto"/>
        <w:ind w:firstLine="720"/>
        <w:jc w:val="both"/>
        <w:rPr>
          <w:rFonts w:eastAsia="Times New Roman" w:cs="Times New Roman"/>
          <w:szCs w:val="24"/>
        </w:rPr>
      </w:pPr>
      <w:bookmarkStart w:id="4" w:name="part_a7c8641deb7c47a18bddbd173fd741e9"/>
      <w:bookmarkStart w:id="5" w:name="part_6798aa6a263d48bdac8244be3d9e0d33"/>
      <w:bookmarkStart w:id="6" w:name="part_fe75e632fc6c4f2aa937e91cb8ab71a7"/>
      <w:bookmarkEnd w:id="4"/>
      <w:bookmarkEnd w:id="5"/>
      <w:bookmarkEnd w:id="6"/>
      <w:r w:rsidRPr="003E5EC5">
        <w:rPr>
          <w:rFonts w:eastAsia="Times New Roman" w:cs="Times New Roman"/>
          <w:szCs w:val="24"/>
        </w:rPr>
        <w:t>2. Papildyti 44 straipsnį 6 dalimi:</w:t>
      </w:r>
    </w:p>
    <w:p w14:paraId="4EF1C91E" w14:textId="023F0E3F" w:rsidR="00683595" w:rsidRPr="00C7092B" w:rsidRDefault="00A46614" w:rsidP="00683595">
      <w:pPr>
        <w:spacing w:line="240" w:lineRule="auto"/>
        <w:ind w:firstLine="720"/>
        <w:jc w:val="both"/>
        <w:rPr>
          <w:rFonts w:eastAsia="Times New Roman" w:cs="Times New Roman"/>
          <w:b/>
          <w:szCs w:val="24"/>
        </w:rPr>
      </w:pPr>
      <w:r w:rsidRPr="008F5A61">
        <w:rPr>
          <w:rFonts w:eastAsia="Times New Roman" w:cs="Times New Roman"/>
          <w:szCs w:val="24"/>
        </w:rPr>
        <w:t>„</w:t>
      </w:r>
      <w:r w:rsidR="00D65B9E" w:rsidRPr="004064BB">
        <w:rPr>
          <w:rFonts w:eastAsia="Times New Roman" w:cs="Times New Roman"/>
          <w:b/>
          <w:szCs w:val="24"/>
        </w:rPr>
        <w:t xml:space="preserve">6. </w:t>
      </w:r>
      <w:r w:rsidR="00C84623" w:rsidRPr="00C7092B">
        <w:rPr>
          <w:rFonts w:eastAsia="Times New Roman" w:cs="Times New Roman"/>
          <w:b/>
          <w:szCs w:val="24"/>
        </w:rPr>
        <w:t xml:space="preserve">Garantinis </w:t>
      </w:r>
      <w:bookmarkStart w:id="7" w:name="_Hlk73253811"/>
      <w:r w:rsidR="00C84623" w:rsidRPr="00C7092B">
        <w:rPr>
          <w:rFonts w:eastAsia="Times New Roman" w:cs="Times New Roman"/>
          <w:b/>
          <w:szCs w:val="24"/>
        </w:rPr>
        <w:t xml:space="preserve">elektros energijos </w:t>
      </w:r>
      <w:bookmarkEnd w:id="7"/>
      <w:r w:rsidR="00C84623" w:rsidRPr="00C7092B">
        <w:rPr>
          <w:rFonts w:eastAsia="Times New Roman" w:cs="Times New Roman"/>
          <w:b/>
          <w:szCs w:val="24"/>
        </w:rPr>
        <w:t xml:space="preserve">tiekėjas ne vėliau kaip per 5 darbo dienas nuo garantinio tiekimo </w:t>
      </w:r>
      <w:r w:rsidR="00C84623" w:rsidRPr="003E5EC5">
        <w:rPr>
          <w:rFonts w:eastAsia="Times New Roman" w:cs="Times New Roman"/>
          <w:b/>
          <w:szCs w:val="24"/>
        </w:rPr>
        <w:t>pradžios raštu ir (ar) elektroninių ryšių priemonėmis informuoja vartotojus, išskyrus buitinius vartotojus, apie tai, kad garantinis elektros energijos tiekėjas nuo garantinio tiekimo pradžios suteikė prieigą nepriklausomiems tiekėjams prie šių vartotojų duomen</w:t>
      </w:r>
      <w:r w:rsidR="0055491E" w:rsidRPr="003E5EC5">
        <w:rPr>
          <w:rFonts w:eastAsia="Times New Roman" w:cs="Times New Roman"/>
          <w:b/>
          <w:szCs w:val="24"/>
        </w:rPr>
        <w:t>ų</w:t>
      </w:r>
      <w:r w:rsidR="00C84623" w:rsidRPr="003E5EC5">
        <w:rPr>
          <w:rFonts w:eastAsia="Times New Roman" w:cs="Times New Roman"/>
          <w:b/>
          <w:szCs w:val="24"/>
        </w:rPr>
        <w:t>: objekto numeri</w:t>
      </w:r>
      <w:r w:rsidR="0055674A" w:rsidRPr="003E5EC5">
        <w:rPr>
          <w:rFonts w:eastAsia="Times New Roman" w:cs="Times New Roman"/>
          <w:b/>
          <w:szCs w:val="24"/>
        </w:rPr>
        <w:t>o</w:t>
      </w:r>
      <w:r w:rsidR="00C84623" w:rsidRPr="003E5EC5">
        <w:rPr>
          <w:rFonts w:eastAsia="Times New Roman" w:cs="Times New Roman"/>
          <w:b/>
          <w:szCs w:val="24"/>
        </w:rPr>
        <w:t>, objekto adres</w:t>
      </w:r>
      <w:r w:rsidR="0055674A" w:rsidRPr="003E5EC5">
        <w:rPr>
          <w:rFonts w:eastAsia="Times New Roman" w:cs="Times New Roman"/>
          <w:b/>
          <w:szCs w:val="24"/>
        </w:rPr>
        <w:t>o</w:t>
      </w:r>
      <w:r w:rsidR="00C84623" w:rsidRPr="003E5EC5">
        <w:rPr>
          <w:rFonts w:eastAsia="Times New Roman" w:cs="Times New Roman"/>
          <w:b/>
          <w:szCs w:val="24"/>
        </w:rPr>
        <w:t>, kontaktinė</w:t>
      </w:r>
      <w:r w:rsidR="0055674A" w:rsidRPr="003E5EC5">
        <w:rPr>
          <w:rFonts w:eastAsia="Times New Roman" w:cs="Times New Roman"/>
          <w:b/>
          <w:szCs w:val="24"/>
        </w:rPr>
        <w:t>s</w:t>
      </w:r>
      <w:r w:rsidR="00C84623" w:rsidRPr="003E5EC5">
        <w:rPr>
          <w:rFonts w:eastAsia="Times New Roman" w:cs="Times New Roman"/>
          <w:b/>
          <w:szCs w:val="24"/>
        </w:rPr>
        <w:t xml:space="preserve"> informacij</w:t>
      </w:r>
      <w:r w:rsidR="0055674A" w:rsidRPr="003E5EC5">
        <w:rPr>
          <w:rFonts w:eastAsia="Times New Roman" w:cs="Times New Roman"/>
          <w:b/>
          <w:szCs w:val="24"/>
        </w:rPr>
        <w:t>os</w:t>
      </w:r>
      <w:r w:rsidR="00280979" w:rsidRPr="003E5EC5">
        <w:rPr>
          <w:rFonts w:eastAsia="Times New Roman" w:cs="Times New Roman"/>
          <w:b/>
          <w:szCs w:val="24"/>
        </w:rPr>
        <w:t xml:space="preserve"> (</w:t>
      </w:r>
      <w:r w:rsidR="00C84623" w:rsidRPr="003E5EC5">
        <w:rPr>
          <w:rFonts w:eastAsia="Times New Roman" w:cs="Times New Roman"/>
          <w:b/>
          <w:szCs w:val="24"/>
        </w:rPr>
        <w:t>telefono ryšio numeri</w:t>
      </w:r>
      <w:r w:rsidR="00A77105" w:rsidRPr="003E5EC5">
        <w:rPr>
          <w:rFonts w:eastAsia="Times New Roman" w:cs="Times New Roman"/>
          <w:b/>
          <w:szCs w:val="24"/>
        </w:rPr>
        <w:t>o</w:t>
      </w:r>
      <w:r w:rsidR="00C84623" w:rsidRPr="003E5EC5">
        <w:rPr>
          <w:rFonts w:eastAsia="Times New Roman" w:cs="Times New Roman"/>
          <w:b/>
          <w:szCs w:val="24"/>
        </w:rPr>
        <w:t xml:space="preserve"> ir elektroninio pašto adres</w:t>
      </w:r>
      <w:r w:rsidR="005E0558" w:rsidRPr="003E5EC5">
        <w:rPr>
          <w:rFonts w:eastAsia="Times New Roman" w:cs="Times New Roman"/>
          <w:b/>
          <w:szCs w:val="24"/>
        </w:rPr>
        <w:t>o</w:t>
      </w:r>
      <w:r w:rsidR="00280979" w:rsidRPr="003E5EC5">
        <w:rPr>
          <w:rFonts w:eastAsia="Times New Roman" w:cs="Times New Roman"/>
          <w:b/>
          <w:szCs w:val="24"/>
        </w:rPr>
        <w:t>)</w:t>
      </w:r>
      <w:r w:rsidR="00920B74" w:rsidRPr="003E5EC5">
        <w:rPr>
          <w:rFonts w:eastAsia="Times New Roman" w:cs="Times New Roman"/>
          <w:b/>
          <w:szCs w:val="24"/>
        </w:rPr>
        <w:t>,</w:t>
      </w:r>
      <w:r w:rsidR="00C84623" w:rsidRPr="003E5EC5">
        <w:rPr>
          <w:rFonts w:eastAsia="Times New Roman" w:cs="Times New Roman"/>
          <w:b/>
          <w:szCs w:val="24"/>
        </w:rPr>
        <w:t xml:space="preserve"> jeigu tokius duomenis garantinis elektros energijos tiekėjas turi, vartotojo pasirinktas tarif</w:t>
      </w:r>
      <w:r w:rsidR="005E0558" w:rsidRPr="003E5EC5">
        <w:rPr>
          <w:rFonts w:eastAsia="Times New Roman" w:cs="Times New Roman"/>
          <w:b/>
          <w:szCs w:val="24"/>
        </w:rPr>
        <w:t>o</w:t>
      </w:r>
      <w:r w:rsidR="00C84623" w:rsidRPr="003E5EC5">
        <w:rPr>
          <w:rFonts w:eastAsia="Times New Roman" w:cs="Times New Roman"/>
          <w:b/>
          <w:szCs w:val="24"/>
        </w:rPr>
        <w:t xml:space="preserve"> ar tarifo plan</w:t>
      </w:r>
      <w:r w:rsidR="005E0558" w:rsidRPr="003E5EC5">
        <w:rPr>
          <w:rFonts w:eastAsia="Times New Roman" w:cs="Times New Roman"/>
          <w:b/>
          <w:szCs w:val="24"/>
        </w:rPr>
        <w:t>o</w:t>
      </w:r>
      <w:r w:rsidR="00C84623" w:rsidRPr="003E5EC5">
        <w:rPr>
          <w:rFonts w:eastAsia="Times New Roman" w:cs="Times New Roman"/>
          <w:b/>
          <w:szCs w:val="24"/>
        </w:rPr>
        <w:t>, įskaitant laiko zonų skaičių.</w:t>
      </w:r>
      <w:r w:rsidR="0040055C" w:rsidRPr="008F5A61">
        <w:rPr>
          <w:rFonts w:eastAsia="Times New Roman" w:cs="Times New Roman"/>
          <w:szCs w:val="24"/>
        </w:rPr>
        <w:t>“</w:t>
      </w:r>
      <w:r w:rsidR="00C84623" w:rsidRPr="004064BB">
        <w:rPr>
          <w:rFonts w:eastAsia="Times New Roman" w:cs="Times New Roman"/>
          <w:b/>
          <w:bCs/>
          <w:szCs w:val="24"/>
        </w:rPr>
        <w:t xml:space="preserve"> </w:t>
      </w:r>
    </w:p>
    <w:p w14:paraId="2CBD68AE" w14:textId="195B679A" w:rsidR="00816431" w:rsidRPr="00544084" w:rsidRDefault="00816431" w:rsidP="00AC28FB">
      <w:pPr>
        <w:spacing w:line="240" w:lineRule="auto"/>
        <w:ind w:firstLine="720"/>
        <w:jc w:val="both"/>
        <w:rPr>
          <w:rFonts w:eastAsia="Times New Roman" w:cs="Times New Roman"/>
          <w:b/>
          <w:szCs w:val="24"/>
        </w:rPr>
      </w:pPr>
      <w:r w:rsidRPr="00C838E9">
        <w:rPr>
          <w:rFonts w:eastAsia="Times New Roman" w:cs="Times New Roman"/>
          <w:szCs w:val="24"/>
        </w:rPr>
        <w:t>3</w:t>
      </w:r>
      <w:r w:rsidRPr="00CD0E94">
        <w:rPr>
          <w:rFonts w:eastAsia="Times New Roman" w:cs="Times New Roman"/>
          <w:szCs w:val="24"/>
        </w:rPr>
        <w:t xml:space="preserve">. Papildyti 44 straipsnį </w:t>
      </w:r>
      <w:r w:rsidRPr="00025893">
        <w:rPr>
          <w:rFonts w:eastAsia="Times New Roman" w:cs="Times New Roman"/>
          <w:szCs w:val="24"/>
        </w:rPr>
        <w:t>7</w:t>
      </w:r>
      <w:r w:rsidRPr="005D1D32">
        <w:rPr>
          <w:rFonts w:eastAsia="Times New Roman" w:cs="Times New Roman"/>
          <w:szCs w:val="24"/>
        </w:rPr>
        <w:t xml:space="preserve"> dalimi:</w:t>
      </w:r>
    </w:p>
    <w:p w14:paraId="79659A72" w14:textId="352D61F1" w:rsidR="006E6537" w:rsidRDefault="00BA7588" w:rsidP="006E6537">
      <w:pPr>
        <w:spacing w:line="240" w:lineRule="auto"/>
        <w:ind w:firstLine="720"/>
        <w:jc w:val="both"/>
        <w:rPr>
          <w:rFonts w:eastAsia="Times New Roman" w:cs="Times New Roman"/>
          <w:b/>
          <w:szCs w:val="24"/>
        </w:rPr>
      </w:pPr>
      <w:r w:rsidRPr="008F5A61">
        <w:rPr>
          <w:rFonts w:eastAsia="Times New Roman" w:cs="Times New Roman"/>
          <w:szCs w:val="24"/>
        </w:rPr>
        <w:t>„</w:t>
      </w:r>
      <w:r w:rsidR="0040055C">
        <w:rPr>
          <w:rFonts w:eastAsia="Times New Roman" w:cs="Times New Roman"/>
          <w:b/>
          <w:bCs/>
          <w:szCs w:val="24"/>
        </w:rPr>
        <w:t xml:space="preserve">7. </w:t>
      </w:r>
      <w:r w:rsidR="00C84623" w:rsidRPr="00C7092B">
        <w:rPr>
          <w:rFonts w:eastAsia="Times New Roman" w:cs="Times New Roman"/>
          <w:b/>
          <w:szCs w:val="24"/>
        </w:rPr>
        <w:t xml:space="preserve">Tais atvejais, kai </w:t>
      </w:r>
      <w:r w:rsidR="00C91479" w:rsidRPr="003E5EC5">
        <w:rPr>
          <w:rFonts w:eastAsia="Times New Roman" w:cs="Times New Roman"/>
          <w:b/>
          <w:szCs w:val="24"/>
        </w:rPr>
        <w:t>šio straipsnio 6 dalyje</w:t>
      </w:r>
      <w:r w:rsidR="00C84623" w:rsidRPr="003E5EC5">
        <w:rPr>
          <w:rFonts w:eastAsia="Times New Roman" w:cs="Times New Roman"/>
          <w:b/>
          <w:szCs w:val="24"/>
        </w:rPr>
        <w:t xml:space="preserve"> nurodyti vartotojai yra fiziniai asmenys, perkantys elektros energiją </w:t>
      </w:r>
      <w:r w:rsidR="00C84623" w:rsidRPr="003E5EC5">
        <w:rPr>
          <w:rFonts w:cs="Times New Roman"/>
          <w:b/>
          <w:color w:val="000000"/>
          <w:szCs w:val="24"/>
        </w:rPr>
        <w:t>ūkinei komercinei ar profesinei veiklai,</w:t>
      </w:r>
      <w:r w:rsidR="00C84623" w:rsidRPr="003E5EC5">
        <w:rPr>
          <w:rFonts w:eastAsia="Times New Roman" w:cs="Times New Roman"/>
          <w:b/>
          <w:szCs w:val="24"/>
        </w:rPr>
        <w:t xml:space="preserve"> prieiga prie </w:t>
      </w:r>
      <w:r w:rsidR="0003031E" w:rsidRPr="003E5EC5">
        <w:rPr>
          <w:rFonts w:eastAsia="Times New Roman" w:cs="Times New Roman"/>
          <w:b/>
          <w:szCs w:val="24"/>
        </w:rPr>
        <w:t>šių</w:t>
      </w:r>
      <w:r w:rsidR="00C84623" w:rsidRPr="003E5EC5">
        <w:rPr>
          <w:rFonts w:eastAsia="Times New Roman" w:cs="Times New Roman"/>
          <w:b/>
          <w:szCs w:val="24"/>
        </w:rPr>
        <w:t xml:space="preserve"> vartotojų duomenų </w:t>
      </w:r>
      <w:r w:rsidR="0003031E" w:rsidRPr="003E5EC5">
        <w:rPr>
          <w:rFonts w:eastAsia="Times New Roman" w:cs="Times New Roman"/>
          <w:b/>
          <w:szCs w:val="24"/>
        </w:rPr>
        <w:t>ne</w:t>
      </w:r>
      <w:r w:rsidR="00C84623" w:rsidRPr="003E5EC5">
        <w:rPr>
          <w:rFonts w:eastAsia="Times New Roman" w:cs="Times New Roman"/>
          <w:b/>
          <w:szCs w:val="24"/>
        </w:rPr>
        <w:t>suteikiama</w:t>
      </w:r>
      <w:r w:rsidR="000F7049" w:rsidRPr="003E5EC5">
        <w:rPr>
          <w:rFonts w:eastAsia="Times New Roman" w:cs="Times New Roman"/>
          <w:b/>
          <w:szCs w:val="24"/>
        </w:rPr>
        <w:t>,</w:t>
      </w:r>
      <w:r w:rsidR="00C84623" w:rsidRPr="003E5EC5">
        <w:rPr>
          <w:rFonts w:eastAsia="Times New Roman" w:cs="Times New Roman"/>
          <w:b/>
          <w:szCs w:val="24"/>
        </w:rPr>
        <w:t xml:space="preserve"> </w:t>
      </w:r>
      <w:r w:rsidR="0009712F" w:rsidRPr="003E5EC5">
        <w:rPr>
          <w:b/>
          <w:szCs w:val="24"/>
        </w:rPr>
        <w:t>jei</w:t>
      </w:r>
      <w:r w:rsidR="00504C12">
        <w:rPr>
          <w:b/>
          <w:szCs w:val="24"/>
        </w:rPr>
        <w:t>gu</w:t>
      </w:r>
      <w:r w:rsidR="0009712F" w:rsidRPr="003E5EC5">
        <w:rPr>
          <w:b/>
          <w:szCs w:val="24"/>
        </w:rPr>
        <w:t xml:space="preserve"> vartotojas per </w:t>
      </w:r>
      <w:r w:rsidR="0009712F" w:rsidRPr="008F5A61">
        <w:rPr>
          <w:b/>
          <w:szCs w:val="24"/>
        </w:rPr>
        <w:t xml:space="preserve">30 </w:t>
      </w:r>
      <w:r w:rsidR="0009712F" w:rsidRPr="0009712F">
        <w:rPr>
          <w:b/>
          <w:bCs/>
          <w:szCs w:val="24"/>
        </w:rPr>
        <w:t>kalendorinių dienų nuo garantinio tiekimo pradžios</w:t>
      </w:r>
      <w:r w:rsidR="0009712F" w:rsidRPr="00C7092B">
        <w:rPr>
          <w:b/>
          <w:szCs w:val="24"/>
        </w:rPr>
        <w:t xml:space="preserve"> informavo garantinį </w:t>
      </w:r>
      <w:r w:rsidR="00AE5552" w:rsidRPr="00C7092B">
        <w:rPr>
          <w:rFonts w:eastAsia="Times New Roman" w:cs="Times New Roman"/>
          <w:b/>
          <w:szCs w:val="24"/>
        </w:rPr>
        <w:t xml:space="preserve">elektros energijos </w:t>
      </w:r>
      <w:r w:rsidR="0009712F" w:rsidRPr="00C7092B">
        <w:rPr>
          <w:b/>
          <w:szCs w:val="24"/>
        </w:rPr>
        <w:t>tiekėją apie tai, kad nesutinka, jog jo duomenys būtų prieinami nepriklau</w:t>
      </w:r>
      <w:r w:rsidR="0009712F" w:rsidRPr="00C838E9">
        <w:rPr>
          <w:b/>
          <w:szCs w:val="24"/>
        </w:rPr>
        <w:t>somiems tiekėjams</w:t>
      </w:r>
      <w:r w:rsidR="0009712F" w:rsidRPr="008F5A61">
        <w:rPr>
          <w:b/>
          <w:szCs w:val="24"/>
        </w:rPr>
        <w:t xml:space="preserve">. </w:t>
      </w:r>
      <w:r w:rsidR="0009712F">
        <w:rPr>
          <w:b/>
          <w:szCs w:val="24"/>
        </w:rPr>
        <w:t>Garantinis elektros energijos tiekėjas, per nurodytą terminą negavęs v</w:t>
      </w:r>
      <w:r w:rsidR="0009712F" w:rsidRPr="00C7092B">
        <w:rPr>
          <w:b/>
          <w:szCs w:val="24"/>
        </w:rPr>
        <w:t>artotojo nesutikimo dėl jo duomenų perdavimo nepriklausomiems tiekėjams, nuo kito kalendorinio mėnesio visiems to pageidaujantiems nepriklausomiems tiekėjams duomenų teikimo sutartyje nustatyta tvarka suteikia prieigą prie vartotojo duomenų ir juos kas mėn</w:t>
      </w:r>
      <w:r w:rsidR="0009712F" w:rsidRPr="00C838E9">
        <w:rPr>
          <w:b/>
          <w:szCs w:val="24"/>
        </w:rPr>
        <w:t>esį atnaujina</w:t>
      </w:r>
      <w:r w:rsidR="00C84623" w:rsidRPr="008F5A61">
        <w:rPr>
          <w:rFonts w:eastAsia="Times New Roman" w:cs="Times New Roman"/>
          <w:b/>
          <w:bCs/>
          <w:szCs w:val="24"/>
        </w:rPr>
        <w:t>.</w:t>
      </w:r>
      <w:r w:rsidRPr="008F5A61">
        <w:rPr>
          <w:rFonts w:eastAsia="Times New Roman" w:cs="Times New Roman"/>
          <w:szCs w:val="24"/>
        </w:rPr>
        <w:t>“</w:t>
      </w:r>
    </w:p>
    <w:p w14:paraId="49E3134E" w14:textId="77777777" w:rsidR="00BA7588" w:rsidRPr="005D1D32" w:rsidRDefault="00BA7588" w:rsidP="00BA7588">
      <w:pPr>
        <w:spacing w:line="240" w:lineRule="auto"/>
        <w:ind w:firstLine="720"/>
        <w:jc w:val="both"/>
        <w:rPr>
          <w:rFonts w:eastAsia="Times New Roman" w:cs="Times New Roman"/>
          <w:b/>
          <w:szCs w:val="24"/>
        </w:rPr>
      </w:pPr>
      <w:r w:rsidRPr="00C7092B">
        <w:rPr>
          <w:rFonts w:eastAsia="Times New Roman" w:cs="Times New Roman"/>
          <w:szCs w:val="24"/>
        </w:rPr>
        <w:t>4</w:t>
      </w:r>
      <w:r w:rsidRPr="00C838E9">
        <w:rPr>
          <w:rFonts w:eastAsia="Times New Roman" w:cs="Times New Roman"/>
          <w:szCs w:val="24"/>
        </w:rPr>
        <w:t xml:space="preserve">. Papildyti 44 straipsnį </w:t>
      </w:r>
      <w:r w:rsidRPr="00CD0E94">
        <w:rPr>
          <w:rFonts w:eastAsia="Times New Roman" w:cs="Times New Roman"/>
          <w:szCs w:val="24"/>
        </w:rPr>
        <w:t>8</w:t>
      </w:r>
      <w:r w:rsidRPr="00025893">
        <w:rPr>
          <w:rFonts w:eastAsia="Times New Roman" w:cs="Times New Roman"/>
          <w:szCs w:val="24"/>
        </w:rPr>
        <w:t xml:space="preserve"> dalimi:</w:t>
      </w:r>
    </w:p>
    <w:p w14:paraId="6D8294BD" w14:textId="0097A0D6" w:rsidR="00D65B9E" w:rsidRDefault="00BA7588" w:rsidP="00AC28FB">
      <w:pPr>
        <w:spacing w:line="240" w:lineRule="auto"/>
        <w:ind w:firstLine="720"/>
        <w:jc w:val="both"/>
        <w:rPr>
          <w:rFonts w:eastAsia="Times New Roman" w:cs="Times New Roman"/>
          <w:szCs w:val="24"/>
        </w:rPr>
      </w:pPr>
      <w:r w:rsidRPr="008F5A61">
        <w:rPr>
          <w:rFonts w:eastAsia="Times New Roman" w:cs="Times New Roman"/>
          <w:szCs w:val="24"/>
        </w:rPr>
        <w:t>„</w:t>
      </w:r>
      <w:r w:rsidR="0009712F">
        <w:rPr>
          <w:rFonts w:eastAsia="Times New Roman" w:cs="Times New Roman"/>
          <w:b/>
          <w:bCs/>
          <w:szCs w:val="24"/>
        </w:rPr>
        <w:t xml:space="preserve">8. </w:t>
      </w:r>
      <w:r w:rsidR="00C84623" w:rsidRPr="00C7092B">
        <w:rPr>
          <w:rFonts w:eastAsia="Times New Roman" w:cs="Times New Roman"/>
          <w:b/>
          <w:szCs w:val="24"/>
        </w:rPr>
        <w:t xml:space="preserve">Prieiga prie </w:t>
      </w:r>
      <w:r w:rsidR="00214013" w:rsidRPr="00601887">
        <w:rPr>
          <w:b/>
          <w:szCs w:val="24"/>
        </w:rPr>
        <w:t>šio straipsnio 6 ir 7 dalyse nurodytų</w:t>
      </w:r>
      <w:r w:rsidR="00214013" w:rsidRPr="00601887">
        <w:rPr>
          <w:rFonts w:eastAsia="Times New Roman" w:cs="Times New Roman"/>
          <w:b/>
          <w:szCs w:val="24"/>
        </w:rPr>
        <w:t xml:space="preserve"> </w:t>
      </w:r>
      <w:r w:rsidR="00C84623" w:rsidRPr="00601887">
        <w:rPr>
          <w:rFonts w:eastAsia="Times New Roman" w:cs="Times New Roman"/>
          <w:b/>
          <w:szCs w:val="24"/>
        </w:rPr>
        <w:t xml:space="preserve">vartotojo duomenų nepriklausomiems tiekėjams užtikrinama tol, kol vartotojui užtikrinamas garantinis tiekimas. </w:t>
      </w:r>
      <w:r w:rsidR="00C74ABE" w:rsidRPr="00601887">
        <w:rPr>
          <w:b/>
          <w:szCs w:val="24"/>
        </w:rPr>
        <w:t xml:space="preserve">Tais atvejais, kai vartotojas </w:t>
      </w:r>
      <w:r w:rsidR="000368DE" w:rsidRPr="00601887">
        <w:rPr>
          <w:b/>
          <w:szCs w:val="24"/>
        </w:rPr>
        <w:t>nesutinka</w:t>
      </w:r>
      <w:r w:rsidR="00C74ABE" w:rsidRPr="00601887">
        <w:rPr>
          <w:b/>
          <w:szCs w:val="24"/>
        </w:rPr>
        <w:t xml:space="preserve"> dėl konkretiems nepriklausomiems tiekėjams suteiktos prieigos prie jo duomenų, apie savo nesutikimą tvarkyti duomenis vartotojas informuoja konkretų nepriklausomą tiekėją. Tais atvejais, kai vartotojas </w:t>
      </w:r>
      <w:r w:rsidR="000D4A8F" w:rsidRPr="00601887">
        <w:rPr>
          <w:b/>
          <w:szCs w:val="24"/>
        </w:rPr>
        <w:t>nesutinka</w:t>
      </w:r>
      <w:r w:rsidR="00C74ABE">
        <w:rPr>
          <w:b/>
          <w:bCs/>
          <w:szCs w:val="24"/>
        </w:rPr>
        <w:t xml:space="preserve"> dėl visiems nepriklausomiems tiekėjams suteiktos </w:t>
      </w:r>
      <w:r w:rsidR="00601887">
        <w:rPr>
          <w:b/>
          <w:bCs/>
          <w:szCs w:val="24"/>
        </w:rPr>
        <w:t xml:space="preserve">prieigos </w:t>
      </w:r>
      <w:r w:rsidR="00C74ABE">
        <w:rPr>
          <w:b/>
          <w:bCs/>
          <w:szCs w:val="24"/>
        </w:rPr>
        <w:t xml:space="preserve">prie jo duomenų, apie </w:t>
      </w:r>
      <w:r w:rsidR="00C74ABE" w:rsidRPr="00C7092B">
        <w:rPr>
          <w:b/>
          <w:szCs w:val="24"/>
        </w:rPr>
        <w:t>savo nesutikimą vartotojas informuoja garantinį elektros energijos tiekė</w:t>
      </w:r>
      <w:r w:rsidR="00C74ABE" w:rsidRPr="00C838E9">
        <w:rPr>
          <w:b/>
          <w:szCs w:val="24"/>
        </w:rPr>
        <w:t>ją, kuris</w:t>
      </w:r>
      <w:r w:rsidR="002D7FFB" w:rsidRPr="002D7FFB">
        <w:rPr>
          <w:b/>
          <w:szCs w:val="24"/>
        </w:rPr>
        <w:t>, nepagrįstai nedelsdamas, ne vėliau kaip 30 kalendorinių dienų nuo vartotojo nesutikimo gavimo dienos duomenų teikimo sutartyje nustatyta tvarka apie tai informuoja nepriklausomus tiekėjus</w:t>
      </w:r>
      <w:r w:rsidR="00C74ABE" w:rsidRPr="00CD0E94">
        <w:rPr>
          <w:b/>
          <w:szCs w:val="24"/>
        </w:rPr>
        <w:t xml:space="preserve">. </w:t>
      </w:r>
      <w:r w:rsidR="00C84623" w:rsidRPr="00025893">
        <w:rPr>
          <w:rFonts w:eastAsia="Times New Roman" w:cs="Times New Roman"/>
          <w:b/>
          <w:szCs w:val="24"/>
        </w:rPr>
        <w:t xml:space="preserve">Nepriklausomi tiekėjai gautus </w:t>
      </w:r>
      <w:r w:rsidR="00C3087E" w:rsidRPr="005D1D32">
        <w:rPr>
          <w:rFonts w:eastAsia="Times New Roman" w:cs="Times New Roman"/>
          <w:b/>
          <w:szCs w:val="24"/>
        </w:rPr>
        <w:t xml:space="preserve">vartotojų </w:t>
      </w:r>
      <w:r w:rsidR="00C84623" w:rsidRPr="00401F83">
        <w:rPr>
          <w:rFonts w:eastAsia="Times New Roman" w:cs="Times New Roman"/>
          <w:b/>
          <w:szCs w:val="24"/>
        </w:rPr>
        <w:t xml:space="preserve">duomenis naudoja </w:t>
      </w:r>
      <w:r w:rsidR="002770E4" w:rsidRPr="00601887">
        <w:rPr>
          <w:rFonts w:cs="Times New Roman"/>
          <w:b/>
          <w:szCs w:val="24"/>
          <w:lang w:eastAsia="ar-SA"/>
        </w:rPr>
        <w:t xml:space="preserve">pasiūlymui dėl </w:t>
      </w:r>
      <w:r w:rsidR="002770E4" w:rsidRPr="00601887">
        <w:rPr>
          <w:rFonts w:eastAsia="Times New Roman" w:cs="Times New Roman"/>
          <w:b/>
          <w:color w:val="000000"/>
          <w:szCs w:val="24"/>
        </w:rPr>
        <w:t>elektros energijos pirkimo–pardavimo sutarties arba elektros energijos pirkimo–pardavimo ir persiuntimo paslaugos teikimo</w:t>
      </w:r>
      <w:r w:rsidR="002770E4" w:rsidRPr="00601887" w:rsidDel="00401789">
        <w:rPr>
          <w:rFonts w:cs="Times New Roman"/>
          <w:b/>
          <w:szCs w:val="24"/>
          <w:lang w:eastAsia="ar-SA"/>
        </w:rPr>
        <w:t xml:space="preserve"> </w:t>
      </w:r>
      <w:r w:rsidR="002770E4" w:rsidRPr="00601887">
        <w:rPr>
          <w:rFonts w:cs="Times New Roman"/>
          <w:b/>
          <w:szCs w:val="24"/>
          <w:lang w:eastAsia="ar-SA"/>
        </w:rPr>
        <w:t>sutarties su vartotoju sudarymo pateikti</w:t>
      </w:r>
      <w:r w:rsidR="00C3087E" w:rsidRPr="00601887">
        <w:rPr>
          <w:rFonts w:cs="Times New Roman"/>
          <w:b/>
          <w:szCs w:val="24"/>
          <w:lang w:eastAsia="ar-SA"/>
        </w:rPr>
        <w:t xml:space="preserve"> </w:t>
      </w:r>
      <w:r w:rsidR="00C84623" w:rsidRPr="00601887">
        <w:rPr>
          <w:rFonts w:eastAsia="Times New Roman" w:cs="Times New Roman"/>
          <w:b/>
          <w:szCs w:val="24"/>
        </w:rPr>
        <w:t xml:space="preserve">tiek, kiek jų naudojimas nepažeidžia </w:t>
      </w:r>
      <w:r w:rsidR="00451DEA" w:rsidRPr="00601887">
        <w:rPr>
          <w:rFonts w:eastAsia="Times New Roman" w:cs="Times New Roman"/>
          <w:b/>
          <w:szCs w:val="24"/>
        </w:rPr>
        <w:t>Lietuvos Respublikos e</w:t>
      </w:r>
      <w:r w:rsidR="00C84623" w:rsidRPr="00601887">
        <w:rPr>
          <w:rFonts w:eastAsia="Times New Roman" w:cs="Times New Roman"/>
          <w:b/>
          <w:szCs w:val="24"/>
        </w:rPr>
        <w:t>lektroninių ryšių įstatymo reikalavimų.</w:t>
      </w:r>
      <w:r w:rsidR="00A46614" w:rsidRPr="008F5A61">
        <w:rPr>
          <w:rFonts w:eastAsia="Times New Roman" w:cs="Times New Roman"/>
          <w:szCs w:val="24"/>
        </w:rPr>
        <w:t>“</w:t>
      </w:r>
    </w:p>
    <w:p w14:paraId="77B203E6" w14:textId="11A08C1B" w:rsidR="003531F5" w:rsidRPr="005D1D32" w:rsidRDefault="003531F5" w:rsidP="003531F5">
      <w:pPr>
        <w:spacing w:line="240" w:lineRule="auto"/>
        <w:ind w:firstLine="720"/>
        <w:jc w:val="both"/>
        <w:rPr>
          <w:rFonts w:eastAsia="Times New Roman" w:cs="Times New Roman"/>
          <w:b/>
          <w:szCs w:val="24"/>
        </w:rPr>
      </w:pPr>
      <w:r>
        <w:rPr>
          <w:rFonts w:eastAsia="Times New Roman" w:cs="Times New Roman"/>
          <w:szCs w:val="24"/>
        </w:rPr>
        <w:t>5</w:t>
      </w:r>
      <w:r w:rsidRPr="00C838E9">
        <w:rPr>
          <w:rFonts w:eastAsia="Times New Roman" w:cs="Times New Roman"/>
          <w:szCs w:val="24"/>
        </w:rPr>
        <w:t xml:space="preserve">. Papildyti 44 straipsnį </w:t>
      </w:r>
      <w:r>
        <w:rPr>
          <w:rFonts w:eastAsia="Times New Roman" w:cs="Times New Roman"/>
          <w:szCs w:val="24"/>
        </w:rPr>
        <w:t>9</w:t>
      </w:r>
      <w:r w:rsidRPr="00025893">
        <w:rPr>
          <w:rFonts w:eastAsia="Times New Roman" w:cs="Times New Roman"/>
          <w:szCs w:val="24"/>
        </w:rPr>
        <w:t xml:space="preserve"> dalimi:</w:t>
      </w:r>
    </w:p>
    <w:p w14:paraId="52DF606B" w14:textId="66007D77" w:rsidR="00214B6E" w:rsidRPr="004064BB" w:rsidRDefault="008518BE" w:rsidP="00AC28FB">
      <w:pPr>
        <w:spacing w:line="240" w:lineRule="auto"/>
        <w:ind w:firstLine="720"/>
        <w:jc w:val="both"/>
        <w:rPr>
          <w:rFonts w:eastAsia="Times New Roman" w:cs="Times New Roman"/>
          <w:b/>
          <w:szCs w:val="24"/>
        </w:rPr>
      </w:pPr>
      <w:r>
        <w:rPr>
          <w:rFonts w:cs="Times New Roman"/>
          <w:b/>
          <w:szCs w:val="24"/>
        </w:rPr>
        <w:t>„</w:t>
      </w:r>
      <w:r w:rsidR="00214B6E">
        <w:rPr>
          <w:rFonts w:cs="Times New Roman"/>
          <w:b/>
          <w:szCs w:val="24"/>
        </w:rPr>
        <w:t xml:space="preserve">9. </w:t>
      </w:r>
      <w:r w:rsidR="00214B6E" w:rsidRPr="0054050E">
        <w:rPr>
          <w:rFonts w:cs="Times New Roman"/>
          <w:b/>
          <w:szCs w:val="24"/>
        </w:rPr>
        <w:t xml:space="preserve">Nepriklausomi tiekėjai turi </w:t>
      </w:r>
      <w:r w:rsidR="00214B6E" w:rsidRPr="00CC1210">
        <w:rPr>
          <w:rFonts w:cs="Times New Roman"/>
          <w:b/>
          <w:szCs w:val="24"/>
        </w:rPr>
        <w:t>naudotis</w:t>
      </w:r>
      <w:r w:rsidR="00214B6E" w:rsidRPr="0054050E">
        <w:rPr>
          <w:rFonts w:cs="Times New Roman"/>
          <w:b/>
          <w:szCs w:val="24"/>
        </w:rPr>
        <w:t xml:space="preserve"> tik </w:t>
      </w:r>
      <w:r w:rsidR="00214B6E">
        <w:rPr>
          <w:rFonts w:cs="Times New Roman"/>
          <w:b/>
          <w:bCs/>
          <w:szCs w:val="24"/>
        </w:rPr>
        <w:t>aktualiais</w:t>
      </w:r>
      <w:r w:rsidR="00214B6E" w:rsidRPr="00C7092B">
        <w:rPr>
          <w:rFonts w:cs="Times New Roman"/>
          <w:b/>
          <w:szCs w:val="24"/>
        </w:rPr>
        <w:t xml:space="preserve"> skirstomųjų tinklų operatoriaus nepriklausomiems tiekėjams perduotais vartotojų duomenimis.</w:t>
      </w:r>
      <w:r w:rsidR="003531F5">
        <w:rPr>
          <w:rFonts w:cs="Times New Roman"/>
          <w:b/>
          <w:szCs w:val="24"/>
        </w:rPr>
        <w:t>“</w:t>
      </w:r>
    </w:p>
    <w:p w14:paraId="6D45169F" w14:textId="77777777" w:rsidR="005D5DED" w:rsidRPr="00461B13" w:rsidRDefault="005D5DED" w:rsidP="00D24A4D">
      <w:pPr>
        <w:suppressAutoHyphens/>
        <w:spacing w:line="240" w:lineRule="auto"/>
        <w:ind w:firstLine="720"/>
        <w:jc w:val="both"/>
        <w:rPr>
          <w:rFonts w:cs="Times New Roman"/>
          <w:bCs/>
          <w:szCs w:val="24"/>
          <w:lang w:eastAsia="ar-SA"/>
        </w:rPr>
      </w:pPr>
    </w:p>
    <w:p w14:paraId="0E81C36E" w14:textId="4271D66D" w:rsidR="005434D5" w:rsidRPr="00CC1210" w:rsidRDefault="00A71332" w:rsidP="00D24A4D">
      <w:pPr>
        <w:suppressAutoHyphens/>
        <w:spacing w:line="240" w:lineRule="auto"/>
        <w:ind w:firstLine="720"/>
        <w:jc w:val="both"/>
        <w:rPr>
          <w:rFonts w:cs="Times New Roman"/>
          <w:color w:val="000000"/>
          <w:szCs w:val="24"/>
          <w:lang w:eastAsia="ar-SA"/>
        </w:rPr>
      </w:pPr>
      <w:r w:rsidRPr="0054050E">
        <w:rPr>
          <w:rFonts w:cs="Times New Roman"/>
          <w:b/>
          <w:szCs w:val="24"/>
          <w:lang w:eastAsia="ar-SA"/>
        </w:rPr>
        <w:t xml:space="preserve">6 </w:t>
      </w:r>
      <w:r w:rsidR="00116B13" w:rsidRPr="0054050E">
        <w:rPr>
          <w:rFonts w:cs="Times New Roman"/>
          <w:b/>
          <w:szCs w:val="24"/>
          <w:lang w:eastAsia="ar-SA"/>
        </w:rPr>
        <w:t xml:space="preserve">straipsnis. </w:t>
      </w:r>
      <w:r w:rsidR="005434D5" w:rsidRPr="0054050E">
        <w:rPr>
          <w:rFonts w:cs="Times New Roman"/>
          <w:b/>
          <w:szCs w:val="24"/>
          <w:lang w:eastAsia="ar-SA"/>
        </w:rPr>
        <w:t>45 straipsnio pakeitimas</w:t>
      </w:r>
    </w:p>
    <w:p w14:paraId="23331B92" w14:textId="77777777" w:rsidR="005434D5" w:rsidRPr="004F7DF8" w:rsidRDefault="005434D5" w:rsidP="00403B58">
      <w:pPr>
        <w:suppressAutoHyphens/>
        <w:spacing w:line="240" w:lineRule="auto"/>
        <w:ind w:firstLine="720"/>
        <w:jc w:val="both"/>
        <w:rPr>
          <w:rFonts w:cs="Times New Roman"/>
          <w:szCs w:val="24"/>
          <w:lang w:eastAsia="ar-SA"/>
        </w:rPr>
      </w:pPr>
      <w:r w:rsidRPr="006C3C33">
        <w:rPr>
          <w:rFonts w:cs="Times New Roman"/>
          <w:szCs w:val="24"/>
          <w:lang w:eastAsia="ar-SA"/>
        </w:rPr>
        <w:t xml:space="preserve">Pakeisti 45 straipsnio </w:t>
      </w:r>
      <w:r w:rsidRPr="00832915">
        <w:rPr>
          <w:rFonts w:cs="Times New Roman"/>
          <w:szCs w:val="24"/>
          <w:lang w:eastAsia="ar-SA"/>
        </w:rPr>
        <w:t xml:space="preserve">2 dalį ir ją išdėstyti taip: </w:t>
      </w:r>
    </w:p>
    <w:p w14:paraId="7AB563E3" w14:textId="5401E524" w:rsidR="00AD0E2A" w:rsidRPr="0054050E" w:rsidRDefault="005434D5" w:rsidP="00EC7BE3">
      <w:pPr>
        <w:spacing w:line="240" w:lineRule="auto"/>
        <w:ind w:firstLine="720"/>
        <w:jc w:val="both"/>
        <w:rPr>
          <w:rFonts w:eastAsia="Times New Roman" w:cs="Times New Roman"/>
          <w:b/>
          <w:szCs w:val="24"/>
        </w:rPr>
      </w:pPr>
      <w:r w:rsidRPr="0054050E">
        <w:rPr>
          <w:rFonts w:cs="Times New Roman"/>
          <w:color w:val="000000"/>
          <w:szCs w:val="24"/>
        </w:rPr>
        <w:t>„2. Vartotojas turi teisę vienašališkai neatlygintinai nutraukti sutartį su visuomeniniu tiekėju. Vartotojas privalo apie sutarties nutraukimą raštu įspėti visuomeninį tiekėją ne vėliau kaip prieš</w:t>
      </w:r>
      <w:r w:rsidR="00E60C28" w:rsidRPr="0054050E">
        <w:rPr>
          <w:rFonts w:cs="Times New Roman"/>
          <w:color w:val="000000"/>
          <w:szCs w:val="24"/>
        </w:rPr>
        <w:br/>
      </w:r>
      <w:r w:rsidRPr="0054050E">
        <w:rPr>
          <w:rFonts w:cs="Times New Roman"/>
          <w:color w:val="000000"/>
          <w:szCs w:val="24"/>
        </w:rPr>
        <w:t xml:space="preserve"> </w:t>
      </w:r>
      <w:r w:rsidRPr="0054050E">
        <w:rPr>
          <w:rFonts w:cs="Times New Roman"/>
          <w:strike/>
          <w:color w:val="000000"/>
          <w:szCs w:val="24"/>
        </w:rPr>
        <w:t>3</w:t>
      </w:r>
      <w:r w:rsidRPr="0054050E">
        <w:rPr>
          <w:rFonts w:cs="Times New Roman"/>
          <w:color w:val="000000"/>
          <w:szCs w:val="24"/>
        </w:rPr>
        <w:t xml:space="preserve"> </w:t>
      </w:r>
      <w:r w:rsidRPr="00CC1210">
        <w:rPr>
          <w:rFonts w:cs="Times New Roman"/>
          <w:b/>
          <w:color w:val="000000"/>
          <w:szCs w:val="24"/>
        </w:rPr>
        <w:t xml:space="preserve">2 </w:t>
      </w:r>
      <w:r w:rsidRPr="0054050E">
        <w:rPr>
          <w:rFonts w:cs="Times New Roman"/>
          <w:color w:val="000000"/>
          <w:szCs w:val="24"/>
        </w:rPr>
        <w:t xml:space="preserve">savaites iki sutarties nutraukimo dienos ir </w:t>
      </w:r>
      <w:r w:rsidRPr="0054050E">
        <w:rPr>
          <w:rFonts w:cs="Times New Roman"/>
          <w:strike/>
          <w:color w:val="000000"/>
          <w:szCs w:val="24"/>
        </w:rPr>
        <w:t>iki sutarties nutraukimo dienos visiškai atsiskaityti su visuomeniniu tiekėju už suvartotą elektros energiją</w:t>
      </w:r>
      <w:r w:rsidR="00ED5B0E" w:rsidRPr="0054050E">
        <w:rPr>
          <w:rFonts w:cs="Times New Roman"/>
          <w:color w:val="000000"/>
          <w:szCs w:val="24"/>
        </w:rPr>
        <w:t xml:space="preserve"> </w:t>
      </w:r>
      <w:r w:rsidR="00E936AC" w:rsidRPr="006C5F31">
        <w:rPr>
          <w:rFonts w:eastAsia="Arial"/>
          <w:b/>
          <w:color w:val="000000"/>
          <w:szCs w:val="24"/>
        </w:rPr>
        <w:t xml:space="preserve">atsiskaityti su visuomeniniu tiekėju už iki sutarties nutraukimo dienos suvartotą elektros energiją ne vėliau kaip </w:t>
      </w:r>
      <w:r w:rsidR="00E936AC" w:rsidRPr="00CC1210">
        <w:rPr>
          <w:b/>
          <w:szCs w:val="24"/>
        </w:rPr>
        <w:t>iki kito mėnesio, einančio po</w:t>
      </w:r>
      <w:r w:rsidR="00E936AC" w:rsidRPr="006C3C33">
        <w:rPr>
          <w:b/>
          <w:color w:val="000000"/>
          <w:szCs w:val="24"/>
          <w:shd w:val="clear" w:color="auto" w:fill="FFFFFF"/>
        </w:rPr>
        <w:t xml:space="preserve"> ataskaitinio laikotarpio,</w:t>
      </w:r>
      <w:r w:rsidR="00E936AC" w:rsidRPr="00832915">
        <w:rPr>
          <w:b/>
          <w:szCs w:val="24"/>
        </w:rPr>
        <w:t xml:space="preserve"> paskutinės kalendorinės dienos</w:t>
      </w:r>
      <w:r w:rsidRPr="0054050E">
        <w:rPr>
          <w:rFonts w:cs="Times New Roman"/>
          <w:color w:val="000000"/>
          <w:szCs w:val="24"/>
        </w:rPr>
        <w:t>.“</w:t>
      </w:r>
    </w:p>
    <w:p w14:paraId="1BC5EFFB" w14:textId="77777777" w:rsidR="00AD0E2A" w:rsidRPr="00461B13" w:rsidRDefault="00AD0E2A" w:rsidP="00EC7BE3">
      <w:pPr>
        <w:spacing w:line="240" w:lineRule="auto"/>
        <w:ind w:firstLine="720"/>
        <w:jc w:val="both"/>
        <w:rPr>
          <w:rFonts w:eastAsia="Times New Roman" w:cs="Times New Roman"/>
          <w:bCs/>
          <w:szCs w:val="24"/>
        </w:rPr>
      </w:pPr>
    </w:p>
    <w:p w14:paraId="1394350C" w14:textId="2986B992" w:rsidR="00116B13" w:rsidRPr="0054050E" w:rsidRDefault="00A71332"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7 </w:t>
      </w:r>
      <w:r w:rsidR="00116B13" w:rsidRPr="0054050E">
        <w:rPr>
          <w:rFonts w:eastAsia="Times New Roman" w:cs="Times New Roman"/>
          <w:b/>
          <w:szCs w:val="24"/>
        </w:rPr>
        <w:t>straipsnis. 46 straipsnio pakeitimas</w:t>
      </w:r>
    </w:p>
    <w:p w14:paraId="37C3BE10" w14:textId="77777777" w:rsidR="00546368" w:rsidRPr="00CC1210" w:rsidRDefault="00E733C4" w:rsidP="00D24A4D">
      <w:pPr>
        <w:suppressAutoHyphens/>
        <w:spacing w:line="240" w:lineRule="auto"/>
        <w:ind w:firstLine="720"/>
        <w:jc w:val="both"/>
        <w:rPr>
          <w:rFonts w:cs="Times New Roman"/>
          <w:szCs w:val="24"/>
          <w:lang w:eastAsia="ar-SA"/>
        </w:rPr>
      </w:pPr>
      <w:r w:rsidRPr="0054050E">
        <w:rPr>
          <w:rFonts w:cs="Times New Roman"/>
          <w:szCs w:val="24"/>
          <w:lang w:eastAsia="ar-SA"/>
        </w:rPr>
        <w:t xml:space="preserve">Pakeisti 46 </w:t>
      </w:r>
      <w:r w:rsidR="00546368" w:rsidRPr="00CC1210">
        <w:rPr>
          <w:rFonts w:cs="Times New Roman"/>
          <w:szCs w:val="24"/>
          <w:lang w:eastAsia="ar-SA"/>
        </w:rPr>
        <w:t>straipsnį</w:t>
      </w:r>
      <w:r w:rsidRPr="0054050E">
        <w:rPr>
          <w:rFonts w:cs="Times New Roman"/>
          <w:szCs w:val="24"/>
          <w:lang w:eastAsia="ar-SA"/>
        </w:rPr>
        <w:t xml:space="preserve"> ir </w:t>
      </w:r>
      <w:r w:rsidR="00546368" w:rsidRPr="00CC1210">
        <w:rPr>
          <w:rFonts w:cs="Times New Roman"/>
          <w:szCs w:val="24"/>
          <w:lang w:eastAsia="ar-SA"/>
        </w:rPr>
        <w:t>jį</w:t>
      </w:r>
      <w:r w:rsidRPr="0054050E">
        <w:rPr>
          <w:rFonts w:cs="Times New Roman"/>
          <w:szCs w:val="24"/>
          <w:lang w:eastAsia="ar-SA"/>
        </w:rPr>
        <w:t xml:space="preserve"> išdėstyti taip:</w:t>
      </w:r>
      <w:r w:rsidR="00546368" w:rsidRPr="00CC1210">
        <w:rPr>
          <w:rFonts w:cs="Times New Roman"/>
          <w:szCs w:val="24"/>
          <w:lang w:eastAsia="ar-SA"/>
        </w:rPr>
        <w:t xml:space="preserve"> </w:t>
      </w:r>
    </w:p>
    <w:p w14:paraId="6B5F4832" w14:textId="77777777" w:rsidR="00E733C4" w:rsidRPr="00CC1210" w:rsidRDefault="002865AA" w:rsidP="00EC7BE3">
      <w:pPr>
        <w:spacing w:line="240" w:lineRule="auto"/>
        <w:ind w:firstLine="720"/>
        <w:rPr>
          <w:rFonts w:eastAsia="Times New Roman" w:cs="Times New Roman"/>
          <w:szCs w:val="24"/>
        </w:rPr>
      </w:pPr>
      <w:r w:rsidRPr="006C5F31">
        <w:rPr>
          <w:rFonts w:eastAsia="Times New Roman" w:cs="Times New Roman"/>
          <w:color w:val="000000"/>
          <w:szCs w:val="24"/>
        </w:rPr>
        <w:lastRenderedPageBreak/>
        <w:t>„</w:t>
      </w:r>
      <w:r w:rsidR="00636110" w:rsidRPr="006C5F31">
        <w:rPr>
          <w:rFonts w:eastAsia="Times New Roman" w:cs="Times New Roman"/>
          <w:color w:val="000000"/>
          <w:szCs w:val="24"/>
        </w:rPr>
        <w:t>46</w:t>
      </w:r>
      <w:r w:rsidRPr="006C5F31">
        <w:rPr>
          <w:rFonts w:eastAsia="Times New Roman" w:cs="Times New Roman"/>
          <w:color w:val="000000"/>
          <w:szCs w:val="24"/>
        </w:rPr>
        <w:t xml:space="preserve"> </w:t>
      </w:r>
      <w:r w:rsidR="00636110" w:rsidRPr="006C5F31">
        <w:rPr>
          <w:rFonts w:eastAsia="Times New Roman" w:cs="Times New Roman"/>
          <w:color w:val="000000"/>
          <w:szCs w:val="24"/>
        </w:rPr>
        <w:t>straipsnis. Nepriklausomas elektros energijos tiekimas</w:t>
      </w:r>
    </w:p>
    <w:p w14:paraId="4161A4F1" w14:textId="6DE430EB" w:rsidR="00C01178" w:rsidRPr="006C3C33" w:rsidRDefault="00E733C4" w:rsidP="00EC7BE3">
      <w:pPr>
        <w:spacing w:line="240" w:lineRule="auto"/>
        <w:ind w:firstLine="720"/>
        <w:jc w:val="both"/>
        <w:rPr>
          <w:rFonts w:cs="Times New Roman"/>
          <w:b/>
          <w:szCs w:val="24"/>
        </w:rPr>
      </w:pPr>
      <w:r w:rsidRPr="00401F83">
        <w:rPr>
          <w:rFonts w:eastAsia="Times New Roman" w:cs="Times New Roman"/>
          <w:szCs w:val="24"/>
        </w:rPr>
        <w:t xml:space="preserve">1. Jeigu yra rašytinis ar elektroninių ryšių priemonėmis pateiktas vartotojo sutikimas, nepriklausomas tiekėjas turi teisę iš skirstomųjų tinklų operatoriaus gauti vartotojo elektros energijos suvartojimo </w:t>
      </w:r>
      <w:r w:rsidRPr="00F72F58">
        <w:rPr>
          <w:rFonts w:eastAsia="Times New Roman" w:cs="Times New Roman"/>
          <w:szCs w:val="24"/>
        </w:rPr>
        <w:t xml:space="preserve">duomenis, kurie naudojami pasiūlymui dėl elektros energijos tiekimo parengti ir pateikti vartotojui. Vartotojo elektros energijos suvartojimo duomenų pateikimo nepriklausomam tiekėjui tvarka nustatoma Elektros energijos tiekimo ir naudojimo taisyklėse. Nepriklausomas tiekėjas jį pasirinkusiems vartotojams </w:t>
      </w:r>
      <w:r w:rsidRPr="00467A4A">
        <w:rPr>
          <w:rFonts w:eastAsia="Times New Roman" w:cs="Times New Roman"/>
          <w:szCs w:val="24"/>
        </w:rPr>
        <w:t>elektros energiją tiekia pagal sutartis. Vartotojo prašymu nepriklausomas tiekėjas ne vėliau kaip per 10 dienų nuo vartotojo prašymo pateikimo dienos privalo parengti ir pateikti elektros energijos pirkimo–pardavimo sutarties arba elektros energijos pirkim</w:t>
      </w:r>
      <w:r w:rsidRPr="00AE5552">
        <w:rPr>
          <w:rFonts w:eastAsia="Times New Roman" w:cs="Times New Roman"/>
          <w:szCs w:val="24"/>
        </w:rPr>
        <w:t xml:space="preserve">o–pardavimo ir persiuntimo paslaugos teikimo sutarties projektą. </w:t>
      </w:r>
      <w:r w:rsidRPr="00AE5552">
        <w:rPr>
          <w:rFonts w:eastAsia="Times New Roman" w:cs="Times New Roman"/>
          <w:b/>
          <w:szCs w:val="24"/>
        </w:rPr>
        <w:t>Šios sutartys sudaromos raštu ar</w:t>
      </w:r>
      <w:r w:rsidRPr="00CC1210">
        <w:rPr>
          <w:rFonts w:eastAsia="Times New Roman" w:cs="Times New Roman"/>
          <w:b/>
          <w:szCs w:val="24"/>
        </w:rPr>
        <w:t>, esant techninėms galimybėms</w:t>
      </w:r>
      <w:r w:rsidR="00555DF4" w:rsidRPr="006C3C33">
        <w:rPr>
          <w:rFonts w:eastAsia="Times New Roman" w:cs="Times New Roman"/>
          <w:b/>
          <w:szCs w:val="24"/>
        </w:rPr>
        <w:t>,</w:t>
      </w:r>
      <w:r w:rsidRPr="00832915">
        <w:rPr>
          <w:rFonts w:eastAsia="Times New Roman" w:cs="Times New Roman"/>
          <w:b/>
          <w:szCs w:val="24"/>
        </w:rPr>
        <w:t xml:space="preserve"> elektroninių ryšių priemonėmis </w:t>
      </w:r>
      <w:r w:rsidRPr="0054050E">
        <w:rPr>
          <w:rFonts w:eastAsia="Times New Roman" w:cs="Times New Roman"/>
          <w:b/>
          <w:szCs w:val="24"/>
        </w:rPr>
        <w:t>(</w:t>
      </w:r>
      <w:r w:rsidR="007A4A5F" w:rsidRPr="0054050E">
        <w:rPr>
          <w:rFonts w:eastAsia="Times New Roman" w:cs="Times New Roman"/>
          <w:b/>
          <w:szCs w:val="24"/>
        </w:rPr>
        <w:t>pasiraš</w:t>
      </w:r>
      <w:r w:rsidR="00A40A2D" w:rsidRPr="0054050E">
        <w:rPr>
          <w:rFonts w:eastAsia="Times New Roman" w:cs="Times New Roman"/>
          <w:b/>
          <w:szCs w:val="24"/>
        </w:rPr>
        <w:t xml:space="preserve">omos </w:t>
      </w:r>
      <w:r w:rsidRPr="0054050E">
        <w:rPr>
          <w:rFonts w:eastAsia="Times New Roman" w:cs="Times New Roman"/>
          <w:b/>
          <w:szCs w:val="24"/>
        </w:rPr>
        <w:t>saug</w:t>
      </w:r>
      <w:r w:rsidR="00A40A2D" w:rsidRPr="0054050E">
        <w:rPr>
          <w:rFonts w:eastAsia="Times New Roman" w:cs="Times New Roman"/>
          <w:b/>
          <w:szCs w:val="24"/>
        </w:rPr>
        <w:t>iu</w:t>
      </w:r>
      <w:r w:rsidRPr="0054050E">
        <w:rPr>
          <w:rFonts w:eastAsia="Times New Roman" w:cs="Times New Roman"/>
          <w:b/>
          <w:szCs w:val="24"/>
        </w:rPr>
        <w:t xml:space="preserve"> elektronin</w:t>
      </w:r>
      <w:r w:rsidR="00A40A2D" w:rsidRPr="0054050E">
        <w:rPr>
          <w:rFonts w:eastAsia="Times New Roman" w:cs="Times New Roman"/>
          <w:b/>
          <w:szCs w:val="24"/>
        </w:rPr>
        <w:t>iu</w:t>
      </w:r>
      <w:r w:rsidRPr="0054050E">
        <w:rPr>
          <w:rFonts w:eastAsia="Times New Roman" w:cs="Times New Roman"/>
          <w:b/>
          <w:szCs w:val="24"/>
        </w:rPr>
        <w:t xml:space="preserve"> paraš</w:t>
      </w:r>
      <w:r w:rsidR="00C70DD3" w:rsidRPr="0054050E">
        <w:rPr>
          <w:rFonts w:eastAsia="Times New Roman" w:cs="Times New Roman"/>
          <w:b/>
          <w:szCs w:val="24"/>
        </w:rPr>
        <w:t>u</w:t>
      </w:r>
      <w:r w:rsidRPr="0054050E">
        <w:rPr>
          <w:rFonts w:eastAsia="Times New Roman" w:cs="Times New Roman"/>
          <w:b/>
          <w:szCs w:val="24"/>
        </w:rPr>
        <w:t xml:space="preserve">, </w:t>
      </w:r>
      <w:r w:rsidR="00D65BA4" w:rsidRPr="0054050E">
        <w:rPr>
          <w:rFonts w:eastAsia="Times New Roman" w:cs="Times New Roman"/>
          <w:b/>
          <w:szCs w:val="24"/>
        </w:rPr>
        <w:t xml:space="preserve">per </w:t>
      </w:r>
      <w:r w:rsidRPr="0054050E">
        <w:rPr>
          <w:rFonts w:eastAsia="Times New Roman" w:cs="Times New Roman"/>
          <w:b/>
          <w:szCs w:val="24"/>
        </w:rPr>
        <w:t xml:space="preserve">elektroninės bankininkystės sistemą ar </w:t>
      </w:r>
      <w:r w:rsidR="008D59E3" w:rsidRPr="0054050E">
        <w:rPr>
          <w:rFonts w:eastAsia="Times New Roman" w:cs="Times New Roman"/>
          <w:b/>
          <w:szCs w:val="24"/>
        </w:rPr>
        <w:t xml:space="preserve">naudojant </w:t>
      </w:r>
      <w:r w:rsidRPr="0054050E">
        <w:rPr>
          <w:rFonts w:eastAsia="Times New Roman" w:cs="Times New Roman"/>
          <w:b/>
          <w:szCs w:val="24"/>
        </w:rPr>
        <w:t>kitas technologijas), jei</w:t>
      </w:r>
      <w:r w:rsidR="00EF2E8D" w:rsidRPr="0054050E">
        <w:rPr>
          <w:rFonts w:eastAsia="Times New Roman" w:cs="Times New Roman"/>
          <w:b/>
          <w:szCs w:val="24"/>
        </w:rPr>
        <w:t>gu</w:t>
      </w:r>
      <w:r w:rsidRPr="0054050E">
        <w:rPr>
          <w:rFonts w:eastAsia="Times New Roman" w:cs="Times New Roman"/>
          <w:b/>
          <w:szCs w:val="24"/>
        </w:rPr>
        <w:t xml:space="preserve"> jomis galima tinkamai identifikuoti sutartį sudarantį asmenį.</w:t>
      </w:r>
      <w:r w:rsidR="00C01178" w:rsidRPr="0054050E">
        <w:rPr>
          <w:rFonts w:eastAsia="Times New Roman" w:cs="Times New Roman"/>
          <w:b/>
          <w:szCs w:val="24"/>
        </w:rPr>
        <w:t xml:space="preserve"> </w:t>
      </w:r>
      <w:r w:rsidR="00C01178" w:rsidRPr="0054050E">
        <w:rPr>
          <w:rFonts w:cs="Times New Roman"/>
          <w:b/>
          <w:szCs w:val="24"/>
        </w:rPr>
        <w:t xml:space="preserve">Šioje dalyje </w:t>
      </w:r>
      <w:r w:rsidR="005D44A8" w:rsidRPr="0054050E">
        <w:rPr>
          <w:rFonts w:cs="Times New Roman"/>
          <w:b/>
          <w:szCs w:val="24"/>
        </w:rPr>
        <w:t xml:space="preserve">nurodytas sutartis gali būti siūloma sudaryti ir nuotoliniu būdu telefonu. Nuotolinių sutarčių telefonu sudarymo tvarką </w:t>
      </w:r>
      <w:r w:rsidR="00675128" w:rsidRPr="0054050E">
        <w:rPr>
          <w:rFonts w:cs="Times New Roman"/>
          <w:b/>
          <w:szCs w:val="24"/>
        </w:rPr>
        <w:t xml:space="preserve">ir </w:t>
      </w:r>
      <w:r w:rsidR="005D44A8" w:rsidRPr="0054050E">
        <w:rPr>
          <w:rFonts w:cs="Times New Roman"/>
          <w:b/>
          <w:szCs w:val="24"/>
        </w:rPr>
        <w:t>kitus reikalavimus tokioms sutartims</w:t>
      </w:r>
      <w:r w:rsidR="005D44A8" w:rsidRPr="00CC1210">
        <w:rPr>
          <w:rFonts w:cs="Times New Roman"/>
          <w:b/>
          <w:szCs w:val="24"/>
        </w:rPr>
        <w:t xml:space="preserve"> nustato Lietuvos Respublikos civilinio kodekso 6.228</w:t>
      </w:r>
      <w:r w:rsidR="005D44A8" w:rsidRPr="0054050E">
        <w:rPr>
          <w:rFonts w:cs="Times New Roman"/>
          <w:b/>
          <w:szCs w:val="24"/>
          <w:vertAlign w:val="superscript"/>
        </w:rPr>
        <w:t>7</w:t>
      </w:r>
      <w:r w:rsidR="005D44A8" w:rsidRPr="00CC1210">
        <w:rPr>
          <w:rFonts w:cs="Times New Roman"/>
          <w:b/>
          <w:szCs w:val="24"/>
        </w:rPr>
        <w:t>, 6.228</w:t>
      </w:r>
      <w:r w:rsidR="005D44A8" w:rsidRPr="0054050E">
        <w:rPr>
          <w:rFonts w:cs="Times New Roman"/>
          <w:b/>
          <w:szCs w:val="24"/>
          <w:vertAlign w:val="superscript"/>
        </w:rPr>
        <w:t>8</w:t>
      </w:r>
      <w:r w:rsidR="005D44A8" w:rsidRPr="00CC1210">
        <w:rPr>
          <w:rFonts w:cs="Times New Roman"/>
          <w:b/>
          <w:szCs w:val="24"/>
        </w:rPr>
        <w:t>, 6.228</w:t>
      </w:r>
      <w:r w:rsidR="005D44A8" w:rsidRPr="0054050E">
        <w:rPr>
          <w:rFonts w:cs="Times New Roman"/>
          <w:b/>
          <w:szCs w:val="24"/>
          <w:vertAlign w:val="superscript"/>
        </w:rPr>
        <w:t>10</w:t>
      </w:r>
      <w:r w:rsidR="005D44A8" w:rsidRPr="00CC1210">
        <w:rPr>
          <w:rFonts w:cs="Times New Roman"/>
          <w:b/>
          <w:szCs w:val="24"/>
        </w:rPr>
        <w:t xml:space="preserve"> ir 6.228</w:t>
      </w:r>
      <w:r w:rsidR="005D44A8" w:rsidRPr="0054050E">
        <w:rPr>
          <w:rFonts w:cs="Times New Roman"/>
          <w:b/>
          <w:szCs w:val="24"/>
          <w:vertAlign w:val="superscript"/>
        </w:rPr>
        <w:t>11</w:t>
      </w:r>
      <w:r w:rsidR="005D44A8" w:rsidRPr="00CC1210">
        <w:rPr>
          <w:rFonts w:cs="Times New Roman"/>
          <w:b/>
          <w:szCs w:val="24"/>
        </w:rPr>
        <w:t xml:space="preserve"> straipsniai</w:t>
      </w:r>
      <w:r w:rsidR="00C01178" w:rsidRPr="00CC1210">
        <w:rPr>
          <w:rFonts w:cs="Times New Roman"/>
          <w:b/>
          <w:szCs w:val="24"/>
        </w:rPr>
        <w:t xml:space="preserve">. </w:t>
      </w:r>
    </w:p>
    <w:p w14:paraId="5A019847" w14:textId="77777777" w:rsidR="00D265AF" w:rsidRPr="0054050E" w:rsidRDefault="00CC331D" w:rsidP="00EC7BE3">
      <w:pPr>
        <w:spacing w:line="240" w:lineRule="auto"/>
        <w:ind w:firstLine="720"/>
        <w:jc w:val="both"/>
        <w:rPr>
          <w:rFonts w:cs="Times New Roman"/>
          <w:color w:val="000000"/>
          <w:szCs w:val="24"/>
        </w:rPr>
      </w:pPr>
      <w:r w:rsidRPr="0054050E">
        <w:rPr>
          <w:rFonts w:cs="Times New Roman"/>
          <w:color w:val="000000"/>
          <w:szCs w:val="24"/>
        </w:rPr>
        <w:t>2.</w:t>
      </w:r>
      <w:r w:rsidR="005B776D" w:rsidRPr="0054050E">
        <w:rPr>
          <w:rFonts w:cs="Times New Roman"/>
          <w:color w:val="000000"/>
          <w:szCs w:val="24"/>
        </w:rPr>
        <w:t xml:space="preserve"> </w:t>
      </w:r>
      <w:r w:rsidRPr="0054050E">
        <w:rPr>
          <w:rFonts w:cs="Times New Roman"/>
          <w:color w:val="000000"/>
          <w:szCs w:val="24"/>
        </w:rPr>
        <w:t xml:space="preserve">Nepriklausomų tiekėjų ir vartotojų tarpusavio santykiai grindžiami šio įstatymo </w:t>
      </w:r>
      <w:r w:rsidR="005B776D" w:rsidRPr="0054050E">
        <w:rPr>
          <w:rFonts w:cs="Times New Roman"/>
          <w:color w:val="000000"/>
          <w:szCs w:val="24"/>
        </w:rPr>
        <w:br/>
      </w:r>
      <w:r w:rsidRPr="0054050E">
        <w:rPr>
          <w:rFonts w:cs="Times New Roman"/>
          <w:color w:val="000000"/>
          <w:szCs w:val="24"/>
        </w:rPr>
        <w:t>61</w:t>
      </w:r>
      <w:r w:rsidR="005B776D" w:rsidRPr="0054050E">
        <w:rPr>
          <w:rFonts w:cs="Times New Roman"/>
          <w:color w:val="000000"/>
          <w:szCs w:val="24"/>
        </w:rPr>
        <w:t xml:space="preserve"> </w:t>
      </w:r>
      <w:r w:rsidRPr="0054050E">
        <w:rPr>
          <w:rFonts w:cs="Times New Roman"/>
          <w:color w:val="000000"/>
          <w:szCs w:val="24"/>
        </w:rPr>
        <w:t xml:space="preserve">straipsnio 1 dalyje nurodytomis sutartimis. </w:t>
      </w:r>
      <w:r w:rsidR="002946D6" w:rsidRPr="00CC1210">
        <w:rPr>
          <w:rFonts w:cs="Times New Roman"/>
          <w:b/>
          <w:szCs w:val="24"/>
        </w:rPr>
        <w:t xml:space="preserve">Buitinis vartotojas </w:t>
      </w:r>
      <w:r w:rsidR="002946D6" w:rsidRPr="0054050E">
        <w:rPr>
          <w:rFonts w:cs="Times New Roman"/>
          <w:b/>
          <w:szCs w:val="24"/>
        </w:rPr>
        <w:t>paprastos</w:t>
      </w:r>
      <w:r w:rsidR="002946D6" w:rsidRPr="00CC1210">
        <w:rPr>
          <w:rFonts w:cs="Times New Roman"/>
          <w:b/>
          <w:szCs w:val="24"/>
        </w:rPr>
        <w:t xml:space="preserve"> rašytinės formos įgaliojimu gali įgalioti kitą fizinį asmenį jo vardu </w:t>
      </w:r>
      <w:r w:rsidR="00476D9A" w:rsidRPr="006C3C33">
        <w:rPr>
          <w:rFonts w:cs="Times New Roman"/>
          <w:b/>
          <w:szCs w:val="24"/>
        </w:rPr>
        <w:t xml:space="preserve">su nepriklausomu tiekėju </w:t>
      </w:r>
      <w:r w:rsidR="002946D6" w:rsidRPr="00832915">
        <w:rPr>
          <w:rFonts w:cs="Times New Roman"/>
          <w:b/>
          <w:szCs w:val="24"/>
        </w:rPr>
        <w:t xml:space="preserve">sudaryti elektros energijos </w:t>
      </w:r>
      <w:r w:rsidR="002946D6" w:rsidRPr="0054050E">
        <w:rPr>
          <w:rFonts w:cs="Times New Roman"/>
          <w:b/>
          <w:szCs w:val="24"/>
        </w:rPr>
        <w:t>pirkimo</w:t>
      </w:r>
      <w:r w:rsidR="00864A91" w:rsidRPr="0054050E">
        <w:rPr>
          <w:rFonts w:cs="Times New Roman"/>
          <w:b/>
          <w:szCs w:val="24"/>
        </w:rPr>
        <w:t>–</w:t>
      </w:r>
      <w:r w:rsidR="002946D6" w:rsidRPr="0054050E">
        <w:rPr>
          <w:rFonts w:cs="Times New Roman"/>
          <w:b/>
          <w:szCs w:val="24"/>
        </w:rPr>
        <w:t>p</w:t>
      </w:r>
      <w:r w:rsidR="002946D6" w:rsidRPr="00CC1210">
        <w:rPr>
          <w:rFonts w:cs="Times New Roman"/>
          <w:b/>
          <w:szCs w:val="24"/>
        </w:rPr>
        <w:t xml:space="preserve">ardavimo ir persiuntimo paslaugos teikimo sutartį. </w:t>
      </w:r>
      <w:r w:rsidRPr="0054050E">
        <w:rPr>
          <w:rFonts w:cs="Times New Roman"/>
          <w:color w:val="000000"/>
          <w:szCs w:val="24"/>
        </w:rPr>
        <w:t>Su buitiniais vartotojais sudaromos</w:t>
      </w:r>
      <w:r w:rsidR="005B776D" w:rsidRPr="0054050E">
        <w:rPr>
          <w:rFonts w:cs="Times New Roman"/>
          <w:color w:val="000000"/>
          <w:szCs w:val="24"/>
        </w:rPr>
        <w:t xml:space="preserve"> </w:t>
      </w:r>
      <w:r w:rsidRPr="0054050E">
        <w:rPr>
          <w:rFonts w:cs="Times New Roman"/>
          <w:color w:val="000000"/>
          <w:szCs w:val="24"/>
        </w:rPr>
        <w:t>elektros energijos pirkimo–pardavimo ir persiuntimo paslaugos teikimo</w:t>
      </w:r>
      <w:r w:rsidR="005B776D" w:rsidRPr="0054050E">
        <w:rPr>
          <w:rFonts w:cs="Times New Roman"/>
          <w:color w:val="000000"/>
          <w:szCs w:val="24"/>
        </w:rPr>
        <w:t xml:space="preserve"> </w:t>
      </w:r>
      <w:r w:rsidRPr="0054050E">
        <w:rPr>
          <w:rFonts w:cs="Times New Roman"/>
          <w:color w:val="000000"/>
          <w:szCs w:val="24"/>
        </w:rPr>
        <w:t>sutartys privalo atitikti</w:t>
      </w:r>
      <w:r w:rsidR="005B776D" w:rsidRPr="0054050E">
        <w:rPr>
          <w:rFonts w:cs="Times New Roman"/>
          <w:color w:val="000000"/>
          <w:szCs w:val="24"/>
        </w:rPr>
        <w:t xml:space="preserve"> </w:t>
      </w:r>
      <w:r w:rsidRPr="0054050E">
        <w:rPr>
          <w:rFonts w:cs="Times New Roman"/>
          <w:color w:val="000000"/>
          <w:szCs w:val="24"/>
        </w:rPr>
        <w:t>energetikos ministro patvirtintame</w:t>
      </w:r>
      <w:r w:rsidR="005B776D" w:rsidRPr="0054050E">
        <w:rPr>
          <w:rFonts w:cs="Times New Roman"/>
          <w:color w:val="000000"/>
          <w:szCs w:val="24"/>
        </w:rPr>
        <w:t xml:space="preserve"> </w:t>
      </w:r>
      <w:r w:rsidRPr="0054050E">
        <w:rPr>
          <w:rFonts w:cs="Times New Roman"/>
          <w:color w:val="000000"/>
          <w:szCs w:val="24"/>
        </w:rPr>
        <w:t>Buitinių vartotojų su tiekėjais sudaromų</w:t>
      </w:r>
      <w:r w:rsidR="005B776D" w:rsidRPr="0054050E">
        <w:rPr>
          <w:rFonts w:cs="Times New Roman"/>
          <w:color w:val="000000"/>
          <w:szCs w:val="24"/>
        </w:rPr>
        <w:t xml:space="preserve"> </w:t>
      </w:r>
      <w:r w:rsidRPr="0054050E">
        <w:rPr>
          <w:rFonts w:cs="Times New Roman"/>
          <w:color w:val="000000"/>
          <w:szCs w:val="24"/>
        </w:rPr>
        <w:t>elektros energijos pirkimo–pardavimo</w:t>
      </w:r>
      <w:r w:rsidR="005B776D" w:rsidRPr="0054050E">
        <w:rPr>
          <w:rFonts w:cs="Times New Roman"/>
          <w:color w:val="000000"/>
          <w:szCs w:val="24"/>
        </w:rPr>
        <w:t xml:space="preserve"> </w:t>
      </w:r>
      <w:r w:rsidRPr="0054050E">
        <w:rPr>
          <w:rFonts w:cs="Times New Roman"/>
          <w:color w:val="000000"/>
          <w:szCs w:val="24"/>
        </w:rPr>
        <w:t>ir persiuntimo paslaugos teikimo</w:t>
      </w:r>
      <w:r w:rsidR="005B776D" w:rsidRPr="0054050E">
        <w:rPr>
          <w:rFonts w:cs="Times New Roman"/>
          <w:color w:val="000000"/>
          <w:szCs w:val="24"/>
        </w:rPr>
        <w:t xml:space="preserve"> </w:t>
      </w:r>
      <w:r w:rsidRPr="0054050E">
        <w:rPr>
          <w:rFonts w:cs="Times New Roman"/>
          <w:color w:val="000000"/>
          <w:szCs w:val="24"/>
        </w:rPr>
        <w:t>sutarčių</w:t>
      </w:r>
      <w:r w:rsidR="005B776D" w:rsidRPr="0054050E">
        <w:rPr>
          <w:rFonts w:cs="Times New Roman"/>
          <w:color w:val="000000"/>
          <w:szCs w:val="24"/>
        </w:rPr>
        <w:t xml:space="preserve"> </w:t>
      </w:r>
      <w:r w:rsidRPr="0054050E">
        <w:rPr>
          <w:rFonts w:cs="Times New Roman"/>
          <w:color w:val="000000"/>
          <w:szCs w:val="24"/>
        </w:rPr>
        <w:t>standartinių sąlygų apraše nustatytas</w:t>
      </w:r>
      <w:r w:rsidR="005B776D" w:rsidRPr="0054050E">
        <w:rPr>
          <w:rFonts w:cs="Times New Roman"/>
          <w:color w:val="000000"/>
          <w:szCs w:val="24"/>
        </w:rPr>
        <w:t xml:space="preserve"> </w:t>
      </w:r>
      <w:r w:rsidRPr="0054050E">
        <w:rPr>
          <w:rFonts w:cs="Times New Roman"/>
          <w:color w:val="000000"/>
          <w:szCs w:val="24"/>
        </w:rPr>
        <w:t>sąlygas. Nepriklausomas tiekėjas neprivalo sudaryti su vartotoju sutarties ar tiekti elektros energiją vartotojui ar jo objektams, jeigu vartotojas nesutinka su tiekėjo nurodytomis nepriklausomo elektros energijos tiekimo sąlygomis. Nepriklausomo tiekėjo atsisakymas sudaryti sutartį gali būti skundžiamas šio įstatymo 78 straipsnyje nustatyta tvarka.</w:t>
      </w:r>
    </w:p>
    <w:p w14:paraId="0A3BB6C2" w14:textId="15A17DA9" w:rsidR="006D0EE0" w:rsidRPr="0054050E" w:rsidRDefault="006D0EE0" w:rsidP="00D80CDD">
      <w:pPr>
        <w:spacing w:line="240" w:lineRule="auto"/>
        <w:ind w:firstLine="720"/>
        <w:jc w:val="both"/>
        <w:rPr>
          <w:rFonts w:cs="Times New Roman"/>
          <w:color w:val="000000"/>
          <w:szCs w:val="24"/>
        </w:rPr>
      </w:pPr>
      <w:r w:rsidRPr="00D80CDD">
        <w:rPr>
          <w:rFonts w:cs="Times New Roman"/>
          <w:color w:val="000000"/>
          <w:szCs w:val="24"/>
        </w:rPr>
        <w:t xml:space="preserve">3. Nepriklausomas tiekėjas, </w:t>
      </w:r>
      <w:r w:rsidRPr="00D80CDD">
        <w:rPr>
          <w:rFonts w:cs="Times New Roman"/>
          <w:strike/>
          <w:color w:val="000000"/>
          <w:szCs w:val="24"/>
        </w:rPr>
        <w:t>prieš</w:t>
      </w:r>
      <w:r w:rsidRPr="00D80CDD">
        <w:rPr>
          <w:rFonts w:cs="Times New Roman"/>
          <w:color w:val="000000"/>
          <w:szCs w:val="24"/>
        </w:rPr>
        <w:t xml:space="preserve"> </w:t>
      </w:r>
      <w:r w:rsidRPr="00D80CDD">
        <w:rPr>
          <w:rFonts w:cs="Times New Roman"/>
          <w:strike/>
          <w:color w:val="000000"/>
          <w:szCs w:val="24"/>
        </w:rPr>
        <w:t>sudarydamas</w:t>
      </w:r>
      <w:r w:rsidRPr="00D80CDD">
        <w:rPr>
          <w:rFonts w:cs="Times New Roman"/>
          <w:color w:val="000000"/>
          <w:szCs w:val="24"/>
        </w:rPr>
        <w:t xml:space="preserve"> </w:t>
      </w:r>
      <w:r w:rsidR="0055253A" w:rsidRPr="00D80CDD">
        <w:rPr>
          <w:b/>
        </w:rPr>
        <w:t>sudaręs elektros energijos pirkimo–pardavimo arba elektros energijos pirkimo–pardavimo ir persiuntimo paslaugos teikimo sutartį su vartotoju</w:t>
      </w:r>
      <w:r w:rsidR="0055253A" w:rsidRPr="00D80CDD">
        <w:t xml:space="preserve"> </w:t>
      </w:r>
      <w:r w:rsidRPr="00D80CDD">
        <w:rPr>
          <w:rFonts w:cs="Times New Roman"/>
          <w:color w:val="000000"/>
          <w:szCs w:val="24"/>
        </w:rPr>
        <w:t xml:space="preserve">arba </w:t>
      </w:r>
      <w:r w:rsidR="00F72F58" w:rsidRPr="00D80CDD">
        <w:rPr>
          <w:rFonts w:cs="Times New Roman"/>
          <w:b/>
          <w:bCs/>
          <w:color w:val="000000"/>
          <w:szCs w:val="24"/>
        </w:rPr>
        <w:t xml:space="preserve">prieš </w:t>
      </w:r>
      <w:r w:rsidRPr="00D80CDD">
        <w:rPr>
          <w:rFonts w:cs="Times New Roman"/>
          <w:color w:val="000000"/>
          <w:szCs w:val="24"/>
        </w:rPr>
        <w:t xml:space="preserve">nutraukdamas elektros energijos pirkimo–pardavimo arba elektros energijos pirkimo–pardavimo ir persiuntimo paslaugos teikimo sutartį su vartotoju, privalo prieš </w:t>
      </w:r>
      <w:r w:rsidRPr="00D80CDD">
        <w:rPr>
          <w:rFonts w:cs="Times New Roman"/>
          <w:strike/>
          <w:color w:val="000000"/>
          <w:szCs w:val="24"/>
        </w:rPr>
        <w:t>3</w:t>
      </w:r>
      <w:r w:rsidRPr="00D80CDD">
        <w:rPr>
          <w:rFonts w:cs="Times New Roman"/>
          <w:color w:val="000000"/>
          <w:szCs w:val="24"/>
        </w:rPr>
        <w:t xml:space="preserve"> </w:t>
      </w:r>
      <w:r w:rsidRPr="00D80CDD">
        <w:rPr>
          <w:rFonts w:cs="Times New Roman"/>
          <w:b/>
          <w:color w:val="000000"/>
          <w:szCs w:val="24"/>
        </w:rPr>
        <w:t>2</w:t>
      </w:r>
      <w:r w:rsidRPr="00D80CDD">
        <w:rPr>
          <w:rFonts w:cs="Times New Roman"/>
          <w:color w:val="000000"/>
          <w:szCs w:val="24"/>
        </w:rPr>
        <w:t xml:space="preserve"> savaites </w:t>
      </w:r>
      <w:r w:rsidR="002F1B80" w:rsidRPr="00D80CDD">
        <w:rPr>
          <w:b/>
        </w:rPr>
        <w:t>iki su vartotoju sudarytoje sutartyje numatytos sutarties įsigaliojimo datos</w:t>
      </w:r>
      <w:r w:rsidR="00646F40" w:rsidRPr="00D80CDD">
        <w:rPr>
          <w:b/>
        </w:rPr>
        <w:t xml:space="preserve"> arba iki sutartyje nurodytos elektros energijos tiekimo pradžios datos, jei</w:t>
      </w:r>
      <w:r w:rsidR="001A4ED7" w:rsidRPr="00D80CDD">
        <w:rPr>
          <w:b/>
        </w:rPr>
        <w:t>gu</w:t>
      </w:r>
      <w:r w:rsidR="00646F40" w:rsidRPr="00D80CDD">
        <w:rPr>
          <w:b/>
        </w:rPr>
        <w:t xml:space="preserve"> jos nesutampa,</w:t>
      </w:r>
      <w:r w:rsidR="000C456B" w:rsidRPr="00D80CDD">
        <w:rPr>
          <w:b/>
        </w:rPr>
        <w:t xml:space="preserve"> arba</w:t>
      </w:r>
      <w:r w:rsidR="00B77707" w:rsidRPr="00D80CDD">
        <w:rPr>
          <w:b/>
        </w:rPr>
        <w:t xml:space="preserve"> iki sutarties nutraukimo</w:t>
      </w:r>
      <w:r w:rsidR="002F1B80" w:rsidRPr="00C7427C">
        <w:rPr>
          <w:rFonts w:cs="Times New Roman"/>
          <w:color w:val="000000"/>
          <w:szCs w:val="24"/>
        </w:rPr>
        <w:t xml:space="preserve"> </w:t>
      </w:r>
      <w:r w:rsidRPr="00C7427C">
        <w:rPr>
          <w:rFonts w:cs="Times New Roman"/>
          <w:color w:val="000000"/>
          <w:szCs w:val="24"/>
        </w:rPr>
        <w:t>apie tai raštu ar</w:t>
      </w:r>
      <w:r w:rsidRPr="00C7427C">
        <w:rPr>
          <w:rFonts w:cs="Times New Roman"/>
          <w:strike/>
          <w:color w:val="000000"/>
          <w:szCs w:val="24"/>
        </w:rPr>
        <w:t>ba</w:t>
      </w:r>
      <w:r w:rsidRPr="00C7427C">
        <w:rPr>
          <w:rFonts w:cs="Times New Roman"/>
          <w:color w:val="000000"/>
          <w:szCs w:val="24"/>
        </w:rPr>
        <w:t xml:space="preserve"> elektroninių ryšių priemonėmis pranešti tinklų operatoriui, prie kurio valdomų tinklų yra prijungti vartotojo įrenginiai</w:t>
      </w:r>
      <w:r w:rsidR="00626348" w:rsidRPr="00C7427C">
        <w:rPr>
          <w:rFonts w:cs="Times New Roman"/>
          <w:b/>
          <w:color w:val="000000"/>
          <w:szCs w:val="24"/>
        </w:rPr>
        <w:t>,</w:t>
      </w:r>
      <w:r w:rsidR="0099023B" w:rsidRPr="00C7427C">
        <w:rPr>
          <w:b/>
        </w:rPr>
        <w:t xml:space="preserve"> ir </w:t>
      </w:r>
      <w:r w:rsidR="00B65A5C" w:rsidRPr="00C7427C">
        <w:rPr>
          <w:b/>
        </w:rPr>
        <w:t xml:space="preserve">šioje dalyje nustatytais terminais ir būdais </w:t>
      </w:r>
      <w:r w:rsidR="0099023B" w:rsidRPr="00C7427C">
        <w:rPr>
          <w:b/>
        </w:rPr>
        <w:t>informuoti vartotoją apie sutarties įsigaliojimo datą</w:t>
      </w:r>
      <w:r w:rsidR="00646F40" w:rsidRPr="00C7427C">
        <w:rPr>
          <w:b/>
        </w:rPr>
        <w:t xml:space="preserve"> arba </w:t>
      </w:r>
      <w:r w:rsidR="005F77F5" w:rsidRPr="00C7427C">
        <w:rPr>
          <w:b/>
        </w:rPr>
        <w:t>elektros energijos tiekimo pradžios datą</w:t>
      </w:r>
      <w:r w:rsidR="00FE6019" w:rsidRPr="00C7427C">
        <w:rPr>
          <w:b/>
        </w:rPr>
        <w:t>, j</w:t>
      </w:r>
      <w:r w:rsidR="00144A14" w:rsidRPr="00C7427C">
        <w:rPr>
          <w:b/>
        </w:rPr>
        <w:t>ei</w:t>
      </w:r>
      <w:r w:rsidR="00807838" w:rsidRPr="00D80CDD">
        <w:rPr>
          <w:b/>
        </w:rPr>
        <w:t>g</w:t>
      </w:r>
      <w:r w:rsidR="00791189" w:rsidRPr="00D80CDD">
        <w:rPr>
          <w:b/>
        </w:rPr>
        <w:t>u</w:t>
      </w:r>
      <w:r w:rsidR="00144A14" w:rsidRPr="00D80CDD">
        <w:rPr>
          <w:b/>
        </w:rPr>
        <w:t xml:space="preserve"> jos nesutampa</w:t>
      </w:r>
      <w:r w:rsidR="002D18CF" w:rsidRPr="00D80CDD">
        <w:rPr>
          <w:b/>
        </w:rPr>
        <w:t>, arba apie sutarties nutraukimą</w:t>
      </w:r>
      <w:r w:rsidRPr="00D80CDD">
        <w:rPr>
          <w:rFonts w:cs="Times New Roman"/>
          <w:color w:val="000000"/>
          <w:szCs w:val="24"/>
        </w:rPr>
        <w:t xml:space="preserve">. </w:t>
      </w:r>
      <w:r w:rsidRPr="00D80CDD">
        <w:rPr>
          <w:rFonts w:cs="Times New Roman"/>
          <w:strike/>
          <w:color w:val="000000"/>
          <w:szCs w:val="24"/>
        </w:rPr>
        <w:t>Šioje dalyje nustatytais terminais ir būdais nepriklausomas tiekėjas taip pat privalo informuoti vartotoją apie planuojamą sutarties su juo nutraukimą.</w:t>
      </w:r>
      <w:r w:rsidR="004552F2" w:rsidRPr="00C363E2">
        <w:rPr>
          <w:b/>
          <w:color w:val="000000"/>
          <w:sz w:val="22"/>
        </w:rPr>
        <w:t xml:space="preserve"> </w:t>
      </w:r>
      <w:r w:rsidR="00F6781F" w:rsidRPr="00C363E2">
        <w:rPr>
          <w:b/>
        </w:rPr>
        <w:t>Jeigu vartotojui keičiant</w:t>
      </w:r>
      <w:r w:rsidR="004C3872" w:rsidRPr="00C363E2">
        <w:rPr>
          <w:b/>
        </w:rPr>
        <w:t xml:space="preserve"> </w:t>
      </w:r>
      <w:r w:rsidR="00F6781F" w:rsidRPr="00C363E2">
        <w:rPr>
          <w:b/>
        </w:rPr>
        <w:t xml:space="preserve">tiekėją sutartis su </w:t>
      </w:r>
      <w:r w:rsidR="00547F76" w:rsidRPr="00C363E2">
        <w:rPr>
          <w:b/>
        </w:rPr>
        <w:t>ankstesniu</w:t>
      </w:r>
      <w:r w:rsidR="00F6781F" w:rsidRPr="00C363E2">
        <w:rPr>
          <w:b/>
        </w:rPr>
        <w:t xml:space="preserve"> tiekėju nebuvo nutraukta joje numatytomis sąlygomis</w:t>
      </w:r>
      <w:r w:rsidR="00076DBE" w:rsidRPr="00C363E2">
        <w:rPr>
          <w:b/>
        </w:rPr>
        <w:t>,</w:t>
      </w:r>
      <w:r w:rsidR="003C328F" w:rsidRPr="00C363E2">
        <w:rPr>
          <w:b/>
        </w:rPr>
        <w:t xml:space="preserve"> tai </w:t>
      </w:r>
      <w:r w:rsidR="00745F3F" w:rsidRPr="00C363E2">
        <w:rPr>
          <w:b/>
        </w:rPr>
        <w:t xml:space="preserve">sutartis </w:t>
      </w:r>
      <w:r w:rsidR="00B119F4" w:rsidRPr="00C363E2">
        <w:rPr>
          <w:b/>
        </w:rPr>
        <w:t xml:space="preserve">su </w:t>
      </w:r>
      <w:r w:rsidR="00B119F4" w:rsidRPr="00C7427C">
        <w:rPr>
          <w:b/>
        </w:rPr>
        <w:t>ankste</w:t>
      </w:r>
      <w:r w:rsidR="000F2723" w:rsidRPr="00C7427C">
        <w:rPr>
          <w:b/>
        </w:rPr>
        <w:t>s</w:t>
      </w:r>
      <w:r w:rsidR="00B119F4" w:rsidRPr="00C7427C">
        <w:rPr>
          <w:b/>
        </w:rPr>
        <w:t xml:space="preserve">niu </w:t>
      </w:r>
      <w:r w:rsidR="00B119F4" w:rsidRPr="00D80CDD">
        <w:rPr>
          <w:b/>
        </w:rPr>
        <w:t xml:space="preserve">tiekėju </w:t>
      </w:r>
      <w:r w:rsidR="000F2723" w:rsidRPr="00D80CDD">
        <w:rPr>
          <w:b/>
        </w:rPr>
        <w:t xml:space="preserve">atitinkamo vartotojo objekto atžvilgiu </w:t>
      </w:r>
      <w:r w:rsidR="00745F3F" w:rsidRPr="00D80CDD">
        <w:rPr>
          <w:b/>
        </w:rPr>
        <w:t>laikoma nutrūkusia</w:t>
      </w:r>
      <w:r w:rsidR="00B119F4" w:rsidRPr="00C7427C">
        <w:rPr>
          <w:b/>
        </w:rPr>
        <w:t xml:space="preserve"> </w:t>
      </w:r>
      <w:r w:rsidR="003C328F" w:rsidRPr="00C7427C">
        <w:rPr>
          <w:b/>
        </w:rPr>
        <w:t>nuo</w:t>
      </w:r>
      <w:r w:rsidR="00F6781F" w:rsidRPr="00C7427C">
        <w:rPr>
          <w:b/>
        </w:rPr>
        <w:t xml:space="preserve"> sutartyje </w:t>
      </w:r>
      <w:r w:rsidR="008C0247" w:rsidRPr="00C363E2">
        <w:rPr>
          <w:b/>
        </w:rPr>
        <w:t xml:space="preserve">su </w:t>
      </w:r>
      <w:r w:rsidR="008C0247" w:rsidRPr="00C7427C">
        <w:rPr>
          <w:b/>
        </w:rPr>
        <w:t xml:space="preserve">nauju tiekėju </w:t>
      </w:r>
      <w:r w:rsidR="000F2F9B" w:rsidRPr="00C7427C">
        <w:rPr>
          <w:b/>
        </w:rPr>
        <w:t xml:space="preserve">nurodytos </w:t>
      </w:r>
      <w:r w:rsidR="00F6781F" w:rsidRPr="00C7427C">
        <w:rPr>
          <w:b/>
        </w:rPr>
        <w:t xml:space="preserve">elektros energijos tiekimo pradžios </w:t>
      </w:r>
      <w:r w:rsidR="007977F4" w:rsidRPr="00C7427C">
        <w:rPr>
          <w:b/>
        </w:rPr>
        <w:t>datos</w:t>
      </w:r>
      <w:r w:rsidR="001D7842" w:rsidRPr="00C7427C">
        <w:rPr>
          <w:b/>
        </w:rPr>
        <w:t>, jei</w:t>
      </w:r>
      <w:r w:rsidR="009D6918" w:rsidRPr="00D80CDD">
        <w:rPr>
          <w:b/>
        </w:rPr>
        <w:t>gu</w:t>
      </w:r>
      <w:r w:rsidR="001D7842" w:rsidRPr="00D80CDD">
        <w:rPr>
          <w:b/>
        </w:rPr>
        <w:t xml:space="preserve"> sutartyje nebuvo susitarta kitaip</w:t>
      </w:r>
      <w:r w:rsidR="00F6781F" w:rsidRPr="00D80CDD">
        <w:rPr>
          <w:b/>
        </w:rPr>
        <w:t xml:space="preserve">. </w:t>
      </w:r>
      <w:r w:rsidR="009F0ECB" w:rsidRPr="00D80CDD">
        <w:rPr>
          <w:b/>
          <w:color w:val="000000"/>
          <w:szCs w:val="24"/>
        </w:rPr>
        <w:t xml:space="preserve">Tinklų operatorius, gavęs tiekėjo pranešimą apie elektros energijos pirkimo–pardavimo arba elektros energijos pirkimo–pardavimo ir persiuntimo paslaugos teikimo sutarties su vartotoju sudarymą, ne vėliau kaip per 3 dienas nuo tokio pranešimo gavimo informuoja apie tai </w:t>
      </w:r>
      <w:r w:rsidR="009F0ECB" w:rsidRPr="00C7427C">
        <w:rPr>
          <w:b/>
          <w:color w:val="000000"/>
          <w:szCs w:val="24"/>
        </w:rPr>
        <w:t>ankstesnį tiekėją, vartotoją ir naują tiekėją.</w:t>
      </w:r>
      <w:r w:rsidR="00F6781F" w:rsidRPr="00C363E2">
        <w:rPr>
          <w:color w:val="000000"/>
          <w:szCs w:val="24"/>
        </w:rPr>
        <w:t>“</w:t>
      </w:r>
    </w:p>
    <w:p w14:paraId="2FDEF796" w14:textId="44FF1767" w:rsidR="00CC331D" w:rsidRPr="00CC1210" w:rsidRDefault="006D0EE0" w:rsidP="0080533F">
      <w:pPr>
        <w:spacing w:line="240" w:lineRule="auto"/>
        <w:ind w:firstLine="567"/>
        <w:jc w:val="both"/>
        <w:rPr>
          <w:rFonts w:eastAsia="Times New Roman" w:cs="Times New Roman"/>
          <w:szCs w:val="24"/>
        </w:rPr>
      </w:pPr>
      <w:bookmarkStart w:id="8" w:name="part_6469005c73f4473b82a875cb1aa2c831"/>
      <w:bookmarkEnd w:id="8"/>
      <w:r w:rsidRPr="0054050E">
        <w:rPr>
          <w:rFonts w:cs="Times New Roman"/>
          <w:color w:val="000000"/>
          <w:szCs w:val="24"/>
        </w:rPr>
        <w:t xml:space="preserve">4. </w:t>
      </w:r>
      <w:r w:rsidR="00FF7645" w:rsidRPr="00FF7645">
        <w:rPr>
          <w:strike/>
          <w:color w:val="000000"/>
        </w:rPr>
        <w:t>Tinklų operatorius, gavęs nepriklausomo tiekėjo pranešimą apie elektros energijos pirkimo–pardavimo arba elektros energijos pirkimo–pardavimo ir persiuntimo paslaugos teikimo sutarties su vartotoju sudarymą, ne vėliau kaip prieš 2 savaites iki naujos sutarties įsigaliojimo datos informuoja apie tai ankstesnį tiekėją, vartotoją ir naują tiekėją.</w:t>
      </w:r>
      <w:r w:rsidR="00FF7645">
        <w:rPr>
          <w:color w:val="000000"/>
        </w:rPr>
        <w:t xml:space="preserve"> </w:t>
      </w:r>
      <w:r w:rsidR="009F0ECB" w:rsidRPr="00CD0E94">
        <w:rPr>
          <w:b/>
          <w:color w:val="000000"/>
          <w:szCs w:val="24"/>
        </w:rPr>
        <w:t>Tais atvejais, kai elektros energijos pirkimo–pardavimo arba elektros energijos pirkimo–</w:t>
      </w:r>
      <w:r w:rsidR="009F0ECB" w:rsidRPr="00025893">
        <w:rPr>
          <w:b/>
          <w:color w:val="000000"/>
          <w:szCs w:val="24"/>
        </w:rPr>
        <w:t>pardavimo ir persiuntimo paslaugos teikimo sutartis su vartotoju sudaroma arba nutraukiama keičiantis vartotojo objekto savininkui,</w:t>
      </w:r>
      <w:r w:rsidR="009F0ECB" w:rsidRPr="005D1D32">
        <w:t xml:space="preserve"> </w:t>
      </w:r>
      <w:r w:rsidR="009F0ECB" w:rsidRPr="002E39C5">
        <w:rPr>
          <w:b/>
        </w:rPr>
        <w:t>apie</w:t>
      </w:r>
      <w:r w:rsidR="009F0ECB" w:rsidRPr="00F205BE">
        <w:rPr>
          <w:b/>
        </w:rPr>
        <w:t xml:space="preserve"> </w:t>
      </w:r>
      <w:r w:rsidR="009F0ECB" w:rsidRPr="00F205BE">
        <w:rPr>
          <w:b/>
        </w:rPr>
        <w:lastRenderedPageBreak/>
        <w:t xml:space="preserve">sutarties nutraukimą ar naujos sutarties sudarymą </w:t>
      </w:r>
      <w:r w:rsidR="009F0ECB" w:rsidRPr="00041935">
        <w:rPr>
          <w:b/>
          <w:color w:val="000000"/>
          <w:szCs w:val="24"/>
        </w:rPr>
        <w:t>nepriklausomas tiekėjas šio</w:t>
      </w:r>
      <w:r w:rsidR="00F11FA9">
        <w:rPr>
          <w:b/>
          <w:color w:val="000000"/>
          <w:szCs w:val="24"/>
        </w:rPr>
        <w:t xml:space="preserve"> straipsnio 3</w:t>
      </w:r>
      <w:r w:rsidR="009F0ECB" w:rsidRPr="00041935">
        <w:rPr>
          <w:b/>
          <w:color w:val="000000"/>
          <w:szCs w:val="24"/>
        </w:rPr>
        <w:t xml:space="preserve"> dalyje nustatytais būdais privalo prane</w:t>
      </w:r>
      <w:r w:rsidR="009F0ECB" w:rsidRPr="005352A8">
        <w:rPr>
          <w:b/>
          <w:color w:val="000000"/>
          <w:szCs w:val="24"/>
        </w:rPr>
        <w:t>šti tinklų operatori</w:t>
      </w:r>
      <w:r w:rsidR="009F0ECB" w:rsidRPr="0054050E">
        <w:rPr>
          <w:b/>
          <w:color w:val="000000"/>
          <w:szCs w:val="24"/>
        </w:rPr>
        <w:t xml:space="preserve">ui ne vėliau kaip </w:t>
      </w:r>
      <w:r w:rsidR="009F0ECB" w:rsidRPr="0054050E">
        <w:rPr>
          <w:b/>
        </w:rPr>
        <w:t>iki su vartotoju sudarytoje sutartyje numatytos sutarties įsigaliojimo datos arba iki sutartyje nurodytos elektros energijos tiekimo pradžios datos,</w:t>
      </w:r>
      <w:r w:rsidR="009F0ECB" w:rsidRPr="00CC1210">
        <w:t xml:space="preserve"> </w:t>
      </w:r>
      <w:r w:rsidR="009F0ECB" w:rsidRPr="0054050E">
        <w:rPr>
          <w:b/>
        </w:rPr>
        <w:t>jei</w:t>
      </w:r>
      <w:r w:rsidR="005C63F6">
        <w:rPr>
          <w:b/>
        </w:rPr>
        <w:t>gu</w:t>
      </w:r>
      <w:r w:rsidR="009F0ECB" w:rsidRPr="0054050E">
        <w:rPr>
          <w:b/>
        </w:rPr>
        <w:t xml:space="preserve"> jos nesutampa</w:t>
      </w:r>
      <w:r w:rsidR="009F0ECB" w:rsidRPr="0054050E">
        <w:rPr>
          <w:b/>
          <w:color w:val="000000"/>
          <w:szCs w:val="24"/>
        </w:rPr>
        <w:t>.</w:t>
      </w:r>
    </w:p>
    <w:p w14:paraId="17CCF76F" w14:textId="77777777" w:rsidR="00116B13" w:rsidRPr="00AE5552" w:rsidRDefault="00116B13" w:rsidP="00E5733D">
      <w:pPr>
        <w:spacing w:line="240" w:lineRule="auto"/>
        <w:ind w:firstLine="720"/>
        <w:jc w:val="both"/>
        <w:rPr>
          <w:rFonts w:eastAsia="Times New Roman" w:cs="Times New Roman"/>
          <w:szCs w:val="24"/>
        </w:rPr>
      </w:pPr>
      <w:r w:rsidRPr="00401F83">
        <w:rPr>
          <w:rFonts w:eastAsia="Times New Roman" w:cs="Times New Roman"/>
          <w:szCs w:val="24"/>
        </w:rPr>
        <w:t>5. Vartotojai, kurių įrenginiai prijungti prie perdavimo tinklų, pirkdami elektros energiją iš nepriklausomo tiekėjo, privalo</w:t>
      </w:r>
      <w:r w:rsidRPr="00F72F58">
        <w:rPr>
          <w:rFonts w:eastAsia="Times New Roman" w:cs="Times New Roman"/>
          <w:szCs w:val="24"/>
        </w:rPr>
        <w:t xml:space="preserve">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w:t>
      </w:r>
      <w:r w:rsidRPr="00467A4A">
        <w:rPr>
          <w:rFonts w:eastAsia="Times New Roman" w:cs="Times New Roman"/>
          <w:szCs w:val="24"/>
        </w:rPr>
        <w:t>gijos kaupimo įrenginiams įkrauti patiektas elektros energijos kiekis, išskyrus technologinius nuostolius, vėliau yra grąžinamas į operatorių elektros tinklus. Vartotojas, gavęs perdavimo sistemos operatoriaus ir nepriklausomo tie</w:t>
      </w:r>
      <w:r w:rsidRPr="00AE5552">
        <w:rPr>
          <w:rFonts w:eastAsia="Times New Roman" w:cs="Times New Roman"/>
          <w:szCs w:val="24"/>
        </w:rPr>
        <w:t>kėjo sutikimą bei būdamas atsakingas perdavimo sistemos operatoriui, šioje dalyje nurodytas vartotojo pinigines prievoles gali pavesti vykdyti nepriklausomam tiekėjui.“</w:t>
      </w:r>
    </w:p>
    <w:p w14:paraId="2D3D0ACF" w14:textId="77777777" w:rsidR="00284CBA" w:rsidRPr="005C6900" w:rsidRDefault="00284CBA" w:rsidP="00E5733D">
      <w:pPr>
        <w:spacing w:line="240" w:lineRule="auto"/>
        <w:ind w:firstLine="720"/>
        <w:jc w:val="both"/>
        <w:rPr>
          <w:rFonts w:eastAsia="Times New Roman" w:cs="Times New Roman"/>
          <w:szCs w:val="24"/>
        </w:rPr>
      </w:pPr>
    </w:p>
    <w:p w14:paraId="19D4647E" w14:textId="6A150759" w:rsidR="004D00FB" w:rsidRPr="0054050E" w:rsidRDefault="006B6672" w:rsidP="00E5733D">
      <w:pPr>
        <w:spacing w:line="240" w:lineRule="auto"/>
        <w:ind w:firstLine="720"/>
        <w:jc w:val="both"/>
        <w:rPr>
          <w:rFonts w:eastAsia="Times New Roman" w:cs="Times New Roman"/>
          <w:b/>
          <w:szCs w:val="24"/>
        </w:rPr>
      </w:pPr>
      <w:r w:rsidRPr="0054050E">
        <w:rPr>
          <w:rFonts w:eastAsia="Times New Roman" w:cs="Times New Roman"/>
          <w:b/>
          <w:szCs w:val="24"/>
        </w:rPr>
        <w:t xml:space="preserve">8 </w:t>
      </w:r>
      <w:r w:rsidR="004D00FB" w:rsidRPr="0054050E">
        <w:rPr>
          <w:rFonts w:eastAsia="Times New Roman" w:cs="Times New Roman"/>
          <w:b/>
          <w:szCs w:val="24"/>
        </w:rPr>
        <w:t>straipsnis. 46</w:t>
      </w:r>
      <w:r w:rsidR="004D00FB" w:rsidRPr="0054050E">
        <w:rPr>
          <w:rFonts w:eastAsia="Times New Roman" w:cs="Times New Roman"/>
          <w:b/>
          <w:szCs w:val="24"/>
          <w:vertAlign w:val="superscript"/>
        </w:rPr>
        <w:t>1</w:t>
      </w:r>
      <w:r w:rsidR="004D00FB" w:rsidRPr="0054050E">
        <w:rPr>
          <w:rFonts w:eastAsia="Times New Roman" w:cs="Times New Roman"/>
          <w:b/>
          <w:szCs w:val="24"/>
        </w:rPr>
        <w:t xml:space="preserve"> straipsnio pakeitimas</w:t>
      </w:r>
    </w:p>
    <w:p w14:paraId="041FFF95" w14:textId="77777777" w:rsidR="004F3508" w:rsidRPr="0054050E" w:rsidRDefault="00401C1F" w:rsidP="00D24A4D">
      <w:pPr>
        <w:suppressAutoHyphens/>
        <w:spacing w:line="240" w:lineRule="auto"/>
        <w:ind w:firstLine="720"/>
        <w:jc w:val="both"/>
        <w:rPr>
          <w:rFonts w:cs="Times New Roman"/>
          <w:color w:val="000000"/>
          <w:szCs w:val="24"/>
        </w:rPr>
      </w:pPr>
      <w:r w:rsidRPr="00CC1210">
        <w:rPr>
          <w:rFonts w:cs="Times New Roman"/>
          <w:szCs w:val="24"/>
          <w:lang w:eastAsia="ar-SA"/>
        </w:rPr>
        <w:t xml:space="preserve">1. </w:t>
      </w:r>
      <w:r w:rsidR="004F3508" w:rsidRPr="00CC1210">
        <w:rPr>
          <w:rFonts w:cs="Times New Roman"/>
          <w:szCs w:val="24"/>
          <w:lang w:eastAsia="ar-SA"/>
        </w:rPr>
        <w:t>Pakeisti 46</w:t>
      </w:r>
      <w:r w:rsidR="00995AF8" w:rsidRPr="00682544">
        <w:rPr>
          <w:rFonts w:cs="Times New Roman"/>
          <w:szCs w:val="24"/>
          <w:vertAlign w:val="superscript"/>
          <w:lang w:eastAsia="ar-SA"/>
        </w:rPr>
        <w:t>1</w:t>
      </w:r>
      <w:r w:rsidR="004F3508" w:rsidRPr="00832915">
        <w:rPr>
          <w:rFonts w:cs="Times New Roman"/>
          <w:szCs w:val="24"/>
          <w:lang w:eastAsia="ar-SA"/>
        </w:rPr>
        <w:t xml:space="preserve"> </w:t>
      </w:r>
      <w:r w:rsidR="007C2179" w:rsidRPr="004F7DF8">
        <w:rPr>
          <w:rFonts w:cs="Times New Roman"/>
          <w:szCs w:val="24"/>
          <w:lang w:eastAsia="ar-SA"/>
        </w:rPr>
        <w:t xml:space="preserve">straipsnio 3 dalį </w:t>
      </w:r>
      <w:r w:rsidR="004F3508" w:rsidRPr="00211152">
        <w:rPr>
          <w:rFonts w:cs="Times New Roman"/>
          <w:szCs w:val="24"/>
          <w:lang w:eastAsia="ar-SA"/>
        </w:rPr>
        <w:t xml:space="preserve">ir </w:t>
      </w:r>
      <w:r w:rsidR="007C2179" w:rsidRPr="00211152">
        <w:rPr>
          <w:rFonts w:cs="Times New Roman"/>
          <w:szCs w:val="24"/>
          <w:lang w:eastAsia="ar-SA"/>
        </w:rPr>
        <w:t xml:space="preserve">ją </w:t>
      </w:r>
      <w:r w:rsidR="004F3508" w:rsidRPr="00211152">
        <w:rPr>
          <w:rFonts w:cs="Times New Roman"/>
          <w:szCs w:val="24"/>
          <w:lang w:eastAsia="ar-SA"/>
        </w:rPr>
        <w:t xml:space="preserve">išdėstyti taip: </w:t>
      </w:r>
    </w:p>
    <w:p w14:paraId="5A9CA762" w14:textId="77777777" w:rsidR="00E71B7E" w:rsidRPr="0054050E" w:rsidRDefault="002F1500" w:rsidP="00D24A4D">
      <w:pPr>
        <w:spacing w:line="240" w:lineRule="auto"/>
        <w:ind w:firstLine="720"/>
        <w:jc w:val="both"/>
        <w:rPr>
          <w:rFonts w:cs="Times New Roman"/>
          <w:color w:val="000000"/>
          <w:szCs w:val="24"/>
        </w:rPr>
      </w:pPr>
      <w:r w:rsidRPr="0054050E">
        <w:rPr>
          <w:rFonts w:cs="Times New Roman"/>
          <w:color w:val="000000"/>
          <w:szCs w:val="24"/>
        </w:rPr>
        <w:t>„</w:t>
      </w:r>
      <w:r w:rsidR="00E71B7E" w:rsidRPr="0054050E">
        <w:rPr>
          <w:rFonts w:cs="Times New Roman"/>
          <w:color w:val="000000"/>
          <w:szCs w:val="24"/>
        </w:rPr>
        <w:t xml:space="preserve">3. Gamintojas, elektros energiją gaminantis iš atsinaujinančių išteklių, prieš sudarydamas arba nutraukdamas atsinaujinančių išteklių elektros energijos pirkimo–pardavimo sutartį su vartotoju, privalo prieš </w:t>
      </w:r>
      <w:r w:rsidR="00E71B7E" w:rsidRPr="0054050E">
        <w:rPr>
          <w:rFonts w:cs="Times New Roman"/>
          <w:strike/>
          <w:color w:val="000000"/>
          <w:szCs w:val="24"/>
        </w:rPr>
        <w:t>3</w:t>
      </w:r>
      <w:r w:rsidR="00E71B7E" w:rsidRPr="0054050E">
        <w:rPr>
          <w:rFonts w:cs="Times New Roman"/>
          <w:color w:val="000000"/>
          <w:szCs w:val="24"/>
        </w:rPr>
        <w:t xml:space="preserve"> </w:t>
      </w:r>
      <w:r w:rsidR="00E71B7E" w:rsidRPr="00CC1210">
        <w:rPr>
          <w:rFonts w:cs="Times New Roman"/>
          <w:b/>
          <w:color w:val="000000"/>
          <w:szCs w:val="24"/>
        </w:rPr>
        <w:t>2</w:t>
      </w:r>
      <w:r w:rsidR="00E71B7E" w:rsidRPr="0054050E">
        <w:rPr>
          <w:rFonts w:cs="Times New Roman"/>
          <w:color w:val="000000"/>
          <w:szCs w:val="24"/>
        </w:rPr>
        <w:t xml:space="preserve"> savaites apie tai raštu pranešti tinklų operatoriui, prie kurio valdomų tinklų yra prijungti vartotojo įrenginiai.</w:t>
      </w:r>
      <w:r w:rsidRPr="0054050E">
        <w:rPr>
          <w:rFonts w:cs="Times New Roman"/>
          <w:color w:val="000000"/>
          <w:szCs w:val="24"/>
        </w:rPr>
        <w:t>“</w:t>
      </w:r>
    </w:p>
    <w:p w14:paraId="46CE338B" w14:textId="77777777" w:rsidR="002F1500" w:rsidRPr="0054050E" w:rsidRDefault="002F1500" w:rsidP="00EC7BE3">
      <w:pPr>
        <w:suppressAutoHyphens/>
        <w:spacing w:line="240" w:lineRule="auto"/>
        <w:ind w:firstLine="720"/>
        <w:jc w:val="both"/>
        <w:rPr>
          <w:rFonts w:cs="Times New Roman"/>
          <w:color w:val="000000"/>
          <w:szCs w:val="24"/>
        </w:rPr>
      </w:pPr>
      <w:r w:rsidRPr="00CC1210">
        <w:rPr>
          <w:rFonts w:cs="Times New Roman"/>
          <w:szCs w:val="24"/>
          <w:lang w:eastAsia="ar-SA"/>
        </w:rPr>
        <w:t>2. Pakeisti 46</w:t>
      </w:r>
      <w:r w:rsidR="00995AF8" w:rsidRPr="00CC1210">
        <w:rPr>
          <w:rFonts w:cs="Times New Roman"/>
          <w:szCs w:val="24"/>
          <w:vertAlign w:val="superscript"/>
          <w:lang w:eastAsia="ar-SA"/>
        </w:rPr>
        <w:t>1</w:t>
      </w:r>
      <w:r w:rsidRPr="00682544">
        <w:rPr>
          <w:rFonts w:cs="Times New Roman"/>
          <w:szCs w:val="24"/>
          <w:lang w:eastAsia="ar-SA"/>
        </w:rPr>
        <w:t xml:space="preserve"> straipsnio 4 dalį</w:t>
      </w:r>
      <w:r w:rsidRPr="00832915">
        <w:rPr>
          <w:rFonts w:cs="Times New Roman"/>
          <w:szCs w:val="24"/>
          <w:lang w:eastAsia="ar-SA"/>
        </w:rPr>
        <w:t xml:space="preserve"> ir </w:t>
      </w:r>
      <w:r w:rsidRPr="004F7DF8">
        <w:rPr>
          <w:rFonts w:cs="Times New Roman"/>
          <w:szCs w:val="24"/>
          <w:lang w:eastAsia="ar-SA"/>
        </w:rPr>
        <w:t>ją</w:t>
      </w:r>
      <w:r w:rsidRPr="00211152">
        <w:rPr>
          <w:rFonts w:cs="Times New Roman"/>
          <w:szCs w:val="24"/>
          <w:lang w:eastAsia="ar-SA"/>
        </w:rPr>
        <w:t xml:space="preserve"> išdėstyti taip: </w:t>
      </w:r>
    </w:p>
    <w:p w14:paraId="6F9C2646" w14:textId="77777777" w:rsidR="004F3508" w:rsidRPr="0054050E" w:rsidRDefault="002F1500" w:rsidP="00EC7BE3">
      <w:pPr>
        <w:spacing w:line="240" w:lineRule="auto"/>
        <w:ind w:firstLine="720"/>
        <w:jc w:val="both"/>
        <w:rPr>
          <w:rFonts w:eastAsia="Times New Roman" w:cs="Times New Roman"/>
          <w:szCs w:val="24"/>
        </w:rPr>
      </w:pPr>
      <w:bookmarkStart w:id="9" w:name="part_28a94b746d20466dac00c19a8308f584"/>
      <w:bookmarkEnd w:id="9"/>
      <w:r w:rsidRPr="0054050E">
        <w:rPr>
          <w:rFonts w:cs="Times New Roman"/>
          <w:color w:val="000000"/>
          <w:szCs w:val="24"/>
        </w:rPr>
        <w:t>„</w:t>
      </w:r>
      <w:r w:rsidR="00E71B7E" w:rsidRPr="0054050E">
        <w:rPr>
          <w:rFonts w:cs="Times New Roman"/>
          <w:color w:val="000000"/>
          <w:szCs w:val="24"/>
        </w:rPr>
        <w:t xml:space="preserve">4. Vartotojas, prieš sudarydamas arba nutraukdamas atsinaujinančių išteklių elektros energijos pirkimo–pardavimo sutartį su gamintoju, elektros energiją gaminančiu iš atsinaujinančių išteklių, privalo prieš </w:t>
      </w:r>
      <w:r w:rsidR="00E71B7E" w:rsidRPr="0054050E">
        <w:rPr>
          <w:rFonts w:cs="Times New Roman"/>
          <w:strike/>
          <w:color w:val="000000"/>
          <w:szCs w:val="24"/>
        </w:rPr>
        <w:t>3</w:t>
      </w:r>
      <w:r w:rsidR="00E71B7E" w:rsidRPr="0054050E">
        <w:rPr>
          <w:rFonts w:cs="Times New Roman"/>
          <w:color w:val="000000"/>
          <w:szCs w:val="24"/>
        </w:rPr>
        <w:t xml:space="preserve"> </w:t>
      </w:r>
      <w:r w:rsidR="00E71B7E" w:rsidRPr="00CC1210">
        <w:rPr>
          <w:rFonts w:cs="Times New Roman"/>
          <w:b/>
          <w:color w:val="000000"/>
          <w:szCs w:val="24"/>
        </w:rPr>
        <w:t>2</w:t>
      </w:r>
      <w:r w:rsidR="00E71B7E" w:rsidRPr="0054050E">
        <w:rPr>
          <w:rFonts w:cs="Times New Roman"/>
          <w:color w:val="000000"/>
          <w:szCs w:val="24"/>
        </w:rPr>
        <w:t xml:space="preserve"> savaites apie tai raštu pranešti tinklų operatoriui, prie kurio valdomų tinklų yra prijungti vartotojo įrenginiai, taip pat visuomeniniam tiekėjui, kurio licencijoje nurodytoje teritorijoje yra buitinio vartotojo įrenginiai.</w:t>
      </w:r>
      <w:r w:rsidRPr="0054050E">
        <w:rPr>
          <w:rFonts w:cs="Times New Roman"/>
          <w:color w:val="000000"/>
          <w:szCs w:val="24"/>
        </w:rPr>
        <w:t>“</w:t>
      </w:r>
    </w:p>
    <w:p w14:paraId="54752FE8" w14:textId="77777777" w:rsidR="007131C5" w:rsidRPr="00401F83" w:rsidRDefault="007131C5" w:rsidP="00EC7BE3">
      <w:pPr>
        <w:spacing w:line="240" w:lineRule="auto"/>
        <w:ind w:firstLine="720"/>
        <w:jc w:val="both"/>
        <w:rPr>
          <w:rFonts w:eastAsia="Times New Roman" w:cs="Times New Roman"/>
          <w:szCs w:val="24"/>
        </w:rPr>
      </w:pPr>
    </w:p>
    <w:p w14:paraId="2EBBC773" w14:textId="62AEBE46" w:rsidR="00C165A6" w:rsidRPr="00923646" w:rsidRDefault="006B6672" w:rsidP="00EC7BE3">
      <w:pPr>
        <w:spacing w:line="240" w:lineRule="auto"/>
        <w:ind w:firstLine="720"/>
        <w:jc w:val="both"/>
        <w:rPr>
          <w:rFonts w:eastAsia="Times New Roman" w:cs="Times New Roman"/>
          <w:b/>
          <w:szCs w:val="24"/>
        </w:rPr>
      </w:pPr>
      <w:r w:rsidRPr="00923646">
        <w:rPr>
          <w:rFonts w:eastAsia="Times New Roman" w:cs="Times New Roman"/>
          <w:b/>
          <w:szCs w:val="24"/>
        </w:rPr>
        <w:t xml:space="preserve">9 </w:t>
      </w:r>
      <w:r w:rsidR="00C165A6" w:rsidRPr="00923646">
        <w:rPr>
          <w:rFonts w:eastAsia="Times New Roman" w:cs="Times New Roman"/>
          <w:b/>
          <w:szCs w:val="24"/>
        </w:rPr>
        <w:t xml:space="preserve">straipsnis. Įstatymo papildymas </w:t>
      </w:r>
      <w:r w:rsidR="00FA20DB" w:rsidRPr="00923646">
        <w:rPr>
          <w:rFonts w:eastAsia="Times New Roman" w:cs="Times New Roman"/>
          <w:b/>
          <w:szCs w:val="24"/>
        </w:rPr>
        <w:t>46</w:t>
      </w:r>
      <w:r w:rsidR="00FA20DB" w:rsidRPr="00923646">
        <w:rPr>
          <w:rFonts w:eastAsia="Times New Roman" w:cs="Times New Roman"/>
          <w:b/>
          <w:szCs w:val="24"/>
          <w:vertAlign w:val="superscript"/>
        </w:rPr>
        <w:t>2</w:t>
      </w:r>
      <w:r w:rsidR="00C165A6" w:rsidRPr="00923646">
        <w:rPr>
          <w:rFonts w:eastAsia="Times New Roman" w:cs="Times New Roman"/>
          <w:b/>
          <w:szCs w:val="24"/>
        </w:rPr>
        <w:t xml:space="preserve"> straipsniu</w:t>
      </w:r>
    </w:p>
    <w:p w14:paraId="74DF5D64" w14:textId="77777777" w:rsidR="00C165A6" w:rsidRPr="00923646" w:rsidRDefault="00C165A6" w:rsidP="00EC7BE3">
      <w:pPr>
        <w:spacing w:line="240" w:lineRule="auto"/>
        <w:ind w:firstLine="720"/>
        <w:jc w:val="both"/>
        <w:rPr>
          <w:rFonts w:eastAsia="Times New Roman" w:cs="Times New Roman"/>
          <w:szCs w:val="24"/>
        </w:rPr>
      </w:pPr>
      <w:r w:rsidRPr="00923646">
        <w:rPr>
          <w:rFonts w:eastAsia="Times New Roman" w:cs="Times New Roman"/>
          <w:szCs w:val="24"/>
        </w:rPr>
        <w:t>Papildyti Įstatymą 46</w:t>
      </w:r>
      <w:r w:rsidRPr="00923646">
        <w:rPr>
          <w:rFonts w:eastAsia="Times New Roman" w:cs="Times New Roman"/>
          <w:szCs w:val="24"/>
          <w:vertAlign w:val="superscript"/>
        </w:rPr>
        <w:t>2</w:t>
      </w:r>
      <w:r w:rsidRPr="00923646">
        <w:rPr>
          <w:rFonts w:eastAsia="Times New Roman" w:cs="Times New Roman"/>
          <w:szCs w:val="24"/>
        </w:rPr>
        <w:t xml:space="preserve"> straipsniu:</w:t>
      </w:r>
    </w:p>
    <w:p w14:paraId="380EC4A2" w14:textId="77777777" w:rsidR="00C165A6" w:rsidRPr="00211152" w:rsidRDefault="00C165A6" w:rsidP="00EC7BE3">
      <w:pPr>
        <w:spacing w:line="240" w:lineRule="auto"/>
        <w:ind w:firstLine="720"/>
        <w:jc w:val="both"/>
        <w:rPr>
          <w:rFonts w:eastAsia="Times New Roman" w:cs="Times New Roman"/>
          <w:szCs w:val="24"/>
        </w:rPr>
      </w:pPr>
      <w:r w:rsidRPr="0054050E">
        <w:rPr>
          <w:rFonts w:eastAsia="Times New Roman" w:cs="Times New Roman"/>
          <w:szCs w:val="24"/>
        </w:rPr>
        <w:t>„</w:t>
      </w:r>
      <w:r w:rsidRPr="00CC1210">
        <w:rPr>
          <w:rFonts w:eastAsia="Times New Roman" w:cs="Times New Roman"/>
          <w:b/>
          <w:szCs w:val="24"/>
        </w:rPr>
        <w:t>46</w:t>
      </w:r>
      <w:r w:rsidRPr="00CC1210">
        <w:rPr>
          <w:rFonts w:eastAsia="Times New Roman" w:cs="Times New Roman"/>
          <w:b/>
          <w:szCs w:val="24"/>
          <w:vertAlign w:val="superscript"/>
        </w:rPr>
        <w:t>2</w:t>
      </w:r>
      <w:r w:rsidRPr="00682544">
        <w:rPr>
          <w:rFonts w:eastAsia="Times New Roman" w:cs="Times New Roman"/>
          <w:b/>
          <w:szCs w:val="24"/>
        </w:rPr>
        <w:t xml:space="preserve"> straipsnis. Elektros energijos tiekimas pagal </w:t>
      </w:r>
      <w:r w:rsidR="00425FBD" w:rsidRPr="00832915">
        <w:rPr>
          <w:rFonts w:eastAsia="Times New Roman" w:cs="Times New Roman"/>
          <w:b/>
          <w:szCs w:val="24"/>
        </w:rPr>
        <w:t xml:space="preserve">kintamosios </w:t>
      </w:r>
      <w:r w:rsidRPr="004F7DF8">
        <w:rPr>
          <w:rFonts w:eastAsia="Times New Roman" w:cs="Times New Roman"/>
          <w:b/>
          <w:szCs w:val="24"/>
        </w:rPr>
        <w:t>kainos sutartį</w:t>
      </w:r>
    </w:p>
    <w:p w14:paraId="299A45B5" w14:textId="365E70E5" w:rsidR="00C165A6" w:rsidRPr="0054050E" w:rsidRDefault="00C165A6"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1. </w:t>
      </w:r>
      <w:r w:rsidR="004C677B" w:rsidRPr="0054050E">
        <w:rPr>
          <w:rFonts w:eastAsia="Times New Roman" w:cs="Times New Roman"/>
          <w:b/>
          <w:szCs w:val="24"/>
        </w:rPr>
        <w:t>Nepriklausomi t</w:t>
      </w:r>
      <w:r w:rsidRPr="0054050E">
        <w:rPr>
          <w:rFonts w:eastAsia="Times New Roman" w:cs="Times New Roman"/>
          <w:b/>
          <w:szCs w:val="24"/>
        </w:rPr>
        <w:t xml:space="preserve">iekėjai gali sudaryti </w:t>
      </w:r>
      <w:r w:rsidR="00425FBD" w:rsidRPr="0054050E">
        <w:rPr>
          <w:rFonts w:eastAsia="Times New Roman" w:cs="Times New Roman"/>
          <w:b/>
          <w:szCs w:val="24"/>
        </w:rPr>
        <w:t xml:space="preserve">kintamosios </w:t>
      </w:r>
      <w:r w:rsidRPr="0054050E">
        <w:rPr>
          <w:rFonts w:eastAsia="Times New Roman" w:cs="Times New Roman"/>
          <w:b/>
          <w:szCs w:val="24"/>
        </w:rPr>
        <w:t>elektros energijos kainos sutartis su vartotojais</w:t>
      </w:r>
      <w:r w:rsidR="00297385" w:rsidRPr="0054050E">
        <w:rPr>
          <w:rFonts w:eastAsia="Times New Roman" w:cs="Times New Roman"/>
          <w:b/>
          <w:szCs w:val="24"/>
        </w:rPr>
        <w:t>, kurių objektuose yra įrengti išmanieji apskaitos prietaisai</w:t>
      </w:r>
      <w:r w:rsidRPr="0054050E">
        <w:rPr>
          <w:rFonts w:eastAsia="Times New Roman" w:cs="Times New Roman"/>
          <w:b/>
          <w:szCs w:val="24"/>
        </w:rPr>
        <w:t>.</w:t>
      </w:r>
    </w:p>
    <w:p w14:paraId="1E70F5D7" w14:textId="601DDDA7" w:rsidR="00C165A6" w:rsidRPr="0054050E" w:rsidRDefault="00C165A6"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2. </w:t>
      </w:r>
      <w:r w:rsidR="00FD6E9F" w:rsidRPr="0054050E">
        <w:rPr>
          <w:rFonts w:eastAsia="Times New Roman" w:cs="Times New Roman"/>
          <w:b/>
          <w:szCs w:val="24"/>
        </w:rPr>
        <w:t>N</w:t>
      </w:r>
      <w:r w:rsidRPr="0054050E">
        <w:rPr>
          <w:rFonts w:eastAsia="Times New Roman" w:cs="Times New Roman"/>
          <w:b/>
          <w:szCs w:val="24"/>
        </w:rPr>
        <w:t xml:space="preserve">epriklausomi tiekėjai, turintys daugiau </w:t>
      </w:r>
      <w:r w:rsidR="00630251" w:rsidRPr="0054050E">
        <w:rPr>
          <w:rFonts w:eastAsia="Times New Roman" w:cs="Times New Roman"/>
          <w:b/>
          <w:szCs w:val="24"/>
        </w:rPr>
        <w:t xml:space="preserve">kaip </w:t>
      </w:r>
      <w:r w:rsidRPr="0054050E">
        <w:rPr>
          <w:rFonts w:eastAsia="Times New Roman" w:cs="Times New Roman"/>
          <w:b/>
          <w:szCs w:val="24"/>
        </w:rPr>
        <w:t>200</w:t>
      </w:r>
      <w:r w:rsidR="00093C45" w:rsidRPr="0054050E">
        <w:rPr>
          <w:rFonts w:eastAsia="Times New Roman" w:cs="Times New Roman"/>
          <w:b/>
          <w:szCs w:val="24"/>
        </w:rPr>
        <w:t> </w:t>
      </w:r>
      <w:r w:rsidRPr="0054050E">
        <w:rPr>
          <w:rFonts w:eastAsia="Times New Roman" w:cs="Times New Roman"/>
          <w:b/>
          <w:szCs w:val="24"/>
        </w:rPr>
        <w:t xml:space="preserve">000 vartotojų, vartotojo, </w:t>
      </w:r>
      <w:r w:rsidR="00F84275" w:rsidRPr="0054050E">
        <w:rPr>
          <w:rFonts w:eastAsia="Times New Roman" w:cs="Times New Roman"/>
          <w:b/>
          <w:szCs w:val="24"/>
        </w:rPr>
        <w:t>kuri</w:t>
      </w:r>
      <w:r w:rsidR="00A204D9" w:rsidRPr="0054050E">
        <w:rPr>
          <w:rFonts w:eastAsia="Times New Roman" w:cs="Times New Roman"/>
          <w:b/>
          <w:szCs w:val="24"/>
        </w:rPr>
        <w:t xml:space="preserve">o </w:t>
      </w:r>
      <w:r w:rsidR="00EE18AD" w:rsidRPr="0054050E">
        <w:rPr>
          <w:rFonts w:eastAsia="Times New Roman" w:cs="Times New Roman"/>
          <w:b/>
          <w:szCs w:val="24"/>
        </w:rPr>
        <w:t>objekt</w:t>
      </w:r>
      <w:r w:rsidR="00A57EE8" w:rsidRPr="0054050E">
        <w:rPr>
          <w:rFonts w:eastAsia="Times New Roman" w:cs="Times New Roman"/>
          <w:b/>
          <w:szCs w:val="24"/>
        </w:rPr>
        <w:t>e</w:t>
      </w:r>
      <w:r w:rsidR="00A204D9" w:rsidRPr="0054050E">
        <w:rPr>
          <w:rFonts w:eastAsia="Times New Roman" w:cs="Times New Roman"/>
          <w:b/>
          <w:szCs w:val="24"/>
        </w:rPr>
        <w:t xml:space="preserve"> yra</w:t>
      </w:r>
      <w:r w:rsidR="00F84275" w:rsidRPr="0054050E">
        <w:rPr>
          <w:rFonts w:eastAsia="Times New Roman" w:cs="Times New Roman"/>
          <w:b/>
          <w:szCs w:val="24"/>
        </w:rPr>
        <w:t xml:space="preserve"> įrengtas </w:t>
      </w:r>
      <w:r w:rsidR="00C20403" w:rsidRPr="0054050E">
        <w:rPr>
          <w:rFonts w:eastAsia="Times New Roman" w:cs="Times New Roman"/>
          <w:b/>
          <w:szCs w:val="24"/>
        </w:rPr>
        <w:t>išmanusis apskaitos prietaisas</w:t>
      </w:r>
      <w:r w:rsidRPr="0054050E">
        <w:rPr>
          <w:rFonts w:eastAsia="Times New Roman" w:cs="Times New Roman"/>
          <w:b/>
          <w:szCs w:val="24"/>
        </w:rPr>
        <w:t xml:space="preserve">, prašymu privalo sudaryti su tokiu vartotoju </w:t>
      </w:r>
      <w:r w:rsidR="00425FBD" w:rsidRPr="0054050E">
        <w:rPr>
          <w:rFonts w:eastAsia="Times New Roman" w:cs="Times New Roman"/>
          <w:b/>
          <w:szCs w:val="24"/>
        </w:rPr>
        <w:t xml:space="preserve">kintamosios </w:t>
      </w:r>
      <w:r w:rsidRPr="0054050E">
        <w:rPr>
          <w:rFonts w:eastAsia="Times New Roman" w:cs="Times New Roman"/>
          <w:b/>
          <w:szCs w:val="24"/>
        </w:rPr>
        <w:t>kainos sutartį.</w:t>
      </w:r>
      <w:r w:rsidR="009E0F8A" w:rsidRPr="0054050E">
        <w:rPr>
          <w:rFonts w:eastAsia="Times New Roman" w:cs="Times New Roman"/>
          <w:b/>
          <w:szCs w:val="24"/>
        </w:rPr>
        <w:t xml:space="preserve"> Elektros energijos tiekimui pagal kintamosios kainos sutartis taikomos</w:t>
      </w:r>
      <w:r w:rsidR="00350BC4" w:rsidRPr="0054050E">
        <w:rPr>
          <w:rFonts w:eastAsia="Times New Roman" w:cs="Times New Roman"/>
          <w:b/>
          <w:szCs w:val="24"/>
        </w:rPr>
        <w:t xml:space="preserve"> šio įstatymo</w:t>
      </w:r>
      <w:r w:rsidR="009E0F8A" w:rsidRPr="0054050E">
        <w:rPr>
          <w:rFonts w:eastAsia="Times New Roman" w:cs="Times New Roman"/>
          <w:b/>
          <w:szCs w:val="24"/>
        </w:rPr>
        <w:t xml:space="preserve"> 46</w:t>
      </w:r>
      <w:r w:rsidR="00EC7166" w:rsidRPr="0054050E">
        <w:rPr>
          <w:rFonts w:eastAsia="Times New Roman" w:cs="Times New Roman"/>
          <w:b/>
          <w:szCs w:val="24"/>
        </w:rPr>
        <w:t xml:space="preserve"> ir</w:t>
      </w:r>
      <w:r w:rsidR="00FC6611" w:rsidRPr="0054050E">
        <w:rPr>
          <w:rFonts w:eastAsia="Times New Roman" w:cs="Times New Roman"/>
          <w:b/>
          <w:szCs w:val="24"/>
        </w:rPr>
        <w:t xml:space="preserve"> 51</w:t>
      </w:r>
      <w:r w:rsidR="009E0F8A" w:rsidRPr="0054050E">
        <w:rPr>
          <w:rFonts w:eastAsia="Times New Roman" w:cs="Times New Roman"/>
          <w:b/>
          <w:szCs w:val="24"/>
        </w:rPr>
        <w:t xml:space="preserve"> </w:t>
      </w:r>
      <w:r w:rsidR="00FC6611" w:rsidRPr="0054050E">
        <w:rPr>
          <w:rFonts w:eastAsia="Times New Roman" w:cs="Times New Roman"/>
          <w:b/>
          <w:szCs w:val="24"/>
        </w:rPr>
        <w:t xml:space="preserve">straipsnių </w:t>
      </w:r>
      <w:r w:rsidR="009E0F8A" w:rsidRPr="0054050E">
        <w:rPr>
          <w:rFonts w:eastAsia="Times New Roman" w:cs="Times New Roman"/>
          <w:b/>
          <w:szCs w:val="24"/>
        </w:rPr>
        <w:t>nuostatos tiek, kiek jos neprieštarauja šio straipsnio nuostatoms.</w:t>
      </w:r>
    </w:p>
    <w:p w14:paraId="6E93FEB6" w14:textId="29368D0F" w:rsidR="00C165A6" w:rsidRPr="0054050E" w:rsidRDefault="00C165A6"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3. Tiekėjai privalo </w:t>
      </w:r>
      <w:r w:rsidR="0022537A" w:rsidRPr="00CC1210">
        <w:rPr>
          <w:b/>
          <w:color w:val="000000"/>
        </w:rPr>
        <w:t>Elektros energijos tiekimo ir naudojimo taisykl</w:t>
      </w:r>
      <w:r w:rsidR="006E01ED" w:rsidRPr="006C3C33">
        <w:rPr>
          <w:b/>
          <w:color w:val="000000"/>
        </w:rPr>
        <w:t xml:space="preserve">ėse nustatyta </w:t>
      </w:r>
      <w:r w:rsidR="006E01ED" w:rsidRPr="00832915">
        <w:rPr>
          <w:b/>
          <w:color w:val="000000"/>
        </w:rPr>
        <w:t>tvarka</w:t>
      </w:r>
      <w:r w:rsidR="0022537A" w:rsidRPr="0054050E">
        <w:rPr>
          <w:rFonts w:eastAsia="Times New Roman" w:cs="Times New Roman"/>
          <w:b/>
          <w:szCs w:val="24"/>
        </w:rPr>
        <w:t xml:space="preserve"> </w:t>
      </w:r>
      <w:r w:rsidRPr="0054050E">
        <w:rPr>
          <w:rFonts w:eastAsia="Times New Roman" w:cs="Times New Roman"/>
          <w:b/>
          <w:szCs w:val="24"/>
        </w:rPr>
        <w:t>informuoti vartotojus</w:t>
      </w:r>
      <w:r w:rsidR="00113338" w:rsidRPr="0054050E">
        <w:rPr>
          <w:rFonts w:eastAsia="Times New Roman" w:cs="Times New Roman"/>
          <w:b/>
          <w:szCs w:val="24"/>
        </w:rPr>
        <w:t>, su kuriais ketinama sudaryti kintamosios kainos sutartį,</w:t>
      </w:r>
      <w:r w:rsidRPr="0054050E">
        <w:rPr>
          <w:rFonts w:eastAsia="Times New Roman" w:cs="Times New Roman"/>
          <w:b/>
          <w:szCs w:val="24"/>
        </w:rPr>
        <w:t xml:space="preserve"> apie </w:t>
      </w:r>
      <w:r w:rsidR="00425FBD" w:rsidRPr="0054050E">
        <w:rPr>
          <w:rFonts w:eastAsia="Times New Roman" w:cs="Times New Roman"/>
          <w:b/>
          <w:szCs w:val="24"/>
        </w:rPr>
        <w:t xml:space="preserve">kintamosios </w:t>
      </w:r>
      <w:r w:rsidRPr="0054050E">
        <w:rPr>
          <w:rFonts w:eastAsia="Times New Roman" w:cs="Times New Roman"/>
          <w:b/>
          <w:szCs w:val="24"/>
        </w:rPr>
        <w:t xml:space="preserve">kainos sutarčių teikiamas galimybes, </w:t>
      </w:r>
      <w:r w:rsidR="005B4E86" w:rsidRPr="0054050E">
        <w:rPr>
          <w:rFonts w:eastAsia="Times New Roman" w:cs="Times New Roman"/>
          <w:b/>
          <w:szCs w:val="24"/>
        </w:rPr>
        <w:t xml:space="preserve">veiksnius, kurie turi įtakos </w:t>
      </w:r>
      <w:r w:rsidR="0099204A" w:rsidRPr="0054050E">
        <w:rPr>
          <w:rFonts w:eastAsia="Times New Roman" w:cs="Times New Roman"/>
          <w:b/>
          <w:szCs w:val="24"/>
        </w:rPr>
        <w:t>kintamosios kainos sandar</w:t>
      </w:r>
      <w:r w:rsidR="005B4E86" w:rsidRPr="0054050E">
        <w:rPr>
          <w:rFonts w:eastAsia="Times New Roman" w:cs="Times New Roman"/>
          <w:b/>
          <w:szCs w:val="24"/>
        </w:rPr>
        <w:t>ai</w:t>
      </w:r>
      <w:r w:rsidR="00A1331C" w:rsidRPr="0054050E">
        <w:rPr>
          <w:rFonts w:eastAsia="Times New Roman" w:cs="Times New Roman"/>
          <w:b/>
          <w:szCs w:val="24"/>
        </w:rPr>
        <w:t xml:space="preserve"> ir kainos kitim</w:t>
      </w:r>
      <w:r w:rsidR="005B4E86" w:rsidRPr="0054050E">
        <w:rPr>
          <w:rFonts w:eastAsia="Times New Roman" w:cs="Times New Roman"/>
          <w:b/>
          <w:szCs w:val="24"/>
        </w:rPr>
        <w:t>ui</w:t>
      </w:r>
      <w:r w:rsidR="00587F17" w:rsidRPr="0054050E">
        <w:rPr>
          <w:rFonts w:eastAsia="Times New Roman" w:cs="Times New Roman"/>
          <w:b/>
          <w:szCs w:val="24"/>
        </w:rPr>
        <w:t>,</w:t>
      </w:r>
      <w:r w:rsidRPr="0054050E">
        <w:rPr>
          <w:rFonts w:eastAsia="Times New Roman" w:cs="Times New Roman"/>
          <w:b/>
          <w:szCs w:val="24"/>
        </w:rPr>
        <w:t xml:space="preserve"> su </w:t>
      </w:r>
      <w:r w:rsidR="00987658" w:rsidRPr="0054050E">
        <w:rPr>
          <w:rFonts w:eastAsia="Times New Roman" w:cs="Times New Roman"/>
          <w:b/>
          <w:szCs w:val="24"/>
        </w:rPr>
        <w:t xml:space="preserve">tokiomis sutartimis </w:t>
      </w:r>
      <w:r w:rsidRPr="0054050E">
        <w:rPr>
          <w:rFonts w:eastAsia="Times New Roman" w:cs="Times New Roman"/>
          <w:b/>
          <w:szCs w:val="24"/>
        </w:rPr>
        <w:t>susijusias išlaidas ir jų keliamą riziką</w:t>
      </w:r>
      <w:r w:rsidR="00E0331B" w:rsidRPr="0054050E">
        <w:rPr>
          <w:rFonts w:eastAsia="Times New Roman" w:cs="Times New Roman"/>
          <w:b/>
          <w:szCs w:val="24"/>
        </w:rPr>
        <w:t>,</w:t>
      </w:r>
      <w:r w:rsidR="00BF2C2E" w:rsidRPr="0054050E">
        <w:rPr>
          <w:rFonts w:eastAsia="Times New Roman" w:cs="Times New Roman"/>
          <w:b/>
          <w:szCs w:val="24"/>
        </w:rPr>
        <w:t xml:space="preserve"> </w:t>
      </w:r>
      <w:r w:rsidR="00594052" w:rsidRPr="0054050E">
        <w:rPr>
          <w:rFonts w:eastAsia="Times New Roman" w:cs="Times New Roman"/>
          <w:b/>
          <w:szCs w:val="24"/>
        </w:rPr>
        <w:t xml:space="preserve">taip pat </w:t>
      </w:r>
      <w:r w:rsidRPr="0054050E">
        <w:rPr>
          <w:rFonts w:eastAsia="Times New Roman" w:cs="Times New Roman"/>
          <w:b/>
          <w:szCs w:val="24"/>
        </w:rPr>
        <w:t>apie poreikį įrengti išmaniąsias apskaitos sistemas.</w:t>
      </w:r>
    </w:p>
    <w:p w14:paraId="3E9F8281" w14:textId="77777777" w:rsidR="00C165A6" w:rsidRPr="0054050E" w:rsidRDefault="002632FA" w:rsidP="00EC7BE3">
      <w:pPr>
        <w:spacing w:line="240" w:lineRule="auto"/>
        <w:ind w:firstLine="720"/>
        <w:jc w:val="both"/>
        <w:rPr>
          <w:rFonts w:eastAsia="Times New Roman" w:cs="Times New Roman"/>
          <w:b/>
          <w:szCs w:val="24"/>
        </w:rPr>
      </w:pPr>
      <w:r w:rsidRPr="0054050E">
        <w:rPr>
          <w:rFonts w:eastAsia="Times New Roman" w:cs="Times New Roman"/>
          <w:b/>
          <w:szCs w:val="24"/>
        </w:rPr>
        <w:t>4</w:t>
      </w:r>
      <w:r w:rsidR="00C165A6" w:rsidRPr="0054050E">
        <w:rPr>
          <w:rFonts w:eastAsia="Times New Roman" w:cs="Times New Roman"/>
          <w:b/>
          <w:szCs w:val="24"/>
        </w:rPr>
        <w:t xml:space="preserve">. Tiekėjai be išankstinio rašytinio vartotojo sutikimo neturi teisės keisti esamų sutarčių su vartotoju į </w:t>
      </w:r>
      <w:r w:rsidR="00425FBD" w:rsidRPr="0054050E">
        <w:rPr>
          <w:rFonts w:eastAsia="Times New Roman" w:cs="Times New Roman"/>
          <w:b/>
          <w:szCs w:val="24"/>
        </w:rPr>
        <w:t xml:space="preserve">kintamosios </w:t>
      </w:r>
      <w:r w:rsidR="00C165A6" w:rsidRPr="0054050E">
        <w:rPr>
          <w:rFonts w:eastAsia="Times New Roman" w:cs="Times New Roman"/>
          <w:b/>
          <w:szCs w:val="24"/>
        </w:rPr>
        <w:t>kainos sutartis.</w:t>
      </w:r>
    </w:p>
    <w:p w14:paraId="085E6868" w14:textId="77777777" w:rsidR="00C165A6" w:rsidRPr="00C7092B" w:rsidRDefault="002632FA" w:rsidP="00EC7BE3">
      <w:pPr>
        <w:spacing w:line="240" w:lineRule="auto"/>
        <w:ind w:firstLine="720"/>
        <w:jc w:val="both"/>
        <w:rPr>
          <w:rFonts w:eastAsia="Times New Roman" w:cs="Times New Roman"/>
          <w:szCs w:val="24"/>
        </w:rPr>
      </w:pPr>
      <w:r w:rsidRPr="0054050E">
        <w:rPr>
          <w:rFonts w:eastAsia="Times New Roman" w:cs="Times New Roman"/>
          <w:b/>
          <w:szCs w:val="24"/>
        </w:rPr>
        <w:t>5</w:t>
      </w:r>
      <w:r w:rsidR="00C165A6" w:rsidRPr="0054050E">
        <w:rPr>
          <w:rFonts w:eastAsia="Times New Roman" w:cs="Times New Roman"/>
          <w:b/>
          <w:szCs w:val="24"/>
        </w:rPr>
        <w:t xml:space="preserve">. Taryba jos nustatyta tvarka </w:t>
      </w:r>
      <w:r w:rsidR="00B51B40" w:rsidRPr="00CC1210">
        <w:rPr>
          <w:rFonts w:eastAsia="Times New Roman" w:cs="Times New Roman"/>
          <w:b/>
          <w:szCs w:val="24"/>
        </w:rPr>
        <w:t xml:space="preserve">iki </w:t>
      </w:r>
      <w:r w:rsidR="00B51B40" w:rsidRPr="008F5A61">
        <w:rPr>
          <w:rFonts w:eastAsia="Times New Roman" w:cs="Times New Roman"/>
          <w:b/>
          <w:szCs w:val="24"/>
        </w:rPr>
        <w:t xml:space="preserve">2032 </w:t>
      </w:r>
      <w:r w:rsidR="00B51B40" w:rsidRPr="00B57640">
        <w:rPr>
          <w:rFonts w:eastAsia="Times New Roman" w:cs="Times New Roman"/>
          <w:b/>
          <w:bCs/>
          <w:szCs w:val="24"/>
        </w:rPr>
        <w:t xml:space="preserve">m. gruodžio </w:t>
      </w:r>
      <w:r w:rsidR="00B51B40" w:rsidRPr="008F5A61">
        <w:rPr>
          <w:rFonts w:eastAsia="Times New Roman" w:cs="Times New Roman"/>
          <w:b/>
          <w:szCs w:val="24"/>
        </w:rPr>
        <w:t>31 d.</w:t>
      </w:r>
      <w:r w:rsidR="00B51B40" w:rsidRPr="00B57640">
        <w:rPr>
          <w:rFonts w:eastAsia="Times New Roman" w:cs="Times New Roman"/>
          <w:b/>
          <w:szCs w:val="24"/>
        </w:rPr>
        <w:t xml:space="preserve"> </w:t>
      </w:r>
      <w:r w:rsidR="00C165A6" w:rsidRPr="00C7092B">
        <w:rPr>
          <w:rFonts w:eastAsia="Times New Roman" w:cs="Times New Roman"/>
          <w:b/>
          <w:szCs w:val="24"/>
        </w:rPr>
        <w:t xml:space="preserve">vykdo </w:t>
      </w:r>
      <w:r w:rsidR="00425FBD" w:rsidRPr="00C838E9">
        <w:rPr>
          <w:rFonts w:eastAsia="Times New Roman" w:cs="Times New Roman"/>
          <w:b/>
          <w:szCs w:val="24"/>
        </w:rPr>
        <w:t xml:space="preserve">kintamosios </w:t>
      </w:r>
      <w:r w:rsidR="00C165A6" w:rsidRPr="00CD0E94">
        <w:rPr>
          <w:rFonts w:eastAsia="Times New Roman" w:cs="Times New Roman"/>
          <w:b/>
          <w:szCs w:val="24"/>
        </w:rPr>
        <w:t>kainos sutarčių pagrindinių pokyčių, įskaitan</w:t>
      </w:r>
      <w:r w:rsidR="00C165A6" w:rsidRPr="00025893">
        <w:rPr>
          <w:rFonts w:eastAsia="Times New Roman" w:cs="Times New Roman"/>
          <w:b/>
          <w:szCs w:val="24"/>
        </w:rPr>
        <w:t>t pasiūlym</w:t>
      </w:r>
      <w:r w:rsidR="00911B8F" w:rsidRPr="005D1D32">
        <w:rPr>
          <w:rFonts w:eastAsia="Times New Roman" w:cs="Times New Roman"/>
          <w:b/>
          <w:szCs w:val="24"/>
        </w:rPr>
        <w:t>us</w:t>
      </w:r>
      <w:r w:rsidR="00C165A6" w:rsidRPr="002E39C5">
        <w:rPr>
          <w:rFonts w:eastAsia="Times New Roman" w:cs="Times New Roman"/>
          <w:b/>
          <w:szCs w:val="24"/>
        </w:rPr>
        <w:t xml:space="preserve"> rinkoje, poveik</w:t>
      </w:r>
      <w:r w:rsidR="00911B8F" w:rsidRPr="00F205BE">
        <w:rPr>
          <w:rFonts w:eastAsia="Times New Roman" w:cs="Times New Roman"/>
          <w:b/>
          <w:szCs w:val="24"/>
        </w:rPr>
        <w:t>į</w:t>
      </w:r>
      <w:r w:rsidR="00C165A6" w:rsidRPr="00041935">
        <w:rPr>
          <w:rFonts w:eastAsia="Times New Roman" w:cs="Times New Roman"/>
          <w:b/>
          <w:szCs w:val="24"/>
        </w:rPr>
        <w:t xml:space="preserve"> vartotojų sąskaitoms, kainų svyravimo lyg</w:t>
      </w:r>
      <w:r w:rsidR="00021A0F" w:rsidRPr="005352A8">
        <w:rPr>
          <w:rFonts w:eastAsia="Times New Roman" w:cs="Times New Roman"/>
          <w:b/>
          <w:szCs w:val="24"/>
        </w:rPr>
        <w:t>į,</w:t>
      </w:r>
      <w:r w:rsidR="00C165A6" w:rsidRPr="0054050E">
        <w:rPr>
          <w:rFonts w:eastAsia="Times New Roman" w:cs="Times New Roman"/>
          <w:b/>
          <w:szCs w:val="24"/>
        </w:rPr>
        <w:t xml:space="preserve"> stebėseną ir teikia vieša</w:t>
      </w:r>
      <w:r w:rsidR="00820CD3" w:rsidRPr="0054050E">
        <w:rPr>
          <w:rFonts w:eastAsia="Times New Roman" w:cs="Times New Roman"/>
          <w:b/>
          <w:szCs w:val="24"/>
        </w:rPr>
        <w:t>i</w:t>
      </w:r>
      <w:r w:rsidR="00C165A6" w:rsidRPr="0054050E">
        <w:rPr>
          <w:rFonts w:eastAsia="Times New Roman" w:cs="Times New Roman"/>
          <w:b/>
          <w:szCs w:val="24"/>
        </w:rPr>
        <w:t xml:space="preserve"> </w:t>
      </w:r>
      <w:r w:rsidR="00820CD3" w:rsidRPr="0054050E">
        <w:rPr>
          <w:rFonts w:eastAsia="Times New Roman" w:cs="Times New Roman"/>
          <w:b/>
          <w:szCs w:val="24"/>
        </w:rPr>
        <w:t>informaciją</w:t>
      </w:r>
      <w:r w:rsidR="00C165A6" w:rsidRPr="0054050E">
        <w:rPr>
          <w:rFonts w:eastAsia="Times New Roman" w:cs="Times New Roman"/>
          <w:b/>
          <w:szCs w:val="24"/>
        </w:rPr>
        <w:t xml:space="preserve"> apie tokios stebėsenos rezultatus</w:t>
      </w:r>
      <w:r w:rsidR="00B51B40" w:rsidRPr="008F5A61">
        <w:rPr>
          <w:rFonts w:eastAsia="Times New Roman" w:cs="Times New Roman"/>
          <w:b/>
          <w:szCs w:val="24"/>
        </w:rPr>
        <w:t>.</w:t>
      </w:r>
      <w:r w:rsidR="00C165A6" w:rsidRPr="00B57640">
        <w:rPr>
          <w:rFonts w:eastAsia="Times New Roman" w:cs="Times New Roman"/>
          <w:bCs/>
          <w:szCs w:val="24"/>
        </w:rPr>
        <w:t>“</w:t>
      </w:r>
    </w:p>
    <w:p w14:paraId="28D81395" w14:textId="77777777" w:rsidR="00F010B1" w:rsidRPr="00025893" w:rsidRDefault="00F010B1" w:rsidP="00EC7BE3">
      <w:pPr>
        <w:spacing w:line="240" w:lineRule="auto"/>
        <w:ind w:firstLine="720"/>
        <w:jc w:val="both"/>
        <w:rPr>
          <w:rFonts w:eastAsia="Times New Roman" w:cs="Times New Roman"/>
          <w:szCs w:val="24"/>
        </w:rPr>
      </w:pPr>
    </w:p>
    <w:p w14:paraId="0473FEA5" w14:textId="7307798F" w:rsidR="00245A3A" w:rsidRPr="00923646" w:rsidRDefault="006B6672" w:rsidP="00EC7BE3">
      <w:pPr>
        <w:spacing w:line="240" w:lineRule="auto"/>
        <w:ind w:firstLine="720"/>
        <w:jc w:val="both"/>
        <w:rPr>
          <w:rFonts w:eastAsia="Times New Roman" w:cs="Times New Roman"/>
          <w:szCs w:val="24"/>
        </w:rPr>
      </w:pPr>
      <w:r w:rsidRPr="00923646">
        <w:rPr>
          <w:rFonts w:eastAsia="Times New Roman" w:cs="Times New Roman"/>
          <w:b/>
          <w:szCs w:val="24"/>
        </w:rPr>
        <w:t xml:space="preserve">10 </w:t>
      </w:r>
      <w:r w:rsidR="00245A3A" w:rsidRPr="00923646">
        <w:rPr>
          <w:rFonts w:eastAsia="Times New Roman" w:cs="Times New Roman"/>
          <w:b/>
          <w:szCs w:val="24"/>
        </w:rPr>
        <w:t>straipsnis. 47 straipsnio pakeitimas</w:t>
      </w:r>
    </w:p>
    <w:p w14:paraId="70FCA64D" w14:textId="77777777" w:rsidR="00245A3A" w:rsidRPr="00923646" w:rsidRDefault="00245A3A" w:rsidP="00EC7BE3">
      <w:pPr>
        <w:spacing w:line="240" w:lineRule="auto"/>
        <w:ind w:firstLine="720"/>
        <w:jc w:val="both"/>
        <w:rPr>
          <w:rFonts w:eastAsia="Times New Roman" w:cs="Times New Roman"/>
          <w:szCs w:val="24"/>
        </w:rPr>
      </w:pPr>
      <w:r w:rsidRPr="00923646">
        <w:rPr>
          <w:rFonts w:eastAsia="Times New Roman" w:cs="Times New Roman"/>
          <w:szCs w:val="24"/>
        </w:rPr>
        <w:t>Pakeisti 47 straipsnio 3 dalį ir ją išdėstyti taip:</w:t>
      </w:r>
    </w:p>
    <w:p w14:paraId="2784D82D" w14:textId="77777777" w:rsidR="00245A3A" w:rsidRPr="0054050E" w:rsidRDefault="00245A3A" w:rsidP="00EC7BE3">
      <w:pPr>
        <w:spacing w:line="240" w:lineRule="auto"/>
        <w:ind w:firstLine="720"/>
        <w:jc w:val="both"/>
        <w:rPr>
          <w:rFonts w:eastAsia="Times New Roman" w:cs="Times New Roman"/>
          <w:szCs w:val="24"/>
        </w:rPr>
      </w:pPr>
      <w:r w:rsidRPr="0054050E">
        <w:rPr>
          <w:rFonts w:eastAsia="Times New Roman" w:cs="Times New Roman"/>
          <w:szCs w:val="24"/>
        </w:rPr>
        <w:t xml:space="preserve">„3. </w:t>
      </w:r>
      <w:r w:rsidRPr="0054050E">
        <w:rPr>
          <w:rFonts w:eastAsia="Times New Roman" w:cs="Times New Roman"/>
          <w:strike/>
          <w:szCs w:val="24"/>
        </w:rPr>
        <w:t>Buitinis</w:t>
      </w:r>
      <w:r w:rsidRPr="0054050E">
        <w:rPr>
          <w:rFonts w:eastAsia="Times New Roman" w:cs="Times New Roman"/>
          <w:szCs w:val="24"/>
        </w:rPr>
        <w:t xml:space="preserve"> </w:t>
      </w:r>
      <w:r w:rsidR="00712824" w:rsidRPr="00CC1210">
        <w:rPr>
          <w:rFonts w:eastAsia="Times New Roman" w:cs="Times New Roman"/>
          <w:b/>
          <w:szCs w:val="24"/>
        </w:rPr>
        <w:t>Buitiniai</w:t>
      </w:r>
      <w:r w:rsidR="00712824" w:rsidRPr="0054050E">
        <w:rPr>
          <w:rFonts w:eastAsia="Times New Roman" w:cs="Times New Roman"/>
          <w:szCs w:val="24"/>
        </w:rPr>
        <w:t xml:space="preserve"> </w:t>
      </w:r>
      <w:r w:rsidRPr="0054050E">
        <w:rPr>
          <w:rFonts w:eastAsia="Times New Roman" w:cs="Times New Roman"/>
          <w:strike/>
          <w:szCs w:val="24"/>
        </w:rPr>
        <w:t>vartotojas</w:t>
      </w:r>
      <w:r w:rsidRPr="0054050E">
        <w:rPr>
          <w:rFonts w:eastAsia="Times New Roman" w:cs="Times New Roman"/>
          <w:szCs w:val="24"/>
        </w:rPr>
        <w:t xml:space="preserve"> </w:t>
      </w:r>
      <w:r w:rsidR="00712824" w:rsidRPr="00CC1210">
        <w:rPr>
          <w:rFonts w:eastAsia="Times New Roman" w:cs="Times New Roman"/>
          <w:b/>
          <w:szCs w:val="24"/>
        </w:rPr>
        <w:t>vartotojai</w:t>
      </w:r>
      <w:r w:rsidR="00625C3B" w:rsidRPr="00682544">
        <w:rPr>
          <w:rFonts w:eastAsia="Times New Roman" w:cs="Times New Roman"/>
          <w:b/>
          <w:szCs w:val="24"/>
        </w:rPr>
        <w:t>, labai mažos</w:t>
      </w:r>
      <w:r w:rsidR="00A3014D" w:rsidRPr="00832915">
        <w:rPr>
          <w:rFonts w:eastAsia="Times New Roman" w:cs="Times New Roman"/>
          <w:b/>
          <w:szCs w:val="24"/>
        </w:rPr>
        <w:t xml:space="preserve"> įmonės</w:t>
      </w:r>
      <w:r w:rsidR="00712824" w:rsidRPr="0054050E">
        <w:rPr>
          <w:rFonts w:eastAsia="Times New Roman" w:cs="Times New Roman"/>
          <w:szCs w:val="24"/>
        </w:rPr>
        <w:t xml:space="preserve"> </w:t>
      </w:r>
      <w:r w:rsidR="00884385" w:rsidRPr="00CC1210">
        <w:rPr>
          <w:rFonts w:eastAsia="Times New Roman" w:cs="Times New Roman"/>
          <w:b/>
          <w:szCs w:val="24"/>
        </w:rPr>
        <w:t xml:space="preserve">ir mažos įmonės, kaip jos apibrėžtos Lietuvos Respublikos smulkiojo ir vidutinio verslo plėtros įstatyme, </w:t>
      </w:r>
      <w:r w:rsidRPr="0054050E">
        <w:rPr>
          <w:rFonts w:eastAsia="Times New Roman" w:cs="Times New Roman"/>
          <w:szCs w:val="24"/>
        </w:rPr>
        <w:t xml:space="preserve">turi teisę </w:t>
      </w:r>
      <w:r w:rsidRPr="0054050E">
        <w:rPr>
          <w:rFonts w:eastAsia="Times New Roman" w:cs="Times New Roman"/>
          <w:szCs w:val="24"/>
        </w:rPr>
        <w:lastRenderedPageBreak/>
        <w:t xml:space="preserve">vienašališkai neatlygintinai nutraukti </w:t>
      </w:r>
      <w:r w:rsidR="006D44C8" w:rsidRPr="00CC1210">
        <w:rPr>
          <w:rFonts w:eastAsia="Times New Roman" w:cs="Times New Roman"/>
          <w:b/>
          <w:szCs w:val="24"/>
        </w:rPr>
        <w:t>elektros energijos</w:t>
      </w:r>
      <w:r w:rsidR="00F76700" w:rsidRPr="0054050E">
        <w:rPr>
          <w:rFonts w:cs="Times New Roman"/>
          <w:b/>
          <w:color w:val="000000"/>
          <w:szCs w:val="24"/>
        </w:rPr>
        <w:t xml:space="preserve"> pirkimo</w:t>
      </w:r>
      <w:r w:rsidR="00A5282E" w:rsidRPr="0054050E">
        <w:rPr>
          <w:rFonts w:cs="Times New Roman"/>
          <w:b/>
          <w:color w:val="000000"/>
          <w:szCs w:val="24"/>
        </w:rPr>
        <w:t>–</w:t>
      </w:r>
      <w:r w:rsidR="00F76700" w:rsidRPr="0054050E">
        <w:rPr>
          <w:rFonts w:cs="Times New Roman"/>
          <w:b/>
          <w:color w:val="000000"/>
          <w:szCs w:val="24"/>
        </w:rPr>
        <w:t>pardavimo</w:t>
      </w:r>
      <w:r w:rsidR="003841ED" w:rsidRPr="0054050E">
        <w:rPr>
          <w:rFonts w:cs="Times New Roman"/>
          <w:b/>
          <w:color w:val="000000"/>
          <w:szCs w:val="24"/>
        </w:rPr>
        <w:t xml:space="preserve"> arba elektros energijos pirkimo</w:t>
      </w:r>
      <w:r w:rsidR="00A5282E" w:rsidRPr="0054050E">
        <w:rPr>
          <w:rFonts w:cs="Times New Roman"/>
          <w:b/>
          <w:color w:val="000000"/>
          <w:szCs w:val="24"/>
        </w:rPr>
        <w:t>–</w:t>
      </w:r>
      <w:r w:rsidR="003841ED" w:rsidRPr="0054050E">
        <w:rPr>
          <w:rFonts w:cs="Times New Roman"/>
          <w:b/>
          <w:color w:val="000000"/>
          <w:szCs w:val="24"/>
        </w:rPr>
        <w:t xml:space="preserve">pardavimo ir persiuntimo paslaugos teikimo </w:t>
      </w:r>
      <w:r w:rsidR="003841ED" w:rsidRPr="0054050E">
        <w:rPr>
          <w:rFonts w:eastAsia="Times New Roman" w:cs="Times New Roman"/>
          <w:szCs w:val="24"/>
        </w:rPr>
        <w:t>sutartį</w:t>
      </w:r>
      <w:r w:rsidR="006D44C8" w:rsidRPr="0054050E">
        <w:rPr>
          <w:rFonts w:eastAsia="Times New Roman" w:cs="Times New Roman"/>
          <w:szCs w:val="24"/>
        </w:rPr>
        <w:t xml:space="preserve"> </w:t>
      </w:r>
      <w:r w:rsidRPr="0054050E">
        <w:rPr>
          <w:rFonts w:eastAsia="Times New Roman" w:cs="Times New Roman"/>
          <w:szCs w:val="24"/>
        </w:rPr>
        <w:t>su nepriklausomu tiekėju</w:t>
      </w:r>
      <w:r w:rsidR="00937C12" w:rsidRPr="0054050E">
        <w:rPr>
          <w:rFonts w:eastAsia="Times New Roman" w:cs="Times New Roman"/>
          <w:b/>
          <w:szCs w:val="24"/>
        </w:rPr>
        <w:t xml:space="preserve"> </w:t>
      </w:r>
      <w:r w:rsidR="00922BA3" w:rsidRPr="0054050E">
        <w:rPr>
          <w:rFonts w:eastAsia="Times New Roman" w:cs="Times New Roman"/>
          <w:b/>
          <w:szCs w:val="24"/>
        </w:rPr>
        <w:t xml:space="preserve">ir </w:t>
      </w:r>
      <w:r w:rsidR="00F13111" w:rsidRPr="0054050E">
        <w:rPr>
          <w:rFonts w:eastAsia="Times New Roman" w:cs="Times New Roman"/>
          <w:b/>
          <w:szCs w:val="24"/>
        </w:rPr>
        <w:t>turi teisę neatlygintinai pakeisti nepriklausomą tiekėją</w:t>
      </w:r>
      <w:r w:rsidRPr="0054050E">
        <w:rPr>
          <w:rFonts w:eastAsia="Times New Roman" w:cs="Times New Roman"/>
          <w:szCs w:val="24"/>
        </w:rPr>
        <w:t xml:space="preserve">. </w:t>
      </w:r>
      <w:r w:rsidRPr="0054050E">
        <w:rPr>
          <w:rFonts w:eastAsia="Times New Roman" w:cs="Times New Roman"/>
          <w:strike/>
          <w:szCs w:val="24"/>
        </w:rPr>
        <w:t>Buitinis</w:t>
      </w:r>
      <w:r w:rsidRPr="0054050E">
        <w:rPr>
          <w:rFonts w:eastAsia="Times New Roman" w:cs="Times New Roman"/>
          <w:szCs w:val="24"/>
        </w:rPr>
        <w:t xml:space="preserve"> </w:t>
      </w:r>
      <w:r w:rsidRPr="0054050E">
        <w:rPr>
          <w:rFonts w:eastAsia="Times New Roman" w:cs="Times New Roman"/>
          <w:strike/>
          <w:szCs w:val="24"/>
        </w:rPr>
        <w:t>vartotojas</w:t>
      </w:r>
      <w:r w:rsidRPr="0054050E">
        <w:rPr>
          <w:rFonts w:eastAsia="Times New Roman" w:cs="Times New Roman"/>
          <w:szCs w:val="24"/>
        </w:rPr>
        <w:t xml:space="preserve"> </w:t>
      </w:r>
      <w:r w:rsidR="00427AE1" w:rsidRPr="0054050E">
        <w:rPr>
          <w:rFonts w:cs="Times New Roman"/>
          <w:b/>
          <w:color w:val="000000"/>
          <w:szCs w:val="24"/>
        </w:rPr>
        <w:t>Buitiniai vartotojai</w:t>
      </w:r>
      <w:r w:rsidR="00C67C4A" w:rsidRPr="0054050E">
        <w:rPr>
          <w:rFonts w:cs="Times New Roman"/>
          <w:b/>
          <w:color w:val="000000"/>
          <w:szCs w:val="24"/>
        </w:rPr>
        <w:t>,</w:t>
      </w:r>
      <w:r w:rsidR="00C67C4A" w:rsidRPr="00CC1210">
        <w:rPr>
          <w:rFonts w:eastAsia="Times New Roman" w:cs="Times New Roman"/>
          <w:b/>
          <w:szCs w:val="24"/>
        </w:rPr>
        <w:t xml:space="preserve"> </w:t>
      </w:r>
      <w:r w:rsidR="00C67C4A" w:rsidRPr="006C3C33">
        <w:rPr>
          <w:rFonts w:eastAsia="Times New Roman" w:cs="Times New Roman"/>
          <w:b/>
          <w:szCs w:val="24"/>
        </w:rPr>
        <w:t>labai mažos įmonės</w:t>
      </w:r>
      <w:r w:rsidR="00427AE1" w:rsidRPr="0054050E">
        <w:rPr>
          <w:rFonts w:cs="Times New Roman"/>
          <w:b/>
          <w:color w:val="000000"/>
          <w:szCs w:val="24"/>
        </w:rPr>
        <w:t xml:space="preserve"> ir mažos įmonės,</w:t>
      </w:r>
      <w:r w:rsidR="00427AE1" w:rsidRPr="0054050E">
        <w:rPr>
          <w:rFonts w:cs="Times New Roman"/>
          <w:color w:val="000000"/>
          <w:szCs w:val="24"/>
        </w:rPr>
        <w:t xml:space="preserve"> </w:t>
      </w:r>
      <w:r w:rsidR="00427AE1" w:rsidRPr="0054050E">
        <w:rPr>
          <w:rFonts w:cs="Times New Roman"/>
          <w:b/>
          <w:color w:val="000000"/>
          <w:szCs w:val="24"/>
        </w:rPr>
        <w:t xml:space="preserve">kaip jos apibrėžtos </w:t>
      </w:r>
      <w:r w:rsidR="00A76C68" w:rsidRPr="0054050E">
        <w:rPr>
          <w:rFonts w:cs="Times New Roman"/>
          <w:b/>
          <w:color w:val="000000"/>
          <w:szCs w:val="24"/>
        </w:rPr>
        <w:t>S</w:t>
      </w:r>
      <w:r w:rsidR="00427AE1" w:rsidRPr="0054050E">
        <w:rPr>
          <w:rFonts w:cs="Times New Roman"/>
          <w:b/>
          <w:color w:val="000000"/>
          <w:szCs w:val="24"/>
        </w:rPr>
        <w:t>mulkiojo ir vidutinio verslo plėtros įstatyme,</w:t>
      </w:r>
      <w:r w:rsidR="00427AE1" w:rsidRPr="0054050E">
        <w:rPr>
          <w:rFonts w:cs="Times New Roman"/>
          <w:color w:val="000000"/>
          <w:szCs w:val="24"/>
        </w:rPr>
        <w:t xml:space="preserve"> </w:t>
      </w:r>
      <w:r w:rsidRPr="0054050E">
        <w:rPr>
          <w:rFonts w:eastAsia="Times New Roman" w:cs="Times New Roman"/>
          <w:szCs w:val="24"/>
        </w:rPr>
        <w:t xml:space="preserve">privalo apie </w:t>
      </w:r>
      <w:r w:rsidR="00D66615" w:rsidRPr="0054050E">
        <w:rPr>
          <w:rFonts w:cs="Times New Roman"/>
          <w:b/>
          <w:color w:val="000000"/>
          <w:szCs w:val="24"/>
        </w:rPr>
        <w:t>elektros energijos pirkimo</w:t>
      </w:r>
      <w:r w:rsidR="00A5282E" w:rsidRPr="0054050E">
        <w:rPr>
          <w:rFonts w:cs="Times New Roman"/>
          <w:b/>
          <w:color w:val="000000"/>
          <w:szCs w:val="24"/>
        </w:rPr>
        <w:t>–</w:t>
      </w:r>
      <w:r w:rsidR="00D66615" w:rsidRPr="0054050E">
        <w:rPr>
          <w:rFonts w:cs="Times New Roman"/>
          <w:b/>
          <w:color w:val="000000"/>
          <w:szCs w:val="24"/>
        </w:rPr>
        <w:t>pardavimo</w:t>
      </w:r>
      <w:r w:rsidR="00D66615" w:rsidRPr="0054050E">
        <w:rPr>
          <w:rFonts w:cs="Times New Roman"/>
          <w:color w:val="000000"/>
          <w:szCs w:val="24"/>
        </w:rPr>
        <w:t xml:space="preserve"> sutarties </w:t>
      </w:r>
      <w:r w:rsidR="00D66615" w:rsidRPr="0054050E">
        <w:rPr>
          <w:rFonts w:cs="Times New Roman"/>
          <w:b/>
          <w:color w:val="000000"/>
          <w:szCs w:val="24"/>
        </w:rPr>
        <w:t>arba elektros energijos pirkimo</w:t>
      </w:r>
      <w:r w:rsidR="00A5282E" w:rsidRPr="0054050E">
        <w:rPr>
          <w:rFonts w:cs="Times New Roman"/>
          <w:b/>
          <w:color w:val="000000"/>
          <w:szCs w:val="24"/>
        </w:rPr>
        <w:t>–</w:t>
      </w:r>
      <w:r w:rsidR="00D66615" w:rsidRPr="0054050E">
        <w:rPr>
          <w:rFonts w:cs="Times New Roman"/>
          <w:b/>
          <w:color w:val="000000"/>
          <w:szCs w:val="24"/>
        </w:rPr>
        <w:t>pardavimo</w:t>
      </w:r>
      <w:r w:rsidR="00D66615" w:rsidRPr="00CC1210">
        <w:rPr>
          <w:rFonts w:cs="Times New Roman"/>
          <w:b/>
          <w:color w:val="000000"/>
          <w:szCs w:val="24"/>
        </w:rPr>
        <w:t xml:space="preserve"> ir persiuntimo paslaugos teikimo</w:t>
      </w:r>
      <w:r w:rsidRPr="0054050E">
        <w:rPr>
          <w:rFonts w:cs="Times New Roman"/>
          <w:b/>
          <w:color w:val="000000"/>
          <w:szCs w:val="24"/>
        </w:rPr>
        <w:t xml:space="preserve"> </w:t>
      </w:r>
      <w:r w:rsidRPr="0054050E">
        <w:rPr>
          <w:rFonts w:eastAsia="Times New Roman" w:cs="Times New Roman"/>
          <w:szCs w:val="24"/>
        </w:rPr>
        <w:t xml:space="preserve">sutarties nutraukimą raštu įspėti nepriklausomą tiekėją ne vėliau kaip prieš </w:t>
      </w:r>
      <w:r w:rsidRPr="0054050E">
        <w:rPr>
          <w:rFonts w:eastAsia="Times New Roman" w:cs="Times New Roman"/>
          <w:strike/>
          <w:szCs w:val="24"/>
        </w:rPr>
        <w:t>3</w:t>
      </w:r>
      <w:r w:rsidRPr="0054050E">
        <w:rPr>
          <w:rFonts w:eastAsia="Times New Roman" w:cs="Times New Roman"/>
          <w:b/>
          <w:szCs w:val="24"/>
        </w:rPr>
        <w:t xml:space="preserve"> </w:t>
      </w:r>
      <w:r w:rsidR="009453B5" w:rsidRPr="0054050E">
        <w:rPr>
          <w:rFonts w:eastAsia="Times New Roman" w:cs="Times New Roman"/>
          <w:b/>
          <w:szCs w:val="24"/>
        </w:rPr>
        <w:t>2</w:t>
      </w:r>
      <w:r w:rsidRPr="0054050E">
        <w:rPr>
          <w:rFonts w:eastAsia="Times New Roman" w:cs="Times New Roman"/>
          <w:szCs w:val="24"/>
        </w:rPr>
        <w:t xml:space="preserve"> savaites ir ne vėliau kaip per vieną mėnesį nuo šio įstatymo 51 straipsnio 7 dalyje nurodytos galutinės (uždarymo) sąskaitos gavimo dienos visiškai atsiskaityti su nepriklausomu tiekėju už suvartotą elektros energiją ir (ar) suteiktas paslaugas.“</w:t>
      </w:r>
    </w:p>
    <w:p w14:paraId="2E660819" w14:textId="77777777" w:rsidR="00245A3A" w:rsidRPr="00CC1210" w:rsidRDefault="00245A3A" w:rsidP="00D24A4D">
      <w:pPr>
        <w:spacing w:line="240" w:lineRule="auto"/>
        <w:ind w:firstLine="720"/>
        <w:jc w:val="both"/>
        <w:rPr>
          <w:rFonts w:eastAsia="Times New Roman" w:cs="Times New Roman"/>
          <w:szCs w:val="24"/>
        </w:rPr>
      </w:pPr>
    </w:p>
    <w:p w14:paraId="1B516114" w14:textId="0357F498" w:rsidR="004651FF" w:rsidRPr="0054050E" w:rsidRDefault="006B6672" w:rsidP="00EC7BE3">
      <w:pPr>
        <w:spacing w:line="240" w:lineRule="auto"/>
        <w:ind w:firstLine="720"/>
        <w:jc w:val="both"/>
        <w:rPr>
          <w:rFonts w:cs="Times New Roman"/>
          <w:color w:val="000000"/>
          <w:szCs w:val="24"/>
        </w:rPr>
      </w:pPr>
      <w:r w:rsidRPr="0054050E">
        <w:rPr>
          <w:rFonts w:cs="Times New Roman"/>
          <w:b/>
          <w:szCs w:val="24"/>
          <w:lang w:eastAsia="ar-SA"/>
        </w:rPr>
        <w:t xml:space="preserve">11 </w:t>
      </w:r>
      <w:r w:rsidR="00B872C3" w:rsidRPr="0054050E">
        <w:rPr>
          <w:rFonts w:cs="Times New Roman"/>
          <w:b/>
          <w:szCs w:val="24"/>
          <w:lang w:eastAsia="ar-SA"/>
        </w:rPr>
        <w:t xml:space="preserve">straipsnis. </w:t>
      </w:r>
      <w:r w:rsidR="004651FF" w:rsidRPr="0054050E">
        <w:rPr>
          <w:rFonts w:cs="Times New Roman"/>
          <w:b/>
          <w:szCs w:val="24"/>
          <w:lang w:eastAsia="ar-SA"/>
        </w:rPr>
        <w:t>49 straipsnio pakeitimas</w:t>
      </w:r>
    </w:p>
    <w:p w14:paraId="1C06065F" w14:textId="77777777" w:rsidR="004651FF" w:rsidRPr="006C3C33" w:rsidRDefault="00822D52" w:rsidP="00EC7BE3">
      <w:pPr>
        <w:spacing w:line="240" w:lineRule="auto"/>
        <w:ind w:firstLine="720"/>
        <w:jc w:val="both"/>
        <w:rPr>
          <w:rFonts w:cs="Times New Roman"/>
          <w:b/>
          <w:color w:val="000000"/>
          <w:szCs w:val="24"/>
        </w:rPr>
      </w:pPr>
      <w:r w:rsidRPr="00CC1210">
        <w:rPr>
          <w:rFonts w:cs="Times New Roman"/>
          <w:szCs w:val="24"/>
          <w:lang w:eastAsia="ar-SA"/>
        </w:rPr>
        <w:t xml:space="preserve">1. </w:t>
      </w:r>
      <w:r w:rsidR="004651FF" w:rsidRPr="00CC1210">
        <w:rPr>
          <w:rFonts w:cs="Times New Roman"/>
          <w:szCs w:val="24"/>
          <w:lang w:eastAsia="ar-SA"/>
        </w:rPr>
        <w:t>Pakeisti 49 straipsnio 2 dalies 2 punktą ir jį išdėstyti taip:</w:t>
      </w:r>
    </w:p>
    <w:p w14:paraId="2E2F36A4" w14:textId="77777777" w:rsidR="004651FF" w:rsidRPr="006C5F31" w:rsidRDefault="004651FF" w:rsidP="00EC7BE3">
      <w:pPr>
        <w:spacing w:line="240" w:lineRule="auto"/>
        <w:ind w:firstLine="720"/>
        <w:jc w:val="both"/>
        <w:rPr>
          <w:rFonts w:cs="Times New Roman"/>
          <w:color w:val="000000"/>
          <w:szCs w:val="24"/>
        </w:rPr>
      </w:pPr>
      <w:bookmarkStart w:id="10" w:name="part_7b3bae6b4763436582c846d3e8ae9582"/>
      <w:bookmarkStart w:id="11" w:name="part_82aa00ecea154dd092e9c5253040d633"/>
      <w:bookmarkEnd w:id="10"/>
      <w:bookmarkEnd w:id="11"/>
      <w:r w:rsidRPr="006C5F31">
        <w:rPr>
          <w:rFonts w:cs="Times New Roman"/>
          <w:color w:val="000000"/>
          <w:szCs w:val="24"/>
        </w:rPr>
        <w:t xml:space="preserve">„2)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w:t>
      </w:r>
      <w:r w:rsidRPr="006C5F31">
        <w:rPr>
          <w:rFonts w:cs="Times New Roman"/>
          <w:strike/>
          <w:color w:val="000000"/>
          <w:szCs w:val="24"/>
        </w:rPr>
        <w:t>3</w:t>
      </w:r>
      <w:r w:rsidRPr="006C5F31">
        <w:rPr>
          <w:rFonts w:cs="Times New Roman"/>
          <w:color w:val="000000"/>
          <w:szCs w:val="24"/>
        </w:rPr>
        <w:t xml:space="preserve"> </w:t>
      </w:r>
      <w:r w:rsidRPr="006C5F31">
        <w:rPr>
          <w:rFonts w:cs="Times New Roman"/>
          <w:b/>
          <w:color w:val="000000"/>
          <w:szCs w:val="24"/>
        </w:rPr>
        <w:t>2</w:t>
      </w:r>
      <w:r w:rsidRPr="006C5F31">
        <w:rPr>
          <w:rFonts w:cs="Times New Roman"/>
          <w:color w:val="000000"/>
          <w:szCs w:val="24"/>
        </w:rPr>
        <w:t xml:space="preserve"> savaičių laikotarpį;“.</w:t>
      </w:r>
    </w:p>
    <w:p w14:paraId="644FFA08" w14:textId="77777777" w:rsidR="00822D52" w:rsidRPr="00CC1210" w:rsidRDefault="00822D52" w:rsidP="00EC7BE3">
      <w:pPr>
        <w:spacing w:line="240" w:lineRule="auto"/>
        <w:ind w:firstLine="720"/>
        <w:jc w:val="both"/>
        <w:rPr>
          <w:rFonts w:cs="Times New Roman"/>
          <w:b/>
          <w:color w:val="000000"/>
          <w:szCs w:val="24"/>
        </w:rPr>
      </w:pPr>
      <w:r w:rsidRPr="00CC1210">
        <w:rPr>
          <w:rFonts w:cs="Times New Roman"/>
          <w:szCs w:val="24"/>
          <w:lang w:eastAsia="ar-SA"/>
        </w:rPr>
        <w:t>2. Pakeisti 49 straipsnio 2 dalies 3 punktą ir jį išdėstyti taip:</w:t>
      </w:r>
    </w:p>
    <w:p w14:paraId="6B37F78B" w14:textId="604F0DB9" w:rsidR="0015129A" w:rsidRPr="0054050E" w:rsidRDefault="00822D52" w:rsidP="00D24A4D">
      <w:pPr>
        <w:spacing w:line="240" w:lineRule="auto"/>
        <w:ind w:firstLine="720"/>
        <w:jc w:val="both"/>
        <w:rPr>
          <w:rFonts w:cs="Times New Roman"/>
          <w:color w:val="000000"/>
          <w:szCs w:val="24"/>
        </w:rPr>
      </w:pPr>
      <w:r w:rsidRPr="0054050E">
        <w:rPr>
          <w:rFonts w:cs="Times New Roman"/>
          <w:color w:val="000000"/>
          <w:szCs w:val="24"/>
        </w:rPr>
        <w:t>„</w:t>
      </w:r>
      <w:r w:rsidR="007C000E" w:rsidRPr="0054050E">
        <w:rPr>
          <w:rFonts w:cs="Times New Roman"/>
          <w:color w:val="000000"/>
          <w:szCs w:val="24"/>
        </w:rPr>
        <w:t>3) vartotojams, kurie nepasirinko nepriklausomo elektros energijos tiekėjo ar kurių pasirinktas nepriklausomas tiekėjas nutraukia veiklą arba elektros energijos pirkimo–pardavimo sutartį</w:t>
      </w:r>
      <w:r w:rsidRPr="0054050E">
        <w:rPr>
          <w:rFonts w:cs="Times New Roman"/>
          <w:color w:val="000000"/>
          <w:szCs w:val="24"/>
        </w:rPr>
        <w:t xml:space="preserve"> </w:t>
      </w:r>
      <w:r w:rsidRPr="00CC1210">
        <w:rPr>
          <w:rFonts w:cs="Times New Roman"/>
          <w:b/>
          <w:color w:val="000000"/>
          <w:szCs w:val="24"/>
        </w:rPr>
        <w:t>arba elektros ener</w:t>
      </w:r>
      <w:r w:rsidR="00F47E3A" w:rsidRPr="00CC1210">
        <w:rPr>
          <w:rFonts w:cs="Times New Roman"/>
          <w:b/>
          <w:color w:val="000000"/>
          <w:szCs w:val="24"/>
        </w:rPr>
        <w:t>gijos pirkimo–pardavimo sutartį</w:t>
      </w:r>
      <w:r w:rsidR="007C7C3E" w:rsidRPr="006C3C33">
        <w:rPr>
          <w:rFonts w:cs="Times New Roman"/>
          <w:b/>
          <w:color w:val="000000"/>
          <w:szCs w:val="24"/>
        </w:rPr>
        <w:t xml:space="preserve"> </w:t>
      </w:r>
      <w:r w:rsidR="008D718A" w:rsidRPr="00923646">
        <w:rPr>
          <w:rFonts w:cs="Times New Roman"/>
          <w:b/>
          <w:color w:val="000000"/>
          <w:szCs w:val="24"/>
        </w:rPr>
        <w:t xml:space="preserve">ir </w:t>
      </w:r>
      <w:r w:rsidR="007C7C3E" w:rsidRPr="00923646">
        <w:rPr>
          <w:rFonts w:cs="Times New Roman"/>
          <w:b/>
          <w:color w:val="000000"/>
          <w:szCs w:val="24"/>
        </w:rPr>
        <w:t>persiuntimo paslaugos teikimo sutartį</w:t>
      </w:r>
      <w:r w:rsidR="007C000E" w:rsidRPr="0054050E">
        <w:rPr>
          <w:rFonts w:cs="Times New Roman"/>
          <w:color w:val="000000"/>
          <w:szCs w:val="24"/>
        </w:rPr>
        <w:t>, nevykdo prisiimtų įsipareigojimų, jeigu tokiems vartotojams elektros energija nėra tiekiama visuomenine elektros energijos kaina, šio įstatymo 44 straipsnyje nustatyta tvarka ir sąlygomis užtikrinamas garantinis tiekimas;</w:t>
      </w:r>
      <w:r w:rsidRPr="0054050E">
        <w:rPr>
          <w:rFonts w:cs="Times New Roman"/>
          <w:color w:val="000000"/>
          <w:szCs w:val="24"/>
        </w:rPr>
        <w:t>“.</w:t>
      </w:r>
    </w:p>
    <w:p w14:paraId="5D208C40" w14:textId="77777777" w:rsidR="008A5F56" w:rsidRPr="00401F83" w:rsidRDefault="008A5F56" w:rsidP="00EC7BE3">
      <w:pPr>
        <w:spacing w:line="240" w:lineRule="auto"/>
        <w:ind w:firstLine="720"/>
        <w:jc w:val="both"/>
        <w:rPr>
          <w:rFonts w:eastAsia="Times New Roman" w:cs="Times New Roman"/>
          <w:szCs w:val="24"/>
        </w:rPr>
      </w:pPr>
    </w:p>
    <w:p w14:paraId="44B15DB9" w14:textId="01637F38" w:rsidR="00FA590A" w:rsidRPr="00923646" w:rsidRDefault="006B6672" w:rsidP="00EC7BE3">
      <w:pPr>
        <w:spacing w:line="240" w:lineRule="auto"/>
        <w:ind w:firstLine="720"/>
        <w:jc w:val="both"/>
        <w:rPr>
          <w:rFonts w:eastAsia="Times New Roman" w:cs="Times New Roman"/>
          <w:szCs w:val="24"/>
        </w:rPr>
      </w:pPr>
      <w:r w:rsidRPr="00923646">
        <w:rPr>
          <w:rFonts w:eastAsia="Times New Roman" w:cs="Times New Roman"/>
          <w:b/>
          <w:szCs w:val="24"/>
        </w:rPr>
        <w:t xml:space="preserve">12 </w:t>
      </w:r>
      <w:r w:rsidR="00B872C3" w:rsidRPr="00923646">
        <w:rPr>
          <w:rFonts w:eastAsia="Times New Roman" w:cs="Times New Roman"/>
          <w:b/>
          <w:szCs w:val="24"/>
        </w:rPr>
        <w:t xml:space="preserve">straipsnis. </w:t>
      </w:r>
      <w:r w:rsidR="00AA5DF6" w:rsidRPr="00923646">
        <w:rPr>
          <w:rFonts w:eastAsia="Times New Roman" w:cs="Times New Roman"/>
          <w:b/>
          <w:szCs w:val="24"/>
        </w:rPr>
        <w:t>51 straipsnio pakeitimas</w:t>
      </w:r>
    </w:p>
    <w:p w14:paraId="63656051" w14:textId="77777777" w:rsidR="003D4BD2" w:rsidRPr="00923646" w:rsidRDefault="00A17240" w:rsidP="00EC7BE3">
      <w:pPr>
        <w:spacing w:line="240" w:lineRule="auto"/>
        <w:ind w:firstLine="720"/>
        <w:jc w:val="both"/>
        <w:rPr>
          <w:rFonts w:eastAsia="Times New Roman" w:cs="Times New Roman"/>
          <w:szCs w:val="24"/>
        </w:rPr>
      </w:pPr>
      <w:r w:rsidRPr="00923646">
        <w:rPr>
          <w:rFonts w:eastAsia="Times New Roman" w:cs="Times New Roman"/>
          <w:szCs w:val="24"/>
        </w:rPr>
        <w:t>Pa</w:t>
      </w:r>
      <w:r w:rsidR="006D5CB1" w:rsidRPr="00923646">
        <w:rPr>
          <w:rFonts w:eastAsia="Times New Roman" w:cs="Times New Roman"/>
          <w:szCs w:val="24"/>
        </w:rPr>
        <w:t>pildyti</w:t>
      </w:r>
      <w:r w:rsidRPr="00923646">
        <w:rPr>
          <w:rFonts w:eastAsia="Times New Roman" w:cs="Times New Roman"/>
          <w:szCs w:val="24"/>
        </w:rPr>
        <w:t xml:space="preserve"> 51 straipsnio 7 </w:t>
      </w:r>
      <w:r w:rsidR="006D5CB1" w:rsidRPr="00923646">
        <w:rPr>
          <w:rFonts w:eastAsia="Times New Roman" w:cs="Times New Roman"/>
          <w:szCs w:val="24"/>
        </w:rPr>
        <w:t>dalį 4 punktu:</w:t>
      </w:r>
    </w:p>
    <w:p w14:paraId="432CE2A9" w14:textId="77777777" w:rsidR="006D5CB1" w:rsidRPr="00CC1210" w:rsidRDefault="00C6429F" w:rsidP="00EC7BE3">
      <w:pPr>
        <w:spacing w:line="240" w:lineRule="auto"/>
        <w:ind w:firstLine="720"/>
        <w:jc w:val="both"/>
        <w:rPr>
          <w:rFonts w:eastAsia="Times New Roman" w:cs="Times New Roman"/>
          <w:szCs w:val="24"/>
        </w:rPr>
      </w:pPr>
      <w:r w:rsidRPr="00923646">
        <w:rPr>
          <w:rFonts w:eastAsia="Times New Roman" w:cs="Times New Roman"/>
          <w:szCs w:val="24"/>
        </w:rPr>
        <w:t>„</w:t>
      </w:r>
      <w:r w:rsidRPr="0054050E">
        <w:rPr>
          <w:rFonts w:eastAsia="Times New Roman" w:cs="Times New Roman"/>
          <w:b/>
          <w:szCs w:val="24"/>
        </w:rPr>
        <w:t xml:space="preserve">4) </w:t>
      </w:r>
      <w:r w:rsidR="007F207D" w:rsidRPr="0054050E">
        <w:rPr>
          <w:rFonts w:eastAsia="Times New Roman" w:cs="Times New Roman"/>
          <w:b/>
          <w:szCs w:val="24"/>
        </w:rPr>
        <w:t>nuorodas į šio įstatymo 52</w:t>
      </w:r>
      <w:r w:rsidR="007F207D" w:rsidRPr="0054050E">
        <w:rPr>
          <w:rFonts w:eastAsia="Times New Roman" w:cs="Times New Roman"/>
          <w:b/>
          <w:szCs w:val="24"/>
          <w:vertAlign w:val="superscript"/>
        </w:rPr>
        <w:t>1</w:t>
      </w:r>
      <w:r w:rsidR="007F207D" w:rsidRPr="0054050E">
        <w:rPr>
          <w:rFonts w:eastAsia="Times New Roman" w:cs="Times New Roman"/>
          <w:b/>
          <w:szCs w:val="24"/>
        </w:rPr>
        <w:t xml:space="preserve"> straipsnyje nurodytas </w:t>
      </w:r>
      <w:r w:rsidR="00C70FD6" w:rsidRPr="0054050E">
        <w:rPr>
          <w:rFonts w:eastAsia="Times New Roman" w:cs="Times New Roman"/>
          <w:b/>
          <w:szCs w:val="24"/>
        </w:rPr>
        <w:t xml:space="preserve">nepriklausomų tiekėjų pasiūlymų </w:t>
      </w:r>
      <w:r w:rsidR="007F207D" w:rsidRPr="0054050E">
        <w:rPr>
          <w:rFonts w:eastAsia="Times New Roman" w:cs="Times New Roman"/>
          <w:b/>
          <w:szCs w:val="24"/>
        </w:rPr>
        <w:t>palyginimo priemones</w:t>
      </w:r>
      <w:r w:rsidR="00817487" w:rsidRPr="0054050E">
        <w:rPr>
          <w:rFonts w:eastAsia="Times New Roman" w:cs="Times New Roman"/>
          <w:b/>
          <w:szCs w:val="24"/>
        </w:rPr>
        <w:t>.</w:t>
      </w:r>
      <w:r w:rsidR="00817487" w:rsidRPr="00CC1210">
        <w:rPr>
          <w:rFonts w:eastAsia="Times New Roman" w:cs="Times New Roman"/>
          <w:szCs w:val="24"/>
        </w:rPr>
        <w:t>“</w:t>
      </w:r>
    </w:p>
    <w:p w14:paraId="2C004211" w14:textId="77777777" w:rsidR="00833574" w:rsidRPr="006C3C33" w:rsidRDefault="00833574" w:rsidP="00EC7BE3">
      <w:pPr>
        <w:spacing w:line="240" w:lineRule="auto"/>
        <w:ind w:firstLine="720"/>
        <w:jc w:val="both"/>
        <w:rPr>
          <w:rFonts w:eastAsia="Times New Roman" w:cs="Times New Roman"/>
          <w:szCs w:val="24"/>
        </w:rPr>
      </w:pPr>
    </w:p>
    <w:p w14:paraId="20F34365" w14:textId="3DCB446D" w:rsidR="00400723" w:rsidRPr="0054050E" w:rsidRDefault="006B6672" w:rsidP="00D24A4D">
      <w:pPr>
        <w:spacing w:line="240" w:lineRule="auto"/>
        <w:ind w:firstLine="720"/>
        <w:jc w:val="both"/>
        <w:rPr>
          <w:rFonts w:cs="Times New Roman"/>
          <w:color w:val="000000"/>
          <w:szCs w:val="24"/>
        </w:rPr>
      </w:pPr>
      <w:r w:rsidRPr="0054050E">
        <w:rPr>
          <w:rFonts w:cs="Times New Roman"/>
          <w:b/>
          <w:szCs w:val="24"/>
          <w:lang w:eastAsia="ar-SA"/>
        </w:rPr>
        <w:t xml:space="preserve">13 </w:t>
      </w:r>
      <w:r w:rsidR="005362BA" w:rsidRPr="0054050E">
        <w:rPr>
          <w:rFonts w:cs="Times New Roman"/>
          <w:b/>
          <w:szCs w:val="24"/>
          <w:lang w:eastAsia="ar-SA"/>
        </w:rPr>
        <w:t xml:space="preserve">straipsnis. </w:t>
      </w:r>
      <w:r w:rsidR="00400723" w:rsidRPr="0054050E">
        <w:rPr>
          <w:rFonts w:cs="Times New Roman"/>
          <w:b/>
          <w:szCs w:val="24"/>
          <w:lang w:eastAsia="ar-SA"/>
        </w:rPr>
        <w:t>52 straipsnio pakeitimas</w:t>
      </w:r>
    </w:p>
    <w:p w14:paraId="2F6D3C87" w14:textId="77777777" w:rsidR="00400723" w:rsidRPr="00CC1210" w:rsidRDefault="00400723" w:rsidP="00F42449">
      <w:pPr>
        <w:spacing w:line="240" w:lineRule="auto"/>
        <w:ind w:firstLine="720"/>
        <w:jc w:val="both"/>
        <w:rPr>
          <w:rFonts w:cs="Times New Roman"/>
          <w:b/>
          <w:color w:val="000000"/>
          <w:szCs w:val="24"/>
        </w:rPr>
      </w:pPr>
      <w:r w:rsidRPr="00CC1210">
        <w:rPr>
          <w:rFonts w:cs="Times New Roman"/>
          <w:szCs w:val="24"/>
          <w:lang w:eastAsia="ar-SA"/>
        </w:rPr>
        <w:t>Pakeisti 52 straipsnio 1 dalies 1 punktą ir jį išdėstyti taip:</w:t>
      </w:r>
    </w:p>
    <w:p w14:paraId="0CB7E1C9" w14:textId="77777777" w:rsidR="00400723" w:rsidRPr="0054050E" w:rsidRDefault="00400723">
      <w:pPr>
        <w:spacing w:line="240" w:lineRule="auto"/>
        <w:ind w:firstLine="720"/>
        <w:jc w:val="both"/>
        <w:rPr>
          <w:rFonts w:cs="Times New Roman"/>
          <w:color w:val="000000"/>
          <w:szCs w:val="24"/>
        </w:rPr>
      </w:pPr>
      <w:bookmarkStart w:id="12" w:name="part_94531644b5fb420a91cc689202595065"/>
      <w:bookmarkEnd w:id="12"/>
      <w:r w:rsidRPr="0054050E">
        <w:rPr>
          <w:rFonts w:cs="Times New Roman"/>
          <w:color w:val="000000"/>
          <w:szCs w:val="24"/>
        </w:rPr>
        <w:t xml:space="preserve">„1) vienašališkai neatlygintinai nutraukti elektros energijos pirkimo–pardavimo ir persiuntimo paslaugos teikimo sutartį, raštu ar elektroninių ryšių priemonėmis informavęs tiekėją ne vėliau kaip prieš </w:t>
      </w:r>
      <w:r w:rsidRPr="0054050E">
        <w:rPr>
          <w:rFonts w:cs="Times New Roman"/>
          <w:strike/>
          <w:color w:val="000000"/>
          <w:szCs w:val="24"/>
        </w:rPr>
        <w:t>3</w:t>
      </w:r>
      <w:r w:rsidRPr="0054050E">
        <w:rPr>
          <w:rFonts w:cs="Times New Roman"/>
          <w:color w:val="000000"/>
          <w:szCs w:val="24"/>
        </w:rPr>
        <w:t xml:space="preserve"> </w:t>
      </w:r>
      <w:r w:rsidRPr="00CC1210">
        <w:rPr>
          <w:rFonts w:cs="Times New Roman"/>
          <w:b/>
          <w:color w:val="000000"/>
          <w:szCs w:val="24"/>
        </w:rPr>
        <w:t>2</w:t>
      </w:r>
      <w:r w:rsidRPr="0054050E">
        <w:rPr>
          <w:rFonts w:cs="Times New Roman"/>
          <w:color w:val="000000"/>
          <w:szCs w:val="24"/>
        </w:rPr>
        <w:t xml:space="preserve"> savaites iki numatomos sutarties nutraukimo dienos;“.</w:t>
      </w:r>
    </w:p>
    <w:p w14:paraId="055D8E3A" w14:textId="77777777" w:rsidR="0002318E" w:rsidRPr="0054050E" w:rsidRDefault="0002318E" w:rsidP="00EC7BE3">
      <w:pPr>
        <w:spacing w:line="240" w:lineRule="auto"/>
        <w:ind w:firstLine="720"/>
        <w:jc w:val="both"/>
        <w:rPr>
          <w:rFonts w:eastAsia="Times New Roman" w:cs="Times New Roman"/>
          <w:b/>
          <w:szCs w:val="24"/>
        </w:rPr>
      </w:pPr>
      <w:bookmarkStart w:id="13" w:name="part_7337556d75dd4a08ad02d5eb8129db75"/>
      <w:bookmarkStart w:id="14" w:name="part_1c8adadee0bf41449d863a53fcf53858"/>
      <w:bookmarkStart w:id="15" w:name="part_d3f14e420cf14bd1aadd66b90b482afe"/>
      <w:bookmarkStart w:id="16" w:name="part_f0a989ce489143cd937facd9d0944439"/>
      <w:bookmarkStart w:id="17" w:name="part_3c924ffa8ab24aa0b50ad1cb6466a723"/>
      <w:bookmarkStart w:id="18" w:name="part_b39ab40a078b4fc495cf7fbca83349af"/>
      <w:bookmarkEnd w:id="13"/>
      <w:bookmarkEnd w:id="14"/>
      <w:bookmarkEnd w:id="15"/>
      <w:bookmarkEnd w:id="16"/>
      <w:bookmarkEnd w:id="17"/>
      <w:bookmarkEnd w:id="18"/>
    </w:p>
    <w:p w14:paraId="7125EF01" w14:textId="78300DC4" w:rsidR="005362BA" w:rsidRPr="0054050E" w:rsidRDefault="006B6672"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14 </w:t>
      </w:r>
      <w:r w:rsidR="005362BA" w:rsidRPr="0054050E">
        <w:rPr>
          <w:rFonts w:eastAsia="Times New Roman" w:cs="Times New Roman"/>
          <w:b/>
          <w:szCs w:val="24"/>
        </w:rPr>
        <w:t>straipsnis. Įstatymo papildymas 52</w:t>
      </w:r>
      <w:r w:rsidR="005362BA" w:rsidRPr="0054050E">
        <w:rPr>
          <w:rFonts w:eastAsia="Times New Roman" w:cs="Times New Roman"/>
          <w:b/>
          <w:szCs w:val="24"/>
          <w:vertAlign w:val="superscript"/>
        </w:rPr>
        <w:t>1</w:t>
      </w:r>
      <w:r w:rsidR="005362BA" w:rsidRPr="0054050E">
        <w:rPr>
          <w:rFonts w:eastAsia="Times New Roman" w:cs="Times New Roman"/>
          <w:b/>
          <w:szCs w:val="24"/>
        </w:rPr>
        <w:t xml:space="preserve"> straipsniu</w:t>
      </w:r>
    </w:p>
    <w:p w14:paraId="574EF272" w14:textId="77777777" w:rsidR="005362BA" w:rsidRPr="00F72F58" w:rsidRDefault="005362BA" w:rsidP="00EC7BE3">
      <w:pPr>
        <w:spacing w:line="240" w:lineRule="auto"/>
        <w:ind w:firstLine="720"/>
        <w:jc w:val="both"/>
        <w:rPr>
          <w:rFonts w:eastAsia="Times New Roman" w:cs="Times New Roman"/>
          <w:szCs w:val="24"/>
        </w:rPr>
      </w:pPr>
      <w:r w:rsidRPr="00401F83">
        <w:rPr>
          <w:rFonts w:eastAsia="Times New Roman" w:cs="Times New Roman"/>
          <w:szCs w:val="24"/>
        </w:rPr>
        <w:t>Papildyti Įstatymą 52</w:t>
      </w:r>
      <w:r w:rsidRPr="00001131">
        <w:rPr>
          <w:rFonts w:eastAsia="Times New Roman" w:cs="Times New Roman"/>
          <w:szCs w:val="24"/>
          <w:vertAlign w:val="superscript"/>
        </w:rPr>
        <w:t>1</w:t>
      </w:r>
      <w:r w:rsidRPr="00F72F58">
        <w:rPr>
          <w:rFonts w:eastAsia="Times New Roman" w:cs="Times New Roman"/>
          <w:szCs w:val="24"/>
        </w:rPr>
        <w:t xml:space="preserve"> straipsniu:</w:t>
      </w:r>
    </w:p>
    <w:p w14:paraId="0AB7EDA3" w14:textId="77777777" w:rsidR="00153F5D" w:rsidRPr="005C6900" w:rsidRDefault="005362BA" w:rsidP="00EC7BE3">
      <w:pPr>
        <w:spacing w:line="240" w:lineRule="auto"/>
        <w:ind w:firstLine="720"/>
        <w:jc w:val="both"/>
        <w:rPr>
          <w:rFonts w:eastAsia="Times New Roman" w:cs="Times New Roman"/>
          <w:szCs w:val="24"/>
        </w:rPr>
      </w:pPr>
      <w:r w:rsidRPr="00467A4A">
        <w:rPr>
          <w:rFonts w:eastAsia="Times New Roman" w:cs="Times New Roman"/>
          <w:szCs w:val="24"/>
        </w:rPr>
        <w:t>„</w:t>
      </w:r>
      <w:r w:rsidRPr="00467A4A">
        <w:rPr>
          <w:rFonts w:eastAsia="Times New Roman" w:cs="Times New Roman"/>
          <w:b/>
          <w:szCs w:val="24"/>
        </w:rPr>
        <w:t>52</w:t>
      </w:r>
      <w:r w:rsidRPr="00AE5552">
        <w:rPr>
          <w:rFonts w:eastAsia="Times New Roman" w:cs="Times New Roman"/>
          <w:b/>
          <w:szCs w:val="24"/>
          <w:vertAlign w:val="superscript"/>
        </w:rPr>
        <w:t>1</w:t>
      </w:r>
      <w:r w:rsidRPr="00AE5552">
        <w:rPr>
          <w:rFonts w:eastAsia="Times New Roman" w:cs="Times New Roman"/>
          <w:b/>
          <w:szCs w:val="24"/>
        </w:rPr>
        <w:t xml:space="preserve"> straipsnis. </w:t>
      </w:r>
      <w:r w:rsidR="00E425CE" w:rsidRPr="00AE5552">
        <w:rPr>
          <w:rFonts w:eastAsia="Times New Roman" w:cs="Times New Roman"/>
          <w:b/>
          <w:szCs w:val="24"/>
        </w:rPr>
        <w:t>Ne</w:t>
      </w:r>
      <w:r w:rsidR="00B0222A" w:rsidRPr="00AE5552">
        <w:rPr>
          <w:rFonts w:eastAsia="Times New Roman" w:cs="Times New Roman"/>
          <w:b/>
          <w:szCs w:val="24"/>
        </w:rPr>
        <w:t>priklausomų t</w:t>
      </w:r>
      <w:r w:rsidR="00354499" w:rsidRPr="00AE5552">
        <w:rPr>
          <w:rFonts w:eastAsia="Times New Roman" w:cs="Times New Roman"/>
          <w:b/>
          <w:szCs w:val="24"/>
        </w:rPr>
        <w:t>iekėjų pasiūlymų p</w:t>
      </w:r>
      <w:r w:rsidR="008B6222" w:rsidRPr="00AE5552">
        <w:rPr>
          <w:rFonts w:eastAsia="Times New Roman" w:cs="Times New Roman"/>
          <w:b/>
          <w:szCs w:val="24"/>
        </w:rPr>
        <w:t>alyginimo priemonės</w:t>
      </w:r>
    </w:p>
    <w:p w14:paraId="4D24411C" w14:textId="217491B1" w:rsidR="008B6222" w:rsidRDefault="008B6222"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1. Taryba </w:t>
      </w:r>
      <w:r w:rsidR="007B599D" w:rsidRPr="0054050E">
        <w:rPr>
          <w:rFonts w:eastAsia="Times New Roman" w:cs="Times New Roman"/>
          <w:b/>
          <w:szCs w:val="24"/>
        </w:rPr>
        <w:t>sudaro galimybę</w:t>
      </w:r>
      <w:r w:rsidRPr="0054050E">
        <w:rPr>
          <w:rFonts w:eastAsia="Times New Roman" w:cs="Times New Roman"/>
          <w:b/>
          <w:szCs w:val="24"/>
        </w:rPr>
        <w:t xml:space="preserve"> </w:t>
      </w:r>
      <w:r w:rsidR="00CE6CE2" w:rsidRPr="0054050E">
        <w:rPr>
          <w:rFonts w:eastAsia="Times New Roman" w:cs="Times New Roman"/>
          <w:b/>
          <w:szCs w:val="24"/>
        </w:rPr>
        <w:t xml:space="preserve">buitiniams </w:t>
      </w:r>
      <w:r w:rsidRPr="0054050E">
        <w:rPr>
          <w:rFonts w:eastAsia="Times New Roman" w:cs="Times New Roman"/>
          <w:b/>
          <w:szCs w:val="24"/>
        </w:rPr>
        <w:t xml:space="preserve">vartotojams </w:t>
      </w:r>
      <w:r w:rsidR="00CE6CE2" w:rsidRPr="0054050E">
        <w:rPr>
          <w:rFonts w:eastAsia="Times New Roman" w:cs="Times New Roman"/>
          <w:b/>
          <w:szCs w:val="24"/>
        </w:rPr>
        <w:t xml:space="preserve">ir </w:t>
      </w:r>
      <w:r w:rsidR="00743027" w:rsidRPr="0054050E">
        <w:rPr>
          <w:rFonts w:eastAsia="Times New Roman" w:cs="Times New Roman"/>
          <w:b/>
          <w:szCs w:val="24"/>
        </w:rPr>
        <w:t>labai mažoms įmonėms</w:t>
      </w:r>
      <w:r w:rsidR="004744D8" w:rsidRPr="0054050E">
        <w:rPr>
          <w:rFonts w:eastAsia="Times New Roman" w:cs="Times New Roman"/>
          <w:b/>
          <w:szCs w:val="24"/>
        </w:rPr>
        <w:t xml:space="preserve">, </w:t>
      </w:r>
      <w:r w:rsidR="00142C30" w:rsidRPr="0054050E">
        <w:rPr>
          <w:rFonts w:eastAsia="Times New Roman" w:cs="Times New Roman"/>
          <w:b/>
          <w:szCs w:val="24"/>
        </w:rPr>
        <w:t xml:space="preserve">kaip jos apibrėžtos Smulkiojo ir vidutinio verslo plėtros įstatyme, </w:t>
      </w:r>
      <w:r w:rsidR="004744D8" w:rsidRPr="0054050E">
        <w:rPr>
          <w:rFonts w:eastAsia="Times New Roman" w:cs="Times New Roman"/>
          <w:b/>
          <w:szCs w:val="24"/>
        </w:rPr>
        <w:t xml:space="preserve">kurių </w:t>
      </w:r>
      <w:r w:rsidR="009067D5" w:rsidRPr="0054050E">
        <w:rPr>
          <w:rFonts w:eastAsia="Times New Roman" w:cs="Times New Roman"/>
          <w:b/>
          <w:szCs w:val="24"/>
        </w:rPr>
        <w:t xml:space="preserve">kalendorinių </w:t>
      </w:r>
      <w:r w:rsidR="0001292B" w:rsidRPr="0054050E">
        <w:rPr>
          <w:rFonts w:eastAsia="Times New Roman" w:cs="Times New Roman"/>
          <w:b/>
          <w:szCs w:val="24"/>
        </w:rPr>
        <w:t>metų vidutinis</w:t>
      </w:r>
      <w:r w:rsidR="004744D8" w:rsidRPr="0054050E">
        <w:rPr>
          <w:rFonts w:eastAsia="Times New Roman" w:cs="Times New Roman"/>
          <w:b/>
          <w:szCs w:val="24"/>
        </w:rPr>
        <w:t xml:space="preserve"> </w:t>
      </w:r>
      <w:r w:rsidR="0001292B" w:rsidRPr="0054050E">
        <w:rPr>
          <w:rFonts w:eastAsia="Times New Roman" w:cs="Times New Roman"/>
          <w:b/>
          <w:szCs w:val="24"/>
        </w:rPr>
        <w:t xml:space="preserve">elektros energijos </w:t>
      </w:r>
      <w:r w:rsidR="004744D8" w:rsidRPr="0054050E">
        <w:rPr>
          <w:rFonts w:eastAsia="Times New Roman" w:cs="Times New Roman"/>
          <w:b/>
          <w:szCs w:val="24"/>
        </w:rPr>
        <w:t xml:space="preserve">suvartojimas mažesnis </w:t>
      </w:r>
      <w:r w:rsidR="00CD4F77" w:rsidRPr="0054050E">
        <w:rPr>
          <w:rFonts w:eastAsia="Times New Roman" w:cs="Times New Roman"/>
          <w:b/>
          <w:szCs w:val="24"/>
        </w:rPr>
        <w:t xml:space="preserve">kaip </w:t>
      </w:r>
      <w:r w:rsidR="004744D8" w:rsidRPr="0054050E">
        <w:rPr>
          <w:rFonts w:eastAsia="Times New Roman" w:cs="Times New Roman"/>
          <w:b/>
          <w:szCs w:val="24"/>
        </w:rPr>
        <w:t>100</w:t>
      </w:r>
      <w:r w:rsidR="006361D4" w:rsidRPr="0054050E">
        <w:rPr>
          <w:rFonts w:eastAsia="Times New Roman" w:cs="Times New Roman"/>
          <w:b/>
          <w:szCs w:val="24"/>
        </w:rPr>
        <w:t> </w:t>
      </w:r>
      <w:r w:rsidR="004744D8" w:rsidRPr="0054050E">
        <w:rPr>
          <w:rFonts w:eastAsia="Times New Roman" w:cs="Times New Roman"/>
          <w:b/>
          <w:szCs w:val="24"/>
        </w:rPr>
        <w:t>000 kWh</w:t>
      </w:r>
      <w:r w:rsidR="0001292B" w:rsidRPr="0054050E">
        <w:rPr>
          <w:rFonts w:eastAsia="Times New Roman" w:cs="Times New Roman"/>
          <w:b/>
          <w:szCs w:val="24"/>
        </w:rPr>
        <w:t>,</w:t>
      </w:r>
      <w:r w:rsidR="00743027" w:rsidRPr="0054050E">
        <w:rPr>
          <w:rFonts w:eastAsia="Times New Roman" w:cs="Times New Roman"/>
          <w:b/>
          <w:szCs w:val="24"/>
        </w:rPr>
        <w:t xml:space="preserve"> </w:t>
      </w:r>
      <w:r w:rsidRPr="0054050E">
        <w:rPr>
          <w:rFonts w:eastAsia="Times New Roman" w:cs="Times New Roman"/>
          <w:b/>
          <w:szCs w:val="24"/>
        </w:rPr>
        <w:t xml:space="preserve">naudotis </w:t>
      </w:r>
      <w:bookmarkStart w:id="19" w:name="_Hlk73260477"/>
      <w:r w:rsidR="00634935" w:rsidRPr="0054050E">
        <w:rPr>
          <w:rFonts w:eastAsia="Times New Roman" w:cs="Times New Roman"/>
          <w:b/>
          <w:szCs w:val="24"/>
        </w:rPr>
        <w:t xml:space="preserve">nepriklausomų </w:t>
      </w:r>
      <w:r w:rsidRPr="0054050E">
        <w:rPr>
          <w:rFonts w:eastAsia="Times New Roman" w:cs="Times New Roman"/>
          <w:b/>
          <w:szCs w:val="24"/>
        </w:rPr>
        <w:t>tiekėjų pasiūlymų palyginimo priemone</w:t>
      </w:r>
      <w:r w:rsidR="00D0263D" w:rsidRPr="0054050E">
        <w:rPr>
          <w:rFonts w:eastAsia="Times New Roman" w:cs="Times New Roman"/>
          <w:b/>
          <w:szCs w:val="24"/>
        </w:rPr>
        <w:t xml:space="preserve"> </w:t>
      </w:r>
      <w:bookmarkEnd w:id="19"/>
      <w:r w:rsidR="00D0263D" w:rsidRPr="0054050E">
        <w:rPr>
          <w:rFonts w:eastAsia="Times New Roman" w:cs="Times New Roman"/>
          <w:b/>
          <w:szCs w:val="24"/>
        </w:rPr>
        <w:t xml:space="preserve">(toliau </w:t>
      </w:r>
      <w:r w:rsidR="00680DBB">
        <w:rPr>
          <w:rFonts w:eastAsia="Times New Roman" w:cs="Times New Roman"/>
          <w:b/>
          <w:szCs w:val="24"/>
        </w:rPr>
        <w:t>šiame straipsnyje</w:t>
      </w:r>
      <w:r w:rsidR="00C70FD6">
        <w:rPr>
          <w:rFonts w:eastAsia="Times New Roman" w:cs="Times New Roman"/>
          <w:b/>
          <w:szCs w:val="24"/>
        </w:rPr>
        <w:t xml:space="preserve"> </w:t>
      </w:r>
      <w:r w:rsidR="00D0263D" w:rsidRPr="0054050E">
        <w:rPr>
          <w:rFonts w:eastAsia="Times New Roman" w:cs="Times New Roman"/>
          <w:b/>
          <w:szCs w:val="24"/>
        </w:rPr>
        <w:t>– palyginimo priemonė)</w:t>
      </w:r>
      <w:r w:rsidR="00A879B0" w:rsidRPr="0054050E">
        <w:rPr>
          <w:rFonts w:eastAsia="Times New Roman" w:cs="Times New Roman"/>
          <w:b/>
          <w:szCs w:val="24"/>
        </w:rPr>
        <w:t xml:space="preserve">, kuri atitinka šio straipsnio </w:t>
      </w:r>
      <w:r w:rsidR="002317FA" w:rsidRPr="0054050E">
        <w:rPr>
          <w:rFonts w:eastAsia="Times New Roman" w:cs="Times New Roman"/>
          <w:b/>
          <w:szCs w:val="24"/>
        </w:rPr>
        <w:t>7</w:t>
      </w:r>
      <w:r w:rsidR="00D378FD" w:rsidRPr="0054050E">
        <w:rPr>
          <w:rFonts w:eastAsia="Times New Roman" w:cs="Times New Roman"/>
          <w:b/>
          <w:szCs w:val="24"/>
        </w:rPr>
        <w:t xml:space="preserve"> </w:t>
      </w:r>
      <w:r w:rsidR="00A879B0" w:rsidRPr="0054050E">
        <w:rPr>
          <w:rFonts w:eastAsia="Times New Roman" w:cs="Times New Roman"/>
          <w:b/>
          <w:szCs w:val="24"/>
        </w:rPr>
        <w:t>dalyje nustatytus reikalavimus</w:t>
      </w:r>
      <w:r w:rsidRPr="0054050E">
        <w:rPr>
          <w:rFonts w:eastAsia="Times New Roman" w:cs="Times New Roman"/>
          <w:b/>
          <w:szCs w:val="24"/>
        </w:rPr>
        <w:t>.</w:t>
      </w:r>
    </w:p>
    <w:p w14:paraId="342A110E" w14:textId="308DBEF0" w:rsidR="007B2356" w:rsidRPr="00F205BE" w:rsidRDefault="007B2356" w:rsidP="007B2356">
      <w:pPr>
        <w:spacing w:line="240" w:lineRule="auto"/>
        <w:ind w:firstLine="709"/>
        <w:jc w:val="both"/>
        <w:rPr>
          <w:rFonts w:eastAsia="Times New Roman" w:cs="Times New Roman"/>
          <w:b/>
          <w:szCs w:val="24"/>
        </w:rPr>
      </w:pPr>
      <w:r>
        <w:rPr>
          <w:rFonts w:eastAsia="Times New Roman" w:cs="Times New Roman"/>
          <w:b/>
          <w:szCs w:val="24"/>
        </w:rPr>
        <w:t>2</w:t>
      </w:r>
      <w:r w:rsidRPr="00025893">
        <w:rPr>
          <w:rFonts w:eastAsia="Times New Roman" w:cs="Times New Roman"/>
          <w:b/>
          <w:szCs w:val="24"/>
        </w:rPr>
        <w:t>. Asm</w:t>
      </w:r>
      <w:r>
        <w:rPr>
          <w:rFonts w:eastAsia="Times New Roman" w:cs="Times New Roman"/>
          <w:b/>
          <w:szCs w:val="24"/>
        </w:rPr>
        <w:t>uo</w:t>
      </w:r>
      <w:r w:rsidRPr="00025893">
        <w:rPr>
          <w:rFonts w:eastAsia="Times New Roman" w:cs="Times New Roman"/>
          <w:b/>
          <w:szCs w:val="24"/>
        </w:rPr>
        <w:t xml:space="preserve"> šiame straipsnyje nustatyta tvarka turi teisę savo lėšomis kurti paly</w:t>
      </w:r>
      <w:r w:rsidRPr="005D1D32">
        <w:rPr>
          <w:rFonts w:eastAsia="Times New Roman" w:cs="Times New Roman"/>
          <w:b/>
          <w:szCs w:val="24"/>
        </w:rPr>
        <w:t>ginimo priemon</w:t>
      </w:r>
      <w:r>
        <w:rPr>
          <w:rFonts w:eastAsia="Times New Roman" w:cs="Times New Roman"/>
          <w:b/>
          <w:szCs w:val="24"/>
        </w:rPr>
        <w:t>ę</w:t>
      </w:r>
      <w:r w:rsidRPr="005D1D32">
        <w:rPr>
          <w:rFonts w:eastAsia="Times New Roman" w:cs="Times New Roman"/>
          <w:b/>
          <w:szCs w:val="24"/>
        </w:rPr>
        <w:t>, kuri atitinka šio straipsnio 7 dalyje nustatytus reikalavimus.</w:t>
      </w:r>
      <w:r w:rsidRPr="002E39C5">
        <w:rPr>
          <w:rFonts w:eastAsia="Times New Roman" w:cs="Times New Roman"/>
          <w:b/>
          <w:szCs w:val="24"/>
        </w:rPr>
        <w:t xml:space="preserve"> </w:t>
      </w:r>
    </w:p>
    <w:p w14:paraId="02E2A02C" w14:textId="29399DDA" w:rsidR="004571BB" w:rsidRPr="00C7092B" w:rsidRDefault="007B2356" w:rsidP="00EC7BE3">
      <w:pPr>
        <w:spacing w:line="240" w:lineRule="auto"/>
        <w:ind w:firstLine="720"/>
        <w:jc w:val="both"/>
        <w:rPr>
          <w:rFonts w:eastAsia="Times New Roman" w:cs="Times New Roman"/>
          <w:b/>
          <w:szCs w:val="24"/>
        </w:rPr>
      </w:pPr>
      <w:r>
        <w:rPr>
          <w:rFonts w:eastAsia="Times New Roman" w:cs="Times New Roman"/>
          <w:b/>
          <w:szCs w:val="24"/>
        </w:rPr>
        <w:t>3</w:t>
      </w:r>
      <w:r w:rsidR="0099279C" w:rsidRPr="007B2356">
        <w:rPr>
          <w:rFonts w:eastAsia="Times New Roman" w:cs="Times New Roman"/>
          <w:b/>
          <w:szCs w:val="24"/>
        </w:rPr>
        <w:t xml:space="preserve">. Taryba iš Tarybai skirtų asignavimų </w:t>
      </w:r>
      <w:r w:rsidR="000B78D4" w:rsidRPr="007B2356">
        <w:rPr>
          <w:rFonts w:eastAsia="Times New Roman" w:cs="Times New Roman"/>
          <w:b/>
          <w:szCs w:val="24"/>
        </w:rPr>
        <w:t xml:space="preserve">užtikrina </w:t>
      </w:r>
      <w:r w:rsidR="0099279C" w:rsidRPr="007B2356">
        <w:rPr>
          <w:rFonts w:eastAsia="Times New Roman" w:cs="Times New Roman"/>
          <w:b/>
          <w:szCs w:val="24"/>
        </w:rPr>
        <w:t xml:space="preserve">šio straipsnio 1 dalyje numatytos palyginimo priemonės sukūrimą ir veikimą, </w:t>
      </w:r>
      <w:r w:rsidR="003228D2" w:rsidRPr="007B2356">
        <w:rPr>
          <w:rFonts w:eastAsia="Times New Roman" w:cs="Times New Roman"/>
          <w:b/>
          <w:szCs w:val="24"/>
        </w:rPr>
        <w:t>jeigu nėra bent vienos patikimumo ženklą turinčios asmen</w:t>
      </w:r>
      <w:r w:rsidR="0013448E" w:rsidRPr="007B2356">
        <w:rPr>
          <w:rFonts w:eastAsia="Times New Roman" w:cs="Times New Roman"/>
          <w:b/>
          <w:szCs w:val="24"/>
        </w:rPr>
        <w:t>s</w:t>
      </w:r>
      <w:r w:rsidR="003228D2" w:rsidRPr="007B2356">
        <w:rPr>
          <w:rFonts w:eastAsia="Times New Roman" w:cs="Times New Roman"/>
          <w:b/>
          <w:szCs w:val="24"/>
        </w:rPr>
        <w:t xml:space="preserve"> sukurtos palyginimo priemonės</w:t>
      </w:r>
      <w:r w:rsidR="004571BB" w:rsidRPr="000E68BF">
        <w:rPr>
          <w:rFonts w:eastAsia="Times New Roman" w:cs="Times New Roman"/>
          <w:b/>
          <w:szCs w:val="24"/>
        </w:rPr>
        <w:t>.</w:t>
      </w:r>
    </w:p>
    <w:p w14:paraId="445AA822" w14:textId="2335642C" w:rsidR="00800061" w:rsidRPr="00B81DE8" w:rsidRDefault="0041524F"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4. </w:t>
      </w:r>
      <w:r w:rsidR="00FC38B9" w:rsidRPr="0054050E">
        <w:rPr>
          <w:rFonts w:eastAsia="Times New Roman" w:cs="Times New Roman"/>
          <w:b/>
          <w:szCs w:val="24"/>
        </w:rPr>
        <w:t>Taryba</w:t>
      </w:r>
      <w:r w:rsidR="00854982" w:rsidRPr="0054050E">
        <w:rPr>
          <w:rFonts w:eastAsia="Times New Roman" w:cs="Times New Roman"/>
          <w:b/>
          <w:szCs w:val="24"/>
        </w:rPr>
        <w:t xml:space="preserve"> </w:t>
      </w:r>
      <w:r w:rsidR="0099279C" w:rsidRPr="0054050E">
        <w:rPr>
          <w:rFonts w:eastAsia="Times New Roman" w:cs="Times New Roman"/>
          <w:b/>
          <w:szCs w:val="24"/>
        </w:rPr>
        <w:t xml:space="preserve">palyginimo </w:t>
      </w:r>
      <w:r w:rsidR="009D7A4E" w:rsidRPr="0054050E">
        <w:rPr>
          <w:rFonts w:eastAsia="Times New Roman" w:cs="Times New Roman"/>
          <w:b/>
          <w:szCs w:val="24"/>
        </w:rPr>
        <w:t>priemon</w:t>
      </w:r>
      <w:r w:rsidR="000D4836" w:rsidRPr="0054050E">
        <w:rPr>
          <w:rFonts w:eastAsia="Times New Roman" w:cs="Times New Roman"/>
          <w:b/>
          <w:szCs w:val="24"/>
        </w:rPr>
        <w:t>ę</w:t>
      </w:r>
      <w:r w:rsidR="009D7A4E" w:rsidRPr="0054050E">
        <w:rPr>
          <w:rFonts w:eastAsia="Times New Roman" w:cs="Times New Roman"/>
          <w:b/>
          <w:szCs w:val="24"/>
        </w:rPr>
        <w:t xml:space="preserve"> </w:t>
      </w:r>
      <w:r w:rsidR="000D4836" w:rsidRPr="0054050E">
        <w:rPr>
          <w:rFonts w:eastAsia="Times New Roman" w:cs="Times New Roman"/>
          <w:b/>
          <w:szCs w:val="24"/>
        </w:rPr>
        <w:t>valdančio asmens</w:t>
      </w:r>
      <w:r w:rsidR="0099279C" w:rsidRPr="0054050E">
        <w:rPr>
          <w:rFonts w:eastAsia="Times New Roman" w:cs="Times New Roman"/>
          <w:b/>
          <w:szCs w:val="24"/>
        </w:rPr>
        <w:t xml:space="preserve"> prašymu suteikia šio </w:t>
      </w:r>
      <w:r w:rsidR="000D4836" w:rsidRPr="0054050E">
        <w:rPr>
          <w:rFonts w:eastAsia="Times New Roman" w:cs="Times New Roman"/>
          <w:b/>
          <w:szCs w:val="24"/>
        </w:rPr>
        <w:t>asmens</w:t>
      </w:r>
      <w:r w:rsidR="0099279C" w:rsidRPr="0054050E">
        <w:rPr>
          <w:rFonts w:eastAsia="Times New Roman" w:cs="Times New Roman"/>
          <w:b/>
          <w:szCs w:val="24"/>
        </w:rPr>
        <w:t xml:space="preserve"> </w:t>
      </w:r>
      <w:r w:rsidR="00E6633B">
        <w:rPr>
          <w:rFonts w:eastAsia="Times New Roman" w:cs="Times New Roman"/>
          <w:b/>
          <w:szCs w:val="24"/>
        </w:rPr>
        <w:t>valdomai</w:t>
      </w:r>
      <w:r w:rsidR="00E6633B" w:rsidRPr="0054050E">
        <w:rPr>
          <w:rFonts w:eastAsia="Times New Roman" w:cs="Times New Roman"/>
          <w:b/>
          <w:szCs w:val="24"/>
        </w:rPr>
        <w:t xml:space="preserve"> </w:t>
      </w:r>
      <w:r w:rsidR="0099279C" w:rsidRPr="0054050E">
        <w:rPr>
          <w:rFonts w:eastAsia="Times New Roman" w:cs="Times New Roman"/>
          <w:b/>
          <w:szCs w:val="24"/>
        </w:rPr>
        <w:t>palyginimo priemonei patikimumo ženklą</w:t>
      </w:r>
      <w:r w:rsidR="00287C6D" w:rsidRPr="0054050E">
        <w:rPr>
          <w:rFonts w:eastAsia="Times New Roman" w:cs="Times New Roman"/>
          <w:b/>
          <w:szCs w:val="24"/>
        </w:rPr>
        <w:t xml:space="preserve">, jeigu ši priemonė atitinka </w:t>
      </w:r>
      <w:r w:rsidR="00FB04D5" w:rsidRPr="0054050E">
        <w:rPr>
          <w:rFonts w:eastAsia="Times New Roman" w:cs="Times New Roman"/>
          <w:b/>
          <w:szCs w:val="24"/>
        </w:rPr>
        <w:t xml:space="preserve">šio straipsnio </w:t>
      </w:r>
      <w:r w:rsidR="00C26ACF" w:rsidRPr="0054050E">
        <w:rPr>
          <w:rFonts w:eastAsia="Times New Roman" w:cs="Times New Roman"/>
          <w:b/>
          <w:szCs w:val="24"/>
        </w:rPr>
        <w:t>7</w:t>
      </w:r>
      <w:r w:rsidR="003238C4" w:rsidRPr="0054050E">
        <w:rPr>
          <w:rFonts w:eastAsia="Times New Roman" w:cs="Times New Roman"/>
          <w:b/>
          <w:szCs w:val="24"/>
        </w:rPr>
        <w:t xml:space="preserve"> </w:t>
      </w:r>
      <w:r w:rsidR="00287C6D" w:rsidRPr="0054050E">
        <w:rPr>
          <w:rFonts w:eastAsia="Times New Roman" w:cs="Times New Roman"/>
          <w:b/>
          <w:szCs w:val="24"/>
        </w:rPr>
        <w:lastRenderedPageBreak/>
        <w:t>dalyje nustatytus reikalavimus</w:t>
      </w:r>
      <w:r w:rsidR="0099279C" w:rsidRPr="0054050E">
        <w:rPr>
          <w:rFonts w:eastAsia="Times New Roman" w:cs="Times New Roman"/>
          <w:b/>
          <w:szCs w:val="24"/>
        </w:rPr>
        <w:t>.</w:t>
      </w:r>
      <w:r w:rsidR="00304254" w:rsidRPr="0054050E">
        <w:rPr>
          <w:rFonts w:eastAsia="Times New Roman" w:cs="Times New Roman"/>
          <w:b/>
          <w:szCs w:val="24"/>
        </w:rPr>
        <w:t xml:space="preserve"> </w:t>
      </w:r>
      <w:r w:rsidR="00327C20" w:rsidRPr="0054050E">
        <w:rPr>
          <w:rFonts w:eastAsia="Times New Roman" w:cs="Times New Roman"/>
          <w:b/>
          <w:szCs w:val="24"/>
        </w:rPr>
        <w:t>Asmuo, siekiantis</w:t>
      </w:r>
      <w:r w:rsidR="00475501">
        <w:rPr>
          <w:rFonts w:eastAsia="Times New Roman" w:cs="Times New Roman"/>
          <w:b/>
          <w:szCs w:val="24"/>
        </w:rPr>
        <w:t>, kad jo</w:t>
      </w:r>
      <w:r w:rsidR="004A6D4B">
        <w:rPr>
          <w:rFonts w:eastAsia="Times New Roman" w:cs="Times New Roman"/>
          <w:b/>
          <w:szCs w:val="24"/>
        </w:rPr>
        <w:t xml:space="preserve"> </w:t>
      </w:r>
      <w:r w:rsidR="00885909">
        <w:rPr>
          <w:rFonts w:eastAsia="Times New Roman" w:cs="Times New Roman"/>
          <w:b/>
          <w:szCs w:val="24"/>
        </w:rPr>
        <w:t>valdomai</w:t>
      </w:r>
      <w:r w:rsidR="004A6D4B">
        <w:rPr>
          <w:rFonts w:eastAsia="Times New Roman" w:cs="Times New Roman"/>
          <w:b/>
          <w:szCs w:val="24"/>
        </w:rPr>
        <w:t xml:space="preserve"> palyginimo priemonei būtų suteiktas </w:t>
      </w:r>
      <w:r w:rsidR="00327C20" w:rsidRPr="0054050E">
        <w:rPr>
          <w:rFonts w:eastAsia="Times New Roman" w:cs="Times New Roman"/>
          <w:b/>
          <w:szCs w:val="24"/>
        </w:rPr>
        <w:t>palyginimo priemonės patikimumo ženkl</w:t>
      </w:r>
      <w:r w:rsidR="00BF3F18">
        <w:rPr>
          <w:rFonts w:eastAsia="Times New Roman" w:cs="Times New Roman"/>
          <w:b/>
          <w:szCs w:val="24"/>
        </w:rPr>
        <w:t>as</w:t>
      </w:r>
      <w:r w:rsidR="00327C20" w:rsidRPr="0054050E">
        <w:rPr>
          <w:rFonts w:eastAsia="Times New Roman" w:cs="Times New Roman"/>
          <w:b/>
          <w:szCs w:val="24"/>
        </w:rPr>
        <w:t>, pateikia Tarybai nustatytos formos prašymą, nurodydamas šiuos duomenis: juridinio asmens pavadinimą, kodą,</w:t>
      </w:r>
      <w:r w:rsidR="006C07AE" w:rsidRPr="006C07AE">
        <w:rPr>
          <w:rFonts w:eastAsia="Times New Roman" w:cs="Times New Roman"/>
          <w:b/>
          <w:szCs w:val="24"/>
        </w:rPr>
        <w:t xml:space="preserve"> </w:t>
      </w:r>
      <w:r w:rsidR="006C07AE">
        <w:rPr>
          <w:rFonts w:eastAsia="Times New Roman" w:cs="Times New Roman"/>
          <w:b/>
          <w:szCs w:val="24"/>
        </w:rPr>
        <w:t>jei</w:t>
      </w:r>
      <w:r w:rsidR="00253A2E">
        <w:rPr>
          <w:rFonts w:eastAsia="Times New Roman" w:cs="Times New Roman"/>
          <w:b/>
          <w:szCs w:val="24"/>
        </w:rPr>
        <w:t>gu</w:t>
      </w:r>
      <w:r w:rsidR="006C07AE">
        <w:rPr>
          <w:rFonts w:eastAsia="Times New Roman" w:cs="Times New Roman"/>
          <w:b/>
          <w:szCs w:val="24"/>
        </w:rPr>
        <w:t xml:space="preserve"> prašymą teikia juridinis asmuo,</w:t>
      </w:r>
      <w:r w:rsidR="00327C20" w:rsidRPr="006C07AE">
        <w:rPr>
          <w:rFonts w:eastAsia="Times New Roman" w:cs="Times New Roman"/>
          <w:b/>
          <w:szCs w:val="24"/>
        </w:rPr>
        <w:t xml:space="preserve"> fizinio asmens vardą, pavardę, gimimo datą, </w:t>
      </w:r>
      <w:r w:rsidR="00072CEE">
        <w:rPr>
          <w:rFonts w:eastAsia="Times New Roman" w:cs="Times New Roman"/>
          <w:b/>
          <w:szCs w:val="24"/>
        </w:rPr>
        <w:t>jei</w:t>
      </w:r>
      <w:r w:rsidR="00253A2E">
        <w:rPr>
          <w:rFonts w:eastAsia="Times New Roman" w:cs="Times New Roman"/>
          <w:b/>
          <w:szCs w:val="24"/>
        </w:rPr>
        <w:t>gu</w:t>
      </w:r>
      <w:r w:rsidR="00072CEE">
        <w:rPr>
          <w:rFonts w:eastAsia="Times New Roman" w:cs="Times New Roman"/>
          <w:b/>
          <w:szCs w:val="24"/>
        </w:rPr>
        <w:t xml:space="preserve"> prašymą teikia fizinis asmuo, </w:t>
      </w:r>
      <w:r w:rsidR="00327C20" w:rsidRPr="006C07AE">
        <w:rPr>
          <w:rFonts w:eastAsia="Times New Roman" w:cs="Times New Roman"/>
          <w:b/>
          <w:szCs w:val="24"/>
        </w:rPr>
        <w:t>palyginimo priemonės interneto sve</w:t>
      </w:r>
      <w:r w:rsidR="00327C20" w:rsidRPr="00606C71">
        <w:rPr>
          <w:rFonts w:eastAsia="Times New Roman" w:cs="Times New Roman"/>
          <w:b/>
          <w:szCs w:val="24"/>
        </w:rPr>
        <w:t xml:space="preserve">tainės adresą, </w:t>
      </w:r>
      <w:r w:rsidR="00606C71">
        <w:rPr>
          <w:rFonts w:eastAsia="Times New Roman" w:cs="Times New Roman"/>
          <w:b/>
          <w:szCs w:val="24"/>
        </w:rPr>
        <w:t>juridinio a</w:t>
      </w:r>
      <w:r w:rsidR="00927029">
        <w:rPr>
          <w:rFonts w:eastAsia="Times New Roman" w:cs="Times New Roman"/>
          <w:b/>
          <w:szCs w:val="24"/>
        </w:rPr>
        <w:t xml:space="preserve">r fizinio </w:t>
      </w:r>
      <w:r w:rsidR="00327C20" w:rsidRPr="00606C71">
        <w:rPr>
          <w:rFonts w:eastAsia="Times New Roman" w:cs="Times New Roman"/>
          <w:b/>
          <w:szCs w:val="24"/>
        </w:rPr>
        <w:t xml:space="preserve">asmens kontaktinius duomenis (telefono ryšio numerį, elektroninio pašto adresą) ir informaciją bei </w:t>
      </w:r>
      <w:r w:rsidR="003D5A0E">
        <w:rPr>
          <w:rFonts w:eastAsia="Times New Roman" w:cs="Times New Roman"/>
          <w:b/>
          <w:szCs w:val="24"/>
        </w:rPr>
        <w:t xml:space="preserve">Tarybos nurodytus </w:t>
      </w:r>
      <w:r w:rsidR="00327C20" w:rsidRPr="00606C71">
        <w:rPr>
          <w:rFonts w:eastAsia="Times New Roman" w:cs="Times New Roman"/>
          <w:b/>
          <w:szCs w:val="24"/>
        </w:rPr>
        <w:t xml:space="preserve">dokumentus, patvirtinančius </w:t>
      </w:r>
      <w:r w:rsidR="00072CEE">
        <w:rPr>
          <w:rFonts w:eastAsia="Times New Roman" w:cs="Times New Roman"/>
          <w:b/>
          <w:szCs w:val="24"/>
        </w:rPr>
        <w:t xml:space="preserve">palyginimo priemonės </w:t>
      </w:r>
      <w:r w:rsidR="00327C20" w:rsidRPr="00606C71">
        <w:rPr>
          <w:rFonts w:eastAsia="Times New Roman" w:cs="Times New Roman"/>
          <w:b/>
          <w:szCs w:val="24"/>
        </w:rPr>
        <w:t>atitiktį šio straipsnio 7 dalyje nustatytiems reikalavimams.</w:t>
      </w:r>
    </w:p>
    <w:p w14:paraId="64F0FFBC" w14:textId="387EC27E" w:rsidR="002B4CA9" w:rsidRPr="00025893" w:rsidRDefault="004C2D36" w:rsidP="000D64F6">
      <w:pPr>
        <w:spacing w:line="240" w:lineRule="auto"/>
        <w:ind w:firstLine="720"/>
        <w:jc w:val="both"/>
        <w:rPr>
          <w:rFonts w:eastAsia="Times New Roman" w:cs="Times New Roman"/>
          <w:b/>
          <w:szCs w:val="24"/>
        </w:rPr>
      </w:pPr>
      <w:r w:rsidRPr="00CD0E94">
        <w:rPr>
          <w:rFonts w:eastAsia="Times New Roman" w:cs="Times New Roman"/>
          <w:b/>
          <w:szCs w:val="24"/>
        </w:rPr>
        <w:t xml:space="preserve">5. </w:t>
      </w:r>
      <w:r w:rsidR="0091693B">
        <w:rPr>
          <w:rFonts w:eastAsia="Times New Roman" w:cs="Times New Roman"/>
          <w:b/>
          <w:szCs w:val="24"/>
        </w:rPr>
        <w:t>P</w:t>
      </w:r>
      <w:r w:rsidR="004A0708">
        <w:rPr>
          <w:rFonts w:eastAsia="Times New Roman" w:cs="Times New Roman"/>
          <w:b/>
          <w:szCs w:val="24"/>
        </w:rPr>
        <w:t xml:space="preserve">alyginimo priemonei </w:t>
      </w:r>
      <w:r w:rsidR="00471AAB">
        <w:rPr>
          <w:rFonts w:eastAsia="Times New Roman" w:cs="Times New Roman"/>
          <w:b/>
          <w:szCs w:val="24"/>
        </w:rPr>
        <w:t>suteiktas</w:t>
      </w:r>
      <w:r w:rsidR="00830241" w:rsidDel="0091693B">
        <w:rPr>
          <w:rFonts w:eastAsia="Times New Roman" w:cs="Times New Roman"/>
          <w:b/>
          <w:szCs w:val="24"/>
        </w:rPr>
        <w:t xml:space="preserve"> </w:t>
      </w:r>
      <w:r w:rsidR="004A0708" w:rsidDel="0091693B">
        <w:rPr>
          <w:rFonts w:eastAsia="Times New Roman" w:cs="Times New Roman"/>
          <w:b/>
          <w:szCs w:val="24"/>
        </w:rPr>
        <w:t>patikimumo ženklas</w:t>
      </w:r>
      <w:r w:rsidRPr="00CD0E94">
        <w:rPr>
          <w:rFonts w:eastAsia="Times New Roman" w:cs="Times New Roman"/>
          <w:b/>
          <w:szCs w:val="24"/>
        </w:rPr>
        <w:t xml:space="preserve"> panaikinamas, jeigu palyginimo priemon</w:t>
      </w:r>
      <w:r w:rsidR="0091693B">
        <w:rPr>
          <w:rFonts w:eastAsia="Times New Roman" w:cs="Times New Roman"/>
          <w:b/>
          <w:szCs w:val="24"/>
        </w:rPr>
        <w:t>ę</w:t>
      </w:r>
      <w:r w:rsidRPr="00CD0E94">
        <w:rPr>
          <w:rFonts w:eastAsia="Times New Roman" w:cs="Times New Roman"/>
          <w:b/>
          <w:szCs w:val="24"/>
        </w:rPr>
        <w:t xml:space="preserve"> valdantis asmuo, jos administravimą atliekantis asmuo ar</w:t>
      </w:r>
      <w:r w:rsidR="0091693B">
        <w:rPr>
          <w:rFonts w:eastAsia="Times New Roman" w:cs="Times New Roman"/>
          <w:b/>
          <w:szCs w:val="24"/>
        </w:rPr>
        <w:t>ba</w:t>
      </w:r>
      <w:r w:rsidRPr="00CD0E94">
        <w:rPr>
          <w:rFonts w:eastAsia="Times New Roman" w:cs="Times New Roman"/>
          <w:b/>
          <w:szCs w:val="24"/>
        </w:rPr>
        <w:t xml:space="preserve"> </w:t>
      </w:r>
      <w:r w:rsidR="001C5EC5" w:rsidRPr="00CD0E94">
        <w:rPr>
          <w:rFonts w:eastAsia="Times New Roman" w:cs="Times New Roman"/>
          <w:b/>
          <w:szCs w:val="24"/>
        </w:rPr>
        <w:t>palyginimo priemonė</w:t>
      </w:r>
      <w:r w:rsidR="00555A0B">
        <w:rPr>
          <w:rFonts w:eastAsia="Times New Roman" w:cs="Times New Roman"/>
          <w:b/>
          <w:szCs w:val="24"/>
        </w:rPr>
        <w:t xml:space="preserve"> </w:t>
      </w:r>
      <w:r w:rsidRPr="00CD0E94">
        <w:rPr>
          <w:rFonts w:eastAsia="Times New Roman" w:cs="Times New Roman"/>
          <w:b/>
          <w:szCs w:val="24"/>
        </w:rPr>
        <w:t xml:space="preserve">neatitinka </w:t>
      </w:r>
      <w:r w:rsidR="0091693B">
        <w:rPr>
          <w:rFonts w:eastAsia="Times New Roman" w:cs="Times New Roman"/>
          <w:b/>
          <w:szCs w:val="24"/>
        </w:rPr>
        <w:t xml:space="preserve">bent vieno iš </w:t>
      </w:r>
      <w:r w:rsidRPr="00CD0E94">
        <w:rPr>
          <w:rFonts w:eastAsia="Times New Roman" w:cs="Times New Roman"/>
          <w:b/>
          <w:szCs w:val="24"/>
        </w:rPr>
        <w:t>šio straipsnio 7 dalyje nurodytų reikalavimų.</w:t>
      </w:r>
    </w:p>
    <w:p w14:paraId="0C8FB1E8" w14:textId="4BA051FA" w:rsidR="000D64F6" w:rsidRPr="0054050E" w:rsidRDefault="002B4CA9" w:rsidP="000D64F6">
      <w:pPr>
        <w:spacing w:line="240" w:lineRule="auto"/>
        <w:ind w:firstLine="720"/>
        <w:jc w:val="both"/>
        <w:rPr>
          <w:rFonts w:eastAsia="Times New Roman" w:cs="Times New Roman"/>
          <w:b/>
          <w:szCs w:val="24"/>
        </w:rPr>
      </w:pPr>
      <w:r w:rsidRPr="0054050E">
        <w:rPr>
          <w:rFonts w:eastAsia="Times New Roman" w:cs="Times New Roman"/>
          <w:b/>
          <w:szCs w:val="24"/>
        </w:rPr>
        <w:t>6</w:t>
      </w:r>
      <w:r w:rsidR="00C12B55" w:rsidRPr="0054050E">
        <w:rPr>
          <w:rFonts w:eastAsia="Times New Roman" w:cs="Times New Roman"/>
          <w:b/>
          <w:szCs w:val="24"/>
        </w:rPr>
        <w:t xml:space="preserve">. Taryba tvirtina palyginimo priemonės patikimumo ženklo suteikimo </w:t>
      </w:r>
      <w:r w:rsidR="00E7531A">
        <w:rPr>
          <w:rFonts w:eastAsia="Times New Roman" w:cs="Times New Roman"/>
          <w:b/>
          <w:szCs w:val="24"/>
        </w:rPr>
        <w:t>ir panaikinimo</w:t>
      </w:r>
      <w:r w:rsidR="009242D4">
        <w:rPr>
          <w:rFonts w:eastAsia="Times New Roman" w:cs="Times New Roman"/>
          <w:b/>
          <w:szCs w:val="24"/>
        </w:rPr>
        <w:t xml:space="preserve"> </w:t>
      </w:r>
      <w:r w:rsidR="00C12B55" w:rsidRPr="00611783">
        <w:rPr>
          <w:rFonts w:eastAsia="Times New Roman" w:cs="Times New Roman"/>
          <w:b/>
          <w:szCs w:val="24"/>
        </w:rPr>
        <w:t>tvark</w:t>
      </w:r>
      <w:r w:rsidR="009242D4">
        <w:rPr>
          <w:rFonts w:eastAsia="Times New Roman" w:cs="Times New Roman"/>
          <w:b/>
          <w:szCs w:val="24"/>
        </w:rPr>
        <w:t>ą</w:t>
      </w:r>
      <w:r w:rsidR="00C12B55" w:rsidRPr="00611783">
        <w:rPr>
          <w:rFonts w:eastAsia="Times New Roman" w:cs="Times New Roman"/>
          <w:b/>
          <w:szCs w:val="24"/>
        </w:rPr>
        <w:t>,</w:t>
      </w:r>
      <w:r w:rsidR="00C12B55" w:rsidRPr="00611783" w:rsidDel="009242D4">
        <w:rPr>
          <w:rFonts w:eastAsia="Times New Roman" w:cs="Times New Roman"/>
          <w:b/>
          <w:szCs w:val="24"/>
        </w:rPr>
        <w:t xml:space="preserve"> </w:t>
      </w:r>
      <w:r w:rsidR="009242D4" w:rsidRPr="00611783">
        <w:rPr>
          <w:rFonts w:eastAsia="Times New Roman" w:cs="Times New Roman"/>
          <w:b/>
          <w:szCs w:val="24"/>
        </w:rPr>
        <w:t>kuri</w:t>
      </w:r>
      <w:r w:rsidR="009242D4">
        <w:rPr>
          <w:rFonts w:eastAsia="Times New Roman" w:cs="Times New Roman"/>
          <w:b/>
          <w:szCs w:val="24"/>
        </w:rPr>
        <w:t>oje</w:t>
      </w:r>
      <w:r w:rsidR="009242D4" w:rsidRPr="00611783">
        <w:rPr>
          <w:rFonts w:eastAsia="Times New Roman" w:cs="Times New Roman"/>
          <w:b/>
          <w:szCs w:val="24"/>
        </w:rPr>
        <w:t xml:space="preserve"> </w:t>
      </w:r>
      <w:r w:rsidR="006446AA">
        <w:rPr>
          <w:rFonts w:eastAsia="Times New Roman" w:cs="Times New Roman"/>
          <w:b/>
          <w:szCs w:val="24"/>
        </w:rPr>
        <w:t>nustatom</w:t>
      </w:r>
      <w:r w:rsidR="00A92A39">
        <w:rPr>
          <w:rFonts w:eastAsia="Times New Roman" w:cs="Times New Roman"/>
          <w:b/>
          <w:szCs w:val="24"/>
        </w:rPr>
        <w:t>a</w:t>
      </w:r>
      <w:r w:rsidR="003F357E" w:rsidRPr="00611783">
        <w:rPr>
          <w:rFonts w:eastAsia="Times New Roman" w:cs="Times New Roman"/>
          <w:b/>
          <w:szCs w:val="24"/>
        </w:rPr>
        <w:t xml:space="preserve"> informacijos </w:t>
      </w:r>
      <w:r w:rsidR="0091693B">
        <w:rPr>
          <w:rFonts w:eastAsia="Times New Roman" w:cs="Times New Roman"/>
          <w:b/>
          <w:szCs w:val="24"/>
        </w:rPr>
        <w:t xml:space="preserve">Tarybai </w:t>
      </w:r>
      <w:r w:rsidR="003F357E" w:rsidRPr="00611783">
        <w:rPr>
          <w:rFonts w:eastAsia="Times New Roman" w:cs="Times New Roman"/>
          <w:b/>
          <w:szCs w:val="24"/>
        </w:rPr>
        <w:t xml:space="preserve">teikimo </w:t>
      </w:r>
      <w:r w:rsidR="00D05DFF">
        <w:rPr>
          <w:rFonts w:eastAsia="Times New Roman" w:cs="Times New Roman"/>
          <w:b/>
          <w:szCs w:val="24"/>
        </w:rPr>
        <w:t>tvarka</w:t>
      </w:r>
      <w:r w:rsidR="0091693B">
        <w:rPr>
          <w:rFonts w:eastAsia="Times New Roman" w:cs="Times New Roman"/>
          <w:b/>
          <w:szCs w:val="24"/>
        </w:rPr>
        <w:t xml:space="preserve">, </w:t>
      </w:r>
      <w:r w:rsidR="003F357E" w:rsidRPr="00611783">
        <w:rPr>
          <w:rFonts w:eastAsia="Times New Roman" w:cs="Times New Roman"/>
          <w:b/>
          <w:szCs w:val="24"/>
        </w:rPr>
        <w:t>palyginimo priemonės atitikt</w:t>
      </w:r>
      <w:r w:rsidR="00ED71A8">
        <w:rPr>
          <w:rFonts w:eastAsia="Times New Roman" w:cs="Times New Roman"/>
          <w:b/>
          <w:szCs w:val="24"/>
        </w:rPr>
        <w:t>ies</w:t>
      </w:r>
      <w:r w:rsidR="003F357E" w:rsidRPr="00611783">
        <w:rPr>
          <w:rFonts w:eastAsia="Times New Roman" w:cs="Times New Roman"/>
          <w:b/>
          <w:szCs w:val="24"/>
        </w:rPr>
        <w:t xml:space="preserve"> šio straipsnio 7 dalies reikalavimams</w:t>
      </w:r>
      <w:r w:rsidR="0091693B">
        <w:rPr>
          <w:rFonts w:eastAsia="Times New Roman" w:cs="Times New Roman"/>
          <w:b/>
          <w:szCs w:val="24"/>
        </w:rPr>
        <w:t xml:space="preserve"> vertinimo</w:t>
      </w:r>
      <w:r w:rsidR="00E6173E">
        <w:rPr>
          <w:rFonts w:eastAsia="Times New Roman" w:cs="Times New Roman"/>
          <w:b/>
          <w:szCs w:val="24"/>
        </w:rPr>
        <w:t>,</w:t>
      </w:r>
      <w:r w:rsidR="0091693B">
        <w:rPr>
          <w:rFonts w:eastAsia="Times New Roman" w:cs="Times New Roman"/>
          <w:b/>
          <w:szCs w:val="24"/>
        </w:rPr>
        <w:t xml:space="preserve"> sprendimo dėl</w:t>
      </w:r>
      <w:r w:rsidR="003F357E" w:rsidRPr="00611783">
        <w:rPr>
          <w:rFonts w:eastAsia="Times New Roman" w:cs="Times New Roman"/>
          <w:b/>
          <w:szCs w:val="24"/>
        </w:rPr>
        <w:t xml:space="preserve"> palyginimo priemonės patikimumo ženklo suteikimo </w:t>
      </w:r>
      <w:r w:rsidR="0091693B">
        <w:rPr>
          <w:rFonts w:eastAsia="Times New Roman" w:cs="Times New Roman"/>
          <w:b/>
          <w:szCs w:val="24"/>
        </w:rPr>
        <w:t>ar</w:t>
      </w:r>
      <w:r w:rsidR="003F357E" w:rsidRPr="00611783">
        <w:rPr>
          <w:rFonts w:eastAsia="Times New Roman" w:cs="Times New Roman"/>
          <w:b/>
          <w:szCs w:val="24"/>
        </w:rPr>
        <w:t xml:space="preserve"> panaikinimo </w:t>
      </w:r>
      <w:r w:rsidR="0091693B">
        <w:rPr>
          <w:rFonts w:eastAsia="Times New Roman" w:cs="Times New Roman"/>
          <w:b/>
          <w:szCs w:val="24"/>
        </w:rPr>
        <w:t xml:space="preserve">priėmimo </w:t>
      </w:r>
      <w:r w:rsidR="0070265F">
        <w:rPr>
          <w:rFonts w:eastAsia="Times New Roman" w:cs="Times New Roman"/>
          <w:b/>
          <w:szCs w:val="24"/>
        </w:rPr>
        <w:t xml:space="preserve">tvarka, </w:t>
      </w:r>
      <w:r w:rsidR="003F357E" w:rsidRPr="00611783">
        <w:rPr>
          <w:rFonts w:eastAsia="Times New Roman" w:cs="Times New Roman"/>
          <w:b/>
          <w:szCs w:val="24"/>
        </w:rPr>
        <w:t>palyginimo priemonės priežiūros, asmens duomenų, reikalingų šioms funkcijoms vykdyti, tvarkymo tvarka</w:t>
      </w:r>
      <w:r w:rsidR="00C12B55" w:rsidRPr="0054050E">
        <w:rPr>
          <w:rFonts w:eastAsia="Times New Roman" w:cs="Times New Roman"/>
          <w:b/>
          <w:szCs w:val="24"/>
        </w:rPr>
        <w:t xml:space="preserve">. </w:t>
      </w:r>
    </w:p>
    <w:p w14:paraId="08CA9591" w14:textId="4FC94005" w:rsidR="008B6222" w:rsidRPr="0054050E" w:rsidRDefault="000636E4" w:rsidP="00EC7BE3">
      <w:pPr>
        <w:spacing w:line="240" w:lineRule="auto"/>
        <w:ind w:firstLine="720"/>
        <w:jc w:val="both"/>
        <w:rPr>
          <w:rFonts w:eastAsia="Times New Roman" w:cs="Times New Roman"/>
          <w:b/>
          <w:szCs w:val="24"/>
        </w:rPr>
      </w:pPr>
      <w:r w:rsidRPr="003677DC">
        <w:rPr>
          <w:rFonts w:eastAsia="Times New Roman" w:cs="Times New Roman"/>
          <w:b/>
          <w:szCs w:val="24"/>
        </w:rPr>
        <w:t>7</w:t>
      </w:r>
      <w:r w:rsidR="008B6222" w:rsidRPr="003677DC">
        <w:rPr>
          <w:rFonts w:eastAsia="Times New Roman" w:cs="Times New Roman"/>
          <w:b/>
          <w:szCs w:val="24"/>
        </w:rPr>
        <w:t xml:space="preserve">. </w:t>
      </w:r>
      <w:r w:rsidR="00153415" w:rsidRPr="0054050E">
        <w:rPr>
          <w:rFonts w:eastAsia="Times New Roman" w:cs="Times New Roman"/>
          <w:b/>
          <w:szCs w:val="24"/>
        </w:rPr>
        <w:t>P</w:t>
      </w:r>
      <w:r w:rsidR="008B6222" w:rsidRPr="0054050E">
        <w:rPr>
          <w:rFonts w:eastAsia="Times New Roman" w:cs="Times New Roman"/>
          <w:b/>
          <w:szCs w:val="24"/>
        </w:rPr>
        <w:t xml:space="preserve">alyginimo priemonė turi atitikti </w:t>
      </w:r>
      <w:r w:rsidR="0091693B">
        <w:rPr>
          <w:rFonts w:eastAsia="Times New Roman" w:cs="Times New Roman"/>
          <w:b/>
          <w:szCs w:val="24"/>
        </w:rPr>
        <w:t xml:space="preserve">visus </w:t>
      </w:r>
      <w:r w:rsidR="008B6222" w:rsidRPr="0054050E">
        <w:rPr>
          <w:rFonts w:eastAsia="Times New Roman" w:cs="Times New Roman"/>
          <w:b/>
          <w:szCs w:val="24"/>
        </w:rPr>
        <w:t>šiuos reikalavimus:</w:t>
      </w:r>
    </w:p>
    <w:p w14:paraId="5ED88928" w14:textId="19EE23A4" w:rsidR="00301311" w:rsidRPr="0054050E" w:rsidRDefault="008B6222"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1) </w:t>
      </w:r>
      <w:r w:rsidR="00301311" w:rsidRPr="0054050E">
        <w:rPr>
          <w:rFonts w:eastAsia="Times New Roman" w:cs="Times New Roman"/>
          <w:b/>
          <w:szCs w:val="24"/>
        </w:rPr>
        <w:t>palyginimo priemonę</w:t>
      </w:r>
      <w:r w:rsidR="00E119DC" w:rsidRPr="0054050E">
        <w:rPr>
          <w:rFonts w:eastAsia="Times New Roman" w:cs="Times New Roman"/>
          <w:b/>
          <w:szCs w:val="24"/>
        </w:rPr>
        <w:t xml:space="preserve"> valdantis asmuo</w:t>
      </w:r>
      <w:r w:rsidR="00D15D52" w:rsidRPr="0054050E">
        <w:rPr>
          <w:rFonts w:eastAsia="Times New Roman" w:cs="Times New Roman"/>
          <w:b/>
          <w:szCs w:val="24"/>
        </w:rPr>
        <w:t>, taip pat</w:t>
      </w:r>
      <w:r w:rsidR="00301311" w:rsidRPr="0054050E">
        <w:rPr>
          <w:rFonts w:eastAsia="Times New Roman" w:cs="Times New Roman"/>
          <w:b/>
          <w:szCs w:val="24"/>
        </w:rPr>
        <w:t xml:space="preserve"> ir </w:t>
      </w:r>
      <w:r w:rsidR="00D9195C" w:rsidRPr="0054050E">
        <w:rPr>
          <w:rFonts w:eastAsia="Times New Roman" w:cs="Times New Roman"/>
          <w:b/>
          <w:szCs w:val="24"/>
        </w:rPr>
        <w:t xml:space="preserve">jos </w:t>
      </w:r>
      <w:r w:rsidR="005F4CAD" w:rsidRPr="0054050E">
        <w:rPr>
          <w:rFonts w:eastAsia="Times New Roman" w:cs="Times New Roman"/>
          <w:b/>
          <w:szCs w:val="24"/>
        </w:rPr>
        <w:t>administravimą</w:t>
      </w:r>
      <w:r w:rsidR="00D9195C" w:rsidRPr="0054050E">
        <w:rPr>
          <w:rFonts w:eastAsia="Times New Roman" w:cs="Times New Roman"/>
          <w:b/>
          <w:szCs w:val="24"/>
        </w:rPr>
        <w:t xml:space="preserve"> atliekantis</w:t>
      </w:r>
      <w:r w:rsidR="00301311" w:rsidRPr="0054050E">
        <w:rPr>
          <w:rFonts w:eastAsia="Times New Roman" w:cs="Times New Roman"/>
          <w:b/>
          <w:szCs w:val="24"/>
        </w:rPr>
        <w:t xml:space="preserve"> asmuo </w:t>
      </w:r>
      <w:r w:rsidRPr="0054050E">
        <w:rPr>
          <w:rFonts w:eastAsia="Times New Roman" w:cs="Times New Roman"/>
          <w:b/>
          <w:szCs w:val="24"/>
        </w:rPr>
        <w:t xml:space="preserve">turi būti </w:t>
      </w:r>
      <w:r w:rsidR="00301311" w:rsidRPr="0054050E">
        <w:rPr>
          <w:rFonts w:eastAsia="Times New Roman" w:cs="Times New Roman"/>
          <w:b/>
          <w:szCs w:val="24"/>
        </w:rPr>
        <w:t>nesusiję su</w:t>
      </w:r>
      <w:r w:rsidRPr="0054050E">
        <w:rPr>
          <w:rFonts w:eastAsia="Times New Roman" w:cs="Times New Roman"/>
          <w:b/>
          <w:szCs w:val="24"/>
        </w:rPr>
        <w:t xml:space="preserve"> </w:t>
      </w:r>
      <w:r w:rsidR="008619D2" w:rsidRPr="0054050E">
        <w:rPr>
          <w:rFonts w:eastAsia="Times New Roman" w:cs="Times New Roman"/>
          <w:b/>
          <w:szCs w:val="24"/>
        </w:rPr>
        <w:t xml:space="preserve">elektros energijos </w:t>
      </w:r>
      <w:r w:rsidR="0010725A" w:rsidRPr="0054050E">
        <w:rPr>
          <w:rFonts w:eastAsia="Times New Roman" w:cs="Times New Roman"/>
          <w:b/>
          <w:szCs w:val="24"/>
        </w:rPr>
        <w:t xml:space="preserve">tiekimo </w:t>
      </w:r>
      <w:r w:rsidRPr="0054050E">
        <w:rPr>
          <w:rFonts w:eastAsia="Times New Roman" w:cs="Times New Roman"/>
          <w:b/>
          <w:szCs w:val="24"/>
        </w:rPr>
        <w:t>rinkos dalyvi</w:t>
      </w:r>
      <w:r w:rsidR="00301311" w:rsidRPr="0054050E">
        <w:rPr>
          <w:rFonts w:eastAsia="Times New Roman" w:cs="Times New Roman"/>
          <w:b/>
          <w:szCs w:val="24"/>
        </w:rPr>
        <w:t>ais. Laikoma, kad toks asmuo ir rinkos dalyvis,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p w14:paraId="3412A730" w14:textId="77777777"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2)</w:t>
      </w:r>
      <w:r w:rsidR="008B6222" w:rsidRPr="0054050E">
        <w:rPr>
          <w:rFonts w:eastAsia="Times New Roman" w:cs="Times New Roman"/>
          <w:b/>
          <w:szCs w:val="24"/>
        </w:rPr>
        <w:t xml:space="preserve"> </w:t>
      </w:r>
      <w:r w:rsidRPr="0054050E">
        <w:rPr>
          <w:rFonts w:eastAsia="Times New Roman" w:cs="Times New Roman"/>
          <w:b/>
          <w:szCs w:val="24"/>
        </w:rPr>
        <w:t>palyginimo priemone</w:t>
      </w:r>
      <w:r w:rsidR="008B6222" w:rsidRPr="0054050E">
        <w:rPr>
          <w:rFonts w:eastAsia="Times New Roman" w:cs="Times New Roman"/>
          <w:b/>
          <w:szCs w:val="24"/>
        </w:rPr>
        <w:t xml:space="preserve"> turi būti užtikrinama, kad </w:t>
      </w:r>
      <w:r w:rsidR="009A31F6" w:rsidRPr="0054050E">
        <w:rPr>
          <w:rFonts w:eastAsia="Times New Roman" w:cs="Times New Roman"/>
          <w:b/>
          <w:szCs w:val="24"/>
        </w:rPr>
        <w:t xml:space="preserve">dėl </w:t>
      </w:r>
      <w:r w:rsidR="008B6222" w:rsidRPr="0054050E">
        <w:rPr>
          <w:rFonts w:eastAsia="Times New Roman" w:cs="Times New Roman"/>
          <w:b/>
          <w:szCs w:val="24"/>
        </w:rPr>
        <w:t xml:space="preserve">paieškos rezultatų </w:t>
      </w:r>
      <w:r w:rsidRPr="0054050E">
        <w:rPr>
          <w:rFonts w:eastAsia="Times New Roman" w:cs="Times New Roman"/>
          <w:b/>
          <w:szCs w:val="24"/>
        </w:rPr>
        <w:t xml:space="preserve">visoms </w:t>
      </w:r>
      <w:r w:rsidR="008B6222" w:rsidRPr="0054050E">
        <w:rPr>
          <w:rFonts w:eastAsia="Times New Roman" w:cs="Times New Roman"/>
          <w:b/>
          <w:szCs w:val="24"/>
        </w:rPr>
        <w:t xml:space="preserve">elektros </w:t>
      </w:r>
      <w:r w:rsidRPr="0054050E">
        <w:rPr>
          <w:rFonts w:eastAsia="Times New Roman" w:cs="Times New Roman"/>
          <w:b/>
          <w:szCs w:val="24"/>
        </w:rPr>
        <w:t xml:space="preserve">energetikos </w:t>
      </w:r>
      <w:r w:rsidR="008B6222" w:rsidRPr="0054050E">
        <w:rPr>
          <w:rFonts w:eastAsia="Times New Roman" w:cs="Times New Roman"/>
          <w:b/>
          <w:szCs w:val="24"/>
        </w:rPr>
        <w:t>įmonėms būtų taikomas vienodas režimas;</w:t>
      </w:r>
    </w:p>
    <w:p w14:paraId="4AA4A63E" w14:textId="66D1131F"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3</w:t>
      </w:r>
      <w:r w:rsidR="008B6222" w:rsidRPr="0054050E">
        <w:rPr>
          <w:rFonts w:eastAsia="Times New Roman" w:cs="Times New Roman"/>
          <w:b/>
          <w:szCs w:val="24"/>
        </w:rPr>
        <w:t xml:space="preserve">) </w:t>
      </w:r>
      <w:r w:rsidR="008956AC" w:rsidRPr="0054050E">
        <w:rPr>
          <w:rFonts w:eastAsia="Times New Roman" w:cs="Times New Roman"/>
          <w:b/>
          <w:szCs w:val="24"/>
        </w:rPr>
        <w:t>palyginimo priemonės interneto svetainėje</w:t>
      </w:r>
      <w:r w:rsidR="008B6222" w:rsidRPr="0054050E">
        <w:rPr>
          <w:rFonts w:eastAsia="Times New Roman" w:cs="Times New Roman"/>
          <w:b/>
          <w:szCs w:val="24"/>
        </w:rPr>
        <w:t xml:space="preserve"> turi būti aiškiai nurodoma</w:t>
      </w:r>
      <w:r w:rsidR="00AB4470">
        <w:rPr>
          <w:rFonts w:eastAsia="Times New Roman" w:cs="Times New Roman"/>
          <w:b/>
          <w:szCs w:val="24"/>
        </w:rPr>
        <w:t>s</w:t>
      </w:r>
      <w:r w:rsidR="008B6222" w:rsidRPr="0054050E">
        <w:rPr>
          <w:rFonts w:eastAsia="Times New Roman" w:cs="Times New Roman"/>
          <w:b/>
          <w:szCs w:val="24"/>
        </w:rPr>
        <w:t xml:space="preserve"> </w:t>
      </w:r>
      <w:r w:rsidR="00EE2FE9" w:rsidRPr="0054050E">
        <w:rPr>
          <w:rFonts w:eastAsia="Times New Roman" w:cs="Times New Roman"/>
          <w:b/>
          <w:szCs w:val="24"/>
        </w:rPr>
        <w:t>palyginimo priemon</w:t>
      </w:r>
      <w:r w:rsidR="00C210B9" w:rsidRPr="0054050E">
        <w:rPr>
          <w:rFonts w:eastAsia="Times New Roman" w:cs="Times New Roman"/>
          <w:b/>
          <w:szCs w:val="24"/>
        </w:rPr>
        <w:t xml:space="preserve">ę valdantis asmuo ir jos </w:t>
      </w:r>
      <w:r w:rsidR="001403F2" w:rsidRPr="0054050E">
        <w:rPr>
          <w:rFonts w:eastAsia="Times New Roman" w:cs="Times New Roman"/>
          <w:b/>
          <w:szCs w:val="24"/>
        </w:rPr>
        <w:t>admin</w:t>
      </w:r>
      <w:r w:rsidR="00E014D5" w:rsidRPr="0054050E">
        <w:rPr>
          <w:rFonts w:eastAsia="Times New Roman" w:cs="Times New Roman"/>
          <w:b/>
          <w:szCs w:val="24"/>
        </w:rPr>
        <w:t>i</w:t>
      </w:r>
      <w:r w:rsidR="001403F2" w:rsidRPr="0054050E">
        <w:rPr>
          <w:rFonts w:eastAsia="Times New Roman" w:cs="Times New Roman"/>
          <w:b/>
          <w:szCs w:val="24"/>
        </w:rPr>
        <w:t>stravimą</w:t>
      </w:r>
      <w:r w:rsidR="00C210B9" w:rsidRPr="0054050E">
        <w:rPr>
          <w:rFonts w:eastAsia="Times New Roman" w:cs="Times New Roman"/>
          <w:b/>
          <w:szCs w:val="24"/>
        </w:rPr>
        <w:t xml:space="preserve"> atliekantis asmuo</w:t>
      </w:r>
      <w:r w:rsidR="005C7580" w:rsidRPr="0054050E">
        <w:rPr>
          <w:rFonts w:eastAsia="Times New Roman" w:cs="Times New Roman"/>
          <w:b/>
          <w:szCs w:val="24"/>
        </w:rPr>
        <w:t xml:space="preserve"> </w:t>
      </w:r>
      <w:r w:rsidR="001A5B8C">
        <w:rPr>
          <w:rFonts w:eastAsia="Times New Roman" w:cs="Times New Roman"/>
          <w:b/>
          <w:szCs w:val="24"/>
        </w:rPr>
        <w:t>(</w:t>
      </w:r>
      <w:r w:rsidR="00E82EE4" w:rsidRPr="0054050E">
        <w:rPr>
          <w:rFonts w:eastAsia="Times New Roman" w:cs="Times New Roman"/>
          <w:b/>
          <w:szCs w:val="24"/>
        </w:rPr>
        <w:t>juridinio asmens pavadinimas, kodas, fizinio asmens vardas, pavardė</w:t>
      </w:r>
      <w:r w:rsidR="00CC1210">
        <w:rPr>
          <w:rFonts w:eastAsia="Times New Roman" w:cs="Times New Roman"/>
          <w:b/>
          <w:szCs w:val="24"/>
        </w:rPr>
        <w:t>)</w:t>
      </w:r>
      <w:r w:rsidR="00E82EE4" w:rsidRPr="0054050E">
        <w:rPr>
          <w:rFonts w:eastAsia="Times New Roman" w:cs="Times New Roman"/>
          <w:b/>
          <w:szCs w:val="24"/>
        </w:rPr>
        <w:t>, šių asmenų kontaktiniai duomenys</w:t>
      </w:r>
      <w:r w:rsidR="0072766F">
        <w:rPr>
          <w:rFonts w:eastAsia="Times New Roman" w:cs="Times New Roman"/>
          <w:b/>
          <w:szCs w:val="24"/>
        </w:rPr>
        <w:t xml:space="preserve"> </w:t>
      </w:r>
      <w:r w:rsidR="00685DFC">
        <w:rPr>
          <w:rFonts w:eastAsia="Times New Roman" w:cs="Times New Roman"/>
          <w:b/>
          <w:szCs w:val="24"/>
        </w:rPr>
        <w:t>(</w:t>
      </w:r>
      <w:r w:rsidR="00506039">
        <w:rPr>
          <w:rFonts w:eastAsia="Times New Roman" w:cs="Times New Roman"/>
          <w:b/>
          <w:szCs w:val="24"/>
        </w:rPr>
        <w:t>telefono ryšio numeris, elektroninio pašto adresas)</w:t>
      </w:r>
      <w:r w:rsidR="00506039" w:rsidRPr="00506039">
        <w:rPr>
          <w:rFonts w:eastAsia="Times New Roman" w:cs="Times New Roman"/>
          <w:b/>
          <w:szCs w:val="24"/>
        </w:rPr>
        <w:t xml:space="preserve"> </w:t>
      </w:r>
      <w:r w:rsidR="00373244" w:rsidRPr="0054050E">
        <w:rPr>
          <w:rFonts w:eastAsia="Times New Roman" w:cs="Times New Roman"/>
          <w:b/>
          <w:szCs w:val="24"/>
        </w:rPr>
        <w:t>ir informacija apie palyginimo priemonės</w:t>
      </w:r>
      <w:r w:rsidRPr="0054050E">
        <w:rPr>
          <w:rFonts w:eastAsia="Times New Roman" w:cs="Times New Roman"/>
          <w:b/>
          <w:szCs w:val="24"/>
        </w:rPr>
        <w:t xml:space="preserve"> </w:t>
      </w:r>
      <w:r w:rsidR="00071B32" w:rsidRPr="0054050E">
        <w:rPr>
          <w:rFonts w:eastAsia="Times New Roman" w:cs="Times New Roman"/>
          <w:b/>
          <w:szCs w:val="24"/>
        </w:rPr>
        <w:t xml:space="preserve">finansavimo šaltinius </w:t>
      </w:r>
      <w:r w:rsidR="00D071E5" w:rsidRPr="0054050E">
        <w:rPr>
          <w:rFonts w:eastAsia="Times New Roman" w:cs="Times New Roman"/>
          <w:b/>
          <w:szCs w:val="24"/>
        </w:rPr>
        <w:t>(tuo atveju, jei</w:t>
      </w:r>
      <w:r w:rsidR="00E32114">
        <w:rPr>
          <w:rFonts w:eastAsia="Times New Roman" w:cs="Times New Roman"/>
          <w:b/>
          <w:szCs w:val="24"/>
        </w:rPr>
        <w:t>gu</w:t>
      </w:r>
      <w:r w:rsidR="00D071E5" w:rsidRPr="0054050E">
        <w:rPr>
          <w:rFonts w:eastAsia="Times New Roman" w:cs="Times New Roman"/>
          <w:b/>
          <w:szCs w:val="24"/>
        </w:rPr>
        <w:t xml:space="preserve"> finansavimas gaunamas iš fizinio asmens, šio asmens duomenys viešai neskelbiami)</w:t>
      </w:r>
      <w:r w:rsidR="008B6222" w:rsidRPr="0054050E">
        <w:rPr>
          <w:rFonts w:eastAsia="Times New Roman" w:cs="Times New Roman"/>
          <w:b/>
          <w:szCs w:val="24"/>
        </w:rPr>
        <w:t>;</w:t>
      </w:r>
    </w:p>
    <w:p w14:paraId="298A6F24" w14:textId="3AD568EA"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4</w:t>
      </w:r>
      <w:r w:rsidR="008B6222" w:rsidRPr="0054050E">
        <w:rPr>
          <w:rFonts w:eastAsia="Times New Roman" w:cs="Times New Roman"/>
          <w:b/>
          <w:szCs w:val="24"/>
        </w:rPr>
        <w:t xml:space="preserve">) </w:t>
      </w:r>
      <w:r w:rsidRPr="0054050E">
        <w:rPr>
          <w:rFonts w:eastAsia="Times New Roman" w:cs="Times New Roman"/>
          <w:b/>
          <w:szCs w:val="24"/>
        </w:rPr>
        <w:t xml:space="preserve">palyginimo priemonėje </w:t>
      </w:r>
      <w:r w:rsidR="008B6222" w:rsidRPr="0054050E">
        <w:rPr>
          <w:rFonts w:eastAsia="Times New Roman" w:cs="Times New Roman"/>
          <w:b/>
          <w:szCs w:val="24"/>
        </w:rPr>
        <w:t xml:space="preserve">turi būti nustatyti aiškūs ir objektyvūs kriterijai, kuriais turi būti grindžiamas </w:t>
      </w:r>
      <w:r w:rsidR="00574837" w:rsidRPr="0054050E">
        <w:rPr>
          <w:rFonts w:eastAsia="Times New Roman" w:cs="Times New Roman"/>
          <w:b/>
          <w:szCs w:val="24"/>
        </w:rPr>
        <w:t xml:space="preserve">nepriklausomų tiekėjų mažmeninių elektros energijos tiekimo pasiūlymų, įskaitant mažmeninių kintamosios elektros energijos </w:t>
      </w:r>
      <w:r w:rsidR="00034CCE" w:rsidRPr="0054050E">
        <w:rPr>
          <w:rFonts w:eastAsia="Times New Roman" w:cs="Times New Roman"/>
          <w:b/>
          <w:szCs w:val="24"/>
        </w:rPr>
        <w:t>kainos</w:t>
      </w:r>
      <w:r w:rsidR="00574837" w:rsidRPr="0054050E">
        <w:rPr>
          <w:rFonts w:eastAsia="Times New Roman" w:cs="Times New Roman"/>
          <w:b/>
          <w:szCs w:val="24"/>
        </w:rPr>
        <w:t xml:space="preserve"> pasiūlym</w:t>
      </w:r>
      <w:r w:rsidR="009F5A9D">
        <w:rPr>
          <w:rFonts w:eastAsia="Times New Roman" w:cs="Times New Roman"/>
          <w:b/>
          <w:szCs w:val="24"/>
        </w:rPr>
        <w:t>us</w:t>
      </w:r>
      <w:r w:rsidR="008B6222" w:rsidRPr="0054050E">
        <w:rPr>
          <w:rFonts w:eastAsia="Times New Roman" w:cs="Times New Roman"/>
          <w:b/>
          <w:szCs w:val="24"/>
        </w:rPr>
        <w:t>, palyginimas, ir jie turi būti atskleisti;</w:t>
      </w:r>
    </w:p>
    <w:p w14:paraId="3ED69105" w14:textId="77777777"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5</w:t>
      </w:r>
      <w:r w:rsidR="008B6222" w:rsidRPr="0054050E">
        <w:rPr>
          <w:rFonts w:eastAsia="Times New Roman" w:cs="Times New Roman"/>
          <w:b/>
          <w:szCs w:val="24"/>
        </w:rPr>
        <w:t xml:space="preserve">) </w:t>
      </w:r>
      <w:r w:rsidRPr="0054050E">
        <w:rPr>
          <w:rFonts w:eastAsia="Times New Roman" w:cs="Times New Roman"/>
          <w:b/>
          <w:szCs w:val="24"/>
        </w:rPr>
        <w:t xml:space="preserve">palyginimo priemonėje teikiama </w:t>
      </w:r>
      <w:r w:rsidR="008B6222" w:rsidRPr="0054050E">
        <w:rPr>
          <w:rFonts w:eastAsia="Times New Roman" w:cs="Times New Roman"/>
          <w:b/>
          <w:szCs w:val="24"/>
        </w:rPr>
        <w:t xml:space="preserve">informacija turi būti </w:t>
      </w:r>
      <w:r w:rsidR="00EE1220" w:rsidRPr="0054050E">
        <w:rPr>
          <w:rFonts w:eastAsia="Times New Roman" w:cs="Times New Roman"/>
          <w:b/>
          <w:szCs w:val="24"/>
        </w:rPr>
        <w:t xml:space="preserve">aiški </w:t>
      </w:r>
      <w:r w:rsidR="008B6222" w:rsidRPr="0054050E">
        <w:rPr>
          <w:rFonts w:eastAsia="Times New Roman" w:cs="Times New Roman"/>
          <w:b/>
          <w:szCs w:val="24"/>
        </w:rPr>
        <w:t>ir nedviprasmiška;</w:t>
      </w:r>
    </w:p>
    <w:p w14:paraId="48863798" w14:textId="3D029760"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6</w:t>
      </w:r>
      <w:r w:rsidR="008B6222" w:rsidRPr="0054050E">
        <w:rPr>
          <w:rFonts w:eastAsia="Times New Roman" w:cs="Times New Roman"/>
          <w:b/>
          <w:szCs w:val="24"/>
        </w:rPr>
        <w:t xml:space="preserve">) </w:t>
      </w:r>
      <w:r w:rsidRPr="0054050E">
        <w:rPr>
          <w:rFonts w:eastAsia="Times New Roman" w:cs="Times New Roman"/>
          <w:b/>
          <w:szCs w:val="24"/>
        </w:rPr>
        <w:t xml:space="preserve">palyginimo priemonėje </w:t>
      </w:r>
      <w:r w:rsidR="008B6222" w:rsidRPr="0054050E">
        <w:rPr>
          <w:rFonts w:eastAsia="Times New Roman" w:cs="Times New Roman"/>
          <w:b/>
          <w:szCs w:val="24"/>
        </w:rPr>
        <w:t xml:space="preserve">turi būti teikiama tiksli ir </w:t>
      </w:r>
      <w:r w:rsidR="006F67CE" w:rsidRPr="0054050E">
        <w:rPr>
          <w:rFonts w:eastAsia="Times New Roman" w:cs="Times New Roman"/>
          <w:b/>
          <w:szCs w:val="24"/>
        </w:rPr>
        <w:t xml:space="preserve">aktuali </w:t>
      </w:r>
      <w:r w:rsidR="008B6222" w:rsidRPr="0054050E">
        <w:rPr>
          <w:rFonts w:eastAsia="Times New Roman" w:cs="Times New Roman"/>
          <w:b/>
          <w:szCs w:val="24"/>
        </w:rPr>
        <w:t xml:space="preserve">informacija ir </w:t>
      </w:r>
      <w:r w:rsidR="000E6FF0">
        <w:rPr>
          <w:rFonts w:eastAsia="Times New Roman" w:cs="Times New Roman"/>
          <w:b/>
          <w:szCs w:val="24"/>
        </w:rPr>
        <w:t xml:space="preserve">turi būti </w:t>
      </w:r>
      <w:r w:rsidR="008B6222" w:rsidRPr="0054050E">
        <w:rPr>
          <w:rFonts w:eastAsia="Times New Roman" w:cs="Times New Roman"/>
          <w:b/>
          <w:szCs w:val="24"/>
        </w:rPr>
        <w:t>nurodyta, kada buvo atliktas paskutinis atnaujinimas;</w:t>
      </w:r>
    </w:p>
    <w:p w14:paraId="600FA6B2" w14:textId="46A42ECD"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7</w:t>
      </w:r>
      <w:r w:rsidR="008B6222" w:rsidRPr="0054050E">
        <w:rPr>
          <w:rFonts w:eastAsia="Times New Roman" w:cs="Times New Roman"/>
          <w:b/>
          <w:szCs w:val="24"/>
        </w:rPr>
        <w:t xml:space="preserve">) </w:t>
      </w:r>
      <w:r w:rsidRPr="0054050E">
        <w:rPr>
          <w:rFonts w:eastAsia="Times New Roman" w:cs="Times New Roman"/>
          <w:b/>
          <w:szCs w:val="24"/>
        </w:rPr>
        <w:t>palyginimo priemonė</w:t>
      </w:r>
      <w:r w:rsidR="008B6222" w:rsidRPr="0054050E">
        <w:rPr>
          <w:rFonts w:eastAsia="Times New Roman" w:cs="Times New Roman"/>
          <w:b/>
          <w:szCs w:val="24"/>
        </w:rPr>
        <w:t xml:space="preserve"> turi būti prieinam</w:t>
      </w:r>
      <w:r w:rsidRPr="0054050E">
        <w:rPr>
          <w:rFonts w:eastAsia="Times New Roman" w:cs="Times New Roman"/>
          <w:b/>
          <w:szCs w:val="24"/>
        </w:rPr>
        <w:t>a</w:t>
      </w:r>
      <w:r w:rsidR="008B6222" w:rsidRPr="0054050E">
        <w:rPr>
          <w:rFonts w:eastAsia="Times New Roman" w:cs="Times New Roman"/>
          <w:b/>
          <w:szCs w:val="24"/>
        </w:rPr>
        <w:t xml:space="preserve"> neįgaliesiems </w:t>
      </w:r>
      <w:r w:rsidR="00AD5412" w:rsidRPr="0054050E">
        <w:rPr>
          <w:rFonts w:eastAsia="Times New Roman" w:cs="Times New Roman"/>
          <w:b/>
          <w:szCs w:val="24"/>
        </w:rPr>
        <w:t xml:space="preserve">– </w:t>
      </w:r>
      <w:r w:rsidR="008B6222" w:rsidRPr="0054050E">
        <w:rPr>
          <w:rFonts w:eastAsia="Times New Roman" w:cs="Times New Roman"/>
          <w:b/>
          <w:szCs w:val="24"/>
        </w:rPr>
        <w:t>pastebim</w:t>
      </w:r>
      <w:r w:rsidR="00AD5412" w:rsidRPr="0054050E">
        <w:rPr>
          <w:rFonts w:eastAsia="Times New Roman" w:cs="Times New Roman"/>
          <w:b/>
          <w:szCs w:val="24"/>
        </w:rPr>
        <w:t>a</w:t>
      </w:r>
      <w:r w:rsidR="008B6222" w:rsidRPr="0054050E">
        <w:rPr>
          <w:rFonts w:eastAsia="Times New Roman" w:cs="Times New Roman"/>
          <w:b/>
          <w:szCs w:val="24"/>
        </w:rPr>
        <w:t xml:space="preserve">, </w:t>
      </w:r>
      <w:r w:rsidR="00CF4A10" w:rsidRPr="0054050E">
        <w:rPr>
          <w:rFonts w:eastAsia="Times New Roman" w:cs="Times New Roman"/>
          <w:b/>
          <w:szCs w:val="24"/>
        </w:rPr>
        <w:t xml:space="preserve">paprastai </w:t>
      </w:r>
      <w:r w:rsidR="008B6222" w:rsidRPr="0054050E">
        <w:rPr>
          <w:rFonts w:eastAsia="Times New Roman" w:cs="Times New Roman"/>
          <w:b/>
          <w:szCs w:val="24"/>
        </w:rPr>
        <w:t>naudoj</w:t>
      </w:r>
      <w:r w:rsidR="00AD5412" w:rsidRPr="0054050E">
        <w:rPr>
          <w:rFonts w:eastAsia="Times New Roman" w:cs="Times New Roman"/>
          <w:b/>
          <w:szCs w:val="24"/>
        </w:rPr>
        <w:t xml:space="preserve">ama, </w:t>
      </w:r>
      <w:r w:rsidR="008B6222" w:rsidRPr="0054050E">
        <w:rPr>
          <w:rFonts w:eastAsia="Times New Roman" w:cs="Times New Roman"/>
          <w:b/>
          <w:szCs w:val="24"/>
        </w:rPr>
        <w:t>suprantam</w:t>
      </w:r>
      <w:r w:rsidR="00AD5412" w:rsidRPr="0054050E">
        <w:rPr>
          <w:rFonts w:eastAsia="Times New Roman" w:cs="Times New Roman"/>
          <w:b/>
          <w:szCs w:val="24"/>
        </w:rPr>
        <w:t>a</w:t>
      </w:r>
      <w:r w:rsidR="008B6222" w:rsidRPr="0054050E">
        <w:rPr>
          <w:rFonts w:eastAsia="Times New Roman" w:cs="Times New Roman"/>
          <w:b/>
          <w:szCs w:val="24"/>
        </w:rPr>
        <w:t xml:space="preserve"> ir </w:t>
      </w:r>
      <w:r w:rsidR="00AD5412" w:rsidRPr="0054050E">
        <w:rPr>
          <w:rFonts w:eastAsia="Times New Roman" w:cs="Times New Roman"/>
          <w:b/>
          <w:szCs w:val="24"/>
        </w:rPr>
        <w:t>patvari</w:t>
      </w:r>
      <w:r w:rsidR="008B6222" w:rsidRPr="0054050E">
        <w:rPr>
          <w:rFonts w:eastAsia="Times New Roman" w:cs="Times New Roman"/>
          <w:b/>
          <w:szCs w:val="24"/>
        </w:rPr>
        <w:t>;</w:t>
      </w:r>
    </w:p>
    <w:p w14:paraId="537AEAC2" w14:textId="77777777"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8</w:t>
      </w:r>
      <w:r w:rsidR="008B6222" w:rsidRPr="0054050E">
        <w:rPr>
          <w:rFonts w:eastAsia="Times New Roman" w:cs="Times New Roman"/>
          <w:b/>
          <w:szCs w:val="24"/>
        </w:rPr>
        <w:t xml:space="preserve">) </w:t>
      </w:r>
      <w:r w:rsidRPr="0054050E">
        <w:rPr>
          <w:rFonts w:eastAsia="Times New Roman" w:cs="Times New Roman"/>
          <w:b/>
          <w:szCs w:val="24"/>
        </w:rPr>
        <w:t xml:space="preserve">palyginimo priemonėje </w:t>
      </w:r>
      <w:r w:rsidR="008B6222" w:rsidRPr="0054050E">
        <w:rPr>
          <w:rFonts w:eastAsia="Times New Roman" w:cs="Times New Roman"/>
          <w:b/>
          <w:szCs w:val="24"/>
        </w:rPr>
        <w:t>turi būti numatyta veiksminga pranešimo apie neteisingą informaciją apie paskelbtus pasiūlymus procedūra</w:t>
      </w:r>
      <w:r w:rsidR="007C1DE2" w:rsidRPr="0054050E">
        <w:rPr>
          <w:rFonts w:eastAsia="Times New Roman" w:cs="Times New Roman"/>
          <w:b/>
          <w:szCs w:val="24"/>
        </w:rPr>
        <w:t>;</w:t>
      </w:r>
    </w:p>
    <w:p w14:paraId="2D8CE420" w14:textId="23C44CB8" w:rsidR="008B6222" w:rsidRPr="0054050E" w:rsidRDefault="00301311" w:rsidP="00EC7BE3">
      <w:pPr>
        <w:spacing w:line="240" w:lineRule="auto"/>
        <w:ind w:firstLine="720"/>
        <w:jc w:val="both"/>
        <w:rPr>
          <w:rFonts w:eastAsia="Times New Roman" w:cs="Times New Roman"/>
          <w:b/>
          <w:szCs w:val="24"/>
        </w:rPr>
      </w:pPr>
      <w:r w:rsidRPr="0054050E">
        <w:rPr>
          <w:rFonts w:eastAsia="Times New Roman" w:cs="Times New Roman"/>
          <w:b/>
          <w:szCs w:val="24"/>
        </w:rPr>
        <w:t>9</w:t>
      </w:r>
      <w:r w:rsidR="008B6222" w:rsidRPr="0054050E">
        <w:rPr>
          <w:rFonts w:eastAsia="Times New Roman" w:cs="Times New Roman"/>
          <w:b/>
          <w:szCs w:val="24"/>
        </w:rPr>
        <w:t xml:space="preserve">) </w:t>
      </w:r>
      <w:r w:rsidR="00716CD3" w:rsidRPr="0054050E">
        <w:rPr>
          <w:rFonts w:eastAsia="Times New Roman" w:cs="Times New Roman"/>
          <w:b/>
          <w:szCs w:val="24"/>
        </w:rPr>
        <w:t xml:space="preserve">vartotojams užtikrinama galimybė palyginimo priemonėje atlikti nepriklausomų tiekėjų mažmeninių elektros energijos tiekimo pasiūlymų, įskaitant mažmeninių kintamosios elektros energijos </w:t>
      </w:r>
      <w:r w:rsidR="005B3E2A" w:rsidRPr="0054050E">
        <w:rPr>
          <w:rFonts w:eastAsia="Times New Roman" w:cs="Times New Roman"/>
          <w:b/>
          <w:szCs w:val="24"/>
        </w:rPr>
        <w:t>kainos</w:t>
      </w:r>
      <w:r w:rsidR="00716CD3" w:rsidRPr="0054050E">
        <w:rPr>
          <w:rFonts w:eastAsia="Times New Roman" w:cs="Times New Roman"/>
          <w:b/>
          <w:szCs w:val="24"/>
        </w:rPr>
        <w:t xml:space="preserve"> pasiūlymų, palyginimą nenaudojant jokių vartotojų asmens duomenų</w:t>
      </w:r>
      <w:r w:rsidR="00F34095" w:rsidRPr="0054050E">
        <w:rPr>
          <w:rFonts w:eastAsia="Times New Roman" w:cs="Times New Roman"/>
          <w:b/>
          <w:szCs w:val="24"/>
        </w:rPr>
        <w:t>;</w:t>
      </w:r>
    </w:p>
    <w:p w14:paraId="11187CB0" w14:textId="77777777" w:rsidR="00F34095" w:rsidRPr="0054050E" w:rsidRDefault="005B55DB" w:rsidP="00EC7BE3">
      <w:pPr>
        <w:spacing w:line="240" w:lineRule="auto"/>
        <w:ind w:firstLine="720"/>
        <w:jc w:val="both"/>
        <w:rPr>
          <w:rFonts w:eastAsia="Times New Roman" w:cs="Times New Roman"/>
          <w:b/>
          <w:szCs w:val="24"/>
        </w:rPr>
      </w:pPr>
      <w:r w:rsidRPr="0054050E">
        <w:rPr>
          <w:rFonts w:eastAsia="Times New Roman" w:cs="Times New Roman"/>
          <w:b/>
          <w:szCs w:val="24"/>
        </w:rPr>
        <w:t xml:space="preserve">10) palyginimo priemonėje turi būti sudaryta galimybė palyginti visų </w:t>
      </w:r>
      <w:r w:rsidR="00331B12" w:rsidRPr="0054050E">
        <w:rPr>
          <w:rFonts w:eastAsia="Times New Roman" w:cs="Times New Roman"/>
          <w:b/>
          <w:szCs w:val="24"/>
        </w:rPr>
        <w:t xml:space="preserve">nepriklausomų </w:t>
      </w:r>
      <w:r w:rsidRPr="0054050E">
        <w:rPr>
          <w:rFonts w:eastAsia="Times New Roman" w:cs="Times New Roman"/>
          <w:b/>
          <w:szCs w:val="24"/>
        </w:rPr>
        <w:t xml:space="preserve">tiekėjų mažmeninius elektros energijos </w:t>
      </w:r>
      <w:r w:rsidRPr="0054050E" w:rsidDel="005244EC">
        <w:rPr>
          <w:rFonts w:eastAsia="Times New Roman" w:cs="Times New Roman"/>
          <w:b/>
          <w:szCs w:val="24"/>
        </w:rPr>
        <w:t xml:space="preserve">tiekimo </w:t>
      </w:r>
      <w:r w:rsidRPr="0054050E">
        <w:rPr>
          <w:rFonts w:eastAsia="Times New Roman" w:cs="Times New Roman"/>
          <w:b/>
          <w:szCs w:val="24"/>
        </w:rPr>
        <w:t xml:space="preserve">pasiūlymus, </w:t>
      </w:r>
      <w:r w:rsidR="00EB71F1" w:rsidRPr="0054050E">
        <w:rPr>
          <w:rFonts w:eastAsia="Times New Roman" w:cs="Times New Roman"/>
          <w:b/>
          <w:szCs w:val="24"/>
        </w:rPr>
        <w:t>įskaitant mažmeninius kintamosios elektros energijos kainos pasiūlymus</w:t>
      </w:r>
      <w:r w:rsidR="006D5E7F" w:rsidRPr="0054050E">
        <w:rPr>
          <w:rFonts w:eastAsia="Times New Roman" w:cs="Times New Roman"/>
          <w:b/>
          <w:szCs w:val="24"/>
        </w:rPr>
        <w:t>,</w:t>
      </w:r>
      <w:r w:rsidR="00EB71F1" w:rsidRPr="0054050E">
        <w:rPr>
          <w:rFonts w:eastAsia="Times New Roman" w:cs="Times New Roman"/>
          <w:b/>
          <w:szCs w:val="24"/>
        </w:rPr>
        <w:t xml:space="preserve"> </w:t>
      </w:r>
      <w:r w:rsidRPr="0054050E">
        <w:rPr>
          <w:rFonts w:eastAsia="Times New Roman" w:cs="Times New Roman"/>
          <w:b/>
          <w:szCs w:val="24"/>
        </w:rPr>
        <w:t>skirtus šio straipsnio 1 dalyje nurodytiems asmenims;</w:t>
      </w:r>
    </w:p>
    <w:p w14:paraId="4C558F9B" w14:textId="340DF21C" w:rsidR="00124C04" w:rsidRPr="0054050E" w:rsidRDefault="003C3772" w:rsidP="00EC7BE3">
      <w:pPr>
        <w:spacing w:line="240" w:lineRule="auto"/>
        <w:ind w:firstLine="720"/>
        <w:jc w:val="both"/>
        <w:rPr>
          <w:rFonts w:eastAsia="Times New Roman" w:cs="Times New Roman"/>
          <w:b/>
          <w:szCs w:val="24"/>
        </w:rPr>
      </w:pPr>
      <w:r w:rsidRPr="0054050E">
        <w:rPr>
          <w:rFonts w:eastAsia="Times New Roman" w:cs="Times New Roman"/>
          <w:b/>
          <w:szCs w:val="24"/>
        </w:rPr>
        <w:lastRenderedPageBreak/>
        <w:t xml:space="preserve">11) </w:t>
      </w:r>
      <w:r w:rsidR="00F74933" w:rsidRPr="0054050E">
        <w:rPr>
          <w:rFonts w:eastAsia="Times New Roman" w:cs="Times New Roman"/>
          <w:b/>
          <w:szCs w:val="24"/>
        </w:rPr>
        <w:t xml:space="preserve">palyginimo </w:t>
      </w:r>
      <w:r w:rsidR="00EF0701" w:rsidRPr="0054050E">
        <w:rPr>
          <w:rFonts w:eastAsia="Times New Roman" w:cs="Times New Roman"/>
          <w:b/>
          <w:szCs w:val="24"/>
        </w:rPr>
        <w:t>priemon</w:t>
      </w:r>
      <w:r w:rsidR="007B7283" w:rsidRPr="0054050E">
        <w:rPr>
          <w:rFonts w:eastAsia="Times New Roman" w:cs="Times New Roman"/>
          <w:b/>
          <w:szCs w:val="24"/>
        </w:rPr>
        <w:t>e</w:t>
      </w:r>
      <w:r w:rsidR="00EF0701" w:rsidRPr="0054050E">
        <w:rPr>
          <w:rFonts w:eastAsia="Times New Roman" w:cs="Times New Roman"/>
          <w:b/>
          <w:szCs w:val="24"/>
        </w:rPr>
        <w:t xml:space="preserve"> </w:t>
      </w:r>
      <w:r w:rsidR="00763C64" w:rsidRPr="0054050E">
        <w:rPr>
          <w:rFonts w:eastAsia="Times New Roman" w:cs="Times New Roman"/>
          <w:b/>
          <w:szCs w:val="24"/>
        </w:rPr>
        <w:t xml:space="preserve">šio straipsnio 1 dalyje nurodyti asmenys </w:t>
      </w:r>
      <w:r w:rsidR="00D87DE4" w:rsidRPr="0054050E">
        <w:rPr>
          <w:rFonts w:eastAsia="Times New Roman" w:cs="Times New Roman"/>
          <w:b/>
          <w:szCs w:val="24"/>
        </w:rPr>
        <w:t xml:space="preserve">turi </w:t>
      </w:r>
      <w:r w:rsidR="00763C64" w:rsidRPr="0054050E">
        <w:rPr>
          <w:rFonts w:eastAsia="Times New Roman" w:cs="Times New Roman"/>
          <w:b/>
          <w:szCs w:val="24"/>
        </w:rPr>
        <w:t>naudo</w:t>
      </w:r>
      <w:r w:rsidR="00D87DE4" w:rsidRPr="0054050E">
        <w:rPr>
          <w:rFonts w:eastAsia="Times New Roman" w:cs="Times New Roman"/>
          <w:b/>
          <w:szCs w:val="24"/>
        </w:rPr>
        <w:t>tis</w:t>
      </w:r>
      <w:r w:rsidR="00763C64" w:rsidRPr="0054050E">
        <w:rPr>
          <w:rFonts w:eastAsia="Times New Roman" w:cs="Times New Roman"/>
          <w:b/>
          <w:szCs w:val="24"/>
        </w:rPr>
        <w:t xml:space="preserve"> </w:t>
      </w:r>
      <w:r w:rsidR="00FB29ED" w:rsidRPr="0054050E">
        <w:rPr>
          <w:rFonts w:eastAsia="Times New Roman" w:cs="Times New Roman"/>
          <w:b/>
          <w:szCs w:val="24"/>
        </w:rPr>
        <w:t>neatlygintinai</w:t>
      </w:r>
      <w:r w:rsidRPr="0054050E">
        <w:rPr>
          <w:rFonts w:eastAsia="Times New Roman" w:cs="Times New Roman"/>
          <w:b/>
          <w:szCs w:val="24"/>
        </w:rPr>
        <w:t>.</w:t>
      </w:r>
    </w:p>
    <w:p w14:paraId="09730BA6" w14:textId="2826AE5A" w:rsidR="00250FC5" w:rsidRPr="0054050E" w:rsidRDefault="0042601B" w:rsidP="00250FC5">
      <w:pPr>
        <w:spacing w:line="240" w:lineRule="auto"/>
        <w:ind w:firstLine="720"/>
        <w:jc w:val="both"/>
        <w:rPr>
          <w:rFonts w:eastAsia="Times New Roman" w:cs="Times New Roman"/>
          <w:b/>
          <w:szCs w:val="24"/>
        </w:rPr>
      </w:pPr>
      <w:r w:rsidRPr="0054050E">
        <w:rPr>
          <w:rFonts w:eastAsia="Times New Roman" w:cs="Times New Roman"/>
          <w:b/>
          <w:szCs w:val="24"/>
        </w:rPr>
        <w:t>8</w:t>
      </w:r>
      <w:r w:rsidR="00250FC5" w:rsidRPr="0054050E">
        <w:rPr>
          <w:rFonts w:eastAsia="Times New Roman" w:cs="Times New Roman"/>
          <w:b/>
          <w:szCs w:val="24"/>
        </w:rPr>
        <w:t xml:space="preserve">. Taryba savo interneto svetainėje skelbia </w:t>
      </w:r>
      <w:r w:rsidR="00CC4201" w:rsidRPr="0054050E">
        <w:rPr>
          <w:rFonts w:eastAsia="Times New Roman" w:cs="Times New Roman"/>
          <w:b/>
          <w:szCs w:val="24"/>
        </w:rPr>
        <w:t xml:space="preserve">nuorodas į </w:t>
      </w:r>
      <w:r w:rsidR="00EE0D84" w:rsidRPr="0054050E">
        <w:rPr>
          <w:rFonts w:eastAsia="Times New Roman" w:cs="Times New Roman"/>
          <w:b/>
          <w:szCs w:val="24"/>
        </w:rPr>
        <w:t>Tarybos valdomą</w:t>
      </w:r>
      <w:r w:rsidR="00CB02CD">
        <w:rPr>
          <w:rFonts w:eastAsia="Times New Roman" w:cs="Times New Roman"/>
          <w:b/>
          <w:szCs w:val="24"/>
        </w:rPr>
        <w:t xml:space="preserve"> palyginimo </w:t>
      </w:r>
      <w:r w:rsidR="002044D5">
        <w:rPr>
          <w:rFonts w:eastAsia="Times New Roman" w:cs="Times New Roman"/>
          <w:b/>
          <w:szCs w:val="24"/>
        </w:rPr>
        <w:t>priemonę</w:t>
      </w:r>
      <w:r w:rsidR="00EE0D84" w:rsidRPr="0054050E">
        <w:rPr>
          <w:rFonts w:eastAsia="Times New Roman" w:cs="Times New Roman"/>
          <w:b/>
          <w:szCs w:val="24"/>
        </w:rPr>
        <w:t xml:space="preserve"> </w:t>
      </w:r>
      <w:r w:rsidR="00E661BC">
        <w:rPr>
          <w:rFonts w:eastAsia="Times New Roman" w:cs="Times New Roman"/>
          <w:b/>
          <w:szCs w:val="24"/>
        </w:rPr>
        <w:t>ir</w:t>
      </w:r>
      <w:r w:rsidR="00E661BC" w:rsidRPr="0054050E">
        <w:rPr>
          <w:rFonts w:eastAsia="Times New Roman" w:cs="Times New Roman"/>
          <w:b/>
          <w:szCs w:val="24"/>
        </w:rPr>
        <w:t xml:space="preserve"> </w:t>
      </w:r>
      <w:r w:rsidR="00250FC5" w:rsidRPr="0054050E">
        <w:rPr>
          <w:rFonts w:eastAsia="Times New Roman" w:cs="Times New Roman"/>
          <w:b/>
          <w:szCs w:val="24"/>
        </w:rPr>
        <w:t>palyginimo priemon</w:t>
      </w:r>
      <w:r w:rsidR="00CC4201" w:rsidRPr="0054050E">
        <w:rPr>
          <w:rFonts w:eastAsia="Times New Roman" w:cs="Times New Roman"/>
          <w:b/>
          <w:szCs w:val="24"/>
        </w:rPr>
        <w:t>es</w:t>
      </w:r>
      <w:r w:rsidR="00124C04">
        <w:rPr>
          <w:rFonts w:eastAsia="Times New Roman" w:cs="Times New Roman"/>
          <w:b/>
          <w:szCs w:val="24"/>
        </w:rPr>
        <w:t>, kurioms suteiktas patikimumo ženklas</w:t>
      </w:r>
      <w:r w:rsidR="00000B97" w:rsidRPr="0054050E">
        <w:rPr>
          <w:rFonts w:eastAsia="Times New Roman" w:cs="Times New Roman"/>
          <w:b/>
          <w:szCs w:val="24"/>
        </w:rPr>
        <w:t>.</w:t>
      </w:r>
      <w:r w:rsidR="00CC4201" w:rsidRPr="0054050E">
        <w:rPr>
          <w:rFonts w:eastAsia="Times New Roman" w:cs="Times New Roman"/>
          <w:b/>
          <w:szCs w:val="24"/>
        </w:rPr>
        <w:t xml:space="preserve"> </w:t>
      </w:r>
      <w:r w:rsidR="00AF6D72">
        <w:rPr>
          <w:rFonts w:eastAsia="Times New Roman" w:cs="Times New Roman"/>
          <w:b/>
          <w:szCs w:val="24"/>
        </w:rPr>
        <w:t>P</w:t>
      </w:r>
      <w:r w:rsidR="00037E4E" w:rsidRPr="0054050E">
        <w:rPr>
          <w:rFonts w:eastAsia="Times New Roman" w:cs="Times New Roman"/>
          <w:b/>
          <w:szCs w:val="24"/>
        </w:rPr>
        <w:t>alyginimo priemon</w:t>
      </w:r>
      <w:r w:rsidR="00EE0D84" w:rsidRPr="0054050E">
        <w:rPr>
          <w:rFonts w:eastAsia="Times New Roman" w:cs="Times New Roman"/>
          <w:b/>
          <w:szCs w:val="24"/>
        </w:rPr>
        <w:t>e</w:t>
      </w:r>
      <w:r w:rsidR="00037E4E" w:rsidRPr="0054050E">
        <w:rPr>
          <w:rFonts w:eastAsia="Times New Roman" w:cs="Times New Roman"/>
          <w:b/>
          <w:szCs w:val="24"/>
        </w:rPr>
        <w:t>s</w:t>
      </w:r>
      <w:r w:rsidR="00AF6D72">
        <w:rPr>
          <w:rFonts w:eastAsia="Times New Roman" w:cs="Times New Roman"/>
          <w:b/>
          <w:szCs w:val="24"/>
        </w:rPr>
        <w:t xml:space="preserve">, kurioms suteiktas patikimumo ženklas, </w:t>
      </w:r>
      <w:r w:rsidR="00EE0D84" w:rsidRPr="0054050E">
        <w:rPr>
          <w:rFonts w:eastAsia="Times New Roman" w:cs="Times New Roman"/>
          <w:b/>
          <w:szCs w:val="24"/>
        </w:rPr>
        <w:t>valdantys asmenys</w:t>
      </w:r>
      <w:r w:rsidR="00250FC5" w:rsidRPr="0054050E">
        <w:rPr>
          <w:rFonts w:eastAsia="Times New Roman" w:cs="Times New Roman"/>
          <w:b/>
          <w:szCs w:val="24"/>
        </w:rPr>
        <w:t xml:space="preserve"> palyginimo priemonės svetainėje turi nurodyti, kad ši palyginimo priemonė turi Tarybos suteiktą palyginimo priemonės patikimumo ženklą.</w:t>
      </w:r>
    </w:p>
    <w:p w14:paraId="1D9286B8" w14:textId="6D54479C" w:rsidR="00433F32" w:rsidRPr="0054050E" w:rsidRDefault="00D13C07" w:rsidP="00433F32">
      <w:pPr>
        <w:spacing w:line="240" w:lineRule="auto"/>
        <w:ind w:firstLine="720"/>
        <w:jc w:val="both"/>
        <w:rPr>
          <w:rFonts w:eastAsia="Times New Roman" w:cs="Times New Roman"/>
          <w:b/>
          <w:szCs w:val="24"/>
        </w:rPr>
      </w:pPr>
      <w:r w:rsidRPr="0054050E">
        <w:rPr>
          <w:rFonts w:eastAsia="Times New Roman" w:cs="Times New Roman"/>
          <w:b/>
          <w:szCs w:val="24"/>
        </w:rPr>
        <w:t>9</w:t>
      </w:r>
      <w:r w:rsidR="008B6222" w:rsidRPr="0054050E">
        <w:rPr>
          <w:rFonts w:eastAsia="Times New Roman" w:cs="Times New Roman"/>
          <w:b/>
          <w:szCs w:val="24"/>
        </w:rPr>
        <w:t xml:space="preserve">. </w:t>
      </w:r>
      <w:r w:rsidR="001616E5" w:rsidRPr="00A84BED">
        <w:rPr>
          <w:rFonts w:eastAsia="Times New Roman" w:cs="Times New Roman"/>
          <w:b/>
          <w:szCs w:val="24"/>
        </w:rPr>
        <w:t>N</w:t>
      </w:r>
      <w:r w:rsidR="001A7583" w:rsidRPr="00A84BED">
        <w:rPr>
          <w:rFonts w:eastAsia="Times New Roman" w:cs="Times New Roman"/>
          <w:b/>
          <w:szCs w:val="24"/>
        </w:rPr>
        <w:t>epriklausomi</w:t>
      </w:r>
      <w:r w:rsidR="001A7583" w:rsidRPr="0054050E">
        <w:rPr>
          <w:rFonts w:eastAsia="Times New Roman" w:cs="Times New Roman"/>
          <w:b/>
          <w:szCs w:val="24"/>
        </w:rPr>
        <w:t xml:space="preserve"> </w:t>
      </w:r>
      <w:r w:rsidR="003E627E" w:rsidRPr="0054050E">
        <w:rPr>
          <w:rFonts w:eastAsia="Times New Roman" w:cs="Times New Roman"/>
          <w:b/>
          <w:szCs w:val="24"/>
        </w:rPr>
        <w:t>t</w:t>
      </w:r>
      <w:r w:rsidR="008B6222" w:rsidRPr="0054050E">
        <w:rPr>
          <w:rFonts w:eastAsia="Times New Roman" w:cs="Times New Roman"/>
          <w:b/>
          <w:szCs w:val="24"/>
        </w:rPr>
        <w:t xml:space="preserve">iekėjai Tarybos nustatyta tvarka, terminais ir </w:t>
      </w:r>
      <w:r w:rsidR="00011153" w:rsidRPr="0054050E">
        <w:rPr>
          <w:rFonts w:eastAsia="Times New Roman" w:cs="Times New Roman"/>
          <w:b/>
          <w:szCs w:val="24"/>
        </w:rPr>
        <w:t xml:space="preserve">(ar) </w:t>
      </w:r>
      <w:r w:rsidR="008B6222" w:rsidRPr="0054050E">
        <w:rPr>
          <w:rFonts w:eastAsia="Times New Roman" w:cs="Times New Roman"/>
          <w:b/>
          <w:szCs w:val="24"/>
        </w:rPr>
        <w:t xml:space="preserve">periodiškumu privalo pateikti </w:t>
      </w:r>
      <w:r w:rsidR="006D2B8B" w:rsidRPr="00F637C1" w:rsidDel="00BC1B78">
        <w:rPr>
          <w:rFonts w:eastAsia="Times New Roman" w:cs="Times New Roman"/>
          <w:b/>
          <w:szCs w:val="24"/>
        </w:rPr>
        <w:t>Tarybai</w:t>
      </w:r>
      <w:r w:rsidR="004E5AF7" w:rsidRPr="00371214">
        <w:rPr>
          <w:rFonts w:eastAsia="Times New Roman" w:cs="Times New Roman"/>
          <w:b/>
          <w:szCs w:val="24"/>
        </w:rPr>
        <w:t>, kai ji yra palyginimo prie</w:t>
      </w:r>
      <w:r w:rsidR="004E5AF7" w:rsidRPr="00852692">
        <w:rPr>
          <w:rFonts w:eastAsia="Times New Roman" w:cs="Times New Roman"/>
          <w:b/>
          <w:szCs w:val="24"/>
        </w:rPr>
        <w:t xml:space="preserve">monę valdantis asmuo, informaciją apie nepriklausomų tiekėjų mažmeninius elektros energijos tiekimo pasiūlymus, įskaitant mažmeninius kintamosios elektros energijos </w:t>
      </w:r>
      <w:r w:rsidR="00C62206" w:rsidRPr="009A05FC">
        <w:rPr>
          <w:rFonts w:eastAsia="Times New Roman" w:cs="Times New Roman"/>
          <w:b/>
          <w:szCs w:val="24"/>
        </w:rPr>
        <w:t>kainos</w:t>
      </w:r>
      <w:r w:rsidR="004E5AF7" w:rsidRPr="00AB13D2">
        <w:rPr>
          <w:rFonts w:eastAsia="Times New Roman" w:cs="Times New Roman"/>
          <w:b/>
          <w:szCs w:val="24"/>
        </w:rPr>
        <w:t xml:space="preserve"> pasiūlymus, teikiamus šio straipsnio 1 dalyje nurodytiem</w:t>
      </w:r>
      <w:r w:rsidR="004E5AF7" w:rsidRPr="008403E1">
        <w:rPr>
          <w:rFonts w:eastAsia="Times New Roman" w:cs="Times New Roman"/>
          <w:b/>
          <w:szCs w:val="24"/>
        </w:rPr>
        <w:t>s asmenims</w:t>
      </w:r>
      <w:r w:rsidR="00A85E46">
        <w:rPr>
          <w:rFonts w:eastAsia="Times New Roman" w:cs="Times New Roman"/>
          <w:b/>
          <w:szCs w:val="24"/>
        </w:rPr>
        <w:t>,</w:t>
      </w:r>
      <w:r w:rsidR="00A73C05" w:rsidRPr="008403E1">
        <w:rPr>
          <w:rFonts w:eastAsia="Times New Roman" w:cs="Times New Roman"/>
          <w:b/>
          <w:szCs w:val="24"/>
        </w:rPr>
        <w:t xml:space="preserve"> ir (ar) viešai skelbti </w:t>
      </w:r>
      <w:r w:rsidR="008F5056" w:rsidRPr="008403E1">
        <w:rPr>
          <w:rFonts w:eastAsia="Times New Roman" w:cs="Times New Roman"/>
          <w:b/>
          <w:szCs w:val="24"/>
        </w:rPr>
        <w:t xml:space="preserve">nepriklausomų tiekėjų mažmeninius elektros energijos </w:t>
      </w:r>
      <w:r w:rsidR="00A73C05" w:rsidRPr="008403E1">
        <w:rPr>
          <w:rFonts w:eastAsia="Times New Roman" w:cs="Times New Roman"/>
          <w:b/>
          <w:szCs w:val="24"/>
        </w:rPr>
        <w:t xml:space="preserve">tiekimo </w:t>
      </w:r>
      <w:r w:rsidR="008F5056" w:rsidRPr="008403E1">
        <w:rPr>
          <w:rFonts w:eastAsia="Times New Roman" w:cs="Times New Roman"/>
          <w:b/>
          <w:szCs w:val="24"/>
        </w:rPr>
        <w:t>pasiūlymus, įskaitant mažmeninius kintamosios elektros energijos kainos pasiūlymus,</w:t>
      </w:r>
      <w:r w:rsidR="00A73C05" w:rsidRPr="008403E1">
        <w:rPr>
          <w:rFonts w:eastAsia="Times New Roman" w:cs="Times New Roman"/>
          <w:b/>
          <w:szCs w:val="24"/>
        </w:rPr>
        <w:t xml:space="preserve"> </w:t>
      </w:r>
      <w:r w:rsidR="008F5056" w:rsidRPr="008403E1">
        <w:rPr>
          <w:rFonts w:eastAsia="Times New Roman" w:cs="Times New Roman"/>
          <w:b/>
          <w:szCs w:val="24"/>
        </w:rPr>
        <w:t>šio straipsnio 1 dalyje nurodytiems asmenims</w:t>
      </w:r>
      <w:r w:rsidR="00714CD1" w:rsidRPr="001B7B97">
        <w:rPr>
          <w:rFonts w:eastAsia="Times New Roman" w:cs="Times New Roman"/>
          <w:b/>
          <w:szCs w:val="24"/>
        </w:rPr>
        <w:t>.</w:t>
      </w:r>
    </w:p>
    <w:p w14:paraId="5536DB82" w14:textId="0997E544" w:rsidR="00284CBA" w:rsidRPr="00CC1210" w:rsidRDefault="00904289" w:rsidP="00EC7BE3">
      <w:pPr>
        <w:spacing w:line="240" w:lineRule="auto"/>
        <w:ind w:firstLine="720"/>
        <w:jc w:val="both"/>
        <w:rPr>
          <w:rFonts w:eastAsia="Times New Roman" w:cs="Times New Roman"/>
          <w:b/>
          <w:szCs w:val="24"/>
        </w:rPr>
      </w:pPr>
      <w:r w:rsidRPr="0054050E">
        <w:rPr>
          <w:rFonts w:eastAsia="Times New Roman" w:cs="Times New Roman"/>
          <w:b/>
          <w:szCs w:val="24"/>
        </w:rPr>
        <w:t>1</w:t>
      </w:r>
      <w:r w:rsidR="00200541" w:rsidRPr="0054050E">
        <w:rPr>
          <w:rFonts w:eastAsia="Times New Roman" w:cs="Times New Roman"/>
          <w:b/>
          <w:szCs w:val="24"/>
        </w:rPr>
        <w:t>0</w:t>
      </w:r>
      <w:r w:rsidRPr="0054050E">
        <w:rPr>
          <w:rFonts w:eastAsia="Times New Roman" w:cs="Times New Roman"/>
          <w:b/>
          <w:szCs w:val="24"/>
        </w:rPr>
        <w:t xml:space="preserve">. </w:t>
      </w:r>
      <w:r w:rsidR="0017785A">
        <w:rPr>
          <w:rFonts w:eastAsia="Times New Roman" w:cs="Times New Roman"/>
          <w:b/>
          <w:szCs w:val="24"/>
        </w:rPr>
        <w:t>P</w:t>
      </w:r>
      <w:r w:rsidR="0017785A" w:rsidRPr="0054050E">
        <w:rPr>
          <w:rFonts w:eastAsia="Times New Roman" w:cs="Times New Roman"/>
          <w:b/>
          <w:szCs w:val="24"/>
        </w:rPr>
        <w:t>alyginimo priemones</w:t>
      </w:r>
      <w:r w:rsidR="0017785A">
        <w:rPr>
          <w:rFonts w:eastAsia="Times New Roman" w:cs="Times New Roman"/>
          <w:b/>
          <w:szCs w:val="24"/>
        </w:rPr>
        <w:t xml:space="preserve">, kurioms suteiktas patikimumo ženklas, </w:t>
      </w:r>
      <w:r w:rsidRPr="0054050E">
        <w:rPr>
          <w:rFonts w:eastAsia="Times New Roman" w:cs="Times New Roman"/>
          <w:b/>
          <w:szCs w:val="24"/>
        </w:rPr>
        <w:t xml:space="preserve">valdantiems asmenims </w:t>
      </w:r>
      <w:r w:rsidRPr="0054050E">
        <w:rPr>
          <w:rFonts w:eastAsia="Times New Roman" w:cs="Times New Roman"/>
          <w:b/>
          <w:i/>
          <w:szCs w:val="24"/>
        </w:rPr>
        <w:t>mutatis mutandis</w:t>
      </w:r>
      <w:r w:rsidRPr="0054050E">
        <w:rPr>
          <w:rFonts w:eastAsia="Times New Roman" w:cs="Times New Roman"/>
          <w:b/>
          <w:szCs w:val="24"/>
        </w:rPr>
        <w:t xml:space="preserve"> taikomas Energetikos įstatymo 36 straipsnis</w:t>
      </w:r>
      <w:r w:rsidR="002F1DEC" w:rsidRPr="0054050E">
        <w:rPr>
          <w:rFonts w:eastAsia="Times New Roman" w:cs="Times New Roman"/>
          <w:b/>
          <w:szCs w:val="24"/>
        </w:rPr>
        <w:t>.</w:t>
      </w:r>
      <w:r w:rsidR="008B6222" w:rsidRPr="0054050E">
        <w:rPr>
          <w:rFonts w:eastAsia="Times New Roman" w:cs="Times New Roman"/>
          <w:szCs w:val="24"/>
        </w:rPr>
        <w:t>“</w:t>
      </w:r>
    </w:p>
    <w:p w14:paraId="348FE8DD" w14:textId="77777777" w:rsidR="005362BA" w:rsidRPr="00D16531" w:rsidRDefault="005362BA" w:rsidP="00EC7BE3">
      <w:pPr>
        <w:spacing w:line="240" w:lineRule="auto"/>
        <w:ind w:firstLine="720"/>
        <w:jc w:val="both"/>
        <w:rPr>
          <w:rFonts w:eastAsia="Times New Roman" w:cs="Times New Roman"/>
          <w:szCs w:val="24"/>
        </w:rPr>
      </w:pPr>
    </w:p>
    <w:p w14:paraId="0FE52993" w14:textId="497BDA36" w:rsidR="00C260A5" w:rsidRPr="00B8542F" w:rsidRDefault="006B6672" w:rsidP="00D24A4D">
      <w:pPr>
        <w:spacing w:line="240" w:lineRule="auto"/>
        <w:ind w:firstLine="720"/>
        <w:jc w:val="both"/>
        <w:rPr>
          <w:rFonts w:cs="Times New Roman"/>
          <w:b/>
          <w:color w:val="000000"/>
          <w:szCs w:val="24"/>
        </w:rPr>
      </w:pPr>
      <w:r w:rsidRPr="00CC1210">
        <w:rPr>
          <w:rFonts w:cs="Times New Roman"/>
          <w:b/>
          <w:color w:val="000000"/>
          <w:szCs w:val="24"/>
        </w:rPr>
        <w:t>15</w:t>
      </w:r>
      <w:r w:rsidRPr="0054050E">
        <w:rPr>
          <w:rFonts w:cs="Times New Roman"/>
          <w:b/>
          <w:color w:val="000000"/>
          <w:szCs w:val="24"/>
        </w:rPr>
        <w:t xml:space="preserve"> </w:t>
      </w:r>
      <w:r w:rsidR="007E7F47" w:rsidRPr="0054050E">
        <w:rPr>
          <w:rFonts w:cs="Times New Roman"/>
          <w:b/>
          <w:color w:val="000000"/>
          <w:szCs w:val="24"/>
        </w:rPr>
        <w:t xml:space="preserve">straipsnis. </w:t>
      </w:r>
      <w:r w:rsidR="00C260A5" w:rsidRPr="00CC1210">
        <w:rPr>
          <w:rFonts w:cs="Times New Roman"/>
          <w:b/>
          <w:color w:val="000000"/>
          <w:szCs w:val="24"/>
        </w:rPr>
        <w:t>60 straipsnio pakeitimas</w:t>
      </w:r>
    </w:p>
    <w:p w14:paraId="6578A439" w14:textId="77777777" w:rsidR="00C260A5" w:rsidRPr="004D0DD4" w:rsidRDefault="00362E60" w:rsidP="00821287">
      <w:pPr>
        <w:spacing w:line="240" w:lineRule="auto"/>
        <w:ind w:firstLine="720"/>
        <w:jc w:val="both"/>
        <w:rPr>
          <w:rFonts w:cs="Times New Roman"/>
          <w:b/>
          <w:color w:val="000000"/>
          <w:szCs w:val="24"/>
        </w:rPr>
      </w:pPr>
      <w:r w:rsidRPr="00D16531">
        <w:rPr>
          <w:rFonts w:cs="Times New Roman"/>
          <w:szCs w:val="24"/>
          <w:lang w:eastAsia="ar-SA"/>
        </w:rPr>
        <w:t xml:space="preserve">1. </w:t>
      </w:r>
      <w:r w:rsidR="00C260A5" w:rsidRPr="00D16531">
        <w:rPr>
          <w:rFonts w:cs="Times New Roman"/>
          <w:szCs w:val="24"/>
          <w:lang w:eastAsia="ar-SA"/>
        </w:rPr>
        <w:t>Pakeisti 60 straip</w:t>
      </w:r>
      <w:r w:rsidR="00C260A5" w:rsidRPr="00A52BEE">
        <w:rPr>
          <w:rFonts w:cs="Times New Roman"/>
          <w:szCs w:val="24"/>
          <w:lang w:eastAsia="ar-SA"/>
        </w:rPr>
        <w:t xml:space="preserve">snio </w:t>
      </w:r>
      <w:r w:rsidR="009119DF" w:rsidRPr="00832915">
        <w:rPr>
          <w:rFonts w:cs="Times New Roman"/>
          <w:szCs w:val="24"/>
          <w:lang w:eastAsia="ar-SA"/>
        </w:rPr>
        <w:t xml:space="preserve">2 </w:t>
      </w:r>
      <w:r w:rsidR="00C260A5" w:rsidRPr="00832915">
        <w:rPr>
          <w:rFonts w:cs="Times New Roman"/>
          <w:szCs w:val="24"/>
          <w:lang w:eastAsia="ar-SA"/>
        </w:rPr>
        <w:t xml:space="preserve">dalį ir ją </w:t>
      </w:r>
      <w:r w:rsidR="00C260A5" w:rsidRPr="004047E1">
        <w:rPr>
          <w:rFonts w:cs="Times New Roman"/>
          <w:szCs w:val="24"/>
          <w:lang w:eastAsia="ar-SA"/>
        </w:rPr>
        <w:t>išdėstyti taip:</w:t>
      </w:r>
    </w:p>
    <w:p w14:paraId="604104E8" w14:textId="77777777" w:rsidR="00C260A5" w:rsidRPr="0054050E" w:rsidRDefault="00C260A5" w:rsidP="00D24A4D">
      <w:pPr>
        <w:spacing w:line="240" w:lineRule="auto"/>
        <w:ind w:firstLine="720"/>
        <w:jc w:val="both"/>
        <w:rPr>
          <w:rFonts w:cs="Times New Roman"/>
          <w:color w:val="000000"/>
          <w:szCs w:val="24"/>
        </w:rPr>
      </w:pPr>
      <w:bookmarkStart w:id="20" w:name="part_fee8d45a1e744a0e82ac2546a88ac610"/>
      <w:bookmarkEnd w:id="20"/>
      <w:r w:rsidRPr="0054050E">
        <w:rPr>
          <w:rFonts w:cs="Times New Roman"/>
          <w:color w:val="000000"/>
          <w:szCs w:val="24"/>
        </w:rPr>
        <w:t>„</w:t>
      </w:r>
      <w:r w:rsidR="009119DF" w:rsidRPr="0054050E">
        <w:rPr>
          <w:rFonts w:cs="Times New Roman"/>
          <w:color w:val="000000"/>
          <w:szCs w:val="24"/>
        </w:rPr>
        <w:t>2</w:t>
      </w:r>
      <w:r w:rsidRPr="0054050E">
        <w:rPr>
          <w:rFonts w:cs="Times New Roman"/>
          <w:color w:val="000000"/>
          <w:szCs w:val="24"/>
        </w:rPr>
        <w:t xml:space="preserve">. Vartotojų perėjimas nuo reguliuojamo elektros energijos tiekimo prie sutartiniais santykiais su nepriklausomais tiekėjais pagrįsto aprūpinimo elektros energija įgyvendinamas šio įstatymo 43 straipsnyje nustatyta tvarka ir sąlygomis. Už centralizuotą vartotojų informavimą visuomenės </w:t>
      </w:r>
      <w:r w:rsidRPr="0054050E">
        <w:rPr>
          <w:rFonts w:cs="Times New Roman"/>
          <w:strike/>
          <w:color w:val="000000"/>
          <w:szCs w:val="24"/>
        </w:rPr>
        <w:t>ir kitomis</w:t>
      </w:r>
      <w:r w:rsidRPr="00CC1210">
        <w:rPr>
          <w:rFonts w:cs="Times New Roman"/>
          <w:b/>
          <w:color w:val="000000"/>
          <w:szCs w:val="24"/>
        </w:rPr>
        <w:t xml:space="preserve"> ir (ar) individualiomis</w:t>
      </w:r>
      <w:r w:rsidRPr="0054050E">
        <w:rPr>
          <w:rFonts w:cs="Times New Roman"/>
          <w:color w:val="000000"/>
          <w:szCs w:val="24"/>
        </w:rPr>
        <w:t xml:space="preserve"> informavimo priemonėmis</w:t>
      </w:r>
      <w:r w:rsidR="00866B08" w:rsidRPr="0054050E">
        <w:rPr>
          <w:rFonts w:cs="Times New Roman"/>
          <w:color w:val="000000"/>
          <w:szCs w:val="24"/>
        </w:rPr>
        <w:t>,</w:t>
      </w:r>
      <w:r w:rsidR="00866B08" w:rsidRPr="00CC1210">
        <w:rPr>
          <w:rFonts w:cs="Times New Roman"/>
          <w:b/>
          <w:color w:val="000000"/>
          <w:szCs w:val="24"/>
        </w:rPr>
        <w:t xml:space="preserve"> </w:t>
      </w:r>
      <w:r w:rsidR="00866B08" w:rsidRPr="00B8542F">
        <w:rPr>
          <w:rFonts w:cs="Times New Roman"/>
          <w:b/>
          <w:color w:val="000000"/>
          <w:szCs w:val="24"/>
        </w:rPr>
        <w:t>naudojant vartotojų kontaktinius duomenis</w:t>
      </w:r>
      <w:r w:rsidR="00F5744B" w:rsidRPr="00D16531">
        <w:rPr>
          <w:rFonts w:cs="Times New Roman"/>
          <w:b/>
          <w:color w:val="000000"/>
          <w:szCs w:val="24"/>
        </w:rPr>
        <w:t>,</w:t>
      </w:r>
      <w:r w:rsidRPr="0054050E">
        <w:rPr>
          <w:rFonts w:cs="Times New Roman"/>
          <w:color w:val="000000"/>
          <w:szCs w:val="24"/>
        </w:rPr>
        <w:t xml:space="preserve"> apie elektros energijos rinkos liberalizavimą ir jo procesą yra atsakingas skirstomųjų tinklų operatorius, aptarnaujantis daugiau kaip 100 000 vartotojų</w:t>
      </w:r>
      <w:bookmarkStart w:id="21" w:name="part_ca19f5e9e9c048ceba64b2690d2c2b64"/>
      <w:bookmarkEnd w:id="21"/>
      <w:r w:rsidRPr="0054050E">
        <w:rPr>
          <w:rFonts w:cs="Times New Roman"/>
          <w:color w:val="000000"/>
          <w:szCs w:val="24"/>
        </w:rPr>
        <w:t>.“</w:t>
      </w:r>
      <w:bookmarkStart w:id="22" w:name="part_f436dec089444d7a8ba057c4deca0cf1"/>
      <w:bookmarkStart w:id="23" w:name="part_1cd4d66efa7b48b897b6ecf8838044b0"/>
      <w:bookmarkEnd w:id="22"/>
      <w:bookmarkEnd w:id="23"/>
    </w:p>
    <w:p w14:paraId="39662F31" w14:textId="77777777" w:rsidR="00362E60" w:rsidRPr="00832915" w:rsidRDefault="00362E60" w:rsidP="00362E60">
      <w:pPr>
        <w:spacing w:line="240" w:lineRule="auto"/>
        <w:ind w:firstLine="720"/>
        <w:jc w:val="both"/>
        <w:rPr>
          <w:rFonts w:cs="Times New Roman"/>
          <w:b/>
          <w:color w:val="000000"/>
          <w:szCs w:val="24"/>
        </w:rPr>
      </w:pPr>
      <w:r w:rsidRPr="00D16531">
        <w:rPr>
          <w:rFonts w:cs="Times New Roman"/>
          <w:szCs w:val="24"/>
          <w:lang w:eastAsia="ar-SA"/>
        </w:rPr>
        <w:t xml:space="preserve">2. Pakeisti 60 straipsnio </w:t>
      </w:r>
      <w:r w:rsidRPr="00A52BEE">
        <w:rPr>
          <w:rFonts w:cs="Times New Roman"/>
          <w:szCs w:val="24"/>
          <w:lang w:eastAsia="ar-SA"/>
        </w:rPr>
        <w:t>4</w:t>
      </w:r>
      <w:r w:rsidRPr="00832915">
        <w:rPr>
          <w:rFonts w:cs="Times New Roman"/>
          <w:szCs w:val="24"/>
          <w:lang w:eastAsia="ar-SA"/>
        </w:rPr>
        <w:t xml:space="preserve"> dalį ir ją išdėstyti taip:</w:t>
      </w:r>
    </w:p>
    <w:p w14:paraId="202D4EC2" w14:textId="77777777" w:rsidR="00362E60" w:rsidRPr="0054050E" w:rsidRDefault="00362E60" w:rsidP="00D24A4D">
      <w:pPr>
        <w:spacing w:line="240" w:lineRule="auto"/>
        <w:ind w:firstLine="720"/>
        <w:jc w:val="both"/>
        <w:rPr>
          <w:rFonts w:cs="Times New Roman"/>
          <w:color w:val="000000"/>
          <w:szCs w:val="24"/>
        </w:rPr>
      </w:pPr>
      <w:r w:rsidRPr="00832915">
        <w:rPr>
          <w:szCs w:val="24"/>
          <w:lang w:eastAsia="ar-SA"/>
        </w:rPr>
        <w:t xml:space="preserve">„4. Skirstomųjų tinklų operatoriaus pagrįstos sąnaudos, patirtos dėl šio įstatymo </w:t>
      </w:r>
      <w:r w:rsidRPr="004047E1">
        <w:rPr>
          <w:szCs w:val="24"/>
          <w:lang w:eastAsia="ar-SA"/>
        </w:rPr>
        <w:t>43</w:t>
      </w:r>
      <w:r w:rsidR="00E86A0C" w:rsidRPr="004D0DD4">
        <w:rPr>
          <w:szCs w:val="24"/>
          <w:lang w:eastAsia="ar-SA"/>
        </w:rPr>
        <w:t xml:space="preserve"> </w:t>
      </w:r>
      <w:r w:rsidRPr="004F7DF8">
        <w:rPr>
          <w:szCs w:val="24"/>
          <w:lang w:eastAsia="ar-SA"/>
        </w:rPr>
        <w:t>straipsnio 3</w:t>
      </w:r>
      <w:r w:rsidR="00922044" w:rsidRPr="00211152">
        <w:rPr>
          <w:szCs w:val="24"/>
          <w:lang w:eastAsia="ar-SA"/>
        </w:rPr>
        <w:t xml:space="preserve">, </w:t>
      </w:r>
      <w:r w:rsidR="00922044" w:rsidRPr="0054050E">
        <w:rPr>
          <w:b/>
          <w:szCs w:val="24"/>
          <w:lang w:eastAsia="ar-SA"/>
        </w:rPr>
        <w:t>4 ir 5</w:t>
      </w:r>
      <w:r w:rsidRPr="00CC1210">
        <w:rPr>
          <w:szCs w:val="24"/>
          <w:lang w:eastAsia="ar-SA"/>
        </w:rPr>
        <w:t xml:space="preserve"> </w:t>
      </w:r>
      <w:r w:rsidRPr="00B8542F">
        <w:rPr>
          <w:strike/>
          <w:szCs w:val="24"/>
          <w:lang w:eastAsia="ar-SA"/>
        </w:rPr>
        <w:t>dalyje</w:t>
      </w:r>
      <w:r w:rsidRPr="0054050E">
        <w:rPr>
          <w:b/>
          <w:szCs w:val="24"/>
          <w:lang w:eastAsia="ar-SA"/>
        </w:rPr>
        <w:t xml:space="preserve"> </w:t>
      </w:r>
      <w:r w:rsidR="00922044" w:rsidRPr="0054050E">
        <w:rPr>
          <w:b/>
          <w:szCs w:val="24"/>
          <w:lang w:eastAsia="ar-SA"/>
        </w:rPr>
        <w:t>dalyse</w:t>
      </w:r>
      <w:r w:rsidR="00922044" w:rsidRPr="00CC1210">
        <w:rPr>
          <w:szCs w:val="24"/>
          <w:lang w:eastAsia="ar-SA"/>
        </w:rPr>
        <w:t xml:space="preserve"> </w:t>
      </w:r>
      <w:r w:rsidRPr="00B8542F">
        <w:rPr>
          <w:szCs w:val="24"/>
          <w:lang w:eastAsia="ar-SA"/>
        </w:rPr>
        <w:t>ir šio straipsnio 2 dalyje nustatytų pareigų įgyvendinimo, įvertinamos nustatant skirstymo paslaugos kainos viršutinę ribą.“</w:t>
      </w:r>
    </w:p>
    <w:p w14:paraId="053327CB" w14:textId="77777777" w:rsidR="00D509AD" w:rsidRPr="00CC1210" w:rsidRDefault="00D509AD" w:rsidP="00051D7D">
      <w:pPr>
        <w:spacing w:line="240" w:lineRule="auto"/>
        <w:ind w:firstLine="720"/>
        <w:jc w:val="both"/>
        <w:rPr>
          <w:rFonts w:eastAsia="Times New Roman" w:cs="Times New Roman"/>
          <w:szCs w:val="24"/>
        </w:rPr>
      </w:pPr>
    </w:p>
    <w:p w14:paraId="5519FE2D" w14:textId="6478B577" w:rsidR="00B21B4B" w:rsidRPr="00C91683" w:rsidRDefault="006B6672" w:rsidP="00051D7D">
      <w:pPr>
        <w:spacing w:line="240" w:lineRule="auto"/>
        <w:ind w:firstLine="720"/>
        <w:jc w:val="both"/>
        <w:rPr>
          <w:rFonts w:cs="Times New Roman"/>
          <w:color w:val="000000"/>
          <w:szCs w:val="24"/>
        </w:rPr>
      </w:pPr>
      <w:r w:rsidRPr="0054050E">
        <w:rPr>
          <w:rFonts w:eastAsia="Times New Roman" w:cs="Times New Roman"/>
          <w:b/>
          <w:szCs w:val="24"/>
        </w:rPr>
        <w:t xml:space="preserve">16 </w:t>
      </w:r>
      <w:r w:rsidR="0001065E" w:rsidRPr="0054050E">
        <w:rPr>
          <w:rFonts w:eastAsia="Times New Roman" w:cs="Times New Roman"/>
          <w:b/>
          <w:szCs w:val="24"/>
        </w:rPr>
        <w:t>straipsnis. Įstatymo įsigaliojimas</w:t>
      </w:r>
      <w:r w:rsidR="00044894" w:rsidRPr="0054050E">
        <w:rPr>
          <w:rFonts w:eastAsia="Times New Roman" w:cs="Times New Roman"/>
          <w:b/>
          <w:szCs w:val="24"/>
        </w:rPr>
        <w:t>,</w:t>
      </w:r>
      <w:r w:rsidR="0001065E" w:rsidRPr="0054050E">
        <w:rPr>
          <w:rFonts w:eastAsia="Times New Roman" w:cs="Times New Roman"/>
          <w:b/>
          <w:szCs w:val="24"/>
        </w:rPr>
        <w:t xml:space="preserve"> įgyvendinimas</w:t>
      </w:r>
      <w:r w:rsidR="00044894" w:rsidRPr="0054050E">
        <w:rPr>
          <w:rFonts w:eastAsia="Times New Roman" w:cs="Times New Roman"/>
          <w:b/>
          <w:szCs w:val="24"/>
        </w:rPr>
        <w:t xml:space="preserve"> ir taikymas</w:t>
      </w:r>
    </w:p>
    <w:p w14:paraId="6138E767" w14:textId="189E410C" w:rsidR="006C17A7" w:rsidRPr="00C91683" w:rsidRDefault="00C7183E" w:rsidP="00051D7D">
      <w:pPr>
        <w:spacing w:line="240" w:lineRule="auto"/>
        <w:ind w:firstLine="720"/>
        <w:jc w:val="both"/>
        <w:rPr>
          <w:rFonts w:eastAsia="Times New Roman" w:cs="Times New Roman"/>
          <w:szCs w:val="24"/>
        </w:rPr>
      </w:pPr>
      <w:r w:rsidRPr="00C91683">
        <w:rPr>
          <w:rFonts w:eastAsia="Times New Roman" w:cs="Times New Roman"/>
          <w:szCs w:val="24"/>
        </w:rPr>
        <w:t>1</w:t>
      </w:r>
      <w:r w:rsidR="006C17A7" w:rsidRPr="00C91683">
        <w:rPr>
          <w:rFonts w:eastAsia="Times New Roman" w:cs="Times New Roman"/>
          <w:szCs w:val="24"/>
        </w:rPr>
        <w:t xml:space="preserve">. </w:t>
      </w:r>
      <w:r w:rsidR="007D6F51" w:rsidRPr="00C91683">
        <w:rPr>
          <w:rFonts w:eastAsia="Times New Roman" w:cs="Times New Roman"/>
          <w:szCs w:val="24"/>
        </w:rPr>
        <w:t xml:space="preserve">Šio įstatymo </w:t>
      </w:r>
      <w:r w:rsidR="005E1C86" w:rsidRPr="00C91683">
        <w:rPr>
          <w:rFonts w:eastAsia="Times New Roman" w:cs="Times New Roman"/>
          <w:szCs w:val="24"/>
        </w:rPr>
        <w:t xml:space="preserve">14 </w:t>
      </w:r>
      <w:r w:rsidR="007D6F51" w:rsidRPr="00C91683">
        <w:rPr>
          <w:rFonts w:eastAsia="Times New Roman" w:cs="Times New Roman"/>
          <w:szCs w:val="24"/>
        </w:rPr>
        <w:t xml:space="preserve">straipsnis įsigalioja 2021 </w:t>
      </w:r>
      <w:r w:rsidR="00C97723">
        <w:rPr>
          <w:rFonts w:eastAsia="Times New Roman" w:cs="Times New Roman"/>
          <w:szCs w:val="24"/>
        </w:rPr>
        <w:t xml:space="preserve">m. </w:t>
      </w:r>
      <w:r w:rsidR="003F4AF0">
        <w:rPr>
          <w:rFonts w:eastAsia="Times New Roman" w:cs="Times New Roman"/>
          <w:szCs w:val="24"/>
        </w:rPr>
        <w:t>rugsėjo</w:t>
      </w:r>
      <w:r w:rsidR="006C17A7" w:rsidRPr="00C91683">
        <w:rPr>
          <w:rFonts w:eastAsia="Times New Roman" w:cs="Times New Roman"/>
          <w:szCs w:val="24"/>
        </w:rPr>
        <w:t xml:space="preserve"> 1 d.</w:t>
      </w:r>
    </w:p>
    <w:p w14:paraId="5F123933" w14:textId="71EC60C6" w:rsidR="00B21B4B" w:rsidRPr="00C91683" w:rsidRDefault="00C7183E" w:rsidP="00051D7D">
      <w:pPr>
        <w:spacing w:line="240" w:lineRule="auto"/>
        <w:ind w:firstLine="720"/>
        <w:jc w:val="both"/>
        <w:rPr>
          <w:rFonts w:eastAsia="Times New Roman" w:cs="Times New Roman"/>
          <w:szCs w:val="24"/>
        </w:rPr>
      </w:pPr>
      <w:r w:rsidRPr="00C91683">
        <w:rPr>
          <w:rFonts w:eastAsia="Times New Roman" w:cs="Times New Roman"/>
          <w:szCs w:val="24"/>
        </w:rPr>
        <w:t>2</w:t>
      </w:r>
      <w:r w:rsidR="00B21B4B" w:rsidRPr="00C91683">
        <w:rPr>
          <w:rFonts w:eastAsia="Times New Roman" w:cs="Times New Roman"/>
          <w:szCs w:val="24"/>
        </w:rPr>
        <w:t>. Lietuvos Respublikos energetikos ministras iki šio įstatymo įsigaliojimo parengia ir priima šio įstatymo įgyvendinamuosius teisės aktus.</w:t>
      </w:r>
    </w:p>
    <w:p w14:paraId="5929511D" w14:textId="03628B46" w:rsidR="001E4B9E" w:rsidRDefault="005D3C5A" w:rsidP="00051D7D">
      <w:pPr>
        <w:spacing w:line="240" w:lineRule="auto"/>
        <w:ind w:firstLine="720"/>
        <w:jc w:val="both"/>
        <w:rPr>
          <w:rFonts w:eastAsia="Times New Roman" w:cs="Times New Roman"/>
          <w:szCs w:val="24"/>
        </w:rPr>
      </w:pPr>
      <w:r w:rsidRPr="00C91683">
        <w:rPr>
          <w:rFonts w:eastAsia="Times New Roman" w:cs="Times New Roman"/>
          <w:szCs w:val="24"/>
        </w:rPr>
        <w:t>3</w:t>
      </w:r>
      <w:r w:rsidR="006C17A7" w:rsidRPr="00C91683">
        <w:rPr>
          <w:rFonts w:eastAsia="Times New Roman" w:cs="Times New Roman"/>
          <w:szCs w:val="24"/>
        </w:rPr>
        <w:t xml:space="preserve">. </w:t>
      </w:r>
      <w:r w:rsidR="00CE381C" w:rsidRPr="00C91683">
        <w:rPr>
          <w:rFonts w:eastAsia="Times New Roman" w:cs="Times New Roman"/>
          <w:szCs w:val="24"/>
        </w:rPr>
        <w:t>Taryba, įgyvendindama šio įstatymo</w:t>
      </w:r>
      <w:r w:rsidR="0012357E" w:rsidRPr="00C91683">
        <w:rPr>
          <w:rFonts w:eastAsia="Times New Roman" w:cs="Times New Roman"/>
          <w:szCs w:val="24"/>
        </w:rPr>
        <w:t xml:space="preserve"> 2 straipsnio 1 ir 2 dalis ir</w:t>
      </w:r>
      <w:r w:rsidR="00CE381C" w:rsidRPr="00C91683">
        <w:rPr>
          <w:rFonts w:eastAsia="Times New Roman" w:cs="Times New Roman"/>
          <w:szCs w:val="24"/>
        </w:rPr>
        <w:t xml:space="preserve"> </w:t>
      </w:r>
      <w:r w:rsidR="005E1C86" w:rsidRPr="00C91683">
        <w:rPr>
          <w:rFonts w:eastAsia="Times New Roman" w:cs="Times New Roman"/>
          <w:szCs w:val="24"/>
        </w:rPr>
        <w:t xml:space="preserve">14 </w:t>
      </w:r>
      <w:r w:rsidR="0012357E" w:rsidRPr="00C91683">
        <w:rPr>
          <w:rFonts w:eastAsia="Times New Roman" w:cs="Times New Roman"/>
          <w:szCs w:val="24"/>
        </w:rPr>
        <w:t xml:space="preserve">straipsnį, </w:t>
      </w:r>
      <w:r w:rsidR="00CE381C" w:rsidRPr="00C91683">
        <w:rPr>
          <w:rFonts w:eastAsia="Times New Roman" w:cs="Times New Roman"/>
          <w:szCs w:val="24"/>
        </w:rPr>
        <w:t xml:space="preserve">iki 2021 m. </w:t>
      </w:r>
      <w:r w:rsidR="0088618C" w:rsidRPr="00C91683">
        <w:rPr>
          <w:rFonts w:eastAsia="Times New Roman" w:cs="Times New Roman"/>
          <w:szCs w:val="24"/>
        </w:rPr>
        <w:t>rugpjūčio</w:t>
      </w:r>
      <w:r w:rsidR="00CE381C" w:rsidRPr="00C91683">
        <w:rPr>
          <w:rFonts w:eastAsia="Times New Roman" w:cs="Times New Roman"/>
          <w:szCs w:val="24"/>
        </w:rPr>
        <w:t xml:space="preserve"> </w:t>
      </w:r>
      <w:r w:rsidR="0088618C" w:rsidRPr="00C91683">
        <w:rPr>
          <w:rFonts w:eastAsia="Times New Roman" w:cs="Times New Roman"/>
          <w:szCs w:val="24"/>
        </w:rPr>
        <w:t>3</w:t>
      </w:r>
      <w:r w:rsidR="004D3CC3" w:rsidRPr="00C91683">
        <w:rPr>
          <w:rFonts w:eastAsia="Times New Roman" w:cs="Times New Roman"/>
          <w:szCs w:val="24"/>
        </w:rPr>
        <w:t xml:space="preserve">1 </w:t>
      </w:r>
      <w:r w:rsidR="00CE381C" w:rsidRPr="00C91683">
        <w:rPr>
          <w:rFonts w:eastAsia="Times New Roman" w:cs="Times New Roman"/>
          <w:szCs w:val="24"/>
        </w:rPr>
        <w:t xml:space="preserve">d. </w:t>
      </w:r>
      <w:r w:rsidR="004D3CC3" w:rsidRPr="00C91683">
        <w:rPr>
          <w:rFonts w:eastAsia="Times New Roman" w:cs="Times New Roman"/>
          <w:szCs w:val="24"/>
        </w:rPr>
        <w:t>parengia ir priima šio įstatymo įgyvendinamuosius teisės aktus</w:t>
      </w:r>
      <w:r w:rsidR="00D50452" w:rsidRPr="00C907EA">
        <w:rPr>
          <w:rFonts w:eastAsia="Times New Roman" w:cs="Times New Roman"/>
          <w:szCs w:val="24"/>
        </w:rPr>
        <w:t xml:space="preserve">. Taryba ne vėliau kaip iki 2021 m. gruodžio 1 d. </w:t>
      </w:r>
      <w:r w:rsidR="00F730CE">
        <w:rPr>
          <w:rFonts w:eastAsia="Times New Roman" w:cs="Times New Roman"/>
          <w:szCs w:val="24"/>
        </w:rPr>
        <w:t>užtikrina</w:t>
      </w:r>
      <w:r w:rsidR="00CE381C" w:rsidRPr="00F730CE">
        <w:rPr>
          <w:rFonts w:eastAsia="Times New Roman" w:cs="Times New Roman"/>
          <w:szCs w:val="24"/>
        </w:rPr>
        <w:t xml:space="preserve"> šio įstatymo </w:t>
      </w:r>
      <w:r w:rsidR="005E1C86" w:rsidRPr="00C907EA">
        <w:rPr>
          <w:rFonts w:eastAsia="Times New Roman" w:cs="Times New Roman"/>
          <w:szCs w:val="24"/>
        </w:rPr>
        <w:t xml:space="preserve">14 </w:t>
      </w:r>
      <w:r w:rsidR="00CE381C" w:rsidRPr="00C907EA">
        <w:rPr>
          <w:rFonts w:eastAsia="Times New Roman" w:cs="Times New Roman"/>
          <w:szCs w:val="24"/>
        </w:rPr>
        <w:t>straipsnyje išdėstyto</w:t>
      </w:r>
      <w:r w:rsidR="00680DBB" w:rsidRPr="00680DBB">
        <w:rPr>
          <w:rFonts w:eastAsia="Times New Roman" w:cs="Times New Roman"/>
          <w:szCs w:val="24"/>
        </w:rPr>
        <w:t xml:space="preserve"> </w:t>
      </w:r>
      <w:r w:rsidR="00680DBB">
        <w:rPr>
          <w:rFonts w:eastAsia="Times New Roman" w:cs="Times New Roman"/>
          <w:szCs w:val="24"/>
        </w:rPr>
        <w:t>Lietuvos Respublikos e</w:t>
      </w:r>
      <w:r w:rsidR="00CE381C" w:rsidRPr="00680DBB">
        <w:rPr>
          <w:rFonts w:eastAsia="Times New Roman" w:cs="Times New Roman"/>
          <w:szCs w:val="24"/>
        </w:rPr>
        <w:t>lektros energetikos įstatymo 52</w:t>
      </w:r>
      <w:r w:rsidR="00CE381C" w:rsidRPr="00680DBB">
        <w:rPr>
          <w:rFonts w:eastAsia="Times New Roman" w:cs="Times New Roman"/>
          <w:szCs w:val="24"/>
          <w:vertAlign w:val="superscript"/>
        </w:rPr>
        <w:t>1</w:t>
      </w:r>
      <w:r w:rsidR="00CE381C" w:rsidRPr="00680DBB">
        <w:rPr>
          <w:rFonts w:eastAsia="Times New Roman" w:cs="Times New Roman"/>
          <w:szCs w:val="24"/>
        </w:rPr>
        <w:t xml:space="preserve"> straipsnio 1 dalyje numatytos </w:t>
      </w:r>
      <w:r w:rsidR="00680DBB" w:rsidRPr="006F1B25">
        <w:rPr>
          <w:rFonts w:eastAsia="Times New Roman" w:cs="Times New Roman"/>
          <w:szCs w:val="24"/>
        </w:rPr>
        <w:t xml:space="preserve">nepriklausomų tiekėjų pasiūlymų palyginimo </w:t>
      </w:r>
      <w:r w:rsidR="00CE381C" w:rsidRPr="00680DBB" w:rsidDel="00680DBB">
        <w:rPr>
          <w:rFonts w:eastAsia="Times New Roman" w:cs="Times New Roman"/>
          <w:szCs w:val="24"/>
        </w:rPr>
        <w:t>priemonės</w:t>
      </w:r>
      <w:r w:rsidR="00CE381C" w:rsidRPr="00680DBB">
        <w:rPr>
          <w:rFonts w:eastAsia="Times New Roman" w:cs="Times New Roman"/>
          <w:szCs w:val="24"/>
        </w:rPr>
        <w:t xml:space="preserve">, apimančios nepriklausomų tiekėjų </w:t>
      </w:r>
      <w:r w:rsidR="009D6BA4" w:rsidRPr="00680DBB">
        <w:rPr>
          <w:rFonts w:eastAsia="Times New Roman" w:cs="Times New Roman"/>
          <w:szCs w:val="24"/>
        </w:rPr>
        <w:t xml:space="preserve">mažmeninius elektros energijos tiekimo </w:t>
      </w:r>
      <w:r w:rsidR="00CE381C" w:rsidRPr="00680DBB">
        <w:rPr>
          <w:rFonts w:eastAsia="Times New Roman" w:cs="Times New Roman"/>
          <w:szCs w:val="24"/>
        </w:rPr>
        <w:t>pasiūlymus</w:t>
      </w:r>
      <w:r w:rsidR="00680DBB">
        <w:rPr>
          <w:rFonts w:eastAsia="Times New Roman" w:cs="Times New Roman"/>
          <w:szCs w:val="24"/>
        </w:rPr>
        <w:t>,</w:t>
      </w:r>
      <w:r w:rsidR="00680DBB" w:rsidRPr="00680DBB">
        <w:rPr>
          <w:rFonts w:eastAsia="Times New Roman" w:cs="Times New Roman"/>
          <w:szCs w:val="24"/>
        </w:rPr>
        <w:t xml:space="preserve"> </w:t>
      </w:r>
      <w:r w:rsidR="00680DBB">
        <w:rPr>
          <w:rFonts w:eastAsia="Times New Roman" w:cs="Times New Roman"/>
          <w:szCs w:val="24"/>
        </w:rPr>
        <w:t>išskyrus</w:t>
      </w:r>
      <w:r w:rsidR="00680DBB" w:rsidRPr="00680DBB">
        <w:rPr>
          <w:rFonts w:eastAsia="Times New Roman" w:cs="Times New Roman"/>
          <w:szCs w:val="24"/>
        </w:rPr>
        <w:t xml:space="preserve"> mažmeninių kintamosios elektros energijos kainos pasiūlym</w:t>
      </w:r>
      <w:r w:rsidR="00680DBB">
        <w:rPr>
          <w:rFonts w:eastAsia="Times New Roman" w:cs="Times New Roman"/>
          <w:szCs w:val="24"/>
        </w:rPr>
        <w:t>us,</w:t>
      </w:r>
      <w:r w:rsidR="00CE381C" w:rsidRPr="00680DBB">
        <w:rPr>
          <w:rFonts w:eastAsia="Times New Roman" w:cs="Times New Roman"/>
          <w:szCs w:val="24"/>
        </w:rPr>
        <w:t xml:space="preserve"> buitiniams vartotojams</w:t>
      </w:r>
      <w:r w:rsidR="00680DBB">
        <w:rPr>
          <w:rFonts w:eastAsia="Times New Roman" w:cs="Times New Roman"/>
          <w:szCs w:val="24"/>
        </w:rPr>
        <w:t xml:space="preserve"> </w:t>
      </w:r>
      <w:r w:rsidR="00CE381C" w:rsidRPr="004F7DF8">
        <w:rPr>
          <w:rFonts w:eastAsia="Times New Roman" w:cs="Times New Roman"/>
          <w:szCs w:val="24"/>
        </w:rPr>
        <w:t>sukūrimą ir veikimą</w:t>
      </w:r>
      <w:r w:rsidR="0098668F" w:rsidRPr="00211152">
        <w:rPr>
          <w:rFonts w:eastAsia="Times New Roman" w:cs="Times New Roman"/>
          <w:szCs w:val="24"/>
        </w:rPr>
        <w:t>.</w:t>
      </w:r>
      <w:r w:rsidR="00CE381C" w:rsidRPr="00211152">
        <w:rPr>
          <w:rFonts w:eastAsia="Times New Roman" w:cs="Times New Roman"/>
          <w:szCs w:val="24"/>
        </w:rPr>
        <w:t xml:space="preserve"> </w:t>
      </w:r>
      <w:r w:rsidR="00CE381C" w:rsidRPr="00680DBB">
        <w:rPr>
          <w:rFonts w:eastAsia="Times New Roman" w:cs="Times New Roman"/>
          <w:szCs w:val="24"/>
        </w:rPr>
        <w:t xml:space="preserve">Ne vėliau kaip iki 2023 metų gruodžio 31 d. Taryba, įgyvendindama šio įstatymo </w:t>
      </w:r>
      <w:r w:rsidR="005E1C86" w:rsidRPr="00C907EA">
        <w:rPr>
          <w:rFonts w:eastAsia="Times New Roman" w:cs="Times New Roman"/>
          <w:szCs w:val="24"/>
        </w:rPr>
        <w:t xml:space="preserve">14 </w:t>
      </w:r>
      <w:r w:rsidR="00F43FBF" w:rsidRPr="00C907EA">
        <w:rPr>
          <w:rFonts w:eastAsia="Times New Roman" w:cs="Times New Roman"/>
          <w:szCs w:val="24"/>
        </w:rPr>
        <w:t>straipsnį</w:t>
      </w:r>
      <w:r w:rsidR="00A961CB">
        <w:rPr>
          <w:rFonts w:eastAsia="Times New Roman" w:cs="Times New Roman"/>
          <w:szCs w:val="24"/>
        </w:rPr>
        <w:t>,</w:t>
      </w:r>
      <w:r w:rsidR="00F43FBF" w:rsidRPr="00C907EA">
        <w:rPr>
          <w:rFonts w:eastAsia="Times New Roman" w:cs="Times New Roman"/>
          <w:szCs w:val="24"/>
        </w:rPr>
        <w:t xml:space="preserve"> </w:t>
      </w:r>
      <w:r w:rsidR="00CE381C" w:rsidRPr="00C907EA">
        <w:rPr>
          <w:rFonts w:eastAsia="Times New Roman" w:cs="Times New Roman"/>
          <w:szCs w:val="24"/>
        </w:rPr>
        <w:t xml:space="preserve">užtikrina, kad </w:t>
      </w:r>
      <w:r w:rsidR="00067FCB" w:rsidRPr="00C907EA">
        <w:rPr>
          <w:rFonts w:eastAsia="Times New Roman" w:cs="Times New Roman"/>
          <w:szCs w:val="24"/>
        </w:rPr>
        <w:t xml:space="preserve">išmaniųjų apskaitos sistemų savybės būtų suderintos su </w:t>
      </w:r>
      <w:r w:rsidR="005F0637" w:rsidRPr="00C907EA">
        <w:rPr>
          <w:rFonts w:eastAsia="Times New Roman" w:cs="Times New Roman"/>
          <w:szCs w:val="24"/>
        </w:rPr>
        <w:t>šio įstatymo 14 stra</w:t>
      </w:r>
      <w:r w:rsidR="00452887" w:rsidRPr="00C907EA">
        <w:rPr>
          <w:rFonts w:eastAsia="Times New Roman" w:cs="Times New Roman"/>
          <w:szCs w:val="24"/>
        </w:rPr>
        <w:t>ipsnyje išdėstyto</w:t>
      </w:r>
      <w:r w:rsidR="00680DBB">
        <w:rPr>
          <w:rFonts w:eastAsia="Times New Roman" w:cs="Times New Roman"/>
          <w:szCs w:val="24"/>
        </w:rPr>
        <w:t xml:space="preserve"> E</w:t>
      </w:r>
      <w:r w:rsidR="00452887" w:rsidRPr="00680DBB">
        <w:rPr>
          <w:rFonts w:eastAsia="Times New Roman" w:cs="Times New Roman"/>
          <w:szCs w:val="24"/>
        </w:rPr>
        <w:t>lektros energetikos įstatymo 52</w:t>
      </w:r>
      <w:r w:rsidR="00452887" w:rsidRPr="00680DBB">
        <w:rPr>
          <w:rFonts w:eastAsia="Times New Roman" w:cs="Times New Roman"/>
          <w:szCs w:val="24"/>
          <w:vertAlign w:val="superscript"/>
        </w:rPr>
        <w:t>1</w:t>
      </w:r>
      <w:r w:rsidR="007239E8" w:rsidRPr="00680DBB">
        <w:rPr>
          <w:rFonts w:eastAsia="Times New Roman" w:cs="Times New Roman"/>
          <w:szCs w:val="24"/>
        </w:rPr>
        <w:t xml:space="preserve"> straipsnio 7 dalyje </w:t>
      </w:r>
      <w:r w:rsidR="007239E8" w:rsidRPr="00C907EA">
        <w:rPr>
          <w:rFonts w:eastAsia="Times New Roman" w:cs="Times New Roman"/>
          <w:szCs w:val="24"/>
        </w:rPr>
        <w:t>nurodyt</w:t>
      </w:r>
      <w:r w:rsidR="00FC50D0" w:rsidRPr="00C907EA">
        <w:rPr>
          <w:rFonts w:eastAsia="Times New Roman" w:cs="Times New Roman"/>
          <w:szCs w:val="24"/>
        </w:rPr>
        <w:t>ais</w:t>
      </w:r>
      <w:r w:rsidR="00CE381C" w:rsidRPr="00C907EA">
        <w:rPr>
          <w:rFonts w:eastAsia="Times New Roman" w:cs="Times New Roman"/>
          <w:szCs w:val="24"/>
        </w:rPr>
        <w:t xml:space="preserve"> </w:t>
      </w:r>
      <w:r w:rsidR="00680DBB" w:rsidRPr="006F1B25">
        <w:rPr>
          <w:rFonts w:eastAsia="Times New Roman" w:cs="Times New Roman"/>
          <w:szCs w:val="24"/>
        </w:rPr>
        <w:t xml:space="preserve">nepriklausomų tiekėjų pasiūlymų palyginimo </w:t>
      </w:r>
      <w:r w:rsidR="00CE381C" w:rsidRPr="00680DBB" w:rsidDel="00680DBB">
        <w:rPr>
          <w:rFonts w:eastAsia="Times New Roman" w:cs="Times New Roman"/>
          <w:szCs w:val="24"/>
        </w:rPr>
        <w:t>priemonės</w:t>
      </w:r>
      <w:r w:rsidR="00CE381C" w:rsidRPr="00680DBB">
        <w:rPr>
          <w:rFonts w:eastAsia="Times New Roman" w:cs="Times New Roman"/>
          <w:szCs w:val="24"/>
        </w:rPr>
        <w:t xml:space="preserve"> </w:t>
      </w:r>
      <w:r w:rsidR="00CE381C" w:rsidRPr="00C907EA">
        <w:rPr>
          <w:rFonts w:eastAsia="Times New Roman" w:cs="Times New Roman"/>
          <w:szCs w:val="24"/>
        </w:rPr>
        <w:t>reikalavimai</w:t>
      </w:r>
      <w:r w:rsidR="00FC50D0" w:rsidRPr="00C907EA">
        <w:rPr>
          <w:rFonts w:eastAsia="Times New Roman" w:cs="Times New Roman"/>
          <w:szCs w:val="24"/>
        </w:rPr>
        <w:t>s</w:t>
      </w:r>
      <w:r w:rsidR="001E4B9E" w:rsidRPr="00C907EA">
        <w:rPr>
          <w:rFonts w:eastAsia="Times New Roman" w:cs="Times New Roman"/>
          <w:szCs w:val="24"/>
        </w:rPr>
        <w:t>.</w:t>
      </w:r>
    </w:p>
    <w:p w14:paraId="59A8E994" w14:textId="4861B6B3" w:rsidR="007C37B1" w:rsidRPr="00C907EA" w:rsidRDefault="007C37B1" w:rsidP="00051D7D">
      <w:pPr>
        <w:spacing w:line="240" w:lineRule="auto"/>
        <w:ind w:firstLine="720"/>
        <w:jc w:val="both"/>
        <w:rPr>
          <w:rFonts w:eastAsia="Times New Roman" w:cs="Times New Roman"/>
          <w:szCs w:val="24"/>
        </w:rPr>
      </w:pPr>
      <w:r>
        <w:rPr>
          <w:rFonts w:eastAsia="Times New Roman" w:cs="Times New Roman"/>
          <w:szCs w:val="24"/>
        </w:rPr>
        <w:t>4. D</w:t>
      </w:r>
      <w:r w:rsidRPr="007C37B1">
        <w:rPr>
          <w:rFonts w:eastAsia="Times New Roman" w:cs="Times New Roman"/>
          <w:szCs w:val="24"/>
        </w:rPr>
        <w:t>uomenis</w:t>
      </w:r>
      <w:r>
        <w:rPr>
          <w:rFonts w:eastAsia="Times New Roman" w:cs="Times New Roman"/>
          <w:szCs w:val="24"/>
        </w:rPr>
        <w:t>,</w:t>
      </w:r>
      <w:r w:rsidRPr="007C37B1">
        <w:rPr>
          <w:rFonts w:eastAsia="Times New Roman" w:cs="Times New Roman"/>
          <w:szCs w:val="24"/>
        </w:rPr>
        <w:t xml:space="preserve"> suteiktus pagal iki šio įstatymo įsigaliojimo galiojusį </w:t>
      </w:r>
      <w:r>
        <w:rPr>
          <w:rFonts w:eastAsia="Times New Roman" w:cs="Times New Roman"/>
          <w:szCs w:val="24"/>
        </w:rPr>
        <w:t>43 straipsnį</w:t>
      </w:r>
      <w:r w:rsidRPr="007C37B1">
        <w:rPr>
          <w:rFonts w:eastAsia="Times New Roman" w:cs="Times New Roman"/>
          <w:szCs w:val="24"/>
        </w:rPr>
        <w:t>, nepriklausomi tiekėjai tvarko šio įstatymo 4 str</w:t>
      </w:r>
      <w:r w:rsidR="0011098E">
        <w:rPr>
          <w:rFonts w:eastAsia="Times New Roman" w:cs="Times New Roman"/>
          <w:szCs w:val="24"/>
        </w:rPr>
        <w:t>aipsnyje</w:t>
      </w:r>
      <w:r w:rsidRPr="007C37B1">
        <w:rPr>
          <w:rFonts w:eastAsia="Times New Roman" w:cs="Times New Roman"/>
          <w:szCs w:val="24"/>
        </w:rPr>
        <w:t xml:space="preserve"> </w:t>
      </w:r>
      <w:r w:rsidR="00A06422">
        <w:rPr>
          <w:rFonts w:eastAsia="Times New Roman" w:cs="Times New Roman"/>
          <w:szCs w:val="24"/>
        </w:rPr>
        <w:t>E</w:t>
      </w:r>
      <w:r w:rsidR="0011098E" w:rsidRPr="0011098E">
        <w:rPr>
          <w:rFonts w:eastAsia="Times New Roman" w:cs="Times New Roman"/>
          <w:szCs w:val="24"/>
        </w:rPr>
        <w:t xml:space="preserve">lektros energetikos įstatymo </w:t>
      </w:r>
      <w:r w:rsidRPr="007C37B1">
        <w:rPr>
          <w:rFonts w:eastAsia="Times New Roman" w:cs="Times New Roman"/>
          <w:szCs w:val="24"/>
        </w:rPr>
        <w:t>43 str</w:t>
      </w:r>
      <w:r w:rsidR="0011098E">
        <w:rPr>
          <w:rFonts w:eastAsia="Times New Roman" w:cs="Times New Roman"/>
          <w:szCs w:val="24"/>
        </w:rPr>
        <w:t>aipsn</w:t>
      </w:r>
      <w:r w:rsidR="002A569E">
        <w:rPr>
          <w:rFonts w:eastAsia="Times New Roman" w:cs="Times New Roman"/>
          <w:szCs w:val="24"/>
        </w:rPr>
        <w:t>io</w:t>
      </w:r>
      <w:r w:rsidRPr="007C37B1">
        <w:rPr>
          <w:rFonts w:eastAsia="Times New Roman" w:cs="Times New Roman"/>
          <w:szCs w:val="24"/>
        </w:rPr>
        <w:t xml:space="preserve"> 7 </w:t>
      </w:r>
      <w:r w:rsidR="0011098E">
        <w:rPr>
          <w:rFonts w:eastAsia="Times New Roman" w:cs="Times New Roman"/>
          <w:szCs w:val="24"/>
        </w:rPr>
        <w:t>ir 8 dalyse</w:t>
      </w:r>
      <w:r w:rsidRPr="007C37B1">
        <w:rPr>
          <w:rFonts w:eastAsia="Times New Roman" w:cs="Times New Roman"/>
          <w:szCs w:val="24"/>
        </w:rPr>
        <w:t xml:space="preserve"> nustatyta tvarka</w:t>
      </w:r>
      <w:r w:rsidR="0011098E">
        <w:rPr>
          <w:rFonts w:eastAsia="Times New Roman" w:cs="Times New Roman"/>
          <w:szCs w:val="24"/>
        </w:rPr>
        <w:t>.</w:t>
      </w:r>
    </w:p>
    <w:p w14:paraId="21199B7B" w14:textId="324AECE4" w:rsidR="00327A02" w:rsidRPr="0054050E" w:rsidRDefault="007C37B1" w:rsidP="005E1FE3">
      <w:pPr>
        <w:spacing w:line="240" w:lineRule="auto"/>
        <w:ind w:firstLine="720"/>
        <w:jc w:val="both"/>
        <w:rPr>
          <w:rFonts w:cs="Times New Roman"/>
          <w:color w:val="000000"/>
          <w:szCs w:val="24"/>
        </w:rPr>
      </w:pPr>
      <w:r>
        <w:rPr>
          <w:rFonts w:cs="Times New Roman"/>
          <w:color w:val="000000"/>
          <w:szCs w:val="24"/>
        </w:rPr>
        <w:t>5</w:t>
      </w:r>
      <w:r w:rsidR="001E4B9E" w:rsidRPr="0054050E">
        <w:rPr>
          <w:rFonts w:cs="Times New Roman"/>
          <w:color w:val="000000"/>
          <w:szCs w:val="24"/>
        </w:rPr>
        <w:t xml:space="preserve">. Šio įstatymo </w:t>
      </w:r>
      <w:r w:rsidR="006145C6" w:rsidRPr="0054050E">
        <w:rPr>
          <w:rFonts w:cs="Times New Roman"/>
          <w:color w:val="000000"/>
          <w:szCs w:val="24"/>
        </w:rPr>
        <w:t>5</w:t>
      </w:r>
      <w:r w:rsidR="00FC3EAE" w:rsidRPr="0054050E">
        <w:rPr>
          <w:rFonts w:cs="Times New Roman"/>
          <w:color w:val="000000"/>
          <w:szCs w:val="24"/>
        </w:rPr>
        <w:t xml:space="preserve"> </w:t>
      </w:r>
      <w:r w:rsidR="001E4B9E" w:rsidRPr="0054050E">
        <w:rPr>
          <w:rFonts w:cs="Times New Roman"/>
          <w:color w:val="000000"/>
          <w:szCs w:val="24"/>
        </w:rPr>
        <w:t>straipsn</w:t>
      </w:r>
      <w:r w:rsidR="00171C93" w:rsidRPr="0054050E">
        <w:rPr>
          <w:rFonts w:cs="Times New Roman"/>
          <w:color w:val="000000"/>
          <w:szCs w:val="24"/>
        </w:rPr>
        <w:t>yje</w:t>
      </w:r>
      <w:r w:rsidR="001E4B9E" w:rsidRPr="0054050E">
        <w:rPr>
          <w:rFonts w:cs="Times New Roman"/>
          <w:color w:val="000000"/>
          <w:szCs w:val="24"/>
        </w:rPr>
        <w:t xml:space="preserve"> </w:t>
      </w:r>
      <w:r w:rsidR="00B63D44" w:rsidRPr="0054050E">
        <w:rPr>
          <w:rFonts w:cs="Times New Roman"/>
          <w:color w:val="000000"/>
          <w:szCs w:val="24"/>
        </w:rPr>
        <w:t>iš</w:t>
      </w:r>
      <w:r w:rsidR="001E4B9E" w:rsidRPr="0054050E">
        <w:rPr>
          <w:rFonts w:cs="Times New Roman"/>
          <w:color w:val="000000"/>
          <w:szCs w:val="24"/>
        </w:rPr>
        <w:t>dėst</w:t>
      </w:r>
      <w:r w:rsidR="00B63D44" w:rsidRPr="0054050E">
        <w:rPr>
          <w:rFonts w:cs="Times New Roman"/>
          <w:color w:val="000000"/>
          <w:szCs w:val="24"/>
        </w:rPr>
        <w:t>yto</w:t>
      </w:r>
      <w:r w:rsidR="001E4B9E" w:rsidRPr="0054050E">
        <w:rPr>
          <w:rFonts w:cs="Times New Roman"/>
          <w:color w:val="000000"/>
          <w:szCs w:val="24"/>
        </w:rPr>
        <w:t xml:space="preserve"> Elektros energetikos įstatymo 44 straipsnio 6</w:t>
      </w:r>
      <w:r w:rsidR="00730FA6" w:rsidRPr="0054050E">
        <w:rPr>
          <w:rFonts w:cs="Times New Roman"/>
          <w:color w:val="000000"/>
          <w:szCs w:val="24"/>
        </w:rPr>
        <w:t>,</w:t>
      </w:r>
      <w:r w:rsidR="00A1686A">
        <w:rPr>
          <w:rFonts w:cs="Times New Roman"/>
          <w:color w:val="000000"/>
          <w:szCs w:val="24"/>
        </w:rPr>
        <w:t xml:space="preserve"> </w:t>
      </w:r>
      <w:r w:rsidR="00730FA6" w:rsidRPr="0054050E">
        <w:rPr>
          <w:rFonts w:cs="Times New Roman"/>
          <w:color w:val="000000"/>
          <w:szCs w:val="24"/>
        </w:rPr>
        <w:t>7 ir 8</w:t>
      </w:r>
      <w:r w:rsidR="001E4B9E" w:rsidRPr="0054050E">
        <w:rPr>
          <w:rFonts w:cs="Times New Roman"/>
          <w:color w:val="000000"/>
          <w:szCs w:val="24"/>
        </w:rPr>
        <w:t xml:space="preserve"> </w:t>
      </w:r>
      <w:r w:rsidR="00730FA6" w:rsidRPr="0054050E">
        <w:rPr>
          <w:rFonts w:cs="Times New Roman"/>
          <w:color w:val="000000"/>
          <w:szCs w:val="24"/>
        </w:rPr>
        <w:t xml:space="preserve">dalių </w:t>
      </w:r>
      <w:r w:rsidR="001E4B9E" w:rsidRPr="0054050E">
        <w:rPr>
          <w:rFonts w:cs="Times New Roman"/>
          <w:color w:val="000000"/>
          <w:szCs w:val="24"/>
        </w:rPr>
        <w:t>nuostatos taikom</w:t>
      </w:r>
      <w:r w:rsidR="00955139" w:rsidRPr="0054050E">
        <w:rPr>
          <w:rFonts w:cs="Times New Roman"/>
          <w:color w:val="000000"/>
          <w:szCs w:val="24"/>
        </w:rPr>
        <w:t>o</w:t>
      </w:r>
      <w:r w:rsidR="001E4B9E" w:rsidRPr="0054050E">
        <w:rPr>
          <w:rFonts w:cs="Times New Roman"/>
          <w:color w:val="000000"/>
          <w:szCs w:val="24"/>
        </w:rPr>
        <w:t xml:space="preserve">s ir tiems vartotojams, kuriems garantinis elektros energijos tiekimas užtikrinamas šio įstatymo </w:t>
      </w:r>
      <w:r w:rsidR="00623657" w:rsidRPr="0054050E">
        <w:rPr>
          <w:rFonts w:cs="Times New Roman"/>
          <w:color w:val="000000"/>
          <w:szCs w:val="24"/>
        </w:rPr>
        <w:t xml:space="preserve">įsigaliojimo </w:t>
      </w:r>
      <w:r w:rsidR="001E4B9E" w:rsidRPr="0054050E">
        <w:rPr>
          <w:rFonts w:cs="Times New Roman"/>
          <w:color w:val="000000"/>
          <w:szCs w:val="24"/>
        </w:rPr>
        <w:t>dieną</w:t>
      </w:r>
      <w:r w:rsidR="003127F2" w:rsidRPr="0054050E">
        <w:rPr>
          <w:rFonts w:cs="Times New Roman"/>
          <w:color w:val="000000"/>
          <w:szCs w:val="24"/>
        </w:rPr>
        <w:t>, išskyrus buitinius vartotojus</w:t>
      </w:r>
      <w:r w:rsidR="001E4B9E" w:rsidRPr="0054050E">
        <w:rPr>
          <w:rFonts w:cs="Times New Roman"/>
          <w:color w:val="000000"/>
          <w:szCs w:val="24"/>
        </w:rPr>
        <w:t xml:space="preserve">. </w:t>
      </w:r>
      <w:r w:rsidR="00730FA6" w:rsidRPr="0054050E">
        <w:rPr>
          <w:rFonts w:cs="Times New Roman"/>
          <w:color w:val="000000"/>
          <w:szCs w:val="24"/>
        </w:rPr>
        <w:t xml:space="preserve">Minėtose dalyse </w:t>
      </w:r>
      <w:r w:rsidR="001E4B9E" w:rsidRPr="0054050E">
        <w:rPr>
          <w:rFonts w:cs="Times New Roman"/>
          <w:color w:val="000000"/>
          <w:szCs w:val="24"/>
        </w:rPr>
        <w:t xml:space="preserve">nurodyti vartotojų, kuriems užtikrinamas garantinis elektros energijos tiekimas, informavimo ir </w:t>
      </w:r>
      <w:r w:rsidR="007F059B" w:rsidRPr="0054050E">
        <w:rPr>
          <w:rFonts w:cs="Times New Roman"/>
          <w:color w:val="000000"/>
          <w:szCs w:val="24"/>
        </w:rPr>
        <w:t xml:space="preserve">(ar) </w:t>
      </w:r>
      <w:r w:rsidR="001E4B9E" w:rsidRPr="0054050E">
        <w:rPr>
          <w:rFonts w:cs="Times New Roman"/>
          <w:color w:val="000000"/>
          <w:szCs w:val="24"/>
        </w:rPr>
        <w:t>nesutikimų pateikimo terminai skaičiuojami nuo šio įstatymo įsigaliojimo dienos.</w:t>
      </w:r>
    </w:p>
    <w:p w14:paraId="6E6E7E45" w14:textId="7F6EAE4E" w:rsidR="00974C1F" w:rsidRPr="00CC1210" w:rsidRDefault="007C37B1" w:rsidP="005E1FE3">
      <w:pPr>
        <w:spacing w:line="240" w:lineRule="auto"/>
        <w:ind w:firstLine="720"/>
        <w:jc w:val="both"/>
        <w:rPr>
          <w:rFonts w:eastAsia="Times New Roman" w:cs="Times New Roman"/>
          <w:szCs w:val="24"/>
        </w:rPr>
      </w:pPr>
      <w:r>
        <w:rPr>
          <w:rFonts w:eastAsia="Times New Roman" w:cs="Times New Roman"/>
          <w:szCs w:val="24"/>
        </w:rPr>
        <w:lastRenderedPageBreak/>
        <w:t>6</w:t>
      </w:r>
      <w:r w:rsidR="00974C1F" w:rsidRPr="0054050E">
        <w:rPr>
          <w:rFonts w:eastAsia="Times New Roman" w:cs="Times New Roman"/>
          <w:szCs w:val="24"/>
        </w:rPr>
        <w:t xml:space="preserve">. </w:t>
      </w:r>
      <w:r w:rsidR="00974C1F" w:rsidRPr="0054050E">
        <w:rPr>
          <w:rFonts w:cs="Times New Roman"/>
          <w:szCs w:val="24"/>
        </w:rPr>
        <w:t xml:space="preserve">Šio įstatymo </w:t>
      </w:r>
      <w:r w:rsidR="005E1C86" w:rsidRPr="0054050E">
        <w:rPr>
          <w:rFonts w:cs="Times New Roman"/>
          <w:szCs w:val="24"/>
        </w:rPr>
        <w:t xml:space="preserve">10 </w:t>
      </w:r>
      <w:r w:rsidR="00974C1F" w:rsidRPr="0054050E">
        <w:rPr>
          <w:rFonts w:cs="Times New Roman"/>
          <w:szCs w:val="24"/>
        </w:rPr>
        <w:t>straipsn</w:t>
      </w:r>
      <w:r w:rsidR="00A90F6D" w:rsidRPr="0054050E">
        <w:rPr>
          <w:rFonts w:cs="Times New Roman"/>
          <w:szCs w:val="24"/>
        </w:rPr>
        <w:t>yje</w:t>
      </w:r>
      <w:r w:rsidR="00974C1F" w:rsidRPr="0054050E">
        <w:rPr>
          <w:rFonts w:cs="Times New Roman"/>
          <w:szCs w:val="24"/>
        </w:rPr>
        <w:t xml:space="preserve"> </w:t>
      </w:r>
      <w:r w:rsidR="00B00744" w:rsidRPr="0054050E">
        <w:rPr>
          <w:rFonts w:cs="Times New Roman"/>
          <w:szCs w:val="24"/>
        </w:rPr>
        <w:t>iš</w:t>
      </w:r>
      <w:r w:rsidR="00974C1F" w:rsidRPr="0054050E">
        <w:rPr>
          <w:rFonts w:cs="Times New Roman"/>
          <w:szCs w:val="24"/>
        </w:rPr>
        <w:t>dėst</w:t>
      </w:r>
      <w:r w:rsidR="00B63D44" w:rsidRPr="0054050E">
        <w:rPr>
          <w:rFonts w:cs="Times New Roman"/>
          <w:szCs w:val="24"/>
        </w:rPr>
        <w:t>yto</w:t>
      </w:r>
      <w:r w:rsidR="00974C1F" w:rsidRPr="0054050E">
        <w:rPr>
          <w:rFonts w:cs="Times New Roman"/>
          <w:szCs w:val="24"/>
        </w:rPr>
        <w:t xml:space="preserve"> Elektros energetikos įstatymo 47 straipsnio 3 dalies nuostatos </w:t>
      </w:r>
      <w:r w:rsidR="00723293" w:rsidRPr="0054050E">
        <w:rPr>
          <w:rFonts w:cs="Times New Roman"/>
          <w:szCs w:val="24"/>
        </w:rPr>
        <w:t>dėl buitini</w:t>
      </w:r>
      <w:r w:rsidR="004C774F" w:rsidRPr="0054050E">
        <w:rPr>
          <w:rFonts w:cs="Times New Roman"/>
          <w:szCs w:val="24"/>
        </w:rPr>
        <w:t>ų</w:t>
      </w:r>
      <w:r w:rsidR="00723293" w:rsidRPr="0054050E">
        <w:rPr>
          <w:rFonts w:cs="Times New Roman"/>
          <w:szCs w:val="24"/>
        </w:rPr>
        <w:t xml:space="preserve"> vartotojų, labai maž</w:t>
      </w:r>
      <w:r w:rsidR="00FD0827" w:rsidRPr="0054050E">
        <w:rPr>
          <w:rFonts w:cs="Times New Roman"/>
          <w:szCs w:val="24"/>
        </w:rPr>
        <w:t>ų</w:t>
      </w:r>
      <w:r w:rsidR="00723293" w:rsidRPr="0054050E">
        <w:rPr>
          <w:rFonts w:cs="Times New Roman"/>
          <w:szCs w:val="24"/>
        </w:rPr>
        <w:t xml:space="preserve"> įmon</w:t>
      </w:r>
      <w:r w:rsidR="004C774F" w:rsidRPr="0054050E">
        <w:rPr>
          <w:rFonts w:cs="Times New Roman"/>
          <w:szCs w:val="24"/>
        </w:rPr>
        <w:t>ių</w:t>
      </w:r>
      <w:r w:rsidR="00723293" w:rsidRPr="0054050E">
        <w:rPr>
          <w:rFonts w:cs="Times New Roman"/>
          <w:szCs w:val="24"/>
        </w:rPr>
        <w:t xml:space="preserve"> ir maž</w:t>
      </w:r>
      <w:r w:rsidR="004C774F" w:rsidRPr="0054050E">
        <w:rPr>
          <w:rFonts w:cs="Times New Roman"/>
          <w:szCs w:val="24"/>
        </w:rPr>
        <w:t>ų</w:t>
      </w:r>
      <w:r w:rsidR="00723293" w:rsidRPr="0054050E">
        <w:rPr>
          <w:rFonts w:cs="Times New Roman"/>
          <w:szCs w:val="24"/>
        </w:rPr>
        <w:t xml:space="preserve"> įmon</w:t>
      </w:r>
      <w:r w:rsidR="004C774F" w:rsidRPr="0054050E">
        <w:rPr>
          <w:rFonts w:cs="Times New Roman"/>
          <w:szCs w:val="24"/>
        </w:rPr>
        <w:t xml:space="preserve">ių </w:t>
      </w:r>
      <w:r w:rsidR="00723293" w:rsidRPr="0054050E">
        <w:rPr>
          <w:rFonts w:cs="Times New Roman"/>
          <w:szCs w:val="24"/>
        </w:rPr>
        <w:t>vienašališk</w:t>
      </w:r>
      <w:r w:rsidR="004C774F" w:rsidRPr="0054050E">
        <w:rPr>
          <w:rFonts w:cs="Times New Roman"/>
          <w:szCs w:val="24"/>
        </w:rPr>
        <w:t>o</w:t>
      </w:r>
      <w:r w:rsidR="00723293" w:rsidRPr="0054050E">
        <w:rPr>
          <w:rFonts w:cs="Times New Roman"/>
          <w:szCs w:val="24"/>
        </w:rPr>
        <w:t xml:space="preserve"> neatlygintin</w:t>
      </w:r>
      <w:r w:rsidR="004C774F" w:rsidRPr="0054050E">
        <w:rPr>
          <w:rFonts w:cs="Times New Roman"/>
          <w:szCs w:val="24"/>
        </w:rPr>
        <w:t>io</w:t>
      </w:r>
      <w:r w:rsidR="00723293" w:rsidRPr="0054050E">
        <w:rPr>
          <w:rFonts w:cs="Times New Roman"/>
          <w:szCs w:val="24"/>
        </w:rPr>
        <w:t xml:space="preserve"> elektros energijos pirkimo–pardavimo arba elektros energijos pirkimo–pardavimo ir persiuntimo paslaugos teikimo sutar</w:t>
      </w:r>
      <w:r w:rsidR="002D565F" w:rsidRPr="0054050E">
        <w:rPr>
          <w:rFonts w:cs="Times New Roman"/>
          <w:szCs w:val="24"/>
        </w:rPr>
        <w:t>čių</w:t>
      </w:r>
      <w:r w:rsidR="00723293" w:rsidRPr="0054050E">
        <w:rPr>
          <w:rFonts w:cs="Times New Roman"/>
          <w:szCs w:val="24"/>
        </w:rPr>
        <w:t xml:space="preserve"> su nepriklausomu tiekėju </w:t>
      </w:r>
      <w:r w:rsidR="002D565F" w:rsidRPr="0054050E">
        <w:rPr>
          <w:rFonts w:cs="Times New Roman"/>
          <w:szCs w:val="24"/>
        </w:rPr>
        <w:t>nutraukimo</w:t>
      </w:r>
      <w:r w:rsidR="00723293" w:rsidRPr="0054050E">
        <w:rPr>
          <w:rFonts w:cs="Times New Roman"/>
          <w:szCs w:val="24"/>
        </w:rPr>
        <w:t xml:space="preserve"> ir neatlygintin</w:t>
      </w:r>
      <w:r w:rsidR="002D565F" w:rsidRPr="0054050E">
        <w:rPr>
          <w:rFonts w:cs="Times New Roman"/>
          <w:szCs w:val="24"/>
        </w:rPr>
        <w:t>io</w:t>
      </w:r>
      <w:r w:rsidR="00723293" w:rsidRPr="0054050E">
        <w:rPr>
          <w:rFonts w:cs="Times New Roman"/>
          <w:szCs w:val="24"/>
        </w:rPr>
        <w:t xml:space="preserve"> nepriklausom</w:t>
      </w:r>
      <w:r w:rsidR="002D565F" w:rsidRPr="0054050E">
        <w:rPr>
          <w:rFonts w:cs="Times New Roman"/>
          <w:szCs w:val="24"/>
        </w:rPr>
        <w:t>o</w:t>
      </w:r>
      <w:r w:rsidR="00723293" w:rsidRPr="0054050E">
        <w:rPr>
          <w:rFonts w:cs="Times New Roman"/>
          <w:szCs w:val="24"/>
        </w:rPr>
        <w:t xml:space="preserve"> tiekėj</w:t>
      </w:r>
      <w:r w:rsidR="002D565F" w:rsidRPr="0054050E">
        <w:rPr>
          <w:rFonts w:cs="Times New Roman"/>
          <w:szCs w:val="24"/>
        </w:rPr>
        <w:t xml:space="preserve">o keitimo </w:t>
      </w:r>
      <w:r w:rsidR="00974C1F" w:rsidRPr="0054050E">
        <w:rPr>
          <w:rFonts w:cs="Times New Roman"/>
          <w:szCs w:val="24"/>
        </w:rPr>
        <w:t>taikomos tik elektros energijos pirkimo</w:t>
      </w:r>
      <w:r w:rsidR="00EC5AF5" w:rsidRPr="0054050E">
        <w:rPr>
          <w:rFonts w:cs="Times New Roman"/>
          <w:szCs w:val="24"/>
        </w:rPr>
        <w:t>–</w:t>
      </w:r>
      <w:r w:rsidR="00974C1F" w:rsidRPr="0054050E">
        <w:rPr>
          <w:rFonts w:cs="Times New Roman"/>
          <w:szCs w:val="24"/>
        </w:rPr>
        <w:t>pardavimo sutarčių arba elektros energijos pirkimo</w:t>
      </w:r>
      <w:r w:rsidR="00EC5AF5" w:rsidRPr="0054050E">
        <w:rPr>
          <w:rFonts w:cs="Times New Roman"/>
          <w:szCs w:val="24"/>
        </w:rPr>
        <w:t>–</w:t>
      </w:r>
      <w:r w:rsidR="00974C1F" w:rsidRPr="0054050E">
        <w:rPr>
          <w:rFonts w:cs="Times New Roman"/>
          <w:szCs w:val="24"/>
        </w:rPr>
        <w:t>pardavimo ir persiuntimo paslaugos teikimo sutarčių, sudarytų po šio įstatymo įsigaliojimo, nutraukimui.</w:t>
      </w:r>
    </w:p>
    <w:p w14:paraId="1FEF0CF0" w14:textId="77777777" w:rsidR="00974C1F" w:rsidRPr="00D16531" w:rsidRDefault="00974C1F" w:rsidP="00F42449">
      <w:pPr>
        <w:spacing w:line="240" w:lineRule="auto"/>
        <w:rPr>
          <w:rFonts w:eastAsia="Times New Roman" w:cs="Times New Roman"/>
          <w:szCs w:val="24"/>
        </w:rPr>
      </w:pPr>
    </w:p>
    <w:p w14:paraId="30D00E02" w14:textId="77777777" w:rsidR="00974C1F" w:rsidRPr="00832915" w:rsidRDefault="00974C1F">
      <w:pPr>
        <w:spacing w:line="240" w:lineRule="auto"/>
        <w:rPr>
          <w:rFonts w:eastAsia="Times New Roman" w:cs="Times New Roman"/>
          <w:szCs w:val="24"/>
        </w:rPr>
      </w:pPr>
    </w:p>
    <w:p w14:paraId="38B62CC2" w14:textId="77777777" w:rsidR="00974C1F" w:rsidRPr="0054050E" w:rsidRDefault="00974C1F">
      <w:pPr>
        <w:spacing w:line="240" w:lineRule="auto"/>
        <w:ind w:firstLine="709"/>
        <w:jc w:val="both"/>
        <w:rPr>
          <w:rFonts w:eastAsia="Times New Roman" w:cs="Times New Roman"/>
          <w:i/>
          <w:szCs w:val="24"/>
        </w:rPr>
      </w:pPr>
      <w:r w:rsidRPr="0054050E">
        <w:rPr>
          <w:rFonts w:eastAsia="Times New Roman" w:cs="Times New Roman"/>
          <w:i/>
          <w:szCs w:val="24"/>
        </w:rPr>
        <w:t>Skelbiu šį Lietuvos Respublikos Seimo priimtą įstatymą.</w:t>
      </w:r>
    </w:p>
    <w:p w14:paraId="3FDFD3A3" w14:textId="77777777" w:rsidR="00974C1F" w:rsidRPr="0054050E" w:rsidRDefault="00974C1F">
      <w:pPr>
        <w:tabs>
          <w:tab w:val="left" w:pos="0"/>
        </w:tabs>
        <w:spacing w:line="240" w:lineRule="auto"/>
        <w:jc w:val="both"/>
        <w:rPr>
          <w:rFonts w:eastAsia="Times New Roman" w:cs="Times New Roman"/>
          <w:szCs w:val="24"/>
        </w:rPr>
      </w:pPr>
    </w:p>
    <w:p w14:paraId="08C6E0CC" w14:textId="77777777" w:rsidR="00974C1F" w:rsidRPr="0054050E" w:rsidRDefault="00974C1F">
      <w:pPr>
        <w:tabs>
          <w:tab w:val="left" w:pos="0"/>
        </w:tabs>
        <w:spacing w:line="240" w:lineRule="auto"/>
        <w:jc w:val="both"/>
        <w:rPr>
          <w:rFonts w:eastAsia="Times New Roman" w:cs="Times New Roman"/>
          <w:szCs w:val="24"/>
        </w:rPr>
      </w:pPr>
    </w:p>
    <w:p w14:paraId="50AA97A6" w14:textId="77777777" w:rsidR="00974C1F" w:rsidRPr="0054050E" w:rsidRDefault="00974C1F">
      <w:pPr>
        <w:tabs>
          <w:tab w:val="left" w:pos="0"/>
        </w:tabs>
        <w:spacing w:line="240" w:lineRule="auto"/>
        <w:jc w:val="both"/>
        <w:rPr>
          <w:rFonts w:eastAsia="Times New Roman" w:cs="Times New Roman"/>
          <w:szCs w:val="24"/>
        </w:rPr>
      </w:pPr>
    </w:p>
    <w:p w14:paraId="3B889538" w14:textId="77777777" w:rsidR="00974C1F" w:rsidRPr="0054050E" w:rsidRDefault="00974C1F">
      <w:pPr>
        <w:tabs>
          <w:tab w:val="left" w:pos="0"/>
        </w:tabs>
        <w:spacing w:line="240" w:lineRule="auto"/>
        <w:jc w:val="both"/>
        <w:rPr>
          <w:rFonts w:eastAsia="Times New Roman" w:cs="Times New Roman"/>
          <w:szCs w:val="24"/>
        </w:rPr>
      </w:pPr>
      <w:r w:rsidRPr="0054050E">
        <w:rPr>
          <w:rFonts w:eastAsia="Times New Roman" w:cs="Times New Roman"/>
          <w:szCs w:val="24"/>
        </w:rPr>
        <w:t>Respublikos Prezidentas</w:t>
      </w:r>
    </w:p>
    <w:p w14:paraId="01D15DFD" w14:textId="77777777" w:rsidR="00E1224C" w:rsidRPr="0054050E" w:rsidRDefault="00E1224C">
      <w:pPr>
        <w:spacing w:line="240" w:lineRule="auto"/>
        <w:ind w:firstLine="709"/>
        <w:jc w:val="both"/>
        <w:rPr>
          <w:rFonts w:cs="Times New Roman"/>
          <w:color w:val="000000"/>
          <w:szCs w:val="24"/>
        </w:rPr>
      </w:pPr>
    </w:p>
    <w:p w14:paraId="580F61D0" w14:textId="77777777" w:rsidR="00C86CCC" w:rsidRPr="0054050E" w:rsidRDefault="00C86CCC" w:rsidP="00AC28FB">
      <w:pPr>
        <w:spacing w:line="240" w:lineRule="auto"/>
        <w:rPr>
          <w:rFonts w:cs="Times New Roman"/>
          <w:color w:val="000000"/>
          <w:szCs w:val="24"/>
        </w:rPr>
      </w:pPr>
    </w:p>
    <w:sectPr w:rsidR="00C86CCC" w:rsidRPr="0054050E"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1D57" w14:textId="77777777" w:rsidR="00A713CC" w:rsidRDefault="00A713CC" w:rsidP="00F75734">
      <w:pPr>
        <w:spacing w:line="240" w:lineRule="auto"/>
      </w:pPr>
      <w:r>
        <w:separator/>
      </w:r>
    </w:p>
  </w:endnote>
  <w:endnote w:type="continuationSeparator" w:id="0">
    <w:p w14:paraId="57902825" w14:textId="77777777" w:rsidR="00A713CC" w:rsidRDefault="00A713CC" w:rsidP="00F75734">
      <w:pPr>
        <w:spacing w:line="240" w:lineRule="auto"/>
      </w:pPr>
      <w:r>
        <w:continuationSeparator/>
      </w:r>
    </w:p>
  </w:endnote>
  <w:endnote w:type="continuationNotice" w:id="1">
    <w:p w14:paraId="33811D8D" w14:textId="77777777" w:rsidR="00A713CC" w:rsidRDefault="00A713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95B3" w14:textId="77777777" w:rsidR="00A713CC" w:rsidRDefault="00A713CC" w:rsidP="00F75734">
      <w:pPr>
        <w:spacing w:line="240" w:lineRule="auto"/>
      </w:pPr>
      <w:r>
        <w:separator/>
      </w:r>
    </w:p>
  </w:footnote>
  <w:footnote w:type="continuationSeparator" w:id="0">
    <w:p w14:paraId="5497AE8C" w14:textId="77777777" w:rsidR="00A713CC" w:rsidRDefault="00A713CC" w:rsidP="00F75734">
      <w:pPr>
        <w:spacing w:line="240" w:lineRule="auto"/>
      </w:pPr>
      <w:r>
        <w:continuationSeparator/>
      </w:r>
    </w:p>
  </w:footnote>
  <w:footnote w:type="continuationNotice" w:id="1">
    <w:p w14:paraId="33D08E33" w14:textId="77777777" w:rsidR="00A713CC" w:rsidRDefault="00A713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4E5B" w14:textId="77777777" w:rsidR="00054FB1" w:rsidRPr="00C150BA" w:rsidRDefault="00054FB1">
    <w:pPr>
      <w:pStyle w:val="Header"/>
      <w:jc w:val="center"/>
      <w:rPr>
        <w:rFonts w:cs="Times New Roman"/>
      </w:rPr>
    </w:pPr>
    <w:r w:rsidRPr="00C150BA">
      <w:rPr>
        <w:rFonts w:cs="Times New Roman"/>
      </w:rPr>
      <w:fldChar w:fldCharType="begin"/>
    </w:r>
    <w:r w:rsidRPr="00C150BA">
      <w:rPr>
        <w:rFonts w:cs="Times New Roman"/>
      </w:rPr>
      <w:instrText>PAGE   \* MERGEFORMAT</w:instrText>
    </w:r>
    <w:r w:rsidRPr="00C150BA">
      <w:rPr>
        <w:rFonts w:cs="Times New Roman"/>
      </w:rPr>
      <w:fldChar w:fldCharType="separate"/>
    </w:r>
    <w:r w:rsidRPr="00C150BA">
      <w:rPr>
        <w:rFonts w:cs="Times New Roman"/>
        <w:noProof/>
      </w:rPr>
      <w:t>3</w:t>
    </w:r>
    <w:r w:rsidRPr="00C150BA">
      <w:rPr>
        <w:rFonts w:cs="Times New Roman"/>
      </w:rPr>
      <w:fldChar w:fldCharType="end"/>
    </w:r>
  </w:p>
  <w:p w14:paraId="0322DA52" w14:textId="77777777" w:rsidR="00054FB1" w:rsidRDefault="0005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057816"/>
    <w:multiLevelType w:val="hybridMultilevel"/>
    <w:tmpl w:val="5832CCA0"/>
    <w:lvl w:ilvl="0" w:tplc="7C2E7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8409D1"/>
    <w:multiLevelType w:val="hybridMultilevel"/>
    <w:tmpl w:val="7FE05534"/>
    <w:lvl w:ilvl="0" w:tplc="BD088CFE">
      <w:start w:val="5"/>
      <w:numFmt w:val="bullet"/>
      <w:lvlText w:val="-"/>
      <w:lvlJc w:val="left"/>
      <w:pPr>
        <w:ind w:left="720" w:hanging="360"/>
      </w:pPr>
      <w:rPr>
        <w:rFonts w:ascii="Calibri" w:eastAsia="MS Mincho"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54D50C1"/>
    <w:multiLevelType w:val="hybridMultilevel"/>
    <w:tmpl w:val="3BB29482"/>
    <w:lvl w:ilvl="0" w:tplc="3DB47A7A">
      <w:start w:val="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4B6A"/>
    <w:multiLevelType w:val="hybridMultilevel"/>
    <w:tmpl w:val="B7D2A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4921D28"/>
    <w:multiLevelType w:val="hybridMultilevel"/>
    <w:tmpl w:val="B90A68B0"/>
    <w:lvl w:ilvl="0" w:tplc="408E163E">
      <w:start w:val="6"/>
      <w:numFmt w:val="bullet"/>
      <w:lvlText w:val="-"/>
      <w:lvlJc w:val="left"/>
      <w:pPr>
        <w:ind w:left="720" w:hanging="360"/>
      </w:pPr>
      <w:rPr>
        <w:rFonts w:ascii="Arial" w:eastAsia="MS Mincho"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C71D56"/>
    <w:multiLevelType w:val="hybridMultilevel"/>
    <w:tmpl w:val="33C2FFE0"/>
    <w:lvl w:ilvl="0" w:tplc="4594D36A">
      <w:start w:val="1"/>
      <w:numFmt w:val="bullet"/>
      <w:lvlText w:val="-"/>
      <w:lvlJc w:val="left"/>
      <w:pPr>
        <w:ind w:left="720" w:hanging="360"/>
      </w:pPr>
      <w:rPr>
        <w:rFonts w:ascii="Calibri" w:eastAsia="MS Mincho"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656B85"/>
    <w:multiLevelType w:val="hybridMultilevel"/>
    <w:tmpl w:val="CAFE23B2"/>
    <w:lvl w:ilvl="0" w:tplc="6EF8B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1CD52C9"/>
    <w:multiLevelType w:val="hybridMultilevel"/>
    <w:tmpl w:val="685E4B70"/>
    <w:lvl w:ilvl="0" w:tplc="6706E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B75F4D"/>
    <w:multiLevelType w:val="hybridMultilevel"/>
    <w:tmpl w:val="D30050A2"/>
    <w:lvl w:ilvl="0" w:tplc="2454F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6DE15D1"/>
    <w:multiLevelType w:val="hybridMultilevel"/>
    <w:tmpl w:val="0B367B18"/>
    <w:lvl w:ilvl="0" w:tplc="100039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5378BA"/>
    <w:multiLevelType w:val="hybridMultilevel"/>
    <w:tmpl w:val="38A8D3D8"/>
    <w:lvl w:ilvl="0" w:tplc="6FD22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EA03E19"/>
    <w:multiLevelType w:val="hybridMultilevel"/>
    <w:tmpl w:val="2E2233E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427672"/>
    <w:multiLevelType w:val="hybridMultilevel"/>
    <w:tmpl w:val="AA4E1C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444FF"/>
    <w:multiLevelType w:val="hybridMultilevel"/>
    <w:tmpl w:val="D60892BE"/>
    <w:lvl w:ilvl="0" w:tplc="3674691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48BF0F05"/>
    <w:multiLevelType w:val="hybridMultilevel"/>
    <w:tmpl w:val="DFEC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65C14"/>
    <w:multiLevelType w:val="hybridMultilevel"/>
    <w:tmpl w:val="6360D81E"/>
    <w:lvl w:ilvl="0" w:tplc="8E721F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EE15328"/>
    <w:multiLevelType w:val="hybridMultilevel"/>
    <w:tmpl w:val="2C7E4F48"/>
    <w:lvl w:ilvl="0" w:tplc="9DC64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30B1437"/>
    <w:multiLevelType w:val="hybridMultilevel"/>
    <w:tmpl w:val="B92E87AE"/>
    <w:lvl w:ilvl="0" w:tplc="0F826F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3300CB9"/>
    <w:multiLevelType w:val="hybridMultilevel"/>
    <w:tmpl w:val="A6ACC1F2"/>
    <w:lvl w:ilvl="0" w:tplc="55227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1661B"/>
    <w:multiLevelType w:val="hybridMultilevel"/>
    <w:tmpl w:val="76C2609A"/>
    <w:lvl w:ilvl="0" w:tplc="D14847F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79B706B"/>
    <w:multiLevelType w:val="multilevel"/>
    <w:tmpl w:val="75BAC47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8" w15:restartNumberingAfterBreak="0">
    <w:nsid w:val="71D0046E"/>
    <w:multiLevelType w:val="hybridMultilevel"/>
    <w:tmpl w:val="2D129710"/>
    <w:lvl w:ilvl="0" w:tplc="429EF8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4FC3B96"/>
    <w:multiLevelType w:val="hybridMultilevel"/>
    <w:tmpl w:val="C6901D3C"/>
    <w:lvl w:ilvl="0" w:tplc="270C72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92A0DBA"/>
    <w:multiLevelType w:val="hybridMultilevel"/>
    <w:tmpl w:val="8A1A915E"/>
    <w:lvl w:ilvl="0" w:tplc="97A03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3"/>
  </w:num>
  <w:num w:numId="2">
    <w:abstractNumId w:val="30"/>
  </w:num>
  <w:num w:numId="3">
    <w:abstractNumId w:val="23"/>
  </w:num>
  <w:num w:numId="4">
    <w:abstractNumId w:val="14"/>
  </w:num>
  <w:num w:numId="5">
    <w:abstractNumId w:val="3"/>
  </w:num>
  <w:num w:numId="6">
    <w:abstractNumId w:val="0"/>
  </w:num>
  <w:num w:numId="7">
    <w:abstractNumId w:val="25"/>
  </w:num>
  <w:num w:numId="8">
    <w:abstractNumId w:val="13"/>
  </w:num>
  <w:num w:numId="9">
    <w:abstractNumId w:val="17"/>
  </w:num>
  <w:num w:numId="10">
    <w:abstractNumId w:val="4"/>
  </w:num>
  <w:num w:numId="11">
    <w:abstractNumId w:val="15"/>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36"/>
  </w:num>
  <w:num w:numId="15">
    <w:abstractNumId w:val="9"/>
  </w:num>
  <w:num w:numId="16">
    <w:abstractNumId w:val="35"/>
  </w:num>
  <w:num w:numId="17">
    <w:abstractNumId w:val="8"/>
  </w:num>
  <w:num w:numId="18">
    <w:abstractNumId w:val="40"/>
  </w:num>
  <w:num w:numId="19">
    <w:abstractNumId w:val="26"/>
  </w:num>
  <w:num w:numId="20">
    <w:abstractNumId w:val="33"/>
  </w:num>
  <w:num w:numId="21">
    <w:abstractNumId w:val="2"/>
  </w:num>
  <w:num w:numId="22">
    <w:abstractNumId w:val="11"/>
  </w:num>
  <w:num w:numId="23">
    <w:abstractNumId w:val="7"/>
  </w:num>
  <w:num w:numId="24">
    <w:abstractNumId w:val="27"/>
  </w:num>
  <w:num w:numId="25">
    <w:abstractNumId w:val="22"/>
  </w:num>
  <w:num w:numId="26">
    <w:abstractNumId w:val="37"/>
  </w:num>
  <w:num w:numId="27">
    <w:abstractNumId w:val="10"/>
  </w:num>
  <w:num w:numId="28">
    <w:abstractNumId w:val="21"/>
  </w:num>
  <w:num w:numId="29">
    <w:abstractNumId w:val="28"/>
  </w:num>
  <w:num w:numId="30">
    <w:abstractNumId w:val="16"/>
  </w:num>
  <w:num w:numId="31">
    <w:abstractNumId w:val="39"/>
  </w:num>
  <w:num w:numId="32">
    <w:abstractNumId w:val="38"/>
  </w:num>
  <w:num w:numId="33">
    <w:abstractNumId w:val="6"/>
  </w:num>
  <w:num w:numId="34">
    <w:abstractNumId w:val="32"/>
  </w:num>
  <w:num w:numId="35">
    <w:abstractNumId w:val="18"/>
  </w:num>
  <w:num w:numId="36">
    <w:abstractNumId w:val="20"/>
  </w:num>
  <w:num w:numId="37">
    <w:abstractNumId w:val="19"/>
  </w:num>
  <w:num w:numId="38">
    <w:abstractNumId w:val="24"/>
  </w:num>
  <w:num w:numId="39">
    <w:abstractNumId w:val="41"/>
  </w:num>
  <w:num w:numId="40">
    <w:abstractNumId w:val="31"/>
  </w:num>
  <w:num w:numId="41">
    <w:abstractNumId w:val="29"/>
  </w:num>
  <w:num w:numId="42">
    <w:abstractNumId w:val="34"/>
  </w:num>
  <w:num w:numId="43">
    <w:abstractNumId w:val="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90"/>
    <w:rsid w:val="0000029D"/>
    <w:rsid w:val="00000342"/>
    <w:rsid w:val="000006D7"/>
    <w:rsid w:val="0000091A"/>
    <w:rsid w:val="00000B97"/>
    <w:rsid w:val="00000C45"/>
    <w:rsid w:val="00000F6F"/>
    <w:rsid w:val="00001131"/>
    <w:rsid w:val="00001421"/>
    <w:rsid w:val="00001442"/>
    <w:rsid w:val="00001673"/>
    <w:rsid w:val="00001E0C"/>
    <w:rsid w:val="0000238F"/>
    <w:rsid w:val="0000283D"/>
    <w:rsid w:val="00002DBB"/>
    <w:rsid w:val="000030D5"/>
    <w:rsid w:val="00003387"/>
    <w:rsid w:val="0000338C"/>
    <w:rsid w:val="00003CAD"/>
    <w:rsid w:val="00004342"/>
    <w:rsid w:val="000047AC"/>
    <w:rsid w:val="000047D2"/>
    <w:rsid w:val="000051AD"/>
    <w:rsid w:val="0000567F"/>
    <w:rsid w:val="000056D3"/>
    <w:rsid w:val="000057A3"/>
    <w:rsid w:val="00005AE2"/>
    <w:rsid w:val="00005B79"/>
    <w:rsid w:val="00005BEE"/>
    <w:rsid w:val="0000625F"/>
    <w:rsid w:val="000063B9"/>
    <w:rsid w:val="00006659"/>
    <w:rsid w:val="000069AA"/>
    <w:rsid w:val="0000744D"/>
    <w:rsid w:val="000075CD"/>
    <w:rsid w:val="0000762F"/>
    <w:rsid w:val="000077FF"/>
    <w:rsid w:val="00007865"/>
    <w:rsid w:val="00007BD2"/>
    <w:rsid w:val="00007CF1"/>
    <w:rsid w:val="00007E4C"/>
    <w:rsid w:val="00010053"/>
    <w:rsid w:val="00010141"/>
    <w:rsid w:val="0001015A"/>
    <w:rsid w:val="0001065E"/>
    <w:rsid w:val="0001069F"/>
    <w:rsid w:val="000106E6"/>
    <w:rsid w:val="0001074B"/>
    <w:rsid w:val="00010811"/>
    <w:rsid w:val="00010CDD"/>
    <w:rsid w:val="00010DA3"/>
    <w:rsid w:val="00011153"/>
    <w:rsid w:val="000114D5"/>
    <w:rsid w:val="00011689"/>
    <w:rsid w:val="0001192C"/>
    <w:rsid w:val="00011AEC"/>
    <w:rsid w:val="00011CB4"/>
    <w:rsid w:val="000123D8"/>
    <w:rsid w:val="000125A1"/>
    <w:rsid w:val="00012668"/>
    <w:rsid w:val="0001266F"/>
    <w:rsid w:val="00012916"/>
    <w:rsid w:val="0001292B"/>
    <w:rsid w:val="00012E93"/>
    <w:rsid w:val="00012FA0"/>
    <w:rsid w:val="0001328A"/>
    <w:rsid w:val="000137A5"/>
    <w:rsid w:val="0001381B"/>
    <w:rsid w:val="000138FC"/>
    <w:rsid w:val="00013A0C"/>
    <w:rsid w:val="00013AB2"/>
    <w:rsid w:val="00013BD3"/>
    <w:rsid w:val="00014049"/>
    <w:rsid w:val="000140B9"/>
    <w:rsid w:val="00014433"/>
    <w:rsid w:val="00014454"/>
    <w:rsid w:val="000145E1"/>
    <w:rsid w:val="0001496C"/>
    <w:rsid w:val="00014A61"/>
    <w:rsid w:val="00014D23"/>
    <w:rsid w:val="00014E1B"/>
    <w:rsid w:val="00014FB3"/>
    <w:rsid w:val="0001501A"/>
    <w:rsid w:val="000150E7"/>
    <w:rsid w:val="000153A8"/>
    <w:rsid w:val="0001571C"/>
    <w:rsid w:val="00015B70"/>
    <w:rsid w:val="00016056"/>
    <w:rsid w:val="000161E7"/>
    <w:rsid w:val="00017005"/>
    <w:rsid w:val="00017056"/>
    <w:rsid w:val="00017264"/>
    <w:rsid w:val="00017670"/>
    <w:rsid w:val="00017826"/>
    <w:rsid w:val="0001788B"/>
    <w:rsid w:val="0002068A"/>
    <w:rsid w:val="0002089C"/>
    <w:rsid w:val="00020B22"/>
    <w:rsid w:val="00020C47"/>
    <w:rsid w:val="0002107C"/>
    <w:rsid w:val="000219F4"/>
    <w:rsid w:val="00021A0F"/>
    <w:rsid w:val="00021B68"/>
    <w:rsid w:val="000221ED"/>
    <w:rsid w:val="00022494"/>
    <w:rsid w:val="00022621"/>
    <w:rsid w:val="000227D2"/>
    <w:rsid w:val="00022A04"/>
    <w:rsid w:val="00022B2F"/>
    <w:rsid w:val="00022E71"/>
    <w:rsid w:val="0002318E"/>
    <w:rsid w:val="00023282"/>
    <w:rsid w:val="00023429"/>
    <w:rsid w:val="000237BD"/>
    <w:rsid w:val="00023F21"/>
    <w:rsid w:val="0002446A"/>
    <w:rsid w:val="000244CA"/>
    <w:rsid w:val="00024551"/>
    <w:rsid w:val="000246AA"/>
    <w:rsid w:val="000246E5"/>
    <w:rsid w:val="0002479A"/>
    <w:rsid w:val="000247B3"/>
    <w:rsid w:val="00024E64"/>
    <w:rsid w:val="00024EEA"/>
    <w:rsid w:val="00025060"/>
    <w:rsid w:val="0002521D"/>
    <w:rsid w:val="0002536E"/>
    <w:rsid w:val="000256B3"/>
    <w:rsid w:val="00025893"/>
    <w:rsid w:val="000258D5"/>
    <w:rsid w:val="000259C9"/>
    <w:rsid w:val="00025C81"/>
    <w:rsid w:val="00025F82"/>
    <w:rsid w:val="00025FC5"/>
    <w:rsid w:val="00026B7E"/>
    <w:rsid w:val="000273F5"/>
    <w:rsid w:val="000276A2"/>
    <w:rsid w:val="000276AC"/>
    <w:rsid w:val="000276D3"/>
    <w:rsid w:val="00027934"/>
    <w:rsid w:val="00027B66"/>
    <w:rsid w:val="0003031E"/>
    <w:rsid w:val="0003060C"/>
    <w:rsid w:val="0003095D"/>
    <w:rsid w:val="00030D6D"/>
    <w:rsid w:val="0003112B"/>
    <w:rsid w:val="00031149"/>
    <w:rsid w:val="0003124D"/>
    <w:rsid w:val="0003171B"/>
    <w:rsid w:val="0003188F"/>
    <w:rsid w:val="00031BF5"/>
    <w:rsid w:val="000322B9"/>
    <w:rsid w:val="000324B9"/>
    <w:rsid w:val="00032671"/>
    <w:rsid w:val="00032929"/>
    <w:rsid w:val="00032B27"/>
    <w:rsid w:val="00032DD4"/>
    <w:rsid w:val="00032E42"/>
    <w:rsid w:val="00032E92"/>
    <w:rsid w:val="00032FFB"/>
    <w:rsid w:val="0003459D"/>
    <w:rsid w:val="000345E9"/>
    <w:rsid w:val="00034B17"/>
    <w:rsid w:val="00034CCE"/>
    <w:rsid w:val="00034DF7"/>
    <w:rsid w:val="00034E57"/>
    <w:rsid w:val="00034EFC"/>
    <w:rsid w:val="00035516"/>
    <w:rsid w:val="000358FC"/>
    <w:rsid w:val="00035C0E"/>
    <w:rsid w:val="00035C95"/>
    <w:rsid w:val="00035D0B"/>
    <w:rsid w:val="00035DC5"/>
    <w:rsid w:val="00035DF2"/>
    <w:rsid w:val="0003656A"/>
    <w:rsid w:val="0003664C"/>
    <w:rsid w:val="000368DE"/>
    <w:rsid w:val="000374D0"/>
    <w:rsid w:val="00037E4E"/>
    <w:rsid w:val="00040030"/>
    <w:rsid w:val="0004113E"/>
    <w:rsid w:val="00041144"/>
    <w:rsid w:val="000416AF"/>
    <w:rsid w:val="00041797"/>
    <w:rsid w:val="00041935"/>
    <w:rsid w:val="000424A8"/>
    <w:rsid w:val="0004252A"/>
    <w:rsid w:val="00042619"/>
    <w:rsid w:val="00042821"/>
    <w:rsid w:val="00042A52"/>
    <w:rsid w:val="00042A8C"/>
    <w:rsid w:val="00042A98"/>
    <w:rsid w:val="00042D05"/>
    <w:rsid w:val="00042FF0"/>
    <w:rsid w:val="000437A1"/>
    <w:rsid w:val="00043F70"/>
    <w:rsid w:val="000440EB"/>
    <w:rsid w:val="00044894"/>
    <w:rsid w:val="00044BDF"/>
    <w:rsid w:val="00044F89"/>
    <w:rsid w:val="000452E1"/>
    <w:rsid w:val="000452F9"/>
    <w:rsid w:val="00045687"/>
    <w:rsid w:val="00045927"/>
    <w:rsid w:val="00045A23"/>
    <w:rsid w:val="00046223"/>
    <w:rsid w:val="0004654E"/>
    <w:rsid w:val="0004691A"/>
    <w:rsid w:val="00046BB2"/>
    <w:rsid w:val="00046BD0"/>
    <w:rsid w:val="00047198"/>
    <w:rsid w:val="000476EA"/>
    <w:rsid w:val="000476FD"/>
    <w:rsid w:val="00047AE2"/>
    <w:rsid w:val="00047C47"/>
    <w:rsid w:val="00050476"/>
    <w:rsid w:val="00050E16"/>
    <w:rsid w:val="00050F53"/>
    <w:rsid w:val="00051172"/>
    <w:rsid w:val="00051232"/>
    <w:rsid w:val="00051A6D"/>
    <w:rsid w:val="00051B76"/>
    <w:rsid w:val="00051D7D"/>
    <w:rsid w:val="00051D83"/>
    <w:rsid w:val="00051F92"/>
    <w:rsid w:val="0005218B"/>
    <w:rsid w:val="000534EF"/>
    <w:rsid w:val="00053CFE"/>
    <w:rsid w:val="00054013"/>
    <w:rsid w:val="0005413D"/>
    <w:rsid w:val="00054286"/>
    <w:rsid w:val="0005441B"/>
    <w:rsid w:val="000544B2"/>
    <w:rsid w:val="00054738"/>
    <w:rsid w:val="00054F8E"/>
    <w:rsid w:val="00054FB1"/>
    <w:rsid w:val="0005508B"/>
    <w:rsid w:val="0005599D"/>
    <w:rsid w:val="000563F9"/>
    <w:rsid w:val="0005668E"/>
    <w:rsid w:val="000569D4"/>
    <w:rsid w:val="000576D1"/>
    <w:rsid w:val="00057974"/>
    <w:rsid w:val="0006006F"/>
    <w:rsid w:val="000604E6"/>
    <w:rsid w:val="000607BF"/>
    <w:rsid w:val="00060DF0"/>
    <w:rsid w:val="0006130E"/>
    <w:rsid w:val="000614A6"/>
    <w:rsid w:val="00061913"/>
    <w:rsid w:val="0006191D"/>
    <w:rsid w:val="00061B14"/>
    <w:rsid w:val="00062037"/>
    <w:rsid w:val="0006218A"/>
    <w:rsid w:val="00062441"/>
    <w:rsid w:val="000626CA"/>
    <w:rsid w:val="000628D5"/>
    <w:rsid w:val="00062D71"/>
    <w:rsid w:val="000636E4"/>
    <w:rsid w:val="00063AA8"/>
    <w:rsid w:val="00063B1F"/>
    <w:rsid w:val="00063B2F"/>
    <w:rsid w:val="00063B66"/>
    <w:rsid w:val="00063BCC"/>
    <w:rsid w:val="00063F8F"/>
    <w:rsid w:val="00064444"/>
    <w:rsid w:val="00064538"/>
    <w:rsid w:val="000645D7"/>
    <w:rsid w:val="00064700"/>
    <w:rsid w:val="000651F8"/>
    <w:rsid w:val="0006526E"/>
    <w:rsid w:val="00065ACA"/>
    <w:rsid w:val="00065B6C"/>
    <w:rsid w:val="00066029"/>
    <w:rsid w:val="00066B24"/>
    <w:rsid w:val="00066C78"/>
    <w:rsid w:val="0006737E"/>
    <w:rsid w:val="00067546"/>
    <w:rsid w:val="000676EC"/>
    <w:rsid w:val="00067A32"/>
    <w:rsid w:val="00067A3C"/>
    <w:rsid w:val="00067AFE"/>
    <w:rsid w:val="00067B17"/>
    <w:rsid w:val="00067B24"/>
    <w:rsid w:val="00067ECB"/>
    <w:rsid w:val="00067FCB"/>
    <w:rsid w:val="00070279"/>
    <w:rsid w:val="000704B9"/>
    <w:rsid w:val="00070602"/>
    <w:rsid w:val="000707B5"/>
    <w:rsid w:val="000714FC"/>
    <w:rsid w:val="00071665"/>
    <w:rsid w:val="0007185D"/>
    <w:rsid w:val="000719ED"/>
    <w:rsid w:val="00071B32"/>
    <w:rsid w:val="00071E71"/>
    <w:rsid w:val="000721F4"/>
    <w:rsid w:val="00072270"/>
    <w:rsid w:val="00072457"/>
    <w:rsid w:val="00072962"/>
    <w:rsid w:val="00072C34"/>
    <w:rsid w:val="00072CEE"/>
    <w:rsid w:val="00072CF9"/>
    <w:rsid w:val="00073553"/>
    <w:rsid w:val="00073B30"/>
    <w:rsid w:val="00073CAC"/>
    <w:rsid w:val="00073F4B"/>
    <w:rsid w:val="000742EE"/>
    <w:rsid w:val="00074540"/>
    <w:rsid w:val="00074D91"/>
    <w:rsid w:val="00074DD0"/>
    <w:rsid w:val="00074F36"/>
    <w:rsid w:val="00075265"/>
    <w:rsid w:val="0007533B"/>
    <w:rsid w:val="00075814"/>
    <w:rsid w:val="0007585F"/>
    <w:rsid w:val="000758E5"/>
    <w:rsid w:val="00075B97"/>
    <w:rsid w:val="00075FE2"/>
    <w:rsid w:val="000761C1"/>
    <w:rsid w:val="0007620B"/>
    <w:rsid w:val="00076688"/>
    <w:rsid w:val="00076DBE"/>
    <w:rsid w:val="00076DC7"/>
    <w:rsid w:val="00076F9E"/>
    <w:rsid w:val="00077418"/>
    <w:rsid w:val="00077AD1"/>
    <w:rsid w:val="00077D84"/>
    <w:rsid w:val="000801CC"/>
    <w:rsid w:val="000805AB"/>
    <w:rsid w:val="00080832"/>
    <w:rsid w:val="00080A1F"/>
    <w:rsid w:val="0008139B"/>
    <w:rsid w:val="00081770"/>
    <w:rsid w:val="00081ABB"/>
    <w:rsid w:val="00081B9D"/>
    <w:rsid w:val="00082055"/>
    <w:rsid w:val="0008219A"/>
    <w:rsid w:val="00082305"/>
    <w:rsid w:val="00082ADC"/>
    <w:rsid w:val="0008325D"/>
    <w:rsid w:val="00083397"/>
    <w:rsid w:val="000833B5"/>
    <w:rsid w:val="00083425"/>
    <w:rsid w:val="00083843"/>
    <w:rsid w:val="00083A95"/>
    <w:rsid w:val="00083B2E"/>
    <w:rsid w:val="000840F4"/>
    <w:rsid w:val="000842E4"/>
    <w:rsid w:val="000847E5"/>
    <w:rsid w:val="00084C99"/>
    <w:rsid w:val="00084E3D"/>
    <w:rsid w:val="00084E46"/>
    <w:rsid w:val="00084ED7"/>
    <w:rsid w:val="000850C6"/>
    <w:rsid w:val="0008532C"/>
    <w:rsid w:val="0008564A"/>
    <w:rsid w:val="000859DE"/>
    <w:rsid w:val="00086092"/>
    <w:rsid w:val="00086295"/>
    <w:rsid w:val="0008676B"/>
    <w:rsid w:val="00086A5F"/>
    <w:rsid w:val="000873B0"/>
    <w:rsid w:val="00087C7D"/>
    <w:rsid w:val="000904E1"/>
    <w:rsid w:val="0009066C"/>
    <w:rsid w:val="00090B64"/>
    <w:rsid w:val="00090BE8"/>
    <w:rsid w:val="00090C99"/>
    <w:rsid w:val="00090EF8"/>
    <w:rsid w:val="00090F37"/>
    <w:rsid w:val="00091095"/>
    <w:rsid w:val="000910C7"/>
    <w:rsid w:val="00091153"/>
    <w:rsid w:val="000917E6"/>
    <w:rsid w:val="000918E4"/>
    <w:rsid w:val="00091953"/>
    <w:rsid w:val="00091BF3"/>
    <w:rsid w:val="00091CD4"/>
    <w:rsid w:val="00091CE3"/>
    <w:rsid w:val="0009225B"/>
    <w:rsid w:val="00092813"/>
    <w:rsid w:val="00092E4B"/>
    <w:rsid w:val="000933AA"/>
    <w:rsid w:val="000934ED"/>
    <w:rsid w:val="00093589"/>
    <w:rsid w:val="00093755"/>
    <w:rsid w:val="0009377F"/>
    <w:rsid w:val="00093AAA"/>
    <w:rsid w:val="00093C45"/>
    <w:rsid w:val="00093CA6"/>
    <w:rsid w:val="00094098"/>
    <w:rsid w:val="000942D7"/>
    <w:rsid w:val="0009461B"/>
    <w:rsid w:val="0009464A"/>
    <w:rsid w:val="0009498D"/>
    <w:rsid w:val="00094C0A"/>
    <w:rsid w:val="00095015"/>
    <w:rsid w:val="00095062"/>
    <w:rsid w:val="0009510A"/>
    <w:rsid w:val="00095583"/>
    <w:rsid w:val="000956C4"/>
    <w:rsid w:val="00095D5D"/>
    <w:rsid w:val="00096106"/>
    <w:rsid w:val="000968FD"/>
    <w:rsid w:val="00096CDE"/>
    <w:rsid w:val="00096D6B"/>
    <w:rsid w:val="00096F7C"/>
    <w:rsid w:val="0009712F"/>
    <w:rsid w:val="000976D4"/>
    <w:rsid w:val="00097E15"/>
    <w:rsid w:val="000A0206"/>
    <w:rsid w:val="000A070D"/>
    <w:rsid w:val="000A070E"/>
    <w:rsid w:val="000A0ABD"/>
    <w:rsid w:val="000A0B61"/>
    <w:rsid w:val="000A0CD7"/>
    <w:rsid w:val="000A15EB"/>
    <w:rsid w:val="000A16CA"/>
    <w:rsid w:val="000A190D"/>
    <w:rsid w:val="000A2195"/>
    <w:rsid w:val="000A22BC"/>
    <w:rsid w:val="000A24F7"/>
    <w:rsid w:val="000A29D0"/>
    <w:rsid w:val="000A2AFD"/>
    <w:rsid w:val="000A2BEF"/>
    <w:rsid w:val="000A2F0A"/>
    <w:rsid w:val="000A3001"/>
    <w:rsid w:val="000A357C"/>
    <w:rsid w:val="000A35B7"/>
    <w:rsid w:val="000A3A59"/>
    <w:rsid w:val="000A437F"/>
    <w:rsid w:val="000A4CFE"/>
    <w:rsid w:val="000A5FEC"/>
    <w:rsid w:val="000A6AA4"/>
    <w:rsid w:val="000A6E8C"/>
    <w:rsid w:val="000A6F01"/>
    <w:rsid w:val="000A712E"/>
    <w:rsid w:val="000A72B2"/>
    <w:rsid w:val="000A761D"/>
    <w:rsid w:val="000A78F4"/>
    <w:rsid w:val="000A7C4E"/>
    <w:rsid w:val="000A7C5F"/>
    <w:rsid w:val="000A7E8C"/>
    <w:rsid w:val="000A7F76"/>
    <w:rsid w:val="000B003F"/>
    <w:rsid w:val="000B0428"/>
    <w:rsid w:val="000B0629"/>
    <w:rsid w:val="000B0871"/>
    <w:rsid w:val="000B0BF8"/>
    <w:rsid w:val="000B0D95"/>
    <w:rsid w:val="000B141C"/>
    <w:rsid w:val="000B1523"/>
    <w:rsid w:val="000B1723"/>
    <w:rsid w:val="000B1B4C"/>
    <w:rsid w:val="000B1C7B"/>
    <w:rsid w:val="000B1EEA"/>
    <w:rsid w:val="000B2068"/>
    <w:rsid w:val="000B20FB"/>
    <w:rsid w:val="000B2254"/>
    <w:rsid w:val="000B2563"/>
    <w:rsid w:val="000B28C0"/>
    <w:rsid w:val="000B322E"/>
    <w:rsid w:val="000B3489"/>
    <w:rsid w:val="000B4082"/>
    <w:rsid w:val="000B46E3"/>
    <w:rsid w:val="000B486E"/>
    <w:rsid w:val="000B4929"/>
    <w:rsid w:val="000B4B68"/>
    <w:rsid w:val="000B4CA0"/>
    <w:rsid w:val="000B4EE9"/>
    <w:rsid w:val="000B54C4"/>
    <w:rsid w:val="000B5710"/>
    <w:rsid w:val="000B5AAA"/>
    <w:rsid w:val="000B6061"/>
    <w:rsid w:val="000B62A1"/>
    <w:rsid w:val="000B65C5"/>
    <w:rsid w:val="000B66A6"/>
    <w:rsid w:val="000B6817"/>
    <w:rsid w:val="000B68E1"/>
    <w:rsid w:val="000B68FB"/>
    <w:rsid w:val="000B6CC8"/>
    <w:rsid w:val="000B7350"/>
    <w:rsid w:val="000B73B1"/>
    <w:rsid w:val="000B7417"/>
    <w:rsid w:val="000B756B"/>
    <w:rsid w:val="000B78D4"/>
    <w:rsid w:val="000B7A44"/>
    <w:rsid w:val="000B7AAC"/>
    <w:rsid w:val="000B7DB4"/>
    <w:rsid w:val="000C021F"/>
    <w:rsid w:val="000C04F6"/>
    <w:rsid w:val="000C0652"/>
    <w:rsid w:val="000C0BE6"/>
    <w:rsid w:val="000C0D0B"/>
    <w:rsid w:val="000C0ECB"/>
    <w:rsid w:val="000C0ECC"/>
    <w:rsid w:val="000C0FFD"/>
    <w:rsid w:val="000C1412"/>
    <w:rsid w:val="000C1546"/>
    <w:rsid w:val="000C169C"/>
    <w:rsid w:val="000C1BFF"/>
    <w:rsid w:val="000C2600"/>
    <w:rsid w:val="000C34F2"/>
    <w:rsid w:val="000C37C5"/>
    <w:rsid w:val="000C37D3"/>
    <w:rsid w:val="000C3B88"/>
    <w:rsid w:val="000C430A"/>
    <w:rsid w:val="000C4357"/>
    <w:rsid w:val="000C4524"/>
    <w:rsid w:val="000C456B"/>
    <w:rsid w:val="000C4A58"/>
    <w:rsid w:val="000C4C60"/>
    <w:rsid w:val="000C51CC"/>
    <w:rsid w:val="000C52D8"/>
    <w:rsid w:val="000C538F"/>
    <w:rsid w:val="000C56AF"/>
    <w:rsid w:val="000C5886"/>
    <w:rsid w:val="000C5B44"/>
    <w:rsid w:val="000C5BF9"/>
    <w:rsid w:val="000C6008"/>
    <w:rsid w:val="000C6018"/>
    <w:rsid w:val="000C618D"/>
    <w:rsid w:val="000C6200"/>
    <w:rsid w:val="000C6341"/>
    <w:rsid w:val="000C6407"/>
    <w:rsid w:val="000C66E1"/>
    <w:rsid w:val="000C699E"/>
    <w:rsid w:val="000C6B41"/>
    <w:rsid w:val="000C6EC3"/>
    <w:rsid w:val="000C6F5C"/>
    <w:rsid w:val="000C708B"/>
    <w:rsid w:val="000C7316"/>
    <w:rsid w:val="000C7320"/>
    <w:rsid w:val="000C7605"/>
    <w:rsid w:val="000C7A57"/>
    <w:rsid w:val="000D04DE"/>
    <w:rsid w:val="000D078A"/>
    <w:rsid w:val="000D085F"/>
    <w:rsid w:val="000D0881"/>
    <w:rsid w:val="000D0E9B"/>
    <w:rsid w:val="000D13B6"/>
    <w:rsid w:val="000D1829"/>
    <w:rsid w:val="000D18FA"/>
    <w:rsid w:val="000D25D6"/>
    <w:rsid w:val="000D2E56"/>
    <w:rsid w:val="000D2EDF"/>
    <w:rsid w:val="000D2EEC"/>
    <w:rsid w:val="000D35C6"/>
    <w:rsid w:val="000D369B"/>
    <w:rsid w:val="000D3D03"/>
    <w:rsid w:val="000D4210"/>
    <w:rsid w:val="000D4226"/>
    <w:rsid w:val="000D4836"/>
    <w:rsid w:val="000D4A8F"/>
    <w:rsid w:val="000D4B59"/>
    <w:rsid w:val="000D4E29"/>
    <w:rsid w:val="000D4FA3"/>
    <w:rsid w:val="000D5310"/>
    <w:rsid w:val="000D5369"/>
    <w:rsid w:val="000D57F8"/>
    <w:rsid w:val="000D581E"/>
    <w:rsid w:val="000D59D5"/>
    <w:rsid w:val="000D5B61"/>
    <w:rsid w:val="000D5CA7"/>
    <w:rsid w:val="000D5D1A"/>
    <w:rsid w:val="000D5F15"/>
    <w:rsid w:val="000D6219"/>
    <w:rsid w:val="000D64F6"/>
    <w:rsid w:val="000D65BC"/>
    <w:rsid w:val="000D69B6"/>
    <w:rsid w:val="000D6C6C"/>
    <w:rsid w:val="000D76CE"/>
    <w:rsid w:val="000D7D6E"/>
    <w:rsid w:val="000D7F5D"/>
    <w:rsid w:val="000E0050"/>
    <w:rsid w:val="000E0263"/>
    <w:rsid w:val="000E0E82"/>
    <w:rsid w:val="000E165E"/>
    <w:rsid w:val="000E24DE"/>
    <w:rsid w:val="000E2804"/>
    <w:rsid w:val="000E296A"/>
    <w:rsid w:val="000E29EC"/>
    <w:rsid w:val="000E2B6F"/>
    <w:rsid w:val="000E2BA7"/>
    <w:rsid w:val="000E2C5A"/>
    <w:rsid w:val="000E3143"/>
    <w:rsid w:val="000E3208"/>
    <w:rsid w:val="000E330C"/>
    <w:rsid w:val="000E34A4"/>
    <w:rsid w:val="000E3734"/>
    <w:rsid w:val="000E3A54"/>
    <w:rsid w:val="000E3DBA"/>
    <w:rsid w:val="000E3F03"/>
    <w:rsid w:val="000E3F55"/>
    <w:rsid w:val="000E46EE"/>
    <w:rsid w:val="000E4C19"/>
    <w:rsid w:val="000E504E"/>
    <w:rsid w:val="000E5601"/>
    <w:rsid w:val="000E5655"/>
    <w:rsid w:val="000E5BD1"/>
    <w:rsid w:val="000E5C95"/>
    <w:rsid w:val="000E622A"/>
    <w:rsid w:val="000E6424"/>
    <w:rsid w:val="000E68BF"/>
    <w:rsid w:val="000E6A0B"/>
    <w:rsid w:val="000E6FF0"/>
    <w:rsid w:val="000E71A2"/>
    <w:rsid w:val="000E7C82"/>
    <w:rsid w:val="000E7FE0"/>
    <w:rsid w:val="000F0645"/>
    <w:rsid w:val="000F06E4"/>
    <w:rsid w:val="000F0D6D"/>
    <w:rsid w:val="000F1423"/>
    <w:rsid w:val="000F1CBF"/>
    <w:rsid w:val="000F20FB"/>
    <w:rsid w:val="000F2723"/>
    <w:rsid w:val="000F288D"/>
    <w:rsid w:val="000F2BA2"/>
    <w:rsid w:val="000F2EDC"/>
    <w:rsid w:val="000F2F9B"/>
    <w:rsid w:val="000F34DA"/>
    <w:rsid w:val="000F36AB"/>
    <w:rsid w:val="000F3B26"/>
    <w:rsid w:val="000F3B89"/>
    <w:rsid w:val="000F3DF9"/>
    <w:rsid w:val="000F4052"/>
    <w:rsid w:val="000F408F"/>
    <w:rsid w:val="000F42C4"/>
    <w:rsid w:val="000F43F1"/>
    <w:rsid w:val="000F4653"/>
    <w:rsid w:val="000F577E"/>
    <w:rsid w:val="000F5B7D"/>
    <w:rsid w:val="000F5CD7"/>
    <w:rsid w:val="000F611B"/>
    <w:rsid w:val="000F6168"/>
    <w:rsid w:val="000F6494"/>
    <w:rsid w:val="000F7049"/>
    <w:rsid w:val="000F714B"/>
    <w:rsid w:val="000F7188"/>
    <w:rsid w:val="000F78C0"/>
    <w:rsid w:val="000F7BD6"/>
    <w:rsid w:val="00100639"/>
    <w:rsid w:val="0010065D"/>
    <w:rsid w:val="0010075E"/>
    <w:rsid w:val="00100904"/>
    <w:rsid w:val="00100D71"/>
    <w:rsid w:val="0010135F"/>
    <w:rsid w:val="0010173E"/>
    <w:rsid w:val="0010179C"/>
    <w:rsid w:val="001017A4"/>
    <w:rsid w:val="00101C96"/>
    <w:rsid w:val="00102DFD"/>
    <w:rsid w:val="00103626"/>
    <w:rsid w:val="00103770"/>
    <w:rsid w:val="00103796"/>
    <w:rsid w:val="0010391C"/>
    <w:rsid w:val="00103DD1"/>
    <w:rsid w:val="00103E2F"/>
    <w:rsid w:val="00103EDB"/>
    <w:rsid w:val="00104BFD"/>
    <w:rsid w:val="00104C3B"/>
    <w:rsid w:val="00104FAD"/>
    <w:rsid w:val="00105264"/>
    <w:rsid w:val="00105783"/>
    <w:rsid w:val="0010586A"/>
    <w:rsid w:val="00105C7B"/>
    <w:rsid w:val="00105F4C"/>
    <w:rsid w:val="001061B8"/>
    <w:rsid w:val="0010652F"/>
    <w:rsid w:val="00106731"/>
    <w:rsid w:val="00106832"/>
    <w:rsid w:val="001068E1"/>
    <w:rsid w:val="00106942"/>
    <w:rsid w:val="001069B5"/>
    <w:rsid w:val="00106CA7"/>
    <w:rsid w:val="00107075"/>
    <w:rsid w:val="00107153"/>
    <w:rsid w:val="0010725A"/>
    <w:rsid w:val="0010765C"/>
    <w:rsid w:val="00107713"/>
    <w:rsid w:val="00107EE1"/>
    <w:rsid w:val="001106D6"/>
    <w:rsid w:val="001106EA"/>
    <w:rsid w:val="00110763"/>
    <w:rsid w:val="0011098E"/>
    <w:rsid w:val="00110FAD"/>
    <w:rsid w:val="0011178B"/>
    <w:rsid w:val="00111799"/>
    <w:rsid w:val="00111CF4"/>
    <w:rsid w:val="00111EA9"/>
    <w:rsid w:val="00111ECA"/>
    <w:rsid w:val="00112292"/>
    <w:rsid w:val="001122EF"/>
    <w:rsid w:val="00112880"/>
    <w:rsid w:val="00112B31"/>
    <w:rsid w:val="00112B46"/>
    <w:rsid w:val="00112E43"/>
    <w:rsid w:val="00112F55"/>
    <w:rsid w:val="001131CE"/>
    <w:rsid w:val="00113338"/>
    <w:rsid w:val="00113A32"/>
    <w:rsid w:val="00114400"/>
    <w:rsid w:val="00114715"/>
    <w:rsid w:val="00114776"/>
    <w:rsid w:val="001151CE"/>
    <w:rsid w:val="0011520D"/>
    <w:rsid w:val="00115424"/>
    <w:rsid w:val="00115AB6"/>
    <w:rsid w:val="00115AF2"/>
    <w:rsid w:val="00115E1C"/>
    <w:rsid w:val="00115E9A"/>
    <w:rsid w:val="001162E3"/>
    <w:rsid w:val="001169A4"/>
    <w:rsid w:val="00116B13"/>
    <w:rsid w:val="00116E3B"/>
    <w:rsid w:val="001171BA"/>
    <w:rsid w:val="001171FE"/>
    <w:rsid w:val="00117283"/>
    <w:rsid w:val="0011794D"/>
    <w:rsid w:val="00117A7F"/>
    <w:rsid w:val="00117ABB"/>
    <w:rsid w:val="00117EA8"/>
    <w:rsid w:val="00120268"/>
    <w:rsid w:val="0012028D"/>
    <w:rsid w:val="001203F4"/>
    <w:rsid w:val="00120561"/>
    <w:rsid w:val="001207D4"/>
    <w:rsid w:val="00120800"/>
    <w:rsid w:val="00121007"/>
    <w:rsid w:val="00121D38"/>
    <w:rsid w:val="00122075"/>
    <w:rsid w:val="00122469"/>
    <w:rsid w:val="001228D7"/>
    <w:rsid w:val="00122B26"/>
    <w:rsid w:val="00122C67"/>
    <w:rsid w:val="0012357E"/>
    <w:rsid w:val="00123958"/>
    <w:rsid w:val="00123CB1"/>
    <w:rsid w:val="00123D71"/>
    <w:rsid w:val="00123EBD"/>
    <w:rsid w:val="00123FEF"/>
    <w:rsid w:val="001240AD"/>
    <w:rsid w:val="001243CA"/>
    <w:rsid w:val="00124779"/>
    <w:rsid w:val="00124854"/>
    <w:rsid w:val="0012489A"/>
    <w:rsid w:val="00124A8F"/>
    <w:rsid w:val="00124B68"/>
    <w:rsid w:val="00124BE1"/>
    <w:rsid w:val="00124C04"/>
    <w:rsid w:val="00124F83"/>
    <w:rsid w:val="00124F88"/>
    <w:rsid w:val="00125017"/>
    <w:rsid w:val="00125211"/>
    <w:rsid w:val="0012590B"/>
    <w:rsid w:val="00125AEF"/>
    <w:rsid w:val="00125CEB"/>
    <w:rsid w:val="00125F18"/>
    <w:rsid w:val="00125F1B"/>
    <w:rsid w:val="00126271"/>
    <w:rsid w:val="00126364"/>
    <w:rsid w:val="001263CD"/>
    <w:rsid w:val="001265D2"/>
    <w:rsid w:val="00126CF9"/>
    <w:rsid w:val="00126E22"/>
    <w:rsid w:val="00127339"/>
    <w:rsid w:val="00127411"/>
    <w:rsid w:val="00127412"/>
    <w:rsid w:val="001275B3"/>
    <w:rsid w:val="001278FD"/>
    <w:rsid w:val="00127DB3"/>
    <w:rsid w:val="00127F5A"/>
    <w:rsid w:val="00130290"/>
    <w:rsid w:val="0013086B"/>
    <w:rsid w:val="0013098D"/>
    <w:rsid w:val="00130B97"/>
    <w:rsid w:val="00130F14"/>
    <w:rsid w:val="00131133"/>
    <w:rsid w:val="00131278"/>
    <w:rsid w:val="001317CC"/>
    <w:rsid w:val="0013292F"/>
    <w:rsid w:val="001329CC"/>
    <w:rsid w:val="00132CBC"/>
    <w:rsid w:val="00132D28"/>
    <w:rsid w:val="0013448E"/>
    <w:rsid w:val="001345F5"/>
    <w:rsid w:val="00134BD1"/>
    <w:rsid w:val="00134C7E"/>
    <w:rsid w:val="00134E55"/>
    <w:rsid w:val="0013526E"/>
    <w:rsid w:val="00135627"/>
    <w:rsid w:val="0013598B"/>
    <w:rsid w:val="00136570"/>
    <w:rsid w:val="001366B3"/>
    <w:rsid w:val="001368E3"/>
    <w:rsid w:val="001376D2"/>
    <w:rsid w:val="001403F2"/>
    <w:rsid w:val="001403FF"/>
    <w:rsid w:val="00140C47"/>
    <w:rsid w:val="00141717"/>
    <w:rsid w:val="00141BA5"/>
    <w:rsid w:val="00141CCA"/>
    <w:rsid w:val="00141DA9"/>
    <w:rsid w:val="00141DF1"/>
    <w:rsid w:val="00142146"/>
    <w:rsid w:val="001424F5"/>
    <w:rsid w:val="00142A0F"/>
    <w:rsid w:val="00142A1F"/>
    <w:rsid w:val="00142B92"/>
    <w:rsid w:val="00142C30"/>
    <w:rsid w:val="001434DC"/>
    <w:rsid w:val="00143EFE"/>
    <w:rsid w:val="0014403A"/>
    <w:rsid w:val="001447FB"/>
    <w:rsid w:val="001449CE"/>
    <w:rsid w:val="00144A14"/>
    <w:rsid w:val="00144C59"/>
    <w:rsid w:val="001450C6"/>
    <w:rsid w:val="001450CC"/>
    <w:rsid w:val="00145270"/>
    <w:rsid w:val="0014578D"/>
    <w:rsid w:val="0014595A"/>
    <w:rsid w:val="00145D17"/>
    <w:rsid w:val="00145E98"/>
    <w:rsid w:val="0014649E"/>
    <w:rsid w:val="001467AD"/>
    <w:rsid w:val="00146AD2"/>
    <w:rsid w:val="0014720F"/>
    <w:rsid w:val="00147213"/>
    <w:rsid w:val="00147487"/>
    <w:rsid w:val="00147811"/>
    <w:rsid w:val="001478B7"/>
    <w:rsid w:val="00147BB2"/>
    <w:rsid w:val="00147E37"/>
    <w:rsid w:val="00147F92"/>
    <w:rsid w:val="00147FF1"/>
    <w:rsid w:val="00150010"/>
    <w:rsid w:val="0015006F"/>
    <w:rsid w:val="0015043B"/>
    <w:rsid w:val="001504E7"/>
    <w:rsid w:val="00150773"/>
    <w:rsid w:val="00150BF0"/>
    <w:rsid w:val="0015129A"/>
    <w:rsid w:val="00151762"/>
    <w:rsid w:val="00151997"/>
    <w:rsid w:val="00151B23"/>
    <w:rsid w:val="00151D51"/>
    <w:rsid w:val="00151E9A"/>
    <w:rsid w:val="00151EAC"/>
    <w:rsid w:val="00152380"/>
    <w:rsid w:val="0015280B"/>
    <w:rsid w:val="00152C62"/>
    <w:rsid w:val="001530DE"/>
    <w:rsid w:val="001532D3"/>
    <w:rsid w:val="001533EC"/>
    <w:rsid w:val="00153415"/>
    <w:rsid w:val="00153596"/>
    <w:rsid w:val="00153B96"/>
    <w:rsid w:val="00153F4B"/>
    <w:rsid w:val="00153F5D"/>
    <w:rsid w:val="0015415F"/>
    <w:rsid w:val="0015465F"/>
    <w:rsid w:val="00154A62"/>
    <w:rsid w:val="00154BE7"/>
    <w:rsid w:val="001550A0"/>
    <w:rsid w:val="0015519D"/>
    <w:rsid w:val="001555D7"/>
    <w:rsid w:val="001557E6"/>
    <w:rsid w:val="00155E2F"/>
    <w:rsid w:val="001561E6"/>
    <w:rsid w:val="0015743E"/>
    <w:rsid w:val="001577FC"/>
    <w:rsid w:val="00157874"/>
    <w:rsid w:val="00157C2A"/>
    <w:rsid w:val="00157D1E"/>
    <w:rsid w:val="00157DB8"/>
    <w:rsid w:val="0016081A"/>
    <w:rsid w:val="001608DD"/>
    <w:rsid w:val="00160BB3"/>
    <w:rsid w:val="00161158"/>
    <w:rsid w:val="0016129E"/>
    <w:rsid w:val="00161310"/>
    <w:rsid w:val="00161630"/>
    <w:rsid w:val="001616E5"/>
    <w:rsid w:val="001617A4"/>
    <w:rsid w:val="00161D21"/>
    <w:rsid w:val="00161D89"/>
    <w:rsid w:val="00161E61"/>
    <w:rsid w:val="00161E90"/>
    <w:rsid w:val="0016247B"/>
    <w:rsid w:val="0016251B"/>
    <w:rsid w:val="00162593"/>
    <w:rsid w:val="00162860"/>
    <w:rsid w:val="00162B1B"/>
    <w:rsid w:val="00162C70"/>
    <w:rsid w:val="0016311B"/>
    <w:rsid w:val="001631FA"/>
    <w:rsid w:val="00163407"/>
    <w:rsid w:val="001634F0"/>
    <w:rsid w:val="0016366D"/>
    <w:rsid w:val="00163B6A"/>
    <w:rsid w:val="00163B86"/>
    <w:rsid w:val="00163EFD"/>
    <w:rsid w:val="0016409D"/>
    <w:rsid w:val="001646AD"/>
    <w:rsid w:val="0016474B"/>
    <w:rsid w:val="00164B4B"/>
    <w:rsid w:val="00165330"/>
    <w:rsid w:val="001655C0"/>
    <w:rsid w:val="00165D93"/>
    <w:rsid w:val="00165E38"/>
    <w:rsid w:val="00165F18"/>
    <w:rsid w:val="001662E9"/>
    <w:rsid w:val="001663CA"/>
    <w:rsid w:val="00166D85"/>
    <w:rsid w:val="0016706E"/>
    <w:rsid w:val="0016775C"/>
    <w:rsid w:val="0016799E"/>
    <w:rsid w:val="00167CA2"/>
    <w:rsid w:val="00167DE1"/>
    <w:rsid w:val="001703B7"/>
    <w:rsid w:val="00170792"/>
    <w:rsid w:val="00170DE0"/>
    <w:rsid w:val="00170FC3"/>
    <w:rsid w:val="001712D6"/>
    <w:rsid w:val="00171C93"/>
    <w:rsid w:val="00171D58"/>
    <w:rsid w:val="00171ED8"/>
    <w:rsid w:val="0017221B"/>
    <w:rsid w:val="001728E2"/>
    <w:rsid w:val="00172FCF"/>
    <w:rsid w:val="001730DD"/>
    <w:rsid w:val="001734F0"/>
    <w:rsid w:val="00173B81"/>
    <w:rsid w:val="00173EA2"/>
    <w:rsid w:val="0017487B"/>
    <w:rsid w:val="00174DD1"/>
    <w:rsid w:val="00174F54"/>
    <w:rsid w:val="0017580B"/>
    <w:rsid w:val="001759CE"/>
    <w:rsid w:val="0017621F"/>
    <w:rsid w:val="0017622C"/>
    <w:rsid w:val="00176783"/>
    <w:rsid w:val="00176F0C"/>
    <w:rsid w:val="00176F7E"/>
    <w:rsid w:val="00177147"/>
    <w:rsid w:val="0017785A"/>
    <w:rsid w:val="00177873"/>
    <w:rsid w:val="00177988"/>
    <w:rsid w:val="00177AA8"/>
    <w:rsid w:val="00177BF2"/>
    <w:rsid w:val="00177CB7"/>
    <w:rsid w:val="0018003E"/>
    <w:rsid w:val="001802CA"/>
    <w:rsid w:val="001808D0"/>
    <w:rsid w:val="001809CB"/>
    <w:rsid w:val="00180A9A"/>
    <w:rsid w:val="00180CEA"/>
    <w:rsid w:val="00180D43"/>
    <w:rsid w:val="00180D62"/>
    <w:rsid w:val="00180FBC"/>
    <w:rsid w:val="00181044"/>
    <w:rsid w:val="0018125B"/>
    <w:rsid w:val="0018142D"/>
    <w:rsid w:val="0018158B"/>
    <w:rsid w:val="00181718"/>
    <w:rsid w:val="00181E50"/>
    <w:rsid w:val="0018222A"/>
    <w:rsid w:val="00182C29"/>
    <w:rsid w:val="00182DFE"/>
    <w:rsid w:val="00182F34"/>
    <w:rsid w:val="001834C7"/>
    <w:rsid w:val="001835C1"/>
    <w:rsid w:val="0018373E"/>
    <w:rsid w:val="00183D06"/>
    <w:rsid w:val="001841DE"/>
    <w:rsid w:val="00184AED"/>
    <w:rsid w:val="00184BCE"/>
    <w:rsid w:val="00184C4C"/>
    <w:rsid w:val="001850D1"/>
    <w:rsid w:val="0018558F"/>
    <w:rsid w:val="001855CC"/>
    <w:rsid w:val="00185780"/>
    <w:rsid w:val="00185AA7"/>
    <w:rsid w:val="00185CFF"/>
    <w:rsid w:val="00186467"/>
    <w:rsid w:val="001866B0"/>
    <w:rsid w:val="001867F6"/>
    <w:rsid w:val="00186994"/>
    <w:rsid w:val="00186AD5"/>
    <w:rsid w:val="00186DD2"/>
    <w:rsid w:val="00186DF5"/>
    <w:rsid w:val="00187243"/>
    <w:rsid w:val="0018737A"/>
    <w:rsid w:val="0018752D"/>
    <w:rsid w:val="0018763E"/>
    <w:rsid w:val="001876C7"/>
    <w:rsid w:val="001879E8"/>
    <w:rsid w:val="00187DE3"/>
    <w:rsid w:val="00190142"/>
    <w:rsid w:val="001903DE"/>
    <w:rsid w:val="00190ABC"/>
    <w:rsid w:val="00190F8B"/>
    <w:rsid w:val="00191032"/>
    <w:rsid w:val="001910E0"/>
    <w:rsid w:val="0019157A"/>
    <w:rsid w:val="00191635"/>
    <w:rsid w:val="00191F6D"/>
    <w:rsid w:val="00191FE6"/>
    <w:rsid w:val="00192109"/>
    <w:rsid w:val="001923B5"/>
    <w:rsid w:val="001924B5"/>
    <w:rsid w:val="00192651"/>
    <w:rsid w:val="00192880"/>
    <w:rsid w:val="00193041"/>
    <w:rsid w:val="00193269"/>
    <w:rsid w:val="00193770"/>
    <w:rsid w:val="00193A55"/>
    <w:rsid w:val="00193A74"/>
    <w:rsid w:val="00193DD3"/>
    <w:rsid w:val="00194064"/>
    <w:rsid w:val="001941C0"/>
    <w:rsid w:val="0019476E"/>
    <w:rsid w:val="001947C0"/>
    <w:rsid w:val="00194DAA"/>
    <w:rsid w:val="00194FBB"/>
    <w:rsid w:val="00195076"/>
    <w:rsid w:val="00195C30"/>
    <w:rsid w:val="00195CF4"/>
    <w:rsid w:val="001961BB"/>
    <w:rsid w:val="00196911"/>
    <w:rsid w:val="0019713C"/>
    <w:rsid w:val="00197353"/>
    <w:rsid w:val="0019749C"/>
    <w:rsid w:val="00197664"/>
    <w:rsid w:val="00197B83"/>
    <w:rsid w:val="00197BB3"/>
    <w:rsid w:val="00197EAE"/>
    <w:rsid w:val="001A0338"/>
    <w:rsid w:val="001A07C5"/>
    <w:rsid w:val="001A1095"/>
    <w:rsid w:val="001A10C8"/>
    <w:rsid w:val="001A1338"/>
    <w:rsid w:val="001A1C70"/>
    <w:rsid w:val="001A1FD2"/>
    <w:rsid w:val="001A20BA"/>
    <w:rsid w:val="001A2864"/>
    <w:rsid w:val="001A2868"/>
    <w:rsid w:val="001A2CBF"/>
    <w:rsid w:val="001A363A"/>
    <w:rsid w:val="001A36C2"/>
    <w:rsid w:val="001A41BF"/>
    <w:rsid w:val="001A4203"/>
    <w:rsid w:val="001A471E"/>
    <w:rsid w:val="001A47A4"/>
    <w:rsid w:val="001A48B5"/>
    <w:rsid w:val="001A4ED7"/>
    <w:rsid w:val="001A52B5"/>
    <w:rsid w:val="001A561B"/>
    <w:rsid w:val="001A598D"/>
    <w:rsid w:val="001A5B8C"/>
    <w:rsid w:val="001A615D"/>
    <w:rsid w:val="001A62B3"/>
    <w:rsid w:val="001A6A20"/>
    <w:rsid w:val="001A6C30"/>
    <w:rsid w:val="001A6DAD"/>
    <w:rsid w:val="001A7418"/>
    <w:rsid w:val="001A7583"/>
    <w:rsid w:val="001B02E2"/>
    <w:rsid w:val="001B0363"/>
    <w:rsid w:val="001B06BD"/>
    <w:rsid w:val="001B07FD"/>
    <w:rsid w:val="001B0BBF"/>
    <w:rsid w:val="001B0F82"/>
    <w:rsid w:val="001B11CF"/>
    <w:rsid w:val="001B122F"/>
    <w:rsid w:val="001B13FF"/>
    <w:rsid w:val="001B18B8"/>
    <w:rsid w:val="001B1BE3"/>
    <w:rsid w:val="001B1C7A"/>
    <w:rsid w:val="001B1D0F"/>
    <w:rsid w:val="001B1E62"/>
    <w:rsid w:val="001B1F63"/>
    <w:rsid w:val="001B2579"/>
    <w:rsid w:val="001B26AD"/>
    <w:rsid w:val="001B26AF"/>
    <w:rsid w:val="001B329C"/>
    <w:rsid w:val="001B33AA"/>
    <w:rsid w:val="001B348F"/>
    <w:rsid w:val="001B34AC"/>
    <w:rsid w:val="001B3CCE"/>
    <w:rsid w:val="001B3F91"/>
    <w:rsid w:val="001B4633"/>
    <w:rsid w:val="001B4B67"/>
    <w:rsid w:val="001B4C1A"/>
    <w:rsid w:val="001B50A1"/>
    <w:rsid w:val="001B50E9"/>
    <w:rsid w:val="001B5CF1"/>
    <w:rsid w:val="001B5EB2"/>
    <w:rsid w:val="001B62BD"/>
    <w:rsid w:val="001B62ED"/>
    <w:rsid w:val="001B639D"/>
    <w:rsid w:val="001B691C"/>
    <w:rsid w:val="001B7B97"/>
    <w:rsid w:val="001B7BCB"/>
    <w:rsid w:val="001B7CB7"/>
    <w:rsid w:val="001C012B"/>
    <w:rsid w:val="001C0346"/>
    <w:rsid w:val="001C0922"/>
    <w:rsid w:val="001C093F"/>
    <w:rsid w:val="001C0AE1"/>
    <w:rsid w:val="001C0B8B"/>
    <w:rsid w:val="001C0C3C"/>
    <w:rsid w:val="001C0C74"/>
    <w:rsid w:val="001C0E4D"/>
    <w:rsid w:val="001C108A"/>
    <w:rsid w:val="001C1DCE"/>
    <w:rsid w:val="001C2AB3"/>
    <w:rsid w:val="001C2BDE"/>
    <w:rsid w:val="001C2F53"/>
    <w:rsid w:val="001C35F9"/>
    <w:rsid w:val="001C379E"/>
    <w:rsid w:val="001C3970"/>
    <w:rsid w:val="001C39AF"/>
    <w:rsid w:val="001C3D28"/>
    <w:rsid w:val="001C43F7"/>
    <w:rsid w:val="001C4A26"/>
    <w:rsid w:val="001C4E11"/>
    <w:rsid w:val="001C517E"/>
    <w:rsid w:val="001C5296"/>
    <w:rsid w:val="001C52E7"/>
    <w:rsid w:val="001C566C"/>
    <w:rsid w:val="001C577D"/>
    <w:rsid w:val="001C5EC5"/>
    <w:rsid w:val="001C5EEA"/>
    <w:rsid w:val="001C6177"/>
    <w:rsid w:val="001C6CF5"/>
    <w:rsid w:val="001C6D20"/>
    <w:rsid w:val="001C7328"/>
    <w:rsid w:val="001C762C"/>
    <w:rsid w:val="001C7834"/>
    <w:rsid w:val="001C7D7A"/>
    <w:rsid w:val="001C7E02"/>
    <w:rsid w:val="001D128E"/>
    <w:rsid w:val="001D15AD"/>
    <w:rsid w:val="001D180F"/>
    <w:rsid w:val="001D18FE"/>
    <w:rsid w:val="001D1AEE"/>
    <w:rsid w:val="001D2523"/>
    <w:rsid w:val="001D292E"/>
    <w:rsid w:val="001D2B98"/>
    <w:rsid w:val="001D2DA9"/>
    <w:rsid w:val="001D2DD1"/>
    <w:rsid w:val="001D3145"/>
    <w:rsid w:val="001D32A9"/>
    <w:rsid w:val="001D3460"/>
    <w:rsid w:val="001D3635"/>
    <w:rsid w:val="001D3783"/>
    <w:rsid w:val="001D3943"/>
    <w:rsid w:val="001D3B17"/>
    <w:rsid w:val="001D3B36"/>
    <w:rsid w:val="001D3ED2"/>
    <w:rsid w:val="001D4A35"/>
    <w:rsid w:val="001D4DDA"/>
    <w:rsid w:val="001D51F3"/>
    <w:rsid w:val="001D5425"/>
    <w:rsid w:val="001D55A4"/>
    <w:rsid w:val="001D5873"/>
    <w:rsid w:val="001D6335"/>
    <w:rsid w:val="001D66BB"/>
    <w:rsid w:val="001D6790"/>
    <w:rsid w:val="001D69EE"/>
    <w:rsid w:val="001D6ACA"/>
    <w:rsid w:val="001D6B61"/>
    <w:rsid w:val="001D6C26"/>
    <w:rsid w:val="001D6E93"/>
    <w:rsid w:val="001D6EB5"/>
    <w:rsid w:val="001D75F4"/>
    <w:rsid w:val="001D774B"/>
    <w:rsid w:val="001D7842"/>
    <w:rsid w:val="001D7D18"/>
    <w:rsid w:val="001E0089"/>
    <w:rsid w:val="001E0200"/>
    <w:rsid w:val="001E03CA"/>
    <w:rsid w:val="001E074C"/>
    <w:rsid w:val="001E0942"/>
    <w:rsid w:val="001E0A4D"/>
    <w:rsid w:val="001E0B01"/>
    <w:rsid w:val="001E0C3C"/>
    <w:rsid w:val="001E0D0D"/>
    <w:rsid w:val="001E1196"/>
    <w:rsid w:val="001E1781"/>
    <w:rsid w:val="001E22D7"/>
    <w:rsid w:val="001E2A68"/>
    <w:rsid w:val="001E2C6F"/>
    <w:rsid w:val="001E2FE0"/>
    <w:rsid w:val="001E3451"/>
    <w:rsid w:val="001E3943"/>
    <w:rsid w:val="001E3BD9"/>
    <w:rsid w:val="001E495C"/>
    <w:rsid w:val="001E4B06"/>
    <w:rsid w:val="001E4B9E"/>
    <w:rsid w:val="001E53AF"/>
    <w:rsid w:val="001E5494"/>
    <w:rsid w:val="001E74C7"/>
    <w:rsid w:val="001E7720"/>
    <w:rsid w:val="001E784A"/>
    <w:rsid w:val="001E7BD7"/>
    <w:rsid w:val="001E7E8E"/>
    <w:rsid w:val="001F0126"/>
    <w:rsid w:val="001F0333"/>
    <w:rsid w:val="001F087A"/>
    <w:rsid w:val="001F0B7E"/>
    <w:rsid w:val="001F0FEE"/>
    <w:rsid w:val="001F1784"/>
    <w:rsid w:val="001F18C5"/>
    <w:rsid w:val="001F1A9D"/>
    <w:rsid w:val="001F1DA0"/>
    <w:rsid w:val="001F24EA"/>
    <w:rsid w:val="001F2D53"/>
    <w:rsid w:val="001F31F8"/>
    <w:rsid w:val="001F37A9"/>
    <w:rsid w:val="001F3AD5"/>
    <w:rsid w:val="001F3BCA"/>
    <w:rsid w:val="001F3CDE"/>
    <w:rsid w:val="001F3FC9"/>
    <w:rsid w:val="001F42E3"/>
    <w:rsid w:val="001F46AE"/>
    <w:rsid w:val="001F46B6"/>
    <w:rsid w:val="001F478B"/>
    <w:rsid w:val="001F47A0"/>
    <w:rsid w:val="001F5250"/>
    <w:rsid w:val="001F53D2"/>
    <w:rsid w:val="001F5B22"/>
    <w:rsid w:val="001F6059"/>
    <w:rsid w:val="001F60D1"/>
    <w:rsid w:val="001F628E"/>
    <w:rsid w:val="001F63B2"/>
    <w:rsid w:val="001F6AE0"/>
    <w:rsid w:val="001F6E37"/>
    <w:rsid w:val="001F72B0"/>
    <w:rsid w:val="001F72F1"/>
    <w:rsid w:val="001F7452"/>
    <w:rsid w:val="001F78D4"/>
    <w:rsid w:val="001F7964"/>
    <w:rsid w:val="001F7A26"/>
    <w:rsid w:val="0020017A"/>
    <w:rsid w:val="00200291"/>
    <w:rsid w:val="00200541"/>
    <w:rsid w:val="00200A9F"/>
    <w:rsid w:val="00200BC8"/>
    <w:rsid w:val="00200E42"/>
    <w:rsid w:val="00200FB1"/>
    <w:rsid w:val="00201263"/>
    <w:rsid w:val="0020170E"/>
    <w:rsid w:val="00201794"/>
    <w:rsid w:val="002019E8"/>
    <w:rsid w:val="00202502"/>
    <w:rsid w:val="00202590"/>
    <w:rsid w:val="00202891"/>
    <w:rsid w:val="00203468"/>
    <w:rsid w:val="002034B1"/>
    <w:rsid w:val="00203D96"/>
    <w:rsid w:val="00204339"/>
    <w:rsid w:val="002044D5"/>
    <w:rsid w:val="002047B0"/>
    <w:rsid w:val="0020493B"/>
    <w:rsid w:val="00204F6E"/>
    <w:rsid w:val="002050BF"/>
    <w:rsid w:val="0020530B"/>
    <w:rsid w:val="00205DD3"/>
    <w:rsid w:val="002062CD"/>
    <w:rsid w:val="002076CC"/>
    <w:rsid w:val="00210016"/>
    <w:rsid w:val="002102C0"/>
    <w:rsid w:val="00210695"/>
    <w:rsid w:val="0021097A"/>
    <w:rsid w:val="00210BB9"/>
    <w:rsid w:val="00210E9B"/>
    <w:rsid w:val="00210F73"/>
    <w:rsid w:val="00211152"/>
    <w:rsid w:val="00211674"/>
    <w:rsid w:val="00211693"/>
    <w:rsid w:val="002123A6"/>
    <w:rsid w:val="00212B5E"/>
    <w:rsid w:val="00212EAA"/>
    <w:rsid w:val="00212F08"/>
    <w:rsid w:val="00213773"/>
    <w:rsid w:val="00213E6C"/>
    <w:rsid w:val="00214013"/>
    <w:rsid w:val="0021409E"/>
    <w:rsid w:val="002142A0"/>
    <w:rsid w:val="00214721"/>
    <w:rsid w:val="00214A10"/>
    <w:rsid w:val="00214B6E"/>
    <w:rsid w:val="00214BD3"/>
    <w:rsid w:val="00215284"/>
    <w:rsid w:val="0021531D"/>
    <w:rsid w:val="002153B5"/>
    <w:rsid w:val="00215A90"/>
    <w:rsid w:val="00215E3D"/>
    <w:rsid w:val="0021627D"/>
    <w:rsid w:val="002162ED"/>
    <w:rsid w:val="0021670C"/>
    <w:rsid w:val="002167CD"/>
    <w:rsid w:val="00216841"/>
    <w:rsid w:val="002168D2"/>
    <w:rsid w:val="00216D29"/>
    <w:rsid w:val="00216D3A"/>
    <w:rsid w:val="00216DF0"/>
    <w:rsid w:val="00216EC4"/>
    <w:rsid w:val="00216F2A"/>
    <w:rsid w:val="00217087"/>
    <w:rsid w:val="002175BC"/>
    <w:rsid w:val="0021762D"/>
    <w:rsid w:val="00217E51"/>
    <w:rsid w:val="00217EA3"/>
    <w:rsid w:val="00220335"/>
    <w:rsid w:val="0022046C"/>
    <w:rsid w:val="00220479"/>
    <w:rsid w:val="002206B0"/>
    <w:rsid w:val="00220AEF"/>
    <w:rsid w:val="00220C8B"/>
    <w:rsid w:val="00220DEF"/>
    <w:rsid w:val="00220E11"/>
    <w:rsid w:val="00220EDB"/>
    <w:rsid w:val="00220EEC"/>
    <w:rsid w:val="00220FF9"/>
    <w:rsid w:val="0022160D"/>
    <w:rsid w:val="00221CD6"/>
    <w:rsid w:val="00221D6D"/>
    <w:rsid w:val="00222212"/>
    <w:rsid w:val="002223FC"/>
    <w:rsid w:val="002227C5"/>
    <w:rsid w:val="00223552"/>
    <w:rsid w:val="002236E2"/>
    <w:rsid w:val="0022398C"/>
    <w:rsid w:val="00223C9C"/>
    <w:rsid w:val="00223D07"/>
    <w:rsid w:val="00223EDD"/>
    <w:rsid w:val="00224038"/>
    <w:rsid w:val="002241B2"/>
    <w:rsid w:val="0022424F"/>
    <w:rsid w:val="0022437A"/>
    <w:rsid w:val="002248AD"/>
    <w:rsid w:val="00224A5B"/>
    <w:rsid w:val="00224BA6"/>
    <w:rsid w:val="00224E15"/>
    <w:rsid w:val="0022502E"/>
    <w:rsid w:val="00225336"/>
    <w:rsid w:val="0022537A"/>
    <w:rsid w:val="0022549B"/>
    <w:rsid w:val="00225962"/>
    <w:rsid w:val="00225BD5"/>
    <w:rsid w:val="00225FAD"/>
    <w:rsid w:val="0022600F"/>
    <w:rsid w:val="0022642B"/>
    <w:rsid w:val="0022685C"/>
    <w:rsid w:val="00226B74"/>
    <w:rsid w:val="00226C93"/>
    <w:rsid w:val="00226CA3"/>
    <w:rsid w:val="00226E6D"/>
    <w:rsid w:val="00226EDD"/>
    <w:rsid w:val="00226FEA"/>
    <w:rsid w:val="00227263"/>
    <w:rsid w:val="00227397"/>
    <w:rsid w:val="0022776C"/>
    <w:rsid w:val="00227E1B"/>
    <w:rsid w:val="0023023E"/>
    <w:rsid w:val="002304F3"/>
    <w:rsid w:val="0023092F"/>
    <w:rsid w:val="00230DBD"/>
    <w:rsid w:val="00231071"/>
    <w:rsid w:val="00231212"/>
    <w:rsid w:val="0023144E"/>
    <w:rsid w:val="002317FA"/>
    <w:rsid w:val="00232229"/>
    <w:rsid w:val="00232247"/>
    <w:rsid w:val="00232465"/>
    <w:rsid w:val="00232806"/>
    <w:rsid w:val="00232D1D"/>
    <w:rsid w:val="002330BC"/>
    <w:rsid w:val="002331C3"/>
    <w:rsid w:val="00233954"/>
    <w:rsid w:val="00233A8B"/>
    <w:rsid w:val="00233AE7"/>
    <w:rsid w:val="00233F17"/>
    <w:rsid w:val="00234896"/>
    <w:rsid w:val="00235386"/>
    <w:rsid w:val="00235A23"/>
    <w:rsid w:val="00235CCD"/>
    <w:rsid w:val="00236A2A"/>
    <w:rsid w:val="002370DE"/>
    <w:rsid w:val="002373B8"/>
    <w:rsid w:val="00237700"/>
    <w:rsid w:val="00237B55"/>
    <w:rsid w:val="00237BE2"/>
    <w:rsid w:val="00240017"/>
    <w:rsid w:val="00240057"/>
    <w:rsid w:val="00240BB0"/>
    <w:rsid w:val="0024101F"/>
    <w:rsid w:val="002415F4"/>
    <w:rsid w:val="002416AF"/>
    <w:rsid w:val="002417A5"/>
    <w:rsid w:val="00242A77"/>
    <w:rsid w:val="00242E6C"/>
    <w:rsid w:val="002430A0"/>
    <w:rsid w:val="002434BE"/>
    <w:rsid w:val="0024387C"/>
    <w:rsid w:val="002438A0"/>
    <w:rsid w:val="00243AE7"/>
    <w:rsid w:val="00243DE9"/>
    <w:rsid w:val="00244343"/>
    <w:rsid w:val="002446A6"/>
    <w:rsid w:val="00245088"/>
    <w:rsid w:val="002452D2"/>
    <w:rsid w:val="00245A3A"/>
    <w:rsid w:val="00245A86"/>
    <w:rsid w:val="00245C73"/>
    <w:rsid w:val="00246220"/>
    <w:rsid w:val="0024639D"/>
    <w:rsid w:val="00246453"/>
    <w:rsid w:val="002469E9"/>
    <w:rsid w:val="00246A15"/>
    <w:rsid w:val="00246F0F"/>
    <w:rsid w:val="002470AB"/>
    <w:rsid w:val="00247243"/>
    <w:rsid w:val="002476EC"/>
    <w:rsid w:val="00247F6F"/>
    <w:rsid w:val="0025057D"/>
    <w:rsid w:val="00250A22"/>
    <w:rsid w:val="00250BCE"/>
    <w:rsid w:val="00250C74"/>
    <w:rsid w:val="00250F2C"/>
    <w:rsid w:val="00250FC5"/>
    <w:rsid w:val="002510D3"/>
    <w:rsid w:val="002512F2"/>
    <w:rsid w:val="00251DEC"/>
    <w:rsid w:val="00251EDA"/>
    <w:rsid w:val="002523C1"/>
    <w:rsid w:val="00252B96"/>
    <w:rsid w:val="00252C76"/>
    <w:rsid w:val="00252F49"/>
    <w:rsid w:val="00252FD1"/>
    <w:rsid w:val="00253567"/>
    <w:rsid w:val="00253A2E"/>
    <w:rsid w:val="00253CD3"/>
    <w:rsid w:val="00253EE0"/>
    <w:rsid w:val="002541AE"/>
    <w:rsid w:val="00254D6C"/>
    <w:rsid w:val="0025503C"/>
    <w:rsid w:val="00255227"/>
    <w:rsid w:val="002556DF"/>
    <w:rsid w:val="00255E58"/>
    <w:rsid w:val="00255FE3"/>
    <w:rsid w:val="002561AB"/>
    <w:rsid w:val="002563F3"/>
    <w:rsid w:val="0025670B"/>
    <w:rsid w:val="0025698C"/>
    <w:rsid w:val="002569E4"/>
    <w:rsid w:val="002569F2"/>
    <w:rsid w:val="00256A58"/>
    <w:rsid w:val="00256D16"/>
    <w:rsid w:val="00256D64"/>
    <w:rsid w:val="00257116"/>
    <w:rsid w:val="00257151"/>
    <w:rsid w:val="00257169"/>
    <w:rsid w:val="002571FE"/>
    <w:rsid w:val="0025726A"/>
    <w:rsid w:val="0025788C"/>
    <w:rsid w:val="0025794E"/>
    <w:rsid w:val="00257B1E"/>
    <w:rsid w:val="00257C2A"/>
    <w:rsid w:val="00257D44"/>
    <w:rsid w:val="00257F11"/>
    <w:rsid w:val="0026022C"/>
    <w:rsid w:val="002608FB"/>
    <w:rsid w:val="00260CE1"/>
    <w:rsid w:val="00260F30"/>
    <w:rsid w:val="00261515"/>
    <w:rsid w:val="00261A60"/>
    <w:rsid w:val="00261BF1"/>
    <w:rsid w:val="00261D4C"/>
    <w:rsid w:val="00262559"/>
    <w:rsid w:val="002626B5"/>
    <w:rsid w:val="0026285D"/>
    <w:rsid w:val="002629D7"/>
    <w:rsid w:val="00262B07"/>
    <w:rsid w:val="00262CC1"/>
    <w:rsid w:val="00262FF6"/>
    <w:rsid w:val="002632A2"/>
    <w:rsid w:val="002632FA"/>
    <w:rsid w:val="002640EB"/>
    <w:rsid w:val="00264315"/>
    <w:rsid w:val="00264518"/>
    <w:rsid w:val="00264BC2"/>
    <w:rsid w:val="002650EF"/>
    <w:rsid w:val="00265EF6"/>
    <w:rsid w:val="00266116"/>
    <w:rsid w:val="002661B5"/>
    <w:rsid w:val="00267179"/>
    <w:rsid w:val="00267517"/>
    <w:rsid w:val="00267BB0"/>
    <w:rsid w:val="00267C2B"/>
    <w:rsid w:val="00267D14"/>
    <w:rsid w:val="00270FC1"/>
    <w:rsid w:val="00271108"/>
    <w:rsid w:val="002713BD"/>
    <w:rsid w:val="0027158D"/>
    <w:rsid w:val="0027194C"/>
    <w:rsid w:val="00272A99"/>
    <w:rsid w:val="00272B36"/>
    <w:rsid w:val="00272CB6"/>
    <w:rsid w:val="00272E2A"/>
    <w:rsid w:val="00272E42"/>
    <w:rsid w:val="002736A4"/>
    <w:rsid w:val="0027387F"/>
    <w:rsid w:val="00273991"/>
    <w:rsid w:val="00273B45"/>
    <w:rsid w:val="00273C7B"/>
    <w:rsid w:val="0027407F"/>
    <w:rsid w:val="00274088"/>
    <w:rsid w:val="002744ED"/>
    <w:rsid w:val="00274873"/>
    <w:rsid w:val="002749B5"/>
    <w:rsid w:val="00274C12"/>
    <w:rsid w:val="00274EDC"/>
    <w:rsid w:val="002752AD"/>
    <w:rsid w:val="002754D6"/>
    <w:rsid w:val="00275926"/>
    <w:rsid w:val="00275A06"/>
    <w:rsid w:val="00275A5A"/>
    <w:rsid w:val="00275D1F"/>
    <w:rsid w:val="0027610A"/>
    <w:rsid w:val="002766A3"/>
    <w:rsid w:val="00276D13"/>
    <w:rsid w:val="00276DD0"/>
    <w:rsid w:val="002770E4"/>
    <w:rsid w:val="002778B9"/>
    <w:rsid w:val="00280178"/>
    <w:rsid w:val="002804F2"/>
    <w:rsid w:val="00280892"/>
    <w:rsid w:val="00280979"/>
    <w:rsid w:val="00281044"/>
    <w:rsid w:val="002811D8"/>
    <w:rsid w:val="002816EF"/>
    <w:rsid w:val="002817C7"/>
    <w:rsid w:val="00281B0A"/>
    <w:rsid w:val="00281D99"/>
    <w:rsid w:val="00281F83"/>
    <w:rsid w:val="00281F90"/>
    <w:rsid w:val="00281FE8"/>
    <w:rsid w:val="002821F2"/>
    <w:rsid w:val="002823FE"/>
    <w:rsid w:val="002824FD"/>
    <w:rsid w:val="002826DB"/>
    <w:rsid w:val="00282A86"/>
    <w:rsid w:val="00282A9F"/>
    <w:rsid w:val="00282C0B"/>
    <w:rsid w:val="00282C1B"/>
    <w:rsid w:val="00282E33"/>
    <w:rsid w:val="00282E5D"/>
    <w:rsid w:val="00282F7E"/>
    <w:rsid w:val="00283002"/>
    <w:rsid w:val="0028313A"/>
    <w:rsid w:val="0028321A"/>
    <w:rsid w:val="0028358C"/>
    <w:rsid w:val="00283848"/>
    <w:rsid w:val="002838E3"/>
    <w:rsid w:val="00283B77"/>
    <w:rsid w:val="00283C71"/>
    <w:rsid w:val="00283E7C"/>
    <w:rsid w:val="00284A48"/>
    <w:rsid w:val="00284B54"/>
    <w:rsid w:val="00284CBA"/>
    <w:rsid w:val="00284DE9"/>
    <w:rsid w:val="00285167"/>
    <w:rsid w:val="002852FE"/>
    <w:rsid w:val="002855C5"/>
    <w:rsid w:val="0028616E"/>
    <w:rsid w:val="002862F6"/>
    <w:rsid w:val="002865AA"/>
    <w:rsid w:val="002867DA"/>
    <w:rsid w:val="00286877"/>
    <w:rsid w:val="00286884"/>
    <w:rsid w:val="00286EEF"/>
    <w:rsid w:val="00286F95"/>
    <w:rsid w:val="0028705A"/>
    <w:rsid w:val="00287525"/>
    <w:rsid w:val="00287B46"/>
    <w:rsid w:val="00287C6D"/>
    <w:rsid w:val="00287C71"/>
    <w:rsid w:val="00290363"/>
    <w:rsid w:val="00290808"/>
    <w:rsid w:val="00290A9C"/>
    <w:rsid w:val="00291229"/>
    <w:rsid w:val="0029122F"/>
    <w:rsid w:val="00291335"/>
    <w:rsid w:val="00291A0B"/>
    <w:rsid w:val="00291A45"/>
    <w:rsid w:val="00291E03"/>
    <w:rsid w:val="002923D4"/>
    <w:rsid w:val="00292A5A"/>
    <w:rsid w:val="00292D9B"/>
    <w:rsid w:val="00292DAF"/>
    <w:rsid w:val="00292DC2"/>
    <w:rsid w:val="00292FB2"/>
    <w:rsid w:val="0029369A"/>
    <w:rsid w:val="0029384A"/>
    <w:rsid w:val="00293EDE"/>
    <w:rsid w:val="00294317"/>
    <w:rsid w:val="002944EF"/>
    <w:rsid w:val="002946D6"/>
    <w:rsid w:val="0029474F"/>
    <w:rsid w:val="00294DD7"/>
    <w:rsid w:val="00295204"/>
    <w:rsid w:val="00295251"/>
    <w:rsid w:val="0029541D"/>
    <w:rsid w:val="002954A4"/>
    <w:rsid w:val="002954CB"/>
    <w:rsid w:val="0029631A"/>
    <w:rsid w:val="00296566"/>
    <w:rsid w:val="002965AA"/>
    <w:rsid w:val="00296617"/>
    <w:rsid w:val="00296AAD"/>
    <w:rsid w:val="00296ACA"/>
    <w:rsid w:val="00296B17"/>
    <w:rsid w:val="002971D3"/>
    <w:rsid w:val="00297385"/>
    <w:rsid w:val="002975BD"/>
    <w:rsid w:val="002978CA"/>
    <w:rsid w:val="00297CA6"/>
    <w:rsid w:val="00297D8A"/>
    <w:rsid w:val="002A0076"/>
    <w:rsid w:val="002A03F6"/>
    <w:rsid w:val="002A095E"/>
    <w:rsid w:val="002A0C1A"/>
    <w:rsid w:val="002A14BF"/>
    <w:rsid w:val="002A14F3"/>
    <w:rsid w:val="002A1D84"/>
    <w:rsid w:val="002A1F2A"/>
    <w:rsid w:val="002A2132"/>
    <w:rsid w:val="002A23F9"/>
    <w:rsid w:val="002A285B"/>
    <w:rsid w:val="002A29DE"/>
    <w:rsid w:val="002A2AB9"/>
    <w:rsid w:val="002A2B88"/>
    <w:rsid w:val="002A34DA"/>
    <w:rsid w:val="002A3A3D"/>
    <w:rsid w:val="002A3D6B"/>
    <w:rsid w:val="002A3DB3"/>
    <w:rsid w:val="002A3E50"/>
    <w:rsid w:val="002A3FE8"/>
    <w:rsid w:val="002A4080"/>
    <w:rsid w:val="002A456F"/>
    <w:rsid w:val="002A45F2"/>
    <w:rsid w:val="002A4627"/>
    <w:rsid w:val="002A462A"/>
    <w:rsid w:val="002A4883"/>
    <w:rsid w:val="002A4C46"/>
    <w:rsid w:val="002A4FD7"/>
    <w:rsid w:val="002A525D"/>
    <w:rsid w:val="002A542E"/>
    <w:rsid w:val="002A5675"/>
    <w:rsid w:val="002A569E"/>
    <w:rsid w:val="002A5D83"/>
    <w:rsid w:val="002A6322"/>
    <w:rsid w:val="002A6435"/>
    <w:rsid w:val="002A6DCB"/>
    <w:rsid w:val="002A712D"/>
    <w:rsid w:val="002A7C15"/>
    <w:rsid w:val="002A7C2B"/>
    <w:rsid w:val="002A7DAD"/>
    <w:rsid w:val="002A7E27"/>
    <w:rsid w:val="002B02D0"/>
    <w:rsid w:val="002B03D6"/>
    <w:rsid w:val="002B08CE"/>
    <w:rsid w:val="002B0E69"/>
    <w:rsid w:val="002B0E7A"/>
    <w:rsid w:val="002B0F9E"/>
    <w:rsid w:val="002B10B7"/>
    <w:rsid w:val="002B119A"/>
    <w:rsid w:val="002B15AE"/>
    <w:rsid w:val="002B18EB"/>
    <w:rsid w:val="002B18F4"/>
    <w:rsid w:val="002B18F6"/>
    <w:rsid w:val="002B1BDA"/>
    <w:rsid w:val="002B2636"/>
    <w:rsid w:val="002B2B97"/>
    <w:rsid w:val="002B3371"/>
    <w:rsid w:val="002B3689"/>
    <w:rsid w:val="002B3C2C"/>
    <w:rsid w:val="002B3D3C"/>
    <w:rsid w:val="002B3D4B"/>
    <w:rsid w:val="002B3D8D"/>
    <w:rsid w:val="002B3E41"/>
    <w:rsid w:val="002B44B1"/>
    <w:rsid w:val="002B4832"/>
    <w:rsid w:val="002B4CA9"/>
    <w:rsid w:val="002B57C1"/>
    <w:rsid w:val="002B5950"/>
    <w:rsid w:val="002B6077"/>
    <w:rsid w:val="002B727D"/>
    <w:rsid w:val="002B7B4A"/>
    <w:rsid w:val="002C0453"/>
    <w:rsid w:val="002C057A"/>
    <w:rsid w:val="002C07BD"/>
    <w:rsid w:val="002C0B0D"/>
    <w:rsid w:val="002C0B72"/>
    <w:rsid w:val="002C0BD0"/>
    <w:rsid w:val="002C0C88"/>
    <w:rsid w:val="002C0D8E"/>
    <w:rsid w:val="002C1826"/>
    <w:rsid w:val="002C1C7E"/>
    <w:rsid w:val="002C1F46"/>
    <w:rsid w:val="002C2132"/>
    <w:rsid w:val="002C26B0"/>
    <w:rsid w:val="002C2F6A"/>
    <w:rsid w:val="002C307C"/>
    <w:rsid w:val="002C30EF"/>
    <w:rsid w:val="002C39D5"/>
    <w:rsid w:val="002C3E68"/>
    <w:rsid w:val="002C40A4"/>
    <w:rsid w:val="002C413E"/>
    <w:rsid w:val="002C4164"/>
    <w:rsid w:val="002C4677"/>
    <w:rsid w:val="002C4895"/>
    <w:rsid w:val="002C49A3"/>
    <w:rsid w:val="002C4EB3"/>
    <w:rsid w:val="002C4ECA"/>
    <w:rsid w:val="002C4FEF"/>
    <w:rsid w:val="002C521E"/>
    <w:rsid w:val="002C599E"/>
    <w:rsid w:val="002C5B01"/>
    <w:rsid w:val="002C5B34"/>
    <w:rsid w:val="002C5B4B"/>
    <w:rsid w:val="002C5D6C"/>
    <w:rsid w:val="002C5FE2"/>
    <w:rsid w:val="002C621F"/>
    <w:rsid w:val="002C6661"/>
    <w:rsid w:val="002C6B13"/>
    <w:rsid w:val="002C6D85"/>
    <w:rsid w:val="002C77A4"/>
    <w:rsid w:val="002C7A14"/>
    <w:rsid w:val="002C7C51"/>
    <w:rsid w:val="002D00B0"/>
    <w:rsid w:val="002D03C1"/>
    <w:rsid w:val="002D0539"/>
    <w:rsid w:val="002D0A49"/>
    <w:rsid w:val="002D0C2C"/>
    <w:rsid w:val="002D0D08"/>
    <w:rsid w:val="002D0FBC"/>
    <w:rsid w:val="002D118D"/>
    <w:rsid w:val="002D148C"/>
    <w:rsid w:val="002D17EF"/>
    <w:rsid w:val="002D18CF"/>
    <w:rsid w:val="002D1CA1"/>
    <w:rsid w:val="002D1D9B"/>
    <w:rsid w:val="002D1F30"/>
    <w:rsid w:val="002D1FDB"/>
    <w:rsid w:val="002D2F20"/>
    <w:rsid w:val="002D314D"/>
    <w:rsid w:val="002D3544"/>
    <w:rsid w:val="002D3575"/>
    <w:rsid w:val="002D35BD"/>
    <w:rsid w:val="002D3630"/>
    <w:rsid w:val="002D3876"/>
    <w:rsid w:val="002D3FA6"/>
    <w:rsid w:val="002D4186"/>
    <w:rsid w:val="002D4257"/>
    <w:rsid w:val="002D4449"/>
    <w:rsid w:val="002D475C"/>
    <w:rsid w:val="002D4985"/>
    <w:rsid w:val="002D4A85"/>
    <w:rsid w:val="002D4CAA"/>
    <w:rsid w:val="002D4E93"/>
    <w:rsid w:val="002D4FC5"/>
    <w:rsid w:val="002D559A"/>
    <w:rsid w:val="002D55C2"/>
    <w:rsid w:val="002D5641"/>
    <w:rsid w:val="002D565F"/>
    <w:rsid w:val="002D577D"/>
    <w:rsid w:val="002D5AF0"/>
    <w:rsid w:val="002D5B04"/>
    <w:rsid w:val="002D5CBE"/>
    <w:rsid w:val="002D5F60"/>
    <w:rsid w:val="002D6214"/>
    <w:rsid w:val="002D6218"/>
    <w:rsid w:val="002D6330"/>
    <w:rsid w:val="002D660A"/>
    <w:rsid w:val="002D66BE"/>
    <w:rsid w:val="002D68F0"/>
    <w:rsid w:val="002D6AE3"/>
    <w:rsid w:val="002D759E"/>
    <w:rsid w:val="002D7AAF"/>
    <w:rsid w:val="002D7D35"/>
    <w:rsid w:val="002D7F6F"/>
    <w:rsid w:val="002D7FFB"/>
    <w:rsid w:val="002E0401"/>
    <w:rsid w:val="002E0562"/>
    <w:rsid w:val="002E10BA"/>
    <w:rsid w:val="002E1156"/>
    <w:rsid w:val="002E1329"/>
    <w:rsid w:val="002E16E6"/>
    <w:rsid w:val="002E17B4"/>
    <w:rsid w:val="002E198C"/>
    <w:rsid w:val="002E1B38"/>
    <w:rsid w:val="002E2018"/>
    <w:rsid w:val="002E20E9"/>
    <w:rsid w:val="002E226D"/>
    <w:rsid w:val="002E27D8"/>
    <w:rsid w:val="002E2C55"/>
    <w:rsid w:val="002E2F02"/>
    <w:rsid w:val="002E3682"/>
    <w:rsid w:val="002E39C5"/>
    <w:rsid w:val="002E39E2"/>
    <w:rsid w:val="002E428B"/>
    <w:rsid w:val="002E471A"/>
    <w:rsid w:val="002E4980"/>
    <w:rsid w:val="002E49CD"/>
    <w:rsid w:val="002E4A19"/>
    <w:rsid w:val="002E4AAE"/>
    <w:rsid w:val="002E5301"/>
    <w:rsid w:val="002E58BD"/>
    <w:rsid w:val="002E59EE"/>
    <w:rsid w:val="002E6307"/>
    <w:rsid w:val="002E6989"/>
    <w:rsid w:val="002E6B76"/>
    <w:rsid w:val="002E735E"/>
    <w:rsid w:val="002E7BCE"/>
    <w:rsid w:val="002E7E2C"/>
    <w:rsid w:val="002F015D"/>
    <w:rsid w:val="002F08D6"/>
    <w:rsid w:val="002F0E47"/>
    <w:rsid w:val="002F0F66"/>
    <w:rsid w:val="002F0FFF"/>
    <w:rsid w:val="002F11C4"/>
    <w:rsid w:val="002F1203"/>
    <w:rsid w:val="002F1312"/>
    <w:rsid w:val="002F146D"/>
    <w:rsid w:val="002F1499"/>
    <w:rsid w:val="002F1500"/>
    <w:rsid w:val="002F1B80"/>
    <w:rsid w:val="002F1DEC"/>
    <w:rsid w:val="002F209E"/>
    <w:rsid w:val="002F293D"/>
    <w:rsid w:val="002F2AC5"/>
    <w:rsid w:val="002F36F2"/>
    <w:rsid w:val="002F4E24"/>
    <w:rsid w:val="002F5640"/>
    <w:rsid w:val="002F5720"/>
    <w:rsid w:val="002F5945"/>
    <w:rsid w:val="002F5982"/>
    <w:rsid w:val="002F60DB"/>
    <w:rsid w:val="002F622F"/>
    <w:rsid w:val="002F6432"/>
    <w:rsid w:val="002F690F"/>
    <w:rsid w:val="002F714B"/>
    <w:rsid w:val="002F731F"/>
    <w:rsid w:val="002F7CA4"/>
    <w:rsid w:val="002F7D2B"/>
    <w:rsid w:val="002F7FD2"/>
    <w:rsid w:val="003000B6"/>
    <w:rsid w:val="0030095B"/>
    <w:rsid w:val="00300AAD"/>
    <w:rsid w:val="00300C7D"/>
    <w:rsid w:val="00300CA3"/>
    <w:rsid w:val="00300DE1"/>
    <w:rsid w:val="00300FAD"/>
    <w:rsid w:val="00301311"/>
    <w:rsid w:val="00301473"/>
    <w:rsid w:val="003014C6"/>
    <w:rsid w:val="003014C7"/>
    <w:rsid w:val="003020E3"/>
    <w:rsid w:val="00302127"/>
    <w:rsid w:val="0030250D"/>
    <w:rsid w:val="0030251F"/>
    <w:rsid w:val="0030263F"/>
    <w:rsid w:val="003028BF"/>
    <w:rsid w:val="003029A0"/>
    <w:rsid w:val="00302E9B"/>
    <w:rsid w:val="003035FC"/>
    <w:rsid w:val="0030360B"/>
    <w:rsid w:val="0030388A"/>
    <w:rsid w:val="003038C5"/>
    <w:rsid w:val="00303D09"/>
    <w:rsid w:val="00304254"/>
    <w:rsid w:val="0030440D"/>
    <w:rsid w:val="0030473C"/>
    <w:rsid w:val="00304A28"/>
    <w:rsid w:val="00304D9F"/>
    <w:rsid w:val="00304EF1"/>
    <w:rsid w:val="00304FD7"/>
    <w:rsid w:val="00305431"/>
    <w:rsid w:val="00305A27"/>
    <w:rsid w:val="003061BF"/>
    <w:rsid w:val="00306A15"/>
    <w:rsid w:val="00306E68"/>
    <w:rsid w:val="00306EAD"/>
    <w:rsid w:val="003072D6"/>
    <w:rsid w:val="00307C36"/>
    <w:rsid w:val="00310A8E"/>
    <w:rsid w:val="00310F31"/>
    <w:rsid w:val="00311217"/>
    <w:rsid w:val="0031122B"/>
    <w:rsid w:val="00311A6A"/>
    <w:rsid w:val="003127F2"/>
    <w:rsid w:val="003129C8"/>
    <w:rsid w:val="00312ACF"/>
    <w:rsid w:val="00312B79"/>
    <w:rsid w:val="00312B9E"/>
    <w:rsid w:val="00313384"/>
    <w:rsid w:val="00313811"/>
    <w:rsid w:val="00313B65"/>
    <w:rsid w:val="00313B66"/>
    <w:rsid w:val="00314615"/>
    <w:rsid w:val="00315035"/>
    <w:rsid w:val="00315287"/>
    <w:rsid w:val="003154C9"/>
    <w:rsid w:val="003156EE"/>
    <w:rsid w:val="00315FDB"/>
    <w:rsid w:val="00316095"/>
    <w:rsid w:val="0031634E"/>
    <w:rsid w:val="003163F6"/>
    <w:rsid w:val="0031648C"/>
    <w:rsid w:val="003167F6"/>
    <w:rsid w:val="003172B0"/>
    <w:rsid w:val="003173CD"/>
    <w:rsid w:val="003179F1"/>
    <w:rsid w:val="00317D6D"/>
    <w:rsid w:val="00320C8D"/>
    <w:rsid w:val="00320ECC"/>
    <w:rsid w:val="0032100E"/>
    <w:rsid w:val="0032109D"/>
    <w:rsid w:val="00321104"/>
    <w:rsid w:val="0032135B"/>
    <w:rsid w:val="0032184D"/>
    <w:rsid w:val="00321F1B"/>
    <w:rsid w:val="0032230B"/>
    <w:rsid w:val="00322458"/>
    <w:rsid w:val="0032259D"/>
    <w:rsid w:val="00322681"/>
    <w:rsid w:val="0032277F"/>
    <w:rsid w:val="00322795"/>
    <w:rsid w:val="003228D2"/>
    <w:rsid w:val="00322961"/>
    <w:rsid w:val="00322E6E"/>
    <w:rsid w:val="003234BD"/>
    <w:rsid w:val="0032357A"/>
    <w:rsid w:val="0032364E"/>
    <w:rsid w:val="00323750"/>
    <w:rsid w:val="003238C4"/>
    <w:rsid w:val="003238E4"/>
    <w:rsid w:val="0032398F"/>
    <w:rsid w:val="00323AE8"/>
    <w:rsid w:val="00323D11"/>
    <w:rsid w:val="00323D12"/>
    <w:rsid w:val="00323DB7"/>
    <w:rsid w:val="003241CA"/>
    <w:rsid w:val="003245BC"/>
    <w:rsid w:val="00324C9A"/>
    <w:rsid w:val="00324CC1"/>
    <w:rsid w:val="00325024"/>
    <w:rsid w:val="0032507D"/>
    <w:rsid w:val="00325455"/>
    <w:rsid w:val="003254F3"/>
    <w:rsid w:val="003256EF"/>
    <w:rsid w:val="003258DB"/>
    <w:rsid w:val="00325D67"/>
    <w:rsid w:val="00325E80"/>
    <w:rsid w:val="003263E4"/>
    <w:rsid w:val="00326B78"/>
    <w:rsid w:val="00326D7F"/>
    <w:rsid w:val="00327125"/>
    <w:rsid w:val="00327206"/>
    <w:rsid w:val="00327684"/>
    <w:rsid w:val="00327A02"/>
    <w:rsid w:val="00327BDA"/>
    <w:rsid w:val="00327C20"/>
    <w:rsid w:val="0033009F"/>
    <w:rsid w:val="003302A9"/>
    <w:rsid w:val="0033031E"/>
    <w:rsid w:val="00330340"/>
    <w:rsid w:val="00330363"/>
    <w:rsid w:val="0033053A"/>
    <w:rsid w:val="00330565"/>
    <w:rsid w:val="00330A90"/>
    <w:rsid w:val="00331092"/>
    <w:rsid w:val="00331401"/>
    <w:rsid w:val="003314D7"/>
    <w:rsid w:val="00331846"/>
    <w:rsid w:val="00331B12"/>
    <w:rsid w:val="00331E6F"/>
    <w:rsid w:val="00332328"/>
    <w:rsid w:val="00332902"/>
    <w:rsid w:val="0033299D"/>
    <w:rsid w:val="00332B55"/>
    <w:rsid w:val="00333098"/>
    <w:rsid w:val="00333166"/>
    <w:rsid w:val="00333505"/>
    <w:rsid w:val="00333BC4"/>
    <w:rsid w:val="00333CDA"/>
    <w:rsid w:val="00334044"/>
    <w:rsid w:val="00334167"/>
    <w:rsid w:val="00334454"/>
    <w:rsid w:val="00334857"/>
    <w:rsid w:val="00334DD1"/>
    <w:rsid w:val="003353B9"/>
    <w:rsid w:val="003356F7"/>
    <w:rsid w:val="003359C1"/>
    <w:rsid w:val="00335B02"/>
    <w:rsid w:val="00335F40"/>
    <w:rsid w:val="0033625B"/>
    <w:rsid w:val="00336368"/>
    <w:rsid w:val="0033678F"/>
    <w:rsid w:val="00336B64"/>
    <w:rsid w:val="00336C2A"/>
    <w:rsid w:val="00337147"/>
    <w:rsid w:val="0033731F"/>
    <w:rsid w:val="003373E6"/>
    <w:rsid w:val="00337A5F"/>
    <w:rsid w:val="00337B34"/>
    <w:rsid w:val="003402BC"/>
    <w:rsid w:val="0034052C"/>
    <w:rsid w:val="00340658"/>
    <w:rsid w:val="003406D3"/>
    <w:rsid w:val="00340FCA"/>
    <w:rsid w:val="00341138"/>
    <w:rsid w:val="003411C3"/>
    <w:rsid w:val="00341201"/>
    <w:rsid w:val="00341396"/>
    <w:rsid w:val="003413F2"/>
    <w:rsid w:val="003417F5"/>
    <w:rsid w:val="00341FC0"/>
    <w:rsid w:val="003421E2"/>
    <w:rsid w:val="00342984"/>
    <w:rsid w:val="00342A06"/>
    <w:rsid w:val="00342F76"/>
    <w:rsid w:val="00342FD4"/>
    <w:rsid w:val="003432B7"/>
    <w:rsid w:val="0034358D"/>
    <w:rsid w:val="003438FE"/>
    <w:rsid w:val="00343A3D"/>
    <w:rsid w:val="00343E39"/>
    <w:rsid w:val="00343F5F"/>
    <w:rsid w:val="0034406F"/>
    <w:rsid w:val="003440AA"/>
    <w:rsid w:val="003441B4"/>
    <w:rsid w:val="003447F9"/>
    <w:rsid w:val="00345F49"/>
    <w:rsid w:val="0034725C"/>
    <w:rsid w:val="003472FD"/>
    <w:rsid w:val="0034753E"/>
    <w:rsid w:val="00347576"/>
    <w:rsid w:val="0034770F"/>
    <w:rsid w:val="003478FF"/>
    <w:rsid w:val="003500DB"/>
    <w:rsid w:val="003501B8"/>
    <w:rsid w:val="0035079B"/>
    <w:rsid w:val="003507FA"/>
    <w:rsid w:val="00350BC4"/>
    <w:rsid w:val="0035108C"/>
    <w:rsid w:val="0035118A"/>
    <w:rsid w:val="00351255"/>
    <w:rsid w:val="00351432"/>
    <w:rsid w:val="00351FB1"/>
    <w:rsid w:val="003525EA"/>
    <w:rsid w:val="003526B6"/>
    <w:rsid w:val="00352ABE"/>
    <w:rsid w:val="00352D45"/>
    <w:rsid w:val="0035319D"/>
    <w:rsid w:val="003531F5"/>
    <w:rsid w:val="003534BE"/>
    <w:rsid w:val="003538F3"/>
    <w:rsid w:val="00353E80"/>
    <w:rsid w:val="003540FA"/>
    <w:rsid w:val="00354379"/>
    <w:rsid w:val="00354499"/>
    <w:rsid w:val="003544E2"/>
    <w:rsid w:val="0035502E"/>
    <w:rsid w:val="003553B4"/>
    <w:rsid w:val="003554F0"/>
    <w:rsid w:val="003557F8"/>
    <w:rsid w:val="00355962"/>
    <w:rsid w:val="003561A5"/>
    <w:rsid w:val="00356627"/>
    <w:rsid w:val="003567BC"/>
    <w:rsid w:val="003568F8"/>
    <w:rsid w:val="00356B24"/>
    <w:rsid w:val="00356C4E"/>
    <w:rsid w:val="003575B4"/>
    <w:rsid w:val="003578A1"/>
    <w:rsid w:val="00357CCB"/>
    <w:rsid w:val="00357F78"/>
    <w:rsid w:val="00360378"/>
    <w:rsid w:val="00360A69"/>
    <w:rsid w:val="00360D97"/>
    <w:rsid w:val="003610CE"/>
    <w:rsid w:val="0036114D"/>
    <w:rsid w:val="003611E7"/>
    <w:rsid w:val="003616FD"/>
    <w:rsid w:val="00361B50"/>
    <w:rsid w:val="00361E03"/>
    <w:rsid w:val="00361F8E"/>
    <w:rsid w:val="003620FB"/>
    <w:rsid w:val="00362E60"/>
    <w:rsid w:val="0036315B"/>
    <w:rsid w:val="003632CE"/>
    <w:rsid w:val="003634CC"/>
    <w:rsid w:val="003636AC"/>
    <w:rsid w:val="00363A3E"/>
    <w:rsid w:val="00363E3C"/>
    <w:rsid w:val="00363FC7"/>
    <w:rsid w:val="00364112"/>
    <w:rsid w:val="00364950"/>
    <w:rsid w:val="00364A1D"/>
    <w:rsid w:val="00365023"/>
    <w:rsid w:val="00365704"/>
    <w:rsid w:val="00365A0C"/>
    <w:rsid w:val="00365D4D"/>
    <w:rsid w:val="00365E7C"/>
    <w:rsid w:val="00365FDA"/>
    <w:rsid w:val="00366523"/>
    <w:rsid w:val="003669B8"/>
    <w:rsid w:val="00366C89"/>
    <w:rsid w:val="00366E34"/>
    <w:rsid w:val="00366FCD"/>
    <w:rsid w:val="00367634"/>
    <w:rsid w:val="003677DC"/>
    <w:rsid w:val="00367A29"/>
    <w:rsid w:val="00367DE5"/>
    <w:rsid w:val="003700B4"/>
    <w:rsid w:val="00370201"/>
    <w:rsid w:val="00370802"/>
    <w:rsid w:val="00370ED4"/>
    <w:rsid w:val="0037105E"/>
    <w:rsid w:val="00371214"/>
    <w:rsid w:val="00371325"/>
    <w:rsid w:val="00371A78"/>
    <w:rsid w:val="00371F04"/>
    <w:rsid w:val="00372253"/>
    <w:rsid w:val="003723CF"/>
    <w:rsid w:val="0037248B"/>
    <w:rsid w:val="003725B1"/>
    <w:rsid w:val="003725B8"/>
    <w:rsid w:val="00372747"/>
    <w:rsid w:val="00372997"/>
    <w:rsid w:val="00373078"/>
    <w:rsid w:val="00373244"/>
    <w:rsid w:val="00373456"/>
    <w:rsid w:val="00373B2F"/>
    <w:rsid w:val="00373DDA"/>
    <w:rsid w:val="00373DE5"/>
    <w:rsid w:val="00374270"/>
    <w:rsid w:val="00374733"/>
    <w:rsid w:val="00374785"/>
    <w:rsid w:val="003747E5"/>
    <w:rsid w:val="00374873"/>
    <w:rsid w:val="00374FCA"/>
    <w:rsid w:val="003751E2"/>
    <w:rsid w:val="00375427"/>
    <w:rsid w:val="003759C5"/>
    <w:rsid w:val="00375E24"/>
    <w:rsid w:val="00375EF2"/>
    <w:rsid w:val="0037640C"/>
    <w:rsid w:val="0037673E"/>
    <w:rsid w:val="00376D1C"/>
    <w:rsid w:val="00376D4F"/>
    <w:rsid w:val="003772E6"/>
    <w:rsid w:val="00377458"/>
    <w:rsid w:val="00380136"/>
    <w:rsid w:val="00380238"/>
    <w:rsid w:val="00380611"/>
    <w:rsid w:val="00380780"/>
    <w:rsid w:val="00380858"/>
    <w:rsid w:val="00380AED"/>
    <w:rsid w:val="00380B7A"/>
    <w:rsid w:val="00380D78"/>
    <w:rsid w:val="00380EF4"/>
    <w:rsid w:val="0038109A"/>
    <w:rsid w:val="003811BD"/>
    <w:rsid w:val="0038164A"/>
    <w:rsid w:val="003818AF"/>
    <w:rsid w:val="003823FE"/>
    <w:rsid w:val="00382C62"/>
    <w:rsid w:val="00382CD7"/>
    <w:rsid w:val="00383BE2"/>
    <w:rsid w:val="00383E4B"/>
    <w:rsid w:val="0038416E"/>
    <w:rsid w:val="003841DB"/>
    <w:rsid w:val="003841ED"/>
    <w:rsid w:val="00384457"/>
    <w:rsid w:val="00384C2E"/>
    <w:rsid w:val="00385211"/>
    <w:rsid w:val="003855D9"/>
    <w:rsid w:val="00385661"/>
    <w:rsid w:val="00385BC7"/>
    <w:rsid w:val="00386240"/>
    <w:rsid w:val="003863B7"/>
    <w:rsid w:val="00386AF2"/>
    <w:rsid w:val="00386D40"/>
    <w:rsid w:val="003873C6"/>
    <w:rsid w:val="003873EF"/>
    <w:rsid w:val="0038742F"/>
    <w:rsid w:val="0038754A"/>
    <w:rsid w:val="00387603"/>
    <w:rsid w:val="00387A63"/>
    <w:rsid w:val="00387DC4"/>
    <w:rsid w:val="003900CF"/>
    <w:rsid w:val="00390101"/>
    <w:rsid w:val="00390515"/>
    <w:rsid w:val="003908B3"/>
    <w:rsid w:val="00391368"/>
    <w:rsid w:val="00391786"/>
    <w:rsid w:val="003917A9"/>
    <w:rsid w:val="00391A2D"/>
    <w:rsid w:val="00391D5D"/>
    <w:rsid w:val="00391FDC"/>
    <w:rsid w:val="00392372"/>
    <w:rsid w:val="00392703"/>
    <w:rsid w:val="00392721"/>
    <w:rsid w:val="00392A74"/>
    <w:rsid w:val="00392A8A"/>
    <w:rsid w:val="00392D2A"/>
    <w:rsid w:val="00393332"/>
    <w:rsid w:val="003934D6"/>
    <w:rsid w:val="003943D6"/>
    <w:rsid w:val="00394578"/>
    <w:rsid w:val="00394889"/>
    <w:rsid w:val="0039490B"/>
    <w:rsid w:val="00394E43"/>
    <w:rsid w:val="003952CC"/>
    <w:rsid w:val="003953DF"/>
    <w:rsid w:val="003953F9"/>
    <w:rsid w:val="00395423"/>
    <w:rsid w:val="00395819"/>
    <w:rsid w:val="00395C5A"/>
    <w:rsid w:val="00395E14"/>
    <w:rsid w:val="0039623E"/>
    <w:rsid w:val="003963B8"/>
    <w:rsid w:val="003963F3"/>
    <w:rsid w:val="00396529"/>
    <w:rsid w:val="003966C9"/>
    <w:rsid w:val="00396775"/>
    <w:rsid w:val="00396E9D"/>
    <w:rsid w:val="00397675"/>
    <w:rsid w:val="0039771C"/>
    <w:rsid w:val="003A0075"/>
    <w:rsid w:val="003A0295"/>
    <w:rsid w:val="003A02A9"/>
    <w:rsid w:val="003A04AB"/>
    <w:rsid w:val="003A0FD2"/>
    <w:rsid w:val="003A1121"/>
    <w:rsid w:val="003A129E"/>
    <w:rsid w:val="003A137D"/>
    <w:rsid w:val="003A1564"/>
    <w:rsid w:val="003A19DE"/>
    <w:rsid w:val="003A1AB0"/>
    <w:rsid w:val="003A22A1"/>
    <w:rsid w:val="003A2342"/>
    <w:rsid w:val="003A2565"/>
    <w:rsid w:val="003A2A70"/>
    <w:rsid w:val="003A2F08"/>
    <w:rsid w:val="003A32E0"/>
    <w:rsid w:val="003A3656"/>
    <w:rsid w:val="003A38BE"/>
    <w:rsid w:val="003A3941"/>
    <w:rsid w:val="003A3D7C"/>
    <w:rsid w:val="003A4663"/>
    <w:rsid w:val="003A4A44"/>
    <w:rsid w:val="003A4C5B"/>
    <w:rsid w:val="003A4D58"/>
    <w:rsid w:val="003A4E29"/>
    <w:rsid w:val="003A5341"/>
    <w:rsid w:val="003A54AC"/>
    <w:rsid w:val="003A61B4"/>
    <w:rsid w:val="003A67AF"/>
    <w:rsid w:val="003A6ED0"/>
    <w:rsid w:val="003A70CA"/>
    <w:rsid w:val="003A758D"/>
    <w:rsid w:val="003A7793"/>
    <w:rsid w:val="003A7827"/>
    <w:rsid w:val="003A7891"/>
    <w:rsid w:val="003B01FA"/>
    <w:rsid w:val="003B033D"/>
    <w:rsid w:val="003B038E"/>
    <w:rsid w:val="003B0C33"/>
    <w:rsid w:val="003B0C73"/>
    <w:rsid w:val="003B0D7A"/>
    <w:rsid w:val="003B1531"/>
    <w:rsid w:val="003B1639"/>
    <w:rsid w:val="003B168C"/>
    <w:rsid w:val="003B1770"/>
    <w:rsid w:val="003B18D1"/>
    <w:rsid w:val="003B1FA1"/>
    <w:rsid w:val="003B21CF"/>
    <w:rsid w:val="003B21ED"/>
    <w:rsid w:val="003B2371"/>
    <w:rsid w:val="003B2508"/>
    <w:rsid w:val="003B29D9"/>
    <w:rsid w:val="003B2BD7"/>
    <w:rsid w:val="003B2DB1"/>
    <w:rsid w:val="003B30B0"/>
    <w:rsid w:val="003B373C"/>
    <w:rsid w:val="003B38C6"/>
    <w:rsid w:val="003B38EA"/>
    <w:rsid w:val="003B3C3F"/>
    <w:rsid w:val="003B3E4E"/>
    <w:rsid w:val="003B403A"/>
    <w:rsid w:val="003B409E"/>
    <w:rsid w:val="003B40A6"/>
    <w:rsid w:val="003B4467"/>
    <w:rsid w:val="003B4AFC"/>
    <w:rsid w:val="003B4C01"/>
    <w:rsid w:val="003B4C3D"/>
    <w:rsid w:val="003B4F2E"/>
    <w:rsid w:val="003B4F74"/>
    <w:rsid w:val="003B50CB"/>
    <w:rsid w:val="003B5792"/>
    <w:rsid w:val="003B58B4"/>
    <w:rsid w:val="003B5A35"/>
    <w:rsid w:val="003B5AAD"/>
    <w:rsid w:val="003B65F2"/>
    <w:rsid w:val="003B6686"/>
    <w:rsid w:val="003B6704"/>
    <w:rsid w:val="003B67A4"/>
    <w:rsid w:val="003B6CB0"/>
    <w:rsid w:val="003B6D01"/>
    <w:rsid w:val="003B6D30"/>
    <w:rsid w:val="003B7184"/>
    <w:rsid w:val="003B73C5"/>
    <w:rsid w:val="003B7742"/>
    <w:rsid w:val="003B77D7"/>
    <w:rsid w:val="003B7A8C"/>
    <w:rsid w:val="003C0018"/>
    <w:rsid w:val="003C03AE"/>
    <w:rsid w:val="003C0400"/>
    <w:rsid w:val="003C06E7"/>
    <w:rsid w:val="003C089A"/>
    <w:rsid w:val="003C0AA2"/>
    <w:rsid w:val="003C0B94"/>
    <w:rsid w:val="003C10E9"/>
    <w:rsid w:val="003C1406"/>
    <w:rsid w:val="003C16A1"/>
    <w:rsid w:val="003C1838"/>
    <w:rsid w:val="003C1F5E"/>
    <w:rsid w:val="003C206F"/>
    <w:rsid w:val="003C29D0"/>
    <w:rsid w:val="003C2BDD"/>
    <w:rsid w:val="003C328F"/>
    <w:rsid w:val="003C32D9"/>
    <w:rsid w:val="003C3673"/>
    <w:rsid w:val="003C3772"/>
    <w:rsid w:val="003C3A28"/>
    <w:rsid w:val="003C3C61"/>
    <w:rsid w:val="003C42D4"/>
    <w:rsid w:val="003C4402"/>
    <w:rsid w:val="003C4875"/>
    <w:rsid w:val="003C49FE"/>
    <w:rsid w:val="003C4A35"/>
    <w:rsid w:val="003C4BC1"/>
    <w:rsid w:val="003C4F9F"/>
    <w:rsid w:val="003C509C"/>
    <w:rsid w:val="003C511A"/>
    <w:rsid w:val="003C5407"/>
    <w:rsid w:val="003C5777"/>
    <w:rsid w:val="003C59E1"/>
    <w:rsid w:val="003C5AC4"/>
    <w:rsid w:val="003C5AEE"/>
    <w:rsid w:val="003C5CE3"/>
    <w:rsid w:val="003C60B6"/>
    <w:rsid w:val="003C6357"/>
    <w:rsid w:val="003C659C"/>
    <w:rsid w:val="003C683B"/>
    <w:rsid w:val="003C6DF9"/>
    <w:rsid w:val="003C6EB0"/>
    <w:rsid w:val="003C75BB"/>
    <w:rsid w:val="003C76E2"/>
    <w:rsid w:val="003C786B"/>
    <w:rsid w:val="003C7A72"/>
    <w:rsid w:val="003D03F2"/>
    <w:rsid w:val="003D0470"/>
    <w:rsid w:val="003D0784"/>
    <w:rsid w:val="003D094E"/>
    <w:rsid w:val="003D09A1"/>
    <w:rsid w:val="003D0E77"/>
    <w:rsid w:val="003D11D0"/>
    <w:rsid w:val="003D26D5"/>
    <w:rsid w:val="003D3D36"/>
    <w:rsid w:val="003D3EAC"/>
    <w:rsid w:val="003D3F91"/>
    <w:rsid w:val="003D487B"/>
    <w:rsid w:val="003D4BD2"/>
    <w:rsid w:val="003D4E20"/>
    <w:rsid w:val="003D4E45"/>
    <w:rsid w:val="003D514B"/>
    <w:rsid w:val="003D5175"/>
    <w:rsid w:val="003D525D"/>
    <w:rsid w:val="003D53AA"/>
    <w:rsid w:val="003D5537"/>
    <w:rsid w:val="003D5633"/>
    <w:rsid w:val="003D5A0E"/>
    <w:rsid w:val="003D64CC"/>
    <w:rsid w:val="003D65D0"/>
    <w:rsid w:val="003D6BC9"/>
    <w:rsid w:val="003D6E1F"/>
    <w:rsid w:val="003D730C"/>
    <w:rsid w:val="003D7318"/>
    <w:rsid w:val="003D763D"/>
    <w:rsid w:val="003D7B52"/>
    <w:rsid w:val="003D7D9D"/>
    <w:rsid w:val="003E03BB"/>
    <w:rsid w:val="003E055B"/>
    <w:rsid w:val="003E0670"/>
    <w:rsid w:val="003E0727"/>
    <w:rsid w:val="003E08B2"/>
    <w:rsid w:val="003E0C3E"/>
    <w:rsid w:val="003E1368"/>
    <w:rsid w:val="003E1439"/>
    <w:rsid w:val="003E1ADE"/>
    <w:rsid w:val="003E1C2C"/>
    <w:rsid w:val="003E1CBF"/>
    <w:rsid w:val="003E1D66"/>
    <w:rsid w:val="003E1F23"/>
    <w:rsid w:val="003E2278"/>
    <w:rsid w:val="003E23FA"/>
    <w:rsid w:val="003E2A2C"/>
    <w:rsid w:val="003E3B68"/>
    <w:rsid w:val="003E3CD1"/>
    <w:rsid w:val="003E3D01"/>
    <w:rsid w:val="003E3DC8"/>
    <w:rsid w:val="003E3F8C"/>
    <w:rsid w:val="003E4196"/>
    <w:rsid w:val="003E44C9"/>
    <w:rsid w:val="003E461F"/>
    <w:rsid w:val="003E46B5"/>
    <w:rsid w:val="003E47B9"/>
    <w:rsid w:val="003E47CC"/>
    <w:rsid w:val="003E4D94"/>
    <w:rsid w:val="003E508E"/>
    <w:rsid w:val="003E5711"/>
    <w:rsid w:val="003E58CB"/>
    <w:rsid w:val="003E5EC5"/>
    <w:rsid w:val="003E5ED9"/>
    <w:rsid w:val="003E627E"/>
    <w:rsid w:val="003E642A"/>
    <w:rsid w:val="003E6820"/>
    <w:rsid w:val="003E6D1E"/>
    <w:rsid w:val="003E6E35"/>
    <w:rsid w:val="003E72F8"/>
    <w:rsid w:val="003E7328"/>
    <w:rsid w:val="003E741A"/>
    <w:rsid w:val="003E74AF"/>
    <w:rsid w:val="003E74FE"/>
    <w:rsid w:val="003E75A3"/>
    <w:rsid w:val="003E7762"/>
    <w:rsid w:val="003E79D2"/>
    <w:rsid w:val="003E7B1E"/>
    <w:rsid w:val="003F009F"/>
    <w:rsid w:val="003F03AB"/>
    <w:rsid w:val="003F0456"/>
    <w:rsid w:val="003F1046"/>
    <w:rsid w:val="003F10DE"/>
    <w:rsid w:val="003F15F6"/>
    <w:rsid w:val="003F1807"/>
    <w:rsid w:val="003F1A58"/>
    <w:rsid w:val="003F1ABC"/>
    <w:rsid w:val="003F1D59"/>
    <w:rsid w:val="003F2273"/>
    <w:rsid w:val="003F2633"/>
    <w:rsid w:val="003F271B"/>
    <w:rsid w:val="003F2A18"/>
    <w:rsid w:val="003F2A3A"/>
    <w:rsid w:val="003F2DA3"/>
    <w:rsid w:val="003F311E"/>
    <w:rsid w:val="003F357E"/>
    <w:rsid w:val="003F3585"/>
    <w:rsid w:val="003F36E5"/>
    <w:rsid w:val="003F3768"/>
    <w:rsid w:val="003F3786"/>
    <w:rsid w:val="003F3E91"/>
    <w:rsid w:val="003F3ED5"/>
    <w:rsid w:val="003F40C3"/>
    <w:rsid w:val="003F436F"/>
    <w:rsid w:val="003F4AF0"/>
    <w:rsid w:val="003F506C"/>
    <w:rsid w:val="003F5443"/>
    <w:rsid w:val="003F5A12"/>
    <w:rsid w:val="003F5B63"/>
    <w:rsid w:val="003F5BA1"/>
    <w:rsid w:val="003F5CB7"/>
    <w:rsid w:val="003F5D76"/>
    <w:rsid w:val="003F6A61"/>
    <w:rsid w:val="003F6C07"/>
    <w:rsid w:val="003F6FE1"/>
    <w:rsid w:val="003F735B"/>
    <w:rsid w:val="003F75E9"/>
    <w:rsid w:val="003F78DE"/>
    <w:rsid w:val="003F7956"/>
    <w:rsid w:val="003F7E44"/>
    <w:rsid w:val="0040013F"/>
    <w:rsid w:val="00400508"/>
    <w:rsid w:val="0040055C"/>
    <w:rsid w:val="00400723"/>
    <w:rsid w:val="00400A8F"/>
    <w:rsid w:val="00400DFC"/>
    <w:rsid w:val="00400F7A"/>
    <w:rsid w:val="00401068"/>
    <w:rsid w:val="00401542"/>
    <w:rsid w:val="00401618"/>
    <w:rsid w:val="00401789"/>
    <w:rsid w:val="00401C1F"/>
    <w:rsid w:val="00401F83"/>
    <w:rsid w:val="00402110"/>
    <w:rsid w:val="00402589"/>
    <w:rsid w:val="00402604"/>
    <w:rsid w:val="0040285F"/>
    <w:rsid w:val="00402AA2"/>
    <w:rsid w:val="00402F4E"/>
    <w:rsid w:val="0040345F"/>
    <w:rsid w:val="00403598"/>
    <w:rsid w:val="00403B58"/>
    <w:rsid w:val="004042B5"/>
    <w:rsid w:val="004044D8"/>
    <w:rsid w:val="00404722"/>
    <w:rsid w:val="00404794"/>
    <w:rsid w:val="004047E1"/>
    <w:rsid w:val="00404D62"/>
    <w:rsid w:val="004050AA"/>
    <w:rsid w:val="004050ED"/>
    <w:rsid w:val="00405165"/>
    <w:rsid w:val="0040542D"/>
    <w:rsid w:val="00405856"/>
    <w:rsid w:val="004059C6"/>
    <w:rsid w:val="004060C5"/>
    <w:rsid w:val="004064BB"/>
    <w:rsid w:val="00406877"/>
    <w:rsid w:val="00406CE3"/>
    <w:rsid w:val="00406E16"/>
    <w:rsid w:val="0040752D"/>
    <w:rsid w:val="00407590"/>
    <w:rsid w:val="00407889"/>
    <w:rsid w:val="00407C31"/>
    <w:rsid w:val="00407DD9"/>
    <w:rsid w:val="00407F73"/>
    <w:rsid w:val="00407FB5"/>
    <w:rsid w:val="00410005"/>
    <w:rsid w:val="004102D0"/>
    <w:rsid w:val="004104CC"/>
    <w:rsid w:val="00410716"/>
    <w:rsid w:val="004107CF"/>
    <w:rsid w:val="00410FBC"/>
    <w:rsid w:val="004115EA"/>
    <w:rsid w:val="0041165E"/>
    <w:rsid w:val="004118E9"/>
    <w:rsid w:val="00411A7D"/>
    <w:rsid w:val="00411CEB"/>
    <w:rsid w:val="00411DF0"/>
    <w:rsid w:val="00412038"/>
    <w:rsid w:val="0041223E"/>
    <w:rsid w:val="0041264A"/>
    <w:rsid w:val="004127B1"/>
    <w:rsid w:val="00412B1F"/>
    <w:rsid w:val="00412B7B"/>
    <w:rsid w:val="00412BF8"/>
    <w:rsid w:val="00413390"/>
    <w:rsid w:val="00413B2D"/>
    <w:rsid w:val="00413C65"/>
    <w:rsid w:val="00413E7B"/>
    <w:rsid w:val="00414245"/>
    <w:rsid w:val="0041433F"/>
    <w:rsid w:val="004143B7"/>
    <w:rsid w:val="004146EF"/>
    <w:rsid w:val="00414873"/>
    <w:rsid w:val="004148DA"/>
    <w:rsid w:val="00414AE8"/>
    <w:rsid w:val="00414B0C"/>
    <w:rsid w:val="00414C54"/>
    <w:rsid w:val="00414D54"/>
    <w:rsid w:val="0041524F"/>
    <w:rsid w:val="00415CED"/>
    <w:rsid w:val="00416F75"/>
    <w:rsid w:val="00417023"/>
    <w:rsid w:val="00417399"/>
    <w:rsid w:val="004175E6"/>
    <w:rsid w:val="0041762B"/>
    <w:rsid w:val="00417904"/>
    <w:rsid w:val="00417D11"/>
    <w:rsid w:val="00420A58"/>
    <w:rsid w:val="00421235"/>
    <w:rsid w:val="00421410"/>
    <w:rsid w:val="00421AFE"/>
    <w:rsid w:val="00421CB5"/>
    <w:rsid w:val="00421D43"/>
    <w:rsid w:val="004221F0"/>
    <w:rsid w:val="00422220"/>
    <w:rsid w:val="00422299"/>
    <w:rsid w:val="00422372"/>
    <w:rsid w:val="00422691"/>
    <w:rsid w:val="00422958"/>
    <w:rsid w:val="00422A69"/>
    <w:rsid w:val="00422AA3"/>
    <w:rsid w:val="00422F7C"/>
    <w:rsid w:val="004234A5"/>
    <w:rsid w:val="004235D7"/>
    <w:rsid w:val="00423B7D"/>
    <w:rsid w:val="00423C48"/>
    <w:rsid w:val="00423DD6"/>
    <w:rsid w:val="00423EFC"/>
    <w:rsid w:val="00423FE3"/>
    <w:rsid w:val="00424120"/>
    <w:rsid w:val="00424225"/>
    <w:rsid w:val="00424553"/>
    <w:rsid w:val="0042467B"/>
    <w:rsid w:val="004249AD"/>
    <w:rsid w:val="00424ED5"/>
    <w:rsid w:val="0042561E"/>
    <w:rsid w:val="00425985"/>
    <w:rsid w:val="00425FBD"/>
    <w:rsid w:val="0042601B"/>
    <w:rsid w:val="004261AD"/>
    <w:rsid w:val="004269F5"/>
    <w:rsid w:val="00426DF3"/>
    <w:rsid w:val="00427340"/>
    <w:rsid w:val="004274B9"/>
    <w:rsid w:val="0042757E"/>
    <w:rsid w:val="00427AE1"/>
    <w:rsid w:val="00427E15"/>
    <w:rsid w:val="0043016F"/>
    <w:rsid w:val="00430377"/>
    <w:rsid w:val="004306C6"/>
    <w:rsid w:val="00430815"/>
    <w:rsid w:val="00431135"/>
    <w:rsid w:val="0043117B"/>
    <w:rsid w:val="004311B4"/>
    <w:rsid w:val="00431290"/>
    <w:rsid w:val="004313AE"/>
    <w:rsid w:val="004318F1"/>
    <w:rsid w:val="00431A57"/>
    <w:rsid w:val="00431FA1"/>
    <w:rsid w:val="004325D7"/>
    <w:rsid w:val="00432D13"/>
    <w:rsid w:val="00432DD0"/>
    <w:rsid w:val="0043324F"/>
    <w:rsid w:val="0043338E"/>
    <w:rsid w:val="004335F2"/>
    <w:rsid w:val="00433737"/>
    <w:rsid w:val="0043391D"/>
    <w:rsid w:val="00433969"/>
    <w:rsid w:val="00433C96"/>
    <w:rsid w:val="00433F32"/>
    <w:rsid w:val="00434084"/>
    <w:rsid w:val="004344F5"/>
    <w:rsid w:val="0043451D"/>
    <w:rsid w:val="00434911"/>
    <w:rsid w:val="00435175"/>
    <w:rsid w:val="0043582E"/>
    <w:rsid w:val="00435836"/>
    <w:rsid w:val="00435BE2"/>
    <w:rsid w:val="00435EC0"/>
    <w:rsid w:val="00435F95"/>
    <w:rsid w:val="0043628C"/>
    <w:rsid w:val="00436A81"/>
    <w:rsid w:val="00436CB4"/>
    <w:rsid w:val="00436DA9"/>
    <w:rsid w:val="004374DC"/>
    <w:rsid w:val="00437725"/>
    <w:rsid w:val="00437934"/>
    <w:rsid w:val="00437AB3"/>
    <w:rsid w:val="004401E3"/>
    <w:rsid w:val="0044023E"/>
    <w:rsid w:val="0044092E"/>
    <w:rsid w:val="00440AE9"/>
    <w:rsid w:val="00440FB4"/>
    <w:rsid w:val="0044111A"/>
    <w:rsid w:val="0044185C"/>
    <w:rsid w:val="0044186A"/>
    <w:rsid w:val="00441C67"/>
    <w:rsid w:val="00442A03"/>
    <w:rsid w:val="00442E12"/>
    <w:rsid w:val="00442F56"/>
    <w:rsid w:val="00443822"/>
    <w:rsid w:val="00444029"/>
    <w:rsid w:val="00444060"/>
    <w:rsid w:val="004440A0"/>
    <w:rsid w:val="00444AC2"/>
    <w:rsid w:val="00444E84"/>
    <w:rsid w:val="0044523B"/>
    <w:rsid w:val="004459CB"/>
    <w:rsid w:val="00445F4F"/>
    <w:rsid w:val="0044678D"/>
    <w:rsid w:val="00446DC1"/>
    <w:rsid w:val="0044716A"/>
    <w:rsid w:val="004473C4"/>
    <w:rsid w:val="0044789A"/>
    <w:rsid w:val="00447A3F"/>
    <w:rsid w:val="00447A9C"/>
    <w:rsid w:val="00447B44"/>
    <w:rsid w:val="00447CC0"/>
    <w:rsid w:val="0045039D"/>
    <w:rsid w:val="004510CC"/>
    <w:rsid w:val="004515BB"/>
    <w:rsid w:val="00451AFE"/>
    <w:rsid w:val="00451CAC"/>
    <w:rsid w:val="00451DEA"/>
    <w:rsid w:val="00452196"/>
    <w:rsid w:val="004523AF"/>
    <w:rsid w:val="00452647"/>
    <w:rsid w:val="0045283F"/>
    <w:rsid w:val="00452887"/>
    <w:rsid w:val="00452BA2"/>
    <w:rsid w:val="00452E93"/>
    <w:rsid w:val="004530E5"/>
    <w:rsid w:val="004535B7"/>
    <w:rsid w:val="00453AA5"/>
    <w:rsid w:val="00453C10"/>
    <w:rsid w:val="0045405B"/>
    <w:rsid w:val="0045419C"/>
    <w:rsid w:val="00454CE4"/>
    <w:rsid w:val="00454F46"/>
    <w:rsid w:val="00455051"/>
    <w:rsid w:val="004552F2"/>
    <w:rsid w:val="00455303"/>
    <w:rsid w:val="00455615"/>
    <w:rsid w:val="0045583B"/>
    <w:rsid w:val="00456B1C"/>
    <w:rsid w:val="00456DFA"/>
    <w:rsid w:val="00457080"/>
    <w:rsid w:val="004571BB"/>
    <w:rsid w:val="004572AD"/>
    <w:rsid w:val="0045735E"/>
    <w:rsid w:val="0045769D"/>
    <w:rsid w:val="00457CA0"/>
    <w:rsid w:val="00460272"/>
    <w:rsid w:val="0046035F"/>
    <w:rsid w:val="00460452"/>
    <w:rsid w:val="00460757"/>
    <w:rsid w:val="004609EC"/>
    <w:rsid w:val="00460EC3"/>
    <w:rsid w:val="0046103E"/>
    <w:rsid w:val="004613E7"/>
    <w:rsid w:val="0046142E"/>
    <w:rsid w:val="00461550"/>
    <w:rsid w:val="0046159C"/>
    <w:rsid w:val="00461ACB"/>
    <w:rsid w:val="00461B13"/>
    <w:rsid w:val="004622A0"/>
    <w:rsid w:val="00462945"/>
    <w:rsid w:val="00462999"/>
    <w:rsid w:val="004630F1"/>
    <w:rsid w:val="00463B9A"/>
    <w:rsid w:val="00463D2E"/>
    <w:rsid w:val="00463DC0"/>
    <w:rsid w:val="004651FF"/>
    <w:rsid w:val="004654EF"/>
    <w:rsid w:val="00465723"/>
    <w:rsid w:val="0046598B"/>
    <w:rsid w:val="004659CE"/>
    <w:rsid w:val="00465AD3"/>
    <w:rsid w:val="0046671B"/>
    <w:rsid w:val="00466B6B"/>
    <w:rsid w:val="00466ED5"/>
    <w:rsid w:val="00466F23"/>
    <w:rsid w:val="004672DA"/>
    <w:rsid w:val="004673FC"/>
    <w:rsid w:val="00467632"/>
    <w:rsid w:val="00467A4A"/>
    <w:rsid w:val="00467B10"/>
    <w:rsid w:val="00467D72"/>
    <w:rsid w:val="00470310"/>
    <w:rsid w:val="00470644"/>
    <w:rsid w:val="00470C22"/>
    <w:rsid w:val="00471141"/>
    <w:rsid w:val="004713D6"/>
    <w:rsid w:val="00471711"/>
    <w:rsid w:val="0047182C"/>
    <w:rsid w:val="00471AAB"/>
    <w:rsid w:val="00471CBA"/>
    <w:rsid w:val="00472113"/>
    <w:rsid w:val="0047212F"/>
    <w:rsid w:val="004721A2"/>
    <w:rsid w:val="00472220"/>
    <w:rsid w:val="004724A2"/>
    <w:rsid w:val="00472B03"/>
    <w:rsid w:val="00472C12"/>
    <w:rsid w:val="00472C85"/>
    <w:rsid w:val="00473879"/>
    <w:rsid w:val="00473A75"/>
    <w:rsid w:val="00473B90"/>
    <w:rsid w:val="00474076"/>
    <w:rsid w:val="00474160"/>
    <w:rsid w:val="004744D6"/>
    <w:rsid w:val="004744D8"/>
    <w:rsid w:val="00474ABC"/>
    <w:rsid w:val="00474E3E"/>
    <w:rsid w:val="00475501"/>
    <w:rsid w:val="004758DF"/>
    <w:rsid w:val="00475BA8"/>
    <w:rsid w:val="00476127"/>
    <w:rsid w:val="004769F2"/>
    <w:rsid w:val="00476A7A"/>
    <w:rsid w:val="00476C4D"/>
    <w:rsid w:val="00476D9A"/>
    <w:rsid w:val="00477290"/>
    <w:rsid w:val="004772A3"/>
    <w:rsid w:val="004779BF"/>
    <w:rsid w:val="00477AF9"/>
    <w:rsid w:val="00477C59"/>
    <w:rsid w:val="00480182"/>
    <w:rsid w:val="00480270"/>
    <w:rsid w:val="004803DE"/>
    <w:rsid w:val="0048042C"/>
    <w:rsid w:val="004806F8"/>
    <w:rsid w:val="00480708"/>
    <w:rsid w:val="00480829"/>
    <w:rsid w:val="00480942"/>
    <w:rsid w:val="00480CA2"/>
    <w:rsid w:val="00480E54"/>
    <w:rsid w:val="00480EB8"/>
    <w:rsid w:val="00481A59"/>
    <w:rsid w:val="00481D2E"/>
    <w:rsid w:val="00481D6D"/>
    <w:rsid w:val="00482073"/>
    <w:rsid w:val="004820C0"/>
    <w:rsid w:val="0048213B"/>
    <w:rsid w:val="004821BD"/>
    <w:rsid w:val="00482B49"/>
    <w:rsid w:val="00482BB7"/>
    <w:rsid w:val="00483053"/>
    <w:rsid w:val="004830C4"/>
    <w:rsid w:val="00483130"/>
    <w:rsid w:val="0048386D"/>
    <w:rsid w:val="004838FB"/>
    <w:rsid w:val="00483B84"/>
    <w:rsid w:val="00483EF8"/>
    <w:rsid w:val="004848F3"/>
    <w:rsid w:val="00484B4B"/>
    <w:rsid w:val="00484BEF"/>
    <w:rsid w:val="00484F90"/>
    <w:rsid w:val="0048501E"/>
    <w:rsid w:val="0048552D"/>
    <w:rsid w:val="00485835"/>
    <w:rsid w:val="00485871"/>
    <w:rsid w:val="004858DD"/>
    <w:rsid w:val="00485A47"/>
    <w:rsid w:val="00485B65"/>
    <w:rsid w:val="00485C12"/>
    <w:rsid w:val="00485DC7"/>
    <w:rsid w:val="0048608E"/>
    <w:rsid w:val="00486CA8"/>
    <w:rsid w:val="00486E8C"/>
    <w:rsid w:val="00486FCE"/>
    <w:rsid w:val="00486FF3"/>
    <w:rsid w:val="00487368"/>
    <w:rsid w:val="0048787E"/>
    <w:rsid w:val="00487BA5"/>
    <w:rsid w:val="00487DE2"/>
    <w:rsid w:val="004900DD"/>
    <w:rsid w:val="00491165"/>
    <w:rsid w:val="0049127F"/>
    <w:rsid w:val="0049148F"/>
    <w:rsid w:val="00491A74"/>
    <w:rsid w:val="00491F43"/>
    <w:rsid w:val="00492DA3"/>
    <w:rsid w:val="00492E06"/>
    <w:rsid w:val="004930BE"/>
    <w:rsid w:val="00493459"/>
    <w:rsid w:val="00493637"/>
    <w:rsid w:val="00493643"/>
    <w:rsid w:val="0049374C"/>
    <w:rsid w:val="00493FCD"/>
    <w:rsid w:val="004944A7"/>
    <w:rsid w:val="004948DD"/>
    <w:rsid w:val="004949CB"/>
    <w:rsid w:val="00494A6F"/>
    <w:rsid w:val="00494E35"/>
    <w:rsid w:val="00495036"/>
    <w:rsid w:val="004958F7"/>
    <w:rsid w:val="004958FA"/>
    <w:rsid w:val="00495A3C"/>
    <w:rsid w:val="00495D95"/>
    <w:rsid w:val="0049639A"/>
    <w:rsid w:val="004965E7"/>
    <w:rsid w:val="004966C2"/>
    <w:rsid w:val="00496A5B"/>
    <w:rsid w:val="00497562"/>
    <w:rsid w:val="00497624"/>
    <w:rsid w:val="004977A2"/>
    <w:rsid w:val="00497B5F"/>
    <w:rsid w:val="00497C91"/>
    <w:rsid w:val="00497F80"/>
    <w:rsid w:val="004A01D7"/>
    <w:rsid w:val="004A01DD"/>
    <w:rsid w:val="004A0322"/>
    <w:rsid w:val="004A0708"/>
    <w:rsid w:val="004A08CF"/>
    <w:rsid w:val="004A0A62"/>
    <w:rsid w:val="004A0CCE"/>
    <w:rsid w:val="004A0D91"/>
    <w:rsid w:val="004A0E77"/>
    <w:rsid w:val="004A0F66"/>
    <w:rsid w:val="004A108F"/>
    <w:rsid w:val="004A1189"/>
    <w:rsid w:val="004A1578"/>
    <w:rsid w:val="004A1663"/>
    <w:rsid w:val="004A174B"/>
    <w:rsid w:val="004A181A"/>
    <w:rsid w:val="004A1B5A"/>
    <w:rsid w:val="004A1F1C"/>
    <w:rsid w:val="004A2463"/>
    <w:rsid w:val="004A2BAF"/>
    <w:rsid w:val="004A2CC2"/>
    <w:rsid w:val="004A3051"/>
    <w:rsid w:val="004A3459"/>
    <w:rsid w:val="004A3637"/>
    <w:rsid w:val="004A3817"/>
    <w:rsid w:val="004A395C"/>
    <w:rsid w:val="004A4151"/>
    <w:rsid w:val="004A435B"/>
    <w:rsid w:val="004A43E3"/>
    <w:rsid w:val="004A46BC"/>
    <w:rsid w:val="004A485E"/>
    <w:rsid w:val="004A4A3A"/>
    <w:rsid w:val="004A4B56"/>
    <w:rsid w:val="004A4F76"/>
    <w:rsid w:val="004A51AB"/>
    <w:rsid w:val="004A551B"/>
    <w:rsid w:val="004A56A7"/>
    <w:rsid w:val="004A5968"/>
    <w:rsid w:val="004A5DE2"/>
    <w:rsid w:val="004A6230"/>
    <w:rsid w:val="004A6523"/>
    <w:rsid w:val="004A65C8"/>
    <w:rsid w:val="004A682D"/>
    <w:rsid w:val="004A6924"/>
    <w:rsid w:val="004A6D4B"/>
    <w:rsid w:val="004A6E62"/>
    <w:rsid w:val="004A743D"/>
    <w:rsid w:val="004A7653"/>
    <w:rsid w:val="004A7668"/>
    <w:rsid w:val="004A76BE"/>
    <w:rsid w:val="004A7BD4"/>
    <w:rsid w:val="004A7CC4"/>
    <w:rsid w:val="004A7F83"/>
    <w:rsid w:val="004A7FA6"/>
    <w:rsid w:val="004B00E2"/>
    <w:rsid w:val="004B0156"/>
    <w:rsid w:val="004B01C6"/>
    <w:rsid w:val="004B0432"/>
    <w:rsid w:val="004B0D8F"/>
    <w:rsid w:val="004B1369"/>
    <w:rsid w:val="004B1476"/>
    <w:rsid w:val="004B1DE1"/>
    <w:rsid w:val="004B1DEE"/>
    <w:rsid w:val="004B1ECC"/>
    <w:rsid w:val="004B22A3"/>
    <w:rsid w:val="004B26E0"/>
    <w:rsid w:val="004B28A4"/>
    <w:rsid w:val="004B2A78"/>
    <w:rsid w:val="004B2D66"/>
    <w:rsid w:val="004B35F1"/>
    <w:rsid w:val="004B360B"/>
    <w:rsid w:val="004B38E2"/>
    <w:rsid w:val="004B4449"/>
    <w:rsid w:val="004B4724"/>
    <w:rsid w:val="004B4D20"/>
    <w:rsid w:val="004B4ED1"/>
    <w:rsid w:val="004B4F5C"/>
    <w:rsid w:val="004B55F8"/>
    <w:rsid w:val="004B56AD"/>
    <w:rsid w:val="004B5944"/>
    <w:rsid w:val="004B5E31"/>
    <w:rsid w:val="004B5E51"/>
    <w:rsid w:val="004B6B16"/>
    <w:rsid w:val="004B6B35"/>
    <w:rsid w:val="004B6C42"/>
    <w:rsid w:val="004B6C79"/>
    <w:rsid w:val="004B6C95"/>
    <w:rsid w:val="004B700C"/>
    <w:rsid w:val="004B70CB"/>
    <w:rsid w:val="004B7101"/>
    <w:rsid w:val="004B72EE"/>
    <w:rsid w:val="004B7524"/>
    <w:rsid w:val="004B76D4"/>
    <w:rsid w:val="004B78ED"/>
    <w:rsid w:val="004B7A7F"/>
    <w:rsid w:val="004B7A94"/>
    <w:rsid w:val="004B7D19"/>
    <w:rsid w:val="004C0219"/>
    <w:rsid w:val="004C05A5"/>
    <w:rsid w:val="004C0680"/>
    <w:rsid w:val="004C0B62"/>
    <w:rsid w:val="004C0BE6"/>
    <w:rsid w:val="004C0F32"/>
    <w:rsid w:val="004C14D1"/>
    <w:rsid w:val="004C1761"/>
    <w:rsid w:val="004C17BE"/>
    <w:rsid w:val="004C187B"/>
    <w:rsid w:val="004C1A65"/>
    <w:rsid w:val="004C224A"/>
    <w:rsid w:val="004C274E"/>
    <w:rsid w:val="004C2D36"/>
    <w:rsid w:val="004C30F9"/>
    <w:rsid w:val="004C314B"/>
    <w:rsid w:val="004C3217"/>
    <w:rsid w:val="004C3547"/>
    <w:rsid w:val="004C3872"/>
    <w:rsid w:val="004C3EB4"/>
    <w:rsid w:val="004C43D1"/>
    <w:rsid w:val="004C4429"/>
    <w:rsid w:val="004C4EDF"/>
    <w:rsid w:val="004C4F63"/>
    <w:rsid w:val="004C5348"/>
    <w:rsid w:val="004C590A"/>
    <w:rsid w:val="004C5C8A"/>
    <w:rsid w:val="004C5D9A"/>
    <w:rsid w:val="004C5EF3"/>
    <w:rsid w:val="004C6429"/>
    <w:rsid w:val="004C649A"/>
    <w:rsid w:val="004C677B"/>
    <w:rsid w:val="004C6973"/>
    <w:rsid w:val="004C70D0"/>
    <w:rsid w:val="004C70DF"/>
    <w:rsid w:val="004C74E2"/>
    <w:rsid w:val="004C774F"/>
    <w:rsid w:val="004C7921"/>
    <w:rsid w:val="004D00FB"/>
    <w:rsid w:val="004D059B"/>
    <w:rsid w:val="004D0782"/>
    <w:rsid w:val="004D0819"/>
    <w:rsid w:val="004D090F"/>
    <w:rsid w:val="004D0A96"/>
    <w:rsid w:val="004D0B37"/>
    <w:rsid w:val="004D0DD4"/>
    <w:rsid w:val="004D132C"/>
    <w:rsid w:val="004D17EB"/>
    <w:rsid w:val="004D1FF8"/>
    <w:rsid w:val="004D21FE"/>
    <w:rsid w:val="004D235A"/>
    <w:rsid w:val="004D279C"/>
    <w:rsid w:val="004D2B96"/>
    <w:rsid w:val="004D2C3B"/>
    <w:rsid w:val="004D2D79"/>
    <w:rsid w:val="004D3B18"/>
    <w:rsid w:val="004D3CC3"/>
    <w:rsid w:val="004D3F6C"/>
    <w:rsid w:val="004D4070"/>
    <w:rsid w:val="004D424B"/>
    <w:rsid w:val="004D441A"/>
    <w:rsid w:val="004D4603"/>
    <w:rsid w:val="004D49CB"/>
    <w:rsid w:val="004D4B8A"/>
    <w:rsid w:val="004D52FF"/>
    <w:rsid w:val="004D558D"/>
    <w:rsid w:val="004D55AC"/>
    <w:rsid w:val="004D5749"/>
    <w:rsid w:val="004D5B0C"/>
    <w:rsid w:val="004D6870"/>
    <w:rsid w:val="004D6C5F"/>
    <w:rsid w:val="004D6FC8"/>
    <w:rsid w:val="004D7078"/>
    <w:rsid w:val="004D72CA"/>
    <w:rsid w:val="004D778A"/>
    <w:rsid w:val="004D7B60"/>
    <w:rsid w:val="004D7B9F"/>
    <w:rsid w:val="004D7C6C"/>
    <w:rsid w:val="004E145F"/>
    <w:rsid w:val="004E146F"/>
    <w:rsid w:val="004E14C3"/>
    <w:rsid w:val="004E17F6"/>
    <w:rsid w:val="004E19A1"/>
    <w:rsid w:val="004E1A2B"/>
    <w:rsid w:val="004E1A2C"/>
    <w:rsid w:val="004E1AE1"/>
    <w:rsid w:val="004E1DD5"/>
    <w:rsid w:val="004E1FD0"/>
    <w:rsid w:val="004E20C5"/>
    <w:rsid w:val="004E2263"/>
    <w:rsid w:val="004E2642"/>
    <w:rsid w:val="004E29EF"/>
    <w:rsid w:val="004E2B5B"/>
    <w:rsid w:val="004E2BF8"/>
    <w:rsid w:val="004E2DD9"/>
    <w:rsid w:val="004E2E87"/>
    <w:rsid w:val="004E3463"/>
    <w:rsid w:val="004E390D"/>
    <w:rsid w:val="004E3D7F"/>
    <w:rsid w:val="004E41EC"/>
    <w:rsid w:val="004E42AD"/>
    <w:rsid w:val="004E4378"/>
    <w:rsid w:val="004E43F4"/>
    <w:rsid w:val="004E4474"/>
    <w:rsid w:val="004E4BDD"/>
    <w:rsid w:val="004E4BFA"/>
    <w:rsid w:val="004E4D98"/>
    <w:rsid w:val="004E4DFA"/>
    <w:rsid w:val="004E4FEC"/>
    <w:rsid w:val="004E5084"/>
    <w:rsid w:val="004E51C5"/>
    <w:rsid w:val="004E55AF"/>
    <w:rsid w:val="004E55E4"/>
    <w:rsid w:val="004E57F8"/>
    <w:rsid w:val="004E582A"/>
    <w:rsid w:val="004E5957"/>
    <w:rsid w:val="004E5AF7"/>
    <w:rsid w:val="004E5B0B"/>
    <w:rsid w:val="004E5BA9"/>
    <w:rsid w:val="004E5D97"/>
    <w:rsid w:val="004E636C"/>
    <w:rsid w:val="004E66E9"/>
    <w:rsid w:val="004E67CA"/>
    <w:rsid w:val="004E727E"/>
    <w:rsid w:val="004E7457"/>
    <w:rsid w:val="004E74B7"/>
    <w:rsid w:val="004E7705"/>
    <w:rsid w:val="004E785B"/>
    <w:rsid w:val="004F00A1"/>
    <w:rsid w:val="004F04B2"/>
    <w:rsid w:val="004F0701"/>
    <w:rsid w:val="004F0F4A"/>
    <w:rsid w:val="004F10D5"/>
    <w:rsid w:val="004F12A8"/>
    <w:rsid w:val="004F18C2"/>
    <w:rsid w:val="004F1BF8"/>
    <w:rsid w:val="004F1E56"/>
    <w:rsid w:val="004F1EF8"/>
    <w:rsid w:val="004F25C4"/>
    <w:rsid w:val="004F260C"/>
    <w:rsid w:val="004F2916"/>
    <w:rsid w:val="004F2ACF"/>
    <w:rsid w:val="004F32C7"/>
    <w:rsid w:val="004F3508"/>
    <w:rsid w:val="004F3815"/>
    <w:rsid w:val="004F3AC5"/>
    <w:rsid w:val="004F3CFD"/>
    <w:rsid w:val="004F3F53"/>
    <w:rsid w:val="004F455B"/>
    <w:rsid w:val="004F4AC9"/>
    <w:rsid w:val="004F4B0D"/>
    <w:rsid w:val="004F4C6A"/>
    <w:rsid w:val="004F4D91"/>
    <w:rsid w:val="004F51B2"/>
    <w:rsid w:val="004F530F"/>
    <w:rsid w:val="004F5667"/>
    <w:rsid w:val="004F58CC"/>
    <w:rsid w:val="004F5E07"/>
    <w:rsid w:val="004F6043"/>
    <w:rsid w:val="004F6186"/>
    <w:rsid w:val="004F64B0"/>
    <w:rsid w:val="004F699F"/>
    <w:rsid w:val="004F77C4"/>
    <w:rsid w:val="004F787B"/>
    <w:rsid w:val="004F78C0"/>
    <w:rsid w:val="004F7B7E"/>
    <w:rsid w:val="004F7DF8"/>
    <w:rsid w:val="004F7E4E"/>
    <w:rsid w:val="005002B0"/>
    <w:rsid w:val="0050032F"/>
    <w:rsid w:val="0050040A"/>
    <w:rsid w:val="005004FA"/>
    <w:rsid w:val="00500826"/>
    <w:rsid w:val="0050086E"/>
    <w:rsid w:val="005008A5"/>
    <w:rsid w:val="005009AD"/>
    <w:rsid w:val="00500B22"/>
    <w:rsid w:val="00500D04"/>
    <w:rsid w:val="00501500"/>
    <w:rsid w:val="00501908"/>
    <w:rsid w:val="00501FD5"/>
    <w:rsid w:val="0050204F"/>
    <w:rsid w:val="00502155"/>
    <w:rsid w:val="00502398"/>
    <w:rsid w:val="0050253C"/>
    <w:rsid w:val="00502643"/>
    <w:rsid w:val="00502C87"/>
    <w:rsid w:val="00502FD4"/>
    <w:rsid w:val="0050324F"/>
    <w:rsid w:val="00503409"/>
    <w:rsid w:val="0050393B"/>
    <w:rsid w:val="00503D24"/>
    <w:rsid w:val="0050429C"/>
    <w:rsid w:val="00504818"/>
    <w:rsid w:val="00504C12"/>
    <w:rsid w:val="00504E41"/>
    <w:rsid w:val="0050517F"/>
    <w:rsid w:val="005053DC"/>
    <w:rsid w:val="00505FD7"/>
    <w:rsid w:val="00506039"/>
    <w:rsid w:val="00506132"/>
    <w:rsid w:val="0050687F"/>
    <w:rsid w:val="0050688E"/>
    <w:rsid w:val="00506892"/>
    <w:rsid w:val="005069FB"/>
    <w:rsid w:val="00506C94"/>
    <w:rsid w:val="00506CA5"/>
    <w:rsid w:val="00506EAB"/>
    <w:rsid w:val="005070C8"/>
    <w:rsid w:val="00510352"/>
    <w:rsid w:val="005108EE"/>
    <w:rsid w:val="00510909"/>
    <w:rsid w:val="00510926"/>
    <w:rsid w:val="00510E97"/>
    <w:rsid w:val="00511155"/>
    <w:rsid w:val="0051127B"/>
    <w:rsid w:val="0051145C"/>
    <w:rsid w:val="00511BB4"/>
    <w:rsid w:val="00512659"/>
    <w:rsid w:val="005127FD"/>
    <w:rsid w:val="00512967"/>
    <w:rsid w:val="00512DD7"/>
    <w:rsid w:val="00512E34"/>
    <w:rsid w:val="00512EC1"/>
    <w:rsid w:val="00512F65"/>
    <w:rsid w:val="0051391F"/>
    <w:rsid w:val="00513F58"/>
    <w:rsid w:val="00514197"/>
    <w:rsid w:val="00514409"/>
    <w:rsid w:val="00514EAD"/>
    <w:rsid w:val="00514EE0"/>
    <w:rsid w:val="005156BE"/>
    <w:rsid w:val="00515B4F"/>
    <w:rsid w:val="00515FC5"/>
    <w:rsid w:val="005163B4"/>
    <w:rsid w:val="00516B50"/>
    <w:rsid w:val="00516B6B"/>
    <w:rsid w:val="00517D25"/>
    <w:rsid w:val="00517DDB"/>
    <w:rsid w:val="0052005E"/>
    <w:rsid w:val="00520428"/>
    <w:rsid w:val="0052051E"/>
    <w:rsid w:val="005207C2"/>
    <w:rsid w:val="00520AA1"/>
    <w:rsid w:val="00520BCD"/>
    <w:rsid w:val="00520CB9"/>
    <w:rsid w:val="00520EA9"/>
    <w:rsid w:val="00521001"/>
    <w:rsid w:val="00521F7D"/>
    <w:rsid w:val="00521FC3"/>
    <w:rsid w:val="00522A1D"/>
    <w:rsid w:val="00522E74"/>
    <w:rsid w:val="00522F5B"/>
    <w:rsid w:val="005230F0"/>
    <w:rsid w:val="005232AF"/>
    <w:rsid w:val="00523BB5"/>
    <w:rsid w:val="00523BBF"/>
    <w:rsid w:val="005244EC"/>
    <w:rsid w:val="00524B9C"/>
    <w:rsid w:val="00524CE3"/>
    <w:rsid w:val="00524F4F"/>
    <w:rsid w:val="0052517C"/>
    <w:rsid w:val="005252F7"/>
    <w:rsid w:val="0052572C"/>
    <w:rsid w:val="00525B1E"/>
    <w:rsid w:val="00526288"/>
    <w:rsid w:val="005262E6"/>
    <w:rsid w:val="00526302"/>
    <w:rsid w:val="00526504"/>
    <w:rsid w:val="00526A6A"/>
    <w:rsid w:val="00526AA9"/>
    <w:rsid w:val="005271B6"/>
    <w:rsid w:val="005272B3"/>
    <w:rsid w:val="0052742D"/>
    <w:rsid w:val="00527493"/>
    <w:rsid w:val="005275BA"/>
    <w:rsid w:val="0052782C"/>
    <w:rsid w:val="00527C53"/>
    <w:rsid w:val="005305AA"/>
    <w:rsid w:val="00530665"/>
    <w:rsid w:val="005306A7"/>
    <w:rsid w:val="00530746"/>
    <w:rsid w:val="00530A17"/>
    <w:rsid w:val="005311B7"/>
    <w:rsid w:val="005311DF"/>
    <w:rsid w:val="005318DA"/>
    <w:rsid w:val="00532067"/>
    <w:rsid w:val="005324E3"/>
    <w:rsid w:val="005324E6"/>
    <w:rsid w:val="0053298B"/>
    <w:rsid w:val="00532E98"/>
    <w:rsid w:val="005330B3"/>
    <w:rsid w:val="005332EC"/>
    <w:rsid w:val="005333BE"/>
    <w:rsid w:val="005334B7"/>
    <w:rsid w:val="00533608"/>
    <w:rsid w:val="005336C9"/>
    <w:rsid w:val="005339DE"/>
    <w:rsid w:val="00533A5F"/>
    <w:rsid w:val="005340C5"/>
    <w:rsid w:val="0053463A"/>
    <w:rsid w:val="00534AA1"/>
    <w:rsid w:val="005352A8"/>
    <w:rsid w:val="005352C5"/>
    <w:rsid w:val="00535459"/>
    <w:rsid w:val="0053552B"/>
    <w:rsid w:val="005358B4"/>
    <w:rsid w:val="00535C21"/>
    <w:rsid w:val="00535CC3"/>
    <w:rsid w:val="00535FB8"/>
    <w:rsid w:val="00536077"/>
    <w:rsid w:val="005360C0"/>
    <w:rsid w:val="0053615E"/>
    <w:rsid w:val="005362BA"/>
    <w:rsid w:val="00536440"/>
    <w:rsid w:val="00536832"/>
    <w:rsid w:val="00536921"/>
    <w:rsid w:val="005369CA"/>
    <w:rsid w:val="00536ACF"/>
    <w:rsid w:val="00536DAD"/>
    <w:rsid w:val="005372F3"/>
    <w:rsid w:val="0053738D"/>
    <w:rsid w:val="00537618"/>
    <w:rsid w:val="00540289"/>
    <w:rsid w:val="0054050E"/>
    <w:rsid w:val="005407C2"/>
    <w:rsid w:val="00540999"/>
    <w:rsid w:val="00540D77"/>
    <w:rsid w:val="00540FC8"/>
    <w:rsid w:val="00541493"/>
    <w:rsid w:val="0054153D"/>
    <w:rsid w:val="00541554"/>
    <w:rsid w:val="00542022"/>
    <w:rsid w:val="00542189"/>
    <w:rsid w:val="0054223A"/>
    <w:rsid w:val="005426A2"/>
    <w:rsid w:val="00542923"/>
    <w:rsid w:val="00543254"/>
    <w:rsid w:val="00543366"/>
    <w:rsid w:val="005433B3"/>
    <w:rsid w:val="005434D5"/>
    <w:rsid w:val="00543794"/>
    <w:rsid w:val="005438E8"/>
    <w:rsid w:val="005439F4"/>
    <w:rsid w:val="00543BFD"/>
    <w:rsid w:val="00543CC3"/>
    <w:rsid w:val="00544084"/>
    <w:rsid w:val="005445A8"/>
    <w:rsid w:val="00544994"/>
    <w:rsid w:val="00544EF3"/>
    <w:rsid w:val="0054577C"/>
    <w:rsid w:val="005457E3"/>
    <w:rsid w:val="00545870"/>
    <w:rsid w:val="00545AF9"/>
    <w:rsid w:val="00545DC7"/>
    <w:rsid w:val="00545DF2"/>
    <w:rsid w:val="00546368"/>
    <w:rsid w:val="00546507"/>
    <w:rsid w:val="005467AF"/>
    <w:rsid w:val="0054761B"/>
    <w:rsid w:val="00547959"/>
    <w:rsid w:val="00547A47"/>
    <w:rsid w:val="00547F76"/>
    <w:rsid w:val="00547FFB"/>
    <w:rsid w:val="00550A10"/>
    <w:rsid w:val="00550A79"/>
    <w:rsid w:val="00551021"/>
    <w:rsid w:val="00551361"/>
    <w:rsid w:val="00551579"/>
    <w:rsid w:val="005517A1"/>
    <w:rsid w:val="00551B94"/>
    <w:rsid w:val="00551CBB"/>
    <w:rsid w:val="00551D1E"/>
    <w:rsid w:val="00552285"/>
    <w:rsid w:val="0055253A"/>
    <w:rsid w:val="00552927"/>
    <w:rsid w:val="00552C8B"/>
    <w:rsid w:val="005548D4"/>
    <w:rsid w:val="0055491E"/>
    <w:rsid w:val="00554E42"/>
    <w:rsid w:val="00554F21"/>
    <w:rsid w:val="00554FC6"/>
    <w:rsid w:val="0055534A"/>
    <w:rsid w:val="005553F1"/>
    <w:rsid w:val="00555A0B"/>
    <w:rsid w:val="00555C7A"/>
    <w:rsid w:val="00555DA2"/>
    <w:rsid w:val="00555DF4"/>
    <w:rsid w:val="00555FED"/>
    <w:rsid w:val="0055625C"/>
    <w:rsid w:val="005563FB"/>
    <w:rsid w:val="0055674A"/>
    <w:rsid w:val="00556A0C"/>
    <w:rsid w:val="00556C6F"/>
    <w:rsid w:val="00556D41"/>
    <w:rsid w:val="00556DA4"/>
    <w:rsid w:val="00556F03"/>
    <w:rsid w:val="005574BB"/>
    <w:rsid w:val="005579E0"/>
    <w:rsid w:val="00557AC4"/>
    <w:rsid w:val="00557ACE"/>
    <w:rsid w:val="00560007"/>
    <w:rsid w:val="00560068"/>
    <w:rsid w:val="005607D5"/>
    <w:rsid w:val="0056098E"/>
    <w:rsid w:val="005609D8"/>
    <w:rsid w:val="00560D0B"/>
    <w:rsid w:val="0056128F"/>
    <w:rsid w:val="005614D2"/>
    <w:rsid w:val="00561684"/>
    <w:rsid w:val="005616A6"/>
    <w:rsid w:val="00561DFD"/>
    <w:rsid w:val="0056208D"/>
    <w:rsid w:val="005621C7"/>
    <w:rsid w:val="005628B8"/>
    <w:rsid w:val="00562B28"/>
    <w:rsid w:val="00562EA2"/>
    <w:rsid w:val="00563228"/>
    <w:rsid w:val="005632F6"/>
    <w:rsid w:val="00563DDE"/>
    <w:rsid w:val="00563FB8"/>
    <w:rsid w:val="0056416C"/>
    <w:rsid w:val="0056433F"/>
    <w:rsid w:val="00564465"/>
    <w:rsid w:val="0056459F"/>
    <w:rsid w:val="00564B63"/>
    <w:rsid w:val="00564E27"/>
    <w:rsid w:val="00565259"/>
    <w:rsid w:val="00565405"/>
    <w:rsid w:val="00565431"/>
    <w:rsid w:val="005656C5"/>
    <w:rsid w:val="00565C48"/>
    <w:rsid w:val="00566045"/>
    <w:rsid w:val="00566151"/>
    <w:rsid w:val="00566333"/>
    <w:rsid w:val="005665E2"/>
    <w:rsid w:val="00566637"/>
    <w:rsid w:val="0056692F"/>
    <w:rsid w:val="005669A0"/>
    <w:rsid w:val="00566A30"/>
    <w:rsid w:val="00566AA5"/>
    <w:rsid w:val="00566BA3"/>
    <w:rsid w:val="005671D3"/>
    <w:rsid w:val="005672F1"/>
    <w:rsid w:val="005676F3"/>
    <w:rsid w:val="00567853"/>
    <w:rsid w:val="00567C95"/>
    <w:rsid w:val="00567E3B"/>
    <w:rsid w:val="00570122"/>
    <w:rsid w:val="005705FA"/>
    <w:rsid w:val="00570720"/>
    <w:rsid w:val="00570854"/>
    <w:rsid w:val="00570E1E"/>
    <w:rsid w:val="0057143D"/>
    <w:rsid w:val="005717E9"/>
    <w:rsid w:val="00571D5B"/>
    <w:rsid w:val="00571EAF"/>
    <w:rsid w:val="00572828"/>
    <w:rsid w:val="00572911"/>
    <w:rsid w:val="00572925"/>
    <w:rsid w:val="00572A1B"/>
    <w:rsid w:val="00572A7B"/>
    <w:rsid w:val="00572ABF"/>
    <w:rsid w:val="00572F80"/>
    <w:rsid w:val="00573658"/>
    <w:rsid w:val="005736EB"/>
    <w:rsid w:val="005737B9"/>
    <w:rsid w:val="005737CF"/>
    <w:rsid w:val="00573E92"/>
    <w:rsid w:val="00573F22"/>
    <w:rsid w:val="005743DA"/>
    <w:rsid w:val="005745CB"/>
    <w:rsid w:val="00574784"/>
    <w:rsid w:val="00574826"/>
    <w:rsid w:val="00574837"/>
    <w:rsid w:val="00574BC4"/>
    <w:rsid w:val="00574E63"/>
    <w:rsid w:val="005750C5"/>
    <w:rsid w:val="005756CC"/>
    <w:rsid w:val="00575933"/>
    <w:rsid w:val="00575A8E"/>
    <w:rsid w:val="00575AB3"/>
    <w:rsid w:val="005760CE"/>
    <w:rsid w:val="0057629A"/>
    <w:rsid w:val="00576B70"/>
    <w:rsid w:val="00576C35"/>
    <w:rsid w:val="00576C51"/>
    <w:rsid w:val="00576D97"/>
    <w:rsid w:val="00577973"/>
    <w:rsid w:val="00577AC0"/>
    <w:rsid w:val="00577ECC"/>
    <w:rsid w:val="005800CF"/>
    <w:rsid w:val="0058129F"/>
    <w:rsid w:val="00581A34"/>
    <w:rsid w:val="00581A53"/>
    <w:rsid w:val="00581AC8"/>
    <w:rsid w:val="00581B3E"/>
    <w:rsid w:val="00582182"/>
    <w:rsid w:val="0058229A"/>
    <w:rsid w:val="00582640"/>
    <w:rsid w:val="00582D42"/>
    <w:rsid w:val="00582E5F"/>
    <w:rsid w:val="0058466A"/>
    <w:rsid w:val="00585284"/>
    <w:rsid w:val="00585318"/>
    <w:rsid w:val="00585400"/>
    <w:rsid w:val="00585873"/>
    <w:rsid w:val="00585A16"/>
    <w:rsid w:val="00586019"/>
    <w:rsid w:val="005861D7"/>
    <w:rsid w:val="00586989"/>
    <w:rsid w:val="005869AB"/>
    <w:rsid w:val="00587021"/>
    <w:rsid w:val="0058708B"/>
    <w:rsid w:val="005871C6"/>
    <w:rsid w:val="005876A4"/>
    <w:rsid w:val="00587C93"/>
    <w:rsid w:val="00587F17"/>
    <w:rsid w:val="00590643"/>
    <w:rsid w:val="00590874"/>
    <w:rsid w:val="00590B14"/>
    <w:rsid w:val="00590D42"/>
    <w:rsid w:val="0059108D"/>
    <w:rsid w:val="005911F1"/>
    <w:rsid w:val="00591273"/>
    <w:rsid w:val="00591678"/>
    <w:rsid w:val="0059180F"/>
    <w:rsid w:val="00591F2A"/>
    <w:rsid w:val="00591F9F"/>
    <w:rsid w:val="005925FA"/>
    <w:rsid w:val="00592712"/>
    <w:rsid w:val="00592980"/>
    <w:rsid w:val="00592F4A"/>
    <w:rsid w:val="00593189"/>
    <w:rsid w:val="00594052"/>
    <w:rsid w:val="0059483B"/>
    <w:rsid w:val="00594E8D"/>
    <w:rsid w:val="00594EBF"/>
    <w:rsid w:val="0059505B"/>
    <w:rsid w:val="0059520C"/>
    <w:rsid w:val="00595278"/>
    <w:rsid w:val="005955A7"/>
    <w:rsid w:val="00595A3B"/>
    <w:rsid w:val="00595B9F"/>
    <w:rsid w:val="00595CA5"/>
    <w:rsid w:val="00595DCF"/>
    <w:rsid w:val="00596068"/>
    <w:rsid w:val="00596330"/>
    <w:rsid w:val="00596765"/>
    <w:rsid w:val="00596B99"/>
    <w:rsid w:val="00596BCC"/>
    <w:rsid w:val="00596D2E"/>
    <w:rsid w:val="00597066"/>
    <w:rsid w:val="0059724A"/>
    <w:rsid w:val="00597565"/>
    <w:rsid w:val="005975FE"/>
    <w:rsid w:val="005979CD"/>
    <w:rsid w:val="00597E15"/>
    <w:rsid w:val="005A00A6"/>
    <w:rsid w:val="005A063E"/>
    <w:rsid w:val="005A087B"/>
    <w:rsid w:val="005A0FF5"/>
    <w:rsid w:val="005A1947"/>
    <w:rsid w:val="005A1A65"/>
    <w:rsid w:val="005A1A9C"/>
    <w:rsid w:val="005A1F45"/>
    <w:rsid w:val="005A1FD1"/>
    <w:rsid w:val="005A2802"/>
    <w:rsid w:val="005A2AF1"/>
    <w:rsid w:val="005A2E4E"/>
    <w:rsid w:val="005A2E5D"/>
    <w:rsid w:val="005A32C5"/>
    <w:rsid w:val="005A462A"/>
    <w:rsid w:val="005A4914"/>
    <w:rsid w:val="005A4941"/>
    <w:rsid w:val="005A5074"/>
    <w:rsid w:val="005A55CC"/>
    <w:rsid w:val="005A5666"/>
    <w:rsid w:val="005A5899"/>
    <w:rsid w:val="005A5996"/>
    <w:rsid w:val="005A5D8B"/>
    <w:rsid w:val="005A5DFC"/>
    <w:rsid w:val="005A65C5"/>
    <w:rsid w:val="005A6A3D"/>
    <w:rsid w:val="005A73A0"/>
    <w:rsid w:val="005A7456"/>
    <w:rsid w:val="005A7741"/>
    <w:rsid w:val="005A78E5"/>
    <w:rsid w:val="005A7963"/>
    <w:rsid w:val="005A7AD7"/>
    <w:rsid w:val="005B00C4"/>
    <w:rsid w:val="005B0515"/>
    <w:rsid w:val="005B05ED"/>
    <w:rsid w:val="005B09C3"/>
    <w:rsid w:val="005B0F51"/>
    <w:rsid w:val="005B10F5"/>
    <w:rsid w:val="005B1228"/>
    <w:rsid w:val="005B127B"/>
    <w:rsid w:val="005B15B3"/>
    <w:rsid w:val="005B170E"/>
    <w:rsid w:val="005B1D40"/>
    <w:rsid w:val="005B1F5F"/>
    <w:rsid w:val="005B23D5"/>
    <w:rsid w:val="005B296D"/>
    <w:rsid w:val="005B29D1"/>
    <w:rsid w:val="005B2D9F"/>
    <w:rsid w:val="005B328D"/>
    <w:rsid w:val="005B34D2"/>
    <w:rsid w:val="005B375E"/>
    <w:rsid w:val="005B37B8"/>
    <w:rsid w:val="005B3A85"/>
    <w:rsid w:val="005B3E2A"/>
    <w:rsid w:val="005B3F6C"/>
    <w:rsid w:val="005B3FE4"/>
    <w:rsid w:val="005B418A"/>
    <w:rsid w:val="005B4207"/>
    <w:rsid w:val="005B4AE7"/>
    <w:rsid w:val="005B4C36"/>
    <w:rsid w:val="005B4C73"/>
    <w:rsid w:val="005B4E86"/>
    <w:rsid w:val="005B55DB"/>
    <w:rsid w:val="005B5790"/>
    <w:rsid w:val="005B6029"/>
    <w:rsid w:val="005B60A1"/>
    <w:rsid w:val="005B6212"/>
    <w:rsid w:val="005B64A5"/>
    <w:rsid w:val="005B64D2"/>
    <w:rsid w:val="005B6663"/>
    <w:rsid w:val="005B6947"/>
    <w:rsid w:val="005B6F5E"/>
    <w:rsid w:val="005B6FF2"/>
    <w:rsid w:val="005B7190"/>
    <w:rsid w:val="005B72C4"/>
    <w:rsid w:val="005B7719"/>
    <w:rsid w:val="005B776D"/>
    <w:rsid w:val="005B77B8"/>
    <w:rsid w:val="005B7B86"/>
    <w:rsid w:val="005B7BF5"/>
    <w:rsid w:val="005B7E64"/>
    <w:rsid w:val="005C0015"/>
    <w:rsid w:val="005C0301"/>
    <w:rsid w:val="005C0C3B"/>
    <w:rsid w:val="005C0CF4"/>
    <w:rsid w:val="005C0E17"/>
    <w:rsid w:val="005C1273"/>
    <w:rsid w:val="005C12E6"/>
    <w:rsid w:val="005C140A"/>
    <w:rsid w:val="005C1C9B"/>
    <w:rsid w:val="005C1F38"/>
    <w:rsid w:val="005C235C"/>
    <w:rsid w:val="005C2381"/>
    <w:rsid w:val="005C2BAF"/>
    <w:rsid w:val="005C2C2E"/>
    <w:rsid w:val="005C333B"/>
    <w:rsid w:val="005C34FB"/>
    <w:rsid w:val="005C3A93"/>
    <w:rsid w:val="005C3BF7"/>
    <w:rsid w:val="005C3C3B"/>
    <w:rsid w:val="005C3E39"/>
    <w:rsid w:val="005C4145"/>
    <w:rsid w:val="005C44E1"/>
    <w:rsid w:val="005C488C"/>
    <w:rsid w:val="005C4A85"/>
    <w:rsid w:val="005C4ED2"/>
    <w:rsid w:val="005C50EE"/>
    <w:rsid w:val="005C533A"/>
    <w:rsid w:val="005C5490"/>
    <w:rsid w:val="005C56F5"/>
    <w:rsid w:val="005C590E"/>
    <w:rsid w:val="005C5C6C"/>
    <w:rsid w:val="005C63F6"/>
    <w:rsid w:val="005C6439"/>
    <w:rsid w:val="005C655B"/>
    <w:rsid w:val="005C656F"/>
    <w:rsid w:val="005C66D8"/>
    <w:rsid w:val="005C6900"/>
    <w:rsid w:val="005C6E6D"/>
    <w:rsid w:val="005C6F15"/>
    <w:rsid w:val="005C7105"/>
    <w:rsid w:val="005C7252"/>
    <w:rsid w:val="005C72AB"/>
    <w:rsid w:val="005C7580"/>
    <w:rsid w:val="005C784E"/>
    <w:rsid w:val="005C79BF"/>
    <w:rsid w:val="005C7A23"/>
    <w:rsid w:val="005C7C86"/>
    <w:rsid w:val="005C7E07"/>
    <w:rsid w:val="005D071A"/>
    <w:rsid w:val="005D0723"/>
    <w:rsid w:val="005D08BD"/>
    <w:rsid w:val="005D09EA"/>
    <w:rsid w:val="005D0A90"/>
    <w:rsid w:val="005D0B9B"/>
    <w:rsid w:val="005D0CDD"/>
    <w:rsid w:val="005D0E11"/>
    <w:rsid w:val="005D1318"/>
    <w:rsid w:val="005D17D6"/>
    <w:rsid w:val="005D1D32"/>
    <w:rsid w:val="005D2318"/>
    <w:rsid w:val="005D24F9"/>
    <w:rsid w:val="005D250B"/>
    <w:rsid w:val="005D25C9"/>
    <w:rsid w:val="005D25DA"/>
    <w:rsid w:val="005D2718"/>
    <w:rsid w:val="005D2810"/>
    <w:rsid w:val="005D2CF2"/>
    <w:rsid w:val="005D31AD"/>
    <w:rsid w:val="005D34EA"/>
    <w:rsid w:val="005D3584"/>
    <w:rsid w:val="005D36E5"/>
    <w:rsid w:val="005D3A24"/>
    <w:rsid w:val="005D3C5A"/>
    <w:rsid w:val="005D3F8F"/>
    <w:rsid w:val="005D423E"/>
    <w:rsid w:val="005D44A8"/>
    <w:rsid w:val="005D4707"/>
    <w:rsid w:val="005D4945"/>
    <w:rsid w:val="005D4B21"/>
    <w:rsid w:val="005D4ECC"/>
    <w:rsid w:val="005D50CE"/>
    <w:rsid w:val="005D5137"/>
    <w:rsid w:val="005D5DED"/>
    <w:rsid w:val="005D5F8C"/>
    <w:rsid w:val="005D5F8D"/>
    <w:rsid w:val="005D603E"/>
    <w:rsid w:val="005D6151"/>
    <w:rsid w:val="005D670E"/>
    <w:rsid w:val="005D6A24"/>
    <w:rsid w:val="005D6C09"/>
    <w:rsid w:val="005D6F20"/>
    <w:rsid w:val="005D7512"/>
    <w:rsid w:val="005D7516"/>
    <w:rsid w:val="005D7523"/>
    <w:rsid w:val="005D75AB"/>
    <w:rsid w:val="005D7B54"/>
    <w:rsid w:val="005D7B61"/>
    <w:rsid w:val="005D7C6C"/>
    <w:rsid w:val="005E01AF"/>
    <w:rsid w:val="005E0558"/>
    <w:rsid w:val="005E0748"/>
    <w:rsid w:val="005E0AB8"/>
    <w:rsid w:val="005E0F0B"/>
    <w:rsid w:val="005E0FC9"/>
    <w:rsid w:val="005E11D5"/>
    <w:rsid w:val="005E13B4"/>
    <w:rsid w:val="005E1421"/>
    <w:rsid w:val="005E15D3"/>
    <w:rsid w:val="005E178D"/>
    <w:rsid w:val="005E1B3C"/>
    <w:rsid w:val="005E1B62"/>
    <w:rsid w:val="005E1C86"/>
    <w:rsid w:val="005E1CC8"/>
    <w:rsid w:val="005E1F18"/>
    <w:rsid w:val="005E1FE0"/>
    <w:rsid w:val="005E1FE3"/>
    <w:rsid w:val="005E20A7"/>
    <w:rsid w:val="005E26C0"/>
    <w:rsid w:val="005E27D0"/>
    <w:rsid w:val="005E281D"/>
    <w:rsid w:val="005E2866"/>
    <w:rsid w:val="005E29D6"/>
    <w:rsid w:val="005E2B34"/>
    <w:rsid w:val="005E2F5D"/>
    <w:rsid w:val="005E303A"/>
    <w:rsid w:val="005E32B9"/>
    <w:rsid w:val="005E3352"/>
    <w:rsid w:val="005E3930"/>
    <w:rsid w:val="005E3E44"/>
    <w:rsid w:val="005E3FB9"/>
    <w:rsid w:val="005E42E9"/>
    <w:rsid w:val="005E4C06"/>
    <w:rsid w:val="005E4C52"/>
    <w:rsid w:val="005E4F0C"/>
    <w:rsid w:val="005E5059"/>
    <w:rsid w:val="005E54FD"/>
    <w:rsid w:val="005E5616"/>
    <w:rsid w:val="005E5947"/>
    <w:rsid w:val="005E5A7B"/>
    <w:rsid w:val="005E5F39"/>
    <w:rsid w:val="005E670A"/>
    <w:rsid w:val="005E67FE"/>
    <w:rsid w:val="005E68B1"/>
    <w:rsid w:val="005E6993"/>
    <w:rsid w:val="005E70E4"/>
    <w:rsid w:val="005E7337"/>
    <w:rsid w:val="005E76FF"/>
    <w:rsid w:val="005E7802"/>
    <w:rsid w:val="005E791F"/>
    <w:rsid w:val="005E7C7B"/>
    <w:rsid w:val="005E7E4C"/>
    <w:rsid w:val="005F0637"/>
    <w:rsid w:val="005F0A08"/>
    <w:rsid w:val="005F0B43"/>
    <w:rsid w:val="005F0E7C"/>
    <w:rsid w:val="005F0E80"/>
    <w:rsid w:val="005F13A1"/>
    <w:rsid w:val="005F14C8"/>
    <w:rsid w:val="005F1B11"/>
    <w:rsid w:val="005F1BDB"/>
    <w:rsid w:val="005F1C60"/>
    <w:rsid w:val="005F2467"/>
    <w:rsid w:val="005F29E1"/>
    <w:rsid w:val="005F2C42"/>
    <w:rsid w:val="005F2D8E"/>
    <w:rsid w:val="005F3854"/>
    <w:rsid w:val="005F38BE"/>
    <w:rsid w:val="005F396F"/>
    <w:rsid w:val="005F3B11"/>
    <w:rsid w:val="005F3C9C"/>
    <w:rsid w:val="005F3D4F"/>
    <w:rsid w:val="005F3F01"/>
    <w:rsid w:val="005F4354"/>
    <w:rsid w:val="005F4504"/>
    <w:rsid w:val="005F4647"/>
    <w:rsid w:val="005F4AB6"/>
    <w:rsid w:val="005F4BA8"/>
    <w:rsid w:val="005F4CAD"/>
    <w:rsid w:val="005F4E51"/>
    <w:rsid w:val="005F4FDD"/>
    <w:rsid w:val="005F50F6"/>
    <w:rsid w:val="005F5152"/>
    <w:rsid w:val="005F52E9"/>
    <w:rsid w:val="005F61D5"/>
    <w:rsid w:val="005F631B"/>
    <w:rsid w:val="005F662C"/>
    <w:rsid w:val="005F67A8"/>
    <w:rsid w:val="005F690A"/>
    <w:rsid w:val="005F6FE7"/>
    <w:rsid w:val="005F6FF6"/>
    <w:rsid w:val="005F7078"/>
    <w:rsid w:val="005F71F8"/>
    <w:rsid w:val="005F7323"/>
    <w:rsid w:val="005F7411"/>
    <w:rsid w:val="005F77F5"/>
    <w:rsid w:val="005F7B87"/>
    <w:rsid w:val="005F7E34"/>
    <w:rsid w:val="005F7FA4"/>
    <w:rsid w:val="006001C9"/>
    <w:rsid w:val="00600230"/>
    <w:rsid w:val="00600707"/>
    <w:rsid w:val="00600774"/>
    <w:rsid w:val="006008CE"/>
    <w:rsid w:val="00600F33"/>
    <w:rsid w:val="00601075"/>
    <w:rsid w:val="0060126C"/>
    <w:rsid w:val="006016FE"/>
    <w:rsid w:val="00601794"/>
    <w:rsid w:val="0060181C"/>
    <w:rsid w:val="00601887"/>
    <w:rsid w:val="00601B90"/>
    <w:rsid w:val="00601BD2"/>
    <w:rsid w:val="00602BF5"/>
    <w:rsid w:val="0060308C"/>
    <w:rsid w:val="006031F4"/>
    <w:rsid w:val="0060332C"/>
    <w:rsid w:val="00603612"/>
    <w:rsid w:val="006041D0"/>
    <w:rsid w:val="0060437C"/>
    <w:rsid w:val="00604574"/>
    <w:rsid w:val="00604B8C"/>
    <w:rsid w:val="00604BF3"/>
    <w:rsid w:val="00604DED"/>
    <w:rsid w:val="00604EC5"/>
    <w:rsid w:val="00604F2B"/>
    <w:rsid w:val="00604F7A"/>
    <w:rsid w:val="00604FFE"/>
    <w:rsid w:val="006052A2"/>
    <w:rsid w:val="0060572B"/>
    <w:rsid w:val="00605A7F"/>
    <w:rsid w:val="00605DA4"/>
    <w:rsid w:val="00605E34"/>
    <w:rsid w:val="0060619C"/>
    <w:rsid w:val="006067A0"/>
    <w:rsid w:val="00606924"/>
    <w:rsid w:val="00606AE1"/>
    <w:rsid w:val="00606C71"/>
    <w:rsid w:val="00607013"/>
    <w:rsid w:val="00607049"/>
    <w:rsid w:val="006076A1"/>
    <w:rsid w:val="00607897"/>
    <w:rsid w:val="00607A71"/>
    <w:rsid w:val="0061024D"/>
    <w:rsid w:val="00611084"/>
    <w:rsid w:val="00611314"/>
    <w:rsid w:val="0061166E"/>
    <w:rsid w:val="00611783"/>
    <w:rsid w:val="006117C8"/>
    <w:rsid w:val="006121C3"/>
    <w:rsid w:val="00612AB1"/>
    <w:rsid w:val="00612FE0"/>
    <w:rsid w:val="006132E3"/>
    <w:rsid w:val="0061449B"/>
    <w:rsid w:val="00614537"/>
    <w:rsid w:val="006145C6"/>
    <w:rsid w:val="00614938"/>
    <w:rsid w:val="0061493E"/>
    <w:rsid w:val="00614AE0"/>
    <w:rsid w:val="00614E7A"/>
    <w:rsid w:val="0061526E"/>
    <w:rsid w:val="006153B5"/>
    <w:rsid w:val="00615417"/>
    <w:rsid w:val="0061598F"/>
    <w:rsid w:val="00615A76"/>
    <w:rsid w:val="00615E6A"/>
    <w:rsid w:val="0061637D"/>
    <w:rsid w:val="006165F1"/>
    <w:rsid w:val="00616846"/>
    <w:rsid w:val="006168BF"/>
    <w:rsid w:val="00616C13"/>
    <w:rsid w:val="00616EF6"/>
    <w:rsid w:val="006170AA"/>
    <w:rsid w:val="00617590"/>
    <w:rsid w:val="00617630"/>
    <w:rsid w:val="006179EF"/>
    <w:rsid w:val="00617B97"/>
    <w:rsid w:val="00617CC4"/>
    <w:rsid w:val="00617E64"/>
    <w:rsid w:val="00617F2F"/>
    <w:rsid w:val="00617F5B"/>
    <w:rsid w:val="00620568"/>
    <w:rsid w:val="00620687"/>
    <w:rsid w:val="00620A17"/>
    <w:rsid w:val="00620C7A"/>
    <w:rsid w:val="00621021"/>
    <w:rsid w:val="006213E2"/>
    <w:rsid w:val="00621512"/>
    <w:rsid w:val="00621AF6"/>
    <w:rsid w:val="00621DE4"/>
    <w:rsid w:val="00621F1A"/>
    <w:rsid w:val="00622156"/>
    <w:rsid w:val="006224C5"/>
    <w:rsid w:val="00622603"/>
    <w:rsid w:val="00623029"/>
    <w:rsid w:val="00623657"/>
    <w:rsid w:val="0062378B"/>
    <w:rsid w:val="006237F3"/>
    <w:rsid w:val="0062384E"/>
    <w:rsid w:val="006239C9"/>
    <w:rsid w:val="00623A24"/>
    <w:rsid w:val="00623A62"/>
    <w:rsid w:val="00623A70"/>
    <w:rsid w:val="00623AE4"/>
    <w:rsid w:val="006241BD"/>
    <w:rsid w:val="00624465"/>
    <w:rsid w:val="00624711"/>
    <w:rsid w:val="0062482C"/>
    <w:rsid w:val="00624CED"/>
    <w:rsid w:val="00624EE9"/>
    <w:rsid w:val="00624F56"/>
    <w:rsid w:val="00625140"/>
    <w:rsid w:val="0062531E"/>
    <w:rsid w:val="006253A1"/>
    <w:rsid w:val="00625A71"/>
    <w:rsid w:val="00625A74"/>
    <w:rsid w:val="00625BB3"/>
    <w:rsid w:val="00625C3B"/>
    <w:rsid w:val="00626348"/>
    <w:rsid w:val="00626614"/>
    <w:rsid w:val="00626841"/>
    <w:rsid w:val="00626A00"/>
    <w:rsid w:val="00626C93"/>
    <w:rsid w:val="00627337"/>
    <w:rsid w:val="006274BB"/>
    <w:rsid w:val="00627507"/>
    <w:rsid w:val="00627740"/>
    <w:rsid w:val="00627AD1"/>
    <w:rsid w:val="00627D61"/>
    <w:rsid w:val="00627DCC"/>
    <w:rsid w:val="00630150"/>
    <w:rsid w:val="006301E4"/>
    <w:rsid w:val="00630251"/>
    <w:rsid w:val="006305E1"/>
    <w:rsid w:val="0063070B"/>
    <w:rsid w:val="00630D55"/>
    <w:rsid w:val="00630DAD"/>
    <w:rsid w:val="00630F53"/>
    <w:rsid w:val="00631001"/>
    <w:rsid w:val="006310F3"/>
    <w:rsid w:val="0063151B"/>
    <w:rsid w:val="00631733"/>
    <w:rsid w:val="00631DB6"/>
    <w:rsid w:val="0063209E"/>
    <w:rsid w:val="00632248"/>
    <w:rsid w:val="0063258E"/>
    <w:rsid w:val="0063324D"/>
    <w:rsid w:val="00633D2D"/>
    <w:rsid w:val="00633DA9"/>
    <w:rsid w:val="00633DF4"/>
    <w:rsid w:val="00634768"/>
    <w:rsid w:val="00634935"/>
    <w:rsid w:val="00634988"/>
    <w:rsid w:val="00634F48"/>
    <w:rsid w:val="00634FBB"/>
    <w:rsid w:val="00635235"/>
    <w:rsid w:val="00635317"/>
    <w:rsid w:val="0063580A"/>
    <w:rsid w:val="00635810"/>
    <w:rsid w:val="006359F5"/>
    <w:rsid w:val="00635BB2"/>
    <w:rsid w:val="00636069"/>
    <w:rsid w:val="00636110"/>
    <w:rsid w:val="006361D4"/>
    <w:rsid w:val="006362EC"/>
    <w:rsid w:val="006369A4"/>
    <w:rsid w:val="00636A36"/>
    <w:rsid w:val="00636E22"/>
    <w:rsid w:val="006378A1"/>
    <w:rsid w:val="0064008B"/>
    <w:rsid w:val="00640A63"/>
    <w:rsid w:val="00640CAD"/>
    <w:rsid w:val="00640E2D"/>
    <w:rsid w:val="00640F65"/>
    <w:rsid w:val="006410FB"/>
    <w:rsid w:val="0064171D"/>
    <w:rsid w:val="00641A1A"/>
    <w:rsid w:val="00641B86"/>
    <w:rsid w:val="00641D47"/>
    <w:rsid w:val="00641E1C"/>
    <w:rsid w:val="00641FDD"/>
    <w:rsid w:val="0064205C"/>
    <w:rsid w:val="00642094"/>
    <w:rsid w:val="0064216C"/>
    <w:rsid w:val="006422A4"/>
    <w:rsid w:val="00642348"/>
    <w:rsid w:val="00642373"/>
    <w:rsid w:val="00642A10"/>
    <w:rsid w:val="00642AE4"/>
    <w:rsid w:val="00642BB6"/>
    <w:rsid w:val="00642F1F"/>
    <w:rsid w:val="00642F2D"/>
    <w:rsid w:val="006440D6"/>
    <w:rsid w:val="0064413E"/>
    <w:rsid w:val="006446AA"/>
    <w:rsid w:val="006448E6"/>
    <w:rsid w:val="00644916"/>
    <w:rsid w:val="00644B09"/>
    <w:rsid w:val="00644D88"/>
    <w:rsid w:val="0064534B"/>
    <w:rsid w:val="00646832"/>
    <w:rsid w:val="00646C4C"/>
    <w:rsid w:val="00646F40"/>
    <w:rsid w:val="006471E0"/>
    <w:rsid w:val="00647553"/>
    <w:rsid w:val="00647910"/>
    <w:rsid w:val="00647DE8"/>
    <w:rsid w:val="00647F3F"/>
    <w:rsid w:val="006504F9"/>
    <w:rsid w:val="0065059A"/>
    <w:rsid w:val="00650A1B"/>
    <w:rsid w:val="00650B2B"/>
    <w:rsid w:val="00650C67"/>
    <w:rsid w:val="00650E06"/>
    <w:rsid w:val="0065103B"/>
    <w:rsid w:val="0065142D"/>
    <w:rsid w:val="00651480"/>
    <w:rsid w:val="00651531"/>
    <w:rsid w:val="0065153F"/>
    <w:rsid w:val="006516D5"/>
    <w:rsid w:val="006517CC"/>
    <w:rsid w:val="0065201B"/>
    <w:rsid w:val="0065233D"/>
    <w:rsid w:val="00652429"/>
    <w:rsid w:val="006525D8"/>
    <w:rsid w:val="006528C0"/>
    <w:rsid w:val="00652F4D"/>
    <w:rsid w:val="006533A1"/>
    <w:rsid w:val="006535CA"/>
    <w:rsid w:val="00653AAF"/>
    <w:rsid w:val="00653C2F"/>
    <w:rsid w:val="00653F55"/>
    <w:rsid w:val="0065401F"/>
    <w:rsid w:val="0065429F"/>
    <w:rsid w:val="006543BA"/>
    <w:rsid w:val="00654878"/>
    <w:rsid w:val="006548FE"/>
    <w:rsid w:val="00654E9E"/>
    <w:rsid w:val="00655395"/>
    <w:rsid w:val="0065584D"/>
    <w:rsid w:val="00655C4E"/>
    <w:rsid w:val="006561CB"/>
    <w:rsid w:val="006562E0"/>
    <w:rsid w:val="006563E2"/>
    <w:rsid w:val="00656548"/>
    <w:rsid w:val="00656D69"/>
    <w:rsid w:val="00656EBD"/>
    <w:rsid w:val="006571E9"/>
    <w:rsid w:val="0065729F"/>
    <w:rsid w:val="006572AE"/>
    <w:rsid w:val="006576F4"/>
    <w:rsid w:val="006605F2"/>
    <w:rsid w:val="006606E2"/>
    <w:rsid w:val="00660740"/>
    <w:rsid w:val="006609DB"/>
    <w:rsid w:val="00660AEC"/>
    <w:rsid w:val="00660CD8"/>
    <w:rsid w:val="00660F41"/>
    <w:rsid w:val="006612BF"/>
    <w:rsid w:val="006619FE"/>
    <w:rsid w:val="00661C3C"/>
    <w:rsid w:val="00661CED"/>
    <w:rsid w:val="00661F1D"/>
    <w:rsid w:val="00662555"/>
    <w:rsid w:val="006635C0"/>
    <w:rsid w:val="00663658"/>
    <w:rsid w:val="00663B30"/>
    <w:rsid w:val="00664785"/>
    <w:rsid w:val="00664A15"/>
    <w:rsid w:val="00664B4B"/>
    <w:rsid w:val="00664C40"/>
    <w:rsid w:val="00664F2F"/>
    <w:rsid w:val="00664F97"/>
    <w:rsid w:val="006652D6"/>
    <w:rsid w:val="0066582D"/>
    <w:rsid w:val="00665B56"/>
    <w:rsid w:val="00665DC3"/>
    <w:rsid w:val="00665EA5"/>
    <w:rsid w:val="00665FFB"/>
    <w:rsid w:val="00666108"/>
    <w:rsid w:val="00666404"/>
    <w:rsid w:val="0066655A"/>
    <w:rsid w:val="0066665B"/>
    <w:rsid w:val="006669F9"/>
    <w:rsid w:val="006673AB"/>
    <w:rsid w:val="006674C2"/>
    <w:rsid w:val="006675A6"/>
    <w:rsid w:val="006675EC"/>
    <w:rsid w:val="0066778A"/>
    <w:rsid w:val="00667B04"/>
    <w:rsid w:val="0067060E"/>
    <w:rsid w:val="00670712"/>
    <w:rsid w:val="00670BD4"/>
    <w:rsid w:val="00670ED0"/>
    <w:rsid w:val="0067149D"/>
    <w:rsid w:val="00671588"/>
    <w:rsid w:val="006715C8"/>
    <w:rsid w:val="00671624"/>
    <w:rsid w:val="006718E2"/>
    <w:rsid w:val="006719F2"/>
    <w:rsid w:val="00671C03"/>
    <w:rsid w:val="00671E2C"/>
    <w:rsid w:val="00672194"/>
    <w:rsid w:val="00672B5E"/>
    <w:rsid w:val="00672BF9"/>
    <w:rsid w:val="00672F66"/>
    <w:rsid w:val="006732AA"/>
    <w:rsid w:val="0067333B"/>
    <w:rsid w:val="006733E3"/>
    <w:rsid w:val="00673886"/>
    <w:rsid w:val="00673976"/>
    <w:rsid w:val="00673DD5"/>
    <w:rsid w:val="00673ED6"/>
    <w:rsid w:val="006742F7"/>
    <w:rsid w:val="00674765"/>
    <w:rsid w:val="006748B5"/>
    <w:rsid w:val="00674F66"/>
    <w:rsid w:val="00674FF6"/>
    <w:rsid w:val="0067510C"/>
    <w:rsid w:val="00675128"/>
    <w:rsid w:val="0067530D"/>
    <w:rsid w:val="00675352"/>
    <w:rsid w:val="0067574F"/>
    <w:rsid w:val="00675782"/>
    <w:rsid w:val="00675809"/>
    <w:rsid w:val="00675A2E"/>
    <w:rsid w:val="00675D16"/>
    <w:rsid w:val="00675F30"/>
    <w:rsid w:val="006761CD"/>
    <w:rsid w:val="0067639F"/>
    <w:rsid w:val="00676645"/>
    <w:rsid w:val="00676BC4"/>
    <w:rsid w:val="006771C2"/>
    <w:rsid w:val="006777B1"/>
    <w:rsid w:val="00677E8B"/>
    <w:rsid w:val="0068078C"/>
    <w:rsid w:val="0068082B"/>
    <w:rsid w:val="006809AD"/>
    <w:rsid w:val="00680BCD"/>
    <w:rsid w:val="00680DBB"/>
    <w:rsid w:val="00681018"/>
    <w:rsid w:val="00681114"/>
    <w:rsid w:val="00681B3A"/>
    <w:rsid w:val="00682208"/>
    <w:rsid w:val="00682544"/>
    <w:rsid w:val="00682562"/>
    <w:rsid w:val="00682FB9"/>
    <w:rsid w:val="006830C2"/>
    <w:rsid w:val="006830DD"/>
    <w:rsid w:val="006831EC"/>
    <w:rsid w:val="0068334C"/>
    <w:rsid w:val="00683435"/>
    <w:rsid w:val="00683595"/>
    <w:rsid w:val="00683973"/>
    <w:rsid w:val="00683B33"/>
    <w:rsid w:val="00683E88"/>
    <w:rsid w:val="006841A2"/>
    <w:rsid w:val="00684EC1"/>
    <w:rsid w:val="00684F0D"/>
    <w:rsid w:val="006852EF"/>
    <w:rsid w:val="00685967"/>
    <w:rsid w:val="00685AE4"/>
    <w:rsid w:val="00685DAC"/>
    <w:rsid w:val="00685DFC"/>
    <w:rsid w:val="00685EA3"/>
    <w:rsid w:val="00685F45"/>
    <w:rsid w:val="006861FE"/>
    <w:rsid w:val="006864A4"/>
    <w:rsid w:val="00686BAC"/>
    <w:rsid w:val="00686DF1"/>
    <w:rsid w:val="00686EC5"/>
    <w:rsid w:val="006870E1"/>
    <w:rsid w:val="006877B8"/>
    <w:rsid w:val="00687932"/>
    <w:rsid w:val="00687B43"/>
    <w:rsid w:val="00687D56"/>
    <w:rsid w:val="00687DBA"/>
    <w:rsid w:val="00690043"/>
    <w:rsid w:val="006902F8"/>
    <w:rsid w:val="0069039B"/>
    <w:rsid w:val="006908D6"/>
    <w:rsid w:val="00690912"/>
    <w:rsid w:val="00690ED2"/>
    <w:rsid w:val="006910A0"/>
    <w:rsid w:val="006910F4"/>
    <w:rsid w:val="00691714"/>
    <w:rsid w:val="00691CD9"/>
    <w:rsid w:val="00691D50"/>
    <w:rsid w:val="00691E5C"/>
    <w:rsid w:val="00691F6A"/>
    <w:rsid w:val="00691FF6"/>
    <w:rsid w:val="0069254B"/>
    <w:rsid w:val="00692BD6"/>
    <w:rsid w:val="00693586"/>
    <w:rsid w:val="00693948"/>
    <w:rsid w:val="00693A4C"/>
    <w:rsid w:val="00694C53"/>
    <w:rsid w:val="00694F87"/>
    <w:rsid w:val="00695A56"/>
    <w:rsid w:val="00695B1D"/>
    <w:rsid w:val="00696212"/>
    <w:rsid w:val="00696526"/>
    <w:rsid w:val="0069782F"/>
    <w:rsid w:val="006A0213"/>
    <w:rsid w:val="006A04CA"/>
    <w:rsid w:val="006A1599"/>
    <w:rsid w:val="006A1853"/>
    <w:rsid w:val="006A1BEB"/>
    <w:rsid w:val="006A1E6E"/>
    <w:rsid w:val="006A204C"/>
    <w:rsid w:val="006A206E"/>
    <w:rsid w:val="006A22A9"/>
    <w:rsid w:val="006A2667"/>
    <w:rsid w:val="006A26E7"/>
    <w:rsid w:val="006A2FC2"/>
    <w:rsid w:val="006A3304"/>
    <w:rsid w:val="006A35BC"/>
    <w:rsid w:val="006A3A41"/>
    <w:rsid w:val="006A3CC4"/>
    <w:rsid w:val="006A420D"/>
    <w:rsid w:val="006A432C"/>
    <w:rsid w:val="006A4CCA"/>
    <w:rsid w:val="006A4F0C"/>
    <w:rsid w:val="006A557B"/>
    <w:rsid w:val="006A5942"/>
    <w:rsid w:val="006A69C0"/>
    <w:rsid w:val="006A6A62"/>
    <w:rsid w:val="006A6BFC"/>
    <w:rsid w:val="006A6C88"/>
    <w:rsid w:val="006A76AC"/>
    <w:rsid w:val="006A7C16"/>
    <w:rsid w:val="006A7F4E"/>
    <w:rsid w:val="006B0899"/>
    <w:rsid w:val="006B0A0A"/>
    <w:rsid w:val="006B0C75"/>
    <w:rsid w:val="006B12E7"/>
    <w:rsid w:val="006B13EC"/>
    <w:rsid w:val="006B198D"/>
    <w:rsid w:val="006B1CEE"/>
    <w:rsid w:val="006B1D8A"/>
    <w:rsid w:val="006B2246"/>
    <w:rsid w:val="006B229B"/>
    <w:rsid w:val="006B27FA"/>
    <w:rsid w:val="006B2B15"/>
    <w:rsid w:val="006B2C3A"/>
    <w:rsid w:val="006B2C78"/>
    <w:rsid w:val="006B2F0B"/>
    <w:rsid w:val="006B2FDF"/>
    <w:rsid w:val="006B3165"/>
    <w:rsid w:val="006B329D"/>
    <w:rsid w:val="006B367B"/>
    <w:rsid w:val="006B36E1"/>
    <w:rsid w:val="006B3800"/>
    <w:rsid w:val="006B3B91"/>
    <w:rsid w:val="006B45AB"/>
    <w:rsid w:val="006B47B1"/>
    <w:rsid w:val="006B47D4"/>
    <w:rsid w:val="006B49EF"/>
    <w:rsid w:val="006B4B5B"/>
    <w:rsid w:val="006B5125"/>
    <w:rsid w:val="006B52B6"/>
    <w:rsid w:val="006B5352"/>
    <w:rsid w:val="006B5504"/>
    <w:rsid w:val="006B57B7"/>
    <w:rsid w:val="006B5F15"/>
    <w:rsid w:val="006B6672"/>
    <w:rsid w:val="006B67A3"/>
    <w:rsid w:val="006B6EC0"/>
    <w:rsid w:val="006B6FD1"/>
    <w:rsid w:val="006B730B"/>
    <w:rsid w:val="006B7ECA"/>
    <w:rsid w:val="006C0285"/>
    <w:rsid w:val="006C06E8"/>
    <w:rsid w:val="006C07AE"/>
    <w:rsid w:val="006C081F"/>
    <w:rsid w:val="006C08E4"/>
    <w:rsid w:val="006C0A9D"/>
    <w:rsid w:val="006C0C97"/>
    <w:rsid w:val="006C0CAE"/>
    <w:rsid w:val="006C10D2"/>
    <w:rsid w:val="006C1558"/>
    <w:rsid w:val="006C17A7"/>
    <w:rsid w:val="006C19E6"/>
    <w:rsid w:val="006C1B44"/>
    <w:rsid w:val="006C21A5"/>
    <w:rsid w:val="006C24D8"/>
    <w:rsid w:val="006C25D0"/>
    <w:rsid w:val="006C383B"/>
    <w:rsid w:val="006C39B5"/>
    <w:rsid w:val="006C3C33"/>
    <w:rsid w:val="006C3CC2"/>
    <w:rsid w:val="006C40D9"/>
    <w:rsid w:val="006C43D6"/>
    <w:rsid w:val="006C49C6"/>
    <w:rsid w:val="006C4A24"/>
    <w:rsid w:val="006C4E3C"/>
    <w:rsid w:val="006C4FCC"/>
    <w:rsid w:val="006C523F"/>
    <w:rsid w:val="006C5752"/>
    <w:rsid w:val="006C58BD"/>
    <w:rsid w:val="006C5F31"/>
    <w:rsid w:val="006C659E"/>
    <w:rsid w:val="006C681D"/>
    <w:rsid w:val="006C6953"/>
    <w:rsid w:val="006C6AC3"/>
    <w:rsid w:val="006C6D14"/>
    <w:rsid w:val="006C6D92"/>
    <w:rsid w:val="006C781A"/>
    <w:rsid w:val="006D06B2"/>
    <w:rsid w:val="006D0820"/>
    <w:rsid w:val="006D0936"/>
    <w:rsid w:val="006D09D2"/>
    <w:rsid w:val="006D0EE0"/>
    <w:rsid w:val="006D1093"/>
    <w:rsid w:val="006D177A"/>
    <w:rsid w:val="006D19E1"/>
    <w:rsid w:val="006D214C"/>
    <w:rsid w:val="006D2579"/>
    <w:rsid w:val="006D2B8B"/>
    <w:rsid w:val="006D2CB3"/>
    <w:rsid w:val="006D31FE"/>
    <w:rsid w:val="006D3379"/>
    <w:rsid w:val="006D33EB"/>
    <w:rsid w:val="006D3507"/>
    <w:rsid w:val="006D3537"/>
    <w:rsid w:val="006D394F"/>
    <w:rsid w:val="006D39FF"/>
    <w:rsid w:val="006D3A04"/>
    <w:rsid w:val="006D3C53"/>
    <w:rsid w:val="006D4478"/>
    <w:rsid w:val="006D44C8"/>
    <w:rsid w:val="006D45B7"/>
    <w:rsid w:val="006D486A"/>
    <w:rsid w:val="006D4B85"/>
    <w:rsid w:val="006D50D5"/>
    <w:rsid w:val="006D554C"/>
    <w:rsid w:val="006D5AE8"/>
    <w:rsid w:val="006D5C23"/>
    <w:rsid w:val="006D5CB1"/>
    <w:rsid w:val="006D5D58"/>
    <w:rsid w:val="006D5D72"/>
    <w:rsid w:val="006D5D98"/>
    <w:rsid w:val="006D5E67"/>
    <w:rsid w:val="006D5E7F"/>
    <w:rsid w:val="006D62BD"/>
    <w:rsid w:val="006D63C1"/>
    <w:rsid w:val="006D65B9"/>
    <w:rsid w:val="006D6734"/>
    <w:rsid w:val="006D67B0"/>
    <w:rsid w:val="006D6AE4"/>
    <w:rsid w:val="006D70E5"/>
    <w:rsid w:val="006D7681"/>
    <w:rsid w:val="006D76D6"/>
    <w:rsid w:val="006D77A7"/>
    <w:rsid w:val="006D7A17"/>
    <w:rsid w:val="006E010F"/>
    <w:rsid w:val="006E01ED"/>
    <w:rsid w:val="006E0260"/>
    <w:rsid w:val="006E0490"/>
    <w:rsid w:val="006E07A3"/>
    <w:rsid w:val="006E08C0"/>
    <w:rsid w:val="006E0EE8"/>
    <w:rsid w:val="006E1029"/>
    <w:rsid w:val="006E10A8"/>
    <w:rsid w:val="006E1439"/>
    <w:rsid w:val="006E178F"/>
    <w:rsid w:val="006E19B6"/>
    <w:rsid w:val="006E1F95"/>
    <w:rsid w:val="006E21DA"/>
    <w:rsid w:val="006E23AD"/>
    <w:rsid w:val="006E24F4"/>
    <w:rsid w:val="006E260E"/>
    <w:rsid w:val="006E287A"/>
    <w:rsid w:val="006E2AEA"/>
    <w:rsid w:val="006E2F5D"/>
    <w:rsid w:val="006E35B7"/>
    <w:rsid w:val="006E37AF"/>
    <w:rsid w:val="006E3951"/>
    <w:rsid w:val="006E3E07"/>
    <w:rsid w:val="006E3F60"/>
    <w:rsid w:val="006E432F"/>
    <w:rsid w:val="006E5180"/>
    <w:rsid w:val="006E5374"/>
    <w:rsid w:val="006E538E"/>
    <w:rsid w:val="006E5AE1"/>
    <w:rsid w:val="006E5DC4"/>
    <w:rsid w:val="006E5E44"/>
    <w:rsid w:val="006E5EE5"/>
    <w:rsid w:val="006E6537"/>
    <w:rsid w:val="006E65A4"/>
    <w:rsid w:val="006E6A52"/>
    <w:rsid w:val="006E6B43"/>
    <w:rsid w:val="006E6E0E"/>
    <w:rsid w:val="006E7163"/>
    <w:rsid w:val="006E71C2"/>
    <w:rsid w:val="006E7232"/>
    <w:rsid w:val="006E72E8"/>
    <w:rsid w:val="006E737D"/>
    <w:rsid w:val="006E77A1"/>
    <w:rsid w:val="006E7CE6"/>
    <w:rsid w:val="006F008C"/>
    <w:rsid w:val="006F0948"/>
    <w:rsid w:val="006F0A63"/>
    <w:rsid w:val="006F0ACB"/>
    <w:rsid w:val="006F0D48"/>
    <w:rsid w:val="006F0D7F"/>
    <w:rsid w:val="006F0EB2"/>
    <w:rsid w:val="006F0ECC"/>
    <w:rsid w:val="006F0FAA"/>
    <w:rsid w:val="006F15EC"/>
    <w:rsid w:val="006F17EE"/>
    <w:rsid w:val="006F1AE1"/>
    <w:rsid w:val="006F1AF9"/>
    <w:rsid w:val="006F1B25"/>
    <w:rsid w:val="006F1C9A"/>
    <w:rsid w:val="006F21F2"/>
    <w:rsid w:val="006F2437"/>
    <w:rsid w:val="006F26B6"/>
    <w:rsid w:val="006F26C5"/>
    <w:rsid w:val="006F272E"/>
    <w:rsid w:val="006F2783"/>
    <w:rsid w:val="006F2C5A"/>
    <w:rsid w:val="006F2E9E"/>
    <w:rsid w:val="006F3032"/>
    <w:rsid w:val="006F30D4"/>
    <w:rsid w:val="006F3223"/>
    <w:rsid w:val="006F40B1"/>
    <w:rsid w:val="006F4598"/>
    <w:rsid w:val="006F48FE"/>
    <w:rsid w:val="006F4D67"/>
    <w:rsid w:val="006F4E4A"/>
    <w:rsid w:val="006F5063"/>
    <w:rsid w:val="006F54E5"/>
    <w:rsid w:val="006F55AB"/>
    <w:rsid w:val="006F58C6"/>
    <w:rsid w:val="006F5A2C"/>
    <w:rsid w:val="006F5CA9"/>
    <w:rsid w:val="006F5CC0"/>
    <w:rsid w:val="006F5FAE"/>
    <w:rsid w:val="006F601E"/>
    <w:rsid w:val="006F6444"/>
    <w:rsid w:val="006F651F"/>
    <w:rsid w:val="006F67CE"/>
    <w:rsid w:val="006F6875"/>
    <w:rsid w:val="006F69C9"/>
    <w:rsid w:val="006F6B5B"/>
    <w:rsid w:val="006F6BD9"/>
    <w:rsid w:val="006F6C1F"/>
    <w:rsid w:val="006F6D3F"/>
    <w:rsid w:val="006F6D94"/>
    <w:rsid w:val="006F726C"/>
    <w:rsid w:val="006F7273"/>
    <w:rsid w:val="0070026E"/>
    <w:rsid w:val="00700578"/>
    <w:rsid w:val="00700883"/>
    <w:rsid w:val="00700DCC"/>
    <w:rsid w:val="00701257"/>
    <w:rsid w:val="0070150C"/>
    <w:rsid w:val="0070154D"/>
    <w:rsid w:val="00701A99"/>
    <w:rsid w:val="00701D3F"/>
    <w:rsid w:val="00701F7C"/>
    <w:rsid w:val="00702002"/>
    <w:rsid w:val="007022F4"/>
    <w:rsid w:val="0070265F"/>
    <w:rsid w:val="00702A35"/>
    <w:rsid w:val="00702C58"/>
    <w:rsid w:val="00702DB8"/>
    <w:rsid w:val="007032B9"/>
    <w:rsid w:val="007033B3"/>
    <w:rsid w:val="0070350D"/>
    <w:rsid w:val="0070351F"/>
    <w:rsid w:val="00703A7B"/>
    <w:rsid w:val="00703AC7"/>
    <w:rsid w:val="0070486F"/>
    <w:rsid w:val="007048CB"/>
    <w:rsid w:val="00704C39"/>
    <w:rsid w:val="00705016"/>
    <w:rsid w:val="007050A4"/>
    <w:rsid w:val="0070547B"/>
    <w:rsid w:val="0070551B"/>
    <w:rsid w:val="0070554B"/>
    <w:rsid w:val="00705636"/>
    <w:rsid w:val="007056CF"/>
    <w:rsid w:val="00705820"/>
    <w:rsid w:val="00705875"/>
    <w:rsid w:val="00705AFC"/>
    <w:rsid w:val="00705C3F"/>
    <w:rsid w:val="0070602C"/>
    <w:rsid w:val="00706162"/>
    <w:rsid w:val="0070620A"/>
    <w:rsid w:val="00706C89"/>
    <w:rsid w:val="00706CFE"/>
    <w:rsid w:val="00706D1A"/>
    <w:rsid w:val="0070721A"/>
    <w:rsid w:val="007072E1"/>
    <w:rsid w:val="0070744B"/>
    <w:rsid w:val="007079B1"/>
    <w:rsid w:val="00707A0C"/>
    <w:rsid w:val="00707F2B"/>
    <w:rsid w:val="007102E9"/>
    <w:rsid w:val="00710312"/>
    <w:rsid w:val="0071052E"/>
    <w:rsid w:val="00710C7E"/>
    <w:rsid w:val="00710D25"/>
    <w:rsid w:val="0071109D"/>
    <w:rsid w:val="007120AC"/>
    <w:rsid w:val="00712665"/>
    <w:rsid w:val="007127B5"/>
    <w:rsid w:val="00712824"/>
    <w:rsid w:val="0071289E"/>
    <w:rsid w:val="00712A55"/>
    <w:rsid w:val="00712A9E"/>
    <w:rsid w:val="00712AB4"/>
    <w:rsid w:val="00712E5B"/>
    <w:rsid w:val="007131C5"/>
    <w:rsid w:val="007134CE"/>
    <w:rsid w:val="00713669"/>
    <w:rsid w:val="007137B5"/>
    <w:rsid w:val="0071387E"/>
    <w:rsid w:val="00713A79"/>
    <w:rsid w:val="00713E58"/>
    <w:rsid w:val="00713FB3"/>
    <w:rsid w:val="007147BD"/>
    <w:rsid w:val="00714CD1"/>
    <w:rsid w:val="00714D2C"/>
    <w:rsid w:val="0071504B"/>
    <w:rsid w:val="007152A4"/>
    <w:rsid w:val="0071561D"/>
    <w:rsid w:val="00715899"/>
    <w:rsid w:val="00715BC6"/>
    <w:rsid w:val="00715E54"/>
    <w:rsid w:val="00716051"/>
    <w:rsid w:val="007162E0"/>
    <w:rsid w:val="00716510"/>
    <w:rsid w:val="00716691"/>
    <w:rsid w:val="00716CD3"/>
    <w:rsid w:val="00716F7F"/>
    <w:rsid w:val="00716FED"/>
    <w:rsid w:val="007176F3"/>
    <w:rsid w:val="00717F55"/>
    <w:rsid w:val="007203F0"/>
    <w:rsid w:val="007203F9"/>
    <w:rsid w:val="00720758"/>
    <w:rsid w:val="00720BFC"/>
    <w:rsid w:val="00720ED7"/>
    <w:rsid w:val="0072108E"/>
    <w:rsid w:val="007212CA"/>
    <w:rsid w:val="00721B9E"/>
    <w:rsid w:val="00721BCE"/>
    <w:rsid w:val="00721C0C"/>
    <w:rsid w:val="00721C96"/>
    <w:rsid w:val="00722228"/>
    <w:rsid w:val="007226A7"/>
    <w:rsid w:val="007226E5"/>
    <w:rsid w:val="00722878"/>
    <w:rsid w:val="00722B52"/>
    <w:rsid w:val="00722BF7"/>
    <w:rsid w:val="00723293"/>
    <w:rsid w:val="00723365"/>
    <w:rsid w:val="007234FA"/>
    <w:rsid w:val="007235D4"/>
    <w:rsid w:val="007238C3"/>
    <w:rsid w:val="007239A3"/>
    <w:rsid w:val="007239E8"/>
    <w:rsid w:val="00723ED9"/>
    <w:rsid w:val="0072417A"/>
    <w:rsid w:val="00724307"/>
    <w:rsid w:val="00724423"/>
    <w:rsid w:val="00724616"/>
    <w:rsid w:val="00724668"/>
    <w:rsid w:val="007246A1"/>
    <w:rsid w:val="00724903"/>
    <w:rsid w:val="0072490E"/>
    <w:rsid w:val="00724B42"/>
    <w:rsid w:val="007268BB"/>
    <w:rsid w:val="0072692D"/>
    <w:rsid w:val="00726F59"/>
    <w:rsid w:val="00726F88"/>
    <w:rsid w:val="007271F6"/>
    <w:rsid w:val="00727202"/>
    <w:rsid w:val="0072730B"/>
    <w:rsid w:val="0072766F"/>
    <w:rsid w:val="007277A7"/>
    <w:rsid w:val="007279B6"/>
    <w:rsid w:val="00727AA6"/>
    <w:rsid w:val="00727EFD"/>
    <w:rsid w:val="007303B3"/>
    <w:rsid w:val="0073056D"/>
    <w:rsid w:val="00730973"/>
    <w:rsid w:val="007309D7"/>
    <w:rsid w:val="00730A62"/>
    <w:rsid w:val="00730CFA"/>
    <w:rsid w:val="00730FA6"/>
    <w:rsid w:val="007312C2"/>
    <w:rsid w:val="0073194A"/>
    <w:rsid w:val="00731B7C"/>
    <w:rsid w:val="00731C39"/>
    <w:rsid w:val="00731FA7"/>
    <w:rsid w:val="0073273F"/>
    <w:rsid w:val="007327EE"/>
    <w:rsid w:val="00732926"/>
    <w:rsid w:val="00732B41"/>
    <w:rsid w:val="00732DBB"/>
    <w:rsid w:val="00732DF6"/>
    <w:rsid w:val="00732F60"/>
    <w:rsid w:val="007331DA"/>
    <w:rsid w:val="00733375"/>
    <w:rsid w:val="0073347C"/>
    <w:rsid w:val="00733499"/>
    <w:rsid w:val="00733747"/>
    <w:rsid w:val="00733CB2"/>
    <w:rsid w:val="00733CDD"/>
    <w:rsid w:val="00733E7F"/>
    <w:rsid w:val="00733F04"/>
    <w:rsid w:val="00733F95"/>
    <w:rsid w:val="0073415E"/>
    <w:rsid w:val="007344D2"/>
    <w:rsid w:val="00734D31"/>
    <w:rsid w:val="00735988"/>
    <w:rsid w:val="00735D39"/>
    <w:rsid w:val="007363BA"/>
    <w:rsid w:val="007366AA"/>
    <w:rsid w:val="00736A1C"/>
    <w:rsid w:val="00736B99"/>
    <w:rsid w:val="00736DAC"/>
    <w:rsid w:val="0073751B"/>
    <w:rsid w:val="00737C00"/>
    <w:rsid w:val="00740036"/>
    <w:rsid w:val="007400C6"/>
    <w:rsid w:val="0074032F"/>
    <w:rsid w:val="00740579"/>
    <w:rsid w:val="00740A30"/>
    <w:rsid w:val="00740B83"/>
    <w:rsid w:val="00740D2A"/>
    <w:rsid w:val="00740F4D"/>
    <w:rsid w:val="00741351"/>
    <w:rsid w:val="0074191A"/>
    <w:rsid w:val="00741A06"/>
    <w:rsid w:val="00741C7A"/>
    <w:rsid w:val="00741E35"/>
    <w:rsid w:val="007421CF"/>
    <w:rsid w:val="007421DF"/>
    <w:rsid w:val="00742239"/>
    <w:rsid w:val="0074257B"/>
    <w:rsid w:val="007429BB"/>
    <w:rsid w:val="00742AA1"/>
    <w:rsid w:val="00742B6F"/>
    <w:rsid w:val="00742EF2"/>
    <w:rsid w:val="00743027"/>
    <w:rsid w:val="00743599"/>
    <w:rsid w:val="007435D2"/>
    <w:rsid w:val="007446AB"/>
    <w:rsid w:val="00744D60"/>
    <w:rsid w:val="00744DFC"/>
    <w:rsid w:val="0074503C"/>
    <w:rsid w:val="007455B0"/>
    <w:rsid w:val="00745643"/>
    <w:rsid w:val="007458BF"/>
    <w:rsid w:val="00745F3F"/>
    <w:rsid w:val="007466B1"/>
    <w:rsid w:val="007466B6"/>
    <w:rsid w:val="00746ECD"/>
    <w:rsid w:val="00747B02"/>
    <w:rsid w:val="00747B62"/>
    <w:rsid w:val="00747E22"/>
    <w:rsid w:val="007501CB"/>
    <w:rsid w:val="007504E5"/>
    <w:rsid w:val="00750564"/>
    <w:rsid w:val="007506C5"/>
    <w:rsid w:val="007507C2"/>
    <w:rsid w:val="007515D3"/>
    <w:rsid w:val="0075165F"/>
    <w:rsid w:val="007517CF"/>
    <w:rsid w:val="00751D76"/>
    <w:rsid w:val="00751EEF"/>
    <w:rsid w:val="00751F4E"/>
    <w:rsid w:val="0075214F"/>
    <w:rsid w:val="0075215C"/>
    <w:rsid w:val="00752C56"/>
    <w:rsid w:val="007534F8"/>
    <w:rsid w:val="007537F8"/>
    <w:rsid w:val="00753C24"/>
    <w:rsid w:val="00753D9F"/>
    <w:rsid w:val="00754158"/>
    <w:rsid w:val="007542DC"/>
    <w:rsid w:val="00754390"/>
    <w:rsid w:val="007545DA"/>
    <w:rsid w:val="007547F5"/>
    <w:rsid w:val="00754B15"/>
    <w:rsid w:val="00754BEA"/>
    <w:rsid w:val="00755446"/>
    <w:rsid w:val="00755657"/>
    <w:rsid w:val="00755854"/>
    <w:rsid w:val="00755B86"/>
    <w:rsid w:val="00755C24"/>
    <w:rsid w:val="00755F07"/>
    <w:rsid w:val="0075614B"/>
    <w:rsid w:val="007566A6"/>
    <w:rsid w:val="0075692D"/>
    <w:rsid w:val="007569CF"/>
    <w:rsid w:val="00756AA7"/>
    <w:rsid w:val="00756CE7"/>
    <w:rsid w:val="00756E38"/>
    <w:rsid w:val="00757564"/>
    <w:rsid w:val="007575C6"/>
    <w:rsid w:val="00757760"/>
    <w:rsid w:val="00757D02"/>
    <w:rsid w:val="00760117"/>
    <w:rsid w:val="007605B4"/>
    <w:rsid w:val="00760631"/>
    <w:rsid w:val="00760809"/>
    <w:rsid w:val="007608B3"/>
    <w:rsid w:val="00760CB9"/>
    <w:rsid w:val="00760D60"/>
    <w:rsid w:val="007615C2"/>
    <w:rsid w:val="00762020"/>
    <w:rsid w:val="007621E1"/>
    <w:rsid w:val="0076223A"/>
    <w:rsid w:val="00762D22"/>
    <w:rsid w:val="00762D60"/>
    <w:rsid w:val="0076353D"/>
    <w:rsid w:val="00763C64"/>
    <w:rsid w:val="00764078"/>
    <w:rsid w:val="00764138"/>
    <w:rsid w:val="00764215"/>
    <w:rsid w:val="007649C2"/>
    <w:rsid w:val="00764C74"/>
    <w:rsid w:val="00764CCC"/>
    <w:rsid w:val="00764FEB"/>
    <w:rsid w:val="00765EAD"/>
    <w:rsid w:val="00765EB2"/>
    <w:rsid w:val="00765F1B"/>
    <w:rsid w:val="00766860"/>
    <w:rsid w:val="007668F3"/>
    <w:rsid w:val="0076741D"/>
    <w:rsid w:val="0076774A"/>
    <w:rsid w:val="0077001E"/>
    <w:rsid w:val="007702B1"/>
    <w:rsid w:val="007703C5"/>
    <w:rsid w:val="00770A0D"/>
    <w:rsid w:val="00770F1D"/>
    <w:rsid w:val="0077119A"/>
    <w:rsid w:val="0077122D"/>
    <w:rsid w:val="00771344"/>
    <w:rsid w:val="0077175B"/>
    <w:rsid w:val="007719C2"/>
    <w:rsid w:val="007720B0"/>
    <w:rsid w:val="007722EC"/>
    <w:rsid w:val="007723E9"/>
    <w:rsid w:val="007725FC"/>
    <w:rsid w:val="007726D5"/>
    <w:rsid w:val="00772EF3"/>
    <w:rsid w:val="007736EC"/>
    <w:rsid w:val="00773864"/>
    <w:rsid w:val="00773D3C"/>
    <w:rsid w:val="00774254"/>
    <w:rsid w:val="00774736"/>
    <w:rsid w:val="00774927"/>
    <w:rsid w:val="00775412"/>
    <w:rsid w:val="0077559C"/>
    <w:rsid w:val="007757C2"/>
    <w:rsid w:val="0077589B"/>
    <w:rsid w:val="00775BD5"/>
    <w:rsid w:val="00775D07"/>
    <w:rsid w:val="00776041"/>
    <w:rsid w:val="00776652"/>
    <w:rsid w:val="00776932"/>
    <w:rsid w:val="00776D23"/>
    <w:rsid w:val="007771A9"/>
    <w:rsid w:val="007773F3"/>
    <w:rsid w:val="00777673"/>
    <w:rsid w:val="00777F9E"/>
    <w:rsid w:val="0078006E"/>
    <w:rsid w:val="007807DD"/>
    <w:rsid w:val="00780DCC"/>
    <w:rsid w:val="007813EF"/>
    <w:rsid w:val="00781CD7"/>
    <w:rsid w:val="007825C5"/>
    <w:rsid w:val="007828C3"/>
    <w:rsid w:val="0078297F"/>
    <w:rsid w:val="00782A37"/>
    <w:rsid w:val="007844EC"/>
    <w:rsid w:val="00784528"/>
    <w:rsid w:val="00784BA3"/>
    <w:rsid w:val="00785494"/>
    <w:rsid w:val="00785A3E"/>
    <w:rsid w:val="00785E51"/>
    <w:rsid w:val="00785EA3"/>
    <w:rsid w:val="00786099"/>
    <w:rsid w:val="00786179"/>
    <w:rsid w:val="007864C2"/>
    <w:rsid w:val="00786559"/>
    <w:rsid w:val="0078655E"/>
    <w:rsid w:val="007865DF"/>
    <w:rsid w:val="00786A82"/>
    <w:rsid w:val="00786BFE"/>
    <w:rsid w:val="00786C28"/>
    <w:rsid w:val="00786F02"/>
    <w:rsid w:val="00786F23"/>
    <w:rsid w:val="0078718D"/>
    <w:rsid w:val="007871AC"/>
    <w:rsid w:val="00787314"/>
    <w:rsid w:val="0078735E"/>
    <w:rsid w:val="00787509"/>
    <w:rsid w:val="0078776A"/>
    <w:rsid w:val="007905A6"/>
    <w:rsid w:val="0079060E"/>
    <w:rsid w:val="0079061E"/>
    <w:rsid w:val="00790B0C"/>
    <w:rsid w:val="00790E10"/>
    <w:rsid w:val="00791189"/>
    <w:rsid w:val="00791C5F"/>
    <w:rsid w:val="007929A9"/>
    <w:rsid w:val="007929BB"/>
    <w:rsid w:val="00792A98"/>
    <w:rsid w:val="00792AA5"/>
    <w:rsid w:val="00792F5F"/>
    <w:rsid w:val="00792FB2"/>
    <w:rsid w:val="00793155"/>
    <w:rsid w:val="00793182"/>
    <w:rsid w:val="007931EE"/>
    <w:rsid w:val="0079373A"/>
    <w:rsid w:val="00793AAF"/>
    <w:rsid w:val="0079462A"/>
    <w:rsid w:val="007946D1"/>
    <w:rsid w:val="007948D8"/>
    <w:rsid w:val="00794C01"/>
    <w:rsid w:val="00795126"/>
    <w:rsid w:val="007951EE"/>
    <w:rsid w:val="00795810"/>
    <w:rsid w:val="0079589C"/>
    <w:rsid w:val="00795B86"/>
    <w:rsid w:val="00795C44"/>
    <w:rsid w:val="0079634F"/>
    <w:rsid w:val="007968D5"/>
    <w:rsid w:val="007977F4"/>
    <w:rsid w:val="00797AF6"/>
    <w:rsid w:val="00797FE3"/>
    <w:rsid w:val="007A01E4"/>
    <w:rsid w:val="007A0250"/>
    <w:rsid w:val="007A026F"/>
    <w:rsid w:val="007A0968"/>
    <w:rsid w:val="007A0D1F"/>
    <w:rsid w:val="007A0DEB"/>
    <w:rsid w:val="007A0E54"/>
    <w:rsid w:val="007A0E9D"/>
    <w:rsid w:val="007A109E"/>
    <w:rsid w:val="007A10E1"/>
    <w:rsid w:val="007A160D"/>
    <w:rsid w:val="007A16C6"/>
    <w:rsid w:val="007A16F1"/>
    <w:rsid w:val="007A1FA2"/>
    <w:rsid w:val="007A21C2"/>
    <w:rsid w:val="007A2D2D"/>
    <w:rsid w:val="007A316B"/>
    <w:rsid w:val="007A3A22"/>
    <w:rsid w:val="007A3CDA"/>
    <w:rsid w:val="007A416B"/>
    <w:rsid w:val="007A45A4"/>
    <w:rsid w:val="007A45E3"/>
    <w:rsid w:val="007A4A27"/>
    <w:rsid w:val="007A4A5F"/>
    <w:rsid w:val="007A5A2C"/>
    <w:rsid w:val="007A5B1E"/>
    <w:rsid w:val="007A5F16"/>
    <w:rsid w:val="007A627B"/>
    <w:rsid w:val="007A658A"/>
    <w:rsid w:val="007A6BE4"/>
    <w:rsid w:val="007A6D2A"/>
    <w:rsid w:val="007A6EC1"/>
    <w:rsid w:val="007A6FC5"/>
    <w:rsid w:val="007A7246"/>
    <w:rsid w:val="007A7734"/>
    <w:rsid w:val="007A7A5F"/>
    <w:rsid w:val="007A7C83"/>
    <w:rsid w:val="007A7D27"/>
    <w:rsid w:val="007A7E70"/>
    <w:rsid w:val="007A7F38"/>
    <w:rsid w:val="007B00C1"/>
    <w:rsid w:val="007B00F4"/>
    <w:rsid w:val="007B078D"/>
    <w:rsid w:val="007B081E"/>
    <w:rsid w:val="007B08CC"/>
    <w:rsid w:val="007B09C6"/>
    <w:rsid w:val="007B0C18"/>
    <w:rsid w:val="007B1125"/>
    <w:rsid w:val="007B1303"/>
    <w:rsid w:val="007B131A"/>
    <w:rsid w:val="007B1758"/>
    <w:rsid w:val="007B1B48"/>
    <w:rsid w:val="007B2115"/>
    <w:rsid w:val="007B2356"/>
    <w:rsid w:val="007B2657"/>
    <w:rsid w:val="007B282F"/>
    <w:rsid w:val="007B2927"/>
    <w:rsid w:val="007B2DD6"/>
    <w:rsid w:val="007B318A"/>
    <w:rsid w:val="007B3956"/>
    <w:rsid w:val="007B3A28"/>
    <w:rsid w:val="007B3A91"/>
    <w:rsid w:val="007B3CE1"/>
    <w:rsid w:val="007B3D1E"/>
    <w:rsid w:val="007B3DF2"/>
    <w:rsid w:val="007B4150"/>
    <w:rsid w:val="007B41CA"/>
    <w:rsid w:val="007B433E"/>
    <w:rsid w:val="007B498C"/>
    <w:rsid w:val="007B4A30"/>
    <w:rsid w:val="007B51CD"/>
    <w:rsid w:val="007B5243"/>
    <w:rsid w:val="007B550D"/>
    <w:rsid w:val="007B5531"/>
    <w:rsid w:val="007B599D"/>
    <w:rsid w:val="007B5B0C"/>
    <w:rsid w:val="007B600B"/>
    <w:rsid w:val="007B64A1"/>
    <w:rsid w:val="007B6D77"/>
    <w:rsid w:val="007B7022"/>
    <w:rsid w:val="007B7189"/>
    <w:rsid w:val="007B71AA"/>
    <w:rsid w:val="007B7246"/>
    <w:rsid w:val="007B7283"/>
    <w:rsid w:val="007B7D76"/>
    <w:rsid w:val="007C000E"/>
    <w:rsid w:val="007C05BA"/>
    <w:rsid w:val="007C1524"/>
    <w:rsid w:val="007C1574"/>
    <w:rsid w:val="007C1635"/>
    <w:rsid w:val="007C16FB"/>
    <w:rsid w:val="007C19A0"/>
    <w:rsid w:val="007C1DE2"/>
    <w:rsid w:val="007C2179"/>
    <w:rsid w:val="007C2786"/>
    <w:rsid w:val="007C27C3"/>
    <w:rsid w:val="007C27E6"/>
    <w:rsid w:val="007C2BA4"/>
    <w:rsid w:val="007C2EDC"/>
    <w:rsid w:val="007C2FF4"/>
    <w:rsid w:val="007C3098"/>
    <w:rsid w:val="007C31B7"/>
    <w:rsid w:val="007C3596"/>
    <w:rsid w:val="007C37B1"/>
    <w:rsid w:val="007C38D9"/>
    <w:rsid w:val="007C3BDD"/>
    <w:rsid w:val="007C4351"/>
    <w:rsid w:val="007C4685"/>
    <w:rsid w:val="007C4776"/>
    <w:rsid w:val="007C47FA"/>
    <w:rsid w:val="007C4B1B"/>
    <w:rsid w:val="007C4BA6"/>
    <w:rsid w:val="007C4E98"/>
    <w:rsid w:val="007C4E9A"/>
    <w:rsid w:val="007C5D4C"/>
    <w:rsid w:val="007C5E8D"/>
    <w:rsid w:val="007C5EB7"/>
    <w:rsid w:val="007C63F8"/>
    <w:rsid w:val="007C6488"/>
    <w:rsid w:val="007C6817"/>
    <w:rsid w:val="007C6D88"/>
    <w:rsid w:val="007C730E"/>
    <w:rsid w:val="007C7359"/>
    <w:rsid w:val="007C77DB"/>
    <w:rsid w:val="007C786C"/>
    <w:rsid w:val="007C7958"/>
    <w:rsid w:val="007C7AFA"/>
    <w:rsid w:val="007C7C3E"/>
    <w:rsid w:val="007D05A6"/>
    <w:rsid w:val="007D083D"/>
    <w:rsid w:val="007D090B"/>
    <w:rsid w:val="007D099F"/>
    <w:rsid w:val="007D0E9B"/>
    <w:rsid w:val="007D1112"/>
    <w:rsid w:val="007D11D9"/>
    <w:rsid w:val="007D1846"/>
    <w:rsid w:val="007D1B1D"/>
    <w:rsid w:val="007D1C6B"/>
    <w:rsid w:val="007D228D"/>
    <w:rsid w:val="007D260D"/>
    <w:rsid w:val="007D29DA"/>
    <w:rsid w:val="007D2D7C"/>
    <w:rsid w:val="007D2F3D"/>
    <w:rsid w:val="007D35E0"/>
    <w:rsid w:val="007D3938"/>
    <w:rsid w:val="007D3B4B"/>
    <w:rsid w:val="007D3F90"/>
    <w:rsid w:val="007D420C"/>
    <w:rsid w:val="007D503E"/>
    <w:rsid w:val="007D521D"/>
    <w:rsid w:val="007D5279"/>
    <w:rsid w:val="007D54AB"/>
    <w:rsid w:val="007D54AD"/>
    <w:rsid w:val="007D55E4"/>
    <w:rsid w:val="007D57FA"/>
    <w:rsid w:val="007D5FF4"/>
    <w:rsid w:val="007D6347"/>
    <w:rsid w:val="007D67A8"/>
    <w:rsid w:val="007D6897"/>
    <w:rsid w:val="007D6948"/>
    <w:rsid w:val="007D6B86"/>
    <w:rsid w:val="007D6F51"/>
    <w:rsid w:val="007D748D"/>
    <w:rsid w:val="007D79B1"/>
    <w:rsid w:val="007D7A4B"/>
    <w:rsid w:val="007E0170"/>
    <w:rsid w:val="007E025F"/>
    <w:rsid w:val="007E0296"/>
    <w:rsid w:val="007E046F"/>
    <w:rsid w:val="007E06BF"/>
    <w:rsid w:val="007E0893"/>
    <w:rsid w:val="007E098B"/>
    <w:rsid w:val="007E0B40"/>
    <w:rsid w:val="007E0B6E"/>
    <w:rsid w:val="007E0E47"/>
    <w:rsid w:val="007E1028"/>
    <w:rsid w:val="007E165E"/>
    <w:rsid w:val="007E172E"/>
    <w:rsid w:val="007E1758"/>
    <w:rsid w:val="007E1B7A"/>
    <w:rsid w:val="007E1FD1"/>
    <w:rsid w:val="007E20C4"/>
    <w:rsid w:val="007E267B"/>
    <w:rsid w:val="007E28D3"/>
    <w:rsid w:val="007E376F"/>
    <w:rsid w:val="007E3AC4"/>
    <w:rsid w:val="007E3C53"/>
    <w:rsid w:val="007E3DA0"/>
    <w:rsid w:val="007E3DE6"/>
    <w:rsid w:val="007E3F20"/>
    <w:rsid w:val="007E4543"/>
    <w:rsid w:val="007E4B7A"/>
    <w:rsid w:val="007E510C"/>
    <w:rsid w:val="007E5208"/>
    <w:rsid w:val="007E5469"/>
    <w:rsid w:val="007E594A"/>
    <w:rsid w:val="007E5F98"/>
    <w:rsid w:val="007E60B2"/>
    <w:rsid w:val="007E62F3"/>
    <w:rsid w:val="007E632C"/>
    <w:rsid w:val="007E66FD"/>
    <w:rsid w:val="007E672B"/>
    <w:rsid w:val="007E6896"/>
    <w:rsid w:val="007E6A84"/>
    <w:rsid w:val="007E77E4"/>
    <w:rsid w:val="007E77EF"/>
    <w:rsid w:val="007E7BEE"/>
    <w:rsid w:val="007E7F47"/>
    <w:rsid w:val="007F046B"/>
    <w:rsid w:val="007F0491"/>
    <w:rsid w:val="007F059B"/>
    <w:rsid w:val="007F0B39"/>
    <w:rsid w:val="007F1289"/>
    <w:rsid w:val="007F174F"/>
    <w:rsid w:val="007F1829"/>
    <w:rsid w:val="007F19FF"/>
    <w:rsid w:val="007F1BD5"/>
    <w:rsid w:val="007F207D"/>
    <w:rsid w:val="007F224C"/>
    <w:rsid w:val="007F24B9"/>
    <w:rsid w:val="007F25AD"/>
    <w:rsid w:val="007F26AA"/>
    <w:rsid w:val="007F29E9"/>
    <w:rsid w:val="007F2C97"/>
    <w:rsid w:val="007F2FD4"/>
    <w:rsid w:val="007F3194"/>
    <w:rsid w:val="007F323A"/>
    <w:rsid w:val="007F34BB"/>
    <w:rsid w:val="007F3637"/>
    <w:rsid w:val="007F36DC"/>
    <w:rsid w:val="007F37C0"/>
    <w:rsid w:val="007F3888"/>
    <w:rsid w:val="007F3E2C"/>
    <w:rsid w:val="007F400D"/>
    <w:rsid w:val="007F4162"/>
    <w:rsid w:val="007F4231"/>
    <w:rsid w:val="007F4560"/>
    <w:rsid w:val="007F4CDB"/>
    <w:rsid w:val="007F50B1"/>
    <w:rsid w:val="007F5555"/>
    <w:rsid w:val="007F5B81"/>
    <w:rsid w:val="007F5CA9"/>
    <w:rsid w:val="007F666D"/>
    <w:rsid w:val="007F6C90"/>
    <w:rsid w:val="007F6E70"/>
    <w:rsid w:val="007F6EFB"/>
    <w:rsid w:val="007F7144"/>
    <w:rsid w:val="007F7244"/>
    <w:rsid w:val="007F76C1"/>
    <w:rsid w:val="007F7861"/>
    <w:rsid w:val="007F7C6A"/>
    <w:rsid w:val="007F7EAC"/>
    <w:rsid w:val="00800061"/>
    <w:rsid w:val="0080008B"/>
    <w:rsid w:val="008000F4"/>
    <w:rsid w:val="008001D9"/>
    <w:rsid w:val="008001DA"/>
    <w:rsid w:val="00800360"/>
    <w:rsid w:val="0080042F"/>
    <w:rsid w:val="0080043F"/>
    <w:rsid w:val="00800457"/>
    <w:rsid w:val="00800BA3"/>
    <w:rsid w:val="00800BF1"/>
    <w:rsid w:val="008013E1"/>
    <w:rsid w:val="00801A76"/>
    <w:rsid w:val="00801AF8"/>
    <w:rsid w:val="00801B88"/>
    <w:rsid w:val="00801F17"/>
    <w:rsid w:val="00802090"/>
    <w:rsid w:val="00802220"/>
    <w:rsid w:val="008022B7"/>
    <w:rsid w:val="00802957"/>
    <w:rsid w:val="00802D93"/>
    <w:rsid w:val="00803200"/>
    <w:rsid w:val="00803BF7"/>
    <w:rsid w:val="00803E0A"/>
    <w:rsid w:val="00803EB2"/>
    <w:rsid w:val="00803F2F"/>
    <w:rsid w:val="008042CA"/>
    <w:rsid w:val="008046EA"/>
    <w:rsid w:val="00804823"/>
    <w:rsid w:val="00804BC7"/>
    <w:rsid w:val="00804FE6"/>
    <w:rsid w:val="00805012"/>
    <w:rsid w:val="0080533F"/>
    <w:rsid w:val="008056A9"/>
    <w:rsid w:val="008059A7"/>
    <w:rsid w:val="00805A61"/>
    <w:rsid w:val="00805D90"/>
    <w:rsid w:val="00805E2F"/>
    <w:rsid w:val="00805F47"/>
    <w:rsid w:val="00805FF8"/>
    <w:rsid w:val="00806217"/>
    <w:rsid w:val="0080623A"/>
    <w:rsid w:val="008065CD"/>
    <w:rsid w:val="0080663D"/>
    <w:rsid w:val="00806E45"/>
    <w:rsid w:val="00806F0C"/>
    <w:rsid w:val="00807108"/>
    <w:rsid w:val="0080739B"/>
    <w:rsid w:val="00807480"/>
    <w:rsid w:val="00807838"/>
    <w:rsid w:val="00807C32"/>
    <w:rsid w:val="008101F3"/>
    <w:rsid w:val="00810332"/>
    <w:rsid w:val="00810567"/>
    <w:rsid w:val="0081090F"/>
    <w:rsid w:val="0081091F"/>
    <w:rsid w:val="00810B9D"/>
    <w:rsid w:val="00811942"/>
    <w:rsid w:val="00811AB7"/>
    <w:rsid w:val="00811D23"/>
    <w:rsid w:val="00811DCC"/>
    <w:rsid w:val="0081245D"/>
    <w:rsid w:val="00812886"/>
    <w:rsid w:val="0081396D"/>
    <w:rsid w:val="008139D7"/>
    <w:rsid w:val="00813BC1"/>
    <w:rsid w:val="00813C84"/>
    <w:rsid w:val="00813C9E"/>
    <w:rsid w:val="00813D38"/>
    <w:rsid w:val="00814127"/>
    <w:rsid w:val="00814610"/>
    <w:rsid w:val="00814D69"/>
    <w:rsid w:val="00814F18"/>
    <w:rsid w:val="00814FF6"/>
    <w:rsid w:val="008151AD"/>
    <w:rsid w:val="00815536"/>
    <w:rsid w:val="008156EE"/>
    <w:rsid w:val="00815C3C"/>
    <w:rsid w:val="00815D93"/>
    <w:rsid w:val="00815EDB"/>
    <w:rsid w:val="00816088"/>
    <w:rsid w:val="00816431"/>
    <w:rsid w:val="00816593"/>
    <w:rsid w:val="0081674C"/>
    <w:rsid w:val="00816753"/>
    <w:rsid w:val="008167AC"/>
    <w:rsid w:val="00816969"/>
    <w:rsid w:val="00816AFA"/>
    <w:rsid w:val="00816D95"/>
    <w:rsid w:val="0081723E"/>
    <w:rsid w:val="00817487"/>
    <w:rsid w:val="00817581"/>
    <w:rsid w:val="008179EF"/>
    <w:rsid w:val="00817FB1"/>
    <w:rsid w:val="008205DD"/>
    <w:rsid w:val="008207F1"/>
    <w:rsid w:val="00820C2B"/>
    <w:rsid w:val="00820C2E"/>
    <w:rsid w:val="00820CD3"/>
    <w:rsid w:val="00821287"/>
    <w:rsid w:val="00821641"/>
    <w:rsid w:val="00821771"/>
    <w:rsid w:val="00821B15"/>
    <w:rsid w:val="00821BFA"/>
    <w:rsid w:val="00822D52"/>
    <w:rsid w:val="0082305C"/>
    <w:rsid w:val="00823471"/>
    <w:rsid w:val="00823732"/>
    <w:rsid w:val="008239F1"/>
    <w:rsid w:val="0082428B"/>
    <w:rsid w:val="00824812"/>
    <w:rsid w:val="00824C83"/>
    <w:rsid w:val="00824D74"/>
    <w:rsid w:val="0082577F"/>
    <w:rsid w:val="008259A6"/>
    <w:rsid w:val="00825A8C"/>
    <w:rsid w:val="00825D7A"/>
    <w:rsid w:val="00825E4B"/>
    <w:rsid w:val="00825FDC"/>
    <w:rsid w:val="00826372"/>
    <w:rsid w:val="0082648B"/>
    <w:rsid w:val="00826564"/>
    <w:rsid w:val="008268C3"/>
    <w:rsid w:val="00826AB2"/>
    <w:rsid w:val="00827292"/>
    <w:rsid w:val="008279F3"/>
    <w:rsid w:val="00827A71"/>
    <w:rsid w:val="00830029"/>
    <w:rsid w:val="0083022A"/>
    <w:rsid w:val="00830241"/>
    <w:rsid w:val="0083060E"/>
    <w:rsid w:val="00830681"/>
    <w:rsid w:val="00830B6B"/>
    <w:rsid w:val="00830C72"/>
    <w:rsid w:val="00831639"/>
    <w:rsid w:val="0083186C"/>
    <w:rsid w:val="00831A99"/>
    <w:rsid w:val="00831B59"/>
    <w:rsid w:val="00831FBD"/>
    <w:rsid w:val="00832241"/>
    <w:rsid w:val="00832282"/>
    <w:rsid w:val="008322DE"/>
    <w:rsid w:val="0083249D"/>
    <w:rsid w:val="00832915"/>
    <w:rsid w:val="00832A07"/>
    <w:rsid w:val="00832E0D"/>
    <w:rsid w:val="0083303E"/>
    <w:rsid w:val="00833367"/>
    <w:rsid w:val="0083349C"/>
    <w:rsid w:val="00833574"/>
    <w:rsid w:val="00833626"/>
    <w:rsid w:val="00833652"/>
    <w:rsid w:val="008337C2"/>
    <w:rsid w:val="00833A61"/>
    <w:rsid w:val="00833D7E"/>
    <w:rsid w:val="00833E21"/>
    <w:rsid w:val="00833F02"/>
    <w:rsid w:val="008346CC"/>
    <w:rsid w:val="00834D7F"/>
    <w:rsid w:val="00834FC0"/>
    <w:rsid w:val="00835E3F"/>
    <w:rsid w:val="00835FE5"/>
    <w:rsid w:val="0083646C"/>
    <w:rsid w:val="008367E4"/>
    <w:rsid w:val="00836C06"/>
    <w:rsid w:val="00836DCA"/>
    <w:rsid w:val="008403E1"/>
    <w:rsid w:val="0084044B"/>
    <w:rsid w:val="00840728"/>
    <w:rsid w:val="008407B3"/>
    <w:rsid w:val="0084087F"/>
    <w:rsid w:val="00840E22"/>
    <w:rsid w:val="00841785"/>
    <w:rsid w:val="00841848"/>
    <w:rsid w:val="00841CB5"/>
    <w:rsid w:val="00842161"/>
    <w:rsid w:val="0084262E"/>
    <w:rsid w:val="00842CA0"/>
    <w:rsid w:val="00842E0A"/>
    <w:rsid w:val="00843037"/>
    <w:rsid w:val="008433C6"/>
    <w:rsid w:val="00843BDB"/>
    <w:rsid w:val="00843CAF"/>
    <w:rsid w:val="00843EC0"/>
    <w:rsid w:val="008441B7"/>
    <w:rsid w:val="00844236"/>
    <w:rsid w:val="00844CD9"/>
    <w:rsid w:val="00844DBA"/>
    <w:rsid w:val="00844E1B"/>
    <w:rsid w:val="00844F27"/>
    <w:rsid w:val="008453BA"/>
    <w:rsid w:val="008454EC"/>
    <w:rsid w:val="00845615"/>
    <w:rsid w:val="0084577E"/>
    <w:rsid w:val="00845C24"/>
    <w:rsid w:val="00845D39"/>
    <w:rsid w:val="00845D49"/>
    <w:rsid w:val="008468FC"/>
    <w:rsid w:val="00846A99"/>
    <w:rsid w:val="00846B36"/>
    <w:rsid w:val="00846BEA"/>
    <w:rsid w:val="00846F21"/>
    <w:rsid w:val="0084708C"/>
    <w:rsid w:val="008471F3"/>
    <w:rsid w:val="008477CF"/>
    <w:rsid w:val="00847A74"/>
    <w:rsid w:val="00847C38"/>
    <w:rsid w:val="00847C6F"/>
    <w:rsid w:val="00850839"/>
    <w:rsid w:val="00850968"/>
    <w:rsid w:val="00850B8C"/>
    <w:rsid w:val="00850CB7"/>
    <w:rsid w:val="00850E4D"/>
    <w:rsid w:val="008513FE"/>
    <w:rsid w:val="008518AD"/>
    <w:rsid w:val="008518BE"/>
    <w:rsid w:val="00851CFA"/>
    <w:rsid w:val="00852680"/>
    <w:rsid w:val="00852692"/>
    <w:rsid w:val="008528A5"/>
    <w:rsid w:val="00852BC5"/>
    <w:rsid w:val="00852D34"/>
    <w:rsid w:val="008531D3"/>
    <w:rsid w:val="0085339B"/>
    <w:rsid w:val="0085432A"/>
    <w:rsid w:val="0085438B"/>
    <w:rsid w:val="008546FF"/>
    <w:rsid w:val="00854982"/>
    <w:rsid w:val="00854A6A"/>
    <w:rsid w:val="00854DAF"/>
    <w:rsid w:val="008554A7"/>
    <w:rsid w:val="0085594D"/>
    <w:rsid w:val="00855A40"/>
    <w:rsid w:val="00856043"/>
    <w:rsid w:val="00856460"/>
    <w:rsid w:val="008564B7"/>
    <w:rsid w:val="008565C8"/>
    <w:rsid w:val="00856A7F"/>
    <w:rsid w:val="00856ED7"/>
    <w:rsid w:val="00856FBB"/>
    <w:rsid w:val="00857539"/>
    <w:rsid w:val="00857893"/>
    <w:rsid w:val="0085797A"/>
    <w:rsid w:val="00857C40"/>
    <w:rsid w:val="00857F3D"/>
    <w:rsid w:val="0086013C"/>
    <w:rsid w:val="0086018B"/>
    <w:rsid w:val="0086043D"/>
    <w:rsid w:val="00860713"/>
    <w:rsid w:val="008607A4"/>
    <w:rsid w:val="00860931"/>
    <w:rsid w:val="00860B56"/>
    <w:rsid w:val="00860B75"/>
    <w:rsid w:val="00861048"/>
    <w:rsid w:val="00861146"/>
    <w:rsid w:val="0086128D"/>
    <w:rsid w:val="008612EC"/>
    <w:rsid w:val="008613AD"/>
    <w:rsid w:val="0086181B"/>
    <w:rsid w:val="008619D2"/>
    <w:rsid w:val="00861CA0"/>
    <w:rsid w:val="00861CC2"/>
    <w:rsid w:val="00861D49"/>
    <w:rsid w:val="00861DFF"/>
    <w:rsid w:val="00862191"/>
    <w:rsid w:val="008621D9"/>
    <w:rsid w:val="0086249A"/>
    <w:rsid w:val="00862542"/>
    <w:rsid w:val="0086279B"/>
    <w:rsid w:val="008629A0"/>
    <w:rsid w:val="00862A0A"/>
    <w:rsid w:val="00862C77"/>
    <w:rsid w:val="00863574"/>
    <w:rsid w:val="008635C5"/>
    <w:rsid w:val="00863AEE"/>
    <w:rsid w:val="00863B5E"/>
    <w:rsid w:val="008642C2"/>
    <w:rsid w:val="00864317"/>
    <w:rsid w:val="008648B9"/>
    <w:rsid w:val="00864A59"/>
    <w:rsid w:val="00864A91"/>
    <w:rsid w:val="00864F70"/>
    <w:rsid w:val="00865A95"/>
    <w:rsid w:val="00865BB9"/>
    <w:rsid w:val="008665DC"/>
    <w:rsid w:val="00866B08"/>
    <w:rsid w:val="00867558"/>
    <w:rsid w:val="00867800"/>
    <w:rsid w:val="00867EBB"/>
    <w:rsid w:val="008701AC"/>
    <w:rsid w:val="008706BA"/>
    <w:rsid w:val="008706EE"/>
    <w:rsid w:val="00870F21"/>
    <w:rsid w:val="008711F2"/>
    <w:rsid w:val="00871660"/>
    <w:rsid w:val="0087199D"/>
    <w:rsid w:val="00871AFE"/>
    <w:rsid w:val="00871D7F"/>
    <w:rsid w:val="008723F7"/>
    <w:rsid w:val="00872B83"/>
    <w:rsid w:val="00872C81"/>
    <w:rsid w:val="00872F1C"/>
    <w:rsid w:val="008734DA"/>
    <w:rsid w:val="00873669"/>
    <w:rsid w:val="0087385B"/>
    <w:rsid w:val="00873BDD"/>
    <w:rsid w:val="00873EC8"/>
    <w:rsid w:val="008748D0"/>
    <w:rsid w:val="00874ACE"/>
    <w:rsid w:val="00874C10"/>
    <w:rsid w:val="00874C5E"/>
    <w:rsid w:val="00874CC4"/>
    <w:rsid w:val="008751D3"/>
    <w:rsid w:val="00875651"/>
    <w:rsid w:val="008756B5"/>
    <w:rsid w:val="00875C39"/>
    <w:rsid w:val="00875C98"/>
    <w:rsid w:val="0087661B"/>
    <w:rsid w:val="00876E0B"/>
    <w:rsid w:val="00877B6A"/>
    <w:rsid w:val="0088052C"/>
    <w:rsid w:val="008809BF"/>
    <w:rsid w:val="00880C06"/>
    <w:rsid w:val="00880F8D"/>
    <w:rsid w:val="00880FCF"/>
    <w:rsid w:val="00881291"/>
    <w:rsid w:val="00881298"/>
    <w:rsid w:val="008812B6"/>
    <w:rsid w:val="0088146A"/>
    <w:rsid w:val="00881C4B"/>
    <w:rsid w:val="00882218"/>
    <w:rsid w:val="0088239E"/>
    <w:rsid w:val="008825B7"/>
    <w:rsid w:val="008827AA"/>
    <w:rsid w:val="008828D8"/>
    <w:rsid w:val="00882B42"/>
    <w:rsid w:val="0088334B"/>
    <w:rsid w:val="008835EA"/>
    <w:rsid w:val="00883B53"/>
    <w:rsid w:val="00883BFC"/>
    <w:rsid w:val="00883F29"/>
    <w:rsid w:val="008841CA"/>
    <w:rsid w:val="00884385"/>
    <w:rsid w:val="008843C8"/>
    <w:rsid w:val="008845D3"/>
    <w:rsid w:val="00884826"/>
    <w:rsid w:val="008848F3"/>
    <w:rsid w:val="00884E12"/>
    <w:rsid w:val="00884E86"/>
    <w:rsid w:val="0088509B"/>
    <w:rsid w:val="0088553E"/>
    <w:rsid w:val="00885909"/>
    <w:rsid w:val="00885967"/>
    <w:rsid w:val="008859DE"/>
    <w:rsid w:val="00885AAE"/>
    <w:rsid w:val="00885D27"/>
    <w:rsid w:val="00886060"/>
    <w:rsid w:val="00886063"/>
    <w:rsid w:val="00886137"/>
    <w:rsid w:val="0088618C"/>
    <w:rsid w:val="0088641C"/>
    <w:rsid w:val="008864B3"/>
    <w:rsid w:val="00886511"/>
    <w:rsid w:val="0088670A"/>
    <w:rsid w:val="00886CD2"/>
    <w:rsid w:val="00886CEB"/>
    <w:rsid w:val="008871B3"/>
    <w:rsid w:val="00887263"/>
    <w:rsid w:val="00890144"/>
    <w:rsid w:val="008907D7"/>
    <w:rsid w:val="008907EF"/>
    <w:rsid w:val="008909C0"/>
    <w:rsid w:val="00890F16"/>
    <w:rsid w:val="0089118B"/>
    <w:rsid w:val="00891204"/>
    <w:rsid w:val="00891DAE"/>
    <w:rsid w:val="00891E06"/>
    <w:rsid w:val="00892483"/>
    <w:rsid w:val="00892A15"/>
    <w:rsid w:val="00892D98"/>
    <w:rsid w:val="00892E19"/>
    <w:rsid w:val="008937AB"/>
    <w:rsid w:val="0089388E"/>
    <w:rsid w:val="00894115"/>
    <w:rsid w:val="008942C0"/>
    <w:rsid w:val="0089442B"/>
    <w:rsid w:val="00894916"/>
    <w:rsid w:val="008949BA"/>
    <w:rsid w:val="008952C4"/>
    <w:rsid w:val="008956AC"/>
    <w:rsid w:val="00895A82"/>
    <w:rsid w:val="0089635B"/>
    <w:rsid w:val="00896A74"/>
    <w:rsid w:val="008973CC"/>
    <w:rsid w:val="00897896"/>
    <w:rsid w:val="00897AAE"/>
    <w:rsid w:val="00897DC9"/>
    <w:rsid w:val="00897EBF"/>
    <w:rsid w:val="008A021D"/>
    <w:rsid w:val="008A0389"/>
    <w:rsid w:val="008A0433"/>
    <w:rsid w:val="008A04A8"/>
    <w:rsid w:val="008A04BC"/>
    <w:rsid w:val="008A0650"/>
    <w:rsid w:val="008A06C6"/>
    <w:rsid w:val="008A0D42"/>
    <w:rsid w:val="008A126B"/>
    <w:rsid w:val="008A192D"/>
    <w:rsid w:val="008A1A8F"/>
    <w:rsid w:val="008A1BAA"/>
    <w:rsid w:val="008A1E55"/>
    <w:rsid w:val="008A1E88"/>
    <w:rsid w:val="008A1F90"/>
    <w:rsid w:val="008A20C9"/>
    <w:rsid w:val="008A21A2"/>
    <w:rsid w:val="008A2382"/>
    <w:rsid w:val="008A27A4"/>
    <w:rsid w:val="008A28DA"/>
    <w:rsid w:val="008A2965"/>
    <w:rsid w:val="008A2ABD"/>
    <w:rsid w:val="008A2C94"/>
    <w:rsid w:val="008A2F45"/>
    <w:rsid w:val="008A36E8"/>
    <w:rsid w:val="008A37E5"/>
    <w:rsid w:val="008A37E8"/>
    <w:rsid w:val="008A3B02"/>
    <w:rsid w:val="008A3E43"/>
    <w:rsid w:val="008A41A0"/>
    <w:rsid w:val="008A428D"/>
    <w:rsid w:val="008A480B"/>
    <w:rsid w:val="008A4AD6"/>
    <w:rsid w:val="008A4C6A"/>
    <w:rsid w:val="008A53A6"/>
    <w:rsid w:val="008A5623"/>
    <w:rsid w:val="008A5BA0"/>
    <w:rsid w:val="008A5D1D"/>
    <w:rsid w:val="008A5E1F"/>
    <w:rsid w:val="008A5EEC"/>
    <w:rsid w:val="008A5F56"/>
    <w:rsid w:val="008A6202"/>
    <w:rsid w:val="008A62F5"/>
    <w:rsid w:val="008A632C"/>
    <w:rsid w:val="008A678F"/>
    <w:rsid w:val="008A695C"/>
    <w:rsid w:val="008A6AD9"/>
    <w:rsid w:val="008A6EE2"/>
    <w:rsid w:val="008A6F0E"/>
    <w:rsid w:val="008A71BC"/>
    <w:rsid w:val="008A7389"/>
    <w:rsid w:val="008A765E"/>
    <w:rsid w:val="008A7A55"/>
    <w:rsid w:val="008B0345"/>
    <w:rsid w:val="008B045B"/>
    <w:rsid w:val="008B123A"/>
    <w:rsid w:val="008B135F"/>
    <w:rsid w:val="008B1554"/>
    <w:rsid w:val="008B18D6"/>
    <w:rsid w:val="008B19CB"/>
    <w:rsid w:val="008B1FB3"/>
    <w:rsid w:val="008B2057"/>
    <w:rsid w:val="008B257D"/>
    <w:rsid w:val="008B25AD"/>
    <w:rsid w:val="008B2B80"/>
    <w:rsid w:val="008B2C9A"/>
    <w:rsid w:val="008B2D1A"/>
    <w:rsid w:val="008B3064"/>
    <w:rsid w:val="008B3585"/>
    <w:rsid w:val="008B4721"/>
    <w:rsid w:val="008B4955"/>
    <w:rsid w:val="008B4AFA"/>
    <w:rsid w:val="008B4F26"/>
    <w:rsid w:val="008B4FAD"/>
    <w:rsid w:val="008B506F"/>
    <w:rsid w:val="008B57E7"/>
    <w:rsid w:val="008B597A"/>
    <w:rsid w:val="008B597F"/>
    <w:rsid w:val="008B5AC6"/>
    <w:rsid w:val="008B6222"/>
    <w:rsid w:val="008B6602"/>
    <w:rsid w:val="008B67E1"/>
    <w:rsid w:val="008B68FB"/>
    <w:rsid w:val="008B6AEF"/>
    <w:rsid w:val="008B6B9B"/>
    <w:rsid w:val="008B717F"/>
    <w:rsid w:val="008B725F"/>
    <w:rsid w:val="008B73B8"/>
    <w:rsid w:val="008B7A28"/>
    <w:rsid w:val="008C0240"/>
    <w:rsid w:val="008C0247"/>
    <w:rsid w:val="008C02D3"/>
    <w:rsid w:val="008C0316"/>
    <w:rsid w:val="008C0478"/>
    <w:rsid w:val="008C0AC6"/>
    <w:rsid w:val="008C0E24"/>
    <w:rsid w:val="008C11B7"/>
    <w:rsid w:val="008C1244"/>
    <w:rsid w:val="008C1275"/>
    <w:rsid w:val="008C13FC"/>
    <w:rsid w:val="008C1441"/>
    <w:rsid w:val="008C1ACB"/>
    <w:rsid w:val="008C1E84"/>
    <w:rsid w:val="008C1F01"/>
    <w:rsid w:val="008C232B"/>
    <w:rsid w:val="008C27FF"/>
    <w:rsid w:val="008C2E26"/>
    <w:rsid w:val="008C2EAF"/>
    <w:rsid w:val="008C32A0"/>
    <w:rsid w:val="008C34CF"/>
    <w:rsid w:val="008C36DF"/>
    <w:rsid w:val="008C38F2"/>
    <w:rsid w:val="008C44DA"/>
    <w:rsid w:val="008C4646"/>
    <w:rsid w:val="008C4C15"/>
    <w:rsid w:val="008C4CEA"/>
    <w:rsid w:val="008C5160"/>
    <w:rsid w:val="008C55D0"/>
    <w:rsid w:val="008C5BCA"/>
    <w:rsid w:val="008C60BF"/>
    <w:rsid w:val="008C612A"/>
    <w:rsid w:val="008C6217"/>
    <w:rsid w:val="008C6ED3"/>
    <w:rsid w:val="008C7383"/>
    <w:rsid w:val="008C75CD"/>
    <w:rsid w:val="008C7CB4"/>
    <w:rsid w:val="008D041A"/>
    <w:rsid w:val="008D05E1"/>
    <w:rsid w:val="008D068A"/>
    <w:rsid w:val="008D09E4"/>
    <w:rsid w:val="008D0BEE"/>
    <w:rsid w:val="008D12E1"/>
    <w:rsid w:val="008D1493"/>
    <w:rsid w:val="008D28AD"/>
    <w:rsid w:val="008D29C2"/>
    <w:rsid w:val="008D2B09"/>
    <w:rsid w:val="008D36D7"/>
    <w:rsid w:val="008D38FC"/>
    <w:rsid w:val="008D4188"/>
    <w:rsid w:val="008D45DA"/>
    <w:rsid w:val="008D49A5"/>
    <w:rsid w:val="008D4C16"/>
    <w:rsid w:val="008D4D7E"/>
    <w:rsid w:val="008D4F3B"/>
    <w:rsid w:val="008D51A8"/>
    <w:rsid w:val="008D5607"/>
    <w:rsid w:val="008D5616"/>
    <w:rsid w:val="008D597D"/>
    <w:rsid w:val="008D59E3"/>
    <w:rsid w:val="008D6045"/>
    <w:rsid w:val="008D6247"/>
    <w:rsid w:val="008D66F8"/>
    <w:rsid w:val="008D6ED8"/>
    <w:rsid w:val="008D718A"/>
    <w:rsid w:val="008D793C"/>
    <w:rsid w:val="008D7DF8"/>
    <w:rsid w:val="008D7EEA"/>
    <w:rsid w:val="008E0791"/>
    <w:rsid w:val="008E091D"/>
    <w:rsid w:val="008E0F13"/>
    <w:rsid w:val="008E2184"/>
    <w:rsid w:val="008E2DE2"/>
    <w:rsid w:val="008E368E"/>
    <w:rsid w:val="008E4157"/>
    <w:rsid w:val="008E462B"/>
    <w:rsid w:val="008E490C"/>
    <w:rsid w:val="008E49D2"/>
    <w:rsid w:val="008E4AED"/>
    <w:rsid w:val="008E5067"/>
    <w:rsid w:val="008E51FD"/>
    <w:rsid w:val="008E5568"/>
    <w:rsid w:val="008E5D48"/>
    <w:rsid w:val="008E5D6B"/>
    <w:rsid w:val="008E6156"/>
    <w:rsid w:val="008E6C6A"/>
    <w:rsid w:val="008E74BB"/>
    <w:rsid w:val="008E78E0"/>
    <w:rsid w:val="008E7A0F"/>
    <w:rsid w:val="008E7B36"/>
    <w:rsid w:val="008E7B8E"/>
    <w:rsid w:val="008E7DD8"/>
    <w:rsid w:val="008F03E9"/>
    <w:rsid w:val="008F0400"/>
    <w:rsid w:val="008F0596"/>
    <w:rsid w:val="008F05EA"/>
    <w:rsid w:val="008F079F"/>
    <w:rsid w:val="008F0A7C"/>
    <w:rsid w:val="008F0E98"/>
    <w:rsid w:val="008F0F4D"/>
    <w:rsid w:val="008F0FAF"/>
    <w:rsid w:val="008F1193"/>
    <w:rsid w:val="008F19E7"/>
    <w:rsid w:val="008F1A1B"/>
    <w:rsid w:val="008F1BFF"/>
    <w:rsid w:val="008F1D07"/>
    <w:rsid w:val="008F1D39"/>
    <w:rsid w:val="008F1DC1"/>
    <w:rsid w:val="008F251F"/>
    <w:rsid w:val="008F269E"/>
    <w:rsid w:val="008F2DDC"/>
    <w:rsid w:val="008F2F9C"/>
    <w:rsid w:val="008F3054"/>
    <w:rsid w:val="008F329F"/>
    <w:rsid w:val="008F39C2"/>
    <w:rsid w:val="008F3C9C"/>
    <w:rsid w:val="008F3F41"/>
    <w:rsid w:val="008F4550"/>
    <w:rsid w:val="008F47D5"/>
    <w:rsid w:val="008F4810"/>
    <w:rsid w:val="008F5056"/>
    <w:rsid w:val="008F5384"/>
    <w:rsid w:val="008F564A"/>
    <w:rsid w:val="008F580D"/>
    <w:rsid w:val="008F599B"/>
    <w:rsid w:val="008F5A61"/>
    <w:rsid w:val="008F5ADE"/>
    <w:rsid w:val="008F5FB0"/>
    <w:rsid w:val="008F684B"/>
    <w:rsid w:val="008F6AE5"/>
    <w:rsid w:val="008F6E14"/>
    <w:rsid w:val="008F6E79"/>
    <w:rsid w:val="008F6EF2"/>
    <w:rsid w:val="008F7081"/>
    <w:rsid w:val="008F7300"/>
    <w:rsid w:val="008F75DD"/>
    <w:rsid w:val="008F7C16"/>
    <w:rsid w:val="0090000B"/>
    <w:rsid w:val="0090014C"/>
    <w:rsid w:val="0090031C"/>
    <w:rsid w:val="00900747"/>
    <w:rsid w:val="009007A0"/>
    <w:rsid w:val="009007DF"/>
    <w:rsid w:val="00900837"/>
    <w:rsid w:val="0090088C"/>
    <w:rsid w:val="00900BD8"/>
    <w:rsid w:val="00900C60"/>
    <w:rsid w:val="00900E46"/>
    <w:rsid w:val="00901753"/>
    <w:rsid w:val="00901B79"/>
    <w:rsid w:val="00901DFA"/>
    <w:rsid w:val="00902323"/>
    <w:rsid w:val="00902417"/>
    <w:rsid w:val="0090264B"/>
    <w:rsid w:val="00902A0A"/>
    <w:rsid w:val="00902B69"/>
    <w:rsid w:val="00902FE1"/>
    <w:rsid w:val="0090330E"/>
    <w:rsid w:val="0090355C"/>
    <w:rsid w:val="00903859"/>
    <w:rsid w:val="00903C6D"/>
    <w:rsid w:val="0090426D"/>
    <w:rsid w:val="00904289"/>
    <w:rsid w:val="009044B0"/>
    <w:rsid w:val="00904968"/>
    <w:rsid w:val="00904A6C"/>
    <w:rsid w:val="00904C37"/>
    <w:rsid w:val="00904E6C"/>
    <w:rsid w:val="00904F3C"/>
    <w:rsid w:val="00905784"/>
    <w:rsid w:val="00905B54"/>
    <w:rsid w:val="009067D5"/>
    <w:rsid w:val="0090690F"/>
    <w:rsid w:val="00906C37"/>
    <w:rsid w:val="00906F26"/>
    <w:rsid w:val="009071D7"/>
    <w:rsid w:val="00907462"/>
    <w:rsid w:val="0090773E"/>
    <w:rsid w:val="009077E8"/>
    <w:rsid w:val="00907B4D"/>
    <w:rsid w:val="00907BC7"/>
    <w:rsid w:val="00910039"/>
    <w:rsid w:val="00910081"/>
    <w:rsid w:val="00910583"/>
    <w:rsid w:val="00910963"/>
    <w:rsid w:val="00910F2F"/>
    <w:rsid w:val="009113BC"/>
    <w:rsid w:val="009119DF"/>
    <w:rsid w:val="00911B8F"/>
    <w:rsid w:val="00911D7F"/>
    <w:rsid w:val="00912542"/>
    <w:rsid w:val="00912731"/>
    <w:rsid w:val="009127CA"/>
    <w:rsid w:val="00912920"/>
    <w:rsid w:val="00913364"/>
    <w:rsid w:val="0091364E"/>
    <w:rsid w:val="009139C7"/>
    <w:rsid w:val="00913BFD"/>
    <w:rsid w:val="00913FE3"/>
    <w:rsid w:val="0091412E"/>
    <w:rsid w:val="009143B4"/>
    <w:rsid w:val="00914899"/>
    <w:rsid w:val="009149C4"/>
    <w:rsid w:val="00914B88"/>
    <w:rsid w:val="00914C30"/>
    <w:rsid w:val="00914E86"/>
    <w:rsid w:val="009152C8"/>
    <w:rsid w:val="0091551A"/>
    <w:rsid w:val="009155E1"/>
    <w:rsid w:val="009156DD"/>
    <w:rsid w:val="0091590C"/>
    <w:rsid w:val="00915EB6"/>
    <w:rsid w:val="009163BE"/>
    <w:rsid w:val="0091693B"/>
    <w:rsid w:val="00916AFA"/>
    <w:rsid w:val="0091703A"/>
    <w:rsid w:val="00917167"/>
    <w:rsid w:val="009174F1"/>
    <w:rsid w:val="009175FD"/>
    <w:rsid w:val="00917873"/>
    <w:rsid w:val="00920299"/>
    <w:rsid w:val="009202CF"/>
    <w:rsid w:val="0092037A"/>
    <w:rsid w:val="00920575"/>
    <w:rsid w:val="00920775"/>
    <w:rsid w:val="00920790"/>
    <w:rsid w:val="00920856"/>
    <w:rsid w:val="00920B74"/>
    <w:rsid w:val="00921A9C"/>
    <w:rsid w:val="00922044"/>
    <w:rsid w:val="009220C2"/>
    <w:rsid w:val="00922328"/>
    <w:rsid w:val="00922486"/>
    <w:rsid w:val="00922499"/>
    <w:rsid w:val="00922660"/>
    <w:rsid w:val="00922BA3"/>
    <w:rsid w:val="00922F4E"/>
    <w:rsid w:val="00922F4F"/>
    <w:rsid w:val="00923209"/>
    <w:rsid w:val="009233B1"/>
    <w:rsid w:val="00923646"/>
    <w:rsid w:val="00923B32"/>
    <w:rsid w:val="00924243"/>
    <w:rsid w:val="009242D4"/>
    <w:rsid w:val="009249E4"/>
    <w:rsid w:val="00924B39"/>
    <w:rsid w:val="00924C0A"/>
    <w:rsid w:val="00924C34"/>
    <w:rsid w:val="00924E02"/>
    <w:rsid w:val="0092552C"/>
    <w:rsid w:val="0092591B"/>
    <w:rsid w:val="00925E6F"/>
    <w:rsid w:val="00925EE0"/>
    <w:rsid w:val="00926AD5"/>
    <w:rsid w:val="00926DA4"/>
    <w:rsid w:val="00926E90"/>
    <w:rsid w:val="00926EAF"/>
    <w:rsid w:val="00927029"/>
    <w:rsid w:val="0092731C"/>
    <w:rsid w:val="009276CE"/>
    <w:rsid w:val="00927D4A"/>
    <w:rsid w:val="0093015B"/>
    <w:rsid w:val="009302AA"/>
    <w:rsid w:val="009302E8"/>
    <w:rsid w:val="00930353"/>
    <w:rsid w:val="00930412"/>
    <w:rsid w:val="0093096A"/>
    <w:rsid w:val="00930E3A"/>
    <w:rsid w:val="009310DF"/>
    <w:rsid w:val="009316B8"/>
    <w:rsid w:val="009318E9"/>
    <w:rsid w:val="00931B6B"/>
    <w:rsid w:val="00931C71"/>
    <w:rsid w:val="0093208F"/>
    <w:rsid w:val="009320A5"/>
    <w:rsid w:val="009322E0"/>
    <w:rsid w:val="0093262F"/>
    <w:rsid w:val="0093281E"/>
    <w:rsid w:val="0093332E"/>
    <w:rsid w:val="00933B72"/>
    <w:rsid w:val="00933D50"/>
    <w:rsid w:val="00933F0B"/>
    <w:rsid w:val="009342E5"/>
    <w:rsid w:val="00934468"/>
    <w:rsid w:val="009344F9"/>
    <w:rsid w:val="00934674"/>
    <w:rsid w:val="0093470B"/>
    <w:rsid w:val="009350DB"/>
    <w:rsid w:val="0093519F"/>
    <w:rsid w:val="00935264"/>
    <w:rsid w:val="009354D1"/>
    <w:rsid w:val="00935569"/>
    <w:rsid w:val="009355EE"/>
    <w:rsid w:val="0093569A"/>
    <w:rsid w:val="009356C0"/>
    <w:rsid w:val="00935815"/>
    <w:rsid w:val="00935D84"/>
    <w:rsid w:val="00936588"/>
    <w:rsid w:val="0093658D"/>
    <w:rsid w:val="00936A05"/>
    <w:rsid w:val="009372E7"/>
    <w:rsid w:val="00937335"/>
    <w:rsid w:val="00937C12"/>
    <w:rsid w:val="00937C39"/>
    <w:rsid w:val="0094012F"/>
    <w:rsid w:val="009402D1"/>
    <w:rsid w:val="00940424"/>
    <w:rsid w:val="00941133"/>
    <w:rsid w:val="009415AB"/>
    <w:rsid w:val="00942A0C"/>
    <w:rsid w:val="00942F25"/>
    <w:rsid w:val="0094301D"/>
    <w:rsid w:val="009433BB"/>
    <w:rsid w:val="009433BD"/>
    <w:rsid w:val="00943C91"/>
    <w:rsid w:val="00943DE0"/>
    <w:rsid w:val="00943FE0"/>
    <w:rsid w:val="009444D2"/>
    <w:rsid w:val="009444F5"/>
    <w:rsid w:val="00944774"/>
    <w:rsid w:val="009447A3"/>
    <w:rsid w:val="009448AE"/>
    <w:rsid w:val="009448DF"/>
    <w:rsid w:val="009451F7"/>
    <w:rsid w:val="009453B5"/>
    <w:rsid w:val="00945620"/>
    <w:rsid w:val="009464FF"/>
    <w:rsid w:val="00946874"/>
    <w:rsid w:val="009469BC"/>
    <w:rsid w:val="009469E1"/>
    <w:rsid w:val="00946B5F"/>
    <w:rsid w:val="009471AA"/>
    <w:rsid w:val="00947554"/>
    <w:rsid w:val="00947928"/>
    <w:rsid w:val="00950483"/>
    <w:rsid w:val="00950488"/>
    <w:rsid w:val="009506DC"/>
    <w:rsid w:val="00950EB8"/>
    <w:rsid w:val="009513DA"/>
    <w:rsid w:val="0095143A"/>
    <w:rsid w:val="009515D5"/>
    <w:rsid w:val="009516E3"/>
    <w:rsid w:val="00951735"/>
    <w:rsid w:val="0095186C"/>
    <w:rsid w:val="00951CFC"/>
    <w:rsid w:val="00952416"/>
    <w:rsid w:val="00952524"/>
    <w:rsid w:val="009525E6"/>
    <w:rsid w:val="00952907"/>
    <w:rsid w:val="00952BB3"/>
    <w:rsid w:val="0095332D"/>
    <w:rsid w:val="0095369C"/>
    <w:rsid w:val="0095373C"/>
    <w:rsid w:val="00953AF5"/>
    <w:rsid w:val="0095435F"/>
    <w:rsid w:val="00954887"/>
    <w:rsid w:val="00954D23"/>
    <w:rsid w:val="00954F92"/>
    <w:rsid w:val="009550DB"/>
    <w:rsid w:val="009550FC"/>
    <w:rsid w:val="00955139"/>
    <w:rsid w:val="0095526A"/>
    <w:rsid w:val="00955AD1"/>
    <w:rsid w:val="00955C5F"/>
    <w:rsid w:val="00955C77"/>
    <w:rsid w:val="009560B6"/>
    <w:rsid w:val="009561DC"/>
    <w:rsid w:val="00956F95"/>
    <w:rsid w:val="00957026"/>
    <w:rsid w:val="00957132"/>
    <w:rsid w:val="00957708"/>
    <w:rsid w:val="00957A73"/>
    <w:rsid w:val="00960089"/>
    <w:rsid w:val="00960470"/>
    <w:rsid w:val="009605DB"/>
    <w:rsid w:val="00960AFD"/>
    <w:rsid w:val="00960D1D"/>
    <w:rsid w:val="00960E68"/>
    <w:rsid w:val="00961009"/>
    <w:rsid w:val="00961134"/>
    <w:rsid w:val="009612DB"/>
    <w:rsid w:val="009612F0"/>
    <w:rsid w:val="00961CA2"/>
    <w:rsid w:val="00961EE5"/>
    <w:rsid w:val="00961FAD"/>
    <w:rsid w:val="009624AD"/>
    <w:rsid w:val="00962537"/>
    <w:rsid w:val="00962A7F"/>
    <w:rsid w:val="00962BBB"/>
    <w:rsid w:val="00962C78"/>
    <w:rsid w:val="009631E6"/>
    <w:rsid w:val="009632CD"/>
    <w:rsid w:val="0096390C"/>
    <w:rsid w:val="00963DDF"/>
    <w:rsid w:val="009643A6"/>
    <w:rsid w:val="0096473C"/>
    <w:rsid w:val="009647DE"/>
    <w:rsid w:val="00964803"/>
    <w:rsid w:val="00964897"/>
    <w:rsid w:val="0096495C"/>
    <w:rsid w:val="009649C0"/>
    <w:rsid w:val="00964AD2"/>
    <w:rsid w:val="00964B16"/>
    <w:rsid w:val="009652CD"/>
    <w:rsid w:val="0096546E"/>
    <w:rsid w:val="00965773"/>
    <w:rsid w:val="00965B8F"/>
    <w:rsid w:val="00965CE5"/>
    <w:rsid w:val="00965D25"/>
    <w:rsid w:val="00966442"/>
    <w:rsid w:val="009668A2"/>
    <w:rsid w:val="00966D94"/>
    <w:rsid w:val="0096722D"/>
    <w:rsid w:val="00967A94"/>
    <w:rsid w:val="00967D82"/>
    <w:rsid w:val="00970748"/>
    <w:rsid w:val="00970A95"/>
    <w:rsid w:val="00970DD7"/>
    <w:rsid w:val="009719DD"/>
    <w:rsid w:val="00971AA9"/>
    <w:rsid w:val="00971FE7"/>
    <w:rsid w:val="0097244E"/>
    <w:rsid w:val="00972758"/>
    <w:rsid w:val="0097299E"/>
    <w:rsid w:val="00972ABF"/>
    <w:rsid w:val="00972CA5"/>
    <w:rsid w:val="00972FF7"/>
    <w:rsid w:val="00973328"/>
    <w:rsid w:val="0097406D"/>
    <w:rsid w:val="0097415B"/>
    <w:rsid w:val="0097435F"/>
    <w:rsid w:val="009743EC"/>
    <w:rsid w:val="00974423"/>
    <w:rsid w:val="00974849"/>
    <w:rsid w:val="00974C1F"/>
    <w:rsid w:val="00974D7A"/>
    <w:rsid w:val="00975647"/>
    <w:rsid w:val="00975E7C"/>
    <w:rsid w:val="00975FC2"/>
    <w:rsid w:val="00976648"/>
    <w:rsid w:val="00976768"/>
    <w:rsid w:val="00976FBA"/>
    <w:rsid w:val="009773E4"/>
    <w:rsid w:val="00977568"/>
    <w:rsid w:val="009775A5"/>
    <w:rsid w:val="009804C5"/>
    <w:rsid w:val="00980727"/>
    <w:rsid w:val="00980A9C"/>
    <w:rsid w:val="00980D03"/>
    <w:rsid w:val="00980E6A"/>
    <w:rsid w:val="0098150A"/>
    <w:rsid w:val="00981906"/>
    <w:rsid w:val="00981915"/>
    <w:rsid w:val="00981F85"/>
    <w:rsid w:val="009823AC"/>
    <w:rsid w:val="00982F05"/>
    <w:rsid w:val="00982FC4"/>
    <w:rsid w:val="009836D3"/>
    <w:rsid w:val="00983AFE"/>
    <w:rsid w:val="00983C5E"/>
    <w:rsid w:val="00983D17"/>
    <w:rsid w:val="00984504"/>
    <w:rsid w:val="00984826"/>
    <w:rsid w:val="00984F7D"/>
    <w:rsid w:val="00985530"/>
    <w:rsid w:val="00985916"/>
    <w:rsid w:val="00985B2D"/>
    <w:rsid w:val="00985BD3"/>
    <w:rsid w:val="00986319"/>
    <w:rsid w:val="0098668F"/>
    <w:rsid w:val="009867BD"/>
    <w:rsid w:val="009867DB"/>
    <w:rsid w:val="009870F1"/>
    <w:rsid w:val="00987521"/>
    <w:rsid w:val="00987658"/>
    <w:rsid w:val="00987A64"/>
    <w:rsid w:val="00990070"/>
    <w:rsid w:val="009900BA"/>
    <w:rsid w:val="009901F6"/>
    <w:rsid w:val="0099023B"/>
    <w:rsid w:val="00990335"/>
    <w:rsid w:val="009903F9"/>
    <w:rsid w:val="009908AA"/>
    <w:rsid w:val="00990968"/>
    <w:rsid w:val="00990B10"/>
    <w:rsid w:val="0099204A"/>
    <w:rsid w:val="009922DF"/>
    <w:rsid w:val="009923C8"/>
    <w:rsid w:val="009924BC"/>
    <w:rsid w:val="0099279C"/>
    <w:rsid w:val="00992A3F"/>
    <w:rsid w:val="00992B46"/>
    <w:rsid w:val="00992C4F"/>
    <w:rsid w:val="00992F3A"/>
    <w:rsid w:val="009937D7"/>
    <w:rsid w:val="00993BF3"/>
    <w:rsid w:val="00993D70"/>
    <w:rsid w:val="009941F0"/>
    <w:rsid w:val="00995209"/>
    <w:rsid w:val="009953C9"/>
    <w:rsid w:val="009954C2"/>
    <w:rsid w:val="00995802"/>
    <w:rsid w:val="00995AF8"/>
    <w:rsid w:val="00995B4C"/>
    <w:rsid w:val="00996078"/>
    <w:rsid w:val="009969FF"/>
    <w:rsid w:val="00997142"/>
    <w:rsid w:val="00997273"/>
    <w:rsid w:val="009975C0"/>
    <w:rsid w:val="009975F9"/>
    <w:rsid w:val="0099778A"/>
    <w:rsid w:val="00997917"/>
    <w:rsid w:val="009A05FC"/>
    <w:rsid w:val="009A06DB"/>
    <w:rsid w:val="009A0797"/>
    <w:rsid w:val="009A0C41"/>
    <w:rsid w:val="009A0E26"/>
    <w:rsid w:val="009A0F38"/>
    <w:rsid w:val="009A1741"/>
    <w:rsid w:val="009A1AB9"/>
    <w:rsid w:val="009A1EE2"/>
    <w:rsid w:val="009A2406"/>
    <w:rsid w:val="009A242E"/>
    <w:rsid w:val="009A24DA"/>
    <w:rsid w:val="009A265D"/>
    <w:rsid w:val="009A2DB4"/>
    <w:rsid w:val="009A31F6"/>
    <w:rsid w:val="009A34C0"/>
    <w:rsid w:val="009A350E"/>
    <w:rsid w:val="009A3A58"/>
    <w:rsid w:val="009A3E6C"/>
    <w:rsid w:val="009A4094"/>
    <w:rsid w:val="009A4187"/>
    <w:rsid w:val="009A43A4"/>
    <w:rsid w:val="009A45D2"/>
    <w:rsid w:val="009A4742"/>
    <w:rsid w:val="009A4794"/>
    <w:rsid w:val="009A504C"/>
    <w:rsid w:val="009A5114"/>
    <w:rsid w:val="009A52A3"/>
    <w:rsid w:val="009A5583"/>
    <w:rsid w:val="009A5D1C"/>
    <w:rsid w:val="009A622F"/>
    <w:rsid w:val="009A641F"/>
    <w:rsid w:val="009A6A2E"/>
    <w:rsid w:val="009A6BBE"/>
    <w:rsid w:val="009A6F8F"/>
    <w:rsid w:val="009A7034"/>
    <w:rsid w:val="009A7873"/>
    <w:rsid w:val="009A78C3"/>
    <w:rsid w:val="009A7A0C"/>
    <w:rsid w:val="009A7FC2"/>
    <w:rsid w:val="009B0DF0"/>
    <w:rsid w:val="009B1344"/>
    <w:rsid w:val="009B134B"/>
    <w:rsid w:val="009B1686"/>
    <w:rsid w:val="009B1BB9"/>
    <w:rsid w:val="009B1BD6"/>
    <w:rsid w:val="009B1C2D"/>
    <w:rsid w:val="009B1D45"/>
    <w:rsid w:val="009B287D"/>
    <w:rsid w:val="009B28F9"/>
    <w:rsid w:val="009B3324"/>
    <w:rsid w:val="009B3842"/>
    <w:rsid w:val="009B39A6"/>
    <w:rsid w:val="009B407A"/>
    <w:rsid w:val="009B40D2"/>
    <w:rsid w:val="009B43FE"/>
    <w:rsid w:val="009B455C"/>
    <w:rsid w:val="009B45BD"/>
    <w:rsid w:val="009B4687"/>
    <w:rsid w:val="009B47EB"/>
    <w:rsid w:val="009B480F"/>
    <w:rsid w:val="009B4835"/>
    <w:rsid w:val="009B48E2"/>
    <w:rsid w:val="009B4C39"/>
    <w:rsid w:val="009B4ED9"/>
    <w:rsid w:val="009B5166"/>
    <w:rsid w:val="009B52E0"/>
    <w:rsid w:val="009B5451"/>
    <w:rsid w:val="009B5568"/>
    <w:rsid w:val="009B55AB"/>
    <w:rsid w:val="009B572C"/>
    <w:rsid w:val="009B5931"/>
    <w:rsid w:val="009B5A99"/>
    <w:rsid w:val="009B5BB9"/>
    <w:rsid w:val="009B6140"/>
    <w:rsid w:val="009B645E"/>
    <w:rsid w:val="009B6573"/>
    <w:rsid w:val="009B665A"/>
    <w:rsid w:val="009B6D09"/>
    <w:rsid w:val="009B6D99"/>
    <w:rsid w:val="009B796F"/>
    <w:rsid w:val="009B7D3B"/>
    <w:rsid w:val="009C0316"/>
    <w:rsid w:val="009C0648"/>
    <w:rsid w:val="009C08C9"/>
    <w:rsid w:val="009C0E31"/>
    <w:rsid w:val="009C0F98"/>
    <w:rsid w:val="009C185A"/>
    <w:rsid w:val="009C1CC7"/>
    <w:rsid w:val="009C2ED9"/>
    <w:rsid w:val="009C3452"/>
    <w:rsid w:val="009C3519"/>
    <w:rsid w:val="009C379D"/>
    <w:rsid w:val="009C3800"/>
    <w:rsid w:val="009C38DE"/>
    <w:rsid w:val="009C43AE"/>
    <w:rsid w:val="009C483C"/>
    <w:rsid w:val="009C4F1E"/>
    <w:rsid w:val="009C53B8"/>
    <w:rsid w:val="009C5840"/>
    <w:rsid w:val="009C5920"/>
    <w:rsid w:val="009C5ADA"/>
    <w:rsid w:val="009C5D09"/>
    <w:rsid w:val="009C62C8"/>
    <w:rsid w:val="009C65B7"/>
    <w:rsid w:val="009C6795"/>
    <w:rsid w:val="009C685D"/>
    <w:rsid w:val="009C6A00"/>
    <w:rsid w:val="009C70FD"/>
    <w:rsid w:val="009C7256"/>
    <w:rsid w:val="009C7427"/>
    <w:rsid w:val="009C75C4"/>
    <w:rsid w:val="009C7612"/>
    <w:rsid w:val="009C76B3"/>
    <w:rsid w:val="009C78DD"/>
    <w:rsid w:val="009C7B5D"/>
    <w:rsid w:val="009C7C1B"/>
    <w:rsid w:val="009C7C1C"/>
    <w:rsid w:val="009C7D21"/>
    <w:rsid w:val="009C7D2C"/>
    <w:rsid w:val="009C7F48"/>
    <w:rsid w:val="009D0155"/>
    <w:rsid w:val="009D0623"/>
    <w:rsid w:val="009D0B74"/>
    <w:rsid w:val="009D0FFE"/>
    <w:rsid w:val="009D11E7"/>
    <w:rsid w:val="009D1436"/>
    <w:rsid w:val="009D14B5"/>
    <w:rsid w:val="009D15E9"/>
    <w:rsid w:val="009D1657"/>
    <w:rsid w:val="009D17C9"/>
    <w:rsid w:val="009D19E3"/>
    <w:rsid w:val="009D2589"/>
    <w:rsid w:val="009D2AFD"/>
    <w:rsid w:val="009D3F6B"/>
    <w:rsid w:val="009D402E"/>
    <w:rsid w:val="009D4531"/>
    <w:rsid w:val="009D4EFC"/>
    <w:rsid w:val="009D513D"/>
    <w:rsid w:val="009D5492"/>
    <w:rsid w:val="009D637C"/>
    <w:rsid w:val="009D668E"/>
    <w:rsid w:val="009D67F8"/>
    <w:rsid w:val="009D6918"/>
    <w:rsid w:val="009D69C1"/>
    <w:rsid w:val="009D6BA4"/>
    <w:rsid w:val="009D6EA7"/>
    <w:rsid w:val="009D72DA"/>
    <w:rsid w:val="009D74CB"/>
    <w:rsid w:val="009D7A4E"/>
    <w:rsid w:val="009E0352"/>
    <w:rsid w:val="009E0582"/>
    <w:rsid w:val="009E0719"/>
    <w:rsid w:val="009E0B0E"/>
    <w:rsid w:val="009E0DE2"/>
    <w:rsid w:val="009E0E5C"/>
    <w:rsid w:val="009E0F8A"/>
    <w:rsid w:val="009E156A"/>
    <w:rsid w:val="009E1CE8"/>
    <w:rsid w:val="009E202A"/>
    <w:rsid w:val="009E2461"/>
    <w:rsid w:val="009E2558"/>
    <w:rsid w:val="009E27A9"/>
    <w:rsid w:val="009E2A65"/>
    <w:rsid w:val="009E2AD9"/>
    <w:rsid w:val="009E3609"/>
    <w:rsid w:val="009E38D6"/>
    <w:rsid w:val="009E3B4E"/>
    <w:rsid w:val="009E3BE0"/>
    <w:rsid w:val="009E3F5A"/>
    <w:rsid w:val="009E3FC1"/>
    <w:rsid w:val="009E432E"/>
    <w:rsid w:val="009E453C"/>
    <w:rsid w:val="009E460F"/>
    <w:rsid w:val="009E47CA"/>
    <w:rsid w:val="009E4DCC"/>
    <w:rsid w:val="009E4DD8"/>
    <w:rsid w:val="009E54A2"/>
    <w:rsid w:val="009E5716"/>
    <w:rsid w:val="009E5826"/>
    <w:rsid w:val="009E5E7D"/>
    <w:rsid w:val="009E62E9"/>
    <w:rsid w:val="009E6B4F"/>
    <w:rsid w:val="009E6F1B"/>
    <w:rsid w:val="009E6F58"/>
    <w:rsid w:val="009E7332"/>
    <w:rsid w:val="009E759A"/>
    <w:rsid w:val="009E7638"/>
    <w:rsid w:val="009E76FF"/>
    <w:rsid w:val="009E791E"/>
    <w:rsid w:val="009E7A34"/>
    <w:rsid w:val="009E7D31"/>
    <w:rsid w:val="009F0328"/>
    <w:rsid w:val="009F0655"/>
    <w:rsid w:val="009F0BA9"/>
    <w:rsid w:val="009F0ECB"/>
    <w:rsid w:val="009F18FA"/>
    <w:rsid w:val="009F1AF6"/>
    <w:rsid w:val="009F23B4"/>
    <w:rsid w:val="009F2B68"/>
    <w:rsid w:val="009F2D24"/>
    <w:rsid w:val="009F2F26"/>
    <w:rsid w:val="009F300C"/>
    <w:rsid w:val="009F30E2"/>
    <w:rsid w:val="009F3430"/>
    <w:rsid w:val="009F36AA"/>
    <w:rsid w:val="009F36D7"/>
    <w:rsid w:val="009F3BF7"/>
    <w:rsid w:val="009F43E0"/>
    <w:rsid w:val="009F43E1"/>
    <w:rsid w:val="009F4540"/>
    <w:rsid w:val="009F480B"/>
    <w:rsid w:val="009F490C"/>
    <w:rsid w:val="009F4B2C"/>
    <w:rsid w:val="009F4BE3"/>
    <w:rsid w:val="009F4C5F"/>
    <w:rsid w:val="009F4C64"/>
    <w:rsid w:val="009F4EE3"/>
    <w:rsid w:val="009F5087"/>
    <w:rsid w:val="009F52DC"/>
    <w:rsid w:val="009F5335"/>
    <w:rsid w:val="009F55A2"/>
    <w:rsid w:val="009F58C7"/>
    <w:rsid w:val="009F5A9D"/>
    <w:rsid w:val="009F5C27"/>
    <w:rsid w:val="009F5C74"/>
    <w:rsid w:val="009F5D21"/>
    <w:rsid w:val="009F643D"/>
    <w:rsid w:val="009F64E1"/>
    <w:rsid w:val="009F64EB"/>
    <w:rsid w:val="009F66DA"/>
    <w:rsid w:val="009F678C"/>
    <w:rsid w:val="009F6847"/>
    <w:rsid w:val="009F69AB"/>
    <w:rsid w:val="009F734A"/>
    <w:rsid w:val="009F76D1"/>
    <w:rsid w:val="009F7A2E"/>
    <w:rsid w:val="009F7CE1"/>
    <w:rsid w:val="00A00398"/>
    <w:rsid w:val="00A00724"/>
    <w:rsid w:val="00A00856"/>
    <w:rsid w:val="00A008DB"/>
    <w:rsid w:val="00A00BBA"/>
    <w:rsid w:val="00A00C46"/>
    <w:rsid w:val="00A00F2E"/>
    <w:rsid w:val="00A00F55"/>
    <w:rsid w:val="00A012E4"/>
    <w:rsid w:val="00A012FB"/>
    <w:rsid w:val="00A013F2"/>
    <w:rsid w:val="00A01AD1"/>
    <w:rsid w:val="00A01D15"/>
    <w:rsid w:val="00A01E46"/>
    <w:rsid w:val="00A0227F"/>
    <w:rsid w:val="00A023A7"/>
    <w:rsid w:val="00A02A95"/>
    <w:rsid w:val="00A0325E"/>
    <w:rsid w:val="00A034FC"/>
    <w:rsid w:val="00A0362D"/>
    <w:rsid w:val="00A039B7"/>
    <w:rsid w:val="00A03ACE"/>
    <w:rsid w:val="00A03C4F"/>
    <w:rsid w:val="00A03E76"/>
    <w:rsid w:val="00A0406C"/>
    <w:rsid w:val="00A040D2"/>
    <w:rsid w:val="00A04480"/>
    <w:rsid w:val="00A0467C"/>
    <w:rsid w:val="00A0475F"/>
    <w:rsid w:val="00A04D18"/>
    <w:rsid w:val="00A05278"/>
    <w:rsid w:val="00A05619"/>
    <w:rsid w:val="00A0568C"/>
    <w:rsid w:val="00A057EF"/>
    <w:rsid w:val="00A057FA"/>
    <w:rsid w:val="00A059AA"/>
    <w:rsid w:val="00A05EB8"/>
    <w:rsid w:val="00A06110"/>
    <w:rsid w:val="00A0629E"/>
    <w:rsid w:val="00A06398"/>
    <w:rsid w:val="00A06422"/>
    <w:rsid w:val="00A06455"/>
    <w:rsid w:val="00A065AE"/>
    <w:rsid w:val="00A069F4"/>
    <w:rsid w:val="00A06B33"/>
    <w:rsid w:val="00A0764F"/>
    <w:rsid w:val="00A07A2D"/>
    <w:rsid w:val="00A07F11"/>
    <w:rsid w:val="00A1058A"/>
    <w:rsid w:val="00A1066A"/>
    <w:rsid w:val="00A10B18"/>
    <w:rsid w:val="00A10B3C"/>
    <w:rsid w:val="00A117E0"/>
    <w:rsid w:val="00A119F3"/>
    <w:rsid w:val="00A11A6E"/>
    <w:rsid w:val="00A11AF4"/>
    <w:rsid w:val="00A11D9C"/>
    <w:rsid w:val="00A121F3"/>
    <w:rsid w:val="00A124A9"/>
    <w:rsid w:val="00A127AB"/>
    <w:rsid w:val="00A12B95"/>
    <w:rsid w:val="00A12CD8"/>
    <w:rsid w:val="00A1331C"/>
    <w:rsid w:val="00A13898"/>
    <w:rsid w:val="00A13D2C"/>
    <w:rsid w:val="00A13E77"/>
    <w:rsid w:val="00A13F02"/>
    <w:rsid w:val="00A13F96"/>
    <w:rsid w:val="00A14196"/>
    <w:rsid w:val="00A14859"/>
    <w:rsid w:val="00A154C8"/>
    <w:rsid w:val="00A15A1A"/>
    <w:rsid w:val="00A1607D"/>
    <w:rsid w:val="00A1614E"/>
    <w:rsid w:val="00A1635C"/>
    <w:rsid w:val="00A165A5"/>
    <w:rsid w:val="00A165CE"/>
    <w:rsid w:val="00A1669D"/>
    <w:rsid w:val="00A1686A"/>
    <w:rsid w:val="00A16CF5"/>
    <w:rsid w:val="00A17240"/>
    <w:rsid w:val="00A1739B"/>
    <w:rsid w:val="00A177E1"/>
    <w:rsid w:val="00A17C43"/>
    <w:rsid w:val="00A20473"/>
    <w:rsid w:val="00A204D9"/>
    <w:rsid w:val="00A21382"/>
    <w:rsid w:val="00A215A3"/>
    <w:rsid w:val="00A21B9B"/>
    <w:rsid w:val="00A21C58"/>
    <w:rsid w:val="00A21CEB"/>
    <w:rsid w:val="00A21E00"/>
    <w:rsid w:val="00A22156"/>
    <w:rsid w:val="00A2238A"/>
    <w:rsid w:val="00A225E4"/>
    <w:rsid w:val="00A2263D"/>
    <w:rsid w:val="00A23285"/>
    <w:rsid w:val="00A234C6"/>
    <w:rsid w:val="00A23969"/>
    <w:rsid w:val="00A23C35"/>
    <w:rsid w:val="00A24372"/>
    <w:rsid w:val="00A248A3"/>
    <w:rsid w:val="00A24A17"/>
    <w:rsid w:val="00A24AE7"/>
    <w:rsid w:val="00A24EED"/>
    <w:rsid w:val="00A2577B"/>
    <w:rsid w:val="00A260F6"/>
    <w:rsid w:val="00A26618"/>
    <w:rsid w:val="00A26761"/>
    <w:rsid w:val="00A26B4B"/>
    <w:rsid w:val="00A2718A"/>
    <w:rsid w:val="00A2774E"/>
    <w:rsid w:val="00A27769"/>
    <w:rsid w:val="00A2793D"/>
    <w:rsid w:val="00A27E54"/>
    <w:rsid w:val="00A30005"/>
    <w:rsid w:val="00A3014D"/>
    <w:rsid w:val="00A302C2"/>
    <w:rsid w:val="00A305CB"/>
    <w:rsid w:val="00A31377"/>
    <w:rsid w:val="00A31965"/>
    <w:rsid w:val="00A31999"/>
    <w:rsid w:val="00A31A9E"/>
    <w:rsid w:val="00A31D75"/>
    <w:rsid w:val="00A31DB0"/>
    <w:rsid w:val="00A31EB8"/>
    <w:rsid w:val="00A31FBC"/>
    <w:rsid w:val="00A322DA"/>
    <w:rsid w:val="00A32413"/>
    <w:rsid w:val="00A32667"/>
    <w:rsid w:val="00A32708"/>
    <w:rsid w:val="00A32B2F"/>
    <w:rsid w:val="00A334B7"/>
    <w:rsid w:val="00A33744"/>
    <w:rsid w:val="00A33969"/>
    <w:rsid w:val="00A33A12"/>
    <w:rsid w:val="00A33CC5"/>
    <w:rsid w:val="00A34033"/>
    <w:rsid w:val="00A3410C"/>
    <w:rsid w:val="00A3431E"/>
    <w:rsid w:val="00A34657"/>
    <w:rsid w:val="00A34AD9"/>
    <w:rsid w:val="00A34F58"/>
    <w:rsid w:val="00A3522C"/>
    <w:rsid w:val="00A356BE"/>
    <w:rsid w:val="00A360A7"/>
    <w:rsid w:val="00A3613D"/>
    <w:rsid w:val="00A36738"/>
    <w:rsid w:val="00A367C9"/>
    <w:rsid w:val="00A368BF"/>
    <w:rsid w:val="00A36943"/>
    <w:rsid w:val="00A36B2D"/>
    <w:rsid w:val="00A36E48"/>
    <w:rsid w:val="00A37066"/>
    <w:rsid w:val="00A373BC"/>
    <w:rsid w:val="00A37403"/>
    <w:rsid w:val="00A37A4D"/>
    <w:rsid w:val="00A37B6D"/>
    <w:rsid w:val="00A37C0C"/>
    <w:rsid w:val="00A40546"/>
    <w:rsid w:val="00A405A0"/>
    <w:rsid w:val="00A40962"/>
    <w:rsid w:val="00A40A2D"/>
    <w:rsid w:val="00A40A3F"/>
    <w:rsid w:val="00A4177A"/>
    <w:rsid w:val="00A417EE"/>
    <w:rsid w:val="00A41CBA"/>
    <w:rsid w:val="00A42734"/>
    <w:rsid w:val="00A42BFE"/>
    <w:rsid w:val="00A42EBF"/>
    <w:rsid w:val="00A42FB2"/>
    <w:rsid w:val="00A4332C"/>
    <w:rsid w:val="00A43606"/>
    <w:rsid w:val="00A43694"/>
    <w:rsid w:val="00A437AD"/>
    <w:rsid w:val="00A438DE"/>
    <w:rsid w:val="00A43A3B"/>
    <w:rsid w:val="00A43B06"/>
    <w:rsid w:val="00A43DD6"/>
    <w:rsid w:val="00A43F32"/>
    <w:rsid w:val="00A440AA"/>
    <w:rsid w:val="00A44301"/>
    <w:rsid w:val="00A4435F"/>
    <w:rsid w:val="00A44DEB"/>
    <w:rsid w:val="00A45033"/>
    <w:rsid w:val="00A450A4"/>
    <w:rsid w:val="00A45113"/>
    <w:rsid w:val="00A4560E"/>
    <w:rsid w:val="00A461E7"/>
    <w:rsid w:val="00A46614"/>
    <w:rsid w:val="00A4678E"/>
    <w:rsid w:val="00A469A9"/>
    <w:rsid w:val="00A46A9E"/>
    <w:rsid w:val="00A46D4D"/>
    <w:rsid w:val="00A46F3E"/>
    <w:rsid w:val="00A47AC9"/>
    <w:rsid w:val="00A47AD4"/>
    <w:rsid w:val="00A50363"/>
    <w:rsid w:val="00A50468"/>
    <w:rsid w:val="00A505F2"/>
    <w:rsid w:val="00A50829"/>
    <w:rsid w:val="00A50E62"/>
    <w:rsid w:val="00A51495"/>
    <w:rsid w:val="00A518B6"/>
    <w:rsid w:val="00A51BF9"/>
    <w:rsid w:val="00A51CF7"/>
    <w:rsid w:val="00A52022"/>
    <w:rsid w:val="00A52077"/>
    <w:rsid w:val="00A52309"/>
    <w:rsid w:val="00A52593"/>
    <w:rsid w:val="00A5282E"/>
    <w:rsid w:val="00A528BC"/>
    <w:rsid w:val="00A52BEE"/>
    <w:rsid w:val="00A52DB2"/>
    <w:rsid w:val="00A52FA5"/>
    <w:rsid w:val="00A53307"/>
    <w:rsid w:val="00A53744"/>
    <w:rsid w:val="00A537EC"/>
    <w:rsid w:val="00A53AC0"/>
    <w:rsid w:val="00A541F2"/>
    <w:rsid w:val="00A54A40"/>
    <w:rsid w:val="00A54F14"/>
    <w:rsid w:val="00A54FC8"/>
    <w:rsid w:val="00A5510E"/>
    <w:rsid w:val="00A5557C"/>
    <w:rsid w:val="00A55609"/>
    <w:rsid w:val="00A5560D"/>
    <w:rsid w:val="00A55F3E"/>
    <w:rsid w:val="00A5619E"/>
    <w:rsid w:val="00A56371"/>
    <w:rsid w:val="00A56375"/>
    <w:rsid w:val="00A56532"/>
    <w:rsid w:val="00A56A71"/>
    <w:rsid w:val="00A56AF7"/>
    <w:rsid w:val="00A57D5E"/>
    <w:rsid w:val="00A57EE8"/>
    <w:rsid w:val="00A60077"/>
    <w:rsid w:val="00A6027E"/>
    <w:rsid w:val="00A6042E"/>
    <w:rsid w:val="00A606AA"/>
    <w:rsid w:val="00A60B26"/>
    <w:rsid w:val="00A60B53"/>
    <w:rsid w:val="00A60BFB"/>
    <w:rsid w:val="00A60F34"/>
    <w:rsid w:val="00A6125E"/>
    <w:rsid w:val="00A612EC"/>
    <w:rsid w:val="00A6143B"/>
    <w:rsid w:val="00A61685"/>
    <w:rsid w:val="00A61925"/>
    <w:rsid w:val="00A61BB4"/>
    <w:rsid w:val="00A61F71"/>
    <w:rsid w:val="00A6257B"/>
    <w:rsid w:val="00A628EA"/>
    <w:rsid w:val="00A628F4"/>
    <w:rsid w:val="00A62D82"/>
    <w:rsid w:val="00A63449"/>
    <w:rsid w:val="00A63536"/>
    <w:rsid w:val="00A63969"/>
    <w:rsid w:val="00A64332"/>
    <w:rsid w:val="00A64393"/>
    <w:rsid w:val="00A643DE"/>
    <w:rsid w:val="00A64460"/>
    <w:rsid w:val="00A6466F"/>
    <w:rsid w:val="00A64F7F"/>
    <w:rsid w:val="00A657B4"/>
    <w:rsid w:val="00A65EFD"/>
    <w:rsid w:val="00A663C1"/>
    <w:rsid w:val="00A66574"/>
    <w:rsid w:val="00A6685B"/>
    <w:rsid w:val="00A668C4"/>
    <w:rsid w:val="00A66C0C"/>
    <w:rsid w:val="00A66D4E"/>
    <w:rsid w:val="00A67092"/>
    <w:rsid w:val="00A670D3"/>
    <w:rsid w:val="00A670E1"/>
    <w:rsid w:val="00A67862"/>
    <w:rsid w:val="00A67A5F"/>
    <w:rsid w:val="00A67AA1"/>
    <w:rsid w:val="00A70F1E"/>
    <w:rsid w:val="00A71048"/>
    <w:rsid w:val="00A7132A"/>
    <w:rsid w:val="00A71332"/>
    <w:rsid w:val="00A713CC"/>
    <w:rsid w:val="00A7154F"/>
    <w:rsid w:val="00A71ECF"/>
    <w:rsid w:val="00A71FD4"/>
    <w:rsid w:val="00A728BF"/>
    <w:rsid w:val="00A7334D"/>
    <w:rsid w:val="00A73637"/>
    <w:rsid w:val="00A737BF"/>
    <w:rsid w:val="00A7396D"/>
    <w:rsid w:val="00A73A0B"/>
    <w:rsid w:val="00A73C05"/>
    <w:rsid w:val="00A73E18"/>
    <w:rsid w:val="00A73E3A"/>
    <w:rsid w:val="00A7405E"/>
    <w:rsid w:val="00A7440C"/>
    <w:rsid w:val="00A74C28"/>
    <w:rsid w:val="00A750F5"/>
    <w:rsid w:val="00A75147"/>
    <w:rsid w:val="00A752ED"/>
    <w:rsid w:val="00A753DE"/>
    <w:rsid w:val="00A75454"/>
    <w:rsid w:val="00A75645"/>
    <w:rsid w:val="00A7569B"/>
    <w:rsid w:val="00A757AD"/>
    <w:rsid w:val="00A75AD4"/>
    <w:rsid w:val="00A75D65"/>
    <w:rsid w:val="00A760FE"/>
    <w:rsid w:val="00A7660B"/>
    <w:rsid w:val="00A766A9"/>
    <w:rsid w:val="00A76BE5"/>
    <w:rsid w:val="00A76C68"/>
    <w:rsid w:val="00A76DE4"/>
    <w:rsid w:val="00A77105"/>
    <w:rsid w:val="00A77550"/>
    <w:rsid w:val="00A77815"/>
    <w:rsid w:val="00A778E2"/>
    <w:rsid w:val="00A77EFF"/>
    <w:rsid w:val="00A802E0"/>
    <w:rsid w:val="00A8049D"/>
    <w:rsid w:val="00A80BEA"/>
    <w:rsid w:val="00A80DD0"/>
    <w:rsid w:val="00A80EFE"/>
    <w:rsid w:val="00A8142C"/>
    <w:rsid w:val="00A8146C"/>
    <w:rsid w:val="00A81EE5"/>
    <w:rsid w:val="00A81FC3"/>
    <w:rsid w:val="00A820A7"/>
    <w:rsid w:val="00A8222D"/>
    <w:rsid w:val="00A82241"/>
    <w:rsid w:val="00A82286"/>
    <w:rsid w:val="00A82714"/>
    <w:rsid w:val="00A82E3E"/>
    <w:rsid w:val="00A82ECE"/>
    <w:rsid w:val="00A83517"/>
    <w:rsid w:val="00A84108"/>
    <w:rsid w:val="00A84BED"/>
    <w:rsid w:val="00A84E54"/>
    <w:rsid w:val="00A85163"/>
    <w:rsid w:val="00A8521F"/>
    <w:rsid w:val="00A8539E"/>
    <w:rsid w:val="00A853E0"/>
    <w:rsid w:val="00A85521"/>
    <w:rsid w:val="00A85597"/>
    <w:rsid w:val="00A85BAD"/>
    <w:rsid w:val="00A85C9C"/>
    <w:rsid w:val="00A85CEB"/>
    <w:rsid w:val="00A85D55"/>
    <w:rsid w:val="00A85E46"/>
    <w:rsid w:val="00A86417"/>
    <w:rsid w:val="00A86583"/>
    <w:rsid w:val="00A869ED"/>
    <w:rsid w:val="00A879B0"/>
    <w:rsid w:val="00A879BC"/>
    <w:rsid w:val="00A87E9A"/>
    <w:rsid w:val="00A9029C"/>
    <w:rsid w:val="00A905B1"/>
    <w:rsid w:val="00A9079C"/>
    <w:rsid w:val="00A9099C"/>
    <w:rsid w:val="00A90F6D"/>
    <w:rsid w:val="00A9101A"/>
    <w:rsid w:val="00A9160B"/>
    <w:rsid w:val="00A91760"/>
    <w:rsid w:val="00A91781"/>
    <w:rsid w:val="00A91913"/>
    <w:rsid w:val="00A91C0D"/>
    <w:rsid w:val="00A925B5"/>
    <w:rsid w:val="00A92A39"/>
    <w:rsid w:val="00A92BA2"/>
    <w:rsid w:val="00A92C02"/>
    <w:rsid w:val="00A937CA"/>
    <w:rsid w:val="00A93914"/>
    <w:rsid w:val="00A939F0"/>
    <w:rsid w:val="00A93B3B"/>
    <w:rsid w:val="00A93D32"/>
    <w:rsid w:val="00A93DC2"/>
    <w:rsid w:val="00A94686"/>
    <w:rsid w:val="00A950C1"/>
    <w:rsid w:val="00A95777"/>
    <w:rsid w:val="00A95C2D"/>
    <w:rsid w:val="00A95C65"/>
    <w:rsid w:val="00A95D1E"/>
    <w:rsid w:val="00A95F2C"/>
    <w:rsid w:val="00A961CB"/>
    <w:rsid w:val="00A96365"/>
    <w:rsid w:val="00A9676E"/>
    <w:rsid w:val="00A9704F"/>
    <w:rsid w:val="00A970A7"/>
    <w:rsid w:val="00A97196"/>
    <w:rsid w:val="00A97484"/>
    <w:rsid w:val="00A9751C"/>
    <w:rsid w:val="00A97839"/>
    <w:rsid w:val="00A97A62"/>
    <w:rsid w:val="00AA03A6"/>
    <w:rsid w:val="00AA09C8"/>
    <w:rsid w:val="00AA0C31"/>
    <w:rsid w:val="00AA1011"/>
    <w:rsid w:val="00AA1072"/>
    <w:rsid w:val="00AA126F"/>
    <w:rsid w:val="00AA15FD"/>
    <w:rsid w:val="00AA1625"/>
    <w:rsid w:val="00AA1664"/>
    <w:rsid w:val="00AA16AE"/>
    <w:rsid w:val="00AA17CF"/>
    <w:rsid w:val="00AA1B5D"/>
    <w:rsid w:val="00AA2051"/>
    <w:rsid w:val="00AA22E7"/>
    <w:rsid w:val="00AA2303"/>
    <w:rsid w:val="00AA2FD6"/>
    <w:rsid w:val="00AA32F5"/>
    <w:rsid w:val="00AA3B66"/>
    <w:rsid w:val="00AA3EEB"/>
    <w:rsid w:val="00AA42B6"/>
    <w:rsid w:val="00AA4702"/>
    <w:rsid w:val="00AA470C"/>
    <w:rsid w:val="00AA4904"/>
    <w:rsid w:val="00AA4C14"/>
    <w:rsid w:val="00AA5734"/>
    <w:rsid w:val="00AA57CF"/>
    <w:rsid w:val="00AA5DF6"/>
    <w:rsid w:val="00AA6464"/>
    <w:rsid w:val="00AA67EF"/>
    <w:rsid w:val="00AA6854"/>
    <w:rsid w:val="00AA68BE"/>
    <w:rsid w:val="00AA72DC"/>
    <w:rsid w:val="00AA73C2"/>
    <w:rsid w:val="00AA7840"/>
    <w:rsid w:val="00AA7A47"/>
    <w:rsid w:val="00AB04A5"/>
    <w:rsid w:val="00AB0616"/>
    <w:rsid w:val="00AB07A1"/>
    <w:rsid w:val="00AB0E0C"/>
    <w:rsid w:val="00AB0E9A"/>
    <w:rsid w:val="00AB0EAF"/>
    <w:rsid w:val="00AB13D2"/>
    <w:rsid w:val="00AB1741"/>
    <w:rsid w:val="00AB2313"/>
    <w:rsid w:val="00AB2616"/>
    <w:rsid w:val="00AB26B6"/>
    <w:rsid w:val="00AB275E"/>
    <w:rsid w:val="00AB2A55"/>
    <w:rsid w:val="00AB2CF5"/>
    <w:rsid w:val="00AB2E5E"/>
    <w:rsid w:val="00AB2EA0"/>
    <w:rsid w:val="00AB3347"/>
    <w:rsid w:val="00AB396F"/>
    <w:rsid w:val="00AB3AEE"/>
    <w:rsid w:val="00AB3AEF"/>
    <w:rsid w:val="00AB3B3F"/>
    <w:rsid w:val="00AB3D39"/>
    <w:rsid w:val="00AB3D65"/>
    <w:rsid w:val="00AB4432"/>
    <w:rsid w:val="00AB4470"/>
    <w:rsid w:val="00AB4488"/>
    <w:rsid w:val="00AB4575"/>
    <w:rsid w:val="00AB46AC"/>
    <w:rsid w:val="00AB4F82"/>
    <w:rsid w:val="00AB54BF"/>
    <w:rsid w:val="00AB57F9"/>
    <w:rsid w:val="00AB5E78"/>
    <w:rsid w:val="00AB6056"/>
    <w:rsid w:val="00AB617C"/>
    <w:rsid w:val="00AB65AD"/>
    <w:rsid w:val="00AB6868"/>
    <w:rsid w:val="00AB6A1C"/>
    <w:rsid w:val="00AB6B52"/>
    <w:rsid w:val="00AB6B56"/>
    <w:rsid w:val="00AB6FBB"/>
    <w:rsid w:val="00AB764E"/>
    <w:rsid w:val="00AB78C9"/>
    <w:rsid w:val="00AB7A86"/>
    <w:rsid w:val="00AB7ABF"/>
    <w:rsid w:val="00AB7C19"/>
    <w:rsid w:val="00AC0085"/>
    <w:rsid w:val="00AC03F7"/>
    <w:rsid w:val="00AC0975"/>
    <w:rsid w:val="00AC0A1C"/>
    <w:rsid w:val="00AC0A51"/>
    <w:rsid w:val="00AC0CA3"/>
    <w:rsid w:val="00AC0F4E"/>
    <w:rsid w:val="00AC118E"/>
    <w:rsid w:val="00AC1540"/>
    <w:rsid w:val="00AC1A2E"/>
    <w:rsid w:val="00AC1F9F"/>
    <w:rsid w:val="00AC25CA"/>
    <w:rsid w:val="00AC264F"/>
    <w:rsid w:val="00AC28FB"/>
    <w:rsid w:val="00AC33DF"/>
    <w:rsid w:val="00AC3555"/>
    <w:rsid w:val="00AC3697"/>
    <w:rsid w:val="00AC43C6"/>
    <w:rsid w:val="00AC466C"/>
    <w:rsid w:val="00AC4743"/>
    <w:rsid w:val="00AC4903"/>
    <w:rsid w:val="00AC4AAA"/>
    <w:rsid w:val="00AC4F3E"/>
    <w:rsid w:val="00AC5628"/>
    <w:rsid w:val="00AC5641"/>
    <w:rsid w:val="00AC581A"/>
    <w:rsid w:val="00AC5981"/>
    <w:rsid w:val="00AC5AAF"/>
    <w:rsid w:val="00AC5D84"/>
    <w:rsid w:val="00AC60E3"/>
    <w:rsid w:val="00AC622E"/>
    <w:rsid w:val="00AC67FE"/>
    <w:rsid w:val="00AC6AA6"/>
    <w:rsid w:val="00AC6DB7"/>
    <w:rsid w:val="00AC710B"/>
    <w:rsid w:val="00AC7273"/>
    <w:rsid w:val="00AC72AD"/>
    <w:rsid w:val="00AC72E8"/>
    <w:rsid w:val="00AC7326"/>
    <w:rsid w:val="00AC7A1B"/>
    <w:rsid w:val="00AD029E"/>
    <w:rsid w:val="00AD0326"/>
    <w:rsid w:val="00AD06D6"/>
    <w:rsid w:val="00AD08A5"/>
    <w:rsid w:val="00AD0DC3"/>
    <w:rsid w:val="00AD0E2A"/>
    <w:rsid w:val="00AD125A"/>
    <w:rsid w:val="00AD13D5"/>
    <w:rsid w:val="00AD1A1C"/>
    <w:rsid w:val="00AD1AF4"/>
    <w:rsid w:val="00AD1C1A"/>
    <w:rsid w:val="00AD1C54"/>
    <w:rsid w:val="00AD233D"/>
    <w:rsid w:val="00AD265A"/>
    <w:rsid w:val="00AD2EA8"/>
    <w:rsid w:val="00AD336F"/>
    <w:rsid w:val="00AD3508"/>
    <w:rsid w:val="00AD3632"/>
    <w:rsid w:val="00AD39D3"/>
    <w:rsid w:val="00AD3FA5"/>
    <w:rsid w:val="00AD48D6"/>
    <w:rsid w:val="00AD49E4"/>
    <w:rsid w:val="00AD4FB2"/>
    <w:rsid w:val="00AD53DD"/>
    <w:rsid w:val="00AD5412"/>
    <w:rsid w:val="00AD5924"/>
    <w:rsid w:val="00AD5E67"/>
    <w:rsid w:val="00AD5E7D"/>
    <w:rsid w:val="00AD5EAB"/>
    <w:rsid w:val="00AD62A1"/>
    <w:rsid w:val="00AD6C8A"/>
    <w:rsid w:val="00AD6E00"/>
    <w:rsid w:val="00AD7117"/>
    <w:rsid w:val="00AD71E1"/>
    <w:rsid w:val="00AD73E7"/>
    <w:rsid w:val="00AD768D"/>
    <w:rsid w:val="00AD7A47"/>
    <w:rsid w:val="00AD7DFD"/>
    <w:rsid w:val="00AE061B"/>
    <w:rsid w:val="00AE0BE7"/>
    <w:rsid w:val="00AE0C62"/>
    <w:rsid w:val="00AE12F7"/>
    <w:rsid w:val="00AE14DF"/>
    <w:rsid w:val="00AE1B7C"/>
    <w:rsid w:val="00AE1C64"/>
    <w:rsid w:val="00AE1E8B"/>
    <w:rsid w:val="00AE2043"/>
    <w:rsid w:val="00AE27A7"/>
    <w:rsid w:val="00AE29A1"/>
    <w:rsid w:val="00AE2A0F"/>
    <w:rsid w:val="00AE2CB2"/>
    <w:rsid w:val="00AE314F"/>
    <w:rsid w:val="00AE364D"/>
    <w:rsid w:val="00AE3CE7"/>
    <w:rsid w:val="00AE3F96"/>
    <w:rsid w:val="00AE46ED"/>
    <w:rsid w:val="00AE4A69"/>
    <w:rsid w:val="00AE4BD2"/>
    <w:rsid w:val="00AE4F1B"/>
    <w:rsid w:val="00AE5552"/>
    <w:rsid w:val="00AE555B"/>
    <w:rsid w:val="00AE576B"/>
    <w:rsid w:val="00AE5E7C"/>
    <w:rsid w:val="00AE5FCB"/>
    <w:rsid w:val="00AE6091"/>
    <w:rsid w:val="00AE6480"/>
    <w:rsid w:val="00AE66B8"/>
    <w:rsid w:val="00AE6705"/>
    <w:rsid w:val="00AE675F"/>
    <w:rsid w:val="00AE6CF5"/>
    <w:rsid w:val="00AE7479"/>
    <w:rsid w:val="00AE7651"/>
    <w:rsid w:val="00AE794D"/>
    <w:rsid w:val="00AE79EB"/>
    <w:rsid w:val="00AF08C2"/>
    <w:rsid w:val="00AF1112"/>
    <w:rsid w:val="00AF11B5"/>
    <w:rsid w:val="00AF1510"/>
    <w:rsid w:val="00AF1DB7"/>
    <w:rsid w:val="00AF1E61"/>
    <w:rsid w:val="00AF2ABE"/>
    <w:rsid w:val="00AF2B28"/>
    <w:rsid w:val="00AF31C4"/>
    <w:rsid w:val="00AF34B6"/>
    <w:rsid w:val="00AF35A9"/>
    <w:rsid w:val="00AF3D5F"/>
    <w:rsid w:val="00AF3E81"/>
    <w:rsid w:val="00AF3FC5"/>
    <w:rsid w:val="00AF403E"/>
    <w:rsid w:val="00AF40DF"/>
    <w:rsid w:val="00AF40F9"/>
    <w:rsid w:val="00AF4EB7"/>
    <w:rsid w:val="00AF4FB0"/>
    <w:rsid w:val="00AF51EC"/>
    <w:rsid w:val="00AF5A84"/>
    <w:rsid w:val="00AF5AFA"/>
    <w:rsid w:val="00AF5EEE"/>
    <w:rsid w:val="00AF64B4"/>
    <w:rsid w:val="00AF65D2"/>
    <w:rsid w:val="00AF6CE1"/>
    <w:rsid w:val="00AF6D72"/>
    <w:rsid w:val="00AF6FB3"/>
    <w:rsid w:val="00AF6FCF"/>
    <w:rsid w:val="00AF72DA"/>
    <w:rsid w:val="00AF7346"/>
    <w:rsid w:val="00AF750B"/>
    <w:rsid w:val="00AF769F"/>
    <w:rsid w:val="00AF772A"/>
    <w:rsid w:val="00AF7B27"/>
    <w:rsid w:val="00B00744"/>
    <w:rsid w:val="00B0077E"/>
    <w:rsid w:val="00B007B8"/>
    <w:rsid w:val="00B008B0"/>
    <w:rsid w:val="00B008FF"/>
    <w:rsid w:val="00B0096E"/>
    <w:rsid w:val="00B00B8C"/>
    <w:rsid w:val="00B00C1F"/>
    <w:rsid w:val="00B00C20"/>
    <w:rsid w:val="00B00CC3"/>
    <w:rsid w:val="00B00CE7"/>
    <w:rsid w:val="00B013D0"/>
    <w:rsid w:val="00B01EDB"/>
    <w:rsid w:val="00B01F05"/>
    <w:rsid w:val="00B0222A"/>
    <w:rsid w:val="00B022BB"/>
    <w:rsid w:val="00B02359"/>
    <w:rsid w:val="00B02582"/>
    <w:rsid w:val="00B02616"/>
    <w:rsid w:val="00B02708"/>
    <w:rsid w:val="00B02D35"/>
    <w:rsid w:val="00B02DFF"/>
    <w:rsid w:val="00B02F6C"/>
    <w:rsid w:val="00B03581"/>
    <w:rsid w:val="00B03AC6"/>
    <w:rsid w:val="00B03F62"/>
    <w:rsid w:val="00B0419E"/>
    <w:rsid w:val="00B041DB"/>
    <w:rsid w:val="00B043D7"/>
    <w:rsid w:val="00B046C6"/>
    <w:rsid w:val="00B04894"/>
    <w:rsid w:val="00B049BA"/>
    <w:rsid w:val="00B04D7D"/>
    <w:rsid w:val="00B04F5A"/>
    <w:rsid w:val="00B056B6"/>
    <w:rsid w:val="00B05804"/>
    <w:rsid w:val="00B0596F"/>
    <w:rsid w:val="00B0623D"/>
    <w:rsid w:val="00B063F3"/>
    <w:rsid w:val="00B068C1"/>
    <w:rsid w:val="00B06A29"/>
    <w:rsid w:val="00B06A63"/>
    <w:rsid w:val="00B0704D"/>
    <w:rsid w:val="00B07885"/>
    <w:rsid w:val="00B07965"/>
    <w:rsid w:val="00B07D45"/>
    <w:rsid w:val="00B07F7C"/>
    <w:rsid w:val="00B10005"/>
    <w:rsid w:val="00B107CB"/>
    <w:rsid w:val="00B10B88"/>
    <w:rsid w:val="00B10C12"/>
    <w:rsid w:val="00B10C64"/>
    <w:rsid w:val="00B10CBD"/>
    <w:rsid w:val="00B10D26"/>
    <w:rsid w:val="00B10F22"/>
    <w:rsid w:val="00B11027"/>
    <w:rsid w:val="00B11052"/>
    <w:rsid w:val="00B11361"/>
    <w:rsid w:val="00B114D1"/>
    <w:rsid w:val="00B117E3"/>
    <w:rsid w:val="00B119F4"/>
    <w:rsid w:val="00B1220A"/>
    <w:rsid w:val="00B12313"/>
    <w:rsid w:val="00B125B8"/>
    <w:rsid w:val="00B12844"/>
    <w:rsid w:val="00B12A00"/>
    <w:rsid w:val="00B12FCD"/>
    <w:rsid w:val="00B141A4"/>
    <w:rsid w:val="00B141F4"/>
    <w:rsid w:val="00B1467E"/>
    <w:rsid w:val="00B14791"/>
    <w:rsid w:val="00B14840"/>
    <w:rsid w:val="00B14C61"/>
    <w:rsid w:val="00B152DB"/>
    <w:rsid w:val="00B153BE"/>
    <w:rsid w:val="00B156D9"/>
    <w:rsid w:val="00B15C39"/>
    <w:rsid w:val="00B16124"/>
    <w:rsid w:val="00B1677C"/>
    <w:rsid w:val="00B16876"/>
    <w:rsid w:val="00B16992"/>
    <w:rsid w:val="00B16AC6"/>
    <w:rsid w:val="00B16B45"/>
    <w:rsid w:val="00B17063"/>
    <w:rsid w:val="00B1734E"/>
    <w:rsid w:val="00B1739D"/>
    <w:rsid w:val="00B177C2"/>
    <w:rsid w:val="00B1797C"/>
    <w:rsid w:val="00B17D58"/>
    <w:rsid w:val="00B20496"/>
    <w:rsid w:val="00B204B9"/>
    <w:rsid w:val="00B20E56"/>
    <w:rsid w:val="00B20FD2"/>
    <w:rsid w:val="00B21B4B"/>
    <w:rsid w:val="00B21C8A"/>
    <w:rsid w:val="00B21F21"/>
    <w:rsid w:val="00B221DE"/>
    <w:rsid w:val="00B227F6"/>
    <w:rsid w:val="00B2283A"/>
    <w:rsid w:val="00B22A39"/>
    <w:rsid w:val="00B23636"/>
    <w:rsid w:val="00B236A4"/>
    <w:rsid w:val="00B23872"/>
    <w:rsid w:val="00B23946"/>
    <w:rsid w:val="00B23FD8"/>
    <w:rsid w:val="00B24105"/>
    <w:rsid w:val="00B2462E"/>
    <w:rsid w:val="00B24790"/>
    <w:rsid w:val="00B24791"/>
    <w:rsid w:val="00B248D5"/>
    <w:rsid w:val="00B24A4E"/>
    <w:rsid w:val="00B24CB7"/>
    <w:rsid w:val="00B25008"/>
    <w:rsid w:val="00B257CC"/>
    <w:rsid w:val="00B25A43"/>
    <w:rsid w:val="00B25BBA"/>
    <w:rsid w:val="00B25C8E"/>
    <w:rsid w:val="00B25CB4"/>
    <w:rsid w:val="00B25D19"/>
    <w:rsid w:val="00B25D23"/>
    <w:rsid w:val="00B2647B"/>
    <w:rsid w:val="00B264E8"/>
    <w:rsid w:val="00B26550"/>
    <w:rsid w:val="00B26BE8"/>
    <w:rsid w:val="00B26DB3"/>
    <w:rsid w:val="00B27142"/>
    <w:rsid w:val="00B27324"/>
    <w:rsid w:val="00B27C30"/>
    <w:rsid w:val="00B3086D"/>
    <w:rsid w:val="00B30A3B"/>
    <w:rsid w:val="00B30A7A"/>
    <w:rsid w:val="00B30A94"/>
    <w:rsid w:val="00B30BDF"/>
    <w:rsid w:val="00B310DB"/>
    <w:rsid w:val="00B31192"/>
    <w:rsid w:val="00B31196"/>
    <w:rsid w:val="00B315C0"/>
    <w:rsid w:val="00B317F4"/>
    <w:rsid w:val="00B319F7"/>
    <w:rsid w:val="00B320B6"/>
    <w:rsid w:val="00B3222F"/>
    <w:rsid w:val="00B32578"/>
    <w:rsid w:val="00B32701"/>
    <w:rsid w:val="00B32B48"/>
    <w:rsid w:val="00B32D7D"/>
    <w:rsid w:val="00B32FFA"/>
    <w:rsid w:val="00B33221"/>
    <w:rsid w:val="00B3323E"/>
    <w:rsid w:val="00B33429"/>
    <w:rsid w:val="00B337F2"/>
    <w:rsid w:val="00B341C2"/>
    <w:rsid w:val="00B341E0"/>
    <w:rsid w:val="00B344CE"/>
    <w:rsid w:val="00B34509"/>
    <w:rsid w:val="00B3597C"/>
    <w:rsid w:val="00B359DF"/>
    <w:rsid w:val="00B35B7D"/>
    <w:rsid w:val="00B35BED"/>
    <w:rsid w:val="00B35BF4"/>
    <w:rsid w:val="00B35C10"/>
    <w:rsid w:val="00B35FB6"/>
    <w:rsid w:val="00B363EE"/>
    <w:rsid w:val="00B36802"/>
    <w:rsid w:val="00B36BBA"/>
    <w:rsid w:val="00B36E71"/>
    <w:rsid w:val="00B37001"/>
    <w:rsid w:val="00B37988"/>
    <w:rsid w:val="00B4032E"/>
    <w:rsid w:val="00B403A5"/>
    <w:rsid w:val="00B40476"/>
    <w:rsid w:val="00B405E0"/>
    <w:rsid w:val="00B408C0"/>
    <w:rsid w:val="00B40A72"/>
    <w:rsid w:val="00B40A9B"/>
    <w:rsid w:val="00B40C20"/>
    <w:rsid w:val="00B40C67"/>
    <w:rsid w:val="00B40DD7"/>
    <w:rsid w:val="00B41006"/>
    <w:rsid w:val="00B4140F"/>
    <w:rsid w:val="00B414EB"/>
    <w:rsid w:val="00B41640"/>
    <w:rsid w:val="00B41A02"/>
    <w:rsid w:val="00B41BFF"/>
    <w:rsid w:val="00B41C35"/>
    <w:rsid w:val="00B42192"/>
    <w:rsid w:val="00B4227C"/>
    <w:rsid w:val="00B424FD"/>
    <w:rsid w:val="00B4318C"/>
    <w:rsid w:val="00B43645"/>
    <w:rsid w:val="00B43A17"/>
    <w:rsid w:val="00B43AE6"/>
    <w:rsid w:val="00B43B43"/>
    <w:rsid w:val="00B44407"/>
    <w:rsid w:val="00B4445A"/>
    <w:rsid w:val="00B44AB6"/>
    <w:rsid w:val="00B44B43"/>
    <w:rsid w:val="00B44EBD"/>
    <w:rsid w:val="00B4524E"/>
    <w:rsid w:val="00B452D8"/>
    <w:rsid w:val="00B45628"/>
    <w:rsid w:val="00B456B8"/>
    <w:rsid w:val="00B45E69"/>
    <w:rsid w:val="00B45EF5"/>
    <w:rsid w:val="00B46023"/>
    <w:rsid w:val="00B46025"/>
    <w:rsid w:val="00B46733"/>
    <w:rsid w:val="00B468CB"/>
    <w:rsid w:val="00B47013"/>
    <w:rsid w:val="00B47836"/>
    <w:rsid w:val="00B47873"/>
    <w:rsid w:val="00B4794F"/>
    <w:rsid w:val="00B47EBE"/>
    <w:rsid w:val="00B50DE8"/>
    <w:rsid w:val="00B51107"/>
    <w:rsid w:val="00B512D9"/>
    <w:rsid w:val="00B513D4"/>
    <w:rsid w:val="00B51476"/>
    <w:rsid w:val="00B51930"/>
    <w:rsid w:val="00B51B40"/>
    <w:rsid w:val="00B51C5D"/>
    <w:rsid w:val="00B51C6E"/>
    <w:rsid w:val="00B51DE1"/>
    <w:rsid w:val="00B52633"/>
    <w:rsid w:val="00B52656"/>
    <w:rsid w:val="00B526FB"/>
    <w:rsid w:val="00B5292A"/>
    <w:rsid w:val="00B52C0C"/>
    <w:rsid w:val="00B52C64"/>
    <w:rsid w:val="00B5327C"/>
    <w:rsid w:val="00B53295"/>
    <w:rsid w:val="00B535B2"/>
    <w:rsid w:val="00B53904"/>
    <w:rsid w:val="00B53B15"/>
    <w:rsid w:val="00B53C25"/>
    <w:rsid w:val="00B53CFF"/>
    <w:rsid w:val="00B53DB4"/>
    <w:rsid w:val="00B54285"/>
    <w:rsid w:val="00B544D8"/>
    <w:rsid w:val="00B5451E"/>
    <w:rsid w:val="00B54865"/>
    <w:rsid w:val="00B54974"/>
    <w:rsid w:val="00B550DA"/>
    <w:rsid w:val="00B55305"/>
    <w:rsid w:val="00B55387"/>
    <w:rsid w:val="00B557E3"/>
    <w:rsid w:val="00B55812"/>
    <w:rsid w:val="00B55C86"/>
    <w:rsid w:val="00B5615D"/>
    <w:rsid w:val="00B56AB6"/>
    <w:rsid w:val="00B56BE1"/>
    <w:rsid w:val="00B56DDC"/>
    <w:rsid w:val="00B57079"/>
    <w:rsid w:val="00B5733C"/>
    <w:rsid w:val="00B57640"/>
    <w:rsid w:val="00B57977"/>
    <w:rsid w:val="00B57AD0"/>
    <w:rsid w:val="00B57B1F"/>
    <w:rsid w:val="00B60368"/>
    <w:rsid w:val="00B603B0"/>
    <w:rsid w:val="00B611C3"/>
    <w:rsid w:val="00B6131C"/>
    <w:rsid w:val="00B614E5"/>
    <w:rsid w:val="00B617E4"/>
    <w:rsid w:val="00B61EC4"/>
    <w:rsid w:val="00B620CA"/>
    <w:rsid w:val="00B62CF6"/>
    <w:rsid w:val="00B62D7E"/>
    <w:rsid w:val="00B62EA7"/>
    <w:rsid w:val="00B63069"/>
    <w:rsid w:val="00B6331C"/>
    <w:rsid w:val="00B635B1"/>
    <w:rsid w:val="00B63AC7"/>
    <w:rsid w:val="00B63B59"/>
    <w:rsid w:val="00B63D44"/>
    <w:rsid w:val="00B63DAA"/>
    <w:rsid w:val="00B642AA"/>
    <w:rsid w:val="00B65058"/>
    <w:rsid w:val="00B65345"/>
    <w:rsid w:val="00B653CA"/>
    <w:rsid w:val="00B6561F"/>
    <w:rsid w:val="00B658B6"/>
    <w:rsid w:val="00B65940"/>
    <w:rsid w:val="00B65A5C"/>
    <w:rsid w:val="00B65BA1"/>
    <w:rsid w:val="00B65C7E"/>
    <w:rsid w:val="00B65D4D"/>
    <w:rsid w:val="00B65E68"/>
    <w:rsid w:val="00B65EEA"/>
    <w:rsid w:val="00B65EF3"/>
    <w:rsid w:val="00B66612"/>
    <w:rsid w:val="00B666E3"/>
    <w:rsid w:val="00B6682B"/>
    <w:rsid w:val="00B66869"/>
    <w:rsid w:val="00B66BAE"/>
    <w:rsid w:val="00B66EA1"/>
    <w:rsid w:val="00B66EE7"/>
    <w:rsid w:val="00B67838"/>
    <w:rsid w:val="00B67A48"/>
    <w:rsid w:val="00B70233"/>
    <w:rsid w:val="00B7027B"/>
    <w:rsid w:val="00B70A06"/>
    <w:rsid w:val="00B70B6F"/>
    <w:rsid w:val="00B70E67"/>
    <w:rsid w:val="00B70FFE"/>
    <w:rsid w:val="00B710E3"/>
    <w:rsid w:val="00B715EA"/>
    <w:rsid w:val="00B716B0"/>
    <w:rsid w:val="00B71721"/>
    <w:rsid w:val="00B718A1"/>
    <w:rsid w:val="00B71E15"/>
    <w:rsid w:val="00B72018"/>
    <w:rsid w:val="00B72103"/>
    <w:rsid w:val="00B7268E"/>
    <w:rsid w:val="00B72803"/>
    <w:rsid w:val="00B72982"/>
    <w:rsid w:val="00B72FF2"/>
    <w:rsid w:val="00B7308E"/>
    <w:rsid w:val="00B730C4"/>
    <w:rsid w:val="00B73185"/>
    <w:rsid w:val="00B734A8"/>
    <w:rsid w:val="00B73E7F"/>
    <w:rsid w:val="00B7401D"/>
    <w:rsid w:val="00B744F9"/>
    <w:rsid w:val="00B745E0"/>
    <w:rsid w:val="00B747A8"/>
    <w:rsid w:val="00B74EB2"/>
    <w:rsid w:val="00B75660"/>
    <w:rsid w:val="00B75FD1"/>
    <w:rsid w:val="00B75FDD"/>
    <w:rsid w:val="00B7649C"/>
    <w:rsid w:val="00B765DC"/>
    <w:rsid w:val="00B76682"/>
    <w:rsid w:val="00B76C0B"/>
    <w:rsid w:val="00B7751B"/>
    <w:rsid w:val="00B7752B"/>
    <w:rsid w:val="00B77540"/>
    <w:rsid w:val="00B7767E"/>
    <w:rsid w:val="00B77707"/>
    <w:rsid w:val="00B779A7"/>
    <w:rsid w:val="00B80172"/>
    <w:rsid w:val="00B801D2"/>
    <w:rsid w:val="00B8060E"/>
    <w:rsid w:val="00B80700"/>
    <w:rsid w:val="00B8075D"/>
    <w:rsid w:val="00B80957"/>
    <w:rsid w:val="00B80A8F"/>
    <w:rsid w:val="00B81DE8"/>
    <w:rsid w:val="00B821A8"/>
    <w:rsid w:val="00B82639"/>
    <w:rsid w:val="00B827B6"/>
    <w:rsid w:val="00B82B39"/>
    <w:rsid w:val="00B82DBA"/>
    <w:rsid w:val="00B833F8"/>
    <w:rsid w:val="00B83700"/>
    <w:rsid w:val="00B83AA1"/>
    <w:rsid w:val="00B83D49"/>
    <w:rsid w:val="00B83E23"/>
    <w:rsid w:val="00B8402A"/>
    <w:rsid w:val="00B84185"/>
    <w:rsid w:val="00B846CB"/>
    <w:rsid w:val="00B8499B"/>
    <w:rsid w:val="00B84A42"/>
    <w:rsid w:val="00B84AF0"/>
    <w:rsid w:val="00B84B75"/>
    <w:rsid w:val="00B8542F"/>
    <w:rsid w:val="00B85D60"/>
    <w:rsid w:val="00B8609E"/>
    <w:rsid w:val="00B860A5"/>
    <w:rsid w:val="00B86142"/>
    <w:rsid w:val="00B8621B"/>
    <w:rsid w:val="00B86718"/>
    <w:rsid w:val="00B8725E"/>
    <w:rsid w:val="00B872AA"/>
    <w:rsid w:val="00B872C3"/>
    <w:rsid w:val="00B8770F"/>
    <w:rsid w:val="00B8773D"/>
    <w:rsid w:val="00B87894"/>
    <w:rsid w:val="00B87C4F"/>
    <w:rsid w:val="00B90538"/>
    <w:rsid w:val="00B905FB"/>
    <w:rsid w:val="00B90D64"/>
    <w:rsid w:val="00B90D74"/>
    <w:rsid w:val="00B9120B"/>
    <w:rsid w:val="00B916FA"/>
    <w:rsid w:val="00B91755"/>
    <w:rsid w:val="00B92078"/>
    <w:rsid w:val="00B921AC"/>
    <w:rsid w:val="00B924B0"/>
    <w:rsid w:val="00B9276B"/>
    <w:rsid w:val="00B92F91"/>
    <w:rsid w:val="00B93399"/>
    <w:rsid w:val="00B93421"/>
    <w:rsid w:val="00B939BF"/>
    <w:rsid w:val="00B93B37"/>
    <w:rsid w:val="00B93CD9"/>
    <w:rsid w:val="00B93D4A"/>
    <w:rsid w:val="00B93FCF"/>
    <w:rsid w:val="00B94062"/>
    <w:rsid w:val="00B9415C"/>
    <w:rsid w:val="00B94280"/>
    <w:rsid w:val="00B943A3"/>
    <w:rsid w:val="00B943F2"/>
    <w:rsid w:val="00B944B6"/>
    <w:rsid w:val="00B946ED"/>
    <w:rsid w:val="00B9478D"/>
    <w:rsid w:val="00B949E4"/>
    <w:rsid w:val="00B94B0D"/>
    <w:rsid w:val="00B94C82"/>
    <w:rsid w:val="00B953A6"/>
    <w:rsid w:val="00B95406"/>
    <w:rsid w:val="00B95551"/>
    <w:rsid w:val="00B95811"/>
    <w:rsid w:val="00B95BCC"/>
    <w:rsid w:val="00B96243"/>
    <w:rsid w:val="00B962F3"/>
    <w:rsid w:val="00B96850"/>
    <w:rsid w:val="00B96F09"/>
    <w:rsid w:val="00B9713F"/>
    <w:rsid w:val="00B97366"/>
    <w:rsid w:val="00B979AF"/>
    <w:rsid w:val="00B97A1A"/>
    <w:rsid w:val="00BA0034"/>
    <w:rsid w:val="00BA0227"/>
    <w:rsid w:val="00BA0271"/>
    <w:rsid w:val="00BA05B4"/>
    <w:rsid w:val="00BA0A4E"/>
    <w:rsid w:val="00BA0A6B"/>
    <w:rsid w:val="00BA0B14"/>
    <w:rsid w:val="00BA0BBD"/>
    <w:rsid w:val="00BA10F9"/>
    <w:rsid w:val="00BA10FC"/>
    <w:rsid w:val="00BA136F"/>
    <w:rsid w:val="00BA1625"/>
    <w:rsid w:val="00BA1DEC"/>
    <w:rsid w:val="00BA20B2"/>
    <w:rsid w:val="00BA2657"/>
    <w:rsid w:val="00BA27D9"/>
    <w:rsid w:val="00BA2978"/>
    <w:rsid w:val="00BA2A25"/>
    <w:rsid w:val="00BA2AF2"/>
    <w:rsid w:val="00BA2DC1"/>
    <w:rsid w:val="00BA301B"/>
    <w:rsid w:val="00BA3D6C"/>
    <w:rsid w:val="00BA3E71"/>
    <w:rsid w:val="00BA4190"/>
    <w:rsid w:val="00BA43BE"/>
    <w:rsid w:val="00BA46F9"/>
    <w:rsid w:val="00BA4941"/>
    <w:rsid w:val="00BA4B50"/>
    <w:rsid w:val="00BA4F40"/>
    <w:rsid w:val="00BA4FE9"/>
    <w:rsid w:val="00BA55A7"/>
    <w:rsid w:val="00BA568C"/>
    <w:rsid w:val="00BA5857"/>
    <w:rsid w:val="00BA5D23"/>
    <w:rsid w:val="00BA5EF3"/>
    <w:rsid w:val="00BA5FF2"/>
    <w:rsid w:val="00BA6191"/>
    <w:rsid w:val="00BA63A4"/>
    <w:rsid w:val="00BA6632"/>
    <w:rsid w:val="00BA7331"/>
    <w:rsid w:val="00BA7588"/>
    <w:rsid w:val="00BA785C"/>
    <w:rsid w:val="00BA7BA8"/>
    <w:rsid w:val="00BA7BDF"/>
    <w:rsid w:val="00BA7C99"/>
    <w:rsid w:val="00BA7DA5"/>
    <w:rsid w:val="00BB0F6B"/>
    <w:rsid w:val="00BB13BD"/>
    <w:rsid w:val="00BB14CF"/>
    <w:rsid w:val="00BB167F"/>
    <w:rsid w:val="00BB186E"/>
    <w:rsid w:val="00BB1F24"/>
    <w:rsid w:val="00BB2037"/>
    <w:rsid w:val="00BB2204"/>
    <w:rsid w:val="00BB2560"/>
    <w:rsid w:val="00BB29F5"/>
    <w:rsid w:val="00BB2AF5"/>
    <w:rsid w:val="00BB38BA"/>
    <w:rsid w:val="00BB3911"/>
    <w:rsid w:val="00BB3A31"/>
    <w:rsid w:val="00BB3BF1"/>
    <w:rsid w:val="00BB3CD6"/>
    <w:rsid w:val="00BB490C"/>
    <w:rsid w:val="00BB4CF5"/>
    <w:rsid w:val="00BB53B0"/>
    <w:rsid w:val="00BB59CA"/>
    <w:rsid w:val="00BB5A65"/>
    <w:rsid w:val="00BB5D0E"/>
    <w:rsid w:val="00BB627F"/>
    <w:rsid w:val="00BB632A"/>
    <w:rsid w:val="00BB66B4"/>
    <w:rsid w:val="00BB6709"/>
    <w:rsid w:val="00BB6D9A"/>
    <w:rsid w:val="00BB6F89"/>
    <w:rsid w:val="00BB7032"/>
    <w:rsid w:val="00BB7A69"/>
    <w:rsid w:val="00BB7CEF"/>
    <w:rsid w:val="00BB7E75"/>
    <w:rsid w:val="00BB7F6F"/>
    <w:rsid w:val="00BC0447"/>
    <w:rsid w:val="00BC0A9C"/>
    <w:rsid w:val="00BC127B"/>
    <w:rsid w:val="00BC15FA"/>
    <w:rsid w:val="00BC1B78"/>
    <w:rsid w:val="00BC1C8C"/>
    <w:rsid w:val="00BC21B3"/>
    <w:rsid w:val="00BC23F9"/>
    <w:rsid w:val="00BC25BD"/>
    <w:rsid w:val="00BC2607"/>
    <w:rsid w:val="00BC271E"/>
    <w:rsid w:val="00BC27E8"/>
    <w:rsid w:val="00BC2EA4"/>
    <w:rsid w:val="00BC2F29"/>
    <w:rsid w:val="00BC3003"/>
    <w:rsid w:val="00BC304A"/>
    <w:rsid w:val="00BC36FF"/>
    <w:rsid w:val="00BC3CBA"/>
    <w:rsid w:val="00BC3FD5"/>
    <w:rsid w:val="00BC4352"/>
    <w:rsid w:val="00BC4437"/>
    <w:rsid w:val="00BC47C4"/>
    <w:rsid w:val="00BC47F4"/>
    <w:rsid w:val="00BC4B94"/>
    <w:rsid w:val="00BC52B9"/>
    <w:rsid w:val="00BC5611"/>
    <w:rsid w:val="00BC59FA"/>
    <w:rsid w:val="00BC5D55"/>
    <w:rsid w:val="00BC6320"/>
    <w:rsid w:val="00BC68BA"/>
    <w:rsid w:val="00BC6AE3"/>
    <w:rsid w:val="00BC6E2D"/>
    <w:rsid w:val="00BD030C"/>
    <w:rsid w:val="00BD04AE"/>
    <w:rsid w:val="00BD0F2D"/>
    <w:rsid w:val="00BD14C3"/>
    <w:rsid w:val="00BD18A2"/>
    <w:rsid w:val="00BD2002"/>
    <w:rsid w:val="00BD24A6"/>
    <w:rsid w:val="00BD24BE"/>
    <w:rsid w:val="00BD2922"/>
    <w:rsid w:val="00BD2997"/>
    <w:rsid w:val="00BD2CFC"/>
    <w:rsid w:val="00BD2E23"/>
    <w:rsid w:val="00BD305B"/>
    <w:rsid w:val="00BD30E7"/>
    <w:rsid w:val="00BD3113"/>
    <w:rsid w:val="00BD35A8"/>
    <w:rsid w:val="00BD35D1"/>
    <w:rsid w:val="00BD40FB"/>
    <w:rsid w:val="00BD42DB"/>
    <w:rsid w:val="00BD4595"/>
    <w:rsid w:val="00BD55E9"/>
    <w:rsid w:val="00BD57A9"/>
    <w:rsid w:val="00BD58B6"/>
    <w:rsid w:val="00BD598F"/>
    <w:rsid w:val="00BD5A86"/>
    <w:rsid w:val="00BD5B11"/>
    <w:rsid w:val="00BD5E3F"/>
    <w:rsid w:val="00BD5F80"/>
    <w:rsid w:val="00BD651E"/>
    <w:rsid w:val="00BD652F"/>
    <w:rsid w:val="00BD6648"/>
    <w:rsid w:val="00BD68FE"/>
    <w:rsid w:val="00BD6C78"/>
    <w:rsid w:val="00BD7295"/>
    <w:rsid w:val="00BD760B"/>
    <w:rsid w:val="00BD760E"/>
    <w:rsid w:val="00BE02A1"/>
    <w:rsid w:val="00BE0305"/>
    <w:rsid w:val="00BE044E"/>
    <w:rsid w:val="00BE0635"/>
    <w:rsid w:val="00BE0CBD"/>
    <w:rsid w:val="00BE1389"/>
    <w:rsid w:val="00BE1D04"/>
    <w:rsid w:val="00BE1E93"/>
    <w:rsid w:val="00BE1FC7"/>
    <w:rsid w:val="00BE250C"/>
    <w:rsid w:val="00BE2678"/>
    <w:rsid w:val="00BE27DA"/>
    <w:rsid w:val="00BE2A1F"/>
    <w:rsid w:val="00BE2A47"/>
    <w:rsid w:val="00BE2CDF"/>
    <w:rsid w:val="00BE2DD7"/>
    <w:rsid w:val="00BE2EF4"/>
    <w:rsid w:val="00BE32BB"/>
    <w:rsid w:val="00BE341E"/>
    <w:rsid w:val="00BE37D7"/>
    <w:rsid w:val="00BE3C99"/>
    <w:rsid w:val="00BE41D7"/>
    <w:rsid w:val="00BE4284"/>
    <w:rsid w:val="00BE4391"/>
    <w:rsid w:val="00BE4550"/>
    <w:rsid w:val="00BE4816"/>
    <w:rsid w:val="00BE4CD5"/>
    <w:rsid w:val="00BE50C6"/>
    <w:rsid w:val="00BE5239"/>
    <w:rsid w:val="00BE5617"/>
    <w:rsid w:val="00BE5CA0"/>
    <w:rsid w:val="00BE6237"/>
    <w:rsid w:val="00BE65CC"/>
    <w:rsid w:val="00BE67D6"/>
    <w:rsid w:val="00BE73AB"/>
    <w:rsid w:val="00BE7534"/>
    <w:rsid w:val="00BE7BB1"/>
    <w:rsid w:val="00BE7FE6"/>
    <w:rsid w:val="00BF00E3"/>
    <w:rsid w:val="00BF03B9"/>
    <w:rsid w:val="00BF050A"/>
    <w:rsid w:val="00BF06BF"/>
    <w:rsid w:val="00BF0A68"/>
    <w:rsid w:val="00BF0E17"/>
    <w:rsid w:val="00BF15B4"/>
    <w:rsid w:val="00BF1862"/>
    <w:rsid w:val="00BF19CA"/>
    <w:rsid w:val="00BF1A35"/>
    <w:rsid w:val="00BF1DB2"/>
    <w:rsid w:val="00BF1E09"/>
    <w:rsid w:val="00BF1E0A"/>
    <w:rsid w:val="00BF23E0"/>
    <w:rsid w:val="00BF286C"/>
    <w:rsid w:val="00BF29B9"/>
    <w:rsid w:val="00BF2B04"/>
    <w:rsid w:val="00BF2BB5"/>
    <w:rsid w:val="00BF2BE8"/>
    <w:rsid w:val="00BF2C2E"/>
    <w:rsid w:val="00BF2D99"/>
    <w:rsid w:val="00BF2E9E"/>
    <w:rsid w:val="00BF2ED0"/>
    <w:rsid w:val="00BF3314"/>
    <w:rsid w:val="00BF38DF"/>
    <w:rsid w:val="00BF3A86"/>
    <w:rsid w:val="00BF3EF7"/>
    <w:rsid w:val="00BF3F18"/>
    <w:rsid w:val="00BF41F0"/>
    <w:rsid w:val="00BF47B2"/>
    <w:rsid w:val="00BF4883"/>
    <w:rsid w:val="00BF4A2A"/>
    <w:rsid w:val="00BF5309"/>
    <w:rsid w:val="00BF595E"/>
    <w:rsid w:val="00BF643F"/>
    <w:rsid w:val="00BF64AF"/>
    <w:rsid w:val="00BF6AD8"/>
    <w:rsid w:val="00BF6E9D"/>
    <w:rsid w:val="00BF7699"/>
    <w:rsid w:val="00C00083"/>
    <w:rsid w:val="00C00300"/>
    <w:rsid w:val="00C00482"/>
    <w:rsid w:val="00C0077E"/>
    <w:rsid w:val="00C00A29"/>
    <w:rsid w:val="00C00B71"/>
    <w:rsid w:val="00C00B96"/>
    <w:rsid w:val="00C00CCD"/>
    <w:rsid w:val="00C00D30"/>
    <w:rsid w:val="00C01165"/>
    <w:rsid w:val="00C01178"/>
    <w:rsid w:val="00C01C84"/>
    <w:rsid w:val="00C01D02"/>
    <w:rsid w:val="00C02344"/>
    <w:rsid w:val="00C02466"/>
    <w:rsid w:val="00C02516"/>
    <w:rsid w:val="00C02977"/>
    <w:rsid w:val="00C032AB"/>
    <w:rsid w:val="00C0408D"/>
    <w:rsid w:val="00C040BC"/>
    <w:rsid w:val="00C04193"/>
    <w:rsid w:val="00C04845"/>
    <w:rsid w:val="00C04CD9"/>
    <w:rsid w:val="00C04ED3"/>
    <w:rsid w:val="00C053EF"/>
    <w:rsid w:val="00C05670"/>
    <w:rsid w:val="00C05C0A"/>
    <w:rsid w:val="00C05DDB"/>
    <w:rsid w:val="00C05EE7"/>
    <w:rsid w:val="00C05F5F"/>
    <w:rsid w:val="00C060CF"/>
    <w:rsid w:val="00C068D4"/>
    <w:rsid w:val="00C06B59"/>
    <w:rsid w:val="00C06B5F"/>
    <w:rsid w:val="00C06DBF"/>
    <w:rsid w:val="00C06E1F"/>
    <w:rsid w:val="00C06F02"/>
    <w:rsid w:val="00C07747"/>
    <w:rsid w:val="00C077CF"/>
    <w:rsid w:val="00C07DB7"/>
    <w:rsid w:val="00C10B70"/>
    <w:rsid w:val="00C10C92"/>
    <w:rsid w:val="00C10F5C"/>
    <w:rsid w:val="00C110DC"/>
    <w:rsid w:val="00C11364"/>
    <w:rsid w:val="00C1164C"/>
    <w:rsid w:val="00C117AF"/>
    <w:rsid w:val="00C117B1"/>
    <w:rsid w:val="00C119DC"/>
    <w:rsid w:val="00C11E75"/>
    <w:rsid w:val="00C1231A"/>
    <w:rsid w:val="00C127DC"/>
    <w:rsid w:val="00C129F5"/>
    <w:rsid w:val="00C12B55"/>
    <w:rsid w:val="00C12D0E"/>
    <w:rsid w:val="00C12E63"/>
    <w:rsid w:val="00C137D6"/>
    <w:rsid w:val="00C13933"/>
    <w:rsid w:val="00C13A0D"/>
    <w:rsid w:val="00C13BA2"/>
    <w:rsid w:val="00C13CFC"/>
    <w:rsid w:val="00C145BE"/>
    <w:rsid w:val="00C14664"/>
    <w:rsid w:val="00C147A1"/>
    <w:rsid w:val="00C150BA"/>
    <w:rsid w:val="00C15134"/>
    <w:rsid w:val="00C15A71"/>
    <w:rsid w:val="00C165A6"/>
    <w:rsid w:val="00C165D8"/>
    <w:rsid w:val="00C167FB"/>
    <w:rsid w:val="00C16815"/>
    <w:rsid w:val="00C169B5"/>
    <w:rsid w:val="00C16C15"/>
    <w:rsid w:val="00C16FF9"/>
    <w:rsid w:val="00C17A42"/>
    <w:rsid w:val="00C17D45"/>
    <w:rsid w:val="00C17FBC"/>
    <w:rsid w:val="00C20403"/>
    <w:rsid w:val="00C210B9"/>
    <w:rsid w:val="00C213FE"/>
    <w:rsid w:val="00C21ADB"/>
    <w:rsid w:val="00C21B60"/>
    <w:rsid w:val="00C21C6D"/>
    <w:rsid w:val="00C21D88"/>
    <w:rsid w:val="00C22109"/>
    <w:rsid w:val="00C22213"/>
    <w:rsid w:val="00C2247C"/>
    <w:rsid w:val="00C22508"/>
    <w:rsid w:val="00C227D5"/>
    <w:rsid w:val="00C22812"/>
    <w:rsid w:val="00C2302A"/>
    <w:rsid w:val="00C238D3"/>
    <w:rsid w:val="00C23D2F"/>
    <w:rsid w:val="00C2458C"/>
    <w:rsid w:val="00C24979"/>
    <w:rsid w:val="00C24B84"/>
    <w:rsid w:val="00C253E8"/>
    <w:rsid w:val="00C255AF"/>
    <w:rsid w:val="00C255E3"/>
    <w:rsid w:val="00C259D0"/>
    <w:rsid w:val="00C25A13"/>
    <w:rsid w:val="00C25A2E"/>
    <w:rsid w:val="00C260A5"/>
    <w:rsid w:val="00C266CC"/>
    <w:rsid w:val="00C268D2"/>
    <w:rsid w:val="00C26924"/>
    <w:rsid w:val="00C269A6"/>
    <w:rsid w:val="00C26ACF"/>
    <w:rsid w:val="00C26C9B"/>
    <w:rsid w:val="00C26CC7"/>
    <w:rsid w:val="00C26E30"/>
    <w:rsid w:val="00C26F32"/>
    <w:rsid w:val="00C270B2"/>
    <w:rsid w:val="00C273F6"/>
    <w:rsid w:val="00C27572"/>
    <w:rsid w:val="00C276CE"/>
    <w:rsid w:val="00C27E72"/>
    <w:rsid w:val="00C30358"/>
    <w:rsid w:val="00C30785"/>
    <w:rsid w:val="00C3087E"/>
    <w:rsid w:val="00C3091F"/>
    <w:rsid w:val="00C30EEA"/>
    <w:rsid w:val="00C31326"/>
    <w:rsid w:val="00C31371"/>
    <w:rsid w:val="00C315C7"/>
    <w:rsid w:val="00C31750"/>
    <w:rsid w:val="00C31C33"/>
    <w:rsid w:val="00C31FBA"/>
    <w:rsid w:val="00C32032"/>
    <w:rsid w:val="00C32816"/>
    <w:rsid w:val="00C33684"/>
    <w:rsid w:val="00C33861"/>
    <w:rsid w:val="00C33B9C"/>
    <w:rsid w:val="00C33D50"/>
    <w:rsid w:val="00C33EE7"/>
    <w:rsid w:val="00C34186"/>
    <w:rsid w:val="00C34188"/>
    <w:rsid w:val="00C3430F"/>
    <w:rsid w:val="00C34E1D"/>
    <w:rsid w:val="00C350C9"/>
    <w:rsid w:val="00C356C0"/>
    <w:rsid w:val="00C357B3"/>
    <w:rsid w:val="00C359A0"/>
    <w:rsid w:val="00C35AB6"/>
    <w:rsid w:val="00C35CD5"/>
    <w:rsid w:val="00C35DF8"/>
    <w:rsid w:val="00C363E2"/>
    <w:rsid w:val="00C3654B"/>
    <w:rsid w:val="00C36779"/>
    <w:rsid w:val="00C36862"/>
    <w:rsid w:val="00C36994"/>
    <w:rsid w:val="00C36A26"/>
    <w:rsid w:val="00C36CB1"/>
    <w:rsid w:val="00C373E5"/>
    <w:rsid w:val="00C37E42"/>
    <w:rsid w:val="00C37FFD"/>
    <w:rsid w:val="00C408BD"/>
    <w:rsid w:val="00C40A17"/>
    <w:rsid w:val="00C40C0F"/>
    <w:rsid w:val="00C40CDE"/>
    <w:rsid w:val="00C41284"/>
    <w:rsid w:val="00C4163E"/>
    <w:rsid w:val="00C416C4"/>
    <w:rsid w:val="00C41772"/>
    <w:rsid w:val="00C4183A"/>
    <w:rsid w:val="00C4244E"/>
    <w:rsid w:val="00C4270D"/>
    <w:rsid w:val="00C42927"/>
    <w:rsid w:val="00C42B70"/>
    <w:rsid w:val="00C42FA0"/>
    <w:rsid w:val="00C435A8"/>
    <w:rsid w:val="00C436F8"/>
    <w:rsid w:val="00C43D11"/>
    <w:rsid w:val="00C43D6B"/>
    <w:rsid w:val="00C43ECB"/>
    <w:rsid w:val="00C443CE"/>
    <w:rsid w:val="00C445B3"/>
    <w:rsid w:val="00C44FFF"/>
    <w:rsid w:val="00C4524A"/>
    <w:rsid w:val="00C4525F"/>
    <w:rsid w:val="00C45408"/>
    <w:rsid w:val="00C45694"/>
    <w:rsid w:val="00C45B0F"/>
    <w:rsid w:val="00C45BB0"/>
    <w:rsid w:val="00C464A1"/>
    <w:rsid w:val="00C46F2E"/>
    <w:rsid w:val="00C46F82"/>
    <w:rsid w:val="00C47ADD"/>
    <w:rsid w:val="00C47CF6"/>
    <w:rsid w:val="00C47DB5"/>
    <w:rsid w:val="00C47EF6"/>
    <w:rsid w:val="00C47F61"/>
    <w:rsid w:val="00C5027D"/>
    <w:rsid w:val="00C5034E"/>
    <w:rsid w:val="00C5081B"/>
    <w:rsid w:val="00C50D16"/>
    <w:rsid w:val="00C50E5C"/>
    <w:rsid w:val="00C51517"/>
    <w:rsid w:val="00C51B8F"/>
    <w:rsid w:val="00C51D2B"/>
    <w:rsid w:val="00C51E6D"/>
    <w:rsid w:val="00C523DE"/>
    <w:rsid w:val="00C52734"/>
    <w:rsid w:val="00C527A6"/>
    <w:rsid w:val="00C52904"/>
    <w:rsid w:val="00C52B6F"/>
    <w:rsid w:val="00C52E6B"/>
    <w:rsid w:val="00C534B4"/>
    <w:rsid w:val="00C536E3"/>
    <w:rsid w:val="00C53749"/>
    <w:rsid w:val="00C5377E"/>
    <w:rsid w:val="00C5389C"/>
    <w:rsid w:val="00C53AE4"/>
    <w:rsid w:val="00C53D2F"/>
    <w:rsid w:val="00C53F7C"/>
    <w:rsid w:val="00C54149"/>
    <w:rsid w:val="00C54199"/>
    <w:rsid w:val="00C545A4"/>
    <w:rsid w:val="00C5497E"/>
    <w:rsid w:val="00C54C14"/>
    <w:rsid w:val="00C54D55"/>
    <w:rsid w:val="00C54E33"/>
    <w:rsid w:val="00C55065"/>
    <w:rsid w:val="00C5554F"/>
    <w:rsid w:val="00C557E7"/>
    <w:rsid w:val="00C55C13"/>
    <w:rsid w:val="00C55EBD"/>
    <w:rsid w:val="00C56191"/>
    <w:rsid w:val="00C564F5"/>
    <w:rsid w:val="00C5653E"/>
    <w:rsid w:val="00C56EEA"/>
    <w:rsid w:val="00C57602"/>
    <w:rsid w:val="00C57A1B"/>
    <w:rsid w:val="00C57AB2"/>
    <w:rsid w:val="00C57AE5"/>
    <w:rsid w:val="00C57F80"/>
    <w:rsid w:val="00C609FA"/>
    <w:rsid w:val="00C60C5B"/>
    <w:rsid w:val="00C61CBD"/>
    <w:rsid w:val="00C61F6D"/>
    <w:rsid w:val="00C62206"/>
    <w:rsid w:val="00C62541"/>
    <w:rsid w:val="00C62553"/>
    <w:rsid w:val="00C6256F"/>
    <w:rsid w:val="00C62821"/>
    <w:rsid w:val="00C62D71"/>
    <w:rsid w:val="00C62D73"/>
    <w:rsid w:val="00C63064"/>
    <w:rsid w:val="00C63292"/>
    <w:rsid w:val="00C632BD"/>
    <w:rsid w:val="00C63344"/>
    <w:rsid w:val="00C63516"/>
    <w:rsid w:val="00C637C0"/>
    <w:rsid w:val="00C639A1"/>
    <w:rsid w:val="00C63AEB"/>
    <w:rsid w:val="00C63B23"/>
    <w:rsid w:val="00C63F0F"/>
    <w:rsid w:val="00C640FB"/>
    <w:rsid w:val="00C6429F"/>
    <w:rsid w:val="00C642BB"/>
    <w:rsid w:val="00C64514"/>
    <w:rsid w:val="00C64550"/>
    <w:rsid w:val="00C64A09"/>
    <w:rsid w:val="00C64C71"/>
    <w:rsid w:val="00C64E8C"/>
    <w:rsid w:val="00C65387"/>
    <w:rsid w:val="00C6544B"/>
    <w:rsid w:val="00C6555D"/>
    <w:rsid w:val="00C6568C"/>
    <w:rsid w:val="00C6588B"/>
    <w:rsid w:val="00C65B9C"/>
    <w:rsid w:val="00C65C45"/>
    <w:rsid w:val="00C65CCB"/>
    <w:rsid w:val="00C65F83"/>
    <w:rsid w:val="00C663D5"/>
    <w:rsid w:val="00C664E5"/>
    <w:rsid w:val="00C6683D"/>
    <w:rsid w:val="00C66DA6"/>
    <w:rsid w:val="00C66F55"/>
    <w:rsid w:val="00C6760F"/>
    <w:rsid w:val="00C67A5E"/>
    <w:rsid w:val="00C67A97"/>
    <w:rsid w:val="00C67C4A"/>
    <w:rsid w:val="00C67D1F"/>
    <w:rsid w:val="00C7061D"/>
    <w:rsid w:val="00C70677"/>
    <w:rsid w:val="00C7069F"/>
    <w:rsid w:val="00C706D0"/>
    <w:rsid w:val="00C7083F"/>
    <w:rsid w:val="00C708C6"/>
    <w:rsid w:val="00C7092B"/>
    <w:rsid w:val="00C709FF"/>
    <w:rsid w:val="00C70D43"/>
    <w:rsid w:val="00C70DD3"/>
    <w:rsid w:val="00C70FD6"/>
    <w:rsid w:val="00C71089"/>
    <w:rsid w:val="00C71120"/>
    <w:rsid w:val="00C71208"/>
    <w:rsid w:val="00C7138E"/>
    <w:rsid w:val="00C7183E"/>
    <w:rsid w:val="00C72003"/>
    <w:rsid w:val="00C724FD"/>
    <w:rsid w:val="00C72760"/>
    <w:rsid w:val="00C72A55"/>
    <w:rsid w:val="00C72C18"/>
    <w:rsid w:val="00C72DA4"/>
    <w:rsid w:val="00C72DC6"/>
    <w:rsid w:val="00C7344D"/>
    <w:rsid w:val="00C73D75"/>
    <w:rsid w:val="00C73F73"/>
    <w:rsid w:val="00C7427C"/>
    <w:rsid w:val="00C74ABE"/>
    <w:rsid w:val="00C750EC"/>
    <w:rsid w:val="00C75224"/>
    <w:rsid w:val="00C752BA"/>
    <w:rsid w:val="00C758C5"/>
    <w:rsid w:val="00C75AF3"/>
    <w:rsid w:val="00C75CD9"/>
    <w:rsid w:val="00C75E1C"/>
    <w:rsid w:val="00C76093"/>
    <w:rsid w:val="00C7630F"/>
    <w:rsid w:val="00C765D1"/>
    <w:rsid w:val="00C7665F"/>
    <w:rsid w:val="00C7686B"/>
    <w:rsid w:val="00C76A7C"/>
    <w:rsid w:val="00C76BAC"/>
    <w:rsid w:val="00C76CC4"/>
    <w:rsid w:val="00C76EA6"/>
    <w:rsid w:val="00C77204"/>
    <w:rsid w:val="00C77410"/>
    <w:rsid w:val="00C7741C"/>
    <w:rsid w:val="00C777EF"/>
    <w:rsid w:val="00C77B2F"/>
    <w:rsid w:val="00C802A1"/>
    <w:rsid w:val="00C80434"/>
    <w:rsid w:val="00C805A3"/>
    <w:rsid w:val="00C80ACE"/>
    <w:rsid w:val="00C8141D"/>
    <w:rsid w:val="00C81E52"/>
    <w:rsid w:val="00C821A1"/>
    <w:rsid w:val="00C82A2D"/>
    <w:rsid w:val="00C82BB6"/>
    <w:rsid w:val="00C830BB"/>
    <w:rsid w:val="00C830EF"/>
    <w:rsid w:val="00C834FE"/>
    <w:rsid w:val="00C838E2"/>
    <w:rsid w:val="00C838E9"/>
    <w:rsid w:val="00C8403B"/>
    <w:rsid w:val="00C841C2"/>
    <w:rsid w:val="00C843AC"/>
    <w:rsid w:val="00C84403"/>
    <w:rsid w:val="00C844D0"/>
    <w:rsid w:val="00C84623"/>
    <w:rsid w:val="00C847E1"/>
    <w:rsid w:val="00C84893"/>
    <w:rsid w:val="00C848FB"/>
    <w:rsid w:val="00C849F8"/>
    <w:rsid w:val="00C84C5A"/>
    <w:rsid w:val="00C84CCD"/>
    <w:rsid w:val="00C855B1"/>
    <w:rsid w:val="00C85705"/>
    <w:rsid w:val="00C8577F"/>
    <w:rsid w:val="00C8595F"/>
    <w:rsid w:val="00C85D77"/>
    <w:rsid w:val="00C85DEC"/>
    <w:rsid w:val="00C85FD2"/>
    <w:rsid w:val="00C86015"/>
    <w:rsid w:val="00C8652A"/>
    <w:rsid w:val="00C8670A"/>
    <w:rsid w:val="00C867A8"/>
    <w:rsid w:val="00C8686A"/>
    <w:rsid w:val="00C86B58"/>
    <w:rsid w:val="00C86CCC"/>
    <w:rsid w:val="00C86D20"/>
    <w:rsid w:val="00C87125"/>
    <w:rsid w:val="00C8728D"/>
    <w:rsid w:val="00C876BD"/>
    <w:rsid w:val="00C8778F"/>
    <w:rsid w:val="00C87AAD"/>
    <w:rsid w:val="00C87F9D"/>
    <w:rsid w:val="00C90174"/>
    <w:rsid w:val="00C9035A"/>
    <w:rsid w:val="00C90438"/>
    <w:rsid w:val="00C907EA"/>
    <w:rsid w:val="00C9087B"/>
    <w:rsid w:val="00C909B6"/>
    <w:rsid w:val="00C90A3C"/>
    <w:rsid w:val="00C91120"/>
    <w:rsid w:val="00C91479"/>
    <w:rsid w:val="00C914AB"/>
    <w:rsid w:val="00C91683"/>
    <w:rsid w:val="00C91A8A"/>
    <w:rsid w:val="00C91BEC"/>
    <w:rsid w:val="00C9241B"/>
    <w:rsid w:val="00C927E5"/>
    <w:rsid w:val="00C9289B"/>
    <w:rsid w:val="00C92C2D"/>
    <w:rsid w:val="00C93079"/>
    <w:rsid w:val="00C93646"/>
    <w:rsid w:val="00C937A9"/>
    <w:rsid w:val="00C93A28"/>
    <w:rsid w:val="00C949E2"/>
    <w:rsid w:val="00C95207"/>
    <w:rsid w:val="00C95566"/>
    <w:rsid w:val="00C95BA2"/>
    <w:rsid w:val="00C95F7D"/>
    <w:rsid w:val="00C95FFF"/>
    <w:rsid w:val="00C9601C"/>
    <w:rsid w:val="00C963DA"/>
    <w:rsid w:val="00C97723"/>
    <w:rsid w:val="00C97BCF"/>
    <w:rsid w:val="00C97F09"/>
    <w:rsid w:val="00CA0146"/>
    <w:rsid w:val="00CA02E9"/>
    <w:rsid w:val="00CA03B4"/>
    <w:rsid w:val="00CA0941"/>
    <w:rsid w:val="00CA0B3E"/>
    <w:rsid w:val="00CA0B6B"/>
    <w:rsid w:val="00CA1298"/>
    <w:rsid w:val="00CA14C8"/>
    <w:rsid w:val="00CA1649"/>
    <w:rsid w:val="00CA1788"/>
    <w:rsid w:val="00CA1AD8"/>
    <w:rsid w:val="00CA24B3"/>
    <w:rsid w:val="00CA26A4"/>
    <w:rsid w:val="00CA270E"/>
    <w:rsid w:val="00CA2C1B"/>
    <w:rsid w:val="00CA384C"/>
    <w:rsid w:val="00CA45B7"/>
    <w:rsid w:val="00CA4A19"/>
    <w:rsid w:val="00CA4AE0"/>
    <w:rsid w:val="00CA4EFE"/>
    <w:rsid w:val="00CA51A5"/>
    <w:rsid w:val="00CA5726"/>
    <w:rsid w:val="00CA598E"/>
    <w:rsid w:val="00CA5F0F"/>
    <w:rsid w:val="00CA5FF7"/>
    <w:rsid w:val="00CA61A3"/>
    <w:rsid w:val="00CA61C4"/>
    <w:rsid w:val="00CA639F"/>
    <w:rsid w:val="00CA652B"/>
    <w:rsid w:val="00CA653C"/>
    <w:rsid w:val="00CA673C"/>
    <w:rsid w:val="00CA6965"/>
    <w:rsid w:val="00CA6C6C"/>
    <w:rsid w:val="00CA6F74"/>
    <w:rsid w:val="00CA7040"/>
    <w:rsid w:val="00CA7158"/>
    <w:rsid w:val="00CA75DE"/>
    <w:rsid w:val="00CA768E"/>
    <w:rsid w:val="00CA7825"/>
    <w:rsid w:val="00CA7A3B"/>
    <w:rsid w:val="00CB00B5"/>
    <w:rsid w:val="00CB00DD"/>
    <w:rsid w:val="00CB02CD"/>
    <w:rsid w:val="00CB0592"/>
    <w:rsid w:val="00CB0BD7"/>
    <w:rsid w:val="00CB0EB8"/>
    <w:rsid w:val="00CB12DF"/>
    <w:rsid w:val="00CB13C3"/>
    <w:rsid w:val="00CB1A76"/>
    <w:rsid w:val="00CB1E5F"/>
    <w:rsid w:val="00CB2042"/>
    <w:rsid w:val="00CB2085"/>
    <w:rsid w:val="00CB2158"/>
    <w:rsid w:val="00CB218D"/>
    <w:rsid w:val="00CB2202"/>
    <w:rsid w:val="00CB240E"/>
    <w:rsid w:val="00CB2695"/>
    <w:rsid w:val="00CB29FD"/>
    <w:rsid w:val="00CB2B37"/>
    <w:rsid w:val="00CB2C1D"/>
    <w:rsid w:val="00CB2D17"/>
    <w:rsid w:val="00CB2F99"/>
    <w:rsid w:val="00CB342D"/>
    <w:rsid w:val="00CB3A82"/>
    <w:rsid w:val="00CB3E22"/>
    <w:rsid w:val="00CB3EB6"/>
    <w:rsid w:val="00CB3FFD"/>
    <w:rsid w:val="00CB48B1"/>
    <w:rsid w:val="00CB4CDF"/>
    <w:rsid w:val="00CB4D8A"/>
    <w:rsid w:val="00CB52DB"/>
    <w:rsid w:val="00CB53E9"/>
    <w:rsid w:val="00CB541D"/>
    <w:rsid w:val="00CB5614"/>
    <w:rsid w:val="00CB5806"/>
    <w:rsid w:val="00CB6137"/>
    <w:rsid w:val="00CB683D"/>
    <w:rsid w:val="00CB6DA7"/>
    <w:rsid w:val="00CB6E59"/>
    <w:rsid w:val="00CB6F0E"/>
    <w:rsid w:val="00CB71BB"/>
    <w:rsid w:val="00CB7D87"/>
    <w:rsid w:val="00CB7DF1"/>
    <w:rsid w:val="00CB7F9B"/>
    <w:rsid w:val="00CC042F"/>
    <w:rsid w:val="00CC105E"/>
    <w:rsid w:val="00CC10EF"/>
    <w:rsid w:val="00CC1210"/>
    <w:rsid w:val="00CC14E4"/>
    <w:rsid w:val="00CC19BC"/>
    <w:rsid w:val="00CC1B4E"/>
    <w:rsid w:val="00CC2DD5"/>
    <w:rsid w:val="00CC308C"/>
    <w:rsid w:val="00CC3119"/>
    <w:rsid w:val="00CC331D"/>
    <w:rsid w:val="00CC3ABD"/>
    <w:rsid w:val="00CC3C1F"/>
    <w:rsid w:val="00CC4201"/>
    <w:rsid w:val="00CC4288"/>
    <w:rsid w:val="00CC495E"/>
    <w:rsid w:val="00CC4A81"/>
    <w:rsid w:val="00CC4B72"/>
    <w:rsid w:val="00CC4B80"/>
    <w:rsid w:val="00CC51AF"/>
    <w:rsid w:val="00CC54B1"/>
    <w:rsid w:val="00CC5558"/>
    <w:rsid w:val="00CC564F"/>
    <w:rsid w:val="00CC5D44"/>
    <w:rsid w:val="00CC5DA4"/>
    <w:rsid w:val="00CC5DFA"/>
    <w:rsid w:val="00CC60EF"/>
    <w:rsid w:val="00CC681D"/>
    <w:rsid w:val="00CC685C"/>
    <w:rsid w:val="00CC6B01"/>
    <w:rsid w:val="00CC7054"/>
    <w:rsid w:val="00CC71B7"/>
    <w:rsid w:val="00CC7463"/>
    <w:rsid w:val="00CC746B"/>
    <w:rsid w:val="00CC746E"/>
    <w:rsid w:val="00CC79AC"/>
    <w:rsid w:val="00CC7AAC"/>
    <w:rsid w:val="00CD0193"/>
    <w:rsid w:val="00CD0484"/>
    <w:rsid w:val="00CD0695"/>
    <w:rsid w:val="00CD0893"/>
    <w:rsid w:val="00CD0E94"/>
    <w:rsid w:val="00CD0EAE"/>
    <w:rsid w:val="00CD0F5C"/>
    <w:rsid w:val="00CD151B"/>
    <w:rsid w:val="00CD156C"/>
    <w:rsid w:val="00CD1778"/>
    <w:rsid w:val="00CD196E"/>
    <w:rsid w:val="00CD1A18"/>
    <w:rsid w:val="00CD1A59"/>
    <w:rsid w:val="00CD282F"/>
    <w:rsid w:val="00CD2B45"/>
    <w:rsid w:val="00CD2B7F"/>
    <w:rsid w:val="00CD2B88"/>
    <w:rsid w:val="00CD2CC2"/>
    <w:rsid w:val="00CD312B"/>
    <w:rsid w:val="00CD32D4"/>
    <w:rsid w:val="00CD3546"/>
    <w:rsid w:val="00CD3567"/>
    <w:rsid w:val="00CD3826"/>
    <w:rsid w:val="00CD3987"/>
    <w:rsid w:val="00CD39F6"/>
    <w:rsid w:val="00CD3C5F"/>
    <w:rsid w:val="00CD46D6"/>
    <w:rsid w:val="00CD46F9"/>
    <w:rsid w:val="00CD49B2"/>
    <w:rsid w:val="00CD4F2B"/>
    <w:rsid w:val="00CD4F77"/>
    <w:rsid w:val="00CD52C7"/>
    <w:rsid w:val="00CD53CD"/>
    <w:rsid w:val="00CD555E"/>
    <w:rsid w:val="00CD57A9"/>
    <w:rsid w:val="00CD5C9B"/>
    <w:rsid w:val="00CD600C"/>
    <w:rsid w:val="00CD61CD"/>
    <w:rsid w:val="00CD6408"/>
    <w:rsid w:val="00CD64A9"/>
    <w:rsid w:val="00CD689B"/>
    <w:rsid w:val="00CD6AF0"/>
    <w:rsid w:val="00CD6B3B"/>
    <w:rsid w:val="00CD6BDB"/>
    <w:rsid w:val="00CD6F14"/>
    <w:rsid w:val="00CD701A"/>
    <w:rsid w:val="00CD7738"/>
    <w:rsid w:val="00CD7B21"/>
    <w:rsid w:val="00CE040B"/>
    <w:rsid w:val="00CE04CB"/>
    <w:rsid w:val="00CE059B"/>
    <w:rsid w:val="00CE06B4"/>
    <w:rsid w:val="00CE07C6"/>
    <w:rsid w:val="00CE0B1E"/>
    <w:rsid w:val="00CE10BC"/>
    <w:rsid w:val="00CE12E6"/>
    <w:rsid w:val="00CE13F9"/>
    <w:rsid w:val="00CE1484"/>
    <w:rsid w:val="00CE16D4"/>
    <w:rsid w:val="00CE179D"/>
    <w:rsid w:val="00CE1A31"/>
    <w:rsid w:val="00CE1FC0"/>
    <w:rsid w:val="00CE2163"/>
    <w:rsid w:val="00CE288B"/>
    <w:rsid w:val="00CE2937"/>
    <w:rsid w:val="00CE3270"/>
    <w:rsid w:val="00CE32EE"/>
    <w:rsid w:val="00CE34E2"/>
    <w:rsid w:val="00CE3567"/>
    <w:rsid w:val="00CE381C"/>
    <w:rsid w:val="00CE39EE"/>
    <w:rsid w:val="00CE3AEB"/>
    <w:rsid w:val="00CE3E07"/>
    <w:rsid w:val="00CE3E13"/>
    <w:rsid w:val="00CE3E73"/>
    <w:rsid w:val="00CE4B01"/>
    <w:rsid w:val="00CE4C80"/>
    <w:rsid w:val="00CE5043"/>
    <w:rsid w:val="00CE55B7"/>
    <w:rsid w:val="00CE5928"/>
    <w:rsid w:val="00CE5E27"/>
    <w:rsid w:val="00CE6103"/>
    <w:rsid w:val="00CE629B"/>
    <w:rsid w:val="00CE64F8"/>
    <w:rsid w:val="00CE6946"/>
    <w:rsid w:val="00CE6A98"/>
    <w:rsid w:val="00CE6CE2"/>
    <w:rsid w:val="00CE6D0C"/>
    <w:rsid w:val="00CE7323"/>
    <w:rsid w:val="00CE74D3"/>
    <w:rsid w:val="00CE767A"/>
    <w:rsid w:val="00CE79EA"/>
    <w:rsid w:val="00CE7C95"/>
    <w:rsid w:val="00CE7DEE"/>
    <w:rsid w:val="00CE7E5F"/>
    <w:rsid w:val="00CF0053"/>
    <w:rsid w:val="00CF0137"/>
    <w:rsid w:val="00CF023A"/>
    <w:rsid w:val="00CF0363"/>
    <w:rsid w:val="00CF0445"/>
    <w:rsid w:val="00CF04FF"/>
    <w:rsid w:val="00CF081F"/>
    <w:rsid w:val="00CF0D42"/>
    <w:rsid w:val="00CF11DB"/>
    <w:rsid w:val="00CF167E"/>
    <w:rsid w:val="00CF18E5"/>
    <w:rsid w:val="00CF1AEA"/>
    <w:rsid w:val="00CF1B8D"/>
    <w:rsid w:val="00CF1DA9"/>
    <w:rsid w:val="00CF2BE0"/>
    <w:rsid w:val="00CF301B"/>
    <w:rsid w:val="00CF3083"/>
    <w:rsid w:val="00CF3606"/>
    <w:rsid w:val="00CF3D6F"/>
    <w:rsid w:val="00CF3E1A"/>
    <w:rsid w:val="00CF418A"/>
    <w:rsid w:val="00CF43AB"/>
    <w:rsid w:val="00CF4601"/>
    <w:rsid w:val="00CF4A10"/>
    <w:rsid w:val="00CF4C58"/>
    <w:rsid w:val="00CF4C70"/>
    <w:rsid w:val="00CF4D2F"/>
    <w:rsid w:val="00CF4DA7"/>
    <w:rsid w:val="00CF4E27"/>
    <w:rsid w:val="00CF5FE5"/>
    <w:rsid w:val="00CF60BA"/>
    <w:rsid w:val="00CF6382"/>
    <w:rsid w:val="00CF653A"/>
    <w:rsid w:val="00CF67BE"/>
    <w:rsid w:val="00CF6946"/>
    <w:rsid w:val="00CF6CC7"/>
    <w:rsid w:val="00CF6D5B"/>
    <w:rsid w:val="00CF6DA5"/>
    <w:rsid w:val="00CF7055"/>
    <w:rsid w:val="00CF7661"/>
    <w:rsid w:val="00CF7819"/>
    <w:rsid w:val="00CF78DF"/>
    <w:rsid w:val="00CF7E07"/>
    <w:rsid w:val="00D004CF"/>
    <w:rsid w:val="00D00527"/>
    <w:rsid w:val="00D0088A"/>
    <w:rsid w:val="00D00B97"/>
    <w:rsid w:val="00D010C1"/>
    <w:rsid w:val="00D01277"/>
    <w:rsid w:val="00D01892"/>
    <w:rsid w:val="00D01B74"/>
    <w:rsid w:val="00D01E94"/>
    <w:rsid w:val="00D0263D"/>
    <w:rsid w:val="00D027A7"/>
    <w:rsid w:val="00D028CA"/>
    <w:rsid w:val="00D03056"/>
    <w:rsid w:val="00D03218"/>
    <w:rsid w:val="00D033C9"/>
    <w:rsid w:val="00D0350C"/>
    <w:rsid w:val="00D03D82"/>
    <w:rsid w:val="00D03DFD"/>
    <w:rsid w:val="00D04041"/>
    <w:rsid w:val="00D0458C"/>
    <w:rsid w:val="00D04A70"/>
    <w:rsid w:val="00D04CD6"/>
    <w:rsid w:val="00D05DFF"/>
    <w:rsid w:val="00D06091"/>
    <w:rsid w:val="00D063A8"/>
    <w:rsid w:val="00D065DB"/>
    <w:rsid w:val="00D0688C"/>
    <w:rsid w:val="00D06EB6"/>
    <w:rsid w:val="00D06F40"/>
    <w:rsid w:val="00D071E5"/>
    <w:rsid w:val="00D07347"/>
    <w:rsid w:val="00D079AD"/>
    <w:rsid w:val="00D07C3E"/>
    <w:rsid w:val="00D07DB7"/>
    <w:rsid w:val="00D105E9"/>
    <w:rsid w:val="00D109BC"/>
    <w:rsid w:val="00D10F1B"/>
    <w:rsid w:val="00D10FD0"/>
    <w:rsid w:val="00D1151C"/>
    <w:rsid w:val="00D11B79"/>
    <w:rsid w:val="00D12237"/>
    <w:rsid w:val="00D12355"/>
    <w:rsid w:val="00D123B3"/>
    <w:rsid w:val="00D126D5"/>
    <w:rsid w:val="00D128B4"/>
    <w:rsid w:val="00D12B0A"/>
    <w:rsid w:val="00D12E1F"/>
    <w:rsid w:val="00D13291"/>
    <w:rsid w:val="00D13B3F"/>
    <w:rsid w:val="00D13C07"/>
    <w:rsid w:val="00D13D90"/>
    <w:rsid w:val="00D13E22"/>
    <w:rsid w:val="00D13F98"/>
    <w:rsid w:val="00D14192"/>
    <w:rsid w:val="00D146DE"/>
    <w:rsid w:val="00D14AF8"/>
    <w:rsid w:val="00D14CD4"/>
    <w:rsid w:val="00D1537F"/>
    <w:rsid w:val="00D15405"/>
    <w:rsid w:val="00D15494"/>
    <w:rsid w:val="00D158F3"/>
    <w:rsid w:val="00D15A30"/>
    <w:rsid w:val="00D15B8F"/>
    <w:rsid w:val="00D15D52"/>
    <w:rsid w:val="00D15E0F"/>
    <w:rsid w:val="00D16531"/>
    <w:rsid w:val="00D1689B"/>
    <w:rsid w:val="00D16A20"/>
    <w:rsid w:val="00D16B30"/>
    <w:rsid w:val="00D16DCF"/>
    <w:rsid w:val="00D16DE5"/>
    <w:rsid w:val="00D17189"/>
    <w:rsid w:val="00D177B9"/>
    <w:rsid w:val="00D17938"/>
    <w:rsid w:val="00D17CCA"/>
    <w:rsid w:val="00D20058"/>
    <w:rsid w:val="00D2061F"/>
    <w:rsid w:val="00D20A1E"/>
    <w:rsid w:val="00D20B7A"/>
    <w:rsid w:val="00D20E92"/>
    <w:rsid w:val="00D20FEF"/>
    <w:rsid w:val="00D21018"/>
    <w:rsid w:val="00D215E6"/>
    <w:rsid w:val="00D21935"/>
    <w:rsid w:val="00D21AC1"/>
    <w:rsid w:val="00D21C12"/>
    <w:rsid w:val="00D21E77"/>
    <w:rsid w:val="00D225AD"/>
    <w:rsid w:val="00D22AEA"/>
    <w:rsid w:val="00D22CC2"/>
    <w:rsid w:val="00D234D4"/>
    <w:rsid w:val="00D23648"/>
    <w:rsid w:val="00D23732"/>
    <w:rsid w:val="00D23990"/>
    <w:rsid w:val="00D24484"/>
    <w:rsid w:val="00D2480C"/>
    <w:rsid w:val="00D24A4D"/>
    <w:rsid w:val="00D24B06"/>
    <w:rsid w:val="00D24E08"/>
    <w:rsid w:val="00D2500D"/>
    <w:rsid w:val="00D258A3"/>
    <w:rsid w:val="00D259BA"/>
    <w:rsid w:val="00D25E13"/>
    <w:rsid w:val="00D260AF"/>
    <w:rsid w:val="00D262A8"/>
    <w:rsid w:val="00D2645B"/>
    <w:rsid w:val="00D265AF"/>
    <w:rsid w:val="00D26608"/>
    <w:rsid w:val="00D266AF"/>
    <w:rsid w:val="00D26A0D"/>
    <w:rsid w:val="00D26B47"/>
    <w:rsid w:val="00D26E0B"/>
    <w:rsid w:val="00D271E6"/>
    <w:rsid w:val="00D271E7"/>
    <w:rsid w:val="00D2735B"/>
    <w:rsid w:val="00D27589"/>
    <w:rsid w:val="00D27899"/>
    <w:rsid w:val="00D2792E"/>
    <w:rsid w:val="00D27C6B"/>
    <w:rsid w:val="00D27D12"/>
    <w:rsid w:val="00D27D6C"/>
    <w:rsid w:val="00D27DB9"/>
    <w:rsid w:val="00D3005F"/>
    <w:rsid w:val="00D30427"/>
    <w:rsid w:val="00D304BA"/>
    <w:rsid w:val="00D309FC"/>
    <w:rsid w:val="00D30C49"/>
    <w:rsid w:val="00D30FAD"/>
    <w:rsid w:val="00D31DCF"/>
    <w:rsid w:val="00D3204F"/>
    <w:rsid w:val="00D32366"/>
    <w:rsid w:val="00D32411"/>
    <w:rsid w:val="00D3248F"/>
    <w:rsid w:val="00D32497"/>
    <w:rsid w:val="00D3253A"/>
    <w:rsid w:val="00D32D97"/>
    <w:rsid w:val="00D3383D"/>
    <w:rsid w:val="00D33E02"/>
    <w:rsid w:val="00D34017"/>
    <w:rsid w:val="00D34157"/>
    <w:rsid w:val="00D341D3"/>
    <w:rsid w:val="00D34466"/>
    <w:rsid w:val="00D34D3C"/>
    <w:rsid w:val="00D352F8"/>
    <w:rsid w:val="00D3559F"/>
    <w:rsid w:val="00D3581A"/>
    <w:rsid w:val="00D3583A"/>
    <w:rsid w:val="00D35AA9"/>
    <w:rsid w:val="00D35C68"/>
    <w:rsid w:val="00D35DDE"/>
    <w:rsid w:val="00D365B1"/>
    <w:rsid w:val="00D36794"/>
    <w:rsid w:val="00D36A23"/>
    <w:rsid w:val="00D36B00"/>
    <w:rsid w:val="00D36B3B"/>
    <w:rsid w:val="00D36C47"/>
    <w:rsid w:val="00D36C54"/>
    <w:rsid w:val="00D36E6B"/>
    <w:rsid w:val="00D36E73"/>
    <w:rsid w:val="00D36F9B"/>
    <w:rsid w:val="00D3716A"/>
    <w:rsid w:val="00D378FD"/>
    <w:rsid w:val="00D37A10"/>
    <w:rsid w:val="00D37DE5"/>
    <w:rsid w:val="00D37E8D"/>
    <w:rsid w:val="00D400F4"/>
    <w:rsid w:val="00D406B1"/>
    <w:rsid w:val="00D4131A"/>
    <w:rsid w:val="00D4169C"/>
    <w:rsid w:val="00D41E8F"/>
    <w:rsid w:val="00D42518"/>
    <w:rsid w:val="00D42ADF"/>
    <w:rsid w:val="00D42C74"/>
    <w:rsid w:val="00D42CF0"/>
    <w:rsid w:val="00D42DAF"/>
    <w:rsid w:val="00D42DFD"/>
    <w:rsid w:val="00D42EAB"/>
    <w:rsid w:val="00D4359A"/>
    <w:rsid w:val="00D43680"/>
    <w:rsid w:val="00D43900"/>
    <w:rsid w:val="00D43E7F"/>
    <w:rsid w:val="00D44189"/>
    <w:rsid w:val="00D44458"/>
    <w:rsid w:val="00D44F68"/>
    <w:rsid w:val="00D45332"/>
    <w:rsid w:val="00D454F9"/>
    <w:rsid w:val="00D46026"/>
    <w:rsid w:val="00D46190"/>
    <w:rsid w:val="00D4624F"/>
    <w:rsid w:val="00D46310"/>
    <w:rsid w:val="00D46C15"/>
    <w:rsid w:val="00D46C6A"/>
    <w:rsid w:val="00D47679"/>
    <w:rsid w:val="00D47B43"/>
    <w:rsid w:val="00D47D8C"/>
    <w:rsid w:val="00D50163"/>
    <w:rsid w:val="00D50452"/>
    <w:rsid w:val="00D505FD"/>
    <w:rsid w:val="00D50773"/>
    <w:rsid w:val="00D5094C"/>
    <w:rsid w:val="00D509AD"/>
    <w:rsid w:val="00D50E6A"/>
    <w:rsid w:val="00D51101"/>
    <w:rsid w:val="00D51416"/>
    <w:rsid w:val="00D514FC"/>
    <w:rsid w:val="00D51714"/>
    <w:rsid w:val="00D51AE8"/>
    <w:rsid w:val="00D5203B"/>
    <w:rsid w:val="00D52116"/>
    <w:rsid w:val="00D52358"/>
    <w:rsid w:val="00D52D87"/>
    <w:rsid w:val="00D52F85"/>
    <w:rsid w:val="00D531F1"/>
    <w:rsid w:val="00D535D2"/>
    <w:rsid w:val="00D5395B"/>
    <w:rsid w:val="00D53A2F"/>
    <w:rsid w:val="00D53D52"/>
    <w:rsid w:val="00D54FB8"/>
    <w:rsid w:val="00D55818"/>
    <w:rsid w:val="00D55922"/>
    <w:rsid w:val="00D55EF7"/>
    <w:rsid w:val="00D56502"/>
    <w:rsid w:val="00D565E1"/>
    <w:rsid w:val="00D5684A"/>
    <w:rsid w:val="00D56C4A"/>
    <w:rsid w:val="00D56CB8"/>
    <w:rsid w:val="00D57351"/>
    <w:rsid w:val="00D578F2"/>
    <w:rsid w:val="00D57A64"/>
    <w:rsid w:val="00D57BF2"/>
    <w:rsid w:val="00D57FFE"/>
    <w:rsid w:val="00D6014E"/>
    <w:rsid w:val="00D602DC"/>
    <w:rsid w:val="00D607A6"/>
    <w:rsid w:val="00D609EF"/>
    <w:rsid w:val="00D60A1F"/>
    <w:rsid w:val="00D60B4E"/>
    <w:rsid w:val="00D60DE3"/>
    <w:rsid w:val="00D6107B"/>
    <w:rsid w:val="00D612B3"/>
    <w:rsid w:val="00D612D7"/>
    <w:rsid w:val="00D624CC"/>
    <w:rsid w:val="00D624DE"/>
    <w:rsid w:val="00D625E1"/>
    <w:rsid w:val="00D625E9"/>
    <w:rsid w:val="00D6297E"/>
    <w:rsid w:val="00D631F7"/>
    <w:rsid w:val="00D63739"/>
    <w:rsid w:val="00D63CC4"/>
    <w:rsid w:val="00D6590F"/>
    <w:rsid w:val="00D65B9E"/>
    <w:rsid w:val="00D65BA4"/>
    <w:rsid w:val="00D65C39"/>
    <w:rsid w:val="00D6623D"/>
    <w:rsid w:val="00D66302"/>
    <w:rsid w:val="00D663F6"/>
    <w:rsid w:val="00D66615"/>
    <w:rsid w:val="00D66825"/>
    <w:rsid w:val="00D66C3E"/>
    <w:rsid w:val="00D66FFE"/>
    <w:rsid w:val="00D673D5"/>
    <w:rsid w:val="00D6775F"/>
    <w:rsid w:val="00D677DA"/>
    <w:rsid w:val="00D677DF"/>
    <w:rsid w:val="00D6788A"/>
    <w:rsid w:val="00D67BAC"/>
    <w:rsid w:val="00D67FB1"/>
    <w:rsid w:val="00D7003E"/>
    <w:rsid w:val="00D70A54"/>
    <w:rsid w:val="00D71328"/>
    <w:rsid w:val="00D71490"/>
    <w:rsid w:val="00D71558"/>
    <w:rsid w:val="00D71A33"/>
    <w:rsid w:val="00D71DE2"/>
    <w:rsid w:val="00D72048"/>
    <w:rsid w:val="00D7212A"/>
    <w:rsid w:val="00D721CB"/>
    <w:rsid w:val="00D721DF"/>
    <w:rsid w:val="00D72B1F"/>
    <w:rsid w:val="00D72D81"/>
    <w:rsid w:val="00D72ECF"/>
    <w:rsid w:val="00D73095"/>
    <w:rsid w:val="00D73512"/>
    <w:rsid w:val="00D73E30"/>
    <w:rsid w:val="00D741B7"/>
    <w:rsid w:val="00D743AF"/>
    <w:rsid w:val="00D74488"/>
    <w:rsid w:val="00D745C6"/>
    <w:rsid w:val="00D74E08"/>
    <w:rsid w:val="00D7528D"/>
    <w:rsid w:val="00D752C3"/>
    <w:rsid w:val="00D75427"/>
    <w:rsid w:val="00D758BA"/>
    <w:rsid w:val="00D75D56"/>
    <w:rsid w:val="00D75DA6"/>
    <w:rsid w:val="00D76328"/>
    <w:rsid w:val="00D7675A"/>
    <w:rsid w:val="00D76861"/>
    <w:rsid w:val="00D771CD"/>
    <w:rsid w:val="00D7770B"/>
    <w:rsid w:val="00D77C4F"/>
    <w:rsid w:val="00D801FA"/>
    <w:rsid w:val="00D80369"/>
    <w:rsid w:val="00D80754"/>
    <w:rsid w:val="00D80980"/>
    <w:rsid w:val="00D80A03"/>
    <w:rsid w:val="00D80CDD"/>
    <w:rsid w:val="00D80F6E"/>
    <w:rsid w:val="00D81399"/>
    <w:rsid w:val="00D8185B"/>
    <w:rsid w:val="00D81A1B"/>
    <w:rsid w:val="00D81A3E"/>
    <w:rsid w:val="00D834C7"/>
    <w:rsid w:val="00D83DC5"/>
    <w:rsid w:val="00D83FB6"/>
    <w:rsid w:val="00D84003"/>
    <w:rsid w:val="00D8421C"/>
    <w:rsid w:val="00D84386"/>
    <w:rsid w:val="00D84598"/>
    <w:rsid w:val="00D84B45"/>
    <w:rsid w:val="00D84C65"/>
    <w:rsid w:val="00D85069"/>
    <w:rsid w:val="00D856A6"/>
    <w:rsid w:val="00D857E3"/>
    <w:rsid w:val="00D85931"/>
    <w:rsid w:val="00D86BE1"/>
    <w:rsid w:val="00D86D55"/>
    <w:rsid w:val="00D8704D"/>
    <w:rsid w:val="00D87DE4"/>
    <w:rsid w:val="00D901D0"/>
    <w:rsid w:val="00D90411"/>
    <w:rsid w:val="00D90AF0"/>
    <w:rsid w:val="00D90ED3"/>
    <w:rsid w:val="00D91507"/>
    <w:rsid w:val="00D918D1"/>
    <w:rsid w:val="00D9195C"/>
    <w:rsid w:val="00D919E1"/>
    <w:rsid w:val="00D91D15"/>
    <w:rsid w:val="00D91FE8"/>
    <w:rsid w:val="00D92178"/>
    <w:rsid w:val="00D92587"/>
    <w:rsid w:val="00D92B98"/>
    <w:rsid w:val="00D932ED"/>
    <w:rsid w:val="00D934C2"/>
    <w:rsid w:val="00D938F4"/>
    <w:rsid w:val="00D93FE8"/>
    <w:rsid w:val="00D94090"/>
    <w:rsid w:val="00D9418C"/>
    <w:rsid w:val="00D941CE"/>
    <w:rsid w:val="00D945BA"/>
    <w:rsid w:val="00D94AFC"/>
    <w:rsid w:val="00D94FA3"/>
    <w:rsid w:val="00D95698"/>
    <w:rsid w:val="00D958D6"/>
    <w:rsid w:val="00D95ADF"/>
    <w:rsid w:val="00D95E50"/>
    <w:rsid w:val="00D95E60"/>
    <w:rsid w:val="00D96413"/>
    <w:rsid w:val="00D96DAC"/>
    <w:rsid w:val="00D96E0C"/>
    <w:rsid w:val="00D96F97"/>
    <w:rsid w:val="00D97DDF"/>
    <w:rsid w:val="00D97E37"/>
    <w:rsid w:val="00D97E3E"/>
    <w:rsid w:val="00DA0046"/>
    <w:rsid w:val="00DA0209"/>
    <w:rsid w:val="00DA0288"/>
    <w:rsid w:val="00DA0446"/>
    <w:rsid w:val="00DA046A"/>
    <w:rsid w:val="00DA0582"/>
    <w:rsid w:val="00DA0B53"/>
    <w:rsid w:val="00DA0E48"/>
    <w:rsid w:val="00DA1315"/>
    <w:rsid w:val="00DA1649"/>
    <w:rsid w:val="00DA165F"/>
    <w:rsid w:val="00DA1982"/>
    <w:rsid w:val="00DA1D92"/>
    <w:rsid w:val="00DA1DC9"/>
    <w:rsid w:val="00DA1E1F"/>
    <w:rsid w:val="00DA1EEA"/>
    <w:rsid w:val="00DA2880"/>
    <w:rsid w:val="00DA2FC2"/>
    <w:rsid w:val="00DA3344"/>
    <w:rsid w:val="00DA33DC"/>
    <w:rsid w:val="00DA3ED3"/>
    <w:rsid w:val="00DA3F3D"/>
    <w:rsid w:val="00DA4196"/>
    <w:rsid w:val="00DA4212"/>
    <w:rsid w:val="00DA4368"/>
    <w:rsid w:val="00DA46C3"/>
    <w:rsid w:val="00DA49DB"/>
    <w:rsid w:val="00DA4A0B"/>
    <w:rsid w:val="00DA5073"/>
    <w:rsid w:val="00DA5238"/>
    <w:rsid w:val="00DA53B4"/>
    <w:rsid w:val="00DA53F6"/>
    <w:rsid w:val="00DA5417"/>
    <w:rsid w:val="00DA54A8"/>
    <w:rsid w:val="00DA552F"/>
    <w:rsid w:val="00DA57A5"/>
    <w:rsid w:val="00DA5A45"/>
    <w:rsid w:val="00DA5BB9"/>
    <w:rsid w:val="00DA751E"/>
    <w:rsid w:val="00DA76CB"/>
    <w:rsid w:val="00DA7B05"/>
    <w:rsid w:val="00DA7B6B"/>
    <w:rsid w:val="00DA7B9B"/>
    <w:rsid w:val="00DA7BBC"/>
    <w:rsid w:val="00DA7EA5"/>
    <w:rsid w:val="00DA7F07"/>
    <w:rsid w:val="00DB01A2"/>
    <w:rsid w:val="00DB067B"/>
    <w:rsid w:val="00DB0A3F"/>
    <w:rsid w:val="00DB0C86"/>
    <w:rsid w:val="00DB0E05"/>
    <w:rsid w:val="00DB10CD"/>
    <w:rsid w:val="00DB1496"/>
    <w:rsid w:val="00DB1E73"/>
    <w:rsid w:val="00DB1F11"/>
    <w:rsid w:val="00DB2067"/>
    <w:rsid w:val="00DB213E"/>
    <w:rsid w:val="00DB23B2"/>
    <w:rsid w:val="00DB23F9"/>
    <w:rsid w:val="00DB2634"/>
    <w:rsid w:val="00DB2897"/>
    <w:rsid w:val="00DB2E71"/>
    <w:rsid w:val="00DB2F6C"/>
    <w:rsid w:val="00DB3145"/>
    <w:rsid w:val="00DB328C"/>
    <w:rsid w:val="00DB3615"/>
    <w:rsid w:val="00DB3E6C"/>
    <w:rsid w:val="00DB3FB1"/>
    <w:rsid w:val="00DB4014"/>
    <w:rsid w:val="00DB4232"/>
    <w:rsid w:val="00DB43C5"/>
    <w:rsid w:val="00DB4688"/>
    <w:rsid w:val="00DB4937"/>
    <w:rsid w:val="00DB4CF9"/>
    <w:rsid w:val="00DB50F3"/>
    <w:rsid w:val="00DB51E1"/>
    <w:rsid w:val="00DB5723"/>
    <w:rsid w:val="00DB581F"/>
    <w:rsid w:val="00DB59C3"/>
    <w:rsid w:val="00DB619E"/>
    <w:rsid w:val="00DB6B39"/>
    <w:rsid w:val="00DB6CBA"/>
    <w:rsid w:val="00DB7013"/>
    <w:rsid w:val="00DB733E"/>
    <w:rsid w:val="00DB7735"/>
    <w:rsid w:val="00DB79BD"/>
    <w:rsid w:val="00DB7B36"/>
    <w:rsid w:val="00DB7BD6"/>
    <w:rsid w:val="00DB7CBA"/>
    <w:rsid w:val="00DC0623"/>
    <w:rsid w:val="00DC08CD"/>
    <w:rsid w:val="00DC0A1E"/>
    <w:rsid w:val="00DC0A81"/>
    <w:rsid w:val="00DC0E88"/>
    <w:rsid w:val="00DC1803"/>
    <w:rsid w:val="00DC1955"/>
    <w:rsid w:val="00DC1B4D"/>
    <w:rsid w:val="00DC1E1F"/>
    <w:rsid w:val="00DC23C1"/>
    <w:rsid w:val="00DC26D6"/>
    <w:rsid w:val="00DC2726"/>
    <w:rsid w:val="00DC2A42"/>
    <w:rsid w:val="00DC2AD8"/>
    <w:rsid w:val="00DC2B17"/>
    <w:rsid w:val="00DC2B57"/>
    <w:rsid w:val="00DC2CE0"/>
    <w:rsid w:val="00DC2D76"/>
    <w:rsid w:val="00DC2EA0"/>
    <w:rsid w:val="00DC328F"/>
    <w:rsid w:val="00DC3966"/>
    <w:rsid w:val="00DC3DE6"/>
    <w:rsid w:val="00DC41C5"/>
    <w:rsid w:val="00DC4418"/>
    <w:rsid w:val="00DC4761"/>
    <w:rsid w:val="00DC4B92"/>
    <w:rsid w:val="00DC4FB9"/>
    <w:rsid w:val="00DC5263"/>
    <w:rsid w:val="00DC543F"/>
    <w:rsid w:val="00DC5935"/>
    <w:rsid w:val="00DC5B5E"/>
    <w:rsid w:val="00DC5E3B"/>
    <w:rsid w:val="00DC64AC"/>
    <w:rsid w:val="00DC65A1"/>
    <w:rsid w:val="00DC690D"/>
    <w:rsid w:val="00DC6A58"/>
    <w:rsid w:val="00DC6F59"/>
    <w:rsid w:val="00DC723F"/>
    <w:rsid w:val="00DC7982"/>
    <w:rsid w:val="00DC7B9B"/>
    <w:rsid w:val="00DC7E39"/>
    <w:rsid w:val="00DC7EAC"/>
    <w:rsid w:val="00DD06FD"/>
    <w:rsid w:val="00DD0738"/>
    <w:rsid w:val="00DD0C65"/>
    <w:rsid w:val="00DD0E7D"/>
    <w:rsid w:val="00DD170E"/>
    <w:rsid w:val="00DD1C2A"/>
    <w:rsid w:val="00DD20B2"/>
    <w:rsid w:val="00DD2910"/>
    <w:rsid w:val="00DD320C"/>
    <w:rsid w:val="00DD331C"/>
    <w:rsid w:val="00DD332E"/>
    <w:rsid w:val="00DD3F2A"/>
    <w:rsid w:val="00DD403B"/>
    <w:rsid w:val="00DD44B9"/>
    <w:rsid w:val="00DD4583"/>
    <w:rsid w:val="00DD4DCF"/>
    <w:rsid w:val="00DD5448"/>
    <w:rsid w:val="00DD5722"/>
    <w:rsid w:val="00DD5929"/>
    <w:rsid w:val="00DD599F"/>
    <w:rsid w:val="00DD5E15"/>
    <w:rsid w:val="00DD5EFF"/>
    <w:rsid w:val="00DD6101"/>
    <w:rsid w:val="00DD626F"/>
    <w:rsid w:val="00DD6AB1"/>
    <w:rsid w:val="00DD6D5E"/>
    <w:rsid w:val="00DD7061"/>
    <w:rsid w:val="00DD7574"/>
    <w:rsid w:val="00DD7C89"/>
    <w:rsid w:val="00DD7E04"/>
    <w:rsid w:val="00DD7F71"/>
    <w:rsid w:val="00DE01BA"/>
    <w:rsid w:val="00DE03B8"/>
    <w:rsid w:val="00DE077D"/>
    <w:rsid w:val="00DE0A22"/>
    <w:rsid w:val="00DE0E0D"/>
    <w:rsid w:val="00DE14EF"/>
    <w:rsid w:val="00DE1A12"/>
    <w:rsid w:val="00DE1BCD"/>
    <w:rsid w:val="00DE1E26"/>
    <w:rsid w:val="00DE1F09"/>
    <w:rsid w:val="00DE1F8A"/>
    <w:rsid w:val="00DE2BE0"/>
    <w:rsid w:val="00DE2CF2"/>
    <w:rsid w:val="00DE2E42"/>
    <w:rsid w:val="00DE320E"/>
    <w:rsid w:val="00DE368B"/>
    <w:rsid w:val="00DE3702"/>
    <w:rsid w:val="00DE3983"/>
    <w:rsid w:val="00DE3AF6"/>
    <w:rsid w:val="00DE3D98"/>
    <w:rsid w:val="00DE46B1"/>
    <w:rsid w:val="00DE49A6"/>
    <w:rsid w:val="00DE4F09"/>
    <w:rsid w:val="00DE5243"/>
    <w:rsid w:val="00DE52EB"/>
    <w:rsid w:val="00DE5361"/>
    <w:rsid w:val="00DE55BE"/>
    <w:rsid w:val="00DE5916"/>
    <w:rsid w:val="00DE5C48"/>
    <w:rsid w:val="00DE5C8D"/>
    <w:rsid w:val="00DE5E9D"/>
    <w:rsid w:val="00DE65A0"/>
    <w:rsid w:val="00DE671A"/>
    <w:rsid w:val="00DE6887"/>
    <w:rsid w:val="00DE6C24"/>
    <w:rsid w:val="00DE6C64"/>
    <w:rsid w:val="00DE708B"/>
    <w:rsid w:val="00DE74D4"/>
    <w:rsid w:val="00DE7F77"/>
    <w:rsid w:val="00DF019C"/>
    <w:rsid w:val="00DF15BB"/>
    <w:rsid w:val="00DF1854"/>
    <w:rsid w:val="00DF18B6"/>
    <w:rsid w:val="00DF1EAA"/>
    <w:rsid w:val="00DF2408"/>
    <w:rsid w:val="00DF2695"/>
    <w:rsid w:val="00DF2D94"/>
    <w:rsid w:val="00DF3408"/>
    <w:rsid w:val="00DF35AD"/>
    <w:rsid w:val="00DF38BF"/>
    <w:rsid w:val="00DF394A"/>
    <w:rsid w:val="00DF3BD8"/>
    <w:rsid w:val="00DF3C79"/>
    <w:rsid w:val="00DF3E74"/>
    <w:rsid w:val="00DF4140"/>
    <w:rsid w:val="00DF43A6"/>
    <w:rsid w:val="00DF459B"/>
    <w:rsid w:val="00DF4A21"/>
    <w:rsid w:val="00DF4C79"/>
    <w:rsid w:val="00DF4C92"/>
    <w:rsid w:val="00DF4E7B"/>
    <w:rsid w:val="00DF4F80"/>
    <w:rsid w:val="00DF5017"/>
    <w:rsid w:val="00DF51A8"/>
    <w:rsid w:val="00DF5226"/>
    <w:rsid w:val="00DF5F5B"/>
    <w:rsid w:val="00DF5FB2"/>
    <w:rsid w:val="00DF608D"/>
    <w:rsid w:val="00DF67C0"/>
    <w:rsid w:val="00DF6A90"/>
    <w:rsid w:val="00DF6B4D"/>
    <w:rsid w:val="00DF6CE4"/>
    <w:rsid w:val="00DF71F9"/>
    <w:rsid w:val="00DF74D9"/>
    <w:rsid w:val="00DF75E5"/>
    <w:rsid w:val="00DF7ABA"/>
    <w:rsid w:val="00DF7C21"/>
    <w:rsid w:val="00DF7F57"/>
    <w:rsid w:val="00E004BB"/>
    <w:rsid w:val="00E007C6"/>
    <w:rsid w:val="00E00BB6"/>
    <w:rsid w:val="00E014D5"/>
    <w:rsid w:val="00E01508"/>
    <w:rsid w:val="00E017F0"/>
    <w:rsid w:val="00E0183F"/>
    <w:rsid w:val="00E01991"/>
    <w:rsid w:val="00E01C4B"/>
    <w:rsid w:val="00E01C62"/>
    <w:rsid w:val="00E01E3B"/>
    <w:rsid w:val="00E02A18"/>
    <w:rsid w:val="00E02B6C"/>
    <w:rsid w:val="00E032B8"/>
    <w:rsid w:val="00E032C8"/>
    <w:rsid w:val="00E032CF"/>
    <w:rsid w:val="00E0331B"/>
    <w:rsid w:val="00E03651"/>
    <w:rsid w:val="00E03720"/>
    <w:rsid w:val="00E03BE6"/>
    <w:rsid w:val="00E03CE3"/>
    <w:rsid w:val="00E0423E"/>
    <w:rsid w:val="00E044F6"/>
    <w:rsid w:val="00E045AC"/>
    <w:rsid w:val="00E04917"/>
    <w:rsid w:val="00E04DE6"/>
    <w:rsid w:val="00E04F8A"/>
    <w:rsid w:val="00E056B1"/>
    <w:rsid w:val="00E05911"/>
    <w:rsid w:val="00E059F3"/>
    <w:rsid w:val="00E05A7B"/>
    <w:rsid w:val="00E05BAA"/>
    <w:rsid w:val="00E05E24"/>
    <w:rsid w:val="00E061C6"/>
    <w:rsid w:val="00E063F3"/>
    <w:rsid w:val="00E06421"/>
    <w:rsid w:val="00E06631"/>
    <w:rsid w:val="00E06DA2"/>
    <w:rsid w:val="00E07057"/>
    <w:rsid w:val="00E07213"/>
    <w:rsid w:val="00E07285"/>
    <w:rsid w:val="00E072C4"/>
    <w:rsid w:val="00E07B75"/>
    <w:rsid w:val="00E07D64"/>
    <w:rsid w:val="00E1047C"/>
    <w:rsid w:val="00E1062F"/>
    <w:rsid w:val="00E107EA"/>
    <w:rsid w:val="00E10A65"/>
    <w:rsid w:val="00E115CA"/>
    <w:rsid w:val="00E11657"/>
    <w:rsid w:val="00E117D2"/>
    <w:rsid w:val="00E11846"/>
    <w:rsid w:val="00E11973"/>
    <w:rsid w:val="00E119DC"/>
    <w:rsid w:val="00E11FCF"/>
    <w:rsid w:val="00E1224C"/>
    <w:rsid w:val="00E12641"/>
    <w:rsid w:val="00E12BA0"/>
    <w:rsid w:val="00E12C47"/>
    <w:rsid w:val="00E13715"/>
    <w:rsid w:val="00E13785"/>
    <w:rsid w:val="00E1385B"/>
    <w:rsid w:val="00E13A41"/>
    <w:rsid w:val="00E13BDC"/>
    <w:rsid w:val="00E13D89"/>
    <w:rsid w:val="00E13F87"/>
    <w:rsid w:val="00E1535E"/>
    <w:rsid w:val="00E15506"/>
    <w:rsid w:val="00E15699"/>
    <w:rsid w:val="00E15B92"/>
    <w:rsid w:val="00E15D0B"/>
    <w:rsid w:val="00E16338"/>
    <w:rsid w:val="00E168FE"/>
    <w:rsid w:val="00E16A70"/>
    <w:rsid w:val="00E16B88"/>
    <w:rsid w:val="00E16BA5"/>
    <w:rsid w:val="00E16ED0"/>
    <w:rsid w:val="00E17587"/>
    <w:rsid w:val="00E17B92"/>
    <w:rsid w:val="00E17C9E"/>
    <w:rsid w:val="00E2067D"/>
    <w:rsid w:val="00E21471"/>
    <w:rsid w:val="00E21B23"/>
    <w:rsid w:val="00E22588"/>
    <w:rsid w:val="00E22637"/>
    <w:rsid w:val="00E22910"/>
    <w:rsid w:val="00E22930"/>
    <w:rsid w:val="00E22BD1"/>
    <w:rsid w:val="00E22FFC"/>
    <w:rsid w:val="00E2365F"/>
    <w:rsid w:val="00E23956"/>
    <w:rsid w:val="00E23B51"/>
    <w:rsid w:val="00E23DDC"/>
    <w:rsid w:val="00E23E22"/>
    <w:rsid w:val="00E24031"/>
    <w:rsid w:val="00E24100"/>
    <w:rsid w:val="00E243D1"/>
    <w:rsid w:val="00E250CA"/>
    <w:rsid w:val="00E25539"/>
    <w:rsid w:val="00E255BE"/>
    <w:rsid w:val="00E25B23"/>
    <w:rsid w:val="00E25F63"/>
    <w:rsid w:val="00E26129"/>
    <w:rsid w:val="00E26245"/>
    <w:rsid w:val="00E2646F"/>
    <w:rsid w:val="00E26A5C"/>
    <w:rsid w:val="00E27248"/>
    <w:rsid w:val="00E27369"/>
    <w:rsid w:val="00E27776"/>
    <w:rsid w:val="00E278E7"/>
    <w:rsid w:val="00E30090"/>
    <w:rsid w:val="00E3009B"/>
    <w:rsid w:val="00E306F4"/>
    <w:rsid w:val="00E3080F"/>
    <w:rsid w:val="00E30A96"/>
    <w:rsid w:val="00E30D09"/>
    <w:rsid w:val="00E30F57"/>
    <w:rsid w:val="00E30FF1"/>
    <w:rsid w:val="00E3124F"/>
    <w:rsid w:val="00E31ADC"/>
    <w:rsid w:val="00E31D56"/>
    <w:rsid w:val="00E32114"/>
    <w:rsid w:val="00E3241B"/>
    <w:rsid w:val="00E32CF8"/>
    <w:rsid w:val="00E32DAF"/>
    <w:rsid w:val="00E32DD6"/>
    <w:rsid w:val="00E32DE1"/>
    <w:rsid w:val="00E3367B"/>
    <w:rsid w:val="00E33BD8"/>
    <w:rsid w:val="00E33C17"/>
    <w:rsid w:val="00E34000"/>
    <w:rsid w:val="00E3447C"/>
    <w:rsid w:val="00E346F1"/>
    <w:rsid w:val="00E3493E"/>
    <w:rsid w:val="00E34A9E"/>
    <w:rsid w:val="00E34FE8"/>
    <w:rsid w:val="00E350C4"/>
    <w:rsid w:val="00E3511D"/>
    <w:rsid w:val="00E35366"/>
    <w:rsid w:val="00E35770"/>
    <w:rsid w:val="00E358A4"/>
    <w:rsid w:val="00E35D01"/>
    <w:rsid w:val="00E361F5"/>
    <w:rsid w:val="00E366DF"/>
    <w:rsid w:val="00E370C7"/>
    <w:rsid w:val="00E375E0"/>
    <w:rsid w:val="00E376E5"/>
    <w:rsid w:val="00E37747"/>
    <w:rsid w:val="00E37A75"/>
    <w:rsid w:val="00E37F0B"/>
    <w:rsid w:val="00E37F21"/>
    <w:rsid w:val="00E40189"/>
    <w:rsid w:val="00E40256"/>
    <w:rsid w:val="00E4032B"/>
    <w:rsid w:val="00E4041A"/>
    <w:rsid w:val="00E4129C"/>
    <w:rsid w:val="00E4166A"/>
    <w:rsid w:val="00E41F45"/>
    <w:rsid w:val="00E4233B"/>
    <w:rsid w:val="00E423B8"/>
    <w:rsid w:val="00E425CE"/>
    <w:rsid w:val="00E42A1C"/>
    <w:rsid w:val="00E42C9E"/>
    <w:rsid w:val="00E43083"/>
    <w:rsid w:val="00E43353"/>
    <w:rsid w:val="00E43523"/>
    <w:rsid w:val="00E436BA"/>
    <w:rsid w:val="00E43B72"/>
    <w:rsid w:val="00E443B7"/>
    <w:rsid w:val="00E44719"/>
    <w:rsid w:val="00E449B9"/>
    <w:rsid w:val="00E457B4"/>
    <w:rsid w:val="00E45BAB"/>
    <w:rsid w:val="00E46381"/>
    <w:rsid w:val="00E46415"/>
    <w:rsid w:val="00E46953"/>
    <w:rsid w:val="00E46B0E"/>
    <w:rsid w:val="00E46DDC"/>
    <w:rsid w:val="00E46E63"/>
    <w:rsid w:val="00E4705C"/>
    <w:rsid w:val="00E47296"/>
    <w:rsid w:val="00E47320"/>
    <w:rsid w:val="00E47C57"/>
    <w:rsid w:val="00E47CE5"/>
    <w:rsid w:val="00E47DDC"/>
    <w:rsid w:val="00E47E4B"/>
    <w:rsid w:val="00E51061"/>
    <w:rsid w:val="00E51513"/>
    <w:rsid w:val="00E5174E"/>
    <w:rsid w:val="00E51D32"/>
    <w:rsid w:val="00E524AE"/>
    <w:rsid w:val="00E52566"/>
    <w:rsid w:val="00E52646"/>
    <w:rsid w:val="00E528CE"/>
    <w:rsid w:val="00E528D5"/>
    <w:rsid w:val="00E52FB9"/>
    <w:rsid w:val="00E53053"/>
    <w:rsid w:val="00E5365E"/>
    <w:rsid w:val="00E53C37"/>
    <w:rsid w:val="00E53E67"/>
    <w:rsid w:val="00E53FA7"/>
    <w:rsid w:val="00E5423B"/>
    <w:rsid w:val="00E542C3"/>
    <w:rsid w:val="00E54394"/>
    <w:rsid w:val="00E543A6"/>
    <w:rsid w:val="00E543D5"/>
    <w:rsid w:val="00E54443"/>
    <w:rsid w:val="00E544D3"/>
    <w:rsid w:val="00E54559"/>
    <w:rsid w:val="00E5455E"/>
    <w:rsid w:val="00E5467E"/>
    <w:rsid w:val="00E547C7"/>
    <w:rsid w:val="00E54AE2"/>
    <w:rsid w:val="00E5502E"/>
    <w:rsid w:val="00E55DB9"/>
    <w:rsid w:val="00E55E91"/>
    <w:rsid w:val="00E56191"/>
    <w:rsid w:val="00E5649A"/>
    <w:rsid w:val="00E56655"/>
    <w:rsid w:val="00E567A1"/>
    <w:rsid w:val="00E569A8"/>
    <w:rsid w:val="00E56A8C"/>
    <w:rsid w:val="00E56B6C"/>
    <w:rsid w:val="00E56CB9"/>
    <w:rsid w:val="00E56E77"/>
    <w:rsid w:val="00E5733D"/>
    <w:rsid w:val="00E575B4"/>
    <w:rsid w:val="00E57657"/>
    <w:rsid w:val="00E605AA"/>
    <w:rsid w:val="00E60753"/>
    <w:rsid w:val="00E608F2"/>
    <w:rsid w:val="00E60A77"/>
    <w:rsid w:val="00E60C28"/>
    <w:rsid w:val="00E60D08"/>
    <w:rsid w:val="00E6132C"/>
    <w:rsid w:val="00E615D8"/>
    <w:rsid w:val="00E6173E"/>
    <w:rsid w:val="00E61761"/>
    <w:rsid w:val="00E61DD7"/>
    <w:rsid w:val="00E61F6A"/>
    <w:rsid w:val="00E6239C"/>
    <w:rsid w:val="00E624D8"/>
    <w:rsid w:val="00E6268E"/>
    <w:rsid w:val="00E628E7"/>
    <w:rsid w:val="00E62AD6"/>
    <w:rsid w:val="00E62B0D"/>
    <w:rsid w:val="00E62D70"/>
    <w:rsid w:val="00E62F10"/>
    <w:rsid w:val="00E632F8"/>
    <w:rsid w:val="00E63794"/>
    <w:rsid w:val="00E63A10"/>
    <w:rsid w:val="00E63DE4"/>
    <w:rsid w:val="00E64196"/>
    <w:rsid w:val="00E6440A"/>
    <w:rsid w:val="00E645EB"/>
    <w:rsid w:val="00E649AC"/>
    <w:rsid w:val="00E649AE"/>
    <w:rsid w:val="00E64A51"/>
    <w:rsid w:val="00E64D3A"/>
    <w:rsid w:val="00E64DF0"/>
    <w:rsid w:val="00E64ECA"/>
    <w:rsid w:val="00E65541"/>
    <w:rsid w:val="00E65682"/>
    <w:rsid w:val="00E65976"/>
    <w:rsid w:val="00E659A7"/>
    <w:rsid w:val="00E65B90"/>
    <w:rsid w:val="00E66071"/>
    <w:rsid w:val="00E6610F"/>
    <w:rsid w:val="00E661BC"/>
    <w:rsid w:val="00E661ED"/>
    <w:rsid w:val="00E6633B"/>
    <w:rsid w:val="00E664A3"/>
    <w:rsid w:val="00E66820"/>
    <w:rsid w:val="00E668BA"/>
    <w:rsid w:val="00E66A15"/>
    <w:rsid w:val="00E66D11"/>
    <w:rsid w:val="00E66E18"/>
    <w:rsid w:val="00E670E4"/>
    <w:rsid w:val="00E670F6"/>
    <w:rsid w:val="00E67682"/>
    <w:rsid w:val="00E67A6E"/>
    <w:rsid w:val="00E70C35"/>
    <w:rsid w:val="00E71698"/>
    <w:rsid w:val="00E718C6"/>
    <w:rsid w:val="00E71B7E"/>
    <w:rsid w:val="00E71EC5"/>
    <w:rsid w:val="00E71F8D"/>
    <w:rsid w:val="00E7261B"/>
    <w:rsid w:val="00E729B0"/>
    <w:rsid w:val="00E72E94"/>
    <w:rsid w:val="00E7302E"/>
    <w:rsid w:val="00E733C4"/>
    <w:rsid w:val="00E73493"/>
    <w:rsid w:val="00E7366F"/>
    <w:rsid w:val="00E741EC"/>
    <w:rsid w:val="00E745EE"/>
    <w:rsid w:val="00E74B14"/>
    <w:rsid w:val="00E74C94"/>
    <w:rsid w:val="00E74D6E"/>
    <w:rsid w:val="00E752E4"/>
    <w:rsid w:val="00E7531A"/>
    <w:rsid w:val="00E75C4F"/>
    <w:rsid w:val="00E763A8"/>
    <w:rsid w:val="00E76958"/>
    <w:rsid w:val="00E76A15"/>
    <w:rsid w:val="00E76ADF"/>
    <w:rsid w:val="00E77084"/>
    <w:rsid w:val="00E770AC"/>
    <w:rsid w:val="00E77138"/>
    <w:rsid w:val="00E77733"/>
    <w:rsid w:val="00E77A09"/>
    <w:rsid w:val="00E8027C"/>
    <w:rsid w:val="00E80CC9"/>
    <w:rsid w:val="00E80E0D"/>
    <w:rsid w:val="00E81209"/>
    <w:rsid w:val="00E8173F"/>
    <w:rsid w:val="00E819E1"/>
    <w:rsid w:val="00E81BA4"/>
    <w:rsid w:val="00E81CAB"/>
    <w:rsid w:val="00E81F70"/>
    <w:rsid w:val="00E820BA"/>
    <w:rsid w:val="00E82991"/>
    <w:rsid w:val="00E82E36"/>
    <w:rsid w:val="00E82EE4"/>
    <w:rsid w:val="00E835BC"/>
    <w:rsid w:val="00E838F0"/>
    <w:rsid w:val="00E83CFE"/>
    <w:rsid w:val="00E841FC"/>
    <w:rsid w:val="00E842E3"/>
    <w:rsid w:val="00E84FFF"/>
    <w:rsid w:val="00E85460"/>
    <w:rsid w:val="00E85736"/>
    <w:rsid w:val="00E85853"/>
    <w:rsid w:val="00E858C3"/>
    <w:rsid w:val="00E85B0F"/>
    <w:rsid w:val="00E85B1E"/>
    <w:rsid w:val="00E85C7E"/>
    <w:rsid w:val="00E85D5C"/>
    <w:rsid w:val="00E8617E"/>
    <w:rsid w:val="00E861DF"/>
    <w:rsid w:val="00E862C7"/>
    <w:rsid w:val="00E86468"/>
    <w:rsid w:val="00E867C5"/>
    <w:rsid w:val="00E86A0C"/>
    <w:rsid w:val="00E86E0D"/>
    <w:rsid w:val="00E86E2F"/>
    <w:rsid w:val="00E870CF"/>
    <w:rsid w:val="00E87629"/>
    <w:rsid w:val="00E87751"/>
    <w:rsid w:val="00E87776"/>
    <w:rsid w:val="00E87DC3"/>
    <w:rsid w:val="00E906BA"/>
    <w:rsid w:val="00E90E42"/>
    <w:rsid w:val="00E90FFB"/>
    <w:rsid w:val="00E9136E"/>
    <w:rsid w:val="00E914AA"/>
    <w:rsid w:val="00E91903"/>
    <w:rsid w:val="00E91C20"/>
    <w:rsid w:val="00E91D1E"/>
    <w:rsid w:val="00E92312"/>
    <w:rsid w:val="00E93466"/>
    <w:rsid w:val="00E935D3"/>
    <w:rsid w:val="00E936AC"/>
    <w:rsid w:val="00E9379B"/>
    <w:rsid w:val="00E93A0F"/>
    <w:rsid w:val="00E93EBD"/>
    <w:rsid w:val="00E93FAF"/>
    <w:rsid w:val="00E94035"/>
    <w:rsid w:val="00E9455F"/>
    <w:rsid w:val="00E94682"/>
    <w:rsid w:val="00E946B8"/>
    <w:rsid w:val="00E948C9"/>
    <w:rsid w:val="00E948E7"/>
    <w:rsid w:val="00E9498A"/>
    <w:rsid w:val="00E94A2C"/>
    <w:rsid w:val="00E94B1D"/>
    <w:rsid w:val="00E94B89"/>
    <w:rsid w:val="00E94BDD"/>
    <w:rsid w:val="00E94CD4"/>
    <w:rsid w:val="00E94D5E"/>
    <w:rsid w:val="00E95B24"/>
    <w:rsid w:val="00E95D80"/>
    <w:rsid w:val="00E9643E"/>
    <w:rsid w:val="00E96A78"/>
    <w:rsid w:val="00E96BE3"/>
    <w:rsid w:val="00E96E9D"/>
    <w:rsid w:val="00E96F0A"/>
    <w:rsid w:val="00E974E4"/>
    <w:rsid w:val="00E97683"/>
    <w:rsid w:val="00E97931"/>
    <w:rsid w:val="00E979B0"/>
    <w:rsid w:val="00E97C69"/>
    <w:rsid w:val="00EA01D0"/>
    <w:rsid w:val="00EA01E2"/>
    <w:rsid w:val="00EA03C9"/>
    <w:rsid w:val="00EA058E"/>
    <w:rsid w:val="00EA0643"/>
    <w:rsid w:val="00EA0706"/>
    <w:rsid w:val="00EA07C2"/>
    <w:rsid w:val="00EA0992"/>
    <w:rsid w:val="00EA0A00"/>
    <w:rsid w:val="00EA0C8F"/>
    <w:rsid w:val="00EA0D27"/>
    <w:rsid w:val="00EA0E8B"/>
    <w:rsid w:val="00EA13C7"/>
    <w:rsid w:val="00EA1C86"/>
    <w:rsid w:val="00EA2079"/>
    <w:rsid w:val="00EA2475"/>
    <w:rsid w:val="00EA2565"/>
    <w:rsid w:val="00EA27F1"/>
    <w:rsid w:val="00EA2D19"/>
    <w:rsid w:val="00EA310F"/>
    <w:rsid w:val="00EA386F"/>
    <w:rsid w:val="00EA39F3"/>
    <w:rsid w:val="00EA3C29"/>
    <w:rsid w:val="00EA3CC3"/>
    <w:rsid w:val="00EA4085"/>
    <w:rsid w:val="00EA412A"/>
    <w:rsid w:val="00EA4221"/>
    <w:rsid w:val="00EA450F"/>
    <w:rsid w:val="00EA451A"/>
    <w:rsid w:val="00EA45D8"/>
    <w:rsid w:val="00EA4CF1"/>
    <w:rsid w:val="00EA5116"/>
    <w:rsid w:val="00EA539F"/>
    <w:rsid w:val="00EA5594"/>
    <w:rsid w:val="00EA5B5F"/>
    <w:rsid w:val="00EA61B9"/>
    <w:rsid w:val="00EA6238"/>
    <w:rsid w:val="00EA67C0"/>
    <w:rsid w:val="00EA682A"/>
    <w:rsid w:val="00EA691E"/>
    <w:rsid w:val="00EA6AE0"/>
    <w:rsid w:val="00EA71B2"/>
    <w:rsid w:val="00EA7BED"/>
    <w:rsid w:val="00EA7C28"/>
    <w:rsid w:val="00EA7CF2"/>
    <w:rsid w:val="00EA7D3D"/>
    <w:rsid w:val="00EB0B30"/>
    <w:rsid w:val="00EB0C2F"/>
    <w:rsid w:val="00EB0D1C"/>
    <w:rsid w:val="00EB0D65"/>
    <w:rsid w:val="00EB11A7"/>
    <w:rsid w:val="00EB13A6"/>
    <w:rsid w:val="00EB1636"/>
    <w:rsid w:val="00EB196E"/>
    <w:rsid w:val="00EB1FC4"/>
    <w:rsid w:val="00EB2B26"/>
    <w:rsid w:val="00EB2E21"/>
    <w:rsid w:val="00EB3629"/>
    <w:rsid w:val="00EB379B"/>
    <w:rsid w:val="00EB4043"/>
    <w:rsid w:val="00EB4148"/>
    <w:rsid w:val="00EB4385"/>
    <w:rsid w:val="00EB4A70"/>
    <w:rsid w:val="00EB4C3D"/>
    <w:rsid w:val="00EB4CE5"/>
    <w:rsid w:val="00EB5088"/>
    <w:rsid w:val="00EB61E1"/>
    <w:rsid w:val="00EB71F1"/>
    <w:rsid w:val="00EB7346"/>
    <w:rsid w:val="00EB791D"/>
    <w:rsid w:val="00EB7CDA"/>
    <w:rsid w:val="00EC0160"/>
    <w:rsid w:val="00EC0383"/>
    <w:rsid w:val="00EC0BDC"/>
    <w:rsid w:val="00EC0DB5"/>
    <w:rsid w:val="00EC1113"/>
    <w:rsid w:val="00EC114D"/>
    <w:rsid w:val="00EC1A13"/>
    <w:rsid w:val="00EC1C0E"/>
    <w:rsid w:val="00EC1DC5"/>
    <w:rsid w:val="00EC269C"/>
    <w:rsid w:val="00EC2C87"/>
    <w:rsid w:val="00EC2CC0"/>
    <w:rsid w:val="00EC3712"/>
    <w:rsid w:val="00EC3844"/>
    <w:rsid w:val="00EC4299"/>
    <w:rsid w:val="00EC44D1"/>
    <w:rsid w:val="00EC4542"/>
    <w:rsid w:val="00EC458E"/>
    <w:rsid w:val="00EC46E7"/>
    <w:rsid w:val="00EC4865"/>
    <w:rsid w:val="00EC48A5"/>
    <w:rsid w:val="00EC4C2E"/>
    <w:rsid w:val="00EC55A1"/>
    <w:rsid w:val="00EC57F4"/>
    <w:rsid w:val="00EC58FC"/>
    <w:rsid w:val="00EC58FD"/>
    <w:rsid w:val="00EC5AF5"/>
    <w:rsid w:val="00EC5FB2"/>
    <w:rsid w:val="00EC609A"/>
    <w:rsid w:val="00EC6228"/>
    <w:rsid w:val="00EC63CA"/>
    <w:rsid w:val="00EC64DE"/>
    <w:rsid w:val="00EC6729"/>
    <w:rsid w:val="00EC68F7"/>
    <w:rsid w:val="00EC6BD9"/>
    <w:rsid w:val="00EC7166"/>
    <w:rsid w:val="00EC7BA8"/>
    <w:rsid w:val="00EC7BE3"/>
    <w:rsid w:val="00ED011C"/>
    <w:rsid w:val="00ED0177"/>
    <w:rsid w:val="00ED01D0"/>
    <w:rsid w:val="00ED027E"/>
    <w:rsid w:val="00ED0339"/>
    <w:rsid w:val="00ED05A8"/>
    <w:rsid w:val="00ED0623"/>
    <w:rsid w:val="00ED0D2E"/>
    <w:rsid w:val="00ED0F44"/>
    <w:rsid w:val="00ED1014"/>
    <w:rsid w:val="00ED13ED"/>
    <w:rsid w:val="00ED14AE"/>
    <w:rsid w:val="00ED2711"/>
    <w:rsid w:val="00ED271A"/>
    <w:rsid w:val="00ED2929"/>
    <w:rsid w:val="00ED29F6"/>
    <w:rsid w:val="00ED30BB"/>
    <w:rsid w:val="00ED3122"/>
    <w:rsid w:val="00ED31D6"/>
    <w:rsid w:val="00ED337F"/>
    <w:rsid w:val="00ED366E"/>
    <w:rsid w:val="00ED3AEF"/>
    <w:rsid w:val="00ED3B35"/>
    <w:rsid w:val="00ED4018"/>
    <w:rsid w:val="00ED4092"/>
    <w:rsid w:val="00ED442F"/>
    <w:rsid w:val="00ED452E"/>
    <w:rsid w:val="00ED4E0B"/>
    <w:rsid w:val="00ED4F91"/>
    <w:rsid w:val="00ED5054"/>
    <w:rsid w:val="00ED50AB"/>
    <w:rsid w:val="00ED5323"/>
    <w:rsid w:val="00ED59A6"/>
    <w:rsid w:val="00ED5B0E"/>
    <w:rsid w:val="00ED5F35"/>
    <w:rsid w:val="00ED637C"/>
    <w:rsid w:val="00ED6621"/>
    <w:rsid w:val="00ED6676"/>
    <w:rsid w:val="00ED6820"/>
    <w:rsid w:val="00ED6B27"/>
    <w:rsid w:val="00ED707D"/>
    <w:rsid w:val="00ED71A8"/>
    <w:rsid w:val="00ED7A15"/>
    <w:rsid w:val="00ED7C2B"/>
    <w:rsid w:val="00EE0136"/>
    <w:rsid w:val="00EE095B"/>
    <w:rsid w:val="00EE0D84"/>
    <w:rsid w:val="00EE0F7B"/>
    <w:rsid w:val="00EE1220"/>
    <w:rsid w:val="00EE130C"/>
    <w:rsid w:val="00EE15A2"/>
    <w:rsid w:val="00EE1702"/>
    <w:rsid w:val="00EE18AD"/>
    <w:rsid w:val="00EE193E"/>
    <w:rsid w:val="00EE1CF0"/>
    <w:rsid w:val="00EE274A"/>
    <w:rsid w:val="00EE2DA1"/>
    <w:rsid w:val="00EE2FE9"/>
    <w:rsid w:val="00EE3601"/>
    <w:rsid w:val="00EE3B3F"/>
    <w:rsid w:val="00EE3F35"/>
    <w:rsid w:val="00EE4053"/>
    <w:rsid w:val="00EE4473"/>
    <w:rsid w:val="00EE45DE"/>
    <w:rsid w:val="00EE4BFF"/>
    <w:rsid w:val="00EE5048"/>
    <w:rsid w:val="00EE5108"/>
    <w:rsid w:val="00EE54A3"/>
    <w:rsid w:val="00EE5542"/>
    <w:rsid w:val="00EE577F"/>
    <w:rsid w:val="00EE5BC1"/>
    <w:rsid w:val="00EE5C53"/>
    <w:rsid w:val="00EE5F9B"/>
    <w:rsid w:val="00EE70B2"/>
    <w:rsid w:val="00EE73E3"/>
    <w:rsid w:val="00EE7938"/>
    <w:rsid w:val="00EE7D40"/>
    <w:rsid w:val="00EE7E44"/>
    <w:rsid w:val="00EE7F18"/>
    <w:rsid w:val="00EF0009"/>
    <w:rsid w:val="00EF00DF"/>
    <w:rsid w:val="00EF02DA"/>
    <w:rsid w:val="00EF05AC"/>
    <w:rsid w:val="00EF0701"/>
    <w:rsid w:val="00EF080A"/>
    <w:rsid w:val="00EF08FC"/>
    <w:rsid w:val="00EF0B28"/>
    <w:rsid w:val="00EF0BED"/>
    <w:rsid w:val="00EF0EC5"/>
    <w:rsid w:val="00EF126A"/>
    <w:rsid w:val="00EF131E"/>
    <w:rsid w:val="00EF156B"/>
    <w:rsid w:val="00EF1874"/>
    <w:rsid w:val="00EF1D13"/>
    <w:rsid w:val="00EF1E68"/>
    <w:rsid w:val="00EF1F75"/>
    <w:rsid w:val="00EF21D8"/>
    <w:rsid w:val="00EF2464"/>
    <w:rsid w:val="00EF2D73"/>
    <w:rsid w:val="00EF2E8D"/>
    <w:rsid w:val="00EF37D8"/>
    <w:rsid w:val="00EF3DE5"/>
    <w:rsid w:val="00EF4641"/>
    <w:rsid w:val="00EF47BA"/>
    <w:rsid w:val="00EF4B24"/>
    <w:rsid w:val="00EF50E9"/>
    <w:rsid w:val="00EF51D5"/>
    <w:rsid w:val="00EF59A1"/>
    <w:rsid w:val="00EF5F6D"/>
    <w:rsid w:val="00EF65B7"/>
    <w:rsid w:val="00EF6E9A"/>
    <w:rsid w:val="00EF6F8C"/>
    <w:rsid w:val="00EF72A9"/>
    <w:rsid w:val="00EF743F"/>
    <w:rsid w:val="00EF74EF"/>
    <w:rsid w:val="00EF75A0"/>
    <w:rsid w:val="00EF76EC"/>
    <w:rsid w:val="00EF7A64"/>
    <w:rsid w:val="00F00030"/>
    <w:rsid w:val="00F01073"/>
    <w:rsid w:val="00F010B1"/>
    <w:rsid w:val="00F018E6"/>
    <w:rsid w:val="00F01CF1"/>
    <w:rsid w:val="00F02007"/>
    <w:rsid w:val="00F02026"/>
    <w:rsid w:val="00F0246D"/>
    <w:rsid w:val="00F02DF5"/>
    <w:rsid w:val="00F03037"/>
    <w:rsid w:val="00F03464"/>
    <w:rsid w:val="00F03DD3"/>
    <w:rsid w:val="00F04068"/>
    <w:rsid w:val="00F04733"/>
    <w:rsid w:val="00F04CA3"/>
    <w:rsid w:val="00F0502F"/>
    <w:rsid w:val="00F052FC"/>
    <w:rsid w:val="00F0535F"/>
    <w:rsid w:val="00F053B4"/>
    <w:rsid w:val="00F055C8"/>
    <w:rsid w:val="00F05A75"/>
    <w:rsid w:val="00F05A8D"/>
    <w:rsid w:val="00F05C43"/>
    <w:rsid w:val="00F06113"/>
    <w:rsid w:val="00F0654C"/>
    <w:rsid w:val="00F06619"/>
    <w:rsid w:val="00F06863"/>
    <w:rsid w:val="00F07840"/>
    <w:rsid w:val="00F078A1"/>
    <w:rsid w:val="00F1014E"/>
    <w:rsid w:val="00F107C4"/>
    <w:rsid w:val="00F10947"/>
    <w:rsid w:val="00F10BC5"/>
    <w:rsid w:val="00F10D95"/>
    <w:rsid w:val="00F10EA4"/>
    <w:rsid w:val="00F10F9A"/>
    <w:rsid w:val="00F11549"/>
    <w:rsid w:val="00F11645"/>
    <w:rsid w:val="00F11812"/>
    <w:rsid w:val="00F11934"/>
    <w:rsid w:val="00F11A44"/>
    <w:rsid w:val="00F11C0F"/>
    <w:rsid w:val="00F11FA9"/>
    <w:rsid w:val="00F13111"/>
    <w:rsid w:val="00F13119"/>
    <w:rsid w:val="00F131B5"/>
    <w:rsid w:val="00F1363E"/>
    <w:rsid w:val="00F13A47"/>
    <w:rsid w:val="00F13BCC"/>
    <w:rsid w:val="00F1469E"/>
    <w:rsid w:val="00F14B00"/>
    <w:rsid w:val="00F14C8C"/>
    <w:rsid w:val="00F14DC6"/>
    <w:rsid w:val="00F15127"/>
    <w:rsid w:val="00F156E1"/>
    <w:rsid w:val="00F159DE"/>
    <w:rsid w:val="00F15B33"/>
    <w:rsid w:val="00F163E5"/>
    <w:rsid w:val="00F16743"/>
    <w:rsid w:val="00F168BE"/>
    <w:rsid w:val="00F17E0E"/>
    <w:rsid w:val="00F17E23"/>
    <w:rsid w:val="00F17FE5"/>
    <w:rsid w:val="00F205BE"/>
    <w:rsid w:val="00F20903"/>
    <w:rsid w:val="00F20C98"/>
    <w:rsid w:val="00F20F7D"/>
    <w:rsid w:val="00F20FD1"/>
    <w:rsid w:val="00F20FFF"/>
    <w:rsid w:val="00F21162"/>
    <w:rsid w:val="00F2121D"/>
    <w:rsid w:val="00F21373"/>
    <w:rsid w:val="00F2142E"/>
    <w:rsid w:val="00F21463"/>
    <w:rsid w:val="00F21700"/>
    <w:rsid w:val="00F217FB"/>
    <w:rsid w:val="00F2181E"/>
    <w:rsid w:val="00F21B2F"/>
    <w:rsid w:val="00F21D7D"/>
    <w:rsid w:val="00F21FE9"/>
    <w:rsid w:val="00F225B3"/>
    <w:rsid w:val="00F22D48"/>
    <w:rsid w:val="00F22F13"/>
    <w:rsid w:val="00F234A5"/>
    <w:rsid w:val="00F23913"/>
    <w:rsid w:val="00F23D19"/>
    <w:rsid w:val="00F23E88"/>
    <w:rsid w:val="00F24322"/>
    <w:rsid w:val="00F24556"/>
    <w:rsid w:val="00F24E09"/>
    <w:rsid w:val="00F24E8F"/>
    <w:rsid w:val="00F250C5"/>
    <w:rsid w:val="00F25B7E"/>
    <w:rsid w:val="00F25DA7"/>
    <w:rsid w:val="00F2604F"/>
    <w:rsid w:val="00F2624B"/>
    <w:rsid w:val="00F26764"/>
    <w:rsid w:val="00F2695F"/>
    <w:rsid w:val="00F26D26"/>
    <w:rsid w:val="00F27280"/>
    <w:rsid w:val="00F306C6"/>
    <w:rsid w:val="00F30908"/>
    <w:rsid w:val="00F3097B"/>
    <w:rsid w:val="00F30E2E"/>
    <w:rsid w:val="00F31087"/>
    <w:rsid w:val="00F31104"/>
    <w:rsid w:val="00F311C1"/>
    <w:rsid w:val="00F3144C"/>
    <w:rsid w:val="00F3171D"/>
    <w:rsid w:val="00F31A75"/>
    <w:rsid w:val="00F31ACD"/>
    <w:rsid w:val="00F31AD2"/>
    <w:rsid w:val="00F31B40"/>
    <w:rsid w:val="00F31D99"/>
    <w:rsid w:val="00F31E3B"/>
    <w:rsid w:val="00F3222C"/>
    <w:rsid w:val="00F322BE"/>
    <w:rsid w:val="00F322FE"/>
    <w:rsid w:val="00F32958"/>
    <w:rsid w:val="00F32ACE"/>
    <w:rsid w:val="00F33354"/>
    <w:rsid w:val="00F334C6"/>
    <w:rsid w:val="00F335B1"/>
    <w:rsid w:val="00F337A4"/>
    <w:rsid w:val="00F33B74"/>
    <w:rsid w:val="00F34095"/>
    <w:rsid w:val="00F340FF"/>
    <w:rsid w:val="00F34168"/>
    <w:rsid w:val="00F34D29"/>
    <w:rsid w:val="00F34F5F"/>
    <w:rsid w:val="00F35483"/>
    <w:rsid w:val="00F358B7"/>
    <w:rsid w:val="00F358BA"/>
    <w:rsid w:val="00F360CF"/>
    <w:rsid w:val="00F3615A"/>
    <w:rsid w:val="00F36E9B"/>
    <w:rsid w:val="00F36E9D"/>
    <w:rsid w:val="00F37035"/>
    <w:rsid w:val="00F374C4"/>
    <w:rsid w:val="00F401DE"/>
    <w:rsid w:val="00F40644"/>
    <w:rsid w:val="00F40723"/>
    <w:rsid w:val="00F40AB0"/>
    <w:rsid w:val="00F40F1B"/>
    <w:rsid w:val="00F410A7"/>
    <w:rsid w:val="00F411A1"/>
    <w:rsid w:val="00F41402"/>
    <w:rsid w:val="00F41952"/>
    <w:rsid w:val="00F41A96"/>
    <w:rsid w:val="00F42449"/>
    <w:rsid w:val="00F4357E"/>
    <w:rsid w:val="00F4391C"/>
    <w:rsid w:val="00F43B6F"/>
    <w:rsid w:val="00F43BF2"/>
    <w:rsid w:val="00F43FBF"/>
    <w:rsid w:val="00F4434D"/>
    <w:rsid w:val="00F444C1"/>
    <w:rsid w:val="00F4469D"/>
    <w:rsid w:val="00F450CE"/>
    <w:rsid w:val="00F45437"/>
    <w:rsid w:val="00F45917"/>
    <w:rsid w:val="00F45E80"/>
    <w:rsid w:val="00F46033"/>
    <w:rsid w:val="00F464E3"/>
    <w:rsid w:val="00F466CA"/>
    <w:rsid w:val="00F46829"/>
    <w:rsid w:val="00F46CED"/>
    <w:rsid w:val="00F46EC0"/>
    <w:rsid w:val="00F4707A"/>
    <w:rsid w:val="00F472B6"/>
    <w:rsid w:val="00F472FF"/>
    <w:rsid w:val="00F47535"/>
    <w:rsid w:val="00F47663"/>
    <w:rsid w:val="00F47E3A"/>
    <w:rsid w:val="00F50140"/>
    <w:rsid w:val="00F5022E"/>
    <w:rsid w:val="00F50315"/>
    <w:rsid w:val="00F5070A"/>
    <w:rsid w:val="00F5134E"/>
    <w:rsid w:val="00F514F0"/>
    <w:rsid w:val="00F519E4"/>
    <w:rsid w:val="00F51A95"/>
    <w:rsid w:val="00F51D62"/>
    <w:rsid w:val="00F51D94"/>
    <w:rsid w:val="00F52110"/>
    <w:rsid w:val="00F524A8"/>
    <w:rsid w:val="00F5263C"/>
    <w:rsid w:val="00F527CB"/>
    <w:rsid w:val="00F53247"/>
    <w:rsid w:val="00F5324F"/>
    <w:rsid w:val="00F53553"/>
    <w:rsid w:val="00F542D4"/>
    <w:rsid w:val="00F5539D"/>
    <w:rsid w:val="00F555A2"/>
    <w:rsid w:val="00F55847"/>
    <w:rsid w:val="00F558AF"/>
    <w:rsid w:val="00F5593B"/>
    <w:rsid w:val="00F55A0A"/>
    <w:rsid w:val="00F56165"/>
    <w:rsid w:val="00F5618E"/>
    <w:rsid w:val="00F563A1"/>
    <w:rsid w:val="00F563E9"/>
    <w:rsid w:val="00F5640D"/>
    <w:rsid w:val="00F565E8"/>
    <w:rsid w:val="00F569A5"/>
    <w:rsid w:val="00F56FD7"/>
    <w:rsid w:val="00F5703D"/>
    <w:rsid w:val="00F570CC"/>
    <w:rsid w:val="00F57339"/>
    <w:rsid w:val="00F5744B"/>
    <w:rsid w:val="00F60061"/>
    <w:rsid w:val="00F6038B"/>
    <w:rsid w:val="00F603BD"/>
    <w:rsid w:val="00F60560"/>
    <w:rsid w:val="00F606DC"/>
    <w:rsid w:val="00F60947"/>
    <w:rsid w:val="00F60D97"/>
    <w:rsid w:val="00F61289"/>
    <w:rsid w:val="00F6138F"/>
    <w:rsid w:val="00F61460"/>
    <w:rsid w:val="00F61A83"/>
    <w:rsid w:val="00F61D34"/>
    <w:rsid w:val="00F620F3"/>
    <w:rsid w:val="00F621BA"/>
    <w:rsid w:val="00F6243C"/>
    <w:rsid w:val="00F62FA7"/>
    <w:rsid w:val="00F6306C"/>
    <w:rsid w:val="00F637C1"/>
    <w:rsid w:val="00F63C21"/>
    <w:rsid w:val="00F640C0"/>
    <w:rsid w:val="00F64563"/>
    <w:rsid w:val="00F6497D"/>
    <w:rsid w:val="00F64D06"/>
    <w:rsid w:val="00F65168"/>
    <w:rsid w:val="00F65A30"/>
    <w:rsid w:val="00F660A5"/>
    <w:rsid w:val="00F6668A"/>
    <w:rsid w:val="00F6705F"/>
    <w:rsid w:val="00F6709E"/>
    <w:rsid w:val="00F6781F"/>
    <w:rsid w:val="00F67915"/>
    <w:rsid w:val="00F67AF5"/>
    <w:rsid w:val="00F70000"/>
    <w:rsid w:val="00F70868"/>
    <w:rsid w:val="00F70A94"/>
    <w:rsid w:val="00F70B11"/>
    <w:rsid w:val="00F70B6C"/>
    <w:rsid w:val="00F71040"/>
    <w:rsid w:val="00F711D7"/>
    <w:rsid w:val="00F7141C"/>
    <w:rsid w:val="00F719B8"/>
    <w:rsid w:val="00F71A20"/>
    <w:rsid w:val="00F71A98"/>
    <w:rsid w:val="00F72192"/>
    <w:rsid w:val="00F72624"/>
    <w:rsid w:val="00F72B89"/>
    <w:rsid w:val="00F72F1B"/>
    <w:rsid w:val="00F72F58"/>
    <w:rsid w:val="00F730CE"/>
    <w:rsid w:val="00F730D7"/>
    <w:rsid w:val="00F73261"/>
    <w:rsid w:val="00F73497"/>
    <w:rsid w:val="00F73660"/>
    <w:rsid w:val="00F73BF5"/>
    <w:rsid w:val="00F7440F"/>
    <w:rsid w:val="00F74933"/>
    <w:rsid w:val="00F74BCC"/>
    <w:rsid w:val="00F74D1F"/>
    <w:rsid w:val="00F755F8"/>
    <w:rsid w:val="00F7566B"/>
    <w:rsid w:val="00F75734"/>
    <w:rsid w:val="00F75924"/>
    <w:rsid w:val="00F75AB9"/>
    <w:rsid w:val="00F75BD7"/>
    <w:rsid w:val="00F75CEA"/>
    <w:rsid w:val="00F76073"/>
    <w:rsid w:val="00F761FE"/>
    <w:rsid w:val="00F7621E"/>
    <w:rsid w:val="00F76482"/>
    <w:rsid w:val="00F76622"/>
    <w:rsid w:val="00F76700"/>
    <w:rsid w:val="00F76899"/>
    <w:rsid w:val="00F768F9"/>
    <w:rsid w:val="00F76B04"/>
    <w:rsid w:val="00F76CDA"/>
    <w:rsid w:val="00F76DE8"/>
    <w:rsid w:val="00F76FE5"/>
    <w:rsid w:val="00F77C7F"/>
    <w:rsid w:val="00F77EC1"/>
    <w:rsid w:val="00F8036D"/>
    <w:rsid w:val="00F809D9"/>
    <w:rsid w:val="00F80B09"/>
    <w:rsid w:val="00F80C99"/>
    <w:rsid w:val="00F8171B"/>
    <w:rsid w:val="00F81800"/>
    <w:rsid w:val="00F81D02"/>
    <w:rsid w:val="00F820A8"/>
    <w:rsid w:val="00F820BC"/>
    <w:rsid w:val="00F8265A"/>
    <w:rsid w:val="00F82BE8"/>
    <w:rsid w:val="00F82FF0"/>
    <w:rsid w:val="00F83117"/>
    <w:rsid w:val="00F83350"/>
    <w:rsid w:val="00F83968"/>
    <w:rsid w:val="00F83A40"/>
    <w:rsid w:val="00F83B92"/>
    <w:rsid w:val="00F83C39"/>
    <w:rsid w:val="00F83D76"/>
    <w:rsid w:val="00F84275"/>
    <w:rsid w:val="00F84445"/>
    <w:rsid w:val="00F8449C"/>
    <w:rsid w:val="00F84A74"/>
    <w:rsid w:val="00F84CBB"/>
    <w:rsid w:val="00F84DB6"/>
    <w:rsid w:val="00F84F1F"/>
    <w:rsid w:val="00F85259"/>
    <w:rsid w:val="00F85513"/>
    <w:rsid w:val="00F85B7C"/>
    <w:rsid w:val="00F860A3"/>
    <w:rsid w:val="00F86623"/>
    <w:rsid w:val="00F86676"/>
    <w:rsid w:val="00F86FA9"/>
    <w:rsid w:val="00F87440"/>
    <w:rsid w:val="00F874C3"/>
    <w:rsid w:val="00F8771D"/>
    <w:rsid w:val="00F87AB3"/>
    <w:rsid w:val="00F87FF6"/>
    <w:rsid w:val="00F90180"/>
    <w:rsid w:val="00F90257"/>
    <w:rsid w:val="00F903DE"/>
    <w:rsid w:val="00F90819"/>
    <w:rsid w:val="00F908A4"/>
    <w:rsid w:val="00F90D8D"/>
    <w:rsid w:val="00F9131F"/>
    <w:rsid w:val="00F914FD"/>
    <w:rsid w:val="00F9171F"/>
    <w:rsid w:val="00F91893"/>
    <w:rsid w:val="00F91A40"/>
    <w:rsid w:val="00F91AD9"/>
    <w:rsid w:val="00F91C15"/>
    <w:rsid w:val="00F923C8"/>
    <w:rsid w:val="00F92B66"/>
    <w:rsid w:val="00F93476"/>
    <w:rsid w:val="00F93F55"/>
    <w:rsid w:val="00F9408B"/>
    <w:rsid w:val="00F9413D"/>
    <w:rsid w:val="00F94198"/>
    <w:rsid w:val="00F94616"/>
    <w:rsid w:val="00F94707"/>
    <w:rsid w:val="00F94D35"/>
    <w:rsid w:val="00F94DD5"/>
    <w:rsid w:val="00F95172"/>
    <w:rsid w:val="00F9532C"/>
    <w:rsid w:val="00F9582D"/>
    <w:rsid w:val="00F95A46"/>
    <w:rsid w:val="00F95EEA"/>
    <w:rsid w:val="00F96353"/>
    <w:rsid w:val="00F964CD"/>
    <w:rsid w:val="00F966BA"/>
    <w:rsid w:val="00F966C9"/>
    <w:rsid w:val="00F96AE4"/>
    <w:rsid w:val="00F96B84"/>
    <w:rsid w:val="00F96DCC"/>
    <w:rsid w:val="00F97967"/>
    <w:rsid w:val="00F97C2D"/>
    <w:rsid w:val="00FA0517"/>
    <w:rsid w:val="00FA0A68"/>
    <w:rsid w:val="00FA0AA1"/>
    <w:rsid w:val="00FA0D27"/>
    <w:rsid w:val="00FA10D5"/>
    <w:rsid w:val="00FA1A68"/>
    <w:rsid w:val="00FA1F79"/>
    <w:rsid w:val="00FA1F7B"/>
    <w:rsid w:val="00FA20DB"/>
    <w:rsid w:val="00FA2173"/>
    <w:rsid w:val="00FA2231"/>
    <w:rsid w:val="00FA24A1"/>
    <w:rsid w:val="00FA2A6B"/>
    <w:rsid w:val="00FA2B00"/>
    <w:rsid w:val="00FA2B14"/>
    <w:rsid w:val="00FA30CA"/>
    <w:rsid w:val="00FA311F"/>
    <w:rsid w:val="00FA3E16"/>
    <w:rsid w:val="00FA3FCE"/>
    <w:rsid w:val="00FA43E1"/>
    <w:rsid w:val="00FA474B"/>
    <w:rsid w:val="00FA4891"/>
    <w:rsid w:val="00FA4CD5"/>
    <w:rsid w:val="00FA4FA5"/>
    <w:rsid w:val="00FA56C5"/>
    <w:rsid w:val="00FA57AE"/>
    <w:rsid w:val="00FA590A"/>
    <w:rsid w:val="00FA5E0C"/>
    <w:rsid w:val="00FA6095"/>
    <w:rsid w:val="00FA609F"/>
    <w:rsid w:val="00FA65DD"/>
    <w:rsid w:val="00FA6886"/>
    <w:rsid w:val="00FA6BBE"/>
    <w:rsid w:val="00FA6E45"/>
    <w:rsid w:val="00FA7748"/>
    <w:rsid w:val="00FA7938"/>
    <w:rsid w:val="00FA7C5F"/>
    <w:rsid w:val="00FA7FB9"/>
    <w:rsid w:val="00FB04D5"/>
    <w:rsid w:val="00FB0514"/>
    <w:rsid w:val="00FB0948"/>
    <w:rsid w:val="00FB0D0C"/>
    <w:rsid w:val="00FB0E93"/>
    <w:rsid w:val="00FB1278"/>
    <w:rsid w:val="00FB151B"/>
    <w:rsid w:val="00FB1889"/>
    <w:rsid w:val="00FB1D05"/>
    <w:rsid w:val="00FB223D"/>
    <w:rsid w:val="00FB29ED"/>
    <w:rsid w:val="00FB2FD8"/>
    <w:rsid w:val="00FB308F"/>
    <w:rsid w:val="00FB3141"/>
    <w:rsid w:val="00FB338C"/>
    <w:rsid w:val="00FB36CE"/>
    <w:rsid w:val="00FB387D"/>
    <w:rsid w:val="00FB3924"/>
    <w:rsid w:val="00FB4042"/>
    <w:rsid w:val="00FB4466"/>
    <w:rsid w:val="00FB44E6"/>
    <w:rsid w:val="00FB46F5"/>
    <w:rsid w:val="00FB4792"/>
    <w:rsid w:val="00FB4956"/>
    <w:rsid w:val="00FB4FBF"/>
    <w:rsid w:val="00FB57C8"/>
    <w:rsid w:val="00FB5844"/>
    <w:rsid w:val="00FB5C4A"/>
    <w:rsid w:val="00FB6011"/>
    <w:rsid w:val="00FB6380"/>
    <w:rsid w:val="00FB64D3"/>
    <w:rsid w:val="00FB67AB"/>
    <w:rsid w:val="00FB6D88"/>
    <w:rsid w:val="00FB717A"/>
    <w:rsid w:val="00FB758B"/>
    <w:rsid w:val="00FB7AAE"/>
    <w:rsid w:val="00FC0198"/>
    <w:rsid w:val="00FC04E6"/>
    <w:rsid w:val="00FC0CA0"/>
    <w:rsid w:val="00FC1440"/>
    <w:rsid w:val="00FC1818"/>
    <w:rsid w:val="00FC2107"/>
    <w:rsid w:val="00FC2173"/>
    <w:rsid w:val="00FC2267"/>
    <w:rsid w:val="00FC29B5"/>
    <w:rsid w:val="00FC2B4C"/>
    <w:rsid w:val="00FC2B69"/>
    <w:rsid w:val="00FC2F06"/>
    <w:rsid w:val="00FC3196"/>
    <w:rsid w:val="00FC34F4"/>
    <w:rsid w:val="00FC3857"/>
    <w:rsid w:val="00FC38B9"/>
    <w:rsid w:val="00FC3AF1"/>
    <w:rsid w:val="00FC3EAE"/>
    <w:rsid w:val="00FC435F"/>
    <w:rsid w:val="00FC4477"/>
    <w:rsid w:val="00FC455F"/>
    <w:rsid w:val="00FC45E9"/>
    <w:rsid w:val="00FC4841"/>
    <w:rsid w:val="00FC49B8"/>
    <w:rsid w:val="00FC4AE4"/>
    <w:rsid w:val="00FC50D0"/>
    <w:rsid w:val="00FC5ED8"/>
    <w:rsid w:val="00FC5EE4"/>
    <w:rsid w:val="00FC63D6"/>
    <w:rsid w:val="00FC6611"/>
    <w:rsid w:val="00FC6D43"/>
    <w:rsid w:val="00FC6F87"/>
    <w:rsid w:val="00FC7226"/>
    <w:rsid w:val="00FC7858"/>
    <w:rsid w:val="00FC7FBE"/>
    <w:rsid w:val="00FD0542"/>
    <w:rsid w:val="00FD07BE"/>
    <w:rsid w:val="00FD0827"/>
    <w:rsid w:val="00FD083B"/>
    <w:rsid w:val="00FD0B28"/>
    <w:rsid w:val="00FD0C69"/>
    <w:rsid w:val="00FD0EC6"/>
    <w:rsid w:val="00FD1074"/>
    <w:rsid w:val="00FD121D"/>
    <w:rsid w:val="00FD1445"/>
    <w:rsid w:val="00FD1507"/>
    <w:rsid w:val="00FD16D0"/>
    <w:rsid w:val="00FD170F"/>
    <w:rsid w:val="00FD1D2A"/>
    <w:rsid w:val="00FD1EC4"/>
    <w:rsid w:val="00FD2029"/>
    <w:rsid w:val="00FD219A"/>
    <w:rsid w:val="00FD26EA"/>
    <w:rsid w:val="00FD3466"/>
    <w:rsid w:val="00FD35A2"/>
    <w:rsid w:val="00FD3D2D"/>
    <w:rsid w:val="00FD44B2"/>
    <w:rsid w:val="00FD47BF"/>
    <w:rsid w:val="00FD5029"/>
    <w:rsid w:val="00FD57B2"/>
    <w:rsid w:val="00FD5CC3"/>
    <w:rsid w:val="00FD5E94"/>
    <w:rsid w:val="00FD6069"/>
    <w:rsid w:val="00FD610F"/>
    <w:rsid w:val="00FD62AD"/>
    <w:rsid w:val="00FD6BC6"/>
    <w:rsid w:val="00FD6C44"/>
    <w:rsid w:val="00FD6C7B"/>
    <w:rsid w:val="00FD6E9F"/>
    <w:rsid w:val="00FD7A1E"/>
    <w:rsid w:val="00FD7E3A"/>
    <w:rsid w:val="00FD7E95"/>
    <w:rsid w:val="00FE0331"/>
    <w:rsid w:val="00FE04D1"/>
    <w:rsid w:val="00FE096A"/>
    <w:rsid w:val="00FE0C64"/>
    <w:rsid w:val="00FE13E0"/>
    <w:rsid w:val="00FE1436"/>
    <w:rsid w:val="00FE1716"/>
    <w:rsid w:val="00FE1A35"/>
    <w:rsid w:val="00FE1D61"/>
    <w:rsid w:val="00FE28AB"/>
    <w:rsid w:val="00FE2E39"/>
    <w:rsid w:val="00FE32F1"/>
    <w:rsid w:val="00FE34A8"/>
    <w:rsid w:val="00FE3667"/>
    <w:rsid w:val="00FE43EB"/>
    <w:rsid w:val="00FE4634"/>
    <w:rsid w:val="00FE46DC"/>
    <w:rsid w:val="00FE4E76"/>
    <w:rsid w:val="00FE5063"/>
    <w:rsid w:val="00FE50AB"/>
    <w:rsid w:val="00FE522A"/>
    <w:rsid w:val="00FE5437"/>
    <w:rsid w:val="00FE5803"/>
    <w:rsid w:val="00FE5994"/>
    <w:rsid w:val="00FE6019"/>
    <w:rsid w:val="00FE60B1"/>
    <w:rsid w:val="00FE62A4"/>
    <w:rsid w:val="00FE632A"/>
    <w:rsid w:val="00FE6596"/>
    <w:rsid w:val="00FE6915"/>
    <w:rsid w:val="00FE6FC1"/>
    <w:rsid w:val="00FE7202"/>
    <w:rsid w:val="00FE74F4"/>
    <w:rsid w:val="00FE75D1"/>
    <w:rsid w:val="00FE76DF"/>
    <w:rsid w:val="00FE770E"/>
    <w:rsid w:val="00FE7840"/>
    <w:rsid w:val="00FE7AFA"/>
    <w:rsid w:val="00FE7E67"/>
    <w:rsid w:val="00FE7F5F"/>
    <w:rsid w:val="00FF015D"/>
    <w:rsid w:val="00FF05C5"/>
    <w:rsid w:val="00FF0CBD"/>
    <w:rsid w:val="00FF1615"/>
    <w:rsid w:val="00FF17A5"/>
    <w:rsid w:val="00FF2815"/>
    <w:rsid w:val="00FF29EE"/>
    <w:rsid w:val="00FF3112"/>
    <w:rsid w:val="00FF3263"/>
    <w:rsid w:val="00FF34E8"/>
    <w:rsid w:val="00FF3799"/>
    <w:rsid w:val="00FF3A7B"/>
    <w:rsid w:val="00FF4109"/>
    <w:rsid w:val="00FF443A"/>
    <w:rsid w:val="00FF54B6"/>
    <w:rsid w:val="00FF5596"/>
    <w:rsid w:val="00FF578D"/>
    <w:rsid w:val="00FF5840"/>
    <w:rsid w:val="00FF595B"/>
    <w:rsid w:val="00FF59FA"/>
    <w:rsid w:val="00FF5EF0"/>
    <w:rsid w:val="00FF6280"/>
    <w:rsid w:val="00FF64E5"/>
    <w:rsid w:val="00FF6590"/>
    <w:rsid w:val="00FF695A"/>
    <w:rsid w:val="00FF6974"/>
    <w:rsid w:val="00FF6CA8"/>
    <w:rsid w:val="00FF7645"/>
    <w:rsid w:val="00FF76EF"/>
    <w:rsid w:val="00FF7A7A"/>
    <w:rsid w:val="00FF7F2D"/>
    <w:rsid w:val="0130D262"/>
    <w:rsid w:val="01931498"/>
    <w:rsid w:val="01A97E09"/>
    <w:rsid w:val="020D479D"/>
    <w:rsid w:val="043C175C"/>
    <w:rsid w:val="0471C20A"/>
    <w:rsid w:val="0592CE73"/>
    <w:rsid w:val="05A33A0A"/>
    <w:rsid w:val="05C2E1FA"/>
    <w:rsid w:val="06D977E7"/>
    <w:rsid w:val="09FF75EE"/>
    <w:rsid w:val="0A5E91E3"/>
    <w:rsid w:val="0D5BB096"/>
    <w:rsid w:val="0EB50A80"/>
    <w:rsid w:val="0F973CD7"/>
    <w:rsid w:val="10E3A820"/>
    <w:rsid w:val="1139E831"/>
    <w:rsid w:val="1158BBDF"/>
    <w:rsid w:val="11DE9108"/>
    <w:rsid w:val="12B45F6A"/>
    <w:rsid w:val="131287B6"/>
    <w:rsid w:val="132EF8FD"/>
    <w:rsid w:val="135CE49C"/>
    <w:rsid w:val="13BACB62"/>
    <w:rsid w:val="14787BB8"/>
    <w:rsid w:val="15A742E5"/>
    <w:rsid w:val="16015A8F"/>
    <w:rsid w:val="1611767F"/>
    <w:rsid w:val="1627D6E4"/>
    <w:rsid w:val="16893DC5"/>
    <w:rsid w:val="16DB8388"/>
    <w:rsid w:val="178B18DA"/>
    <w:rsid w:val="17B603D6"/>
    <w:rsid w:val="180024C9"/>
    <w:rsid w:val="18020100"/>
    <w:rsid w:val="1888E783"/>
    <w:rsid w:val="18CDF72B"/>
    <w:rsid w:val="18E4AD87"/>
    <w:rsid w:val="1AA1AB45"/>
    <w:rsid w:val="1B0B0EF3"/>
    <w:rsid w:val="1BFC667E"/>
    <w:rsid w:val="1C409297"/>
    <w:rsid w:val="1C468D12"/>
    <w:rsid w:val="1D89E3B2"/>
    <w:rsid w:val="1D8CA0DE"/>
    <w:rsid w:val="1DA1B948"/>
    <w:rsid w:val="1E4728EF"/>
    <w:rsid w:val="1FA94E3A"/>
    <w:rsid w:val="2010EDA8"/>
    <w:rsid w:val="203A6B85"/>
    <w:rsid w:val="204B7486"/>
    <w:rsid w:val="219D0EC7"/>
    <w:rsid w:val="2230C232"/>
    <w:rsid w:val="225E4BA2"/>
    <w:rsid w:val="23029D0A"/>
    <w:rsid w:val="23216974"/>
    <w:rsid w:val="23597B6F"/>
    <w:rsid w:val="236EC484"/>
    <w:rsid w:val="23B84028"/>
    <w:rsid w:val="2450D927"/>
    <w:rsid w:val="248AA68B"/>
    <w:rsid w:val="24DE6C60"/>
    <w:rsid w:val="26F3F9F0"/>
    <w:rsid w:val="2823A8BD"/>
    <w:rsid w:val="2826600D"/>
    <w:rsid w:val="29AE7118"/>
    <w:rsid w:val="29CD0059"/>
    <w:rsid w:val="2A57E639"/>
    <w:rsid w:val="2A7863A9"/>
    <w:rsid w:val="2AD2C439"/>
    <w:rsid w:val="2AFC564D"/>
    <w:rsid w:val="2B1F743F"/>
    <w:rsid w:val="2B282FE9"/>
    <w:rsid w:val="2C5522E1"/>
    <w:rsid w:val="2CB8AF55"/>
    <w:rsid w:val="2DCF9AEC"/>
    <w:rsid w:val="2DF7A7B6"/>
    <w:rsid w:val="2F1A0F51"/>
    <w:rsid w:val="2F7ACFDA"/>
    <w:rsid w:val="30305B92"/>
    <w:rsid w:val="30FE3387"/>
    <w:rsid w:val="32EAE648"/>
    <w:rsid w:val="3327F727"/>
    <w:rsid w:val="33BA4C4C"/>
    <w:rsid w:val="344DA348"/>
    <w:rsid w:val="3478B9A7"/>
    <w:rsid w:val="360A5536"/>
    <w:rsid w:val="3654E1EA"/>
    <w:rsid w:val="385E9DB2"/>
    <w:rsid w:val="39F906B6"/>
    <w:rsid w:val="3B2CED6B"/>
    <w:rsid w:val="3C6DDC8C"/>
    <w:rsid w:val="3D8F2052"/>
    <w:rsid w:val="3E419B4F"/>
    <w:rsid w:val="3EB0FB91"/>
    <w:rsid w:val="3F2C85C6"/>
    <w:rsid w:val="40D29CA5"/>
    <w:rsid w:val="4199B4F6"/>
    <w:rsid w:val="41B0F59B"/>
    <w:rsid w:val="44419FA8"/>
    <w:rsid w:val="4576698E"/>
    <w:rsid w:val="460FD7FF"/>
    <w:rsid w:val="475BD02A"/>
    <w:rsid w:val="47A386A6"/>
    <w:rsid w:val="4839B548"/>
    <w:rsid w:val="48DE60B7"/>
    <w:rsid w:val="4926F47A"/>
    <w:rsid w:val="4ABF06D4"/>
    <w:rsid w:val="4C66ED45"/>
    <w:rsid w:val="4CC511C5"/>
    <w:rsid w:val="4D4FE791"/>
    <w:rsid w:val="4EC7B6D3"/>
    <w:rsid w:val="4ED9AFD7"/>
    <w:rsid w:val="4F327153"/>
    <w:rsid w:val="4F3F61AC"/>
    <w:rsid w:val="4FB9867F"/>
    <w:rsid w:val="50BC8590"/>
    <w:rsid w:val="50E7FDC0"/>
    <w:rsid w:val="51E3436E"/>
    <w:rsid w:val="523258F0"/>
    <w:rsid w:val="53416341"/>
    <w:rsid w:val="54BCB130"/>
    <w:rsid w:val="55DF2D5F"/>
    <w:rsid w:val="567BA4E2"/>
    <w:rsid w:val="56BC52A9"/>
    <w:rsid w:val="58186F28"/>
    <w:rsid w:val="5BD69061"/>
    <w:rsid w:val="5BDA47DC"/>
    <w:rsid w:val="5DF0C21C"/>
    <w:rsid w:val="5E2C3643"/>
    <w:rsid w:val="5E4BB034"/>
    <w:rsid w:val="5E591302"/>
    <w:rsid w:val="5E652E6D"/>
    <w:rsid w:val="5EC05C22"/>
    <w:rsid w:val="5FF364FC"/>
    <w:rsid w:val="60E89759"/>
    <w:rsid w:val="60FD48FC"/>
    <w:rsid w:val="61195CB6"/>
    <w:rsid w:val="616BD608"/>
    <w:rsid w:val="62620ED9"/>
    <w:rsid w:val="627762EE"/>
    <w:rsid w:val="6287C957"/>
    <w:rsid w:val="63F2B556"/>
    <w:rsid w:val="645D2943"/>
    <w:rsid w:val="6469AD88"/>
    <w:rsid w:val="64A583E4"/>
    <w:rsid w:val="64BF806A"/>
    <w:rsid w:val="64C73BC1"/>
    <w:rsid w:val="651484D0"/>
    <w:rsid w:val="67D7C1DF"/>
    <w:rsid w:val="6B6DBC80"/>
    <w:rsid w:val="6C34CDA2"/>
    <w:rsid w:val="6D5B782C"/>
    <w:rsid w:val="6E5AE53C"/>
    <w:rsid w:val="6EFB0AD0"/>
    <w:rsid w:val="6F1DC482"/>
    <w:rsid w:val="70C786EA"/>
    <w:rsid w:val="7199F36F"/>
    <w:rsid w:val="72144B1D"/>
    <w:rsid w:val="728C6DF3"/>
    <w:rsid w:val="72B33695"/>
    <w:rsid w:val="73AF29CA"/>
    <w:rsid w:val="74283E54"/>
    <w:rsid w:val="742BE72B"/>
    <w:rsid w:val="74386B5A"/>
    <w:rsid w:val="749DF0E2"/>
    <w:rsid w:val="74E73C9D"/>
    <w:rsid w:val="75092120"/>
    <w:rsid w:val="751504E3"/>
    <w:rsid w:val="7549DB34"/>
    <w:rsid w:val="760EBBFF"/>
    <w:rsid w:val="76DF8348"/>
    <w:rsid w:val="76F7AF1D"/>
    <w:rsid w:val="7760A8D6"/>
    <w:rsid w:val="777B4987"/>
    <w:rsid w:val="7933E352"/>
    <w:rsid w:val="7A27B676"/>
    <w:rsid w:val="7ABE527B"/>
    <w:rsid w:val="7B062432"/>
    <w:rsid w:val="7BA63DAF"/>
    <w:rsid w:val="7C5ACB7D"/>
    <w:rsid w:val="7C6E4B11"/>
    <w:rsid w:val="7D3BC4BC"/>
    <w:rsid w:val="7E19C9B1"/>
    <w:rsid w:val="7EEE36E7"/>
    <w:rsid w:val="7F1CFC01"/>
    <w:rsid w:val="7F1E9347"/>
    <w:rsid w:val="7F639B5F"/>
    <w:rsid w:val="7F989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A83F"/>
  <w15:docId w15:val="{3B31D03D-0E33-4BFA-97D9-57E4A54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3"/>
    <w:pPr>
      <w:spacing w:line="259" w:lineRule="auto"/>
    </w:pPr>
    <w:rPr>
      <w:rFonts w:ascii="Times New Roman" w:hAnsi="Times New Roman"/>
      <w:sz w:val="24"/>
      <w:szCs w:val="22"/>
    </w:rPr>
  </w:style>
  <w:style w:type="paragraph" w:styleId="Heading2">
    <w:name w:val="heading 2"/>
    <w:basedOn w:val="Normal"/>
    <w:next w:val="Normal"/>
    <w:link w:val="Heading2Char"/>
    <w:uiPriority w:val="9"/>
    <w:unhideWhenUsed/>
    <w:qFormat/>
    <w:rsid w:val="009D11E7"/>
    <w:pPr>
      <w:keepNext/>
      <w:keepLines/>
      <w:spacing w:before="40"/>
      <w:outlineLvl w:val="1"/>
    </w:pPr>
    <w:rPr>
      <w:rFonts w:ascii="Calibri Light" w:eastAsia="MS Gothic" w:hAnsi="Calibri Light" w:cs="Times New Roman"/>
      <w:color w:val="2E74B5"/>
      <w:sz w:val="26"/>
      <w:szCs w:val="26"/>
    </w:rPr>
  </w:style>
  <w:style w:type="paragraph" w:styleId="Heading3">
    <w:name w:val="heading 3"/>
    <w:basedOn w:val="Normal"/>
    <w:next w:val="Normal"/>
    <w:link w:val="Heading3Char"/>
    <w:uiPriority w:val="9"/>
    <w:unhideWhenUsed/>
    <w:qFormat/>
    <w:rsid w:val="00E862C7"/>
    <w:pPr>
      <w:keepNext/>
      <w:keepLines/>
      <w:spacing w:before="40"/>
      <w:outlineLvl w:val="2"/>
    </w:pPr>
    <w:rPr>
      <w:rFonts w:ascii="Calibri Light" w:eastAsia="MS Gothic" w:hAnsi="Calibri Light"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rPr>
      <w:sz w:val="22"/>
      <w:szCs w:val="22"/>
    </w:r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eastAsia="Times New Roman" w:cs="Times New Roman"/>
      <w:szCs w:val="24"/>
    </w:rPr>
  </w:style>
  <w:style w:type="character" w:styleId="CommentReference">
    <w:name w:val="annotation reference"/>
    <w:unhideWhenUsed/>
    <w:rsid w:val="000D5F15"/>
    <w:rPr>
      <w:sz w:val="16"/>
      <w:szCs w:val="16"/>
    </w:rPr>
  </w:style>
  <w:style w:type="paragraph" w:styleId="CommentText">
    <w:name w:val="annotation text"/>
    <w:basedOn w:val="Normal"/>
    <w:link w:val="CommentTextChar"/>
    <w:uiPriority w:val="99"/>
    <w:unhideWhenUsed/>
    <w:rsid w:val="000D5F15"/>
    <w:pPr>
      <w:spacing w:line="240" w:lineRule="auto"/>
    </w:pPr>
    <w:rPr>
      <w:szCs w:val="20"/>
    </w:rPr>
  </w:style>
  <w:style w:type="character" w:customStyle="1" w:styleId="CommentTextChar">
    <w:name w:val="Comment Text Char"/>
    <w:link w:val="CommentText"/>
    <w:uiPriority w:val="99"/>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rPr>
      <w:sz w:val="22"/>
      <w:szCs w:val="22"/>
    </w:rPr>
  </w:style>
  <w:style w:type="paragraph" w:styleId="Header">
    <w:name w:val="header"/>
    <w:basedOn w:val="Normal"/>
    <w:link w:val="HeaderChar"/>
    <w:uiPriority w:val="99"/>
    <w:unhideWhenUsed/>
    <w:rsid w:val="00F75734"/>
    <w:pPr>
      <w:tabs>
        <w:tab w:val="center" w:pos="4819"/>
        <w:tab w:val="right" w:pos="9638"/>
      </w:tabs>
      <w:spacing w:line="240" w:lineRule="auto"/>
    </w:pPr>
  </w:style>
  <w:style w:type="character" w:customStyle="1" w:styleId="HeaderChar">
    <w:name w:val="Header Char"/>
    <w:link w:val="Header"/>
    <w:uiPriority w:val="99"/>
    <w:rsid w:val="00F75734"/>
    <w:rPr>
      <w:rFonts w:ascii="Times New Roman" w:hAnsi="Times New Roman"/>
      <w:sz w:val="24"/>
    </w:rPr>
  </w:style>
  <w:style w:type="paragraph" w:styleId="Footer">
    <w:name w:val="footer"/>
    <w:basedOn w:val="Normal"/>
    <w:link w:val="FooterChar"/>
    <w:uiPriority w:val="99"/>
    <w:unhideWhenUsed/>
    <w:rsid w:val="00F75734"/>
    <w:pPr>
      <w:tabs>
        <w:tab w:val="center" w:pos="4819"/>
        <w:tab w:val="right" w:pos="9638"/>
      </w:tabs>
      <w:spacing w:line="240" w:lineRule="auto"/>
    </w:pPr>
  </w:style>
  <w:style w:type="character" w:customStyle="1" w:styleId="FooterChar">
    <w:name w:val="Footer Char"/>
    <w:link w:val="Footer"/>
    <w:uiPriority w:val="99"/>
    <w:rsid w:val="00F75734"/>
    <w:rPr>
      <w:rFonts w:ascii="Times New Roman" w:hAnsi="Times New Roman"/>
      <w:sz w:val="24"/>
    </w:rPr>
  </w:style>
  <w:style w:type="paragraph" w:customStyle="1" w:styleId="tactin">
    <w:name w:val="tactin"/>
    <w:basedOn w:val="Normal"/>
    <w:rsid w:val="00A56375"/>
    <w:pPr>
      <w:spacing w:after="150" w:line="240" w:lineRule="auto"/>
    </w:pPr>
    <w:rPr>
      <w:rFonts w:eastAsia="Times New Roman" w:cs="Times New Roman"/>
      <w:szCs w:val="24"/>
    </w:rPr>
  </w:style>
  <w:style w:type="character" w:styleId="Hyperlink">
    <w:name w:val="Hyperlink"/>
    <w:uiPriority w:val="99"/>
    <w:unhideWhenUsed/>
    <w:rsid w:val="002430A0"/>
    <w:rPr>
      <w:color w:val="0563C1"/>
      <w:u w:val="single"/>
    </w:rPr>
  </w:style>
  <w:style w:type="character" w:customStyle="1" w:styleId="faz1">
    <w:name w:val="faz1"/>
    <w:rsid w:val="00532E98"/>
    <w:rPr>
      <w:b/>
      <w:bCs/>
      <w:color w:val="0000AA"/>
    </w:rPr>
  </w:style>
  <w:style w:type="character" w:styleId="Emphasis">
    <w:name w:val="Emphasis"/>
    <w:uiPriority w:val="20"/>
    <w:qFormat/>
    <w:rsid w:val="00532E98"/>
    <w:rPr>
      <w:i/>
      <w:iCs/>
    </w:rPr>
  </w:style>
  <w:style w:type="paragraph" w:customStyle="1" w:styleId="tajtip">
    <w:name w:val="tajtip"/>
    <w:basedOn w:val="Normal"/>
    <w:rsid w:val="00DA46C3"/>
    <w:pPr>
      <w:spacing w:after="150" w:line="240" w:lineRule="auto"/>
    </w:pPr>
    <w:rPr>
      <w:rFonts w:eastAsia="Times New Roman" w:cs="Times New Roman"/>
      <w:szCs w:val="24"/>
    </w:rPr>
  </w:style>
  <w:style w:type="paragraph" w:customStyle="1" w:styleId="taltipfb">
    <w:name w:val="taltipfb"/>
    <w:basedOn w:val="Normal"/>
    <w:rsid w:val="001924B5"/>
    <w:pPr>
      <w:spacing w:after="150" w:line="240" w:lineRule="auto"/>
    </w:pPr>
    <w:rPr>
      <w:rFonts w:eastAsia="Times New Roman" w:cs="Times New Roman"/>
      <w:szCs w:val="24"/>
    </w:rPr>
  </w:style>
  <w:style w:type="character" w:customStyle="1" w:styleId="bold">
    <w:name w:val="bold"/>
    <w:basedOn w:val="DefaultParagraphFont"/>
    <w:rsid w:val="00050F53"/>
  </w:style>
  <w:style w:type="character" w:styleId="UnresolvedMention">
    <w:name w:val="Unresolved Mention"/>
    <w:uiPriority w:val="99"/>
    <w:unhideWhenUsed/>
    <w:rsid w:val="00F67AF5"/>
    <w:rPr>
      <w:color w:val="605E5C"/>
      <w:shd w:val="clear" w:color="auto" w:fill="E1DFDD"/>
    </w:rPr>
  </w:style>
  <w:style w:type="character" w:customStyle="1" w:styleId="Heading2Char">
    <w:name w:val="Heading 2 Char"/>
    <w:link w:val="Heading2"/>
    <w:uiPriority w:val="9"/>
    <w:rsid w:val="009D11E7"/>
    <w:rPr>
      <w:rFonts w:ascii="Calibri Light" w:eastAsia="MS Gothic" w:hAnsi="Calibri Light" w:cs="Times New Roman"/>
      <w:color w:val="2E74B5"/>
      <w:sz w:val="26"/>
      <w:szCs w:val="26"/>
    </w:rPr>
  </w:style>
  <w:style w:type="character" w:customStyle="1" w:styleId="Heading3Char">
    <w:name w:val="Heading 3 Char"/>
    <w:link w:val="Heading3"/>
    <w:uiPriority w:val="9"/>
    <w:rsid w:val="00E862C7"/>
    <w:rPr>
      <w:rFonts w:ascii="Calibri Light" w:eastAsia="MS Gothic" w:hAnsi="Calibri Light" w:cs="Times New Roman"/>
      <w:color w:val="1F4D78"/>
      <w:sz w:val="24"/>
      <w:szCs w:val="24"/>
    </w:rPr>
  </w:style>
  <w:style w:type="character" w:styleId="FollowedHyperlink">
    <w:name w:val="FollowedHyperlink"/>
    <w:uiPriority w:val="99"/>
    <w:semiHidden/>
    <w:unhideWhenUsed/>
    <w:rsid w:val="005B05ED"/>
    <w:rPr>
      <w:color w:val="954F72"/>
      <w:u w:val="single"/>
    </w:rPr>
  </w:style>
  <w:style w:type="paragraph" w:customStyle="1" w:styleId="Normal1">
    <w:name w:val="Normal1"/>
    <w:basedOn w:val="Normal"/>
    <w:rsid w:val="003953DF"/>
    <w:pPr>
      <w:spacing w:before="100" w:beforeAutospacing="1" w:after="100" w:afterAutospacing="1" w:line="240" w:lineRule="auto"/>
    </w:pPr>
    <w:rPr>
      <w:rFonts w:eastAsia="Times New Roman" w:cs="Times New Roman"/>
      <w:szCs w:val="24"/>
    </w:rPr>
  </w:style>
  <w:style w:type="character" w:styleId="Mention">
    <w:name w:val="Mention"/>
    <w:uiPriority w:val="99"/>
    <w:unhideWhenUsed/>
    <w:rsid w:val="00550A79"/>
    <w:rPr>
      <w:color w:val="2B579A"/>
      <w:shd w:val="clear" w:color="auto" w:fill="E1DFDD"/>
    </w:rPr>
  </w:style>
  <w:style w:type="paragraph" w:styleId="PlainText">
    <w:name w:val="Plain Text"/>
    <w:basedOn w:val="Normal"/>
    <w:link w:val="PlainTextChar"/>
    <w:uiPriority w:val="99"/>
    <w:semiHidden/>
    <w:unhideWhenUsed/>
    <w:rsid w:val="00907B4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semiHidden/>
    <w:rsid w:val="00907B4D"/>
    <w:rPr>
      <w:rFonts w:ascii="Calibri" w:eastAsia="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192960723">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83317">
      <w:bodyDiv w:val="1"/>
      <w:marLeft w:val="0"/>
      <w:marRight w:val="0"/>
      <w:marTop w:val="0"/>
      <w:marBottom w:val="0"/>
      <w:divBdr>
        <w:top w:val="none" w:sz="0" w:space="0" w:color="auto"/>
        <w:left w:val="none" w:sz="0" w:space="0" w:color="auto"/>
        <w:bottom w:val="none" w:sz="0" w:space="0" w:color="auto"/>
        <w:right w:val="none" w:sz="0" w:space="0" w:color="auto"/>
      </w:divBdr>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749619079">
      <w:bodyDiv w:val="1"/>
      <w:marLeft w:val="0"/>
      <w:marRight w:val="0"/>
      <w:marTop w:val="0"/>
      <w:marBottom w:val="0"/>
      <w:divBdr>
        <w:top w:val="none" w:sz="0" w:space="0" w:color="auto"/>
        <w:left w:val="none" w:sz="0" w:space="0" w:color="auto"/>
        <w:bottom w:val="none" w:sz="0" w:space="0" w:color="auto"/>
        <w:right w:val="none" w:sz="0" w:space="0" w:color="auto"/>
      </w:divBdr>
      <w:divsChild>
        <w:div w:id="116221356">
          <w:marLeft w:val="0"/>
          <w:marRight w:val="0"/>
          <w:marTop w:val="0"/>
          <w:marBottom w:val="0"/>
          <w:divBdr>
            <w:top w:val="none" w:sz="0" w:space="0" w:color="auto"/>
            <w:left w:val="none" w:sz="0" w:space="0" w:color="auto"/>
            <w:bottom w:val="none" w:sz="0" w:space="0" w:color="auto"/>
            <w:right w:val="none" w:sz="0" w:space="0" w:color="auto"/>
          </w:divBdr>
          <w:divsChild>
            <w:div w:id="317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168">
      <w:bodyDiv w:val="1"/>
      <w:marLeft w:val="0"/>
      <w:marRight w:val="0"/>
      <w:marTop w:val="0"/>
      <w:marBottom w:val="0"/>
      <w:divBdr>
        <w:top w:val="none" w:sz="0" w:space="0" w:color="auto"/>
        <w:left w:val="none" w:sz="0" w:space="0" w:color="auto"/>
        <w:bottom w:val="none" w:sz="0" w:space="0" w:color="auto"/>
        <w:right w:val="none" w:sz="0" w:space="0" w:color="auto"/>
      </w:divBdr>
    </w:div>
    <w:div w:id="820731288">
      <w:bodyDiv w:val="1"/>
      <w:marLeft w:val="0"/>
      <w:marRight w:val="0"/>
      <w:marTop w:val="0"/>
      <w:marBottom w:val="0"/>
      <w:divBdr>
        <w:top w:val="none" w:sz="0" w:space="0" w:color="auto"/>
        <w:left w:val="none" w:sz="0" w:space="0" w:color="auto"/>
        <w:bottom w:val="none" w:sz="0" w:space="0" w:color="auto"/>
        <w:right w:val="none" w:sz="0" w:space="0" w:color="auto"/>
      </w:divBdr>
    </w:div>
    <w:div w:id="870650078">
      <w:bodyDiv w:val="1"/>
      <w:marLeft w:val="0"/>
      <w:marRight w:val="0"/>
      <w:marTop w:val="0"/>
      <w:marBottom w:val="0"/>
      <w:divBdr>
        <w:top w:val="none" w:sz="0" w:space="0" w:color="auto"/>
        <w:left w:val="none" w:sz="0" w:space="0" w:color="auto"/>
        <w:bottom w:val="none" w:sz="0" w:space="0" w:color="auto"/>
        <w:right w:val="none" w:sz="0" w:space="0" w:color="auto"/>
      </w:divBdr>
    </w:div>
    <w:div w:id="968583463">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1123495952">
      <w:bodyDiv w:val="1"/>
      <w:marLeft w:val="0"/>
      <w:marRight w:val="0"/>
      <w:marTop w:val="0"/>
      <w:marBottom w:val="0"/>
      <w:divBdr>
        <w:top w:val="none" w:sz="0" w:space="0" w:color="auto"/>
        <w:left w:val="none" w:sz="0" w:space="0" w:color="auto"/>
        <w:bottom w:val="none" w:sz="0" w:space="0" w:color="auto"/>
        <w:right w:val="none" w:sz="0" w:space="0" w:color="auto"/>
      </w:divBdr>
      <w:divsChild>
        <w:div w:id="342250026">
          <w:marLeft w:val="0"/>
          <w:marRight w:val="0"/>
          <w:marTop w:val="0"/>
          <w:marBottom w:val="0"/>
          <w:divBdr>
            <w:top w:val="none" w:sz="0" w:space="0" w:color="auto"/>
            <w:left w:val="none" w:sz="0" w:space="0" w:color="auto"/>
            <w:bottom w:val="none" w:sz="0" w:space="0" w:color="auto"/>
            <w:right w:val="none" w:sz="0" w:space="0" w:color="auto"/>
          </w:divBdr>
        </w:div>
        <w:div w:id="989209806">
          <w:marLeft w:val="0"/>
          <w:marRight w:val="0"/>
          <w:marTop w:val="0"/>
          <w:marBottom w:val="0"/>
          <w:divBdr>
            <w:top w:val="none" w:sz="0" w:space="0" w:color="auto"/>
            <w:left w:val="none" w:sz="0" w:space="0" w:color="auto"/>
            <w:bottom w:val="none" w:sz="0" w:space="0" w:color="auto"/>
            <w:right w:val="none" w:sz="0" w:space="0" w:color="auto"/>
          </w:divBdr>
          <w:divsChild>
            <w:div w:id="851527638">
              <w:marLeft w:val="0"/>
              <w:marRight w:val="0"/>
              <w:marTop w:val="0"/>
              <w:marBottom w:val="0"/>
              <w:divBdr>
                <w:top w:val="none" w:sz="0" w:space="0" w:color="auto"/>
                <w:left w:val="none" w:sz="0" w:space="0" w:color="auto"/>
                <w:bottom w:val="none" w:sz="0" w:space="0" w:color="auto"/>
                <w:right w:val="none" w:sz="0" w:space="0" w:color="auto"/>
              </w:divBdr>
            </w:div>
            <w:div w:id="1033723872">
              <w:marLeft w:val="0"/>
              <w:marRight w:val="0"/>
              <w:marTop w:val="0"/>
              <w:marBottom w:val="0"/>
              <w:divBdr>
                <w:top w:val="none" w:sz="0" w:space="0" w:color="auto"/>
                <w:left w:val="none" w:sz="0" w:space="0" w:color="auto"/>
                <w:bottom w:val="none" w:sz="0" w:space="0" w:color="auto"/>
                <w:right w:val="none" w:sz="0" w:space="0" w:color="auto"/>
              </w:divBdr>
            </w:div>
            <w:div w:id="1353416483">
              <w:marLeft w:val="0"/>
              <w:marRight w:val="0"/>
              <w:marTop w:val="0"/>
              <w:marBottom w:val="0"/>
              <w:divBdr>
                <w:top w:val="none" w:sz="0" w:space="0" w:color="auto"/>
                <w:left w:val="none" w:sz="0" w:space="0" w:color="auto"/>
                <w:bottom w:val="none" w:sz="0" w:space="0" w:color="auto"/>
                <w:right w:val="none" w:sz="0" w:space="0" w:color="auto"/>
              </w:divBdr>
            </w:div>
            <w:div w:id="2038580274">
              <w:marLeft w:val="0"/>
              <w:marRight w:val="0"/>
              <w:marTop w:val="0"/>
              <w:marBottom w:val="0"/>
              <w:divBdr>
                <w:top w:val="none" w:sz="0" w:space="0" w:color="auto"/>
                <w:left w:val="none" w:sz="0" w:space="0" w:color="auto"/>
                <w:bottom w:val="none" w:sz="0" w:space="0" w:color="auto"/>
                <w:right w:val="none" w:sz="0" w:space="0" w:color="auto"/>
              </w:divBdr>
            </w:div>
            <w:div w:id="20899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8450">
      <w:bodyDiv w:val="1"/>
      <w:marLeft w:val="0"/>
      <w:marRight w:val="0"/>
      <w:marTop w:val="0"/>
      <w:marBottom w:val="0"/>
      <w:divBdr>
        <w:top w:val="none" w:sz="0" w:space="0" w:color="auto"/>
        <w:left w:val="none" w:sz="0" w:space="0" w:color="auto"/>
        <w:bottom w:val="none" w:sz="0" w:space="0" w:color="auto"/>
        <w:right w:val="none" w:sz="0" w:space="0" w:color="auto"/>
      </w:divBdr>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280456699">
      <w:bodyDiv w:val="1"/>
      <w:marLeft w:val="0"/>
      <w:marRight w:val="0"/>
      <w:marTop w:val="0"/>
      <w:marBottom w:val="0"/>
      <w:divBdr>
        <w:top w:val="none" w:sz="0" w:space="0" w:color="auto"/>
        <w:left w:val="none" w:sz="0" w:space="0" w:color="auto"/>
        <w:bottom w:val="none" w:sz="0" w:space="0" w:color="auto"/>
        <w:right w:val="none" w:sz="0" w:space="0" w:color="auto"/>
      </w:divBdr>
      <w:divsChild>
        <w:div w:id="1455634992">
          <w:marLeft w:val="0"/>
          <w:marRight w:val="0"/>
          <w:marTop w:val="0"/>
          <w:marBottom w:val="0"/>
          <w:divBdr>
            <w:top w:val="none" w:sz="0" w:space="0" w:color="auto"/>
            <w:left w:val="none" w:sz="0" w:space="0" w:color="auto"/>
            <w:bottom w:val="none" w:sz="0" w:space="0" w:color="auto"/>
            <w:right w:val="none" w:sz="0" w:space="0" w:color="auto"/>
          </w:divBdr>
          <w:divsChild>
            <w:div w:id="433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39340">
      <w:bodyDiv w:val="1"/>
      <w:marLeft w:val="0"/>
      <w:marRight w:val="0"/>
      <w:marTop w:val="0"/>
      <w:marBottom w:val="0"/>
      <w:divBdr>
        <w:top w:val="none" w:sz="0" w:space="0" w:color="auto"/>
        <w:left w:val="none" w:sz="0" w:space="0" w:color="auto"/>
        <w:bottom w:val="none" w:sz="0" w:space="0" w:color="auto"/>
        <w:right w:val="none" w:sz="0" w:space="0" w:color="auto"/>
      </w:divBdr>
    </w:div>
    <w:div w:id="1410806297">
      <w:bodyDiv w:val="1"/>
      <w:marLeft w:val="0"/>
      <w:marRight w:val="0"/>
      <w:marTop w:val="0"/>
      <w:marBottom w:val="0"/>
      <w:divBdr>
        <w:top w:val="none" w:sz="0" w:space="0" w:color="auto"/>
        <w:left w:val="none" w:sz="0" w:space="0" w:color="auto"/>
        <w:bottom w:val="none" w:sz="0" w:space="0" w:color="auto"/>
        <w:right w:val="none" w:sz="0" w:space="0" w:color="auto"/>
      </w:divBdr>
      <w:divsChild>
        <w:div w:id="1868134154">
          <w:marLeft w:val="0"/>
          <w:marRight w:val="0"/>
          <w:marTop w:val="0"/>
          <w:marBottom w:val="0"/>
          <w:divBdr>
            <w:top w:val="none" w:sz="0" w:space="0" w:color="auto"/>
            <w:left w:val="none" w:sz="0" w:space="0" w:color="auto"/>
            <w:bottom w:val="none" w:sz="0" w:space="0" w:color="auto"/>
            <w:right w:val="none" w:sz="0" w:space="0" w:color="auto"/>
          </w:divBdr>
        </w:div>
      </w:divsChild>
    </w:div>
    <w:div w:id="1511336673">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693722126">
      <w:bodyDiv w:val="1"/>
      <w:marLeft w:val="0"/>
      <w:marRight w:val="0"/>
      <w:marTop w:val="0"/>
      <w:marBottom w:val="0"/>
      <w:divBdr>
        <w:top w:val="none" w:sz="0" w:space="0" w:color="auto"/>
        <w:left w:val="none" w:sz="0" w:space="0" w:color="auto"/>
        <w:bottom w:val="none" w:sz="0" w:space="0" w:color="auto"/>
        <w:right w:val="none" w:sz="0" w:space="0" w:color="auto"/>
      </w:divBdr>
      <w:divsChild>
        <w:div w:id="1027873062">
          <w:marLeft w:val="0"/>
          <w:marRight w:val="0"/>
          <w:marTop w:val="0"/>
          <w:marBottom w:val="0"/>
          <w:divBdr>
            <w:top w:val="none" w:sz="0" w:space="0" w:color="auto"/>
            <w:left w:val="none" w:sz="0" w:space="0" w:color="auto"/>
            <w:bottom w:val="none" w:sz="0" w:space="0" w:color="auto"/>
            <w:right w:val="none" w:sz="0" w:space="0" w:color="auto"/>
          </w:divBdr>
        </w:div>
      </w:divsChild>
    </w:div>
    <w:div w:id="1694262115">
      <w:bodyDiv w:val="1"/>
      <w:marLeft w:val="0"/>
      <w:marRight w:val="0"/>
      <w:marTop w:val="0"/>
      <w:marBottom w:val="0"/>
      <w:divBdr>
        <w:top w:val="none" w:sz="0" w:space="0" w:color="auto"/>
        <w:left w:val="none" w:sz="0" w:space="0" w:color="auto"/>
        <w:bottom w:val="none" w:sz="0" w:space="0" w:color="auto"/>
        <w:right w:val="none" w:sz="0" w:space="0" w:color="auto"/>
      </w:divBdr>
    </w:div>
    <w:div w:id="1702631626">
      <w:bodyDiv w:val="1"/>
      <w:marLeft w:val="0"/>
      <w:marRight w:val="0"/>
      <w:marTop w:val="0"/>
      <w:marBottom w:val="0"/>
      <w:divBdr>
        <w:top w:val="none" w:sz="0" w:space="0" w:color="auto"/>
        <w:left w:val="none" w:sz="0" w:space="0" w:color="auto"/>
        <w:bottom w:val="none" w:sz="0" w:space="0" w:color="auto"/>
        <w:right w:val="none" w:sz="0" w:space="0" w:color="auto"/>
      </w:divBdr>
      <w:divsChild>
        <w:div w:id="18354623">
          <w:marLeft w:val="0"/>
          <w:marRight w:val="0"/>
          <w:marTop w:val="0"/>
          <w:marBottom w:val="0"/>
          <w:divBdr>
            <w:top w:val="none" w:sz="0" w:space="0" w:color="auto"/>
            <w:left w:val="none" w:sz="0" w:space="0" w:color="auto"/>
            <w:bottom w:val="none" w:sz="0" w:space="0" w:color="auto"/>
            <w:right w:val="none" w:sz="0" w:space="0" w:color="auto"/>
          </w:divBdr>
        </w:div>
        <w:div w:id="146485548">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1978">
      <w:bodyDiv w:val="1"/>
      <w:marLeft w:val="0"/>
      <w:marRight w:val="0"/>
      <w:marTop w:val="0"/>
      <w:marBottom w:val="0"/>
      <w:divBdr>
        <w:top w:val="none" w:sz="0" w:space="0" w:color="auto"/>
        <w:left w:val="none" w:sz="0" w:space="0" w:color="auto"/>
        <w:bottom w:val="none" w:sz="0" w:space="0" w:color="auto"/>
        <w:right w:val="none" w:sz="0" w:space="0" w:color="auto"/>
      </w:divBdr>
    </w:div>
    <w:div w:id="1876503518">
      <w:bodyDiv w:val="1"/>
      <w:marLeft w:val="0"/>
      <w:marRight w:val="0"/>
      <w:marTop w:val="0"/>
      <w:marBottom w:val="0"/>
      <w:divBdr>
        <w:top w:val="none" w:sz="0" w:space="0" w:color="auto"/>
        <w:left w:val="none" w:sz="0" w:space="0" w:color="auto"/>
        <w:bottom w:val="none" w:sz="0" w:space="0" w:color="auto"/>
        <w:right w:val="none" w:sz="0" w:space="0" w:color="auto"/>
      </w:divBdr>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03643562">
      <w:bodyDiv w:val="1"/>
      <w:marLeft w:val="0"/>
      <w:marRight w:val="0"/>
      <w:marTop w:val="0"/>
      <w:marBottom w:val="0"/>
      <w:divBdr>
        <w:top w:val="none" w:sz="0" w:space="0" w:color="auto"/>
        <w:left w:val="none" w:sz="0" w:space="0" w:color="auto"/>
        <w:bottom w:val="none" w:sz="0" w:space="0" w:color="auto"/>
        <w:right w:val="none" w:sz="0" w:space="0" w:color="auto"/>
      </w:divBdr>
      <w:divsChild>
        <w:div w:id="1024208999">
          <w:marLeft w:val="0"/>
          <w:marRight w:val="0"/>
          <w:marTop w:val="0"/>
          <w:marBottom w:val="0"/>
          <w:divBdr>
            <w:top w:val="none" w:sz="0" w:space="0" w:color="auto"/>
            <w:left w:val="none" w:sz="0" w:space="0" w:color="auto"/>
            <w:bottom w:val="none" w:sz="0" w:space="0" w:color="auto"/>
            <w:right w:val="none" w:sz="0" w:space="0" w:color="auto"/>
          </w:divBdr>
        </w:div>
        <w:div w:id="1983315971">
          <w:marLeft w:val="0"/>
          <w:marRight w:val="0"/>
          <w:marTop w:val="0"/>
          <w:marBottom w:val="0"/>
          <w:divBdr>
            <w:top w:val="none" w:sz="0" w:space="0" w:color="auto"/>
            <w:left w:val="none" w:sz="0" w:space="0" w:color="auto"/>
            <w:bottom w:val="none" w:sz="0" w:space="0" w:color="auto"/>
            <w:right w:val="none" w:sz="0" w:space="0" w:color="auto"/>
          </w:divBdr>
        </w:div>
      </w:divsChild>
    </w:div>
    <w:div w:id="2118409163">
      <w:bodyDiv w:val="1"/>
      <w:marLeft w:val="0"/>
      <w:marRight w:val="0"/>
      <w:marTop w:val="0"/>
      <w:marBottom w:val="0"/>
      <w:divBdr>
        <w:top w:val="none" w:sz="0" w:space="0" w:color="auto"/>
        <w:left w:val="none" w:sz="0" w:space="0" w:color="auto"/>
        <w:bottom w:val="none" w:sz="0" w:space="0" w:color="auto"/>
        <w:right w:val="none" w:sz="0" w:space="0" w:color="auto"/>
      </w:divBdr>
      <w:divsChild>
        <w:div w:id="256985346">
          <w:marLeft w:val="0"/>
          <w:marRight w:val="0"/>
          <w:marTop w:val="0"/>
          <w:marBottom w:val="0"/>
          <w:divBdr>
            <w:top w:val="none" w:sz="0" w:space="0" w:color="auto"/>
            <w:left w:val="none" w:sz="0" w:space="0" w:color="auto"/>
            <w:bottom w:val="none" w:sz="0" w:space="0" w:color="auto"/>
            <w:right w:val="none" w:sz="0" w:space="0" w:color="auto"/>
          </w:divBdr>
          <w:divsChild>
            <w:div w:id="11482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604">
      <w:bodyDiv w:val="1"/>
      <w:marLeft w:val="0"/>
      <w:marRight w:val="0"/>
      <w:marTop w:val="0"/>
      <w:marBottom w:val="0"/>
      <w:divBdr>
        <w:top w:val="none" w:sz="0" w:space="0" w:color="auto"/>
        <w:left w:val="none" w:sz="0" w:space="0" w:color="auto"/>
        <w:bottom w:val="none" w:sz="0" w:space="0" w:color="auto"/>
        <w:right w:val="none" w:sz="0" w:space="0" w:color="auto"/>
      </w:divBdr>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7"/>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5" ma:contentTypeDescription="Kurkite naują dokumentą." ma:contentTypeScope="" ma:versionID="e3390f9776944ef991a30aceca49e3f7">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93b927bd567bd28477a00e2ec8329c92"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85655-38D6-4C25-915A-0359F98B431E}">
  <ds:schemaRefs>
    <ds:schemaRef ds:uri="http://schemas.openxmlformats.org/officeDocument/2006/bibliography"/>
  </ds:schemaRefs>
</ds:datastoreItem>
</file>

<file path=customXml/itemProps2.xml><?xml version="1.0" encoding="utf-8"?>
<ds:datastoreItem xmlns:ds="http://schemas.openxmlformats.org/officeDocument/2006/customXml" ds:itemID="{7FA6B836-72E7-4240-B24A-320EA15E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4C3F7-074A-4F75-85C6-150031DED1BE}">
  <ds:schemaRefs>
    <ds:schemaRef ds:uri="http://schemas.microsoft.com/sharepoint/v3/contenttype/forms"/>
  </ds:schemaRefs>
</ds:datastoreItem>
</file>

<file path=customXml/itemProps4.xml><?xml version="1.0" encoding="utf-8"?>
<ds:datastoreItem xmlns:ds="http://schemas.openxmlformats.org/officeDocument/2006/customXml" ds:itemID="{AAA6E3C0-5F3F-4E49-96EC-E31F7B596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11</Pages>
  <Words>26207</Words>
  <Characters>14939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2021-06-01T11:18:00Z</dcterms:created>
  <dc:creator>EM</dc:creator>
  <cp:lastModifiedBy>Kęstutis Šukvietis</cp:lastModifiedBy>
  <cp:lastPrinted>2021-01-29T21:59:00Z</cp:lastPrinted>
  <dcterms:modified xsi:type="dcterms:W3CDTF">2021-06-01T08:29:00Z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