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A4" w:rsidRDefault="000868A4" w:rsidP="00DA4C09">
      <w:pPr>
        <w:pStyle w:val="Standard"/>
        <w:tabs>
          <w:tab w:val="right" w:pos="9638"/>
        </w:tabs>
        <w:ind w:right="1416"/>
      </w:pPr>
      <w:r>
        <w:rPr>
          <w:rFonts w:cs="Arial"/>
          <w:b/>
          <w:bCs/>
          <w:szCs w:val="24"/>
        </w:rPr>
        <w:tab/>
      </w:r>
      <w:r>
        <w:rPr>
          <w:rFonts w:eastAsia="Calibri"/>
          <w:b/>
          <w:szCs w:val="24"/>
        </w:rPr>
        <w:t>Projekto</w:t>
      </w:r>
    </w:p>
    <w:p w:rsidR="000868A4" w:rsidRDefault="000868A4" w:rsidP="000868A4">
      <w:pPr>
        <w:pStyle w:val="Standard"/>
        <w:tabs>
          <w:tab w:val="center" w:pos="4819"/>
          <w:tab w:val="right" w:pos="9638"/>
        </w:tabs>
      </w:pPr>
      <w:r>
        <w:rPr>
          <w:rFonts w:eastAsia="Calibri"/>
          <w:b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rFonts w:eastAsia="Calibri"/>
          <w:b/>
          <w:szCs w:val="24"/>
        </w:rPr>
        <w:t>lyginamasis variantas</w:t>
      </w:r>
    </w:p>
    <w:p w:rsidR="000868A4" w:rsidRPr="00F57437" w:rsidRDefault="000868A4" w:rsidP="001A53BF">
      <w:pPr>
        <w:pStyle w:val="LO-Normal"/>
        <w:tabs>
          <w:tab w:val="center" w:pos="4153"/>
          <w:tab w:val="right" w:pos="8306"/>
        </w:tabs>
        <w:jc w:val="center"/>
      </w:pPr>
    </w:p>
    <w:p w:rsidR="000868A4" w:rsidRDefault="000868A4" w:rsidP="001A53BF">
      <w:pPr>
        <w:pStyle w:val="LO-Normal"/>
        <w:jc w:val="center"/>
        <w:rPr>
          <w:rFonts w:cs="Arial"/>
          <w:b/>
          <w:bCs/>
          <w:caps/>
          <w:szCs w:val="24"/>
          <w:lang w:eastAsia="lt-LT"/>
        </w:rPr>
      </w:pPr>
    </w:p>
    <w:p w:rsidR="00B712C5" w:rsidRDefault="0019749E" w:rsidP="001A53BF">
      <w:pPr>
        <w:pStyle w:val="LO-Normal"/>
        <w:jc w:val="center"/>
        <w:rPr>
          <w:rFonts w:cs="Arial"/>
          <w:b/>
          <w:bCs/>
          <w:caps/>
          <w:szCs w:val="24"/>
          <w:lang w:eastAsia="lt-LT"/>
        </w:rPr>
      </w:pPr>
      <w:r>
        <w:rPr>
          <w:rFonts w:cs="Arial"/>
          <w:b/>
          <w:bCs/>
          <w:caps/>
          <w:szCs w:val="24"/>
          <w:lang w:eastAsia="lt-LT"/>
        </w:rPr>
        <w:t>Lietuvos Respublikos Vyriausybė</w:t>
      </w:r>
    </w:p>
    <w:p w:rsidR="00B712C5" w:rsidRDefault="00B712C5" w:rsidP="001A53BF">
      <w:pPr>
        <w:pStyle w:val="LO-Normal"/>
        <w:jc w:val="center"/>
        <w:rPr>
          <w:caps/>
          <w:lang w:eastAsia="lt-LT"/>
        </w:rPr>
      </w:pPr>
    </w:p>
    <w:p w:rsidR="00B712C5" w:rsidRDefault="0019749E" w:rsidP="001A53BF">
      <w:pPr>
        <w:pStyle w:val="LO-Normal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B712C5" w:rsidRDefault="0019749E" w:rsidP="001A53BF">
      <w:pPr>
        <w:pStyle w:val="LO-Normal"/>
        <w:widowControl w:val="0"/>
        <w:jc w:val="center"/>
      </w:pPr>
      <w:r>
        <w:rPr>
          <w:b/>
          <w:caps/>
          <w:lang w:eastAsia="lt-LT"/>
        </w:rPr>
        <w:t xml:space="preserve">DĖL </w:t>
      </w:r>
      <w:r>
        <w:rPr>
          <w:b/>
          <w:lang w:eastAsia="lt-LT"/>
        </w:rPr>
        <w:t>LIETUVOS RESPUBLIKOS VYRIAUSYBĖS 2001 M. LAPKRIČIO 27 D. NUTARIMO NR. 1426 „</w:t>
      </w:r>
      <w:r>
        <w:rPr>
          <w:b/>
          <w:caps/>
          <w:lang w:eastAsia="lt-LT"/>
        </w:rPr>
        <w:t>DĖL PRIVERSTINIO TRANSPORTO PRIEMONIŲ NUVEŽIMO IR uždraudimo toliau važiuoti TVARKOS APRAŠO PATVIRTINIMO</w:t>
      </w:r>
      <w:r>
        <w:rPr>
          <w:b/>
          <w:lang w:eastAsia="lt-LT"/>
        </w:rPr>
        <w:t>“ PAKEITIMO</w:t>
      </w:r>
    </w:p>
    <w:p w:rsidR="00B712C5" w:rsidRDefault="00B712C5" w:rsidP="001A53BF">
      <w:pPr>
        <w:pStyle w:val="LO-Normal"/>
        <w:tabs>
          <w:tab w:val="center" w:pos="4153"/>
          <w:tab w:val="right" w:pos="8306"/>
        </w:tabs>
        <w:rPr>
          <w:lang w:eastAsia="lt-LT"/>
        </w:rPr>
      </w:pPr>
    </w:p>
    <w:p w:rsidR="00B712C5" w:rsidRDefault="0019749E" w:rsidP="001A53BF">
      <w:pPr>
        <w:pStyle w:val="LO-Normal"/>
        <w:ind w:firstLine="62"/>
        <w:jc w:val="center"/>
        <w:rPr>
          <w:lang w:eastAsia="lt-LT"/>
        </w:rPr>
      </w:pPr>
      <w:r>
        <w:rPr>
          <w:lang w:eastAsia="lt-LT"/>
        </w:rPr>
        <w:t>Nr.</w:t>
      </w:r>
    </w:p>
    <w:p w:rsidR="00B712C5" w:rsidRDefault="0019749E" w:rsidP="001A53BF">
      <w:pPr>
        <w:pStyle w:val="LO-Normal"/>
        <w:jc w:val="center"/>
        <w:rPr>
          <w:lang w:eastAsia="lt-LT"/>
        </w:rPr>
      </w:pPr>
      <w:r>
        <w:rPr>
          <w:lang w:eastAsia="lt-LT"/>
        </w:rPr>
        <w:t>Vilnius</w:t>
      </w:r>
    </w:p>
    <w:p w:rsidR="00B712C5" w:rsidRDefault="00B712C5" w:rsidP="001A53BF">
      <w:pPr>
        <w:pStyle w:val="LO-Normal"/>
        <w:jc w:val="center"/>
        <w:rPr>
          <w:lang w:eastAsia="lt-LT"/>
        </w:rPr>
      </w:pP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kern w:val="2"/>
          <w:szCs w:val="24"/>
          <w:lang w:eastAsia="zh-CN"/>
        </w:rPr>
        <w:t>1. Pakeisti Lietuvos Respublikos Vyriausybės 2001 m. lapkričio 27 d. nutarimą Nr. 1426 „Dėl Priverstinio transporto priemonių nuvežimo ir uždraudimo toliau važiuoti tvarkos aprašo patvirtinimo“:</w:t>
      </w: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kern w:val="2"/>
          <w:szCs w:val="24"/>
          <w:lang w:eastAsia="zh-CN"/>
        </w:rPr>
        <w:t>1.1. Pakeisti preambulę ir ją išdėstyti taip:</w:t>
      </w: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kern w:val="2"/>
          <w:szCs w:val="24"/>
          <w:lang w:eastAsia="zh-CN"/>
        </w:rPr>
        <w:t>„Vadovaudamasi Lietuvos Respublikos administracinių nusižengimų kodekso 603</w:t>
      </w:r>
      <w:r w:rsidR="00296B1D">
        <w:rPr>
          <w:kern w:val="2"/>
          <w:szCs w:val="24"/>
          <w:lang w:eastAsia="zh-CN"/>
        </w:rPr>
        <w:t> </w:t>
      </w:r>
      <w:r>
        <w:rPr>
          <w:kern w:val="2"/>
          <w:szCs w:val="24"/>
          <w:lang w:eastAsia="zh-CN"/>
        </w:rPr>
        <w:t>straipsniu ir Lietuvos Respublikos saugaus eismo automobilių keliais įstatymo 33</w:t>
      </w:r>
      <w:r w:rsidR="00296B1D">
        <w:rPr>
          <w:kern w:val="2"/>
          <w:szCs w:val="24"/>
          <w:lang w:eastAsia="zh-CN"/>
        </w:rPr>
        <w:t> </w:t>
      </w:r>
      <w:r>
        <w:rPr>
          <w:kern w:val="2"/>
          <w:szCs w:val="24"/>
          <w:lang w:eastAsia="zh-CN"/>
        </w:rPr>
        <w:t>straipsnio</w:t>
      </w:r>
      <w:r w:rsidR="000868A4">
        <w:rPr>
          <w:kern w:val="2"/>
          <w:szCs w:val="24"/>
          <w:lang w:eastAsia="zh-CN"/>
        </w:rPr>
        <w:t xml:space="preserve"> </w:t>
      </w:r>
      <w:r w:rsidR="000868A4" w:rsidRPr="000868A4">
        <w:rPr>
          <w:strike/>
          <w:kern w:val="2"/>
          <w:szCs w:val="24"/>
          <w:lang w:eastAsia="zh-CN"/>
        </w:rPr>
        <w:t>5</w:t>
      </w:r>
      <w:r>
        <w:rPr>
          <w:kern w:val="2"/>
          <w:szCs w:val="24"/>
          <w:lang w:eastAsia="zh-CN"/>
        </w:rPr>
        <w:t xml:space="preserve"> </w:t>
      </w:r>
      <w:r w:rsidRPr="000868A4">
        <w:rPr>
          <w:b/>
          <w:kern w:val="2"/>
          <w:szCs w:val="24"/>
          <w:lang w:eastAsia="zh-CN"/>
        </w:rPr>
        <w:t xml:space="preserve">7 </w:t>
      </w:r>
      <w:r>
        <w:rPr>
          <w:kern w:val="2"/>
          <w:szCs w:val="24"/>
          <w:lang w:eastAsia="zh-CN"/>
        </w:rPr>
        <w:t xml:space="preserve">dalimi, Lietuvos Respublikos Vyriausybė </w:t>
      </w:r>
      <w:r>
        <w:rPr>
          <w:spacing w:val="80"/>
          <w:kern w:val="2"/>
          <w:szCs w:val="24"/>
          <w:lang w:eastAsia="zh-CN"/>
        </w:rPr>
        <w:t>nutari</w:t>
      </w:r>
      <w:r>
        <w:rPr>
          <w:kern w:val="2"/>
          <w:szCs w:val="24"/>
          <w:lang w:eastAsia="zh-CN"/>
        </w:rPr>
        <w:t>a:“.</w:t>
      </w:r>
    </w:p>
    <w:p w:rsidR="00B712C5" w:rsidRDefault="0019749E">
      <w:pPr>
        <w:pStyle w:val="LO-Normal"/>
        <w:spacing w:line="360" w:lineRule="atLeast"/>
        <w:ind w:firstLine="720"/>
        <w:jc w:val="both"/>
      </w:pPr>
      <w:r>
        <w:rPr>
          <w:kern w:val="2"/>
          <w:szCs w:val="24"/>
          <w:lang w:eastAsia="zh-CN"/>
        </w:rPr>
        <w:t>1.2. Pakeisti nurodytu nutarimu patvirtintą Priverstinio transporto priemonių nuvežimo ir uždraudimo toliau važiuoti tvarkos aprašą ir jį išdėstyti nauja redakcija (pridedama).</w:t>
      </w:r>
    </w:p>
    <w:p w:rsidR="00685094" w:rsidRDefault="0019749E">
      <w:pPr>
        <w:pStyle w:val="LO-Normal"/>
        <w:spacing w:line="360" w:lineRule="atLeast"/>
        <w:ind w:firstLine="720"/>
        <w:jc w:val="both"/>
        <w:rPr>
          <w:kern w:val="2"/>
          <w:szCs w:val="24"/>
          <w:lang w:eastAsia="zh-CN"/>
        </w:rPr>
      </w:pPr>
      <w:r>
        <w:rPr>
          <w:kern w:val="2"/>
          <w:szCs w:val="24"/>
          <w:lang w:eastAsia="zh-CN"/>
        </w:rPr>
        <w:t xml:space="preserve">2. </w:t>
      </w:r>
      <w:r w:rsidR="002F4551">
        <w:rPr>
          <w:kern w:val="2"/>
          <w:szCs w:val="24"/>
          <w:lang w:eastAsia="zh-CN"/>
        </w:rPr>
        <w:t>Pasiūlyti Vilniaus miesto savivaldybei sukurti</w:t>
      </w:r>
      <w:r w:rsidR="006A6452">
        <w:rPr>
          <w:kern w:val="2"/>
          <w:szCs w:val="24"/>
          <w:lang w:eastAsia="zh-CN"/>
        </w:rPr>
        <w:t xml:space="preserve"> interaktyvią priverstinai nuvežtų transporto priemonių informacinę lentelę</w:t>
      </w:r>
      <w:r w:rsidR="002F4551">
        <w:rPr>
          <w:kern w:val="2"/>
          <w:szCs w:val="24"/>
          <w:lang w:eastAsia="zh-CN"/>
        </w:rPr>
        <w:t xml:space="preserve">, į kurią </w:t>
      </w:r>
      <w:r w:rsidR="006A6452">
        <w:rPr>
          <w:kern w:val="2"/>
          <w:szCs w:val="24"/>
          <w:lang w:eastAsia="zh-CN"/>
        </w:rPr>
        <w:t>būtų</w:t>
      </w:r>
      <w:r w:rsidR="002F4551">
        <w:rPr>
          <w:kern w:val="2"/>
          <w:szCs w:val="24"/>
          <w:lang w:eastAsia="zh-CN"/>
        </w:rPr>
        <w:t xml:space="preserve"> įrašoma </w:t>
      </w:r>
      <w:r w:rsidR="002F4551" w:rsidRPr="00E548A0">
        <w:rPr>
          <w:kern w:val="2"/>
          <w:szCs w:val="24"/>
          <w:lang w:eastAsia="zh-CN"/>
        </w:rPr>
        <w:t>inform</w:t>
      </w:r>
      <w:r w:rsidR="00193AB8">
        <w:rPr>
          <w:kern w:val="2"/>
          <w:szCs w:val="24"/>
          <w:lang w:eastAsia="zh-CN"/>
        </w:rPr>
        <w:t>acija</w:t>
      </w:r>
      <w:r w:rsidR="006A6452">
        <w:rPr>
          <w:kern w:val="2"/>
          <w:szCs w:val="24"/>
          <w:lang w:eastAsia="zh-CN"/>
        </w:rPr>
        <w:t xml:space="preserve"> apie priverstinai nuvežtą</w:t>
      </w:r>
      <w:r w:rsidR="002F4551" w:rsidRPr="00E548A0">
        <w:rPr>
          <w:kern w:val="2"/>
          <w:szCs w:val="24"/>
          <w:lang w:eastAsia="zh-CN"/>
        </w:rPr>
        <w:t xml:space="preserve"> transporto priemonę (transporto priemonės valstybinis regist</w:t>
      </w:r>
      <w:r w:rsidR="00FE7408">
        <w:rPr>
          <w:kern w:val="2"/>
          <w:szCs w:val="24"/>
          <w:lang w:eastAsia="zh-CN"/>
        </w:rPr>
        <w:t>racijos numeris, gamybinė markė</w:t>
      </w:r>
      <w:r w:rsidR="002F4551" w:rsidRPr="00E548A0">
        <w:rPr>
          <w:kern w:val="2"/>
          <w:szCs w:val="24"/>
          <w:lang w:eastAsia="zh-CN"/>
        </w:rPr>
        <w:t xml:space="preserve">) ir </w:t>
      </w:r>
      <w:r w:rsidR="006A6452">
        <w:rPr>
          <w:kern w:val="2"/>
          <w:szCs w:val="24"/>
          <w:lang w:eastAsia="zh-CN"/>
        </w:rPr>
        <w:t>sprendimą dėl priverstinio transporto priemonės nuvežimo priėmusią instituciją, i</w:t>
      </w:r>
      <w:r w:rsidR="001A53BF">
        <w:rPr>
          <w:kern w:val="2"/>
          <w:szCs w:val="24"/>
          <w:lang w:eastAsia="zh-CN"/>
        </w:rPr>
        <w:t>r</w:t>
      </w:r>
      <w:r w:rsidR="006A6452">
        <w:rPr>
          <w:kern w:val="2"/>
          <w:szCs w:val="24"/>
          <w:lang w:eastAsia="zh-CN"/>
        </w:rPr>
        <w:t xml:space="preserve"> ją administruoti. </w:t>
      </w:r>
    </w:p>
    <w:p w:rsidR="00B712C5" w:rsidRDefault="00C939B0">
      <w:pPr>
        <w:pStyle w:val="LO-Normal"/>
        <w:spacing w:line="360" w:lineRule="atLeast"/>
        <w:ind w:firstLine="720"/>
        <w:jc w:val="both"/>
      </w:pPr>
      <w:r>
        <w:rPr>
          <w:kern w:val="2"/>
          <w:szCs w:val="24"/>
          <w:lang w:eastAsia="zh-CN"/>
        </w:rPr>
        <w:t xml:space="preserve">3. </w:t>
      </w:r>
      <w:r w:rsidR="0019749E">
        <w:rPr>
          <w:kern w:val="2"/>
          <w:szCs w:val="24"/>
          <w:lang w:eastAsia="zh-CN"/>
        </w:rPr>
        <w:t>Šis nutarimas įsigalioja 2022 m. sausio 1 d.</w:t>
      </w:r>
    </w:p>
    <w:p w:rsidR="00B712C5" w:rsidRDefault="00B712C5" w:rsidP="00DA4C09">
      <w:pPr>
        <w:pStyle w:val="LO-Normal"/>
        <w:ind w:firstLine="720"/>
        <w:jc w:val="both"/>
      </w:pPr>
    </w:p>
    <w:p w:rsidR="00B712C5" w:rsidRDefault="00B712C5" w:rsidP="001A53BF">
      <w:pPr>
        <w:pStyle w:val="LO-Normal"/>
        <w:tabs>
          <w:tab w:val="center" w:pos="-7800"/>
          <w:tab w:val="left" w:pos="6237"/>
          <w:tab w:val="right" w:pos="8306"/>
        </w:tabs>
      </w:pPr>
    </w:p>
    <w:p w:rsidR="00B712C5" w:rsidRDefault="00B712C5" w:rsidP="001A53BF">
      <w:pPr>
        <w:pStyle w:val="LO-Normal"/>
        <w:tabs>
          <w:tab w:val="center" w:pos="-7800"/>
          <w:tab w:val="left" w:pos="6237"/>
          <w:tab w:val="right" w:pos="8306"/>
        </w:tabs>
      </w:pPr>
    </w:p>
    <w:p w:rsidR="00B712C5" w:rsidRDefault="0019749E">
      <w:pPr>
        <w:pStyle w:val="LO-Normal"/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B712C5" w:rsidRDefault="00B712C5">
      <w:pPr>
        <w:pStyle w:val="LO-Normal"/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712C5" w:rsidRDefault="00B712C5">
      <w:pPr>
        <w:pStyle w:val="LO-Normal"/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712C5" w:rsidRDefault="00B712C5">
      <w:pPr>
        <w:pStyle w:val="LO-Normal"/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712C5" w:rsidRDefault="0019749E">
      <w:pPr>
        <w:pStyle w:val="LO-Normal"/>
        <w:tabs>
          <w:tab w:val="center" w:pos="-7800"/>
          <w:tab w:val="left" w:pos="6237"/>
          <w:tab w:val="right" w:pos="8306"/>
        </w:tabs>
      </w:pPr>
      <w:r>
        <w:rPr>
          <w:lang w:eastAsia="lt-LT"/>
        </w:rPr>
        <w:t>Vidaus reikalų ministras</w:t>
      </w:r>
      <w:r>
        <w:rPr>
          <w:lang w:eastAsia="lt-LT"/>
        </w:rPr>
        <w:tab/>
      </w:r>
    </w:p>
    <w:sectPr w:rsidR="00B712C5" w:rsidSect="00DA4C09">
      <w:headerReference w:type="default" r:id="rId6"/>
      <w:footerReference w:type="default" r:id="rId7"/>
      <w:pgSz w:w="11906" w:h="16838"/>
      <w:pgMar w:top="1134" w:right="1134" w:bottom="1134" w:left="1701" w:header="567" w:footer="567" w:gutter="0"/>
      <w:cols w:space="1296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46" w:rsidRDefault="00777646">
      <w:r>
        <w:separator/>
      </w:r>
    </w:p>
  </w:endnote>
  <w:endnote w:type="continuationSeparator" w:id="0">
    <w:p w:rsidR="00777646" w:rsidRDefault="0077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C5" w:rsidRDefault="00B712C5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46" w:rsidRDefault="00777646">
      <w:r>
        <w:separator/>
      </w:r>
    </w:p>
  </w:footnote>
  <w:footnote w:type="continuationSeparator" w:id="0">
    <w:p w:rsidR="00777646" w:rsidRDefault="00777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2C5" w:rsidRDefault="00B712C5">
    <w:pPr>
      <w:pStyle w:val="LO-Normal"/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C5"/>
    <w:rsid w:val="000868A4"/>
    <w:rsid w:val="00193AB8"/>
    <w:rsid w:val="0019749E"/>
    <w:rsid w:val="001A53BF"/>
    <w:rsid w:val="00296B1D"/>
    <w:rsid w:val="002A64A5"/>
    <w:rsid w:val="002F4551"/>
    <w:rsid w:val="00546E62"/>
    <w:rsid w:val="00577682"/>
    <w:rsid w:val="00685094"/>
    <w:rsid w:val="006A6452"/>
    <w:rsid w:val="006E605E"/>
    <w:rsid w:val="00777646"/>
    <w:rsid w:val="00877758"/>
    <w:rsid w:val="00A81369"/>
    <w:rsid w:val="00B712C5"/>
    <w:rsid w:val="00C939B0"/>
    <w:rsid w:val="00DA4C09"/>
    <w:rsid w:val="00DE2E24"/>
    <w:rsid w:val="00F57437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24EE3-DAAE-475D-BA54-124541A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0868A4"/>
    <w:pPr>
      <w:suppressAutoHyphens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2021-06-22T13:49:00Z</dcterms:created>
  <dc:creator>lrvk</dc:creator>
  <dc:language>lt-LT</dc:language>
  <cp:lastModifiedBy>Jurgita Laskevičiūtė</cp:lastModifiedBy>
  <cp:lastPrinted>2016-10-07T05:53:00Z</cp:lastPrinted>
  <dcterms:modified xsi:type="dcterms:W3CDTF">2021-10-27T06:21:00Z</dcterms:modified>
  <cp:revision>14</cp:revision>
</cp:coreProperties>
</file>