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57B7" w14:textId="725D3151" w:rsidR="00A728F2" w:rsidRPr="00BA0616" w:rsidRDefault="00652565" w:rsidP="00652565">
      <w:pPr>
        <w:jc w:val="center"/>
        <w:rPr>
          <w:b/>
          <w:lang w:val="lt-LT"/>
        </w:rPr>
      </w:pPr>
      <w:r w:rsidRPr="00BA0616">
        <w:rPr>
          <w:b/>
          <w:lang w:val="lt-LT"/>
        </w:rPr>
        <w:t>V</w:t>
      </w:r>
      <w:r w:rsidR="00D93A5F" w:rsidRPr="00BA0616">
        <w:rPr>
          <w:b/>
          <w:lang w:val="lt-LT"/>
        </w:rPr>
        <w:t>ALSTYBĖS RINKLIAVOS DYDŽI</w:t>
      </w:r>
      <w:r w:rsidR="00E95200">
        <w:rPr>
          <w:b/>
          <w:lang w:val="lt-LT"/>
        </w:rPr>
        <w:t>Ų</w:t>
      </w:r>
      <w:r w:rsidR="00D93A5F" w:rsidRPr="00BA0616">
        <w:rPr>
          <w:b/>
          <w:lang w:val="lt-LT"/>
        </w:rPr>
        <w:t xml:space="preserve"> APSKAIČIAVIMO</w:t>
      </w:r>
      <w:r w:rsidRPr="00BA0616">
        <w:rPr>
          <w:b/>
          <w:lang w:val="lt-LT"/>
        </w:rPr>
        <w:t xml:space="preserve"> PAGRINDIMAS</w:t>
      </w:r>
      <w:r w:rsidR="00985597">
        <w:rPr>
          <w:b/>
          <w:lang w:val="lt-LT"/>
        </w:rPr>
        <w:t xml:space="preserve"> </w:t>
      </w:r>
      <w:r w:rsidR="00985597" w:rsidRPr="00985597">
        <w:rPr>
          <w:b/>
          <w:lang w:val="lt-LT"/>
        </w:rPr>
        <w:t>DĖL VALSTYBĖS RINKLIAVOS UŽ VALSTYBINĖS ATOMINĖS ENERGETIKOS SAUGOS INSPEKCIJOS TEIKIAMAS PASLA</w:t>
      </w:r>
      <w:bookmarkStart w:id="0" w:name="_GoBack"/>
      <w:bookmarkEnd w:id="0"/>
      <w:r w:rsidR="00985597" w:rsidRPr="00985597">
        <w:rPr>
          <w:b/>
          <w:lang w:val="lt-LT"/>
        </w:rPr>
        <w:t>UGAS</w:t>
      </w:r>
    </w:p>
    <w:p w14:paraId="099AE884" w14:textId="77777777" w:rsidR="00A728F2" w:rsidRPr="00BA0616" w:rsidRDefault="00A728F2">
      <w:pPr>
        <w:rPr>
          <w:lang w:val="lt-LT"/>
        </w:rPr>
      </w:pPr>
    </w:p>
    <w:p w14:paraId="16D6CC0C" w14:textId="77777777" w:rsidR="005926E5" w:rsidRPr="00BA0616" w:rsidRDefault="005926E5">
      <w:pPr>
        <w:rPr>
          <w:lang w:val="lt-LT"/>
        </w:rPr>
      </w:pPr>
    </w:p>
    <w:p w14:paraId="516FC5AB" w14:textId="5488F038" w:rsidR="00BB0929" w:rsidRDefault="00A728F2" w:rsidP="00123945">
      <w:pPr>
        <w:tabs>
          <w:tab w:val="num" w:pos="0"/>
        </w:tabs>
        <w:jc w:val="both"/>
        <w:rPr>
          <w:lang w:val="lt-LT" w:eastAsia="ar-SA"/>
        </w:rPr>
      </w:pPr>
      <w:r w:rsidRPr="00BA0616">
        <w:rPr>
          <w:lang w:val="lt-LT"/>
        </w:rPr>
        <w:tab/>
      </w:r>
      <w:r w:rsidR="00D50933" w:rsidRPr="00BA0616">
        <w:rPr>
          <w:lang w:val="lt-LT" w:eastAsia="lt-LT"/>
        </w:rPr>
        <w:t>V</w:t>
      </w:r>
      <w:r w:rsidR="001E59C7" w:rsidRPr="00BA0616">
        <w:rPr>
          <w:lang w:val="lt-LT" w:eastAsia="lt-LT"/>
        </w:rPr>
        <w:t>alstybės rinkliavos dyd</w:t>
      </w:r>
      <w:r w:rsidR="00E95200">
        <w:rPr>
          <w:lang w:val="lt-LT" w:eastAsia="lt-LT"/>
        </w:rPr>
        <w:t>žių</w:t>
      </w:r>
      <w:r w:rsidR="001E59C7" w:rsidRPr="00BA0616">
        <w:rPr>
          <w:lang w:val="lt-LT" w:eastAsia="lt-LT"/>
        </w:rPr>
        <w:t xml:space="preserve"> apskaičiavimo pagrindim</w:t>
      </w:r>
      <w:r w:rsidR="00D50933" w:rsidRPr="00BA0616">
        <w:rPr>
          <w:lang w:val="lt-LT" w:eastAsia="lt-LT"/>
        </w:rPr>
        <w:t>as</w:t>
      </w:r>
      <w:r w:rsidR="00D93A5F" w:rsidRPr="00BA0616">
        <w:rPr>
          <w:lang w:val="lt-LT" w:eastAsia="lt-LT"/>
        </w:rPr>
        <w:t xml:space="preserve"> dėl </w:t>
      </w:r>
      <w:r w:rsidR="00400AB1" w:rsidRPr="00BA0616">
        <w:rPr>
          <w:lang w:val="lt-LT" w:eastAsia="lt-LT"/>
        </w:rPr>
        <w:t>valstybės rinkliavos už V</w:t>
      </w:r>
      <w:r w:rsidR="00A367E7" w:rsidRPr="00BA0616">
        <w:rPr>
          <w:lang w:val="lt-LT" w:eastAsia="lt-LT"/>
        </w:rPr>
        <w:t>alstybinės atominės energetikos saugos inspekcijos</w:t>
      </w:r>
      <w:r w:rsidR="00400AB1" w:rsidRPr="00BA0616">
        <w:rPr>
          <w:lang w:val="lt-LT" w:eastAsia="lt-LT"/>
        </w:rPr>
        <w:t xml:space="preserve"> </w:t>
      </w:r>
      <w:r w:rsidR="00D50933" w:rsidRPr="00BA0616">
        <w:rPr>
          <w:lang w:val="lt-LT" w:eastAsia="lt-LT"/>
        </w:rPr>
        <w:t>teikiamas paslaugas</w:t>
      </w:r>
      <w:r w:rsidR="00BC73A0" w:rsidRPr="00BA0616">
        <w:rPr>
          <w:lang w:val="lt-LT" w:eastAsia="lt-LT"/>
        </w:rPr>
        <w:t xml:space="preserve"> yra tok</w:t>
      </w:r>
      <w:r w:rsidR="00196460" w:rsidRPr="00BA0616">
        <w:rPr>
          <w:lang w:val="lt-LT" w:eastAsia="lt-LT"/>
        </w:rPr>
        <w:t>s</w:t>
      </w:r>
      <w:r w:rsidR="00400AB1" w:rsidRPr="00BA0616">
        <w:rPr>
          <w:lang w:val="lt-LT" w:eastAsia="ar-SA"/>
        </w:rPr>
        <w:t>:</w:t>
      </w:r>
    </w:p>
    <w:p w14:paraId="2F7BE65C" w14:textId="77777777" w:rsidR="000D3AB5" w:rsidRPr="00BA0616" w:rsidRDefault="000D3AB5" w:rsidP="00123945">
      <w:pPr>
        <w:tabs>
          <w:tab w:val="num" w:pos="0"/>
        </w:tabs>
        <w:jc w:val="both"/>
        <w:rPr>
          <w:lang w:val="lt-LT" w:eastAsia="ar-SA"/>
        </w:rPr>
      </w:pPr>
    </w:p>
    <w:tbl>
      <w:tblPr>
        <w:tblStyle w:val="TableGrid"/>
        <w:tblW w:w="0" w:type="auto"/>
        <w:tblLook w:val="04A0" w:firstRow="1" w:lastRow="0" w:firstColumn="1" w:lastColumn="0" w:noHBand="0" w:noVBand="1"/>
      </w:tblPr>
      <w:tblGrid>
        <w:gridCol w:w="562"/>
        <w:gridCol w:w="2268"/>
        <w:gridCol w:w="2410"/>
        <w:gridCol w:w="2693"/>
        <w:gridCol w:w="1555"/>
      </w:tblGrid>
      <w:tr w:rsidR="00A12F19" w:rsidRPr="00985597" w14:paraId="7C4333A0" w14:textId="77777777" w:rsidTr="00840624">
        <w:tc>
          <w:tcPr>
            <w:tcW w:w="2830" w:type="dxa"/>
            <w:gridSpan w:val="2"/>
            <w:vAlign w:val="center"/>
          </w:tcPr>
          <w:p w14:paraId="5A207FA2" w14:textId="30740A33" w:rsidR="00A12F19" w:rsidRPr="002E39C5" w:rsidRDefault="00134CB5" w:rsidP="00D6655B">
            <w:pPr>
              <w:jc w:val="center"/>
              <w:rPr>
                <w:rFonts w:ascii="Times New Roman" w:hAnsi="Times New Roman" w:cs="Times New Roman"/>
                <w:b/>
                <w:lang w:val="lt-LT"/>
              </w:rPr>
            </w:pPr>
            <w:r w:rsidRPr="00134CB5">
              <w:rPr>
                <w:rFonts w:ascii="Times New Roman" w:hAnsi="Times New Roman" w:cs="Times New Roman"/>
                <w:b/>
                <w:lang w:val="en-US"/>
              </w:rPr>
              <w:t>4.594.8</w:t>
            </w:r>
            <w:r w:rsidR="002E39C5" w:rsidRPr="002E39C5">
              <w:rPr>
                <w:rFonts w:ascii="Times New Roman" w:hAnsi="Times New Roman" w:cs="Times New Roman"/>
                <w:b/>
                <w:lang w:val="en-US"/>
              </w:rPr>
              <w:t>.</w:t>
            </w:r>
          </w:p>
        </w:tc>
        <w:tc>
          <w:tcPr>
            <w:tcW w:w="6658" w:type="dxa"/>
            <w:gridSpan w:val="3"/>
          </w:tcPr>
          <w:p w14:paraId="2BCD40FF" w14:textId="22B5048B" w:rsidR="00A12F19" w:rsidRPr="000D3AB5" w:rsidRDefault="002E39C5" w:rsidP="002E39C5">
            <w:pPr>
              <w:jc w:val="both"/>
              <w:rPr>
                <w:rFonts w:ascii="Times New Roman" w:hAnsi="Times New Roman" w:cs="Times New Roman"/>
                <w:lang w:val="lt-LT"/>
              </w:rPr>
            </w:pPr>
            <w:r w:rsidRPr="002E39C5">
              <w:rPr>
                <w:rFonts w:ascii="Times New Roman" w:hAnsi="Times New Roman" w:cs="Times New Roman"/>
                <w:b/>
                <w:lang w:val="lt-LT"/>
              </w:rPr>
              <w:t>vykdyti branduolinės (atominės) elektrinės, branduolinės (atominės) elektrinės energijos bloko radionuklidais užterštų konstrukcijų, sistemų ir komponentų dezaktyvavimo ir (ar) išmontavimo darbus branduolinės (atominės) elektrinės, branduolinės (atominės) elektrinės energijos bloko galutinio sustabdymo ir (ar) eksploatavimo nutraukimo metu</w:t>
            </w:r>
          </w:p>
        </w:tc>
      </w:tr>
      <w:tr w:rsidR="00A12F19" w:rsidRPr="000D3AB5" w14:paraId="7399BFEE" w14:textId="77777777" w:rsidTr="00840624">
        <w:tc>
          <w:tcPr>
            <w:tcW w:w="562" w:type="dxa"/>
            <w:vAlign w:val="center"/>
          </w:tcPr>
          <w:p w14:paraId="39207BC9" w14:textId="77777777" w:rsidR="00A12F19" w:rsidRPr="000D3AB5" w:rsidRDefault="00A12F19" w:rsidP="00840624">
            <w:pPr>
              <w:jc w:val="center"/>
              <w:rPr>
                <w:rFonts w:ascii="Times New Roman" w:hAnsi="Times New Roman" w:cs="Times New Roman"/>
                <w:lang w:val="lt-LT"/>
              </w:rPr>
            </w:pPr>
            <w:r w:rsidRPr="000D3AB5">
              <w:rPr>
                <w:rFonts w:ascii="Times New Roman" w:hAnsi="Times New Roman" w:cs="Times New Roman"/>
                <w:lang w:val="lt-LT"/>
              </w:rPr>
              <w:t>Nr.</w:t>
            </w:r>
          </w:p>
        </w:tc>
        <w:tc>
          <w:tcPr>
            <w:tcW w:w="2268" w:type="dxa"/>
            <w:vAlign w:val="center"/>
          </w:tcPr>
          <w:p w14:paraId="2E398ED5" w14:textId="77777777" w:rsidR="00A12F19" w:rsidRPr="000D3AB5" w:rsidRDefault="00A12F19" w:rsidP="00840624">
            <w:pPr>
              <w:jc w:val="center"/>
              <w:rPr>
                <w:rFonts w:ascii="Times New Roman" w:hAnsi="Times New Roman" w:cs="Times New Roman"/>
                <w:lang w:val="lt-LT"/>
              </w:rPr>
            </w:pPr>
            <w:r w:rsidRPr="000D3AB5">
              <w:rPr>
                <w:rFonts w:ascii="Times New Roman" w:hAnsi="Times New Roman" w:cs="Times New Roman"/>
                <w:lang w:val="lt-LT"/>
              </w:rPr>
              <w:t>Paslaugos sudedamoji dalis</w:t>
            </w:r>
          </w:p>
        </w:tc>
        <w:tc>
          <w:tcPr>
            <w:tcW w:w="2410" w:type="dxa"/>
          </w:tcPr>
          <w:p w14:paraId="71295FC9" w14:textId="77777777" w:rsidR="00A12F19" w:rsidRPr="000D3AB5" w:rsidRDefault="00A12F19" w:rsidP="00840624">
            <w:pPr>
              <w:jc w:val="center"/>
              <w:rPr>
                <w:rFonts w:ascii="Times New Roman" w:hAnsi="Times New Roman" w:cs="Times New Roman"/>
                <w:lang w:val="lt-LT"/>
              </w:rPr>
            </w:pPr>
            <w:r w:rsidRPr="000D3AB5">
              <w:rPr>
                <w:rFonts w:ascii="Times New Roman" w:hAnsi="Times New Roman" w:cs="Times New Roman"/>
                <w:lang w:val="lt-LT"/>
              </w:rPr>
              <w:t>Darbuotojų teikiančių paslaugą skaičius</w:t>
            </w:r>
          </w:p>
        </w:tc>
        <w:tc>
          <w:tcPr>
            <w:tcW w:w="2693" w:type="dxa"/>
            <w:vAlign w:val="center"/>
          </w:tcPr>
          <w:p w14:paraId="5B4C9D20" w14:textId="77777777" w:rsidR="00A12F19" w:rsidRPr="000D3AB5" w:rsidRDefault="00A12F19" w:rsidP="00840624">
            <w:pPr>
              <w:jc w:val="center"/>
              <w:rPr>
                <w:rFonts w:ascii="Times New Roman" w:hAnsi="Times New Roman" w:cs="Times New Roman"/>
                <w:lang w:val="lt-LT"/>
              </w:rPr>
            </w:pPr>
            <w:r>
              <w:rPr>
                <w:rFonts w:ascii="Times New Roman" w:hAnsi="Times New Roman" w:cs="Times New Roman"/>
                <w:lang w:val="lt-LT"/>
              </w:rPr>
              <w:t>Bendra d</w:t>
            </w:r>
            <w:r w:rsidRPr="000D3AB5">
              <w:rPr>
                <w:rFonts w:ascii="Times New Roman" w:hAnsi="Times New Roman" w:cs="Times New Roman"/>
                <w:lang w:val="lt-LT"/>
              </w:rPr>
              <w:t>arbo trukmė paslaugai suteikti, val.</w:t>
            </w:r>
          </w:p>
        </w:tc>
        <w:tc>
          <w:tcPr>
            <w:tcW w:w="1555" w:type="dxa"/>
            <w:vAlign w:val="center"/>
          </w:tcPr>
          <w:p w14:paraId="2534BF40" w14:textId="77777777" w:rsidR="00A12F19" w:rsidRPr="000D3AB5" w:rsidRDefault="00A12F19" w:rsidP="00840624">
            <w:pPr>
              <w:jc w:val="center"/>
              <w:rPr>
                <w:rFonts w:ascii="Times New Roman" w:hAnsi="Times New Roman" w:cs="Times New Roman"/>
                <w:lang w:val="lt-LT"/>
              </w:rPr>
            </w:pPr>
            <w:r w:rsidRPr="000D3AB5">
              <w:rPr>
                <w:rFonts w:ascii="Times New Roman" w:hAnsi="Times New Roman" w:cs="Times New Roman"/>
                <w:lang w:val="lt-LT"/>
              </w:rPr>
              <w:t>Suma, Eur</w:t>
            </w:r>
          </w:p>
        </w:tc>
      </w:tr>
      <w:tr w:rsidR="00A12F19" w:rsidRPr="000D3AB5" w14:paraId="19841668" w14:textId="77777777" w:rsidTr="00840624">
        <w:tc>
          <w:tcPr>
            <w:tcW w:w="562" w:type="dxa"/>
          </w:tcPr>
          <w:p w14:paraId="6C650AD0" w14:textId="77777777" w:rsidR="00A12F19" w:rsidRPr="000D3AB5" w:rsidRDefault="00A12F19" w:rsidP="00840624">
            <w:pPr>
              <w:rPr>
                <w:rFonts w:ascii="Times New Roman" w:hAnsi="Times New Roman" w:cs="Times New Roman"/>
                <w:lang w:val="en-US"/>
              </w:rPr>
            </w:pPr>
            <w:r w:rsidRPr="000D3AB5">
              <w:rPr>
                <w:rFonts w:ascii="Times New Roman" w:hAnsi="Times New Roman" w:cs="Times New Roman"/>
                <w:lang w:val="ru-RU"/>
              </w:rPr>
              <w:t>1</w:t>
            </w:r>
            <w:r w:rsidRPr="000D3AB5">
              <w:rPr>
                <w:rFonts w:ascii="Times New Roman" w:hAnsi="Times New Roman" w:cs="Times New Roman"/>
                <w:lang w:val="en-US"/>
              </w:rPr>
              <w:t>.</w:t>
            </w:r>
          </w:p>
        </w:tc>
        <w:tc>
          <w:tcPr>
            <w:tcW w:w="2268" w:type="dxa"/>
          </w:tcPr>
          <w:p w14:paraId="7B5CC96A" w14:textId="77777777" w:rsidR="00A12F19" w:rsidRPr="000D3AB5" w:rsidRDefault="00A12F19" w:rsidP="00840624">
            <w:pPr>
              <w:rPr>
                <w:rFonts w:ascii="Times New Roman" w:hAnsi="Times New Roman" w:cs="Times New Roman"/>
                <w:lang w:val="lt-LT"/>
              </w:rPr>
            </w:pPr>
            <w:r w:rsidRPr="000D3AB5">
              <w:rPr>
                <w:rFonts w:ascii="Times New Roman" w:hAnsi="Times New Roman" w:cs="Times New Roman"/>
                <w:lang w:val="lt-LT"/>
              </w:rPr>
              <w:t>Dokumentų atitikties įvertinimas branduolinės, radiacinės, fizinės saugos ir avarinės parengties reikalavimams</w:t>
            </w:r>
          </w:p>
        </w:tc>
        <w:tc>
          <w:tcPr>
            <w:tcW w:w="2410" w:type="dxa"/>
            <w:vAlign w:val="center"/>
          </w:tcPr>
          <w:p w14:paraId="31A7F174" w14:textId="06AA82F1" w:rsidR="00A12F19" w:rsidRPr="006F38B3" w:rsidRDefault="006F38B3" w:rsidP="00C828CD">
            <w:pPr>
              <w:jc w:val="center"/>
              <w:rPr>
                <w:rFonts w:ascii="Times New Roman" w:hAnsi="Times New Roman" w:cs="Times New Roman"/>
                <w:lang w:val="ru-RU"/>
              </w:rPr>
            </w:pPr>
            <w:r>
              <w:rPr>
                <w:rFonts w:ascii="Times New Roman" w:hAnsi="Times New Roman" w:cs="Times New Roman"/>
                <w:lang w:val="ru-RU"/>
              </w:rPr>
              <w:t>3</w:t>
            </w:r>
            <w:r w:rsidR="00C828CD">
              <w:rPr>
                <w:rFonts w:ascii="Times New Roman" w:hAnsi="Times New Roman" w:cs="Times New Roman"/>
                <w:lang w:val="ru-RU"/>
              </w:rPr>
              <w:t>7</w:t>
            </w:r>
          </w:p>
        </w:tc>
        <w:tc>
          <w:tcPr>
            <w:tcW w:w="2693" w:type="dxa"/>
            <w:vAlign w:val="center"/>
          </w:tcPr>
          <w:p w14:paraId="12E6B20E" w14:textId="53992723" w:rsidR="00A12F19" w:rsidRPr="001B44DD" w:rsidRDefault="001B44DD" w:rsidP="00840624">
            <w:pPr>
              <w:jc w:val="center"/>
              <w:rPr>
                <w:rFonts w:ascii="Times New Roman" w:hAnsi="Times New Roman" w:cs="Times New Roman"/>
                <w:lang w:val="ru-RU"/>
              </w:rPr>
            </w:pPr>
            <w:r>
              <w:rPr>
                <w:rFonts w:ascii="Times New Roman" w:hAnsi="Times New Roman" w:cs="Times New Roman"/>
                <w:lang w:val="ru-RU"/>
              </w:rPr>
              <w:t>1878</w:t>
            </w:r>
            <w:r>
              <w:rPr>
                <w:rFonts w:ascii="Times New Roman" w:hAnsi="Times New Roman" w:cs="Times New Roman"/>
                <w:lang w:val="en-US"/>
              </w:rPr>
              <w:t>,3</w:t>
            </w:r>
          </w:p>
        </w:tc>
        <w:tc>
          <w:tcPr>
            <w:tcW w:w="1555" w:type="dxa"/>
            <w:vAlign w:val="center"/>
          </w:tcPr>
          <w:p w14:paraId="37497E6E" w14:textId="15CFF937" w:rsidR="00A12F19" w:rsidRPr="000D3AB5" w:rsidRDefault="00330A3E" w:rsidP="00840624">
            <w:pPr>
              <w:jc w:val="center"/>
              <w:rPr>
                <w:rFonts w:ascii="Times New Roman" w:hAnsi="Times New Roman" w:cs="Times New Roman"/>
                <w:lang w:val="lt-LT"/>
              </w:rPr>
            </w:pPr>
            <w:r>
              <w:rPr>
                <w:rFonts w:ascii="Times New Roman" w:hAnsi="Times New Roman" w:cs="Times New Roman"/>
                <w:lang w:val="lt-LT"/>
              </w:rPr>
              <w:t>21811,08</w:t>
            </w:r>
          </w:p>
        </w:tc>
      </w:tr>
      <w:tr w:rsidR="00A12F19" w:rsidRPr="000D3AB5" w14:paraId="33479459" w14:textId="77777777" w:rsidTr="00840624">
        <w:tc>
          <w:tcPr>
            <w:tcW w:w="562" w:type="dxa"/>
          </w:tcPr>
          <w:p w14:paraId="7B5C6274" w14:textId="77777777" w:rsidR="00A12F19" w:rsidRPr="000D3AB5" w:rsidRDefault="00A12F19" w:rsidP="00840624">
            <w:pPr>
              <w:rPr>
                <w:rFonts w:ascii="Times New Roman" w:hAnsi="Times New Roman" w:cs="Times New Roman"/>
                <w:lang w:val="lt-LT"/>
              </w:rPr>
            </w:pPr>
            <w:r w:rsidRPr="000D3AB5">
              <w:rPr>
                <w:rFonts w:ascii="Times New Roman" w:hAnsi="Times New Roman" w:cs="Times New Roman"/>
                <w:lang w:val="lt-LT"/>
              </w:rPr>
              <w:t>2.</w:t>
            </w:r>
          </w:p>
        </w:tc>
        <w:tc>
          <w:tcPr>
            <w:tcW w:w="2268" w:type="dxa"/>
          </w:tcPr>
          <w:p w14:paraId="2239F1B5" w14:textId="77777777" w:rsidR="00A12F19" w:rsidRPr="000D3AB5" w:rsidRDefault="00A12F19" w:rsidP="00840624">
            <w:pPr>
              <w:rPr>
                <w:rFonts w:ascii="Times New Roman" w:hAnsi="Times New Roman" w:cs="Times New Roman"/>
                <w:lang w:val="lt-LT"/>
              </w:rPr>
            </w:pPr>
            <w:r w:rsidRPr="000D3AB5">
              <w:rPr>
                <w:rFonts w:ascii="Times New Roman" w:hAnsi="Times New Roman" w:cs="Times New Roman"/>
                <w:lang w:val="lt-LT"/>
              </w:rPr>
              <w:t>Dokumentų registravimas ir siuntimas</w:t>
            </w:r>
          </w:p>
        </w:tc>
        <w:tc>
          <w:tcPr>
            <w:tcW w:w="2410" w:type="dxa"/>
            <w:vAlign w:val="center"/>
          </w:tcPr>
          <w:p w14:paraId="23FA6015" w14:textId="77777777" w:rsidR="00A12F19" w:rsidRPr="000D3AB5" w:rsidRDefault="00A12F19" w:rsidP="00840624">
            <w:pPr>
              <w:jc w:val="center"/>
              <w:rPr>
                <w:rFonts w:ascii="Times New Roman" w:hAnsi="Times New Roman" w:cs="Times New Roman"/>
                <w:lang w:val="lt-LT"/>
              </w:rPr>
            </w:pPr>
            <w:r w:rsidRPr="000D3AB5">
              <w:rPr>
                <w:rFonts w:ascii="Times New Roman" w:hAnsi="Times New Roman" w:cs="Times New Roman"/>
                <w:lang w:val="lt-LT"/>
              </w:rPr>
              <w:t>1</w:t>
            </w:r>
          </w:p>
        </w:tc>
        <w:tc>
          <w:tcPr>
            <w:tcW w:w="2693" w:type="dxa"/>
            <w:vAlign w:val="center"/>
          </w:tcPr>
          <w:p w14:paraId="5744C95D" w14:textId="337048E4" w:rsidR="00A12F19" w:rsidRPr="000D3AB5" w:rsidRDefault="00A12F19" w:rsidP="008E5D46">
            <w:pPr>
              <w:jc w:val="center"/>
              <w:rPr>
                <w:rFonts w:ascii="Times New Roman" w:hAnsi="Times New Roman" w:cs="Times New Roman"/>
                <w:lang w:val="lt-LT"/>
              </w:rPr>
            </w:pPr>
            <w:r w:rsidRPr="000D3AB5">
              <w:rPr>
                <w:rFonts w:ascii="Times New Roman" w:hAnsi="Times New Roman" w:cs="Times New Roman"/>
                <w:lang w:val="lt-LT"/>
              </w:rPr>
              <w:t>0,</w:t>
            </w:r>
            <w:r w:rsidR="008E5D46">
              <w:rPr>
                <w:rFonts w:ascii="Times New Roman" w:hAnsi="Times New Roman" w:cs="Times New Roman"/>
                <w:lang w:val="ru-RU"/>
              </w:rPr>
              <w:t>15</w:t>
            </w:r>
          </w:p>
        </w:tc>
        <w:tc>
          <w:tcPr>
            <w:tcW w:w="1555" w:type="dxa"/>
            <w:vAlign w:val="center"/>
          </w:tcPr>
          <w:p w14:paraId="04EDD66C" w14:textId="31FFF688" w:rsidR="00A12F19" w:rsidRPr="000D3AB5" w:rsidRDefault="00A12F19" w:rsidP="008E5D46">
            <w:pPr>
              <w:jc w:val="center"/>
              <w:rPr>
                <w:rFonts w:ascii="Times New Roman" w:hAnsi="Times New Roman" w:cs="Times New Roman"/>
                <w:lang w:val="lt-LT"/>
              </w:rPr>
            </w:pPr>
            <w:r w:rsidRPr="000D3AB5">
              <w:rPr>
                <w:rFonts w:ascii="Times New Roman" w:hAnsi="Times New Roman" w:cs="Times New Roman"/>
                <w:lang w:val="lt-LT"/>
              </w:rPr>
              <w:t>1,</w:t>
            </w:r>
            <w:r w:rsidR="008E5D46">
              <w:rPr>
                <w:rFonts w:ascii="Times New Roman" w:hAnsi="Times New Roman" w:cs="Times New Roman"/>
                <w:lang w:val="ru-RU"/>
              </w:rPr>
              <w:t>44</w:t>
            </w:r>
          </w:p>
        </w:tc>
      </w:tr>
      <w:tr w:rsidR="00A12F19" w:rsidRPr="000D3AB5" w14:paraId="387C45EF" w14:textId="77777777" w:rsidTr="00840624">
        <w:tc>
          <w:tcPr>
            <w:tcW w:w="562" w:type="dxa"/>
          </w:tcPr>
          <w:p w14:paraId="5C12ED20" w14:textId="77777777" w:rsidR="00A12F19" w:rsidRPr="000D3AB5" w:rsidRDefault="00A12F19" w:rsidP="00840624">
            <w:pPr>
              <w:rPr>
                <w:rFonts w:ascii="Times New Roman" w:hAnsi="Times New Roman" w:cs="Times New Roman"/>
                <w:lang w:val="lt-LT"/>
              </w:rPr>
            </w:pPr>
            <w:r w:rsidRPr="000D3AB5">
              <w:rPr>
                <w:rFonts w:ascii="Times New Roman" w:hAnsi="Times New Roman" w:cs="Times New Roman"/>
                <w:lang w:val="lt-LT"/>
              </w:rPr>
              <w:t>3.</w:t>
            </w:r>
          </w:p>
        </w:tc>
        <w:tc>
          <w:tcPr>
            <w:tcW w:w="2268" w:type="dxa"/>
          </w:tcPr>
          <w:p w14:paraId="5D1FD9D0" w14:textId="77777777" w:rsidR="00A12F19" w:rsidRPr="000D3AB5" w:rsidRDefault="00A12F19" w:rsidP="00840624">
            <w:pPr>
              <w:rPr>
                <w:rFonts w:ascii="Times New Roman" w:hAnsi="Times New Roman" w:cs="Times New Roman"/>
                <w:lang w:val="lt-LT"/>
              </w:rPr>
            </w:pPr>
            <w:r w:rsidRPr="000D3AB5">
              <w:rPr>
                <w:rFonts w:ascii="Times New Roman" w:hAnsi="Times New Roman" w:cs="Times New Roman"/>
                <w:lang w:val="lt-LT"/>
              </w:rPr>
              <w:t>Socialinis draudimas (1,45%)</w:t>
            </w:r>
          </w:p>
        </w:tc>
        <w:tc>
          <w:tcPr>
            <w:tcW w:w="5103" w:type="dxa"/>
            <w:gridSpan w:val="2"/>
            <w:vAlign w:val="center"/>
          </w:tcPr>
          <w:p w14:paraId="29F3DDB3" w14:textId="77777777" w:rsidR="00A12F19" w:rsidRPr="000D3AB5" w:rsidRDefault="00A12F19" w:rsidP="00840624">
            <w:pPr>
              <w:jc w:val="center"/>
              <w:rPr>
                <w:rFonts w:ascii="Times New Roman" w:hAnsi="Times New Roman" w:cs="Times New Roman"/>
                <w:lang w:val="lt-LT"/>
              </w:rPr>
            </w:pPr>
          </w:p>
        </w:tc>
        <w:tc>
          <w:tcPr>
            <w:tcW w:w="1555" w:type="dxa"/>
            <w:vAlign w:val="center"/>
          </w:tcPr>
          <w:p w14:paraId="0B8CED67" w14:textId="6591A697" w:rsidR="00A12F19" w:rsidRPr="000D3AB5" w:rsidRDefault="001B44DD" w:rsidP="00840624">
            <w:pPr>
              <w:jc w:val="center"/>
              <w:rPr>
                <w:rFonts w:ascii="Times New Roman" w:hAnsi="Times New Roman" w:cs="Times New Roman"/>
                <w:lang w:val="lt-LT"/>
              </w:rPr>
            </w:pPr>
            <w:r>
              <w:rPr>
                <w:rFonts w:ascii="Times New Roman" w:hAnsi="Times New Roman" w:cs="Times New Roman"/>
                <w:lang w:val="lt-LT"/>
              </w:rPr>
              <w:t>316,28</w:t>
            </w:r>
          </w:p>
        </w:tc>
      </w:tr>
      <w:tr w:rsidR="00A12F19" w:rsidRPr="000D3AB5" w14:paraId="53164A3E" w14:textId="77777777" w:rsidTr="00840624">
        <w:tc>
          <w:tcPr>
            <w:tcW w:w="7933" w:type="dxa"/>
            <w:gridSpan w:val="4"/>
          </w:tcPr>
          <w:p w14:paraId="1293C089" w14:textId="77777777" w:rsidR="00A12F19" w:rsidRPr="000D3AB5" w:rsidRDefault="00A12F19" w:rsidP="00840624">
            <w:pPr>
              <w:jc w:val="right"/>
              <w:rPr>
                <w:rFonts w:ascii="Times New Roman" w:hAnsi="Times New Roman" w:cs="Times New Roman"/>
                <w:b/>
                <w:lang w:val="lt-LT"/>
              </w:rPr>
            </w:pPr>
            <w:r w:rsidRPr="000D3AB5">
              <w:rPr>
                <w:rFonts w:ascii="Times New Roman" w:hAnsi="Times New Roman" w:cs="Times New Roman"/>
                <w:b/>
                <w:lang w:val="lt-LT"/>
              </w:rPr>
              <w:t>Suma</w:t>
            </w:r>
          </w:p>
        </w:tc>
        <w:tc>
          <w:tcPr>
            <w:tcW w:w="1555" w:type="dxa"/>
            <w:vAlign w:val="center"/>
          </w:tcPr>
          <w:p w14:paraId="494E1206" w14:textId="1997414E" w:rsidR="00A12F19" w:rsidRPr="000D3AB5" w:rsidRDefault="006F38B3" w:rsidP="00840624">
            <w:pPr>
              <w:jc w:val="center"/>
              <w:rPr>
                <w:rFonts w:ascii="Times New Roman" w:hAnsi="Times New Roman" w:cs="Times New Roman"/>
                <w:b/>
                <w:lang w:val="lt-LT"/>
              </w:rPr>
            </w:pPr>
            <w:r>
              <w:rPr>
                <w:rFonts w:ascii="Times New Roman" w:hAnsi="Times New Roman" w:cs="Times New Roman"/>
                <w:b/>
                <w:lang w:val="ru-RU"/>
              </w:rPr>
              <w:t>22 129</w:t>
            </w:r>
          </w:p>
        </w:tc>
      </w:tr>
    </w:tbl>
    <w:p w14:paraId="554F20D4" w14:textId="673464B9" w:rsidR="00A12F19" w:rsidRDefault="00A12F19">
      <w:pPr>
        <w:rPr>
          <w:lang w:val="lt-LT"/>
        </w:rPr>
      </w:pPr>
    </w:p>
    <w:p w14:paraId="6008EC70" w14:textId="77777777" w:rsidR="004236C0" w:rsidRDefault="004236C0">
      <w:pPr>
        <w:rPr>
          <w:lang w:val="lt-LT"/>
        </w:rPr>
      </w:pPr>
    </w:p>
    <w:tbl>
      <w:tblPr>
        <w:tblStyle w:val="TableGrid"/>
        <w:tblW w:w="0" w:type="auto"/>
        <w:tblLook w:val="04A0" w:firstRow="1" w:lastRow="0" w:firstColumn="1" w:lastColumn="0" w:noHBand="0" w:noVBand="1"/>
      </w:tblPr>
      <w:tblGrid>
        <w:gridCol w:w="562"/>
        <w:gridCol w:w="2268"/>
        <w:gridCol w:w="2410"/>
        <w:gridCol w:w="2693"/>
        <w:gridCol w:w="1555"/>
      </w:tblGrid>
      <w:tr w:rsidR="004236C0" w:rsidRPr="00985597" w14:paraId="642B7478" w14:textId="77777777" w:rsidTr="00840624">
        <w:tc>
          <w:tcPr>
            <w:tcW w:w="2830" w:type="dxa"/>
            <w:gridSpan w:val="2"/>
            <w:vAlign w:val="center"/>
          </w:tcPr>
          <w:p w14:paraId="39827E45" w14:textId="69B686E5" w:rsidR="004236C0" w:rsidRPr="000D3AB5" w:rsidRDefault="004236C0" w:rsidP="0006114D">
            <w:pPr>
              <w:jc w:val="center"/>
              <w:rPr>
                <w:rFonts w:ascii="Times New Roman" w:hAnsi="Times New Roman" w:cs="Times New Roman"/>
                <w:lang w:val="lt-LT"/>
              </w:rPr>
            </w:pPr>
            <w:r w:rsidRPr="000D3AB5">
              <w:rPr>
                <w:rFonts w:ascii="Times New Roman" w:hAnsi="Times New Roman" w:cs="Times New Roman"/>
                <w:b/>
                <w:lang w:val="lt-LT"/>
              </w:rPr>
              <w:t>4.600</w:t>
            </w:r>
            <w:r w:rsidR="0006114D">
              <w:rPr>
                <w:rFonts w:ascii="Times New Roman" w:hAnsi="Times New Roman" w:cs="Times New Roman"/>
                <w:b/>
                <w:vertAlign w:val="superscript"/>
                <w:lang w:val="ru-RU"/>
              </w:rPr>
              <w:t>15</w:t>
            </w:r>
            <w:r w:rsidR="0006114D">
              <w:rPr>
                <w:rFonts w:ascii="Times New Roman" w:hAnsi="Times New Roman" w:cs="Times New Roman"/>
                <w:b/>
                <w:lang w:val="en-US"/>
              </w:rPr>
              <w:t>.</w:t>
            </w:r>
          </w:p>
        </w:tc>
        <w:tc>
          <w:tcPr>
            <w:tcW w:w="6658" w:type="dxa"/>
            <w:gridSpan w:val="3"/>
          </w:tcPr>
          <w:p w14:paraId="5E32F69B" w14:textId="77777777" w:rsidR="004236C0" w:rsidRPr="000D3AB5" w:rsidRDefault="004236C0" w:rsidP="00840624">
            <w:pPr>
              <w:jc w:val="both"/>
              <w:rPr>
                <w:rFonts w:ascii="Times New Roman" w:hAnsi="Times New Roman" w:cs="Times New Roman"/>
                <w:lang w:val="lt-LT"/>
              </w:rPr>
            </w:pPr>
            <w:r w:rsidRPr="000D3AB5">
              <w:rPr>
                <w:rFonts w:ascii="Times New Roman" w:hAnsi="Times New Roman" w:cs="Times New Roman"/>
                <w:b/>
                <w:lang w:val="lt-LT"/>
              </w:rPr>
              <w:t>sprendimo dėl sutikimo licencijos turėtojo pritarimui branduolinės energetikos objekto sanitarinės apsaugos zonoje vykdyti kitą įstatymų leidžiamą veiklą priėmimą</w:t>
            </w:r>
          </w:p>
        </w:tc>
      </w:tr>
      <w:tr w:rsidR="004236C0" w:rsidRPr="000D3AB5" w14:paraId="3E17127D" w14:textId="77777777" w:rsidTr="00840624">
        <w:tc>
          <w:tcPr>
            <w:tcW w:w="562" w:type="dxa"/>
            <w:vAlign w:val="center"/>
          </w:tcPr>
          <w:p w14:paraId="72200977"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lang w:val="lt-LT"/>
              </w:rPr>
              <w:t>Nr.</w:t>
            </w:r>
          </w:p>
        </w:tc>
        <w:tc>
          <w:tcPr>
            <w:tcW w:w="2268" w:type="dxa"/>
            <w:vAlign w:val="center"/>
          </w:tcPr>
          <w:p w14:paraId="52180D52"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lang w:val="lt-LT"/>
              </w:rPr>
              <w:t>Paslaugos sudedamoji dalis</w:t>
            </w:r>
          </w:p>
        </w:tc>
        <w:tc>
          <w:tcPr>
            <w:tcW w:w="2410" w:type="dxa"/>
          </w:tcPr>
          <w:p w14:paraId="7FC3DCA0"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lang w:val="lt-LT"/>
              </w:rPr>
              <w:t>Darbuotojų teikiančių paslaugą skaičius</w:t>
            </w:r>
          </w:p>
        </w:tc>
        <w:tc>
          <w:tcPr>
            <w:tcW w:w="2693" w:type="dxa"/>
            <w:vAlign w:val="center"/>
          </w:tcPr>
          <w:p w14:paraId="17F3DE2A" w14:textId="77777777" w:rsidR="004236C0" w:rsidRPr="000D3AB5" w:rsidRDefault="004236C0" w:rsidP="00840624">
            <w:pPr>
              <w:jc w:val="center"/>
              <w:rPr>
                <w:rFonts w:ascii="Times New Roman" w:hAnsi="Times New Roman" w:cs="Times New Roman"/>
                <w:lang w:val="lt-LT"/>
              </w:rPr>
            </w:pPr>
            <w:r>
              <w:rPr>
                <w:rFonts w:ascii="Times New Roman" w:hAnsi="Times New Roman" w:cs="Times New Roman"/>
                <w:lang w:val="lt-LT"/>
              </w:rPr>
              <w:t>Bendra d</w:t>
            </w:r>
            <w:r w:rsidRPr="000D3AB5">
              <w:rPr>
                <w:rFonts w:ascii="Times New Roman" w:hAnsi="Times New Roman" w:cs="Times New Roman"/>
                <w:lang w:val="lt-LT"/>
              </w:rPr>
              <w:t>arbo trukmė paslaugai suteikti, val.</w:t>
            </w:r>
          </w:p>
        </w:tc>
        <w:tc>
          <w:tcPr>
            <w:tcW w:w="1555" w:type="dxa"/>
            <w:vAlign w:val="center"/>
          </w:tcPr>
          <w:p w14:paraId="019EA470"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lang w:val="lt-LT"/>
              </w:rPr>
              <w:t>Suma, Eur</w:t>
            </w:r>
          </w:p>
        </w:tc>
      </w:tr>
      <w:tr w:rsidR="004236C0" w:rsidRPr="000D3AB5" w14:paraId="34ABB898" w14:textId="77777777" w:rsidTr="00840624">
        <w:tc>
          <w:tcPr>
            <w:tcW w:w="562" w:type="dxa"/>
          </w:tcPr>
          <w:p w14:paraId="162D08ED" w14:textId="77777777" w:rsidR="004236C0" w:rsidRPr="000D3AB5" w:rsidRDefault="004236C0" w:rsidP="00840624">
            <w:pPr>
              <w:rPr>
                <w:rFonts w:ascii="Times New Roman" w:hAnsi="Times New Roman" w:cs="Times New Roman"/>
                <w:lang w:val="en-US"/>
              </w:rPr>
            </w:pPr>
            <w:r w:rsidRPr="000D3AB5">
              <w:rPr>
                <w:rFonts w:ascii="Times New Roman" w:hAnsi="Times New Roman" w:cs="Times New Roman"/>
                <w:lang w:val="ru-RU"/>
              </w:rPr>
              <w:t>1</w:t>
            </w:r>
            <w:r w:rsidRPr="000D3AB5">
              <w:rPr>
                <w:rFonts w:ascii="Times New Roman" w:hAnsi="Times New Roman" w:cs="Times New Roman"/>
                <w:lang w:val="en-US"/>
              </w:rPr>
              <w:t>.</w:t>
            </w:r>
          </w:p>
        </w:tc>
        <w:tc>
          <w:tcPr>
            <w:tcW w:w="2268" w:type="dxa"/>
          </w:tcPr>
          <w:p w14:paraId="58BC1DEC" w14:textId="77777777" w:rsidR="004236C0" w:rsidRPr="000D3AB5" w:rsidRDefault="004236C0" w:rsidP="00840624">
            <w:pPr>
              <w:rPr>
                <w:rFonts w:ascii="Times New Roman" w:hAnsi="Times New Roman" w:cs="Times New Roman"/>
                <w:lang w:val="lt-LT"/>
              </w:rPr>
            </w:pPr>
            <w:r w:rsidRPr="000D3AB5">
              <w:rPr>
                <w:rFonts w:ascii="Times New Roman" w:hAnsi="Times New Roman" w:cs="Times New Roman"/>
                <w:lang w:val="lt-LT"/>
              </w:rPr>
              <w:t>Dokumentų atitikties įvertinimas branduolinės, radiacinės, fizinės saugos ir avarinės parengties reikalavimams</w:t>
            </w:r>
          </w:p>
        </w:tc>
        <w:tc>
          <w:tcPr>
            <w:tcW w:w="2410" w:type="dxa"/>
            <w:vAlign w:val="center"/>
          </w:tcPr>
          <w:p w14:paraId="43D4DEEB" w14:textId="77777777" w:rsidR="004236C0" w:rsidRPr="000D3AB5" w:rsidRDefault="004236C0" w:rsidP="00840624">
            <w:pPr>
              <w:jc w:val="center"/>
              <w:rPr>
                <w:rFonts w:ascii="Times New Roman" w:hAnsi="Times New Roman" w:cs="Times New Roman"/>
                <w:lang w:val="ru-RU"/>
              </w:rPr>
            </w:pPr>
            <w:r w:rsidRPr="000D3AB5">
              <w:rPr>
                <w:rFonts w:ascii="Times New Roman" w:hAnsi="Times New Roman" w:cs="Times New Roman"/>
                <w:lang w:val="ru-RU"/>
              </w:rPr>
              <w:t>12</w:t>
            </w:r>
          </w:p>
        </w:tc>
        <w:tc>
          <w:tcPr>
            <w:tcW w:w="2693" w:type="dxa"/>
            <w:vAlign w:val="center"/>
          </w:tcPr>
          <w:p w14:paraId="5878C4B2"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lang w:val="lt-LT"/>
              </w:rPr>
              <w:t>41</w:t>
            </w:r>
          </w:p>
        </w:tc>
        <w:tc>
          <w:tcPr>
            <w:tcW w:w="1555" w:type="dxa"/>
            <w:vAlign w:val="center"/>
          </w:tcPr>
          <w:p w14:paraId="2C1ECD03" w14:textId="53FB3132" w:rsidR="004236C0" w:rsidRPr="000D3AB5" w:rsidRDefault="004236C0" w:rsidP="008E5D46">
            <w:pPr>
              <w:jc w:val="center"/>
              <w:rPr>
                <w:rFonts w:ascii="Times New Roman" w:hAnsi="Times New Roman" w:cs="Times New Roman"/>
                <w:lang w:val="lt-LT"/>
              </w:rPr>
            </w:pPr>
            <w:r w:rsidRPr="000D3AB5">
              <w:rPr>
                <w:rFonts w:ascii="Times New Roman" w:hAnsi="Times New Roman" w:cs="Times New Roman"/>
                <w:lang w:val="lt-LT"/>
              </w:rPr>
              <w:t>51</w:t>
            </w:r>
            <w:r w:rsidR="008E5D46">
              <w:rPr>
                <w:rFonts w:ascii="Times New Roman" w:hAnsi="Times New Roman" w:cs="Times New Roman"/>
                <w:lang w:val="ru-RU"/>
              </w:rPr>
              <w:t>3</w:t>
            </w:r>
          </w:p>
        </w:tc>
      </w:tr>
      <w:tr w:rsidR="004236C0" w:rsidRPr="000D3AB5" w14:paraId="49A320FE" w14:textId="77777777" w:rsidTr="00840624">
        <w:tc>
          <w:tcPr>
            <w:tcW w:w="562" w:type="dxa"/>
          </w:tcPr>
          <w:p w14:paraId="3AD56427" w14:textId="77777777" w:rsidR="004236C0" w:rsidRPr="000D3AB5" w:rsidRDefault="004236C0" w:rsidP="00840624">
            <w:pPr>
              <w:rPr>
                <w:rFonts w:ascii="Times New Roman" w:hAnsi="Times New Roman" w:cs="Times New Roman"/>
                <w:lang w:val="lt-LT"/>
              </w:rPr>
            </w:pPr>
            <w:r w:rsidRPr="000D3AB5">
              <w:rPr>
                <w:rFonts w:ascii="Times New Roman" w:hAnsi="Times New Roman" w:cs="Times New Roman"/>
                <w:lang w:val="lt-LT"/>
              </w:rPr>
              <w:t>2.</w:t>
            </w:r>
          </w:p>
        </w:tc>
        <w:tc>
          <w:tcPr>
            <w:tcW w:w="2268" w:type="dxa"/>
          </w:tcPr>
          <w:p w14:paraId="27700A34" w14:textId="77777777" w:rsidR="004236C0" w:rsidRPr="000D3AB5" w:rsidRDefault="004236C0" w:rsidP="00840624">
            <w:pPr>
              <w:rPr>
                <w:rFonts w:ascii="Times New Roman" w:hAnsi="Times New Roman" w:cs="Times New Roman"/>
                <w:lang w:val="lt-LT"/>
              </w:rPr>
            </w:pPr>
            <w:r w:rsidRPr="000D3AB5">
              <w:rPr>
                <w:rFonts w:ascii="Times New Roman" w:hAnsi="Times New Roman" w:cs="Times New Roman"/>
                <w:lang w:val="lt-LT"/>
              </w:rPr>
              <w:t>Dokumentų registravimas ir siuntimas</w:t>
            </w:r>
          </w:p>
        </w:tc>
        <w:tc>
          <w:tcPr>
            <w:tcW w:w="2410" w:type="dxa"/>
            <w:vAlign w:val="center"/>
          </w:tcPr>
          <w:p w14:paraId="10444529"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lang w:val="lt-LT"/>
              </w:rPr>
              <w:t>1</w:t>
            </w:r>
          </w:p>
        </w:tc>
        <w:tc>
          <w:tcPr>
            <w:tcW w:w="2693" w:type="dxa"/>
            <w:vAlign w:val="center"/>
          </w:tcPr>
          <w:p w14:paraId="261DE853" w14:textId="52D03534" w:rsidR="004236C0" w:rsidRPr="000D3AB5" w:rsidRDefault="004236C0" w:rsidP="008E5D46">
            <w:pPr>
              <w:jc w:val="center"/>
              <w:rPr>
                <w:rFonts w:ascii="Times New Roman" w:hAnsi="Times New Roman" w:cs="Times New Roman"/>
                <w:lang w:val="lt-LT"/>
              </w:rPr>
            </w:pPr>
            <w:r w:rsidRPr="000D3AB5">
              <w:rPr>
                <w:rFonts w:ascii="Times New Roman" w:hAnsi="Times New Roman" w:cs="Times New Roman"/>
                <w:lang w:val="lt-LT"/>
              </w:rPr>
              <w:t>0,</w:t>
            </w:r>
            <w:r w:rsidR="008E5D46">
              <w:rPr>
                <w:rFonts w:ascii="Times New Roman" w:hAnsi="Times New Roman" w:cs="Times New Roman"/>
                <w:lang w:val="ru-RU"/>
              </w:rPr>
              <w:t>15</w:t>
            </w:r>
          </w:p>
        </w:tc>
        <w:tc>
          <w:tcPr>
            <w:tcW w:w="1555" w:type="dxa"/>
            <w:vAlign w:val="center"/>
          </w:tcPr>
          <w:p w14:paraId="646674FE" w14:textId="5975CBF9" w:rsidR="004236C0" w:rsidRPr="000D3AB5" w:rsidRDefault="004236C0" w:rsidP="008E5D46">
            <w:pPr>
              <w:jc w:val="center"/>
              <w:rPr>
                <w:rFonts w:ascii="Times New Roman" w:hAnsi="Times New Roman" w:cs="Times New Roman"/>
                <w:lang w:val="lt-LT"/>
              </w:rPr>
            </w:pPr>
            <w:r w:rsidRPr="000D3AB5">
              <w:rPr>
                <w:rFonts w:ascii="Times New Roman" w:hAnsi="Times New Roman" w:cs="Times New Roman"/>
                <w:lang w:val="lt-LT"/>
              </w:rPr>
              <w:t>1,</w:t>
            </w:r>
            <w:r w:rsidR="008E5D46">
              <w:rPr>
                <w:rFonts w:ascii="Times New Roman" w:hAnsi="Times New Roman" w:cs="Times New Roman"/>
                <w:lang w:val="ru-RU"/>
              </w:rPr>
              <w:t>44</w:t>
            </w:r>
          </w:p>
        </w:tc>
      </w:tr>
      <w:tr w:rsidR="004236C0" w:rsidRPr="000D3AB5" w14:paraId="010D2E48" w14:textId="77777777" w:rsidTr="00840624">
        <w:tc>
          <w:tcPr>
            <w:tcW w:w="562" w:type="dxa"/>
          </w:tcPr>
          <w:p w14:paraId="12359F9F" w14:textId="77777777" w:rsidR="004236C0" w:rsidRPr="000D3AB5" w:rsidRDefault="004236C0" w:rsidP="00840624">
            <w:pPr>
              <w:rPr>
                <w:rFonts w:ascii="Times New Roman" w:hAnsi="Times New Roman" w:cs="Times New Roman"/>
                <w:lang w:val="lt-LT"/>
              </w:rPr>
            </w:pPr>
            <w:r w:rsidRPr="000D3AB5">
              <w:rPr>
                <w:rFonts w:ascii="Times New Roman" w:hAnsi="Times New Roman" w:cs="Times New Roman"/>
                <w:lang w:val="lt-LT"/>
              </w:rPr>
              <w:t>3.</w:t>
            </w:r>
          </w:p>
        </w:tc>
        <w:tc>
          <w:tcPr>
            <w:tcW w:w="2268" w:type="dxa"/>
          </w:tcPr>
          <w:p w14:paraId="2E394718" w14:textId="77777777" w:rsidR="004236C0" w:rsidRPr="000D3AB5" w:rsidRDefault="004236C0" w:rsidP="00840624">
            <w:pPr>
              <w:rPr>
                <w:rFonts w:ascii="Times New Roman" w:hAnsi="Times New Roman" w:cs="Times New Roman"/>
                <w:lang w:val="lt-LT"/>
              </w:rPr>
            </w:pPr>
            <w:r w:rsidRPr="000D3AB5">
              <w:rPr>
                <w:rFonts w:ascii="Times New Roman" w:hAnsi="Times New Roman" w:cs="Times New Roman"/>
                <w:lang w:val="lt-LT"/>
              </w:rPr>
              <w:t>Socialinis draudimas (1,45%)</w:t>
            </w:r>
          </w:p>
        </w:tc>
        <w:tc>
          <w:tcPr>
            <w:tcW w:w="5103" w:type="dxa"/>
            <w:gridSpan w:val="2"/>
            <w:vAlign w:val="center"/>
          </w:tcPr>
          <w:p w14:paraId="66691D43" w14:textId="77777777" w:rsidR="004236C0" w:rsidRPr="000D3AB5" w:rsidRDefault="004236C0" w:rsidP="00840624">
            <w:pPr>
              <w:jc w:val="center"/>
              <w:rPr>
                <w:rFonts w:ascii="Times New Roman" w:hAnsi="Times New Roman" w:cs="Times New Roman"/>
                <w:lang w:val="lt-LT"/>
              </w:rPr>
            </w:pPr>
          </w:p>
        </w:tc>
        <w:tc>
          <w:tcPr>
            <w:tcW w:w="1555" w:type="dxa"/>
            <w:vAlign w:val="center"/>
          </w:tcPr>
          <w:p w14:paraId="6994805C" w14:textId="77777777" w:rsidR="004236C0" w:rsidRPr="000D3AB5" w:rsidRDefault="004236C0" w:rsidP="00840624">
            <w:pPr>
              <w:jc w:val="center"/>
              <w:rPr>
                <w:rFonts w:ascii="Times New Roman" w:hAnsi="Times New Roman" w:cs="Times New Roman"/>
                <w:lang w:val="lt-LT"/>
              </w:rPr>
            </w:pPr>
            <w:r w:rsidRPr="000D3AB5">
              <w:rPr>
                <w:rFonts w:ascii="Times New Roman" w:hAnsi="Times New Roman" w:cs="Times New Roman"/>
                <w:lang w:val="lt-LT"/>
              </w:rPr>
              <w:t>7,46</w:t>
            </w:r>
          </w:p>
        </w:tc>
      </w:tr>
      <w:tr w:rsidR="004236C0" w:rsidRPr="000D3AB5" w14:paraId="38065D41" w14:textId="77777777" w:rsidTr="00840624">
        <w:tc>
          <w:tcPr>
            <w:tcW w:w="7933" w:type="dxa"/>
            <w:gridSpan w:val="4"/>
          </w:tcPr>
          <w:p w14:paraId="71B52000" w14:textId="77777777" w:rsidR="004236C0" w:rsidRPr="000D3AB5" w:rsidRDefault="004236C0" w:rsidP="00840624">
            <w:pPr>
              <w:jc w:val="right"/>
              <w:rPr>
                <w:rFonts w:ascii="Times New Roman" w:hAnsi="Times New Roman" w:cs="Times New Roman"/>
                <w:b/>
                <w:lang w:val="lt-LT"/>
              </w:rPr>
            </w:pPr>
            <w:r w:rsidRPr="000D3AB5">
              <w:rPr>
                <w:rFonts w:ascii="Times New Roman" w:hAnsi="Times New Roman" w:cs="Times New Roman"/>
                <w:b/>
                <w:lang w:val="lt-LT"/>
              </w:rPr>
              <w:t>Suma</w:t>
            </w:r>
          </w:p>
        </w:tc>
        <w:tc>
          <w:tcPr>
            <w:tcW w:w="1555" w:type="dxa"/>
            <w:vAlign w:val="center"/>
          </w:tcPr>
          <w:p w14:paraId="4C998168" w14:textId="77777777" w:rsidR="004236C0" w:rsidRPr="000D3AB5" w:rsidRDefault="004236C0" w:rsidP="00840624">
            <w:pPr>
              <w:jc w:val="center"/>
              <w:rPr>
                <w:rFonts w:ascii="Times New Roman" w:hAnsi="Times New Roman" w:cs="Times New Roman"/>
                <w:b/>
                <w:lang w:val="lt-LT"/>
              </w:rPr>
            </w:pPr>
            <w:r w:rsidRPr="000D3AB5">
              <w:rPr>
                <w:rFonts w:ascii="Times New Roman" w:hAnsi="Times New Roman" w:cs="Times New Roman"/>
                <w:b/>
                <w:lang w:val="lt-LT"/>
              </w:rPr>
              <w:t>522</w:t>
            </w:r>
          </w:p>
        </w:tc>
      </w:tr>
    </w:tbl>
    <w:p w14:paraId="36E3F1A9" w14:textId="77777777" w:rsidR="004236C0" w:rsidRPr="00BA0616" w:rsidRDefault="004236C0">
      <w:pPr>
        <w:rPr>
          <w:lang w:val="lt-LT"/>
        </w:rPr>
      </w:pPr>
    </w:p>
    <w:p w14:paraId="270E6C00" w14:textId="77777777" w:rsidR="00F0201A" w:rsidRPr="00BA0616" w:rsidRDefault="00652565" w:rsidP="00652565">
      <w:pPr>
        <w:jc w:val="center"/>
        <w:rPr>
          <w:lang w:val="lt-LT"/>
        </w:rPr>
      </w:pPr>
      <w:r w:rsidRPr="00BA0616">
        <w:rPr>
          <w:lang w:val="lt-LT"/>
        </w:rPr>
        <w:t>_________________________</w:t>
      </w:r>
    </w:p>
    <w:sectPr w:rsidR="00F0201A" w:rsidRPr="00BA0616" w:rsidSect="002156D6">
      <w:headerReference w:type="even" r:id="rId10"/>
      <w:headerReference w:type="default" r:id="rId11"/>
      <w:type w:val="continuous"/>
      <w:pgSz w:w="11907" w:h="16840" w:code="9"/>
      <w:pgMar w:top="1134" w:right="708" w:bottom="1418" w:left="1701"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6ECE7" w14:textId="77777777" w:rsidR="000A10F0" w:rsidRDefault="000A10F0">
      <w:r>
        <w:separator/>
      </w:r>
    </w:p>
  </w:endnote>
  <w:endnote w:type="continuationSeparator" w:id="0">
    <w:p w14:paraId="379B5E2B" w14:textId="77777777" w:rsidR="000A10F0" w:rsidRDefault="000A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D414F" w14:textId="77777777" w:rsidR="000A10F0" w:rsidRDefault="000A10F0">
      <w:r>
        <w:separator/>
      </w:r>
    </w:p>
  </w:footnote>
  <w:footnote w:type="continuationSeparator" w:id="0">
    <w:p w14:paraId="1A4F546F" w14:textId="77777777" w:rsidR="000A10F0" w:rsidRDefault="000A1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CCBE3" w14:textId="77777777" w:rsidR="00120913" w:rsidRDefault="00120913" w:rsidP="00C76E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6689D3" w14:textId="77777777" w:rsidR="00120913" w:rsidRDefault="00120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7198C" w14:textId="5795710D" w:rsidR="00120913" w:rsidRDefault="00120913" w:rsidP="001209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6156">
      <w:rPr>
        <w:rStyle w:val="PageNumber"/>
        <w:noProof/>
      </w:rPr>
      <w:t>2</w:t>
    </w:r>
    <w:r>
      <w:rPr>
        <w:rStyle w:val="PageNumber"/>
      </w:rPr>
      <w:fldChar w:fldCharType="end"/>
    </w:r>
  </w:p>
  <w:p w14:paraId="43DBC97B" w14:textId="77777777" w:rsidR="00120913" w:rsidRDefault="00120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9AD"/>
    <w:multiLevelType w:val="hybridMultilevel"/>
    <w:tmpl w:val="347E0F54"/>
    <w:lvl w:ilvl="0" w:tplc="0427000F">
      <w:start w:val="1"/>
      <w:numFmt w:val="decimal"/>
      <w:lvlText w:val="%1."/>
      <w:lvlJc w:val="left"/>
      <w:pPr>
        <w:tabs>
          <w:tab w:val="num" w:pos="778"/>
        </w:tabs>
        <w:ind w:left="778" w:hanging="360"/>
      </w:pPr>
    </w:lvl>
    <w:lvl w:ilvl="1" w:tplc="04270019" w:tentative="1">
      <w:start w:val="1"/>
      <w:numFmt w:val="lowerLetter"/>
      <w:lvlText w:val="%2."/>
      <w:lvlJc w:val="left"/>
      <w:pPr>
        <w:tabs>
          <w:tab w:val="num" w:pos="1498"/>
        </w:tabs>
        <w:ind w:left="1498" w:hanging="360"/>
      </w:pPr>
    </w:lvl>
    <w:lvl w:ilvl="2" w:tplc="0427001B" w:tentative="1">
      <w:start w:val="1"/>
      <w:numFmt w:val="lowerRoman"/>
      <w:lvlText w:val="%3."/>
      <w:lvlJc w:val="right"/>
      <w:pPr>
        <w:tabs>
          <w:tab w:val="num" w:pos="2218"/>
        </w:tabs>
        <w:ind w:left="2218" w:hanging="180"/>
      </w:pPr>
    </w:lvl>
    <w:lvl w:ilvl="3" w:tplc="0427000F" w:tentative="1">
      <w:start w:val="1"/>
      <w:numFmt w:val="decimal"/>
      <w:lvlText w:val="%4."/>
      <w:lvlJc w:val="left"/>
      <w:pPr>
        <w:tabs>
          <w:tab w:val="num" w:pos="2938"/>
        </w:tabs>
        <w:ind w:left="2938" w:hanging="360"/>
      </w:pPr>
    </w:lvl>
    <w:lvl w:ilvl="4" w:tplc="04270019" w:tentative="1">
      <w:start w:val="1"/>
      <w:numFmt w:val="lowerLetter"/>
      <w:lvlText w:val="%5."/>
      <w:lvlJc w:val="left"/>
      <w:pPr>
        <w:tabs>
          <w:tab w:val="num" w:pos="3658"/>
        </w:tabs>
        <w:ind w:left="3658" w:hanging="360"/>
      </w:pPr>
    </w:lvl>
    <w:lvl w:ilvl="5" w:tplc="0427001B" w:tentative="1">
      <w:start w:val="1"/>
      <w:numFmt w:val="lowerRoman"/>
      <w:lvlText w:val="%6."/>
      <w:lvlJc w:val="right"/>
      <w:pPr>
        <w:tabs>
          <w:tab w:val="num" w:pos="4378"/>
        </w:tabs>
        <w:ind w:left="4378" w:hanging="180"/>
      </w:pPr>
    </w:lvl>
    <w:lvl w:ilvl="6" w:tplc="0427000F" w:tentative="1">
      <w:start w:val="1"/>
      <w:numFmt w:val="decimal"/>
      <w:lvlText w:val="%7."/>
      <w:lvlJc w:val="left"/>
      <w:pPr>
        <w:tabs>
          <w:tab w:val="num" w:pos="5098"/>
        </w:tabs>
        <w:ind w:left="5098" w:hanging="360"/>
      </w:pPr>
    </w:lvl>
    <w:lvl w:ilvl="7" w:tplc="04270019" w:tentative="1">
      <w:start w:val="1"/>
      <w:numFmt w:val="lowerLetter"/>
      <w:lvlText w:val="%8."/>
      <w:lvlJc w:val="left"/>
      <w:pPr>
        <w:tabs>
          <w:tab w:val="num" w:pos="5818"/>
        </w:tabs>
        <w:ind w:left="5818" w:hanging="360"/>
      </w:pPr>
    </w:lvl>
    <w:lvl w:ilvl="8" w:tplc="0427001B" w:tentative="1">
      <w:start w:val="1"/>
      <w:numFmt w:val="lowerRoman"/>
      <w:lvlText w:val="%9."/>
      <w:lvlJc w:val="right"/>
      <w:pPr>
        <w:tabs>
          <w:tab w:val="num" w:pos="6538"/>
        </w:tabs>
        <w:ind w:left="6538" w:hanging="180"/>
      </w:pPr>
    </w:lvl>
  </w:abstractNum>
  <w:abstractNum w:abstractNumId="1" w15:restartNumberingAfterBreak="0">
    <w:nsid w:val="234F3951"/>
    <w:multiLevelType w:val="multilevel"/>
    <w:tmpl w:val="309EA0F2"/>
    <w:lvl w:ilvl="0">
      <w:start w:val="2001"/>
      <w:numFmt w:val="decimal"/>
      <w:lvlText w:val="%1"/>
      <w:lvlJc w:val="left"/>
      <w:pPr>
        <w:tabs>
          <w:tab w:val="num" w:pos="1245"/>
        </w:tabs>
        <w:ind w:left="1245" w:hanging="1245"/>
      </w:pPr>
      <w:rPr>
        <w:rFonts w:hint="default"/>
      </w:rPr>
    </w:lvl>
    <w:lvl w:ilvl="1">
      <w:start w:val="5"/>
      <w:numFmt w:val="decimalZero"/>
      <w:lvlText w:val="%1-%2"/>
      <w:lvlJc w:val="left"/>
      <w:pPr>
        <w:tabs>
          <w:tab w:val="num" w:pos="1245"/>
        </w:tabs>
        <w:ind w:left="1245" w:hanging="1245"/>
      </w:pPr>
      <w:rPr>
        <w:rFonts w:hint="default"/>
      </w:rPr>
    </w:lvl>
    <w:lvl w:ilvl="2">
      <w:start w:val="15"/>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FAD4407"/>
    <w:multiLevelType w:val="hybridMultilevel"/>
    <w:tmpl w:val="742656F6"/>
    <w:lvl w:ilvl="0" w:tplc="FD66CC18">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0B"/>
    <w:rsid w:val="000014A7"/>
    <w:rsid w:val="0001377A"/>
    <w:rsid w:val="00017667"/>
    <w:rsid w:val="0002060C"/>
    <w:rsid w:val="00024357"/>
    <w:rsid w:val="00033A7B"/>
    <w:rsid w:val="0006114D"/>
    <w:rsid w:val="0007149B"/>
    <w:rsid w:val="000753F3"/>
    <w:rsid w:val="0008172C"/>
    <w:rsid w:val="000A10F0"/>
    <w:rsid w:val="000B1C57"/>
    <w:rsid w:val="000D1E66"/>
    <w:rsid w:val="000D3477"/>
    <w:rsid w:val="000D3AB5"/>
    <w:rsid w:val="000F02D2"/>
    <w:rsid w:val="000F4EAE"/>
    <w:rsid w:val="00115246"/>
    <w:rsid w:val="00120913"/>
    <w:rsid w:val="00121D11"/>
    <w:rsid w:val="00123945"/>
    <w:rsid w:val="001252DB"/>
    <w:rsid w:val="00134CB5"/>
    <w:rsid w:val="00145082"/>
    <w:rsid w:val="001511FB"/>
    <w:rsid w:val="0015554F"/>
    <w:rsid w:val="00161241"/>
    <w:rsid w:val="0018769F"/>
    <w:rsid w:val="00196460"/>
    <w:rsid w:val="001A3503"/>
    <w:rsid w:val="001B0736"/>
    <w:rsid w:val="001B44DD"/>
    <w:rsid w:val="001C78C5"/>
    <w:rsid w:val="001E0EE7"/>
    <w:rsid w:val="001E5083"/>
    <w:rsid w:val="001E59C7"/>
    <w:rsid w:val="001E70DF"/>
    <w:rsid w:val="00204065"/>
    <w:rsid w:val="00204DE3"/>
    <w:rsid w:val="002156D6"/>
    <w:rsid w:val="00215CFC"/>
    <w:rsid w:val="002500BA"/>
    <w:rsid w:val="00252258"/>
    <w:rsid w:val="002561E6"/>
    <w:rsid w:val="002562E8"/>
    <w:rsid w:val="00276065"/>
    <w:rsid w:val="002C21B7"/>
    <w:rsid w:val="002C3ED8"/>
    <w:rsid w:val="002C3F6D"/>
    <w:rsid w:val="002C589A"/>
    <w:rsid w:val="002D27A6"/>
    <w:rsid w:val="002D41FD"/>
    <w:rsid w:val="002E39C5"/>
    <w:rsid w:val="002F71CA"/>
    <w:rsid w:val="00300BF3"/>
    <w:rsid w:val="0030414E"/>
    <w:rsid w:val="00330A3E"/>
    <w:rsid w:val="003340A5"/>
    <w:rsid w:val="00360177"/>
    <w:rsid w:val="0036643C"/>
    <w:rsid w:val="00366754"/>
    <w:rsid w:val="00367012"/>
    <w:rsid w:val="00370B29"/>
    <w:rsid w:val="00371CF3"/>
    <w:rsid w:val="0037509E"/>
    <w:rsid w:val="00392D0F"/>
    <w:rsid w:val="00394941"/>
    <w:rsid w:val="00395A46"/>
    <w:rsid w:val="003A3315"/>
    <w:rsid w:val="003A4CC6"/>
    <w:rsid w:val="003A5E96"/>
    <w:rsid w:val="003D0E4B"/>
    <w:rsid w:val="003E0146"/>
    <w:rsid w:val="003F4020"/>
    <w:rsid w:val="003F43EB"/>
    <w:rsid w:val="003F6546"/>
    <w:rsid w:val="00400AB1"/>
    <w:rsid w:val="004167AD"/>
    <w:rsid w:val="004236C0"/>
    <w:rsid w:val="00467208"/>
    <w:rsid w:val="00471407"/>
    <w:rsid w:val="004958B9"/>
    <w:rsid w:val="004A625C"/>
    <w:rsid w:val="004A7699"/>
    <w:rsid w:val="004C13E7"/>
    <w:rsid w:val="004D11E6"/>
    <w:rsid w:val="004E1EB2"/>
    <w:rsid w:val="00502AAB"/>
    <w:rsid w:val="0050496D"/>
    <w:rsid w:val="00530155"/>
    <w:rsid w:val="0053230C"/>
    <w:rsid w:val="005346F8"/>
    <w:rsid w:val="00564581"/>
    <w:rsid w:val="005668E9"/>
    <w:rsid w:val="005706FE"/>
    <w:rsid w:val="005823F7"/>
    <w:rsid w:val="005833BD"/>
    <w:rsid w:val="0058629D"/>
    <w:rsid w:val="005926E5"/>
    <w:rsid w:val="005A0B86"/>
    <w:rsid w:val="005A28FD"/>
    <w:rsid w:val="005A71B3"/>
    <w:rsid w:val="005B4F58"/>
    <w:rsid w:val="005B73D0"/>
    <w:rsid w:val="005C049D"/>
    <w:rsid w:val="005E1BBA"/>
    <w:rsid w:val="005F350E"/>
    <w:rsid w:val="005F4323"/>
    <w:rsid w:val="00602B1F"/>
    <w:rsid w:val="00610C67"/>
    <w:rsid w:val="006140EB"/>
    <w:rsid w:val="00615F96"/>
    <w:rsid w:val="00622A2C"/>
    <w:rsid w:val="00626F95"/>
    <w:rsid w:val="006358AC"/>
    <w:rsid w:val="00647243"/>
    <w:rsid w:val="00650304"/>
    <w:rsid w:val="00652565"/>
    <w:rsid w:val="006716EB"/>
    <w:rsid w:val="0068358B"/>
    <w:rsid w:val="006835AE"/>
    <w:rsid w:val="00696909"/>
    <w:rsid w:val="006B046D"/>
    <w:rsid w:val="006C11B2"/>
    <w:rsid w:val="006D456B"/>
    <w:rsid w:val="006D459B"/>
    <w:rsid w:val="006E0BE3"/>
    <w:rsid w:val="006F38B3"/>
    <w:rsid w:val="0070356C"/>
    <w:rsid w:val="00711BFE"/>
    <w:rsid w:val="007203D7"/>
    <w:rsid w:val="00730F2C"/>
    <w:rsid w:val="00737CEE"/>
    <w:rsid w:val="00740567"/>
    <w:rsid w:val="007406D7"/>
    <w:rsid w:val="00743240"/>
    <w:rsid w:val="00752A42"/>
    <w:rsid w:val="00765780"/>
    <w:rsid w:val="00774B54"/>
    <w:rsid w:val="00776361"/>
    <w:rsid w:val="0078479F"/>
    <w:rsid w:val="007C15F9"/>
    <w:rsid w:val="007D60C8"/>
    <w:rsid w:val="007E6FEC"/>
    <w:rsid w:val="007F4E5D"/>
    <w:rsid w:val="008001F9"/>
    <w:rsid w:val="008035DA"/>
    <w:rsid w:val="0081179D"/>
    <w:rsid w:val="00834400"/>
    <w:rsid w:val="008361F9"/>
    <w:rsid w:val="008422A5"/>
    <w:rsid w:val="00860A2E"/>
    <w:rsid w:val="008800AB"/>
    <w:rsid w:val="00881F4E"/>
    <w:rsid w:val="008872D8"/>
    <w:rsid w:val="008910DE"/>
    <w:rsid w:val="008914A2"/>
    <w:rsid w:val="008A729F"/>
    <w:rsid w:val="008A7D13"/>
    <w:rsid w:val="008B462F"/>
    <w:rsid w:val="008E5D46"/>
    <w:rsid w:val="009009CF"/>
    <w:rsid w:val="00904020"/>
    <w:rsid w:val="00907228"/>
    <w:rsid w:val="00916ECC"/>
    <w:rsid w:val="00923D7F"/>
    <w:rsid w:val="00931F6C"/>
    <w:rsid w:val="009329E6"/>
    <w:rsid w:val="009571C9"/>
    <w:rsid w:val="00962150"/>
    <w:rsid w:val="00985597"/>
    <w:rsid w:val="00995166"/>
    <w:rsid w:val="009E7694"/>
    <w:rsid w:val="009F2B49"/>
    <w:rsid w:val="009F6E84"/>
    <w:rsid w:val="00A02225"/>
    <w:rsid w:val="00A12F19"/>
    <w:rsid w:val="00A13F76"/>
    <w:rsid w:val="00A367E7"/>
    <w:rsid w:val="00A455C3"/>
    <w:rsid w:val="00A46F2D"/>
    <w:rsid w:val="00A52CAC"/>
    <w:rsid w:val="00A5325E"/>
    <w:rsid w:val="00A64A7F"/>
    <w:rsid w:val="00A65508"/>
    <w:rsid w:val="00A6641F"/>
    <w:rsid w:val="00A728F2"/>
    <w:rsid w:val="00A92C43"/>
    <w:rsid w:val="00AA4EF9"/>
    <w:rsid w:val="00AB6869"/>
    <w:rsid w:val="00AD5F73"/>
    <w:rsid w:val="00AD73FE"/>
    <w:rsid w:val="00B06169"/>
    <w:rsid w:val="00B074C8"/>
    <w:rsid w:val="00B11461"/>
    <w:rsid w:val="00B13F04"/>
    <w:rsid w:val="00B2279F"/>
    <w:rsid w:val="00B24412"/>
    <w:rsid w:val="00B262BC"/>
    <w:rsid w:val="00B2636A"/>
    <w:rsid w:val="00B42583"/>
    <w:rsid w:val="00B5054F"/>
    <w:rsid w:val="00B556D2"/>
    <w:rsid w:val="00B6638A"/>
    <w:rsid w:val="00B66BF1"/>
    <w:rsid w:val="00B7746E"/>
    <w:rsid w:val="00B90FEF"/>
    <w:rsid w:val="00B92604"/>
    <w:rsid w:val="00BA0616"/>
    <w:rsid w:val="00BA101E"/>
    <w:rsid w:val="00BB0929"/>
    <w:rsid w:val="00BC06DB"/>
    <w:rsid w:val="00BC1D89"/>
    <w:rsid w:val="00BC73A0"/>
    <w:rsid w:val="00BF24E2"/>
    <w:rsid w:val="00BF4902"/>
    <w:rsid w:val="00C13346"/>
    <w:rsid w:val="00C35A9C"/>
    <w:rsid w:val="00C47C16"/>
    <w:rsid w:val="00C511D7"/>
    <w:rsid w:val="00C52481"/>
    <w:rsid w:val="00C53C43"/>
    <w:rsid w:val="00C61D32"/>
    <w:rsid w:val="00C6542B"/>
    <w:rsid w:val="00C76E3E"/>
    <w:rsid w:val="00C828CD"/>
    <w:rsid w:val="00CA2797"/>
    <w:rsid w:val="00CB4B01"/>
    <w:rsid w:val="00CD2853"/>
    <w:rsid w:val="00CD5E72"/>
    <w:rsid w:val="00CE42EA"/>
    <w:rsid w:val="00CF1F39"/>
    <w:rsid w:val="00D023B8"/>
    <w:rsid w:val="00D07B75"/>
    <w:rsid w:val="00D114AD"/>
    <w:rsid w:val="00D228EF"/>
    <w:rsid w:val="00D31D07"/>
    <w:rsid w:val="00D3320B"/>
    <w:rsid w:val="00D47D21"/>
    <w:rsid w:val="00D50933"/>
    <w:rsid w:val="00D64CD9"/>
    <w:rsid w:val="00D65915"/>
    <w:rsid w:val="00D6655B"/>
    <w:rsid w:val="00D76402"/>
    <w:rsid w:val="00D81D86"/>
    <w:rsid w:val="00D823CA"/>
    <w:rsid w:val="00D82F5B"/>
    <w:rsid w:val="00D8626E"/>
    <w:rsid w:val="00D8760B"/>
    <w:rsid w:val="00D93A5F"/>
    <w:rsid w:val="00DA7E0A"/>
    <w:rsid w:val="00DC1049"/>
    <w:rsid w:val="00DC6DF8"/>
    <w:rsid w:val="00DE5D74"/>
    <w:rsid w:val="00DE7224"/>
    <w:rsid w:val="00DE7EDE"/>
    <w:rsid w:val="00DF2009"/>
    <w:rsid w:val="00DF4431"/>
    <w:rsid w:val="00DF577B"/>
    <w:rsid w:val="00DF738F"/>
    <w:rsid w:val="00E02153"/>
    <w:rsid w:val="00E06634"/>
    <w:rsid w:val="00E10152"/>
    <w:rsid w:val="00E26156"/>
    <w:rsid w:val="00E27ED8"/>
    <w:rsid w:val="00E36802"/>
    <w:rsid w:val="00E476C6"/>
    <w:rsid w:val="00E5176D"/>
    <w:rsid w:val="00E6595F"/>
    <w:rsid w:val="00E77A43"/>
    <w:rsid w:val="00E93DE8"/>
    <w:rsid w:val="00E95200"/>
    <w:rsid w:val="00EB2266"/>
    <w:rsid w:val="00ED3B9D"/>
    <w:rsid w:val="00F0201A"/>
    <w:rsid w:val="00F16F3C"/>
    <w:rsid w:val="00F22888"/>
    <w:rsid w:val="00F33BE3"/>
    <w:rsid w:val="00F35BA5"/>
    <w:rsid w:val="00F37BDE"/>
    <w:rsid w:val="00F42C78"/>
    <w:rsid w:val="00F47BE4"/>
    <w:rsid w:val="00F64B89"/>
    <w:rsid w:val="00F80A82"/>
    <w:rsid w:val="00FA3590"/>
    <w:rsid w:val="00FD167E"/>
    <w:rsid w:val="00FD4509"/>
    <w:rsid w:val="00FE0C67"/>
    <w:rsid w:val="00FE6174"/>
    <w:rsid w:val="00FF6247"/>
    <w:rsid w:val="00FF7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C637EFF"/>
  <w15:chartTrackingRefBased/>
  <w15:docId w15:val="{D6007A17-727B-468A-9F5A-87087EE9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CG Times" w:hAnsi="CG Times"/>
      <w:sz w:val="20"/>
      <w:szCs w:val="20"/>
    </w:rPr>
  </w:style>
  <w:style w:type="paragraph" w:styleId="Footer">
    <w:name w:val="footer"/>
    <w:basedOn w:val="Normal"/>
    <w:pPr>
      <w:tabs>
        <w:tab w:val="center" w:pos="4153"/>
        <w:tab w:val="right" w:pos="8306"/>
      </w:tabs>
    </w:pPr>
    <w:rPr>
      <w:rFonts w:ascii="CG Times" w:hAnsi="CG Times"/>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5F4323"/>
    <w:rPr>
      <w:sz w:val="16"/>
      <w:szCs w:val="16"/>
    </w:rPr>
  </w:style>
  <w:style w:type="paragraph" w:styleId="CommentText">
    <w:name w:val="annotation text"/>
    <w:basedOn w:val="Normal"/>
    <w:semiHidden/>
    <w:rsid w:val="005F4323"/>
    <w:rPr>
      <w:sz w:val="20"/>
      <w:szCs w:val="20"/>
    </w:rPr>
  </w:style>
  <w:style w:type="paragraph" w:styleId="CommentSubject">
    <w:name w:val="annotation subject"/>
    <w:basedOn w:val="CommentText"/>
    <w:next w:val="CommentText"/>
    <w:semiHidden/>
    <w:rsid w:val="005F4323"/>
    <w:rPr>
      <w:b/>
      <w:bCs/>
    </w:rPr>
  </w:style>
  <w:style w:type="paragraph" w:styleId="BalloonText">
    <w:name w:val="Balloon Text"/>
    <w:basedOn w:val="Normal"/>
    <w:semiHidden/>
    <w:rsid w:val="005F4323"/>
    <w:rPr>
      <w:rFonts w:ascii="Tahoma" w:hAnsi="Tahoma" w:cs="Tahoma"/>
      <w:sz w:val="16"/>
      <w:szCs w:val="16"/>
    </w:rPr>
  </w:style>
  <w:style w:type="character" w:styleId="PageNumber">
    <w:name w:val="page number"/>
    <w:basedOn w:val="DefaultParagraphFont"/>
    <w:rsid w:val="00120913"/>
  </w:style>
  <w:style w:type="table" w:styleId="TableGrid">
    <w:name w:val="Table Grid"/>
    <w:basedOn w:val="TableNormal"/>
    <w:uiPriority w:val="39"/>
    <w:rsid w:val="00811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762520">
      <w:bodyDiv w:val="1"/>
      <w:marLeft w:val="0"/>
      <w:marRight w:val="0"/>
      <w:marTop w:val="0"/>
      <w:marBottom w:val="0"/>
      <w:divBdr>
        <w:top w:val="none" w:sz="0" w:space="0" w:color="auto"/>
        <w:left w:val="none" w:sz="0" w:space="0" w:color="auto"/>
        <w:bottom w:val="none" w:sz="0" w:space="0" w:color="auto"/>
        <w:right w:val="none" w:sz="0" w:space="0" w:color="auto"/>
      </w:divBdr>
    </w:div>
    <w:div w:id="7406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0de6b8-3297-425e-8b0b-ce726e9489d4">
      <Value>828</Value>
    </TaxCatchAll>
    <TaxKeywordTaxHTField xmlns="f70de6b8-3297-425e-8b0b-ce726e9489d4">
      <Terms xmlns="http://schemas.microsoft.com/office/infopath/2007/PartnerControls">
        <TermInfo xmlns="http://schemas.microsoft.com/office/infopath/2007/PartnerControls">
          <TermName xmlns="http://schemas.microsoft.com/office/infopath/2007/PartnerControls">valsybės rinkliava</TermName>
          <TermId xmlns="http://schemas.microsoft.com/office/infopath/2007/PartnerControls">7e4d7e29-cc58-4e7b-a4a5-d4b209932daf</TermId>
        </TermInfo>
      </Terms>
    </TaxKeywordTaxHTField>
    <Sync_x0020_Workspace xmlns="301c9014-1613-4fe0-8d68-5abdea84592c">
      <Url xsi:nil="true"/>
      <Description xsi:nil="true"/>
    </Sync_x0020_Workspa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DA5AB-71E4-4321-8333-05D18FE97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2C8CC-A88E-4220-8CC4-447430A650E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70de6b8-3297-425e-8b0b-ce726e9489d4"/>
    <ds:schemaRef ds:uri="http://purl.org/dc/dcmitype/"/>
    <ds:schemaRef ds:uri="http://schemas.microsoft.com/office/infopath/2007/PartnerControls"/>
    <ds:schemaRef ds:uri="301c9014-1613-4fe0-8d68-5abdea84592c"/>
    <ds:schemaRef ds:uri="http://www.w3.org/XML/1998/namespace"/>
  </ds:schemaRefs>
</ds:datastoreItem>
</file>

<file path=customXml/itemProps3.xml><?xml version="1.0" encoding="utf-8"?>
<ds:datastoreItem xmlns:ds="http://schemas.openxmlformats.org/officeDocument/2006/customXml" ds:itemID="{64DC17A3-C1F6-4B6F-8659-E36DAD84A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1017</Words>
  <Characters>581</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Lydraštis RSC dėl rinkliavų dydžių</vt:lpstr>
      <vt:lpstr> </vt:lpstr>
    </vt:vector>
  </TitlesOfParts>
  <Company>VATESI</Company>
  <LinksUpToDate>false</LinksUpToDate>
  <CharactersWithSpaces>1595</CharactersWithSpaces>
  <SharedDoc>false</SharedDoc>
  <HLinks>
    <vt:vector size="12" baseType="variant">
      <vt:variant>
        <vt:i4>81</vt:i4>
      </vt:variant>
      <vt:variant>
        <vt:i4>3</vt:i4>
      </vt:variant>
      <vt:variant>
        <vt:i4>0</vt:i4>
      </vt:variant>
      <vt:variant>
        <vt:i4>5</vt:i4>
      </vt:variant>
      <vt:variant>
        <vt:lpwstr>http://www.vatesi.lt/</vt:lpwstr>
      </vt:variant>
      <vt:variant>
        <vt:lpwstr/>
      </vt:variant>
      <vt:variant>
        <vt:i4>2949132</vt:i4>
      </vt:variant>
      <vt:variant>
        <vt:i4>0</vt:i4>
      </vt:variant>
      <vt:variant>
        <vt:i4>0</vt:i4>
      </vt:variant>
      <vt:variant>
        <vt:i4>5</vt:i4>
      </vt:variant>
      <vt:variant>
        <vt:lpwstr>mailto:atom@vatesi.lt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Nekrasovaitė</dc:creator>
  <cp:keywords>valsybės rinkliava</cp:keywords>
  <cp:lastModifiedBy>Asta Navagrockienė</cp:lastModifiedBy>
  <cp:revision>44</cp:revision>
  <cp:lastPrinted>2018-08-10T06:33:00Z</cp:lastPrinted>
  <dcterms:created xsi:type="dcterms:W3CDTF">2020-03-31T14:25:00Z</dcterms:created>
  <dcterms:modified xsi:type="dcterms:W3CDTF">2021-04-21T14:49:00Z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Sync Workspace">
    <vt:lpwstr>, </vt:lpwstr>
  </property>
  <property fmtid="{D5CDD505-2E9C-101B-9397-08002B2CF9AE}" pid="4" name="TaxKeyword">
    <vt:lpwstr>828;#valsybės rinkliava|7e4d7e29-cc58-4e7b-a4a5-d4b209932daf</vt:lpwstr>
  </property>
  <property fmtid="{D5CDD505-2E9C-101B-9397-08002B2CF9AE}" pid="6" name="Ecm4dDocBuildDocCoordination">
    <vt:bool>true</vt:bool>
  </property>
</Properties>
</file>