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2EF" w:rsidRDefault="002558DF">
      <w:pPr>
        <w:pStyle w:val="Antrats"/>
        <w:tabs>
          <w:tab w:val="clear" w:pos="4153"/>
          <w:tab w:val="clear" w:pos="8306"/>
        </w:tabs>
      </w:pPr>
      <w:r>
        <w:t xml:space="preserve">Socialinės apsaugos ir darbo </w:t>
      </w:r>
      <w:r w:rsidR="00852AF2">
        <w:t xml:space="preserve">ministerijai </w:t>
      </w:r>
      <w:r w:rsidR="0088617F">
        <w:t xml:space="preserve">                               </w:t>
      </w:r>
      <w:r>
        <w:t xml:space="preserve"> </w:t>
      </w:r>
      <w:r w:rsidR="001F190A">
        <w:t>20</w:t>
      </w:r>
      <w:r w:rsidR="0088617F">
        <w:rPr>
          <w:lang w:val="en-US"/>
        </w:rPr>
        <w:t xml:space="preserve">21- </w:t>
      </w:r>
      <w:r w:rsidR="008D12E6">
        <w:rPr>
          <w:lang w:val="en-US"/>
        </w:rPr>
        <w:t>11</w:t>
      </w:r>
      <w:r w:rsidR="0088617F">
        <w:rPr>
          <w:lang w:val="en-US"/>
        </w:rPr>
        <w:t xml:space="preserve"> - </w:t>
      </w:r>
      <w:r w:rsidR="004B0840">
        <w:t xml:space="preserve">   </w:t>
      </w:r>
      <w:r w:rsidR="001F190A">
        <w:t xml:space="preserve"> </w:t>
      </w:r>
      <w:r w:rsidR="006E5FEF">
        <w:t xml:space="preserve">  </w:t>
      </w:r>
      <w:r w:rsidR="001F190A">
        <w:t xml:space="preserve">Nr. (15)- SD - </w:t>
      </w:r>
    </w:p>
    <w:p w:rsidR="007B0C7D" w:rsidRDefault="00A27372">
      <w:pPr>
        <w:pStyle w:val="Antrats"/>
        <w:tabs>
          <w:tab w:val="clear" w:pos="4153"/>
          <w:tab w:val="clear" w:pos="8306"/>
        </w:tabs>
      </w:pPr>
      <w:r>
        <w:t xml:space="preserve">                                                                                            Į     2021-</w:t>
      </w:r>
      <w:r w:rsidR="008D12E6">
        <w:t>11-15</w:t>
      </w:r>
      <w:r>
        <w:t xml:space="preserve"> Nr. (13.3E-51)STAP-</w:t>
      </w:r>
      <w:r w:rsidR="008D12E6">
        <w:t xml:space="preserve">747 </w:t>
      </w:r>
    </w:p>
    <w:p w:rsidR="00A27372" w:rsidRDefault="00A27372">
      <w:pPr>
        <w:pStyle w:val="Antrats"/>
        <w:tabs>
          <w:tab w:val="clear" w:pos="4153"/>
          <w:tab w:val="clear" w:pos="8306"/>
        </w:tabs>
      </w:pPr>
    </w:p>
    <w:p w:rsidR="00A27372" w:rsidRDefault="00A27372">
      <w:pPr>
        <w:pStyle w:val="Antrats"/>
        <w:tabs>
          <w:tab w:val="clear" w:pos="4153"/>
          <w:tab w:val="clear" w:pos="8306"/>
        </w:tabs>
      </w:pPr>
    </w:p>
    <w:p w:rsidR="00A27372" w:rsidRDefault="00A27372">
      <w:pPr>
        <w:pStyle w:val="Antrats"/>
        <w:tabs>
          <w:tab w:val="clear" w:pos="4153"/>
          <w:tab w:val="clear" w:pos="8306"/>
        </w:tabs>
      </w:pPr>
    </w:p>
    <w:p w:rsidR="00A27372" w:rsidRDefault="001F190A" w:rsidP="00A4674A">
      <w:pPr>
        <w:pStyle w:val="Antrats"/>
        <w:tabs>
          <w:tab w:val="clear" w:pos="4153"/>
          <w:tab w:val="clear" w:pos="8306"/>
        </w:tabs>
        <w:jc w:val="both"/>
        <w:rPr>
          <w:b/>
        </w:rPr>
      </w:pPr>
      <w:r w:rsidRPr="00822247">
        <w:rPr>
          <w:b/>
        </w:rPr>
        <w:t>DĖL</w:t>
      </w:r>
      <w:r w:rsidR="007B0C7D" w:rsidRPr="00822247">
        <w:rPr>
          <w:b/>
        </w:rPr>
        <w:t xml:space="preserve"> </w:t>
      </w:r>
      <w:r w:rsidR="00A27372">
        <w:rPr>
          <w:b/>
        </w:rPr>
        <w:t xml:space="preserve">LIETUVOS RESPUBLIKOS </w:t>
      </w:r>
      <w:r w:rsidR="008D12E6">
        <w:rPr>
          <w:b/>
        </w:rPr>
        <w:t xml:space="preserve">UŽIMTUMO ĮSTATYMO KEITIMO </w:t>
      </w:r>
      <w:r w:rsidR="00A27372">
        <w:rPr>
          <w:b/>
        </w:rPr>
        <w:t>PROJEKTO</w:t>
      </w:r>
    </w:p>
    <w:p w:rsidR="001F190A" w:rsidRPr="00822247" w:rsidRDefault="007B0C7D" w:rsidP="00A4674A">
      <w:pPr>
        <w:pStyle w:val="Antrats"/>
        <w:tabs>
          <w:tab w:val="clear" w:pos="4153"/>
          <w:tab w:val="clear" w:pos="8306"/>
        </w:tabs>
        <w:jc w:val="both"/>
        <w:rPr>
          <w:b/>
        </w:rPr>
      </w:pPr>
      <w:r w:rsidRPr="00822247">
        <w:rPr>
          <w:b/>
        </w:rPr>
        <w:t xml:space="preserve"> </w:t>
      </w:r>
      <w:r w:rsidR="00934BC5" w:rsidRPr="00822247">
        <w:rPr>
          <w:b/>
        </w:rPr>
        <w:t xml:space="preserve"> </w:t>
      </w:r>
      <w:r w:rsidR="006967EA" w:rsidRPr="00822247">
        <w:rPr>
          <w:b/>
        </w:rPr>
        <w:t xml:space="preserve"> </w:t>
      </w:r>
    </w:p>
    <w:p w:rsidR="00C44DC6" w:rsidRDefault="00C44DC6">
      <w:pPr>
        <w:pStyle w:val="Antrats"/>
        <w:tabs>
          <w:tab w:val="clear" w:pos="4153"/>
          <w:tab w:val="clear" w:pos="8306"/>
        </w:tabs>
      </w:pPr>
    </w:p>
    <w:p w:rsidR="00822247" w:rsidRDefault="008D12E6" w:rsidP="00B94BD0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   Lietuvos savivaldybių asociacija išnagrinėjo </w:t>
      </w:r>
      <w:r w:rsidRPr="00F521D9">
        <w:rPr>
          <w:szCs w:val="24"/>
        </w:rPr>
        <w:t xml:space="preserve">Lietuvos Respublikos užimtumo įstatymo Nr. XII-2470 1, 17, 20, 22, 24, 28, </w:t>
      </w:r>
      <w:r>
        <w:rPr>
          <w:szCs w:val="24"/>
        </w:rPr>
        <w:t xml:space="preserve">29, </w:t>
      </w:r>
      <w:r w:rsidRPr="00F521D9">
        <w:rPr>
          <w:szCs w:val="24"/>
        </w:rPr>
        <w:t xml:space="preserve">30, 31, 36, 37, </w:t>
      </w:r>
      <w:r>
        <w:rPr>
          <w:szCs w:val="24"/>
        </w:rPr>
        <w:t xml:space="preserve">38, </w:t>
      </w:r>
      <w:r w:rsidRPr="00F521D9">
        <w:rPr>
          <w:szCs w:val="24"/>
        </w:rPr>
        <w:t>39</w:t>
      </w:r>
      <w:r w:rsidRPr="00F521D9">
        <w:rPr>
          <w:szCs w:val="24"/>
          <w:vertAlign w:val="superscript"/>
        </w:rPr>
        <w:t>1</w:t>
      </w:r>
      <w:r w:rsidRPr="00F521D9">
        <w:rPr>
          <w:szCs w:val="24"/>
        </w:rPr>
        <w:t>, 40, 44, 46, 47 straipsnių pakeitimo ir Įstatymo papildymo 39</w:t>
      </w:r>
      <w:r w:rsidRPr="00F521D9">
        <w:rPr>
          <w:szCs w:val="24"/>
          <w:vertAlign w:val="superscript"/>
        </w:rPr>
        <w:t>2</w:t>
      </w:r>
      <w:r w:rsidRPr="00F521D9">
        <w:rPr>
          <w:szCs w:val="24"/>
        </w:rPr>
        <w:t xml:space="preserve"> ir 39</w:t>
      </w:r>
      <w:r w:rsidRPr="00F521D9">
        <w:rPr>
          <w:szCs w:val="24"/>
          <w:vertAlign w:val="superscript"/>
        </w:rPr>
        <w:t>3</w:t>
      </w:r>
      <w:r w:rsidRPr="00F521D9">
        <w:rPr>
          <w:szCs w:val="24"/>
        </w:rPr>
        <w:t xml:space="preserve"> straipsniais įstatymo projekt</w:t>
      </w:r>
      <w:r>
        <w:rPr>
          <w:szCs w:val="24"/>
        </w:rPr>
        <w:t>ą</w:t>
      </w:r>
      <w:r w:rsidRPr="00F521D9">
        <w:rPr>
          <w:szCs w:val="24"/>
        </w:rPr>
        <w:t xml:space="preserve"> </w:t>
      </w:r>
      <w:r>
        <w:rPr>
          <w:szCs w:val="24"/>
        </w:rPr>
        <w:t>ir</w:t>
      </w:r>
      <w:r w:rsidR="004A7132">
        <w:rPr>
          <w:szCs w:val="24"/>
        </w:rPr>
        <w:t xml:space="preserve">, </w:t>
      </w:r>
      <w:r>
        <w:rPr>
          <w:szCs w:val="24"/>
        </w:rPr>
        <w:t xml:space="preserve">apibendrinusi savivaldybių raštus, teikia šias pastabas ir pasiūlymus: </w:t>
      </w:r>
    </w:p>
    <w:p w:rsidR="00623099" w:rsidRPr="00623099" w:rsidRDefault="005D21B9" w:rsidP="00B94BD0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  <w:r>
        <w:rPr>
          <w:szCs w:val="24"/>
          <w:lang w:val="en-US"/>
        </w:rPr>
        <w:t xml:space="preserve">1. </w:t>
      </w:r>
      <w:r w:rsidR="00623099">
        <w:rPr>
          <w:szCs w:val="24"/>
        </w:rPr>
        <w:t xml:space="preserve">Savivaldybės  </w:t>
      </w:r>
      <w:r w:rsidR="0093530E">
        <w:rPr>
          <w:szCs w:val="24"/>
        </w:rPr>
        <w:t xml:space="preserve">iš esmės </w:t>
      </w:r>
      <w:r w:rsidR="00623099">
        <w:rPr>
          <w:szCs w:val="24"/>
        </w:rPr>
        <w:t xml:space="preserve">pritaria užimtumo politikos krypčiai – didinti savivaldybių vaidmenį </w:t>
      </w:r>
    </w:p>
    <w:p w:rsidR="00623099" w:rsidRDefault="00623099" w:rsidP="00B94BD0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užimtumo politikoje, tačiau pažymi, kad projekto nuostatos </w:t>
      </w:r>
      <w:r w:rsidR="00472560">
        <w:rPr>
          <w:szCs w:val="24"/>
        </w:rPr>
        <w:t xml:space="preserve">nėra aiškios, jos </w:t>
      </w:r>
      <w:r>
        <w:rPr>
          <w:szCs w:val="24"/>
        </w:rPr>
        <w:t>sukėlė daug klausimų</w:t>
      </w:r>
      <w:r w:rsidR="00416903">
        <w:rPr>
          <w:szCs w:val="24"/>
        </w:rPr>
        <w:t xml:space="preserve">  </w:t>
      </w:r>
      <w:r>
        <w:rPr>
          <w:szCs w:val="24"/>
        </w:rPr>
        <w:t xml:space="preserve">ir </w:t>
      </w:r>
      <w:r w:rsidR="00416903">
        <w:rPr>
          <w:szCs w:val="24"/>
        </w:rPr>
        <w:t xml:space="preserve">abejonių. </w:t>
      </w:r>
      <w:r>
        <w:rPr>
          <w:szCs w:val="24"/>
        </w:rPr>
        <w:t xml:space="preserve"> </w:t>
      </w:r>
    </w:p>
    <w:p w:rsidR="00CB78AB" w:rsidRDefault="00472560" w:rsidP="00B94BD0">
      <w:pPr>
        <w:spacing w:line="360" w:lineRule="auto"/>
        <w:jc w:val="both"/>
      </w:pPr>
      <w:r>
        <w:t xml:space="preserve">          </w:t>
      </w:r>
      <w:r w:rsidR="00416903">
        <w:t>Užimtumo įstatymo 17 str</w:t>
      </w:r>
      <w:r>
        <w:t xml:space="preserve">. </w:t>
      </w:r>
      <w:r w:rsidR="00416903">
        <w:rPr>
          <w:szCs w:val="24"/>
        </w:rPr>
        <w:t xml:space="preserve">savivaldybėms priskiriamos </w:t>
      </w:r>
      <w:r w:rsidR="007F09C6">
        <w:rPr>
          <w:szCs w:val="24"/>
        </w:rPr>
        <w:t xml:space="preserve">naujos papildomos </w:t>
      </w:r>
      <w:r w:rsidR="00416903">
        <w:rPr>
          <w:szCs w:val="24"/>
        </w:rPr>
        <w:t>funkcijos</w:t>
      </w:r>
      <w:r w:rsidR="00097014">
        <w:rPr>
          <w:szCs w:val="24"/>
        </w:rPr>
        <w:t xml:space="preserve"> - </w:t>
      </w:r>
      <w:r w:rsidR="0093530E">
        <w:rPr>
          <w:szCs w:val="24"/>
        </w:rPr>
        <w:t xml:space="preserve"> </w:t>
      </w:r>
      <w:r w:rsidR="00416903">
        <w:t>konsultavim</w:t>
      </w:r>
      <w:r w:rsidR="00097014">
        <w:t xml:space="preserve">as </w:t>
      </w:r>
      <w:r w:rsidR="0093530E">
        <w:t>dėl pasirengimo dirbti</w:t>
      </w:r>
      <w:r w:rsidR="00097014">
        <w:t xml:space="preserve">, </w:t>
      </w:r>
      <w:r w:rsidR="00CB78AB">
        <w:t>psichologinis konsultavimas, galimybė pirkti paslaugas iš kitų teikėjų</w:t>
      </w:r>
      <w:r w:rsidR="005D21B9">
        <w:t xml:space="preserve"> ir kt. </w:t>
      </w:r>
      <w:r w:rsidR="00097014">
        <w:rPr>
          <w:szCs w:val="24"/>
        </w:rPr>
        <w:t>Savivaldybės, kurios šiuo metu dalyvauja pilotiniame užimtumo projekte</w:t>
      </w:r>
      <w:r w:rsidR="00CB78AB">
        <w:rPr>
          <w:szCs w:val="24"/>
        </w:rPr>
        <w:t xml:space="preserve">, </w:t>
      </w:r>
      <w:r w:rsidR="00097014">
        <w:rPr>
          <w:szCs w:val="24"/>
        </w:rPr>
        <w:t xml:space="preserve"> akcentuoja, kad vykdant pilotinį projektą yra įdarbinti darbuotojai, </w:t>
      </w:r>
      <w:r w:rsidR="00097014">
        <w:t xml:space="preserve">kurie dirba tik šį darbą ir yra  finansuojami iš valstybės biudžeto lėšų. </w:t>
      </w:r>
      <w:r w:rsidR="00CB78AB">
        <w:t xml:space="preserve">Todėl kyla klausimas, ar yra numatytos valstybės biudžeto lėšos už savivaldybių institucijoms pavedamas teikti </w:t>
      </w:r>
      <w:r w:rsidR="00CB78AB">
        <w:t xml:space="preserve">paslaugas. </w:t>
      </w:r>
    </w:p>
    <w:p w:rsidR="00DD25BC" w:rsidRPr="00F9279D" w:rsidRDefault="00CB78AB" w:rsidP="00B94BD0">
      <w:pPr>
        <w:spacing w:line="360" w:lineRule="auto"/>
        <w:jc w:val="both"/>
        <w:rPr>
          <w:szCs w:val="24"/>
        </w:rPr>
      </w:pPr>
      <w:r>
        <w:rPr>
          <w:lang w:val="en-US"/>
        </w:rPr>
        <w:t>2. N</w:t>
      </w:r>
      <w:r w:rsidR="0008149C">
        <w:t>eaiškus funkcijų pasiskirstymas tarp savivaldybių, Užimtumo tarnybos ir įstaigų</w:t>
      </w:r>
      <w:r>
        <w:t>. S</w:t>
      </w:r>
      <w:r w:rsidR="00DD25BC">
        <w:rPr>
          <w:szCs w:val="24"/>
        </w:rPr>
        <w:t>iūlome aiškiau reglamentuoti, kokios institucijos – Užimtumo tarnyba ar savivaldybių įstaigos ir institucijos bus atsakingos už bedarbių nepasirengimo darbo rinkai nustatymą</w:t>
      </w:r>
      <w:r w:rsidR="005D21B9">
        <w:rPr>
          <w:szCs w:val="24"/>
        </w:rPr>
        <w:t xml:space="preserve">. </w:t>
      </w:r>
      <w:r w:rsidR="00DD25BC">
        <w:rPr>
          <w:szCs w:val="24"/>
        </w:rPr>
        <w:t xml:space="preserve"> </w:t>
      </w:r>
    </w:p>
    <w:p w:rsidR="00B94BD0" w:rsidRDefault="00472560" w:rsidP="00B94BD0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  <w:r>
        <w:rPr>
          <w:szCs w:val="24"/>
        </w:rPr>
        <w:t xml:space="preserve">3. </w:t>
      </w:r>
      <w:r w:rsidR="00B94BD0">
        <w:t xml:space="preserve">Savivaldybėms trūksta aiškumo, kaip reikėtų įgyvendinti </w:t>
      </w:r>
      <w:r w:rsidR="00B94BD0">
        <w:rPr>
          <w:szCs w:val="24"/>
        </w:rPr>
        <w:t xml:space="preserve"> 24 straipsnio 4 dalies 15 p. nuostatą, pagal kurią savivaldybių institucijų darbuotojai turėtų nustatyti, kad asmuo yra nepasirengęs darbo rinkai.</w:t>
      </w:r>
      <w:r w:rsidR="00B94BD0" w:rsidRPr="005D21B9">
        <w:t xml:space="preserve"> </w:t>
      </w:r>
      <w:r w:rsidR="00B94BD0">
        <w:t xml:space="preserve">Savivaldybių specialistai tokių funkcijų nevykdė ir neturi tokių  kompetencijų. </w:t>
      </w:r>
    </w:p>
    <w:p w:rsidR="00B94BD0" w:rsidRDefault="00B94BD0" w:rsidP="00B94BD0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  <w:r>
        <w:rPr>
          <w:szCs w:val="24"/>
        </w:rPr>
        <w:t>4. N</w:t>
      </w:r>
      <w:r w:rsidRPr="0008149C">
        <w:rPr>
          <w:szCs w:val="24"/>
        </w:rPr>
        <w:t xml:space="preserve">eaišku, kaip </w:t>
      </w:r>
      <w:r>
        <w:rPr>
          <w:szCs w:val="24"/>
        </w:rPr>
        <w:t xml:space="preserve">realiai </w:t>
      </w:r>
      <w:r>
        <w:t xml:space="preserve">seniūnijų darbuotojai/savivaldybių specialistai turėtų vykdyti prevenciją, t.y. veiklą,  susijusią su bedarbio nelegaliomis pajamomis, apie kurią rašoma aiškinamojo rašto 4 punkte.  </w:t>
      </w:r>
    </w:p>
    <w:p w:rsidR="0008149C" w:rsidRPr="00CB78AB" w:rsidRDefault="00300240" w:rsidP="00B94BD0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szCs w:val="24"/>
        </w:rPr>
      </w:pPr>
      <w:r w:rsidRPr="00CB78AB">
        <w:lastRenderedPageBreak/>
        <w:t>5.</w:t>
      </w:r>
      <w:r w:rsidR="00092218" w:rsidRPr="00CB78AB">
        <w:t xml:space="preserve"> </w:t>
      </w:r>
      <w:r w:rsidR="0008149C" w:rsidRPr="00CB78AB">
        <w:rPr>
          <w:szCs w:val="24"/>
        </w:rPr>
        <w:t>Kai kurios savivaldybės pažymi, kad netikslinga pripažinti netekusiu galios 24 straipsnio 5 dalies 4 punktą, įvertinant tai, kad paskelbtos  ekstremalios situacijos ir karantino metu darbo paieška ir dalyvavimas užimtumo priemonėse yra apsunkintas.</w:t>
      </w:r>
    </w:p>
    <w:p w:rsidR="0008149C" w:rsidRDefault="00300240" w:rsidP="00B94BD0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szCs w:val="24"/>
        </w:rPr>
      </w:pPr>
      <w:r>
        <w:rPr>
          <w:szCs w:val="24"/>
        </w:rPr>
        <w:t>6.</w:t>
      </w:r>
      <w:r w:rsidR="00092218">
        <w:rPr>
          <w:szCs w:val="24"/>
        </w:rPr>
        <w:t xml:space="preserve"> </w:t>
      </w:r>
      <w:r w:rsidR="0008149C">
        <w:rPr>
          <w:szCs w:val="24"/>
        </w:rPr>
        <w:t>Abejo</w:t>
      </w:r>
      <w:r w:rsidR="00AC1C5C">
        <w:rPr>
          <w:szCs w:val="24"/>
        </w:rPr>
        <w:t>jame</w:t>
      </w:r>
      <w:r w:rsidR="00B94BD0">
        <w:rPr>
          <w:szCs w:val="24"/>
        </w:rPr>
        <w:t xml:space="preserve"> dėl </w:t>
      </w:r>
      <w:r w:rsidR="00AC1C5C">
        <w:rPr>
          <w:szCs w:val="24"/>
        </w:rPr>
        <w:t>tinkamo darbo apibrėžties</w:t>
      </w:r>
      <w:r w:rsidR="00B94BD0">
        <w:rPr>
          <w:szCs w:val="24"/>
        </w:rPr>
        <w:t xml:space="preserve">, kuri </w:t>
      </w:r>
      <w:r w:rsidR="00AC1C5C">
        <w:rPr>
          <w:szCs w:val="24"/>
        </w:rPr>
        <w:t>pateikta p</w:t>
      </w:r>
      <w:r w:rsidR="0008149C">
        <w:rPr>
          <w:szCs w:val="24"/>
        </w:rPr>
        <w:t>rojekto 30 straipsnio  2</w:t>
      </w:r>
      <w:r w:rsidR="0008149C">
        <w:rPr>
          <w:szCs w:val="24"/>
          <w:vertAlign w:val="superscript"/>
        </w:rPr>
        <w:t xml:space="preserve">1  </w:t>
      </w:r>
      <w:r w:rsidR="0008149C">
        <w:rPr>
          <w:szCs w:val="24"/>
        </w:rPr>
        <w:t> dal</w:t>
      </w:r>
      <w:r w:rsidR="00AC1C5C">
        <w:rPr>
          <w:szCs w:val="24"/>
        </w:rPr>
        <w:t xml:space="preserve">yje ir </w:t>
      </w:r>
      <w:r w:rsidR="0008149C">
        <w:rPr>
          <w:szCs w:val="24"/>
        </w:rPr>
        <w:t>2 dalies 1 punkte</w:t>
      </w:r>
      <w:r w:rsidR="00AC1C5C">
        <w:rPr>
          <w:szCs w:val="24"/>
        </w:rPr>
        <w:t xml:space="preserve">. </w:t>
      </w:r>
      <w:r w:rsidR="00092218">
        <w:rPr>
          <w:szCs w:val="24"/>
        </w:rPr>
        <w:t>S</w:t>
      </w:r>
      <w:r w:rsidR="0008149C">
        <w:rPr>
          <w:szCs w:val="24"/>
        </w:rPr>
        <w:t>iūlome aiškiau išdėstyti tinkamo darbo apibrėžtį, nurodant, kad ji būtų taikoma tik tiems asmenims, kurie per paskutinius 5 metus nedirbo darbo pagal turimą kvalifikaciją ir todėl, tikėtina, prarado kompetenciją dirbti šį darbą.</w:t>
      </w:r>
    </w:p>
    <w:p w:rsidR="00300240" w:rsidRDefault="00300240" w:rsidP="00B94BD0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  <w:r>
        <w:rPr>
          <w:szCs w:val="24"/>
        </w:rPr>
        <w:t>7. Daugelis savivaldybių pabrėžia, kad su</w:t>
      </w:r>
      <w:r>
        <w:t>sipažinus su Užimtumo įstatymo projektu</w:t>
      </w:r>
      <w:r w:rsidR="00B94BD0">
        <w:t xml:space="preserve"> </w:t>
      </w:r>
      <w:r>
        <w:t xml:space="preserve"> iškilo daug įvairių  klausimų, į kuriuos atsakymų nei projekte, nei aiškinamajame rašte nerado. </w:t>
      </w:r>
    </w:p>
    <w:p w:rsidR="00300240" w:rsidRDefault="00300240" w:rsidP="00B94BD0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  <w:r>
        <w:t xml:space="preserve">Pvz., </w:t>
      </w:r>
      <w:r w:rsidR="00AC1C5C">
        <w:t xml:space="preserve">neaišku, </w:t>
      </w:r>
      <w:r>
        <w:rPr>
          <w:szCs w:val="24"/>
        </w:rPr>
        <w:t xml:space="preserve">kiek laiko </w:t>
      </w:r>
      <w:r w:rsidR="00092218" w:rsidRPr="00C73EE7">
        <w:rPr>
          <w:szCs w:val="24"/>
        </w:rPr>
        <w:t>savivaldybė ar savivaldybės institucija turės teikti paslaugas</w:t>
      </w:r>
      <w:r w:rsidR="00097014">
        <w:rPr>
          <w:szCs w:val="24"/>
        </w:rPr>
        <w:t xml:space="preserve">, jei </w:t>
      </w:r>
      <w:r w:rsidR="00AC1C5C">
        <w:rPr>
          <w:szCs w:val="24"/>
        </w:rPr>
        <w:t>b</w:t>
      </w:r>
      <w:r w:rsidR="00092218" w:rsidRPr="00C73EE7">
        <w:rPr>
          <w:szCs w:val="24"/>
        </w:rPr>
        <w:t>edarbio statusą turintis asmuo be svarbių priežasčių neieško darbo arba antrą kartą per 6 mėnesius atsisakys jam siūlomo tinkamo darbo</w:t>
      </w:r>
      <w:r w:rsidR="00AC1C5C">
        <w:rPr>
          <w:szCs w:val="24"/>
        </w:rPr>
        <w:t xml:space="preserve">; </w:t>
      </w:r>
      <w:r w:rsidR="009604DC">
        <w:rPr>
          <w:szCs w:val="24"/>
        </w:rPr>
        <w:t>k</w:t>
      </w:r>
      <w:r w:rsidR="00AC1C5C">
        <w:rPr>
          <w:szCs w:val="24"/>
        </w:rPr>
        <w:t xml:space="preserve">ą reikės daryti su </w:t>
      </w:r>
      <w:r w:rsidR="00AC1C5C" w:rsidRPr="00C73EE7">
        <w:rPr>
          <w:szCs w:val="24"/>
        </w:rPr>
        <w:t>nedirbanči</w:t>
      </w:r>
      <w:r w:rsidR="00AC1C5C">
        <w:rPr>
          <w:szCs w:val="24"/>
        </w:rPr>
        <w:t>u</w:t>
      </w:r>
      <w:r w:rsidR="00AC1C5C" w:rsidRPr="00C73EE7">
        <w:rPr>
          <w:szCs w:val="24"/>
        </w:rPr>
        <w:t xml:space="preserve"> darbo rinkai nepasirengusi</w:t>
      </w:r>
      <w:r w:rsidR="00AC1C5C">
        <w:rPr>
          <w:szCs w:val="24"/>
        </w:rPr>
        <w:t xml:space="preserve">u </w:t>
      </w:r>
      <w:r w:rsidR="00AC1C5C" w:rsidRPr="00C73EE7">
        <w:rPr>
          <w:szCs w:val="24"/>
        </w:rPr>
        <w:t>asme</w:t>
      </w:r>
      <w:r w:rsidR="00AC1C5C">
        <w:rPr>
          <w:szCs w:val="24"/>
        </w:rPr>
        <w:t>niu, jei jis atsisako dalyvauti savivaldybės ar savivaldybės institucijos siūlomose programose</w:t>
      </w:r>
      <w:r w:rsidR="005D21B9">
        <w:rPr>
          <w:szCs w:val="24"/>
        </w:rPr>
        <w:t xml:space="preserve">; </w:t>
      </w:r>
      <w:r w:rsidR="009604DC">
        <w:rPr>
          <w:szCs w:val="24"/>
        </w:rPr>
        <w:t>a</w:t>
      </w:r>
      <w:r>
        <w:rPr>
          <w:szCs w:val="24"/>
        </w:rPr>
        <w:t>r</w:t>
      </w:r>
      <w:r w:rsidR="00092218">
        <w:rPr>
          <w:szCs w:val="24"/>
        </w:rPr>
        <w:t xml:space="preserve"> bus kompensuojamos kelionės išlaidos </w:t>
      </w:r>
      <w:r w:rsidR="00092218" w:rsidRPr="00C73EE7">
        <w:rPr>
          <w:szCs w:val="24"/>
        </w:rPr>
        <w:t>nedirbanči</w:t>
      </w:r>
      <w:r w:rsidR="00092218">
        <w:rPr>
          <w:szCs w:val="24"/>
        </w:rPr>
        <w:t>am</w:t>
      </w:r>
      <w:r w:rsidR="00092218" w:rsidRPr="00C73EE7">
        <w:rPr>
          <w:szCs w:val="24"/>
        </w:rPr>
        <w:t xml:space="preserve"> darbo rinkai nepasirengusi</w:t>
      </w:r>
      <w:r w:rsidR="00092218">
        <w:rPr>
          <w:szCs w:val="24"/>
        </w:rPr>
        <w:t xml:space="preserve">am </w:t>
      </w:r>
      <w:r w:rsidR="00092218" w:rsidRPr="00C73EE7">
        <w:rPr>
          <w:szCs w:val="24"/>
        </w:rPr>
        <w:t>asme</w:t>
      </w:r>
      <w:r w:rsidR="00092218">
        <w:rPr>
          <w:szCs w:val="24"/>
        </w:rPr>
        <w:t>niui</w:t>
      </w:r>
      <w:r w:rsidR="00B94BD0">
        <w:rPr>
          <w:szCs w:val="24"/>
        </w:rPr>
        <w:t xml:space="preserve">; </w:t>
      </w:r>
      <w:bookmarkStart w:id="0" w:name="_GoBack"/>
      <w:bookmarkEnd w:id="0"/>
      <w:r w:rsidR="009604DC">
        <w:rPr>
          <w:szCs w:val="24"/>
        </w:rPr>
        <w:t>a</w:t>
      </w:r>
      <w:r w:rsidR="00323906">
        <w:t xml:space="preserve">r nedirbantys darbo rinkai nepasirengę asmenys </w:t>
      </w:r>
      <w:r>
        <w:t xml:space="preserve">galės </w:t>
      </w:r>
      <w:r w:rsidR="00323906">
        <w:t>gau</w:t>
      </w:r>
      <w:r>
        <w:t xml:space="preserve">ti </w:t>
      </w:r>
      <w:r w:rsidR="00323906">
        <w:t>socialinę pašalpą</w:t>
      </w:r>
      <w:r w:rsidR="005D21B9">
        <w:t xml:space="preserve">; </w:t>
      </w:r>
      <w:r w:rsidR="009604DC">
        <w:t>a</w:t>
      </w:r>
      <w:r w:rsidR="00051AB4" w:rsidRPr="008E0FE6">
        <w:t>r išliks tokia</w:t>
      </w:r>
      <w:r w:rsidR="00051AB4">
        <w:rPr>
          <w:b/>
          <w:bCs/>
        </w:rPr>
        <w:t xml:space="preserve"> </w:t>
      </w:r>
      <w:r w:rsidR="00051AB4" w:rsidRPr="008E0FE6">
        <w:t>pati tvarka dėl</w:t>
      </w:r>
      <w:r w:rsidR="00051AB4">
        <w:rPr>
          <w:b/>
          <w:bCs/>
        </w:rPr>
        <w:t xml:space="preserve"> </w:t>
      </w:r>
      <w:r w:rsidR="00051AB4" w:rsidRPr="008E0FE6">
        <w:t>užimtumo didinimo programų</w:t>
      </w:r>
      <w:r w:rsidR="009604DC">
        <w:t xml:space="preserve"> ir kt. </w:t>
      </w:r>
      <w:r w:rsidR="005D21B9">
        <w:t xml:space="preserve"> </w:t>
      </w:r>
    </w:p>
    <w:p w:rsidR="00FF31B2" w:rsidRDefault="006B139A" w:rsidP="00B94BD0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  <w:r>
        <w:t xml:space="preserve">            </w:t>
      </w:r>
      <w:r w:rsidR="00051AB4">
        <w:t>Apibendrin</w:t>
      </w:r>
      <w:r w:rsidR="00C03D89">
        <w:t xml:space="preserve">us </w:t>
      </w:r>
      <w:r w:rsidR="00051AB4">
        <w:t xml:space="preserve">savivaldybių </w:t>
      </w:r>
      <w:r w:rsidR="00097014">
        <w:t>keliamus klausimus</w:t>
      </w:r>
      <w:r w:rsidR="005D21B9">
        <w:t xml:space="preserve">,  </w:t>
      </w:r>
      <w:r w:rsidR="005D21B9">
        <w:t>prašome organizuoti pasitarimą su savivaldybių vadovais</w:t>
      </w:r>
      <w:r w:rsidR="009604DC">
        <w:t xml:space="preserve">, </w:t>
      </w:r>
      <w:r w:rsidR="005D21B9">
        <w:t>specialistais</w:t>
      </w:r>
      <w:r w:rsidR="005D21B9">
        <w:t xml:space="preserve"> ir išdiskutuoti neaiškias </w:t>
      </w:r>
      <w:r w:rsidR="005D21B9">
        <w:t>projekto nuostat</w:t>
      </w:r>
      <w:r w:rsidR="005D21B9">
        <w:t xml:space="preserve">as. </w:t>
      </w:r>
      <w:r w:rsidR="00097014">
        <w:t xml:space="preserve"> </w:t>
      </w:r>
    </w:p>
    <w:p w:rsidR="00FF31B2" w:rsidRDefault="00FF31B2" w:rsidP="00B94BD0">
      <w:pPr>
        <w:spacing w:line="360" w:lineRule="auto"/>
        <w:rPr>
          <w:lang w:val="en-GB" w:eastAsia="en-GB"/>
        </w:rPr>
      </w:pPr>
    </w:p>
    <w:p w:rsidR="00E33599" w:rsidRDefault="00E33599" w:rsidP="00B94BD0">
      <w:pPr>
        <w:spacing w:line="360" w:lineRule="auto"/>
        <w:rPr>
          <w:lang w:val="en-GB" w:eastAsia="en-GB"/>
        </w:rPr>
      </w:pPr>
    </w:p>
    <w:p w:rsidR="00040616" w:rsidRPr="00C03D89" w:rsidRDefault="006B139A" w:rsidP="00B94BD0">
      <w:pPr>
        <w:pStyle w:val="Antrats"/>
        <w:tabs>
          <w:tab w:val="clear" w:pos="4153"/>
          <w:tab w:val="clear" w:pos="8306"/>
        </w:tabs>
        <w:spacing w:line="360" w:lineRule="auto"/>
        <w:rPr>
          <w:lang w:val="en-US"/>
        </w:rPr>
      </w:pPr>
      <w:r>
        <w:t xml:space="preserve">PRIDEDAMA: Šiaulių m. ir Vilniaus m. savivaldybių raštai, </w:t>
      </w:r>
      <w:r w:rsidR="00C03D89">
        <w:rPr>
          <w:lang w:val="en-US"/>
        </w:rPr>
        <w:t xml:space="preserve">3 lapai. </w:t>
      </w:r>
    </w:p>
    <w:p w:rsidR="00040616" w:rsidRDefault="00040616" w:rsidP="00B94BD0">
      <w:pPr>
        <w:pStyle w:val="Antrats"/>
        <w:tabs>
          <w:tab w:val="clear" w:pos="4153"/>
          <w:tab w:val="clear" w:pos="8306"/>
        </w:tabs>
        <w:spacing w:line="360" w:lineRule="auto"/>
      </w:pPr>
    </w:p>
    <w:p w:rsidR="00040616" w:rsidRDefault="00040616" w:rsidP="001F190A">
      <w:pPr>
        <w:pStyle w:val="Antrats"/>
        <w:tabs>
          <w:tab w:val="clear" w:pos="4153"/>
          <w:tab w:val="clear" w:pos="8306"/>
        </w:tabs>
        <w:spacing w:line="360" w:lineRule="auto"/>
      </w:pPr>
    </w:p>
    <w:p w:rsidR="009604DC" w:rsidRDefault="009604DC" w:rsidP="001F190A">
      <w:pPr>
        <w:pStyle w:val="Antrats"/>
        <w:tabs>
          <w:tab w:val="clear" w:pos="4153"/>
          <w:tab w:val="clear" w:pos="8306"/>
        </w:tabs>
        <w:spacing w:line="360" w:lineRule="auto"/>
      </w:pPr>
    </w:p>
    <w:p w:rsidR="009604DC" w:rsidRDefault="009604DC" w:rsidP="001F190A">
      <w:pPr>
        <w:pStyle w:val="Antrats"/>
        <w:tabs>
          <w:tab w:val="clear" w:pos="4153"/>
          <w:tab w:val="clear" w:pos="8306"/>
        </w:tabs>
        <w:spacing w:line="360" w:lineRule="auto"/>
      </w:pPr>
    </w:p>
    <w:p w:rsidR="009604DC" w:rsidRDefault="009604DC" w:rsidP="001F190A">
      <w:pPr>
        <w:pStyle w:val="Antrats"/>
        <w:tabs>
          <w:tab w:val="clear" w:pos="4153"/>
          <w:tab w:val="clear" w:pos="8306"/>
        </w:tabs>
        <w:spacing w:line="360" w:lineRule="auto"/>
      </w:pPr>
    </w:p>
    <w:p w:rsidR="009604DC" w:rsidRDefault="009604DC" w:rsidP="001F190A">
      <w:pPr>
        <w:pStyle w:val="Antrats"/>
        <w:tabs>
          <w:tab w:val="clear" w:pos="4153"/>
          <w:tab w:val="clear" w:pos="8306"/>
        </w:tabs>
        <w:spacing w:line="360" w:lineRule="auto"/>
      </w:pPr>
    </w:p>
    <w:p w:rsidR="00040616" w:rsidRDefault="00040616" w:rsidP="001F190A">
      <w:pPr>
        <w:pStyle w:val="Antrats"/>
        <w:tabs>
          <w:tab w:val="clear" w:pos="4153"/>
          <w:tab w:val="clear" w:pos="8306"/>
        </w:tabs>
        <w:spacing w:line="360" w:lineRule="auto"/>
      </w:pPr>
    </w:p>
    <w:p w:rsidR="00040616" w:rsidRDefault="006B139A" w:rsidP="001F190A">
      <w:pPr>
        <w:pStyle w:val="Antrats"/>
        <w:tabs>
          <w:tab w:val="clear" w:pos="4153"/>
          <w:tab w:val="clear" w:pos="8306"/>
        </w:tabs>
        <w:spacing w:line="360" w:lineRule="auto"/>
      </w:pPr>
      <w:r>
        <w:t xml:space="preserve">Direktorė                                                                                                             R. Žakaitienė </w:t>
      </w:r>
    </w:p>
    <w:p w:rsidR="00040616" w:rsidRDefault="00040616" w:rsidP="001F190A">
      <w:pPr>
        <w:pStyle w:val="Antrats"/>
        <w:tabs>
          <w:tab w:val="clear" w:pos="4153"/>
          <w:tab w:val="clear" w:pos="8306"/>
        </w:tabs>
        <w:spacing w:line="360" w:lineRule="auto"/>
      </w:pPr>
    </w:p>
    <w:p w:rsidR="00040616" w:rsidRDefault="00040616" w:rsidP="001F190A">
      <w:pPr>
        <w:pStyle w:val="Antrats"/>
        <w:tabs>
          <w:tab w:val="clear" w:pos="4153"/>
          <w:tab w:val="clear" w:pos="8306"/>
        </w:tabs>
        <w:spacing w:line="360" w:lineRule="auto"/>
      </w:pPr>
    </w:p>
    <w:p w:rsidR="009604DC" w:rsidRDefault="009604DC" w:rsidP="001F190A">
      <w:pPr>
        <w:pStyle w:val="Antrats"/>
        <w:tabs>
          <w:tab w:val="clear" w:pos="4153"/>
          <w:tab w:val="clear" w:pos="8306"/>
        </w:tabs>
        <w:spacing w:line="360" w:lineRule="auto"/>
      </w:pPr>
    </w:p>
    <w:p w:rsidR="00C44DC6" w:rsidRDefault="00DE6FA0" w:rsidP="001F190A">
      <w:pPr>
        <w:pStyle w:val="Antrats"/>
        <w:tabs>
          <w:tab w:val="clear" w:pos="4153"/>
          <w:tab w:val="clear" w:pos="8306"/>
        </w:tabs>
        <w:spacing w:line="360" w:lineRule="auto"/>
      </w:pPr>
      <w:r>
        <w:t xml:space="preserve">   </w:t>
      </w:r>
      <w:r w:rsidR="001F190A">
        <w:t xml:space="preserve">                                                  </w:t>
      </w:r>
      <w:r w:rsidR="004317E9">
        <w:t xml:space="preserve">                  </w:t>
      </w:r>
      <w:r w:rsidR="001F190A">
        <w:t xml:space="preserve">   </w:t>
      </w:r>
    </w:p>
    <w:p w:rsidR="008632EF" w:rsidRDefault="001F190A" w:rsidP="0044086E">
      <w:pPr>
        <w:pStyle w:val="Antrats"/>
        <w:tabs>
          <w:tab w:val="clear" w:pos="4153"/>
          <w:tab w:val="clear" w:pos="8306"/>
        </w:tabs>
        <w:spacing w:line="360" w:lineRule="auto"/>
      </w:pPr>
      <w:r>
        <w:t xml:space="preserve">A. Vareikytė, 2791353 </w:t>
      </w:r>
    </w:p>
    <w:sectPr w:rsidR="008632EF">
      <w:headerReference w:type="first" r:id="rId7"/>
      <w:pgSz w:w="11901" w:h="16834"/>
      <w:pgMar w:top="567" w:right="567" w:bottom="1134" w:left="1701" w:header="284" w:footer="972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F97" w:rsidRDefault="00D31F97">
      <w:r>
        <w:separator/>
      </w:r>
    </w:p>
  </w:endnote>
  <w:endnote w:type="continuationSeparator" w:id="0">
    <w:p w:rsidR="00D31F97" w:rsidRDefault="00D3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F97" w:rsidRDefault="00D31F97">
      <w:r>
        <w:separator/>
      </w:r>
    </w:p>
  </w:footnote>
  <w:footnote w:type="continuationSeparator" w:id="0">
    <w:p w:rsidR="00D31F97" w:rsidRDefault="00D31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2EF" w:rsidRDefault="008632EF">
    <w:pPr>
      <w:jc w:val="center"/>
      <w:rPr>
        <w:rFonts w:ascii="TimesLT" w:hAnsi="TimesLT"/>
        <w:b/>
        <w:sz w:val="28"/>
      </w:rPr>
    </w:pPr>
  </w:p>
  <w:p w:rsidR="008632EF" w:rsidRDefault="008632EF">
    <w:pPr>
      <w:jc w:val="center"/>
      <w:rPr>
        <w:rFonts w:ascii="TimesLT" w:hAnsi="TimesLT"/>
        <w:b/>
        <w:sz w:val="4"/>
      </w:rPr>
    </w:pPr>
  </w:p>
  <w:p w:rsidR="008632EF" w:rsidRDefault="008632EF">
    <w:pPr>
      <w:jc w:val="center"/>
      <w:rPr>
        <w:rFonts w:ascii="TimesLT" w:hAnsi="TimesLT"/>
        <w:b/>
        <w:sz w:val="4"/>
      </w:rPr>
    </w:pPr>
  </w:p>
  <w:p w:rsidR="008632EF" w:rsidRDefault="008632EF">
    <w:pPr>
      <w:jc w:val="center"/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object w:dxaOrig="841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217.35pt;margin-top:14.8pt;width:42.05pt;height:43.2pt;z-index:251658240;visibility:visible;mso-wrap-edited:f" o:allowincell="f" fillcolor="window">
          <v:imagedata r:id="rId1" o:title=""/>
        </v:shape>
        <o:OLEObject Type="Embed" ProgID="Word.Picture.8" ShapeID="_x0000_s2053" DrawAspect="Content" ObjectID="_1699792963" r:id="rId2"/>
      </w:object>
    </w:r>
  </w:p>
  <w:p w:rsidR="008632EF" w:rsidRDefault="008632EF">
    <w:pPr>
      <w:jc w:val="center"/>
      <w:rPr>
        <w:rFonts w:ascii="TimesLT" w:hAnsi="TimesLT"/>
        <w:b/>
        <w:sz w:val="28"/>
      </w:rPr>
    </w:pPr>
  </w:p>
  <w:p w:rsidR="008632EF" w:rsidRDefault="008632EF">
    <w:pPr>
      <w:jc w:val="center"/>
      <w:rPr>
        <w:rFonts w:ascii="TimesLT" w:hAnsi="TimesLT"/>
        <w:b/>
        <w:sz w:val="28"/>
      </w:rPr>
    </w:pPr>
  </w:p>
  <w:p w:rsidR="008632EF" w:rsidRDefault="008632EF">
    <w:pPr>
      <w:jc w:val="center"/>
      <w:rPr>
        <w:rFonts w:ascii="TimesLT" w:hAnsi="TimesLT"/>
        <w:b/>
        <w:sz w:val="28"/>
      </w:rPr>
    </w:pPr>
  </w:p>
  <w:p w:rsidR="008632EF" w:rsidRDefault="008632EF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:rsidR="008632EF" w:rsidRDefault="008632EF">
    <w:pPr>
      <w:jc w:val="center"/>
      <w:rPr>
        <w:sz w:val="8"/>
      </w:rPr>
    </w:pPr>
  </w:p>
  <w:p w:rsidR="008632EF" w:rsidRDefault="008632EF">
    <w:pPr>
      <w:jc w:val="center"/>
      <w:rPr>
        <w:sz w:val="20"/>
      </w:rPr>
    </w:pPr>
    <w:r>
      <w:rPr>
        <w:sz w:val="20"/>
      </w:rPr>
      <w:t>Kodas 124111348, T. Vrublevskio g. 6, LT-01100 Vilnius,  tel. (8-5) 261 6063,  faksas  (8-5) 261 5366,</w:t>
    </w:r>
  </w:p>
  <w:p w:rsidR="008632EF" w:rsidRDefault="008632EF">
    <w:pPr>
      <w:jc w:val="center"/>
      <w:rPr>
        <w:sz w:val="20"/>
      </w:rPr>
    </w:pPr>
    <w:r>
      <w:rPr>
        <w:sz w:val="20"/>
      </w:rPr>
      <w:t>el. p. bendras@lsa.lt,  atsisk. sąsk. LT287044060001377867 AB SEB Vilniaus bankas Vilniaus filialas,</w:t>
    </w:r>
  </w:p>
  <w:p w:rsidR="008632EF" w:rsidRDefault="008632EF">
    <w:pPr>
      <w:jc w:val="center"/>
      <w:rPr>
        <w:sz w:val="6"/>
      </w:rPr>
    </w:pPr>
    <w:r>
      <w:rPr>
        <w:sz w:val="20"/>
      </w:rPr>
      <w:t>banko kodas 70440</w:t>
    </w:r>
  </w:p>
  <w:p w:rsidR="008632EF" w:rsidRDefault="008632EF">
    <w:pPr>
      <w:jc w:val="center"/>
      <w:rPr>
        <w:sz w:val="6"/>
      </w:rPr>
    </w:pPr>
  </w:p>
  <w:p w:rsidR="008632EF" w:rsidRDefault="008D484F">
    <w:pPr>
      <w:rPr>
        <w:sz w:val="10"/>
      </w:rPr>
    </w:pPr>
    <w:r>
      <w:rPr>
        <w:noProof/>
        <w:sz w:val="1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B55D35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9QNfEQIAACk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YYKdKB RFuhOMpDZ3rjCgio1M6G2uhZvZitpt8dUrpqiTrwyPD1YiAtCxnJm5SwcQbw9/1nzSCGHL2ObTo3 tguQ0AB0jmpc7mrws0cUDmfp0zTNQTQ6+BJSDInGOv+J6w4Fo8QSOEdgcto6H4iQYggJ9yi9EVJG saVCPbBdpNM0ZjgtBQveEOfsYV9Ji04kzEv8YlngeQyz+qhYRGs5Yeub7YmQVxtulyrgQS3A52Zd B+LHIl2s5+t5Psons/UoT+t69HFT5aPZJvswrZ/qqqqzn4FalhetYIyrwG4Yziz/O/Fvz+Q6Vvfx vPcheYseGwZkh38kHcUM+l0nYa/ZZWcHkWEeY/Dt7YSBf9yD/fjCV78AAAD//wMAUEsDBBQABgAI AAAAIQAODsA12QAAAAUBAAAPAAAAZHJzL2Rvd25yZXYueG1sTI7BTsMwEETvSPyDtUjcqNOW0jTE qaASl94IFXDcxiaJsNdR7KbJ37NwKcfRjN68fDs6KwbTh9aTgvksAWGo8rqlWsHh7eUuBREikkbr ySiYTIBtcX2VY6b9mV7NUMZaMIRChgqaGLtMylA1xmGY+c4Qd1++dxg59rXUPZ4Z7qxcJMmDdNgS PzTYmV1jqu/y5Jiy+kif95gepsmWn5v73ft+IKfU7c349AgimjFexvCrz+pQsNPRn0gHYRUs1jxU sF6C4HazWs5BHP+yLHL53774AQAA//8DAFBLAQItABQABgAIAAAAIQC2gziS/gAAAOEBAAATAAAA AAAAAAAAAAAAAAAAAABbQ29udGVudF9UeXBlc10ueG1sUEsBAi0AFAAGAAgAAAAhADj9If/WAAAA lAEAAAsAAAAAAAAAAAAAAAAALwEAAF9yZWxzLy5yZWxzUEsBAi0AFAAGAAgAAAAhAK/1A18RAgAA KQQAAA4AAAAAAAAAAAAAAAAALgIAAGRycy9lMm9Eb2MueG1sUEsBAi0AFAAGAAgAAAAhAA4OwDXZ AAAABQEAAA8AAAAAAAAAAAAAAAAAawQAAGRycy9kb3ducmV2LnhtbFBLBQYAAAAABAAEAPMAAABx BQAAAAA= " o:allowincell="f" strokeweight="1.5pt"/>
          </w:pict>
        </mc:Fallback>
      </mc:AlternateContent>
    </w:r>
  </w:p>
  <w:p w:rsidR="008632EF" w:rsidRDefault="008632E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27459"/>
    <w:multiLevelType w:val="hybridMultilevel"/>
    <w:tmpl w:val="D62CDB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18BE"/>
    <w:multiLevelType w:val="hybridMultilevel"/>
    <w:tmpl w:val="F08264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64167"/>
    <w:multiLevelType w:val="hybridMultilevel"/>
    <w:tmpl w:val="A11064E2"/>
    <w:lvl w:ilvl="0" w:tplc="A66AC20A">
      <w:numFmt w:val="bullet"/>
      <w:lvlText w:val="–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28905876"/>
    <w:multiLevelType w:val="hybridMultilevel"/>
    <w:tmpl w:val="AB9AB964"/>
    <w:lvl w:ilvl="0" w:tplc="8C366582">
      <w:start w:val="1"/>
      <w:numFmt w:val="decimal"/>
      <w:lvlText w:val="%1."/>
      <w:lvlJc w:val="left"/>
      <w:pPr>
        <w:ind w:left="2016" w:hanging="360"/>
      </w:pPr>
    </w:lvl>
    <w:lvl w:ilvl="1" w:tplc="04270019">
      <w:start w:val="1"/>
      <w:numFmt w:val="lowerLetter"/>
      <w:lvlText w:val="%2."/>
      <w:lvlJc w:val="left"/>
      <w:pPr>
        <w:ind w:left="2736" w:hanging="360"/>
      </w:pPr>
    </w:lvl>
    <w:lvl w:ilvl="2" w:tplc="0427001B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>
      <w:start w:val="1"/>
      <w:numFmt w:val="lowerLetter"/>
      <w:lvlText w:val="%5."/>
      <w:lvlJc w:val="left"/>
      <w:pPr>
        <w:ind w:left="4896" w:hanging="360"/>
      </w:pPr>
    </w:lvl>
    <w:lvl w:ilvl="5" w:tplc="0427001B">
      <w:start w:val="1"/>
      <w:numFmt w:val="lowerRoman"/>
      <w:lvlText w:val="%6."/>
      <w:lvlJc w:val="right"/>
      <w:pPr>
        <w:ind w:left="5616" w:hanging="180"/>
      </w:pPr>
    </w:lvl>
    <w:lvl w:ilvl="6" w:tplc="0427000F">
      <w:start w:val="1"/>
      <w:numFmt w:val="decimal"/>
      <w:lvlText w:val="%7."/>
      <w:lvlJc w:val="left"/>
      <w:pPr>
        <w:ind w:left="6336" w:hanging="360"/>
      </w:pPr>
    </w:lvl>
    <w:lvl w:ilvl="7" w:tplc="04270019">
      <w:start w:val="1"/>
      <w:numFmt w:val="lowerLetter"/>
      <w:lvlText w:val="%8."/>
      <w:lvlJc w:val="left"/>
      <w:pPr>
        <w:ind w:left="7056" w:hanging="360"/>
      </w:pPr>
    </w:lvl>
    <w:lvl w:ilvl="8" w:tplc="0427001B">
      <w:start w:val="1"/>
      <w:numFmt w:val="lowerRoman"/>
      <w:lvlText w:val="%9."/>
      <w:lvlJc w:val="right"/>
      <w:pPr>
        <w:ind w:left="7776" w:hanging="180"/>
      </w:pPr>
    </w:lvl>
  </w:abstractNum>
  <w:abstractNum w:abstractNumId="4" w15:restartNumberingAfterBreak="0">
    <w:nsid w:val="28B56C3C"/>
    <w:multiLevelType w:val="hybridMultilevel"/>
    <w:tmpl w:val="8D7C69FE"/>
    <w:lvl w:ilvl="0" w:tplc="E46A45DC">
      <w:start w:val="3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814643"/>
    <w:multiLevelType w:val="hybridMultilevel"/>
    <w:tmpl w:val="05BA210E"/>
    <w:lvl w:ilvl="0" w:tplc="281297A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19438A7"/>
    <w:multiLevelType w:val="multilevel"/>
    <w:tmpl w:val="EF4E0F5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color w:val="000000"/>
      </w:rPr>
    </w:lvl>
  </w:abstractNum>
  <w:abstractNum w:abstractNumId="7" w15:restartNumberingAfterBreak="0">
    <w:nsid w:val="3E6A16B7"/>
    <w:multiLevelType w:val="hybridMultilevel"/>
    <w:tmpl w:val="5A12E5B8"/>
    <w:lvl w:ilvl="0" w:tplc="2D928EDC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7C50E7"/>
    <w:multiLevelType w:val="hybridMultilevel"/>
    <w:tmpl w:val="2A14A6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E7279"/>
    <w:multiLevelType w:val="hybridMultilevel"/>
    <w:tmpl w:val="2684E6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D7BAF"/>
    <w:multiLevelType w:val="hybridMultilevel"/>
    <w:tmpl w:val="D2244B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24E2B"/>
    <w:multiLevelType w:val="hybridMultilevel"/>
    <w:tmpl w:val="DEC83DA6"/>
    <w:lvl w:ilvl="0" w:tplc="3F2C06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2"/>
  </w:num>
  <w:num w:numId="8">
    <w:abstractNumId w:val="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FE"/>
    <w:rsid w:val="000106B0"/>
    <w:rsid w:val="00013511"/>
    <w:rsid w:val="00040307"/>
    <w:rsid w:val="00040616"/>
    <w:rsid w:val="0004650C"/>
    <w:rsid w:val="00051AB4"/>
    <w:rsid w:val="00063BCF"/>
    <w:rsid w:val="00070502"/>
    <w:rsid w:val="000711E5"/>
    <w:rsid w:val="0007224B"/>
    <w:rsid w:val="0008149C"/>
    <w:rsid w:val="00085DE9"/>
    <w:rsid w:val="0009218D"/>
    <w:rsid w:val="00092218"/>
    <w:rsid w:val="00097014"/>
    <w:rsid w:val="000A547D"/>
    <w:rsid w:val="000B3440"/>
    <w:rsid w:val="000E1734"/>
    <w:rsid w:val="000E3F2C"/>
    <w:rsid w:val="000E43A7"/>
    <w:rsid w:val="000E7540"/>
    <w:rsid w:val="00101B5C"/>
    <w:rsid w:val="00102F4F"/>
    <w:rsid w:val="00113149"/>
    <w:rsid w:val="00115EA0"/>
    <w:rsid w:val="00175907"/>
    <w:rsid w:val="001921C8"/>
    <w:rsid w:val="001B1026"/>
    <w:rsid w:val="001C0213"/>
    <w:rsid w:val="001D3668"/>
    <w:rsid w:val="001F190A"/>
    <w:rsid w:val="001F339A"/>
    <w:rsid w:val="001F3D9B"/>
    <w:rsid w:val="00200DD1"/>
    <w:rsid w:val="002028CA"/>
    <w:rsid w:val="00211CF5"/>
    <w:rsid w:val="00221A76"/>
    <w:rsid w:val="00227F12"/>
    <w:rsid w:val="002558DF"/>
    <w:rsid w:val="00260002"/>
    <w:rsid w:val="002617B2"/>
    <w:rsid w:val="00272574"/>
    <w:rsid w:val="00281B88"/>
    <w:rsid w:val="0028607F"/>
    <w:rsid w:val="002C6D40"/>
    <w:rsid w:val="002D46DD"/>
    <w:rsid w:val="002D5530"/>
    <w:rsid w:val="00300240"/>
    <w:rsid w:val="00306FBB"/>
    <w:rsid w:val="0031748C"/>
    <w:rsid w:val="00323906"/>
    <w:rsid w:val="00330550"/>
    <w:rsid w:val="003474E6"/>
    <w:rsid w:val="00354F40"/>
    <w:rsid w:val="00380E7D"/>
    <w:rsid w:val="00381FA6"/>
    <w:rsid w:val="003855CC"/>
    <w:rsid w:val="0039437D"/>
    <w:rsid w:val="00395478"/>
    <w:rsid w:val="003A22A5"/>
    <w:rsid w:val="003C3DC6"/>
    <w:rsid w:val="003C6C8E"/>
    <w:rsid w:val="003C71A2"/>
    <w:rsid w:val="00414587"/>
    <w:rsid w:val="00414BBA"/>
    <w:rsid w:val="00416903"/>
    <w:rsid w:val="00421292"/>
    <w:rsid w:val="0042201B"/>
    <w:rsid w:val="004317E9"/>
    <w:rsid w:val="0044086E"/>
    <w:rsid w:val="004552A6"/>
    <w:rsid w:val="004553BF"/>
    <w:rsid w:val="00466714"/>
    <w:rsid w:val="00467250"/>
    <w:rsid w:val="004706DA"/>
    <w:rsid w:val="00472560"/>
    <w:rsid w:val="004734F3"/>
    <w:rsid w:val="00481DE8"/>
    <w:rsid w:val="0048738B"/>
    <w:rsid w:val="00487827"/>
    <w:rsid w:val="00490EBC"/>
    <w:rsid w:val="004A05F8"/>
    <w:rsid w:val="004A6951"/>
    <w:rsid w:val="004A7132"/>
    <w:rsid w:val="004B0840"/>
    <w:rsid w:val="004B7A07"/>
    <w:rsid w:val="004D0692"/>
    <w:rsid w:val="004D0762"/>
    <w:rsid w:val="004D37FE"/>
    <w:rsid w:val="004E205D"/>
    <w:rsid w:val="0050534C"/>
    <w:rsid w:val="00525245"/>
    <w:rsid w:val="00527525"/>
    <w:rsid w:val="005334F6"/>
    <w:rsid w:val="00536276"/>
    <w:rsid w:val="00536E65"/>
    <w:rsid w:val="00554A6B"/>
    <w:rsid w:val="00572D60"/>
    <w:rsid w:val="00573A87"/>
    <w:rsid w:val="00595B3E"/>
    <w:rsid w:val="005B6563"/>
    <w:rsid w:val="005C4926"/>
    <w:rsid w:val="005C69A3"/>
    <w:rsid w:val="005D21B9"/>
    <w:rsid w:val="005D5850"/>
    <w:rsid w:val="00613F16"/>
    <w:rsid w:val="0061730C"/>
    <w:rsid w:val="00623099"/>
    <w:rsid w:val="00641076"/>
    <w:rsid w:val="00645F61"/>
    <w:rsid w:val="00665D0B"/>
    <w:rsid w:val="006967EA"/>
    <w:rsid w:val="006A341F"/>
    <w:rsid w:val="006B139A"/>
    <w:rsid w:val="006B2E61"/>
    <w:rsid w:val="006C2848"/>
    <w:rsid w:val="006C4EA3"/>
    <w:rsid w:val="006D00BF"/>
    <w:rsid w:val="006D1F95"/>
    <w:rsid w:val="006E3375"/>
    <w:rsid w:val="006E5FEF"/>
    <w:rsid w:val="006F27EE"/>
    <w:rsid w:val="006F41A6"/>
    <w:rsid w:val="006F4DC0"/>
    <w:rsid w:val="00712CFC"/>
    <w:rsid w:val="007367CB"/>
    <w:rsid w:val="0074091A"/>
    <w:rsid w:val="00742AA1"/>
    <w:rsid w:val="007445AA"/>
    <w:rsid w:val="007663CB"/>
    <w:rsid w:val="0077001C"/>
    <w:rsid w:val="00776AD2"/>
    <w:rsid w:val="00790E6B"/>
    <w:rsid w:val="007975FE"/>
    <w:rsid w:val="007B0C7D"/>
    <w:rsid w:val="007F09C6"/>
    <w:rsid w:val="007F174F"/>
    <w:rsid w:val="0080087E"/>
    <w:rsid w:val="00810C74"/>
    <w:rsid w:val="00812DAB"/>
    <w:rsid w:val="00816560"/>
    <w:rsid w:val="00822247"/>
    <w:rsid w:val="0084165D"/>
    <w:rsid w:val="00841C98"/>
    <w:rsid w:val="008460C4"/>
    <w:rsid w:val="00852AF2"/>
    <w:rsid w:val="008632EF"/>
    <w:rsid w:val="00873620"/>
    <w:rsid w:val="0088140E"/>
    <w:rsid w:val="0088617F"/>
    <w:rsid w:val="008866A4"/>
    <w:rsid w:val="00895768"/>
    <w:rsid w:val="008A61C9"/>
    <w:rsid w:val="008C43A5"/>
    <w:rsid w:val="008C66C1"/>
    <w:rsid w:val="008D12E6"/>
    <w:rsid w:val="008D307F"/>
    <w:rsid w:val="008D484F"/>
    <w:rsid w:val="008F1C4F"/>
    <w:rsid w:val="00902DBD"/>
    <w:rsid w:val="00904340"/>
    <w:rsid w:val="00932E0D"/>
    <w:rsid w:val="00934BC5"/>
    <w:rsid w:val="0093530E"/>
    <w:rsid w:val="00935867"/>
    <w:rsid w:val="00935F75"/>
    <w:rsid w:val="00953A7B"/>
    <w:rsid w:val="00953B12"/>
    <w:rsid w:val="009604DC"/>
    <w:rsid w:val="009670EA"/>
    <w:rsid w:val="0097299B"/>
    <w:rsid w:val="00975479"/>
    <w:rsid w:val="00977730"/>
    <w:rsid w:val="00982769"/>
    <w:rsid w:val="00984611"/>
    <w:rsid w:val="009B7164"/>
    <w:rsid w:val="009D1B7E"/>
    <w:rsid w:val="009F21E2"/>
    <w:rsid w:val="009F4153"/>
    <w:rsid w:val="00A141C1"/>
    <w:rsid w:val="00A20400"/>
    <w:rsid w:val="00A27372"/>
    <w:rsid w:val="00A3283E"/>
    <w:rsid w:val="00A33651"/>
    <w:rsid w:val="00A33C76"/>
    <w:rsid w:val="00A34D62"/>
    <w:rsid w:val="00A351EB"/>
    <w:rsid w:val="00A424FF"/>
    <w:rsid w:val="00A43971"/>
    <w:rsid w:val="00A4497F"/>
    <w:rsid w:val="00A4674A"/>
    <w:rsid w:val="00A5182F"/>
    <w:rsid w:val="00A75900"/>
    <w:rsid w:val="00A82E34"/>
    <w:rsid w:val="00AA21C8"/>
    <w:rsid w:val="00AA3D86"/>
    <w:rsid w:val="00AC1C5C"/>
    <w:rsid w:val="00AD3F3D"/>
    <w:rsid w:val="00AD715A"/>
    <w:rsid w:val="00AF2280"/>
    <w:rsid w:val="00B03D8B"/>
    <w:rsid w:val="00B13F6C"/>
    <w:rsid w:val="00B16BEE"/>
    <w:rsid w:val="00B30388"/>
    <w:rsid w:val="00B30668"/>
    <w:rsid w:val="00B37F69"/>
    <w:rsid w:val="00B76864"/>
    <w:rsid w:val="00B77ACA"/>
    <w:rsid w:val="00B94BD0"/>
    <w:rsid w:val="00B94EA8"/>
    <w:rsid w:val="00BA063D"/>
    <w:rsid w:val="00BA11D1"/>
    <w:rsid w:val="00BA29B3"/>
    <w:rsid w:val="00BD31FA"/>
    <w:rsid w:val="00BE2CCD"/>
    <w:rsid w:val="00BF69B9"/>
    <w:rsid w:val="00C03D89"/>
    <w:rsid w:val="00C06759"/>
    <w:rsid w:val="00C07F5B"/>
    <w:rsid w:val="00C1432E"/>
    <w:rsid w:val="00C33C41"/>
    <w:rsid w:val="00C40D7A"/>
    <w:rsid w:val="00C44DC6"/>
    <w:rsid w:val="00C47157"/>
    <w:rsid w:val="00C4790A"/>
    <w:rsid w:val="00C5476E"/>
    <w:rsid w:val="00C575A6"/>
    <w:rsid w:val="00C62A8F"/>
    <w:rsid w:val="00C70762"/>
    <w:rsid w:val="00C850B5"/>
    <w:rsid w:val="00C91827"/>
    <w:rsid w:val="00CB78AB"/>
    <w:rsid w:val="00CC331E"/>
    <w:rsid w:val="00CC4C89"/>
    <w:rsid w:val="00CE20B1"/>
    <w:rsid w:val="00CE59F5"/>
    <w:rsid w:val="00D13C74"/>
    <w:rsid w:val="00D14C2B"/>
    <w:rsid w:val="00D20F72"/>
    <w:rsid w:val="00D2477F"/>
    <w:rsid w:val="00D2725C"/>
    <w:rsid w:val="00D30399"/>
    <w:rsid w:val="00D31D91"/>
    <w:rsid w:val="00D31F97"/>
    <w:rsid w:val="00D34B76"/>
    <w:rsid w:val="00D43980"/>
    <w:rsid w:val="00D47B03"/>
    <w:rsid w:val="00D6671A"/>
    <w:rsid w:val="00D71ECE"/>
    <w:rsid w:val="00D765BA"/>
    <w:rsid w:val="00D77EC8"/>
    <w:rsid w:val="00D80D9C"/>
    <w:rsid w:val="00D9087B"/>
    <w:rsid w:val="00D92BDA"/>
    <w:rsid w:val="00D93E09"/>
    <w:rsid w:val="00D975E7"/>
    <w:rsid w:val="00DB0537"/>
    <w:rsid w:val="00DD25BC"/>
    <w:rsid w:val="00DE6FA0"/>
    <w:rsid w:val="00DF5EFF"/>
    <w:rsid w:val="00E24374"/>
    <w:rsid w:val="00E33599"/>
    <w:rsid w:val="00E34571"/>
    <w:rsid w:val="00E40395"/>
    <w:rsid w:val="00E47951"/>
    <w:rsid w:val="00E540EF"/>
    <w:rsid w:val="00E565DC"/>
    <w:rsid w:val="00E759C8"/>
    <w:rsid w:val="00E8262E"/>
    <w:rsid w:val="00E8310A"/>
    <w:rsid w:val="00EA6850"/>
    <w:rsid w:val="00EA736D"/>
    <w:rsid w:val="00EB1D1B"/>
    <w:rsid w:val="00ED007E"/>
    <w:rsid w:val="00ED2EA6"/>
    <w:rsid w:val="00EE462F"/>
    <w:rsid w:val="00EF0DA7"/>
    <w:rsid w:val="00EF3C98"/>
    <w:rsid w:val="00F15A8F"/>
    <w:rsid w:val="00F20F60"/>
    <w:rsid w:val="00F2560D"/>
    <w:rsid w:val="00F46444"/>
    <w:rsid w:val="00F5343A"/>
    <w:rsid w:val="00F64BD5"/>
    <w:rsid w:val="00F77CD4"/>
    <w:rsid w:val="00FA0C44"/>
    <w:rsid w:val="00FA27B4"/>
    <w:rsid w:val="00FA55F4"/>
    <w:rsid w:val="00FC0FB1"/>
    <w:rsid w:val="00FD52D8"/>
    <w:rsid w:val="00FF31B2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018E79B1-5CAF-4308-9BEC-4B6F515B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pPr>
      <w:jc w:val="both"/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HTMLiankstoformatuotas">
    <w:name w:val="HTML Preformatted"/>
    <w:basedOn w:val="prastasis"/>
    <w:rsid w:val="004878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6A341F"/>
    <w:pPr>
      <w:spacing w:after="160" w:line="256" w:lineRule="auto"/>
      <w:ind w:left="720"/>
      <w:contextualSpacing/>
    </w:pPr>
    <w:rPr>
      <w:rFonts w:eastAsia="Calibri"/>
      <w:szCs w:val="22"/>
    </w:rPr>
  </w:style>
  <w:style w:type="character" w:styleId="Grietas">
    <w:name w:val="Strong"/>
    <w:uiPriority w:val="22"/>
    <w:qFormat/>
    <w:rsid w:val="00D77EC8"/>
    <w:rPr>
      <w:b/>
      <w:bCs/>
    </w:rPr>
  </w:style>
  <w:style w:type="paragraph" w:styleId="Debesliotekstas">
    <w:name w:val="Balloon Text"/>
    <w:basedOn w:val="prastasis"/>
    <w:link w:val="DebesliotekstasDiagrama"/>
    <w:rsid w:val="00FA0C4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FA0C44"/>
    <w:rPr>
      <w:rFonts w:ascii="Segoe UI" w:hAnsi="Segoe UI" w:cs="Segoe UI"/>
      <w:sz w:val="18"/>
      <w:szCs w:val="18"/>
      <w:lang w:eastAsia="en-US"/>
    </w:rPr>
  </w:style>
  <w:style w:type="character" w:customStyle="1" w:styleId="AntrinispavadinimasDiagrama">
    <w:name w:val="Antrinis pavadinimas Diagrama"/>
    <w:link w:val="Antrinispavadinimas"/>
    <w:locked/>
    <w:rsid w:val="00AA21C8"/>
    <w:rPr>
      <w:sz w:val="24"/>
      <w:lang w:eastAsia="en-US"/>
    </w:rPr>
  </w:style>
  <w:style w:type="paragraph" w:customStyle="1" w:styleId="Antrinispavadinimas">
    <w:name w:val="Antrinis pavadinimas"/>
    <w:basedOn w:val="prastasis"/>
    <w:link w:val="AntrinispavadinimasDiagrama"/>
    <w:qFormat/>
    <w:rsid w:val="00AA21C8"/>
    <w:pPr>
      <w:jc w:val="center"/>
    </w:pPr>
  </w:style>
  <w:style w:type="paragraph" w:styleId="prastasiniatinklio">
    <w:name w:val="Normal (Web)"/>
    <w:basedOn w:val="prastasis"/>
    <w:uiPriority w:val="99"/>
    <w:unhideWhenUsed/>
    <w:rsid w:val="00A33651"/>
    <w:pPr>
      <w:ind w:firstLine="720"/>
      <w:jc w:val="both"/>
    </w:pPr>
    <w:rPr>
      <w:szCs w:val="24"/>
    </w:rPr>
  </w:style>
  <w:style w:type="paragraph" w:customStyle="1" w:styleId="tactin">
    <w:name w:val="tactin"/>
    <w:basedOn w:val="prastasis"/>
    <w:uiPriority w:val="99"/>
    <w:semiHidden/>
    <w:rsid w:val="00A33651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_rels/header1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2585</Words>
  <Characters>1475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lkjhlkjh</vt:lpstr>
      <vt:lpstr>lkjhlkjh</vt:lpstr>
    </vt:vector>
  </TitlesOfParts>
  <Company>Informatikos sk.</Company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2021-11-30T13:56:00Z</dcterms:created>
  <dc:creator>Vilniaus m. savivaldybe</dc:creator>
  <cp:lastModifiedBy>Audronė Vareikytė</cp:lastModifiedBy>
  <cp:lastPrinted>2021-07-29T08:02:00Z</cp:lastPrinted>
  <dcterms:modified xsi:type="dcterms:W3CDTF">2021-11-30T13:56:00Z</dcterms:modified>
  <cp:revision>2</cp:revision>
  <dc:title>lkjhlkjh</dc:title>
</cp:coreProperties>
</file>