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right" w:tblpY="1"/>
        <w:tblOverlap w:val="never"/>
        <w:tblW w:w="4500" w:type="dxa"/>
        <w:tblLayout w:type="fixed"/>
        <w:tblLook w:val="0000" w:firstRow="0" w:lastRow="0" w:firstColumn="0" w:lastColumn="0" w:noHBand="0" w:noVBand="0"/>
      </w:tblPr>
      <w:tblGrid>
        <w:gridCol w:w="1980"/>
        <w:gridCol w:w="2520"/>
      </w:tblGrid>
      <w:tr w:rsidR="00AF7DFB" w14:paraId="5CAC26EC" w14:textId="77777777" w:rsidTr="00AF7DFB">
        <w:trPr>
          <w:cantSplit/>
          <w:trHeight w:val="347"/>
        </w:trPr>
        <w:tc>
          <w:tcPr>
            <w:tcW w:w="1980" w:type="dxa"/>
          </w:tcPr>
          <w:p w14:paraId="5CAC26EA" w14:textId="77777777" w:rsidR="00AF7DFB" w:rsidRDefault="00012500" w:rsidP="00AF7DFB">
            <w:pPr>
              <w:spacing w:before="60" w:after="60"/>
              <w:ind w:right="132"/>
            </w:pPr>
            <w:sdt>
              <w:sdtPr>
                <w:tag w:val="registravimoData"/>
                <w:id w:val="2098673460"/>
                <w:placeholder>
                  <w:docPart w:val="8DD2703B0BE64398B7CD306260FB6C99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2520" w:type="dxa"/>
          </w:tcPr>
          <w:p w14:paraId="5CAC26EB" w14:textId="77777777" w:rsidR="00AF7DFB" w:rsidRDefault="00AF7DFB" w:rsidP="00AF7DFB">
            <w:pPr>
              <w:spacing w:before="60" w:after="60"/>
            </w:pPr>
            <w:r>
              <w:t xml:space="preserve">Nr. </w:t>
            </w:r>
            <w:sdt>
              <w:sdtPr>
                <w:tag w:val="registravimoNr"/>
                <w:id w:val="75406572"/>
                <w:placeholder>
                  <w:docPart w:val="8DD2703B0BE64398B7CD306260FB6C99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5CAC26ED" w14:textId="77777777" w:rsidR="00484BCD" w:rsidRDefault="00484BCD" w:rsidP="00AF7DFB">
      <w:pPr>
        <w:jc w:val="both"/>
      </w:pPr>
    </w:p>
    <w:p w14:paraId="5CAC26EE" w14:textId="4C80388F" w:rsidR="00484BCD" w:rsidRDefault="00FA6ABD" w:rsidP="00AF7DFB">
      <w:pPr>
        <w:jc w:val="both"/>
      </w:pPr>
      <w:r>
        <w:t>Lietuvos Respublikos Vyriausybei</w:t>
      </w:r>
    </w:p>
    <w:p w14:paraId="5CAC26EF" w14:textId="77777777" w:rsidR="00484BCD" w:rsidRDefault="00484BCD" w:rsidP="00AF7DFB">
      <w:pPr>
        <w:jc w:val="both"/>
      </w:pPr>
    </w:p>
    <w:p w14:paraId="5CAC26F0" w14:textId="77777777" w:rsidR="00264D71" w:rsidRDefault="00264D71" w:rsidP="00264D71">
      <w:pPr>
        <w:spacing w:line="360" w:lineRule="auto"/>
        <w:jc w:val="both"/>
      </w:pPr>
    </w:p>
    <w:p w14:paraId="2C0DAA44" w14:textId="1D61283B" w:rsidR="00FA6ABD" w:rsidRPr="00F31BD1" w:rsidRDefault="00FA6ABD" w:rsidP="00FA6ABD">
      <w:pPr>
        <w:tabs>
          <w:tab w:val="left" w:pos="0"/>
        </w:tabs>
        <w:spacing w:line="276" w:lineRule="auto"/>
        <w:jc w:val="both"/>
        <w:rPr>
          <w:b/>
          <w:bCs/>
          <w:szCs w:val="24"/>
        </w:rPr>
      </w:pPr>
      <w:r w:rsidRPr="00446320">
        <w:rPr>
          <w:b/>
          <w:szCs w:val="24"/>
        </w:rPr>
        <w:t xml:space="preserve">DĖL </w:t>
      </w:r>
      <w:r>
        <w:rPr>
          <w:b/>
          <w:szCs w:val="24"/>
        </w:rPr>
        <w:t xml:space="preserve">LIETUVOS RESPUBLIKOS </w:t>
      </w:r>
      <w:r w:rsidRPr="00446320">
        <w:rPr>
          <w:b/>
          <w:szCs w:val="24"/>
        </w:rPr>
        <w:t xml:space="preserve">VYRIAUSYBĖS </w:t>
      </w:r>
      <w:r w:rsidRPr="00446320">
        <w:rPr>
          <w:b/>
          <w:szCs w:val="24"/>
          <w:lang w:eastAsia="lt-LT"/>
        </w:rPr>
        <w:t>NUTARIM</w:t>
      </w:r>
      <w:r>
        <w:rPr>
          <w:b/>
          <w:szCs w:val="24"/>
          <w:lang w:eastAsia="lt-LT"/>
        </w:rPr>
        <w:t>O</w:t>
      </w:r>
      <w:r w:rsidRPr="00446320">
        <w:rPr>
          <w:b/>
          <w:szCs w:val="24"/>
          <w:lang w:eastAsia="lt-LT"/>
        </w:rPr>
        <w:t xml:space="preserve"> </w:t>
      </w:r>
      <w:r w:rsidR="00BE0012" w:rsidRPr="00F31BD1">
        <w:rPr>
          <w:b/>
          <w:bCs/>
          <w:szCs w:val="24"/>
        </w:rPr>
        <w:t>„DĖL PORTFELIŲ IR PROJEKTŲ VALDYMO INFORMACINĖS SISTEMOS NUOSTATŲ PATVIRTINIMO“</w:t>
      </w:r>
      <w:r w:rsidR="00BE0012">
        <w:rPr>
          <w:b/>
          <w:bCs/>
          <w:szCs w:val="24"/>
        </w:rPr>
        <w:t xml:space="preserve"> PROJEKTO TEIKIMO SVARSTYTI VYRIAUSYBEI</w:t>
      </w:r>
    </w:p>
    <w:p w14:paraId="2349CB32" w14:textId="77777777" w:rsidR="00FA6ABD" w:rsidRPr="00446320" w:rsidRDefault="00FA6ABD" w:rsidP="00FA6ABD">
      <w:pPr>
        <w:spacing w:line="360" w:lineRule="auto"/>
        <w:jc w:val="both"/>
        <w:rPr>
          <w:szCs w:val="24"/>
        </w:rPr>
      </w:pPr>
    </w:p>
    <w:p w14:paraId="61050FFF" w14:textId="0BF218D3" w:rsidR="00FA6ABD" w:rsidRPr="00446320" w:rsidRDefault="00AB7FD4" w:rsidP="00F31BD1">
      <w:pPr>
        <w:pStyle w:val="Pagrindinistekstas"/>
        <w:spacing w:line="360" w:lineRule="auto"/>
        <w:ind w:firstLine="720"/>
        <w:jc w:val="both"/>
        <w:rPr>
          <w:szCs w:val="24"/>
        </w:rPr>
      </w:pPr>
      <w:r>
        <w:t>Teikiu</w:t>
      </w:r>
      <w:r w:rsidR="00FA6ABD" w:rsidRPr="00446320">
        <w:rPr>
          <w:szCs w:val="24"/>
        </w:rPr>
        <w:t xml:space="preserve"> </w:t>
      </w:r>
      <w:r w:rsidR="00BE0012">
        <w:rPr>
          <w:szCs w:val="24"/>
        </w:rPr>
        <w:t xml:space="preserve">Vyriausybei </w:t>
      </w:r>
      <w:r>
        <w:rPr>
          <w:szCs w:val="24"/>
        </w:rPr>
        <w:t xml:space="preserve">svarstyti </w:t>
      </w:r>
      <w:bookmarkStart w:id="0" w:name="_Hlk74125376"/>
      <w:r w:rsidR="00FA6ABD" w:rsidRPr="00446320">
        <w:rPr>
          <w:szCs w:val="24"/>
        </w:rPr>
        <w:t xml:space="preserve">Lietuvos Respublikos Vyriausybės nutarimo „Dėl </w:t>
      </w:r>
      <w:r w:rsidR="00FA6ABD">
        <w:rPr>
          <w:szCs w:val="24"/>
        </w:rPr>
        <w:t>Portfelių ir p</w:t>
      </w:r>
      <w:r w:rsidR="00FA6ABD" w:rsidRPr="00446320">
        <w:rPr>
          <w:szCs w:val="24"/>
        </w:rPr>
        <w:t xml:space="preserve">rojektų valdymo informacinės sistemos nuostatų patvirtinimo“ projektą (toliau – </w:t>
      </w:r>
      <w:r w:rsidR="00FA6ABD">
        <w:rPr>
          <w:szCs w:val="24"/>
        </w:rPr>
        <w:t>Nutarimo</w:t>
      </w:r>
      <w:r w:rsidR="00FA6ABD" w:rsidRPr="00446320">
        <w:rPr>
          <w:szCs w:val="24"/>
        </w:rPr>
        <w:t xml:space="preserve"> projektas).</w:t>
      </w:r>
    </w:p>
    <w:bookmarkEnd w:id="0"/>
    <w:p w14:paraId="1A438F21" w14:textId="5053E11A" w:rsidR="00FA6ABD" w:rsidRDefault="00FA6ABD" w:rsidP="00F31BD1">
      <w:pPr>
        <w:pStyle w:val="Pagrindinistekstas"/>
        <w:spacing w:line="360" w:lineRule="auto"/>
        <w:ind w:firstLine="720"/>
        <w:jc w:val="both"/>
        <w:rPr>
          <w:szCs w:val="24"/>
        </w:rPr>
      </w:pPr>
      <w:r w:rsidRPr="009448AA">
        <w:rPr>
          <w:szCs w:val="24"/>
        </w:rPr>
        <w:t xml:space="preserve">Nutarimo projektu siekiama </w:t>
      </w:r>
      <w:r w:rsidR="00601C49" w:rsidRPr="009448AA">
        <w:rPr>
          <w:szCs w:val="24"/>
        </w:rPr>
        <w:t xml:space="preserve">įteisinti </w:t>
      </w:r>
      <w:r w:rsidR="0037334A" w:rsidRPr="009448AA">
        <w:rPr>
          <w:szCs w:val="24"/>
        </w:rPr>
        <w:t>Portfelių ir projektų valdymo informacinę sistemą (toliau – PPVIS).</w:t>
      </w:r>
      <w:r w:rsidR="00601C49" w:rsidRPr="009448AA">
        <w:rPr>
          <w:szCs w:val="24"/>
        </w:rPr>
        <w:t xml:space="preserve"> </w:t>
      </w:r>
      <w:r w:rsidR="0037334A" w:rsidRPr="009448AA">
        <w:rPr>
          <w:szCs w:val="24"/>
        </w:rPr>
        <w:t>Šioje sistemoje</w:t>
      </w:r>
      <w:r w:rsidR="00601C49" w:rsidRPr="009448AA">
        <w:rPr>
          <w:szCs w:val="24"/>
        </w:rPr>
        <w:t xml:space="preserve"> būtų centralizuotai </w:t>
      </w:r>
      <w:r w:rsidR="00967D9A" w:rsidRPr="009448AA">
        <w:rPr>
          <w:szCs w:val="24"/>
        </w:rPr>
        <w:t xml:space="preserve">tvarkomi </w:t>
      </w:r>
      <w:r w:rsidRPr="009448AA">
        <w:rPr>
          <w:color w:val="000000"/>
          <w:szCs w:val="24"/>
        </w:rPr>
        <w:t>projektų</w:t>
      </w:r>
      <w:r w:rsidR="00967D9A" w:rsidRPr="009448AA">
        <w:rPr>
          <w:color w:val="000000"/>
          <w:szCs w:val="24"/>
        </w:rPr>
        <w:t xml:space="preserve"> ir </w:t>
      </w:r>
      <w:r w:rsidR="009448AA" w:rsidRPr="009448AA">
        <w:rPr>
          <w:color w:val="000000"/>
          <w:szCs w:val="24"/>
        </w:rPr>
        <w:t xml:space="preserve">projektų </w:t>
      </w:r>
      <w:r w:rsidR="00967D9A" w:rsidRPr="009448AA">
        <w:rPr>
          <w:color w:val="000000"/>
          <w:szCs w:val="24"/>
        </w:rPr>
        <w:t>programų</w:t>
      </w:r>
      <w:r w:rsidRPr="009448AA">
        <w:rPr>
          <w:color w:val="000000"/>
          <w:szCs w:val="24"/>
        </w:rPr>
        <w:t xml:space="preserve">, įgyvendinančių Lietuvos Respublikos Vyriausybės veiklos prioritetus, numatytus Lietuvos Respublikos Vyriausybės programos nuostatų įgyvendinimo plane, </w:t>
      </w:r>
      <w:r w:rsidR="00967D9A" w:rsidRPr="009448AA">
        <w:rPr>
          <w:color w:val="000000"/>
          <w:szCs w:val="24"/>
        </w:rPr>
        <w:t xml:space="preserve">ir įtrauktų į </w:t>
      </w:r>
      <w:r w:rsidR="00967D9A" w:rsidRPr="009448AA">
        <w:rPr>
          <w:szCs w:val="24"/>
        </w:rPr>
        <w:t xml:space="preserve">Ministro Pirmininko strateginių projektų portfelį ir Vyriausybei pavaldžių strateginio valdymo sistemos dalyvių projektų portfelius, </w:t>
      </w:r>
      <w:r w:rsidRPr="009448AA">
        <w:rPr>
          <w:color w:val="000000"/>
          <w:szCs w:val="24"/>
        </w:rPr>
        <w:t>duomen</w:t>
      </w:r>
      <w:r w:rsidR="00967D9A" w:rsidRPr="009448AA">
        <w:rPr>
          <w:color w:val="000000"/>
          <w:szCs w:val="24"/>
        </w:rPr>
        <w:t>ys</w:t>
      </w:r>
      <w:r w:rsidR="001D261B">
        <w:rPr>
          <w:color w:val="000000"/>
          <w:szCs w:val="24"/>
        </w:rPr>
        <w:t>.</w:t>
      </w:r>
      <w:r w:rsidRPr="009448AA">
        <w:rPr>
          <w:szCs w:val="24"/>
        </w:rPr>
        <w:t xml:space="preserve"> </w:t>
      </w:r>
      <w:r w:rsidR="00967D9A" w:rsidRPr="009448AA">
        <w:rPr>
          <w:szCs w:val="24"/>
        </w:rPr>
        <w:t xml:space="preserve">PPVIS informacinių technologijų priemonėmis bus užtikrintas centralizuotas ir efektyvus projektinio valdymo duomenų tvarkymas, sudaryta galimybė vykdyti nuolatinę projektų ir </w:t>
      </w:r>
      <w:r w:rsidR="009448AA" w:rsidRPr="009448AA">
        <w:rPr>
          <w:szCs w:val="24"/>
        </w:rPr>
        <w:t xml:space="preserve">projektų </w:t>
      </w:r>
      <w:r w:rsidR="00967D9A" w:rsidRPr="009448AA">
        <w:rPr>
          <w:szCs w:val="24"/>
        </w:rPr>
        <w:t>programų stebėseną ir kontrolę.</w:t>
      </w:r>
      <w:r w:rsidR="00967D9A">
        <w:rPr>
          <w:szCs w:val="24"/>
        </w:rPr>
        <w:t xml:space="preserve"> </w:t>
      </w:r>
    </w:p>
    <w:p w14:paraId="2CD6ACEC" w14:textId="6442A340" w:rsidR="00FA6ABD" w:rsidRDefault="00FA6ABD" w:rsidP="00F31BD1">
      <w:pPr>
        <w:pStyle w:val="Sraopastraipa"/>
        <w:tabs>
          <w:tab w:val="left" w:pos="540"/>
        </w:tabs>
        <w:spacing w:line="360" w:lineRule="auto"/>
        <w:ind w:left="0" w:firstLine="720"/>
        <w:jc w:val="both"/>
        <w:rPr>
          <w:rFonts w:eastAsia="Calibri"/>
          <w:color w:val="000000"/>
          <w:szCs w:val="24"/>
        </w:rPr>
      </w:pPr>
      <w:r>
        <w:rPr>
          <w:szCs w:val="24"/>
          <w:lang w:eastAsia="lt-LT"/>
        </w:rPr>
        <w:t>Nutarimo</w:t>
      </w:r>
      <w:r w:rsidRPr="00446320">
        <w:rPr>
          <w:szCs w:val="24"/>
          <w:lang w:eastAsia="lt-LT"/>
        </w:rPr>
        <w:t xml:space="preserve"> projektas parengtas vadovaujantis</w:t>
      </w:r>
      <w:r w:rsidR="00AF7F70">
        <w:rPr>
          <w:szCs w:val="24"/>
          <w:lang w:eastAsia="lt-LT"/>
        </w:rPr>
        <w:t xml:space="preserve"> </w:t>
      </w:r>
      <w:r w:rsidRPr="002B31B6">
        <w:rPr>
          <w:rFonts w:eastAsia="Calibri"/>
          <w:color w:val="000000"/>
          <w:szCs w:val="24"/>
          <w:shd w:val="clear" w:color="auto" w:fill="FFFFFF"/>
        </w:rPr>
        <w:t xml:space="preserve">Projektų valdymo tvarkos aprašo, patvirtinto </w:t>
      </w:r>
      <w:r w:rsidRPr="002B31B6">
        <w:rPr>
          <w:rFonts w:eastAsia="Calibri"/>
          <w:color w:val="000000"/>
          <w:szCs w:val="24"/>
        </w:rPr>
        <w:t>Lietuvos Respublikos Vyriausybės 202</w:t>
      </w:r>
      <w:r w:rsidRPr="00DF7F09">
        <w:rPr>
          <w:rFonts w:eastAsia="Calibri"/>
          <w:color w:val="000000"/>
          <w:szCs w:val="24"/>
        </w:rPr>
        <w:t xml:space="preserve">0 </w:t>
      </w:r>
      <w:r w:rsidRPr="002B31B6">
        <w:rPr>
          <w:rFonts w:eastAsia="Calibri"/>
          <w:color w:val="000000"/>
          <w:szCs w:val="24"/>
        </w:rPr>
        <w:t xml:space="preserve">m. birželio </w:t>
      </w:r>
      <w:r w:rsidRPr="00DF7F09">
        <w:rPr>
          <w:rFonts w:eastAsia="Calibri"/>
          <w:color w:val="000000"/>
          <w:szCs w:val="24"/>
        </w:rPr>
        <w:t>22</w:t>
      </w:r>
      <w:r w:rsidRPr="002B31B6">
        <w:rPr>
          <w:rFonts w:eastAsia="Calibri"/>
          <w:color w:val="000000"/>
          <w:szCs w:val="24"/>
        </w:rPr>
        <w:t xml:space="preserve"> d. nutarimu Nr. 712 „</w:t>
      </w:r>
      <w:r w:rsidRPr="002B31B6">
        <w:rPr>
          <w:color w:val="000000"/>
        </w:rPr>
        <w:t>Dėl Projektų valdymo tvarkos aprašo patvirtinimo“</w:t>
      </w:r>
      <w:r w:rsidRPr="002B31B6">
        <w:rPr>
          <w:rFonts w:eastAsia="Calibri"/>
          <w:color w:val="000000"/>
          <w:szCs w:val="24"/>
        </w:rPr>
        <w:t>, 3 punktu</w:t>
      </w:r>
      <w:r w:rsidR="00AF7F70">
        <w:rPr>
          <w:rFonts w:eastAsia="Calibri"/>
          <w:color w:val="000000"/>
          <w:szCs w:val="24"/>
        </w:rPr>
        <w:t>, kuris yra P</w:t>
      </w:r>
      <w:r w:rsidR="009448AA">
        <w:rPr>
          <w:rFonts w:eastAsia="Calibri"/>
          <w:color w:val="000000"/>
          <w:szCs w:val="24"/>
        </w:rPr>
        <w:t>P</w:t>
      </w:r>
      <w:r w:rsidR="00AF7F70">
        <w:rPr>
          <w:rFonts w:eastAsia="Calibri"/>
          <w:color w:val="000000"/>
          <w:szCs w:val="24"/>
        </w:rPr>
        <w:t>VIS steigimo pagrindas.</w:t>
      </w:r>
    </w:p>
    <w:p w14:paraId="42B49B99" w14:textId="3D8ED546" w:rsidR="00FA6ABD" w:rsidRPr="00446320" w:rsidRDefault="00FA6ABD" w:rsidP="00F31BD1">
      <w:pPr>
        <w:spacing w:line="360" w:lineRule="auto"/>
        <w:ind w:firstLine="720"/>
        <w:jc w:val="both"/>
        <w:rPr>
          <w:szCs w:val="24"/>
        </w:rPr>
      </w:pPr>
      <w:r w:rsidRPr="00446320">
        <w:rPr>
          <w:szCs w:val="24"/>
        </w:rPr>
        <w:t>P</w:t>
      </w:r>
      <w:r>
        <w:rPr>
          <w:szCs w:val="24"/>
        </w:rPr>
        <w:t>P</w:t>
      </w:r>
      <w:r w:rsidRPr="00446320">
        <w:rPr>
          <w:szCs w:val="24"/>
        </w:rPr>
        <w:t xml:space="preserve">VIS </w:t>
      </w:r>
      <w:r w:rsidR="00BC1DC0">
        <w:rPr>
          <w:szCs w:val="24"/>
        </w:rPr>
        <w:t>su</w:t>
      </w:r>
      <w:r w:rsidRPr="00446320">
        <w:rPr>
          <w:szCs w:val="24"/>
        </w:rPr>
        <w:t xml:space="preserve">kūrimas </w:t>
      </w:r>
      <w:r w:rsidR="00BC1DC0">
        <w:rPr>
          <w:szCs w:val="24"/>
        </w:rPr>
        <w:t xml:space="preserve">yra </w:t>
      </w:r>
      <w:r w:rsidRPr="00446320">
        <w:rPr>
          <w:szCs w:val="24"/>
        </w:rPr>
        <w:t>iš E</w:t>
      </w:r>
      <w:r>
        <w:rPr>
          <w:szCs w:val="24"/>
        </w:rPr>
        <w:t>uropos Sąjungos</w:t>
      </w:r>
      <w:r w:rsidRPr="00446320">
        <w:rPr>
          <w:szCs w:val="24"/>
        </w:rPr>
        <w:t xml:space="preserve"> lėšų</w:t>
      </w:r>
      <w:r w:rsidR="00AF7F70">
        <w:rPr>
          <w:szCs w:val="24"/>
        </w:rPr>
        <w:t xml:space="preserve"> finansuojamo projekto</w:t>
      </w:r>
      <w:r>
        <w:rPr>
          <w:szCs w:val="24"/>
        </w:rPr>
        <w:t xml:space="preserve"> Nr. 10.1.1-ESFA-V-913-01-0002 </w:t>
      </w:r>
      <w:r>
        <w:rPr>
          <w:color w:val="000000"/>
          <w:szCs w:val="24"/>
        </w:rPr>
        <w:t>„Viešosios politikos pokyčių sistemos sukūrimas ministerijose“</w:t>
      </w:r>
      <w:r w:rsidR="00BE0012">
        <w:rPr>
          <w:color w:val="000000"/>
          <w:szCs w:val="24"/>
        </w:rPr>
        <w:t xml:space="preserve"> dalis</w:t>
      </w:r>
      <w:r w:rsidRPr="00446320">
        <w:rPr>
          <w:szCs w:val="24"/>
        </w:rPr>
        <w:t xml:space="preserve">. </w:t>
      </w:r>
      <w:r>
        <w:rPr>
          <w:szCs w:val="24"/>
        </w:rPr>
        <w:t>PPVIS</w:t>
      </w:r>
      <w:r w:rsidRPr="00446320">
        <w:rPr>
          <w:szCs w:val="24"/>
        </w:rPr>
        <w:t xml:space="preserve"> palaikyti ir prižiūrėti nuo jos įsteigimo (veiklos pradžios) kasmet </w:t>
      </w:r>
      <w:r>
        <w:rPr>
          <w:szCs w:val="24"/>
        </w:rPr>
        <w:t xml:space="preserve">PPVIS valdytojui papildomai </w:t>
      </w:r>
      <w:r w:rsidRPr="00446320">
        <w:rPr>
          <w:szCs w:val="24"/>
        </w:rPr>
        <w:t xml:space="preserve">reikės </w:t>
      </w:r>
      <w:r>
        <w:rPr>
          <w:szCs w:val="24"/>
        </w:rPr>
        <w:t xml:space="preserve">Lietuvos Respublikos valstybės </w:t>
      </w:r>
      <w:r w:rsidRPr="00446320">
        <w:rPr>
          <w:szCs w:val="24"/>
        </w:rPr>
        <w:t>biudžeto lėšų</w:t>
      </w:r>
      <w:r w:rsidR="00D97606">
        <w:rPr>
          <w:szCs w:val="24"/>
        </w:rPr>
        <w:t xml:space="preserve"> – iš viso</w:t>
      </w:r>
      <w:r w:rsidR="00BC1DC0">
        <w:rPr>
          <w:szCs w:val="24"/>
        </w:rPr>
        <w:t xml:space="preserve"> apie </w:t>
      </w:r>
      <w:r w:rsidR="00F31BD1">
        <w:rPr>
          <w:szCs w:val="24"/>
        </w:rPr>
        <w:t>9</w:t>
      </w:r>
      <w:r w:rsidR="00F31BD1">
        <w:rPr>
          <w:szCs w:val="24"/>
          <w:lang w:val="en-GB"/>
        </w:rPr>
        <w:t>3</w:t>
      </w:r>
      <w:r w:rsidR="00B64B46">
        <w:rPr>
          <w:szCs w:val="24"/>
        </w:rPr>
        <w:t xml:space="preserve"> </w:t>
      </w:r>
      <w:r w:rsidR="00BC1DC0">
        <w:rPr>
          <w:szCs w:val="24"/>
        </w:rPr>
        <w:t xml:space="preserve">tūkst. </w:t>
      </w:r>
      <w:r w:rsidR="00D97606">
        <w:rPr>
          <w:szCs w:val="24"/>
        </w:rPr>
        <w:t>eurų</w:t>
      </w:r>
      <w:r w:rsidR="00BC1DC0">
        <w:rPr>
          <w:szCs w:val="24"/>
        </w:rPr>
        <w:t>.</w:t>
      </w:r>
    </w:p>
    <w:p w14:paraId="25C20976" w14:textId="77777777" w:rsidR="00FA6ABD" w:rsidRPr="00BC1FBB" w:rsidRDefault="00FA6ABD" w:rsidP="00F31BD1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Nutarimo projektu įgyvendinamas Aštuonioliktosios</w:t>
      </w:r>
      <w:r w:rsidRPr="00446320">
        <w:rPr>
          <w:color w:val="000000"/>
          <w:szCs w:val="24"/>
          <w:lang w:eastAsia="lt-LT"/>
        </w:rPr>
        <w:t xml:space="preserve"> Lietuvos Respublikos Vyriausybės programos, kuriai pritarta Lietuvos Respublikos Seimo 20</w:t>
      </w:r>
      <w:r w:rsidRPr="00DF7F09">
        <w:rPr>
          <w:color w:val="000000"/>
          <w:szCs w:val="24"/>
          <w:lang w:eastAsia="lt-LT"/>
        </w:rPr>
        <w:t>20</w:t>
      </w:r>
      <w:r w:rsidRPr="00446320">
        <w:rPr>
          <w:color w:val="000000"/>
          <w:szCs w:val="24"/>
          <w:lang w:eastAsia="lt-LT"/>
        </w:rPr>
        <w:t xml:space="preserve"> m. gruodžio 1</w:t>
      </w:r>
      <w:r>
        <w:rPr>
          <w:color w:val="000000"/>
          <w:szCs w:val="24"/>
          <w:lang w:eastAsia="lt-LT"/>
        </w:rPr>
        <w:t>1</w:t>
      </w:r>
      <w:r w:rsidRPr="00446320">
        <w:rPr>
          <w:color w:val="000000"/>
          <w:szCs w:val="24"/>
          <w:lang w:eastAsia="lt-LT"/>
        </w:rPr>
        <w:t xml:space="preserve"> d. nutarimu Nr. X</w:t>
      </w:r>
      <w:r>
        <w:rPr>
          <w:color w:val="000000"/>
          <w:szCs w:val="24"/>
          <w:lang w:eastAsia="lt-LT"/>
        </w:rPr>
        <w:t>IV</w:t>
      </w:r>
      <w:r>
        <w:rPr>
          <w:color w:val="000000"/>
          <w:szCs w:val="24"/>
          <w:lang w:eastAsia="lt-LT"/>
        </w:rPr>
        <w:noBreakHyphen/>
        <w:t>7</w:t>
      </w:r>
      <w:r w:rsidRPr="00446320">
        <w:rPr>
          <w:color w:val="000000"/>
          <w:szCs w:val="24"/>
          <w:lang w:eastAsia="lt-LT"/>
        </w:rPr>
        <w:t xml:space="preserve">2 „Dėl </w:t>
      </w:r>
      <w:r>
        <w:rPr>
          <w:color w:val="000000"/>
          <w:szCs w:val="24"/>
          <w:lang w:eastAsia="lt-LT"/>
        </w:rPr>
        <w:t xml:space="preserve">Aštuonioliktosios </w:t>
      </w:r>
      <w:r w:rsidRPr="00446320">
        <w:rPr>
          <w:color w:val="000000"/>
          <w:szCs w:val="24"/>
          <w:lang w:eastAsia="lt-LT"/>
        </w:rPr>
        <w:t xml:space="preserve">Lietuvos Respublikos Vyriausybės programos“, </w:t>
      </w:r>
      <w:r>
        <w:rPr>
          <w:color w:val="000000"/>
          <w:szCs w:val="24"/>
          <w:lang w:eastAsia="lt-LT"/>
        </w:rPr>
        <w:t>prioritetinis projektas „</w:t>
      </w:r>
      <w:r w:rsidRPr="00BC1FBB">
        <w:rPr>
          <w:bCs/>
          <w:color w:val="000000"/>
        </w:rPr>
        <w:t>Į</w:t>
      </w:r>
      <w:r>
        <w:rPr>
          <w:bCs/>
          <w:color w:val="000000"/>
        </w:rPr>
        <w:t xml:space="preserve"> </w:t>
      </w:r>
      <w:r w:rsidRPr="00BC1FBB">
        <w:rPr>
          <w:bCs/>
          <w:color w:val="000000"/>
        </w:rPr>
        <w:t>strateginius tikslus orientuotas valdžios sektoriaus finansų planavimas</w:t>
      </w:r>
      <w:r>
        <w:rPr>
          <w:bCs/>
          <w:color w:val="000000"/>
        </w:rPr>
        <w:t xml:space="preserve">“. </w:t>
      </w:r>
    </w:p>
    <w:p w14:paraId="1FF1B548" w14:textId="77777777" w:rsidR="00FA6ABD" w:rsidRPr="00446320" w:rsidRDefault="00FA6ABD" w:rsidP="00F31BD1">
      <w:pPr>
        <w:tabs>
          <w:tab w:val="left" w:pos="990"/>
        </w:tabs>
        <w:spacing w:line="360" w:lineRule="auto"/>
        <w:ind w:firstLine="720"/>
        <w:jc w:val="both"/>
        <w:rPr>
          <w:szCs w:val="24"/>
          <w:lang w:eastAsia="lt-LT"/>
        </w:rPr>
      </w:pPr>
      <w:r w:rsidRPr="00446320">
        <w:rPr>
          <w:szCs w:val="24"/>
          <w:lang w:eastAsia="lt-LT"/>
        </w:rPr>
        <w:lastRenderedPageBreak/>
        <w:t xml:space="preserve">Neigiamų pasekmių dėl </w:t>
      </w:r>
      <w:r>
        <w:rPr>
          <w:szCs w:val="24"/>
          <w:lang w:eastAsia="lt-LT"/>
        </w:rPr>
        <w:t xml:space="preserve">Nutarimo </w:t>
      </w:r>
      <w:r w:rsidRPr="00446320">
        <w:rPr>
          <w:szCs w:val="24"/>
          <w:lang w:eastAsia="lt-LT"/>
        </w:rPr>
        <w:t>projekt</w:t>
      </w:r>
      <w:r>
        <w:rPr>
          <w:szCs w:val="24"/>
          <w:lang w:eastAsia="lt-LT"/>
        </w:rPr>
        <w:t>o</w:t>
      </w:r>
      <w:r w:rsidRPr="00446320">
        <w:rPr>
          <w:szCs w:val="24"/>
          <w:lang w:eastAsia="lt-LT"/>
        </w:rPr>
        <w:t xml:space="preserve"> priėmimo nenumatoma.</w:t>
      </w:r>
    </w:p>
    <w:p w14:paraId="16C45497" w14:textId="77777777" w:rsidR="00FA6ABD" w:rsidRPr="00446320" w:rsidRDefault="00FA6ABD" w:rsidP="00F31BD1">
      <w:pPr>
        <w:tabs>
          <w:tab w:val="left" w:pos="990"/>
        </w:tabs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Nutarimo projektas</w:t>
      </w:r>
      <w:r w:rsidRPr="00446320">
        <w:rPr>
          <w:szCs w:val="24"/>
        </w:rPr>
        <w:t xml:space="preserve"> neperkelia ir neįgyvendina Europos Sąjungos teisės aktų, nėra notifikuotin</w:t>
      </w:r>
      <w:r>
        <w:rPr>
          <w:szCs w:val="24"/>
        </w:rPr>
        <w:t>as</w:t>
      </w:r>
      <w:r w:rsidRPr="00446320">
        <w:rPr>
          <w:szCs w:val="24"/>
        </w:rPr>
        <w:t xml:space="preserve"> Europos Komisijai. </w:t>
      </w:r>
    </w:p>
    <w:p w14:paraId="04EDD8A3" w14:textId="77777777" w:rsidR="00FA6ABD" w:rsidRPr="00446320" w:rsidRDefault="00FA6ABD" w:rsidP="00F31BD1">
      <w:pPr>
        <w:tabs>
          <w:tab w:val="left" w:pos="990"/>
        </w:tabs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Nutarimo projekte</w:t>
      </w:r>
      <w:r w:rsidRPr="00446320">
        <w:rPr>
          <w:szCs w:val="24"/>
        </w:rPr>
        <w:t xml:space="preserve"> nėra apibrėžiamos sąvokos ir jas įvardijantys terminai, kurie turėtų būti įvertinti Lietuvos Respublikos terminų banko įstatymo ir jo įgyvendinamųjų teisės aktų nustatyta tvarka. </w:t>
      </w:r>
      <w:r>
        <w:rPr>
          <w:szCs w:val="24"/>
        </w:rPr>
        <w:t xml:space="preserve">Nutarimo projektas </w:t>
      </w:r>
      <w:r w:rsidRPr="00446320">
        <w:rPr>
          <w:szCs w:val="24"/>
        </w:rPr>
        <w:t>atitinka bendrinės lietuvių kalbos normas.</w:t>
      </w:r>
    </w:p>
    <w:p w14:paraId="339C8609" w14:textId="68D7E664" w:rsidR="00FA6ABD" w:rsidRPr="008C0F6B" w:rsidRDefault="00FA6ABD" w:rsidP="00F31BD1">
      <w:pPr>
        <w:tabs>
          <w:tab w:val="left" w:pos="990"/>
        </w:tabs>
        <w:spacing w:line="360" w:lineRule="auto"/>
        <w:ind w:firstLine="720"/>
        <w:jc w:val="both"/>
        <w:rPr>
          <w:szCs w:val="24"/>
        </w:rPr>
      </w:pPr>
      <w:r w:rsidRPr="00BF3825">
        <w:rPr>
          <w:szCs w:val="24"/>
        </w:rPr>
        <w:t>Nutarimo projektas paskelbtas Lietuvos Respublikos Seimo kanceliarijos Teisės aktų informacinės sistemos Projektų registravimo posistemėje</w:t>
      </w:r>
      <w:r w:rsidRPr="00BF3825">
        <w:rPr>
          <w:color w:val="000000"/>
          <w:szCs w:val="24"/>
        </w:rPr>
        <w:t>.</w:t>
      </w:r>
    </w:p>
    <w:p w14:paraId="786B5817" w14:textId="1BBFADCD" w:rsidR="00002802" w:rsidRDefault="00FA6ABD" w:rsidP="00F31BD1">
      <w:pPr>
        <w:tabs>
          <w:tab w:val="left" w:pos="990"/>
        </w:tabs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</w:rPr>
        <w:t xml:space="preserve">Nutarimo projektas buvo teiktas derinti </w:t>
      </w:r>
      <w:r w:rsidR="00930CD6">
        <w:rPr>
          <w:szCs w:val="24"/>
        </w:rPr>
        <w:t>suinteresuotoms institucijoms</w:t>
      </w:r>
      <w:r w:rsidR="001D261B">
        <w:rPr>
          <w:szCs w:val="24"/>
        </w:rPr>
        <w:t>.</w:t>
      </w:r>
      <w:r w:rsidR="00930CD6">
        <w:rPr>
          <w:szCs w:val="24"/>
        </w:rPr>
        <w:t xml:space="preserve"> </w:t>
      </w:r>
      <w:r w:rsidR="00AF7F70">
        <w:rPr>
          <w:szCs w:val="24"/>
        </w:rPr>
        <w:t>P</w:t>
      </w:r>
      <w:r w:rsidR="008A41BC">
        <w:rPr>
          <w:szCs w:val="24"/>
        </w:rPr>
        <w:t xml:space="preserve">agal </w:t>
      </w:r>
      <w:r w:rsidR="00D97606">
        <w:rPr>
          <w:szCs w:val="24"/>
        </w:rPr>
        <w:t xml:space="preserve">gautas </w:t>
      </w:r>
      <w:r w:rsidR="00930CD6">
        <w:rPr>
          <w:szCs w:val="24"/>
        </w:rPr>
        <w:t xml:space="preserve">iš institucijų </w:t>
      </w:r>
      <w:bookmarkStart w:id="1" w:name="_GoBack"/>
      <w:bookmarkEnd w:id="1"/>
      <w:r w:rsidR="008A41BC">
        <w:rPr>
          <w:szCs w:val="24"/>
        </w:rPr>
        <w:t xml:space="preserve">pastabas </w:t>
      </w:r>
      <w:r w:rsidR="00D97606">
        <w:rPr>
          <w:szCs w:val="24"/>
        </w:rPr>
        <w:t xml:space="preserve">Nutarimo </w:t>
      </w:r>
      <w:r w:rsidR="00930CD6">
        <w:rPr>
          <w:szCs w:val="24"/>
        </w:rPr>
        <w:t xml:space="preserve">projektas patikslintas </w:t>
      </w:r>
      <w:r w:rsidR="008A41BC">
        <w:rPr>
          <w:szCs w:val="24"/>
        </w:rPr>
        <w:t xml:space="preserve">ir </w:t>
      </w:r>
      <w:r w:rsidR="001B6FDF">
        <w:rPr>
          <w:szCs w:val="24"/>
        </w:rPr>
        <w:t>suderintas</w:t>
      </w:r>
      <w:r w:rsidR="00122535">
        <w:rPr>
          <w:szCs w:val="24"/>
        </w:rPr>
        <w:t xml:space="preserve"> darbo tvarka</w:t>
      </w:r>
      <w:r w:rsidR="008A41BC">
        <w:rPr>
          <w:szCs w:val="24"/>
        </w:rPr>
        <w:t xml:space="preserve">. </w:t>
      </w:r>
      <w:r w:rsidR="00002802">
        <w:rPr>
          <w:szCs w:val="24"/>
          <w:lang w:eastAsia="lt-LT"/>
        </w:rPr>
        <w:t xml:space="preserve">Dėl </w:t>
      </w:r>
      <w:r w:rsidR="001D261B">
        <w:rPr>
          <w:szCs w:val="24"/>
          <w:lang w:eastAsia="lt-LT"/>
        </w:rPr>
        <w:t>pastabos</w:t>
      </w:r>
      <w:r w:rsidR="00002802">
        <w:rPr>
          <w:szCs w:val="24"/>
          <w:lang w:eastAsia="lt-LT"/>
        </w:rPr>
        <w:t xml:space="preserve">, į </w:t>
      </w:r>
      <w:r w:rsidR="001D261B">
        <w:rPr>
          <w:szCs w:val="24"/>
          <w:lang w:eastAsia="lt-LT"/>
        </w:rPr>
        <w:t xml:space="preserve">kurią </w:t>
      </w:r>
      <w:r w:rsidR="00002802">
        <w:rPr>
          <w:szCs w:val="24"/>
          <w:lang w:eastAsia="lt-LT"/>
        </w:rPr>
        <w:t>neatsižvelgta</w:t>
      </w:r>
      <w:r w:rsidR="00D97606">
        <w:rPr>
          <w:szCs w:val="24"/>
          <w:lang w:eastAsia="lt-LT"/>
        </w:rPr>
        <w:t>,</w:t>
      </w:r>
      <w:r w:rsidR="00002802">
        <w:rPr>
          <w:szCs w:val="24"/>
          <w:lang w:eastAsia="lt-LT"/>
        </w:rPr>
        <w:t xml:space="preserve"> teikiama derinimo pažyma.</w:t>
      </w:r>
      <w:r w:rsidR="00AF7F70">
        <w:rPr>
          <w:szCs w:val="24"/>
          <w:lang w:eastAsia="lt-LT"/>
        </w:rPr>
        <w:t xml:space="preserve"> </w:t>
      </w:r>
    </w:p>
    <w:p w14:paraId="17151E13" w14:textId="20DEFE9A" w:rsidR="00FA6ABD" w:rsidRPr="001D261B" w:rsidRDefault="00FA6ABD" w:rsidP="00F31BD1">
      <w:pPr>
        <w:shd w:val="clear" w:color="auto" w:fill="FFFFFF"/>
        <w:tabs>
          <w:tab w:val="left" w:pos="990"/>
        </w:tabs>
        <w:spacing w:line="360" w:lineRule="auto"/>
        <w:ind w:firstLine="720"/>
        <w:jc w:val="both"/>
        <w:rPr>
          <w:szCs w:val="24"/>
          <w:lang w:val="en-GB" w:eastAsia="lt-LT"/>
        </w:rPr>
      </w:pPr>
      <w:r>
        <w:rPr>
          <w:szCs w:val="24"/>
        </w:rPr>
        <w:t xml:space="preserve">Nutarimo projektą </w:t>
      </w:r>
      <w:r w:rsidRPr="00A36021">
        <w:rPr>
          <w:szCs w:val="24"/>
        </w:rPr>
        <w:t xml:space="preserve">parengė </w:t>
      </w:r>
      <w:r>
        <w:rPr>
          <w:szCs w:val="24"/>
        </w:rPr>
        <w:t>Vyriausybės k</w:t>
      </w:r>
      <w:r w:rsidRPr="00A36021">
        <w:rPr>
          <w:szCs w:val="24"/>
        </w:rPr>
        <w:t xml:space="preserve">anceliarijos </w:t>
      </w:r>
      <w:r w:rsidR="006E2111">
        <w:rPr>
          <w:szCs w:val="24"/>
        </w:rPr>
        <w:t xml:space="preserve">vyriausioji patarėja Diana Seredokaitė (tel. </w:t>
      </w:r>
      <w:r w:rsidR="006E2111" w:rsidRPr="001D261B">
        <w:rPr>
          <w:szCs w:val="24"/>
        </w:rPr>
        <w:t>8 706 63</w:t>
      </w:r>
      <w:r w:rsidR="00D97606">
        <w:rPr>
          <w:szCs w:val="24"/>
        </w:rPr>
        <w:t xml:space="preserve"> </w:t>
      </w:r>
      <w:r w:rsidR="006E2111" w:rsidRPr="001D261B">
        <w:rPr>
          <w:szCs w:val="24"/>
        </w:rPr>
        <w:t xml:space="preserve">778), </w:t>
      </w:r>
      <w:r>
        <w:rPr>
          <w:szCs w:val="24"/>
        </w:rPr>
        <w:t xml:space="preserve">projekto vadovė Virginija Gaidytė </w:t>
      </w:r>
      <w:r w:rsidRPr="00A36021">
        <w:rPr>
          <w:szCs w:val="24"/>
        </w:rPr>
        <w:t>(</w:t>
      </w:r>
      <w:r w:rsidRPr="00A36021">
        <w:rPr>
          <w:szCs w:val="24"/>
          <w:lang w:eastAsia="lt-LT"/>
        </w:rPr>
        <w:t xml:space="preserve">tel. 8 </w:t>
      </w:r>
      <w:r w:rsidRPr="00A36021">
        <w:rPr>
          <w:szCs w:val="24"/>
        </w:rPr>
        <w:t>706 63</w:t>
      </w:r>
      <w:r>
        <w:rPr>
          <w:szCs w:val="24"/>
        </w:rPr>
        <w:t xml:space="preserve"> </w:t>
      </w:r>
      <w:r w:rsidRPr="00A36021">
        <w:rPr>
          <w:szCs w:val="24"/>
        </w:rPr>
        <w:t xml:space="preserve">826, el. p. </w:t>
      </w:r>
      <w:hyperlink r:id="rId11" w:history="1">
        <w:r w:rsidRPr="00B5398F">
          <w:rPr>
            <w:rStyle w:val="Hipersaitas"/>
            <w:color w:val="auto"/>
            <w:szCs w:val="24"/>
            <w:u w:val="none"/>
          </w:rPr>
          <w:t>virginija.gaidyte@lrv.lt</w:t>
        </w:r>
      </w:hyperlink>
      <w:r w:rsidRPr="00A36021">
        <w:rPr>
          <w:szCs w:val="24"/>
        </w:rPr>
        <w:t>)</w:t>
      </w:r>
      <w:r>
        <w:rPr>
          <w:szCs w:val="24"/>
        </w:rPr>
        <w:t xml:space="preserve"> ir</w:t>
      </w:r>
      <w:r w:rsidRPr="00A36021">
        <w:rPr>
          <w:szCs w:val="24"/>
        </w:rPr>
        <w:t xml:space="preserve"> Teisės grupės </w:t>
      </w:r>
      <w:r>
        <w:rPr>
          <w:szCs w:val="24"/>
        </w:rPr>
        <w:t>pa</w:t>
      </w:r>
      <w:r w:rsidRPr="00A36021">
        <w:rPr>
          <w:szCs w:val="24"/>
        </w:rPr>
        <w:t>tarėja Erika Vaivadienė (tel.</w:t>
      </w:r>
      <w:r>
        <w:rPr>
          <w:szCs w:val="24"/>
        </w:rPr>
        <w:t xml:space="preserve"> </w:t>
      </w:r>
      <w:r w:rsidRPr="00C86654">
        <w:rPr>
          <w:szCs w:val="24"/>
        </w:rPr>
        <w:t>8</w:t>
      </w:r>
      <w:r>
        <w:rPr>
          <w:szCs w:val="24"/>
        </w:rPr>
        <w:t xml:space="preserve"> </w:t>
      </w:r>
      <w:r w:rsidRPr="00A36021">
        <w:rPr>
          <w:szCs w:val="24"/>
        </w:rPr>
        <w:t>706</w:t>
      </w:r>
      <w:r>
        <w:rPr>
          <w:szCs w:val="24"/>
        </w:rPr>
        <w:t xml:space="preserve"> </w:t>
      </w:r>
      <w:r w:rsidRPr="00A36021">
        <w:rPr>
          <w:szCs w:val="24"/>
        </w:rPr>
        <w:t>63</w:t>
      </w:r>
      <w:r>
        <w:rPr>
          <w:szCs w:val="24"/>
        </w:rPr>
        <w:t xml:space="preserve"> </w:t>
      </w:r>
      <w:r w:rsidRPr="00A36021">
        <w:rPr>
          <w:szCs w:val="24"/>
        </w:rPr>
        <w:t xml:space="preserve">843, el. p. </w:t>
      </w:r>
      <w:hyperlink r:id="rId12" w:history="1">
        <w:r w:rsidRPr="00B5398F">
          <w:rPr>
            <w:rStyle w:val="Hipersaitas"/>
            <w:color w:val="auto"/>
            <w:szCs w:val="24"/>
            <w:u w:val="none"/>
          </w:rPr>
          <w:t>erika.vaivadiene@lrv.lt</w:t>
        </w:r>
      </w:hyperlink>
      <w:r w:rsidRPr="00A36021">
        <w:rPr>
          <w:szCs w:val="24"/>
        </w:rPr>
        <w:t>).</w:t>
      </w:r>
    </w:p>
    <w:p w14:paraId="64CCE7B6" w14:textId="6E9D78AF" w:rsidR="00104829" w:rsidRDefault="00104829" w:rsidP="00F31BD1">
      <w:pPr>
        <w:shd w:val="clear" w:color="auto" w:fill="FFFFFF"/>
        <w:tabs>
          <w:tab w:val="left" w:pos="990"/>
        </w:tabs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PRIDEDAMA:</w:t>
      </w:r>
    </w:p>
    <w:p w14:paraId="58CAB352" w14:textId="0BD9728B" w:rsidR="00FA6ABD" w:rsidRDefault="00FA6ABD" w:rsidP="00F31BD1">
      <w:pPr>
        <w:pStyle w:val="Sraopastraipa"/>
        <w:numPr>
          <w:ilvl w:val="0"/>
          <w:numId w:val="4"/>
        </w:numPr>
        <w:shd w:val="clear" w:color="auto" w:fill="FFFFFF"/>
        <w:tabs>
          <w:tab w:val="left" w:pos="990"/>
        </w:tabs>
        <w:spacing w:line="360" w:lineRule="auto"/>
        <w:ind w:left="0" w:firstLine="720"/>
        <w:jc w:val="both"/>
        <w:rPr>
          <w:szCs w:val="24"/>
        </w:rPr>
      </w:pPr>
      <w:r w:rsidRPr="00FD222E">
        <w:rPr>
          <w:szCs w:val="24"/>
        </w:rPr>
        <w:t>Lietuvos Respublikos Vyriausybės nutarimo „Dėl Portfelių ir projektų valdymo informacinės sistemos nuostatų patvirtinimo“ projektas, 17 lapų.</w:t>
      </w:r>
    </w:p>
    <w:p w14:paraId="458654E4" w14:textId="7D07C790" w:rsidR="00104829" w:rsidRPr="00FD222E" w:rsidRDefault="00970AC0" w:rsidP="00F31BD1">
      <w:pPr>
        <w:pStyle w:val="Sraopastraipa"/>
        <w:numPr>
          <w:ilvl w:val="0"/>
          <w:numId w:val="4"/>
        </w:numPr>
        <w:shd w:val="clear" w:color="auto" w:fill="FFFFFF"/>
        <w:tabs>
          <w:tab w:val="left" w:pos="990"/>
        </w:tabs>
        <w:spacing w:line="360" w:lineRule="auto"/>
        <w:ind w:left="0" w:firstLine="720"/>
        <w:jc w:val="both"/>
        <w:rPr>
          <w:szCs w:val="24"/>
        </w:rPr>
      </w:pPr>
      <w:r>
        <w:t>Derinimo pažy</w:t>
      </w:r>
      <w:r w:rsidR="003E0CE3">
        <w:t>ma</w:t>
      </w:r>
      <w:r w:rsidR="00104829">
        <w:t xml:space="preserve">, </w:t>
      </w:r>
      <w:r w:rsidR="001D261B">
        <w:rPr>
          <w:lang w:val="en-GB"/>
        </w:rPr>
        <w:t>1</w:t>
      </w:r>
      <w:r w:rsidR="00117E3E">
        <w:rPr>
          <w:lang w:val="en-GB"/>
        </w:rPr>
        <w:t xml:space="preserve"> </w:t>
      </w:r>
      <w:r w:rsidR="001D261B">
        <w:t>lapas</w:t>
      </w:r>
      <w:r w:rsidR="00104829">
        <w:t>.</w:t>
      </w:r>
    </w:p>
    <w:p w14:paraId="76134B36" w14:textId="77777777" w:rsidR="00104829" w:rsidRPr="00104829" w:rsidRDefault="00104829" w:rsidP="00104829">
      <w:pPr>
        <w:pStyle w:val="Sraopastraipa"/>
        <w:shd w:val="clear" w:color="auto" w:fill="FFFFFF"/>
        <w:spacing w:line="360" w:lineRule="auto"/>
        <w:ind w:left="1170"/>
        <w:jc w:val="both"/>
        <w:rPr>
          <w:szCs w:val="24"/>
        </w:rPr>
      </w:pPr>
    </w:p>
    <w:p w14:paraId="734E3929" w14:textId="77777777" w:rsidR="00FA6ABD" w:rsidRPr="00446320" w:rsidRDefault="00FA6ABD" w:rsidP="00FA6ABD">
      <w:pPr>
        <w:spacing w:line="360" w:lineRule="auto"/>
        <w:jc w:val="both"/>
        <w:outlineLvl w:val="0"/>
        <w:rPr>
          <w:szCs w:val="24"/>
        </w:rPr>
      </w:pPr>
    </w:p>
    <w:p w14:paraId="5CAC26FA" w14:textId="55C27557" w:rsidR="00484BCD" w:rsidRDefault="00484BCD" w:rsidP="001236E4">
      <w:pPr>
        <w:tabs>
          <w:tab w:val="right" w:pos="9071"/>
        </w:tabs>
        <w:spacing w:line="360" w:lineRule="auto"/>
        <w:jc w:val="both"/>
      </w:pPr>
      <w:r>
        <w:t>Ministr</w:t>
      </w:r>
      <w:r w:rsidR="00B02B29">
        <w:t>ė</w:t>
      </w:r>
      <w:r>
        <w:t xml:space="preserve"> Pirminink</w:t>
      </w:r>
      <w:r w:rsidR="00B02B29">
        <w:t>ė</w:t>
      </w:r>
      <w:r w:rsidR="00B07B6B">
        <w:tab/>
      </w:r>
      <w:r w:rsidR="00B02B29">
        <w:t xml:space="preserve">Ingrida </w:t>
      </w:r>
      <w:proofErr w:type="spellStart"/>
      <w:r w:rsidR="00B02B29">
        <w:t>Šimonytė</w:t>
      </w:r>
      <w:proofErr w:type="spellEnd"/>
    </w:p>
    <w:p w14:paraId="69EC7838" w14:textId="364A416E" w:rsidR="001B6FDF" w:rsidRDefault="001B6FDF" w:rsidP="00264D71">
      <w:pPr>
        <w:spacing w:line="360" w:lineRule="auto"/>
        <w:jc w:val="both"/>
      </w:pPr>
    </w:p>
    <w:sectPr w:rsidR="001B6FDF" w:rsidSect="00871D47">
      <w:headerReference w:type="even" r:id="rId13"/>
      <w:headerReference w:type="default" r:id="rId14"/>
      <w:headerReference w:type="first" r:id="rId15"/>
      <w:footerReference w:type="first" r:id="rId16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03286" w14:textId="77777777" w:rsidR="00012500" w:rsidRDefault="00012500">
      <w:r>
        <w:separator/>
      </w:r>
    </w:p>
  </w:endnote>
  <w:endnote w:type="continuationSeparator" w:id="0">
    <w:p w14:paraId="073454C2" w14:textId="77777777" w:rsidR="00012500" w:rsidRDefault="00012500">
      <w:r>
        <w:continuationSeparator/>
      </w:r>
    </w:p>
  </w:endnote>
  <w:endnote w:type="continuationNotice" w:id="1">
    <w:p w14:paraId="24737345" w14:textId="77777777" w:rsidR="00012500" w:rsidRDefault="000125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C270E" w14:textId="5D67BB62" w:rsidR="00031DF5" w:rsidRDefault="00031DF5" w:rsidP="00031DF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973A7" w14:textId="77777777" w:rsidR="00012500" w:rsidRDefault="00012500">
      <w:r>
        <w:separator/>
      </w:r>
    </w:p>
  </w:footnote>
  <w:footnote w:type="continuationSeparator" w:id="0">
    <w:p w14:paraId="4ECFBAB0" w14:textId="77777777" w:rsidR="00012500" w:rsidRDefault="00012500">
      <w:r>
        <w:continuationSeparator/>
      </w:r>
    </w:p>
  </w:footnote>
  <w:footnote w:type="continuationNotice" w:id="1">
    <w:p w14:paraId="4DA1CA98" w14:textId="77777777" w:rsidR="00012500" w:rsidRDefault="000125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C2700" w14:textId="77777777" w:rsidR="004F4AB8" w:rsidRDefault="004F4AB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C2701" w14:textId="77777777" w:rsidR="004F4AB8" w:rsidRDefault="004F4AB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C2702" w14:textId="7B189A59" w:rsidR="004F4AB8" w:rsidRDefault="004F4AB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31BD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CAC2703" w14:textId="77777777" w:rsidR="004F4AB8" w:rsidRDefault="004F4AB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4F4AB8" w14:paraId="5CAC2705" w14:textId="77777777">
      <w:trPr>
        <w:trHeight w:hRule="exact" w:val="580"/>
      </w:trPr>
      <w:tc>
        <w:tcPr>
          <w:tcW w:w="9606" w:type="dxa"/>
        </w:tcPr>
        <w:p w14:paraId="5CAC2704" w14:textId="77777777" w:rsidR="004F4AB8" w:rsidRDefault="004F4AB8" w:rsidP="00BC1E7A">
          <w:pPr>
            <w:pStyle w:val="Antrats"/>
            <w:jc w:val="center"/>
          </w:pPr>
        </w:p>
      </w:tc>
    </w:tr>
    <w:tr w:rsidR="004F4AB8" w14:paraId="5CAC2709" w14:textId="77777777">
      <w:trPr>
        <w:trHeight w:val="860"/>
      </w:trPr>
      <w:tc>
        <w:tcPr>
          <w:tcW w:w="9606" w:type="dxa"/>
        </w:tcPr>
        <w:p w14:paraId="5CAC2706" w14:textId="77777777" w:rsidR="004F4AB8" w:rsidRDefault="00633F6B">
          <w:pPr>
            <w:pStyle w:val="Antrats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5CAC270F" wp14:editId="5CAC2710">
                <wp:extent cx="552450" cy="5619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CAC2707" w14:textId="77777777" w:rsidR="004F4AB8" w:rsidRDefault="004F4AB8">
          <w:pPr>
            <w:pStyle w:val="Antrats"/>
            <w:jc w:val="center"/>
            <w:rPr>
              <w:sz w:val="18"/>
            </w:rPr>
          </w:pPr>
        </w:p>
        <w:p w14:paraId="5CAC2708" w14:textId="77777777" w:rsidR="004F4AB8" w:rsidRDefault="004F4AB8" w:rsidP="00916E0B">
          <w:pPr>
            <w:pStyle w:val="Antrats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Pr="00916E0B">
            <w:rPr>
              <w:b/>
              <w:sz w:val="26"/>
            </w:rPr>
            <w:t>MINISTRAS PIRMININKAS</w:t>
          </w:r>
        </w:p>
      </w:tc>
    </w:tr>
    <w:tr w:rsidR="004F4AB8" w14:paraId="5CAC270C" w14:textId="77777777">
      <w:tc>
        <w:tcPr>
          <w:tcW w:w="9606" w:type="dxa"/>
          <w:tcBorders>
            <w:bottom w:val="single" w:sz="6" w:space="0" w:color="000000"/>
          </w:tcBorders>
        </w:tcPr>
        <w:p w14:paraId="5CAC270A" w14:textId="36943ABF" w:rsidR="004F4AB8" w:rsidRPr="00EF6C45" w:rsidRDefault="004F4AB8" w:rsidP="00EF6C45">
          <w:pPr>
            <w:pStyle w:val="Antrats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 w:rsidRPr="00712635">
            <w:rPr>
              <w:sz w:val="18"/>
              <w:szCs w:val="18"/>
            </w:rPr>
            <w:t>Gedimino pr. 11, LT-0110</w:t>
          </w:r>
          <w:r>
            <w:rPr>
              <w:sz w:val="18"/>
              <w:szCs w:val="18"/>
            </w:rPr>
            <w:t>3, Vilnius, t</w:t>
          </w:r>
          <w:r w:rsidRPr="00712635">
            <w:rPr>
              <w:sz w:val="18"/>
              <w:szCs w:val="18"/>
            </w:rPr>
            <w:t>el.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>51</w:t>
          </w:r>
          <w:r>
            <w:rPr>
              <w:sz w:val="18"/>
              <w:szCs w:val="18"/>
            </w:rPr>
            <w:t>, f</w:t>
          </w:r>
          <w:r w:rsidRPr="00712635">
            <w:rPr>
              <w:sz w:val="18"/>
              <w:szCs w:val="18"/>
            </w:rPr>
            <w:t>aks.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 w:rsidRPr="00712635"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 xml:space="preserve">77, </w:t>
          </w:r>
          <w:r>
            <w:rPr>
              <w:sz w:val="18"/>
              <w:szCs w:val="18"/>
            </w:rPr>
            <w:t xml:space="preserve">el. p. </w:t>
          </w:r>
          <w:r w:rsidRPr="00712635">
            <w:rPr>
              <w:sz w:val="18"/>
              <w:szCs w:val="18"/>
            </w:rPr>
            <w:t xml:space="preserve"> </w:t>
          </w:r>
          <w:r w:rsidR="00D043F6">
            <w:rPr>
              <w:sz w:val="18"/>
              <w:szCs w:val="18"/>
            </w:rPr>
            <w:t>LRV</w:t>
          </w:r>
          <w:r w:rsidR="000D645E" w:rsidRPr="000D645E">
            <w:rPr>
              <w:sz w:val="18"/>
              <w:szCs w:val="18"/>
            </w:rPr>
            <w:t>kan</w:t>
          </w:r>
          <w:r w:rsidR="000D645E">
            <w:rPr>
              <w:sz w:val="18"/>
              <w:szCs w:val="18"/>
            </w:rPr>
            <w:t>celiarija</w:t>
          </w:r>
          <w:r w:rsidR="00BD0B8E">
            <w:rPr>
              <w:sz w:val="18"/>
              <w:szCs w:val="18"/>
            </w:rPr>
            <w:t>@lrv.lt</w:t>
          </w:r>
        </w:p>
        <w:p w14:paraId="5CAC270B" w14:textId="77777777" w:rsidR="00EF6C45" w:rsidRPr="00EF6C45" w:rsidRDefault="00EF6C45" w:rsidP="00EF6C45">
          <w:pPr>
            <w:pStyle w:val="Antrats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</w:p>
      </w:tc>
    </w:tr>
  </w:tbl>
  <w:p w14:paraId="5CAC270D" w14:textId="77777777" w:rsidR="004F4AB8" w:rsidRDefault="004F4A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92FD8"/>
    <w:multiLevelType w:val="hybridMultilevel"/>
    <w:tmpl w:val="6B761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83C5B"/>
    <w:multiLevelType w:val="hybridMultilevel"/>
    <w:tmpl w:val="6F4C3F40"/>
    <w:lvl w:ilvl="0" w:tplc="BE404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F4E5B"/>
    <w:multiLevelType w:val="hybridMultilevel"/>
    <w:tmpl w:val="881288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C1CCB"/>
    <w:multiLevelType w:val="hybridMultilevel"/>
    <w:tmpl w:val="4FEA22B0"/>
    <w:lvl w:ilvl="0" w:tplc="520E3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A330BC"/>
    <w:multiLevelType w:val="hybridMultilevel"/>
    <w:tmpl w:val="4FBC685E"/>
    <w:lvl w:ilvl="0" w:tplc="7C042512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0A"/>
    <w:rsid w:val="00002802"/>
    <w:rsid w:val="00012500"/>
    <w:rsid w:val="00015D72"/>
    <w:rsid w:val="000255AD"/>
    <w:rsid w:val="00031DF5"/>
    <w:rsid w:val="000470DF"/>
    <w:rsid w:val="00085549"/>
    <w:rsid w:val="000856D1"/>
    <w:rsid w:val="000B273F"/>
    <w:rsid w:val="000B27EB"/>
    <w:rsid w:val="000D5018"/>
    <w:rsid w:val="000D645E"/>
    <w:rsid w:val="000E4D38"/>
    <w:rsid w:val="000F7F6D"/>
    <w:rsid w:val="00104829"/>
    <w:rsid w:val="00117E3E"/>
    <w:rsid w:val="00122535"/>
    <w:rsid w:val="00122B9F"/>
    <w:rsid w:val="001236E4"/>
    <w:rsid w:val="00126BD2"/>
    <w:rsid w:val="0013167E"/>
    <w:rsid w:val="00146611"/>
    <w:rsid w:val="00152D30"/>
    <w:rsid w:val="00166E02"/>
    <w:rsid w:val="001772C7"/>
    <w:rsid w:val="00193244"/>
    <w:rsid w:val="001945D8"/>
    <w:rsid w:val="00197E74"/>
    <w:rsid w:val="001A7A8F"/>
    <w:rsid w:val="001B6FDF"/>
    <w:rsid w:val="001C2F89"/>
    <w:rsid w:val="001D261B"/>
    <w:rsid w:val="001D49DA"/>
    <w:rsid w:val="00220193"/>
    <w:rsid w:val="0022072E"/>
    <w:rsid w:val="00232F9B"/>
    <w:rsid w:val="00243858"/>
    <w:rsid w:val="0026163C"/>
    <w:rsid w:val="00264D71"/>
    <w:rsid w:val="00282CC9"/>
    <w:rsid w:val="002A7236"/>
    <w:rsid w:val="002C4329"/>
    <w:rsid w:val="002D3C20"/>
    <w:rsid w:val="002D6A7C"/>
    <w:rsid w:val="002E03F5"/>
    <w:rsid w:val="0032458F"/>
    <w:rsid w:val="0034324D"/>
    <w:rsid w:val="0036578D"/>
    <w:rsid w:val="00366D2F"/>
    <w:rsid w:val="00370CBE"/>
    <w:rsid w:val="0037334A"/>
    <w:rsid w:val="00375EDC"/>
    <w:rsid w:val="003A6EC6"/>
    <w:rsid w:val="003D015C"/>
    <w:rsid w:val="003D43C6"/>
    <w:rsid w:val="003E0CE3"/>
    <w:rsid w:val="00402093"/>
    <w:rsid w:val="00406C7A"/>
    <w:rsid w:val="00450C0B"/>
    <w:rsid w:val="00453386"/>
    <w:rsid w:val="004605A2"/>
    <w:rsid w:val="00461E44"/>
    <w:rsid w:val="00484BCD"/>
    <w:rsid w:val="004877ED"/>
    <w:rsid w:val="00490CA8"/>
    <w:rsid w:val="004924F0"/>
    <w:rsid w:val="004D3FC8"/>
    <w:rsid w:val="004D6EB8"/>
    <w:rsid w:val="004F4AB8"/>
    <w:rsid w:val="00501995"/>
    <w:rsid w:val="005262D6"/>
    <w:rsid w:val="00544974"/>
    <w:rsid w:val="00575D50"/>
    <w:rsid w:val="005767DA"/>
    <w:rsid w:val="005773E8"/>
    <w:rsid w:val="005847FB"/>
    <w:rsid w:val="005925C7"/>
    <w:rsid w:val="005C598D"/>
    <w:rsid w:val="005D1AE9"/>
    <w:rsid w:val="005F6EA7"/>
    <w:rsid w:val="0060138F"/>
    <w:rsid w:val="00601C49"/>
    <w:rsid w:val="006032E6"/>
    <w:rsid w:val="00633F6B"/>
    <w:rsid w:val="006501E7"/>
    <w:rsid w:val="00674334"/>
    <w:rsid w:val="00695750"/>
    <w:rsid w:val="006A3204"/>
    <w:rsid w:val="006B5FF4"/>
    <w:rsid w:val="006D4EF7"/>
    <w:rsid w:val="006D5405"/>
    <w:rsid w:val="006E11E6"/>
    <w:rsid w:val="006E2111"/>
    <w:rsid w:val="006E5D54"/>
    <w:rsid w:val="006F4277"/>
    <w:rsid w:val="006F42CE"/>
    <w:rsid w:val="006F460A"/>
    <w:rsid w:val="00712635"/>
    <w:rsid w:val="007174AA"/>
    <w:rsid w:val="00725D5F"/>
    <w:rsid w:val="00733B43"/>
    <w:rsid w:val="0073494E"/>
    <w:rsid w:val="00746E3D"/>
    <w:rsid w:val="00754C53"/>
    <w:rsid w:val="00795863"/>
    <w:rsid w:val="00797E75"/>
    <w:rsid w:val="007C02F0"/>
    <w:rsid w:val="007E3ECD"/>
    <w:rsid w:val="008036C5"/>
    <w:rsid w:val="0080795D"/>
    <w:rsid w:val="008265B8"/>
    <w:rsid w:val="008538CD"/>
    <w:rsid w:val="0086412B"/>
    <w:rsid w:val="00871D47"/>
    <w:rsid w:val="0087373F"/>
    <w:rsid w:val="00874660"/>
    <w:rsid w:val="008A41BC"/>
    <w:rsid w:val="008C2673"/>
    <w:rsid w:val="008D7496"/>
    <w:rsid w:val="008F61AE"/>
    <w:rsid w:val="008F6F77"/>
    <w:rsid w:val="00915379"/>
    <w:rsid w:val="00916E0B"/>
    <w:rsid w:val="00920FF8"/>
    <w:rsid w:val="00926B5B"/>
    <w:rsid w:val="00930CD6"/>
    <w:rsid w:val="00931D12"/>
    <w:rsid w:val="009407CC"/>
    <w:rsid w:val="00942521"/>
    <w:rsid w:val="009448AA"/>
    <w:rsid w:val="00957EEB"/>
    <w:rsid w:val="00964CFD"/>
    <w:rsid w:val="00967D9A"/>
    <w:rsid w:val="00970AC0"/>
    <w:rsid w:val="009721C6"/>
    <w:rsid w:val="00972C24"/>
    <w:rsid w:val="00973490"/>
    <w:rsid w:val="009A50FA"/>
    <w:rsid w:val="009B5D05"/>
    <w:rsid w:val="009C4616"/>
    <w:rsid w:val="009D28CD"/>
    <w:rsid w:val="00A164E1"/>
    <w:rsid w:val="00A24671"/>
    <w:rsid w:val="00A414E5"/>
    <w:rsid w:val="00A6120E"/>
    <w:rsid w:val="00A651F5"/>
    <w:rsid w:val="00A779EA"/>
    <w:rsid w:val="00A84667"/>
    <w:rsid w:val="00AA42D1"/>
    <w:rsid w:val="00AA4A99"/>
    <w:rsid w:val="00AA752E"/>
    <w:rsid w:val="00AB7FD4"/>
    <w:rsid w:val="00AC47D0"/>
    <w:rsid w:val="00AD0EF3"/>
    <w:rsid w:val="00AE5708"/>
    <w:rsid w:val="00AF07E1"/>
    <w:rsid w:val="00AF7DFB"/>
    <w:rsid w:val="00AF7F70"/>
    <w:rsid w:val="00B02B29"/>
    <w:rsid w:val="00B07B6B"/>
    <w:rsid w:val="00B359B8"/>
    <w:rsid w:val="00B47C8C"/>
    <w:rsid w:val="00B616EC"/>
    <w:rsid w:val="00B64B46"/>
    <w:rsid w:val="00B757B0"/>
    <w:rsid w:val="00B94FAC"/>
    <w:rsid w:val="00B96B4D"/>
    <w:rsid w:val="00BC1DC0"/>
    <w:rsid w:val="00BC1E7A"/>
    <w:rsid w:val="00BD0B8E"/>
    <w:rsid w:val="00BE0012"/>
    <w:rsid w:val="00BE0831"/>
    <w:rsid w:val="00C0204C"/>
    <w:rsid w:val="00C04661"/>
    <w:rsid w:val="00C1799E"/>
    <w:rsid w:val="00C23833"/>
    <w:rsid w:val="00C66F10"/>
    <w:rsid w:val="00C707A7"/>
    <w:rsid w:val="00C758C7"/>
    <w:rsid w:val="00CA765A"/>
    <w:rsid w:val="00CB0206"/>
    <w:rsid w:val="00CC2A71"/>
    <w:rsid w:val="00CC3A74"/>
    <w:rsid w:val="00CE5FA1"/>
    <w:rsid w:val="00CF1EFF"/>
    <w:rsid w:val="00D03CF8"/>
    <w:rsid w:val="00D043F6"/>
    <w:rsid w:val="00D24612"/>
    <w:rsid w:val="00D34B8E"/>
    <w:rsid w:val="00D400BF"/>
    <w:rsid w:val="00D43367"/>
    <w:rsid w:val="00D47ADB"/>
    <w:rsid w:val="00D527B6"/>
    <w:rsid w:val="00D56A4B"/>
    <w:rsid w:val="00D650E0"/>
    <w:rsid w:val="00D671CA"/>
    <w:rsid w:val="00D97606"/>
    <w:rsid w:val="00DA6183"/>
    <w:rsid w:val="00DB1D4C"/>
    <w:rsid w:val="00DC30AD"/>
    <w:rsid w:val="00DC34FD"/>
    <w:rsid w:val="00DE40E1"/>
    <w:rsid w:val="00DE68C3"/>
    <w:rsid w:val="00E0011F"/>
    <w:rsid w:val="00E05A53"/>
    <w:rsid w:val="00E245C4"/>
    <w:rsid w:val="00E60477"/>
    <w:rsid w:val="00E632E3"/>
    <w:rsid w:val="00EF6C45"/>
    <w:rsid w:val="00F1799D"/>
    <w:rsid w:val="00F31BD1"/>
    <w:rsid w:val="00F53C05"/>
    <w:rsid w:val="00F621D3"/>
    <w:rsid w:val="00F652E2"/>
    <w:rsid w:val="00FA6ABD"/>
    <w:rsid w:val="00FD222E"/>
    <w:rsid w:val="00FD3A84"/>
    <w:rsid w:val="00FD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AC26EA"/>
  <w15:docId w15:val="{8F45FFCB-5D5B-469B-A397-3FC622AF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Grietas">
    <w:name w:val="Strong"/>
    <w:uiPriority w:val="22"/>
    <w:qFormat/>
    <w:rsid w:val="00916E0B"/>
    <w:rPr>
      <w:b/>
      <w:bCs/>
    </w:rPr>
  </w:style>
  <w:style w:type="character" w:styleId="Vietosrezervavimoenklotekstas">
    <w:name w:val="Placeholder Text"/>
    <w:basedOn w:val="Numatytasispastraiposriftas"/>
    <w:uiPriority w:val="99"/>
    <w:semiHidden/>
    <w:rsid w:val="008F6F77"/>
    <w:rPr>
      <w:color w:val="808080"/>
    </w:rPr>
  </w:style>
  <w:style w:type="paragraph" w:styleId="Sraopastraipa">
    <w:name w:val="List Paragraph"/>
    <w:aliases w:val="List Paragraph Red,Bullet EY,Table of contents numbered"/>
    <w:basedOn w:val="prastasis"/>
    <w:link w:val="SraopastraipaDiagrama"/>
    <w:uiPriority w:val="34"/>
    <w:qFormat/>
    <w:rsid w:val="001D49DA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FA6ABD"/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A6ABD"/>
    <w:rPr>
      <w:sz w:val="24"/>
    </w:rPr>
  </w:style>
  <w:style w:type="character" w:customStyle="1" w:styleId="SraopastraipaDiagrama">
    <w:name w:val="Sąrašo pastraipa Diagrama"/>
    <w:aliases w:val="List Paragraph Red Diagrama,Bullet EY Diagrama,Table of contents numbered Diagrama"/>
    <w:link w:val="Sraopastraipa"/>
    <w:rsid w:val="00FA6ABD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366D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D2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D2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D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D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ailto:virginija.gaidyte@lrv.lt" TargetMode="External"
                 Type="http://schemas.openxmlformats.org/officeDocument/2006/relationships/hyperlink"/>
   <Relationship Id="rId12" Target="mailto:erika.vaivadiene@lrv.lt"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header2.xml"
                 Type="http://schemas.openxmlformats.org/officeDocument/2006/relationships/header"/>
   <Relationship Id="rId15" Target="header3.xml"
                 Type="http://schemas.openxmlformats.org/officeDocument/2006/relationships/header"/>
   <Relationship Id="rId16" Target="footer1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glossary/document.xml"
                 Type="http://schemas.openxmlformats.org/officeDocument/2006/relationships/glossaryDocument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D2703B0BE64398B7CD306260FB6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15C3E-1310-42FB-BDD1-565A8C222F93}"/>
      </w:docPartPr>
      <w:docPartBody>
        <w:p w:rsidR="00637BA9" w:rsidRDefault="00482972" w:rsidP="00482972">
          <w:pPr>
            <w:pStyle w:val="8DD2703B0BE64398B7CD306260FB6C99"/>
          </w:pPr>
          <w:r w:rsidRPr="00F60094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42"/>
    <w:rsid w:val="00041F25"/>
    <w:rsid w:val="00057DDC"/>
    <w:rsid w:val="00072FED"/>
    <w:rsid w:val="000966BB"/>
    <w:rsid w:val="000D67F6"/>
    <w:rsid w:val="000F0E42"/>
    <w:rsid w:val="00177D66"/>
    <w:rsid w:val="0018077C"/>
    <w:rsid w:val="001820DF"/>
    <w:rsid w:val="001A6B9A"/>
    <w:rsid w:val="001E62A8"/>
    <w:rsid w:val="002B4474"/>
    <w:rsid w:val="002C419D"/>
    <w:rsid w:val="00326F2B"/>
    <w:rsid w:val="00331CDD"/>
    <w:rsid w:val="00377628"/>
    <w:rsid w:val="00482972"/>
    <w:rsid w:val="00484B3C"/>
    <w:rsid w:val="004C50AA"/>
    <w:rsid w:val="004D5EE7"/>
    <w:rsid w:val="00535D28"/>
    <w:rsid w:val="00572149"/>
    <w:rsid w:val="00637BA9"/>
    <w:rsid w:val="00790180"/>
    <w:rsid w:val="007A1699"/>
    <w:rsid w:val="007E3A0E"/>
    <w:rsid w:val="007F79E9"/>
    <w:rsid w:val="008337B7"/>
    <w:rsid w:val="00860EFC"/>
    <w:rsid w:val="008E39C2"/>
    <w:rsid w:val="009944C0"/>
    <w:rsid w:val="00A42256"/>
    <w:rsid w:val="00AD008E"/>
    <w:rsid w:val="00AF0D81"/>
    <w:rsid w:val="00B00F2A"/>
    <w:rsid w:val="00B533D5"/>
    <w:rsid w:val="00C1601C"/>
    <w:rsid w:val="00CA6EDE"/>
    <w:rsid w:val="00E470BD"/>
    <w:rsid w:val="00F23F27"/>
    <w:rsid w:val="00F276B0"/>
    <w:rsid w:val="00FB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2C05C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82972"/>
    <w:rPr>
      <w:color w:val="808080"/>
    </w:rPr>
  </w:style>
  <w:style w:type="paragraph" w:customStyle="1" w:styleId="8DD2703B0BE64398B7CD306260FB6C99">
    <w:name w:val="8DD2703B0BE64398B7CD306260FB6C99"/>
    <w:rsid w:val="0048297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B1CC102F1AED64EB5FE80FE0CC7E780" ma:contentTypeVersion="8" ma:contentTypeDescription="Kurkite naują dokumentą." ma:contentTypeScope="" ma:versionID="0daa2a0236ffc8642690e69fd35d21a0">
  <xsd:schema xmlns:xsd="http://www.w3.org/2001/XMLSchema" xmlns:xs="http://www.w3.org/2001/XMLSchema" xmlns:p="http://schemas.microsoft.com/office/2006/metadata/properties" xmlns:ns2="7c395236-f108-4b35-9c44-d3afd329055d" xmlns:ns3="8550afb1-4c85-4cf0-ac30-96ebdb21771e" targetNamespace="http://schemas.microsoft.com/office/2006/metadata/properties" ma:root="true" ma:fieldsID="862cfd590eec9f3651055cd8f9343fff" ns2:_="" ns3:_="">
    <xsd:import namespace="7c395236-f108-4b35-9c44-d3afd329055d"/>
    <xsd:import namespace="8550afb1-4c85-4cf0-ac30-96ebdb217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95236-f108-4b35-9c44-d3afd3290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0afb1-4c85-4cf0-ac30-96ebdb217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F0B62-E868-4FCD-BE08-90B1C85E43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89CD69-F530-4148-A61B-3566FD265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45B04-7D9B-4BC6-B0A3-135639207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95236-f108-4b35-9c44-d3afd329055d"/>
    <ds:schemaRef ds:uri="8550afb1-4c85-4cf0-ac30-96ebdb217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FF4DFB-E2D4-4205-A537-F978011BC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2221</Words>
  <Characters>1267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2021-06-10T10:55:00Z</dcterms:created>
  <dc:creator>Daiva Motiejūnaitė</dc:creator>
  <cp:lastModifiedBy>Virginija Gaidytė</cp:lastModifiedBy>
  <cp:lastPrinted>2011-03-14T17:27:00Z</cp:lastPrinted>
  <dcterms:modified xsi:type="dcterms:W3CDTF">2021-06-10T10:55:00Z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0x0101005B1CC102F1AED64EB5FE80FE0CC7E780</vt:lpwstr>
  </property>
  <property fmtid="{D5CDD505-2E9C-101B-9397-08002B2CF9AE}" pid="3" name="Mokymų plano rengimas ir tvirtinimas">
    <vt:lpwstr>, </vt:lpwstr>
  </property>
  <property fmtid="{D5CDD505-2E9C-101B-9397-08002B2CF9AE}" pid="4" name="Order">
    <vt:r8>109000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