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CBBBE" w14:textId="77777777" w:rsidR="009A5B20" w:rsidRPr="00C915D9" w:rsidRDefault="00C17C0E" w:rsidP="00B27527">
      <w:pPr>
        <w:pStyle w:val="Betarp"/>
        <w:rPr>
          <w:rFonts w:ascii="Times New Roman" w:hAnsi="Times New Roman" w:cs="Times New Roman"/>
          <w:b/>
          <w:bCs/>
          <w:color w:val="000000"/>
          <w:sz w:val="24"/>
          <w:szCs w:val="24"/>
        </w:rPr>
      </w:pPr>
      <w:r w:rsidRPr="00C915D9">
        <w:rPr>
          <w:rFonts w:ascii="Times New Roman" w:hAnsi="Times New Roman" w:cs="Times New Roman"/>
          <w:b/>
          <w:bCs/>
          <w:color w:val="000000"/>
          <w:sz w:val="24"/>
          <w:szCs w:val="24"/>
        </w:rPr>
        <w:t xml:space="preserve">LIETUVOS RESPUBLIKOS VALSTYBĖS IR SAVIVALDYBĖS ĮMONIŲ </w:t>
      </w:r>
    </w:p>
    <w:p w14:paraId="578CA947" w14:textId="4B92C4D4" w:rsidR="00C17C0E" w:rsidRPr="00C915D9" w:rsidRDefault="00C17C0E" w:rsidP="009A5B20">
      <w:pPr>
        <w:pStyle w:val="Betarp"/>
        <w:jc w:val="center"/>
        <w:rPr>
          <w:rFonts w:ascii="Times New Roman" w:hAnsi="Times New Roman" w:cs="Times New Roman"/>
          <w:b/>
          <w:bCs/>
          <w:color w:val="000000"/>
          <w:sz w:val="24"/>
          <w:szCs w:val="24"/>
        </w:rPr>
      </w:pPr>
      <w:r w:rsidRPr="00C915D9">
        <w:rPr>
          <w:rFonts w:ascii="Times New Roman" w:hAnsi="Times New Roman" w:cs="Times New Roman"/>
          <w:b/>
          <w:bCs/>
          <w:color w:val="000000"/>
          <w:sz w:val="24"/>
          <w:szCs w:val="24"/>
        </w:rPr>
        <w:t>ĮSTATYMO NR. I-722 10 STRAIPSNIO PAKEITIMO ĮSTATYMO PR</w:t>
      </w:r>
      <w:r w:rsidR="009A5B20" w:rsidRPr="00C915D9">
        <w:rPr>
          <w:rFonts w:ascii="Times New Roman" w:hAnsi="Times New Roman" w:cs="Times New Roman"/>
          <w:b/>
          <w:bCs/>
          <w:color w:val="000000"/>
          <w:sz w:val="24"/>
          <w:szCs w:val="24"/>
        </w:rPr>
        <w:t>O</w:t>
      </w:r>
      <w:r w:rsidRPr="00C915D9">
        <w:rPr>
          <w:rFonts w:ascii="Times New Roman" w:hAnsi="Times New Roman" w:cs="Times New Roman"/>
          <w:b/>
          <w:bCs/>
          <w:color w:val="000000"/>
          <w:sz w:val="24"/>
          <w:szCs w:val="24"/>
        </w:rPr>
        <w:t>JEKTO</w:t>
      </w:r>
    </w:p>
    <w:p w14:paraId="2BDC494D" w14:textId="77777777" w:rsidR="00C17C0E" w:rsidRPr="00C915D9" w:rsidRDefault="00C17C0E" w:rsidP="00CF0104">
      <w:pPr>
        <w:pStyle w:val="Betarp"/>
        <w:jc w:val="center"/>
        <w:rPr>
          <w:rFonts w:ascii="Times New Roman" w:hAnsi="Times New Roman" w:cs="Times New Roman"/>
          <w:b/>
          <w:sz w:val="24"/>
          <w:szCs w:val="24"/>
        </w:rPr>
      </w:pPr>
      <w:r w:rsidRPr="00C915D9">
        <w:rPr>
          <w:rFonts w:ascii="Times New Roman" w:hAnsi="Times New Roman" w:cs="Times New Roman"/>
          <w:b/>
          <w:sz w:val="24"/>
          <w:szCs w:val="24"/>
        </w:rPr>
        <w:t>AIŠKINAMASIS RAŠTAS</w:t>
      </w:r>
    </w:p>
    <w:p w14:paraId="3CF4CDC3" w14:textId="77777777" w:rsidR="00C17C0E" w:rsidRPr="00C915D9" w:rsidRDefault="00C17C0E" w:rsidP="00CF0104">
      <w:pPr>
        <w:pStyle w:val="Betarp"/>
        <w:jc w:val="both"/>
        <w:rPr>
          <w:rFonts w:ascii="Times New Roman" w:hAnsi="Times New Roman" w:cs="Times New Roman"/>
          <w:b/>
          <w:sz w:val="24"/>
          <w:szCs w:val="24"/>
        </w:rPr>
      </w:pPr>
    </w:p>
    <w:p w14:paraId="168693ED" w14:textId="77777777" w:rsidR="00C17C0E" w:rsidRPr="00C915D9" w:rsidRDefault="00C17C0E" w:rsidP="00CF0104">
      <w:pPr>
        <w:pStyle w:val="Betarp"/>
        <w:tabs>
          <w:tab w:val="left" w:pos="284"/>
        </w:tabs>
        <w:jc w:val="both"/>
        <w:rPr>
          <w:rFonts w:ascii="Times New Roman" w:hAnsi="Times New Roman" w:cs="Times New Roman"/>
          <w:b/>
          <w:sz w:val="24"/>
          <w:szCs w:val="24"/>
        </w:rPr>
      </w:pPr>
    </w:p>
    <w:p w14:paraId="3CB08C37" w14:textId="5AF74F91" w:rsidR="00055BA6" w:rsidRPr="00C915D9" w:rsidRDefault="00055BA6" w:rsidP="00C915D9">
      <w:pPr>
        <w:tabs>
          <w:tab w:val="left" w:pos="567"/>
          <w:tab w:val="left" w:pos="709"/>
          <w:tab w:val="left" w:pos="851"/>
          <w:tab w:val="left" w:pos="1080"/>
        </w:tabs>
        <w:spacing w:after="0" w:line="240" w:lineRule="auto"/>
        <w:ind w:firstLine="567"/>
        <w:jc w:val="both"/>
        <w:rPr>
          <w:rFonts w:ascii="Times New Roman" w:hAnsi="Times New Roman" w:cs="Times New Roman"/>
          <w:b/>
          <w:sz w:val="24"/>
          <w:szCs w:val="24"/>
        </w:rPr>
      </w:pPr>
      <w:r w:rsidRPr="00C915D9">
        <w:rPr>
          <w:rFonts w:ascii="Times New Roman" w:hAnsi="Times New Roman" w:cs="Times New Roman"/>
          <w:b/>
          <w:sz w:val="24"/>
          <w:szCs w:val="24"/>
        </w:rPr>
        <w:t xml:space="preserve">1. </w:t>
      </w:r>
      <w:r w:rsidRPr="00C915D9">
        <w:rPr>
          <w:rFonts w:ascii="Times New Roman" w:hAnsi="Times New Roman" w:cs="Times New Roman"/>
          <w:b/>
          <w:color w:val="000000"/>
          <w:sz w:val="24"/>
          <w:szCs w:val="24"/>
        </w:rPr>
        <w:t>Įstatymo projekto rengimą paskatinusios priežastys, parengto projekto tikslai ir uždaviniai</w:t>
      </w:r>
    </w:p>
    <w:p w14:paraId="63608ADF" w14:textId="78DAFA6D" w:rsidR="00C17C0E" w:rsidRPr="00C915D9" w:rsidRDefault="00C17C0E" w:rsidP="00CF0104">
      <w:pPr>
        <w:pStyle w:val="Betarp"/>
        <w:tabs>
          <w:tab w:val="left" w:pos="284"/>
        </w:tabs>
        <w:ind w:firstLine="567"/>
        <w:jc w:val="both"/>
        <w:rPr>
          <w:rFonts w:ascii="Times New Roman" w:hAnsi="Times New Roman" w:cs="Times New Roman"/>
          <w:sz w:val="24"/>
          <w:szCs w:val="24"/>
          <w:lang w:eastAsia="x-none"/>
        </w:rPr>
      </w:pPr>
      <w:r w:rsidRPr="00C915D9">
        <w:rPr>
          <w:rFonts w:ascii="Times New Roman" w:hAnsi="Times New Roman" w:cs="Times New Roman"/>
          <w:color w:val="000000"/>
          <w:sz w:val="24"/>
          <w:szCs w:val="24"/>
        </w:rPr>
        <w:t xml:space="preserve">Lietuvos Respublikos valstybės ir savivaldybės įmonių įstatymo Nr. I-722 10 straipsnio pakeitimo </w:t>
      </w:r>
      <w:r w:rsidRPr="00C915D9">
        <w:rPr>
          <w:rFonts w:ascii="Times New Roman" w:hAnsi="Times New Roman" w:cs="Times New Roman"/>
          <w:sz w:val="24"/>
          <w:szCs w:val="24"/>
        </w:rPr>
        <w:t>įstatymo projekto (toliau – Įstatymo projektas)</w:t>
      </w:r>
      <w:r w:rsidRPr="00C915D9">
        <w:rPr>
          <w:rFonts w:ascii="Times New Roman" w:hAnsi="Times New Roman" w:cs="Times New Roman"/>
          <w:sz w:val="24"/>
          <w:szCs w:val="24"/>
          <w:lang w:eastAsia="x-none"/>
        </w:rPr>
        <w:t xml:space="preserve"> rengimą paskatino siekis </w:t>
      </w:r>
      <w:r w:rsidR="004C5833" w:rsidRPr="00C915D9">
        <w:rPr>
          <w:rFonts w:ascii="Times New Roman" w:hAnsi="Times New Roman" w:cs="Times New Roman"/>
          <w:sz w:val="24"/>
          <w:szCs w:val="24"/>
        </w:rPr>
        <w:t xml:space="preserve">užpildyti atsiradusią teisinio reguliavimo spragą, t. y. teisiškai sureguliuoti </w:t>
      </w:r>
      <w:r w:rsidR="004C5833" w:rsidRPr="00C915D9">
        <w:rPr>
          <w:rFonts w:ascii="Times New Roman" w:hAnsi="Times New Roman" w:cs="Times New Roman"/>
          <w:color w:val="000000"/>
          <w:sz w:val="24"/>
          <w:szCs w:val="24"/>
        </w:rPr>
        <w:t xml:space="preserve">valstybės ar savivaldybės įmonės valdybos </w:t>
      </w:r>
      <w:r w:rsidR="004C5833" w:rsidRPr="00C915D9">
        <w:rPr>
          <w:rFonts w:ascii="Times New Roman" w:hAnsi="Times New Roman" w:cs="Times New Roman"/>
          <w:sz w:val="24"/>
          <w:szCs w:val="24"/>
        </w:rPr>
        <w:t xml:space="preserve">sudarymo tvarką, kai </w:t>
      </w:r>
      <w:r w:rsidR="004C5833" w:rsidRPr="00C915D9">
        <w:rPr>
          <w:rFonts w:ascii="Times New Roman" w:hAnsi="Times New Roman" w:cs="Times New Roman"/>
          <w:color w:val="000000"/>
          <w:sz w:val="24"/>
          <w:szCs w:val="24"/>
        </w:rPr>
        <w:t xml:space="preserve">atsilaisvina </w:t>
      </w:r>
      <w:r w:rsidR="00E40B2A" w:rsidRPr="00C915D9">
        <w:rPr>
          <w:rFonts w:ascii="Times New Roman" w:hAnsi="Times New Roman" w:cs="Times New Roman"/>
          <w:color w:val="000000"/>
          <w:sz w:val="24"/>
          <w:szCs w:val="24"/>
        </w:rPr>
        <w:t>valdybos</w:t>
      </w:r>
      <w:r w:rsidR="004C5833" w:rsidRPr="00C915D9">
        <w:rPr>
          <w:rFonts w:ascii="Times New Roman" w:hAnsi="Times New Roman" w:cs="Times New Roman"/>
          <w:color w:val="000000"/>
          <w:sz w:val="24"/>
          <w:szCs w:val="24"/>
        </w:rPr>
        <w:t xml:space="preserve"> nepriklausomų narių pareigos ir dėl to </w:t>
      </w:r>
      <w:r w:rsidR="00E40B2A" w:rsidRPr="00C915D9">
        <w:rPr>
          <w:rFonts w:ascii="Times New Roman" w:hAnsi="Times New Roman" w:cs="Times New Roman"/>
          <w:sz w:val="24"/>
          <w:szCs w:val="24"/>
        </w:rPr>
        <w:t xml:space="preserve">valdyba </w:t>
      </w:r>
      <w:r w:rsidR="004C5833" w:rsidRPr="00C915D9">
        <w:rPr>
          <w:rFonts w:ascii="Times New Roman" w:hAnsi="Times New Roman" w:cs="Times New Roman"/>
          <w:sz w:val="24"/>
          <w:szCs w:val="24"/>
        </w:rPr>
        <w:t>negali nepertraukiamai veikti</w:t>
      </w:r>
      <w:r w:rsidR="002D0B2D" w:rsidRPr="00C915D9">
        <w:rPr>
          <w:rFonts w:ascii="Times New Roman" w:hAnsi="Times New Roman" w:cs="Times New Roman"/>
          <w:bCs/>
          <w:iCs/>
          <w:color w:val="000000"/>
          <w:sz w:val="24"/>
          <w:szCs w:val="24"/>
        </w:rPr>
        <w:t>, taip pat s</w:t>
      </w:r>
      <w:r w:rsidR="00B27527">
        <w:rPr>
          <w:rFonts w:ascii="Times New Roman" w:hAnsi="Times New Roman" w:cs="Times New Roman"/>
          <w:bCs/>
          <w:iCs/>
          <w:color w:val="000000"/>
          <w:sz w:val="24"/>
          <w:szCs w:val="24"/>
        </w:rPr>
        <w:t>uvienodinti</w:t>
      </w:r>
      <w:r w:rsidR="002D0B2D" w:rsidRPr="00C915D9">
        <w:rPr>
          <w:rFonts w:ascii="Times New Roman" w:hAnsi="Times New Roman" w:cs="Times New Roman"/>
          <w:bCs/>
          <w:iCs/>
          <w:color w:val="000000"/>
          <w:sz w:val="24"/>
          <w:szCs w:val="24"/>
        </w:rPr>
        <w:t xml:space="preserve"> </w:t>
      </w:r>
      <w:r w:rsidR="002D0B2D" w:rsidRPr="00C915D9">
        <w:rPr>
          <w:rFonts w:ascii="Times New Roman" w:hAnsi="Times New Roman" w:cs="Times New Roman"/>
          <w:sz w:val="24"/>
          <w:szCs w:val="24"/>
          <w:lang w:eastAsia="lt-LT"/>
        </w:rPr>
        <w:t xml:space="preserve">visų valstybės </w:t>
      </w:r>
      <w:r w:rsidR="009260BD" w:rsidRPr="00C915D9">
        <w:rPr>
          <w:rFonts w:ascii="Times New Roman" w:hAnsi="Times New Roman" w:cs="Times New Roman"/>
          <w:sz w:val="24"/>
          <w:szCs w:val="24"/>
          <w:lang w:eastAsia="lt-LT"/>
        </w:rPr>
        <w:t xml:space="preserve">ar savivaldybės </w:t>
      </w:r>
      <w:r w:rsidR="002D0B2D" w:rsidRPr="00C915D9">
        <w:rPr>
          <w:rFonts w:ascii="Times New Roman" w:hAnsi="Times New Roman" w:cs="Times New Roman"/>
          <w:sz w:val="24"/>
          <w:szCs w:val="24"/>
          <w:lang w:eastAsia="lt-LT"/>
        </w:rPr>
        <w:t>valdomų įmonių kolegialių organų sudarymo princip</w:t>
      </w:r>
      <w:r w:rsidR="00B27527">
        <w:rPr>
          <w:rFonts w:ascii="Times New Roman" w:hAnsi="Times New Roman" w:cs="Times New Roman"/>
          <w:sz w:val="24"/>
          <w:szCs w:val="24"/>
          <w:lang w:eastAsia="lt-LT"/>
        </w:rPr>
        <w:t>us</w:t>
      </w:r>
      <w:r w:rsidR="002D0B2D" w:rsidRPr="00C915D9">
        <w:rPr>
          <w:rFonts w:ascii="Times New Roman" w:hAnsi="Times New Roman" w:cs="Times New Roman"/>
          <w:sz w:val="24"/>
          <w:szCs w:val="24"/>
          <w:lang w:eastAsia="lt-LT"/>
        </w:rPr>
        <w:t xml:space="preserve">. </w:t>
      </w:r>
      <w:r w:rsidR="00CC712D" w:rsidRPr="00C915D9">
        <w:rPr>
          <w:rFonts w:ascii="Times New Roman" w:hAnsi="Times New Roman" w:cs="Times New Roman"/>
          <w:bCs/>
          <w:iCs/>
          <w:color w:val="000000"/>
          <w:sz w:val="24"/>
          <w:szCs w:val="24"/>
        </w:rPr>
        <w:t>Lietuvos Respublikos Vyriausybė 2020 m. liepos 1 d. nutarimu</w:t>
      </w:r>
      <w:r w:rsidR="00337AE8" w:rsidRPr="00C915D9">
        <w:rPr>
          <w:rFonts w:ascii="Times New Roman" w:hAnsi="Times New Roman" w:cs="Times New Roman"/>
          <w:bCs/>
          <w:iCs/>
          <w:color w:val="000000"/>
          <w:sz w:val="24"/>
          <w:szCs w:val="24"/>
        </w:rPr>
        <w:t xml:space="preserve"> </w:t>
      </w:r>
      <w:r w:rsidR="00CC712D" w:rsidRPr="00C915D9">
        <w:rPr>
          <w:rFonts w:ascii="Times New Roman" w:hAnsi="Times New Roman" w:cs="Times New Roman"/>
          <w:bCs/>
          <w:iCs/>
          <w:color w:val="000000"/>
          <w:sz w:val="24"/>
          <w:szCs w:val="24"/>
        </w:rPr>
        <w:t xml:space="preserve">Nr. 739 </w:t>
      </w:r>
      <w:r w:rsidR="00CC712D" w:rsidRPr="00C915D9">
        <w:rPr>
          <w:rFonts w:ascii="Times New Roman" w:hAnsi="Times New Roman" w:cs="Times New Roman"/>
          <w:color w:val="000000"/>
          <w:sz w:val="24"/>
          <w:szCs w:val="24"/>
        </w:rPr>
        <w:t xml:space="preserve">„Dėl </w:t>
      </w:r>
      <w:bookmarkStart w:id="0" w:name="_Hlk50553525"/>
      <w:r w:rsidR="00CC712D" w:rsidRPr="00C915D9">
        <w:rPr>
          <w:rFonts w:ascii="Times New Roman" w:hAnsi="Times New Roman" w:cs="Times New Roman"/>
          <w:color w:val="000000"/>
          <w:sz w:val="24"/>
          <w:szCs w:val="24"/>
        </w:rPr>
        <w:t>Lietuvos Respublikos Vyriausybės 2015 m. birželio 17 d. nutarimo</w:t>
      </w:r>
      <w:r w:rsidR="00987E58">
        <w:rPr>
          <w:rFonts w:ascii="Times New Roman" w:hAnsi="Times New Roman" w:cs="Times New Roman"/>
          <w:color w:val="000000"/>
          <w:sz w:val="24"/>
          <w:szCs w:val="24"/>
        </w:rPr>
        <w:t xml:space="preserve"> </w:t>
      </w:r>
      <w:r w:rsidR="00CC712D" w:rsidRPr="00C915D9">
        <w:rPr>
          <w:rFonts w:ascii="Times New Roman" w:hAnsi="Times New Roman" w:cs="Times New Roman"/>
          <w:color w:val="000000"/>
          <w:sz w:val="24"/>
          <w:szCs w:val="24"/>
        </w:rPr>
        <w:t xml:space="preserve">Nr. 631 </w:t>
      </w:r>
      <w:bookmarkStart w:id="1" w:name="_Hlk50553351"/>
      <w:r w:rsidR="00CC712D" w:rsidRPr="00C915D9">
        <w:rPr>
          <w:rFonts w:ascii="Times New Roman" w:hAnsi="Times New Roman" w:cs="Times New Roman"/>
          <w:color w:val="000000"/>
          <w:sz w:val="24"/>
          <w:szCs w:val="24"/>
        </w:rPr>
        <w:t>„</w:t>
      </w:r>
      <w:bookmarkEnd w:id="1"/>
      <w:r w:rsidR="00CC712D" w:rsidRPr="00C915D9">
        <w:rPr>
          <w:rFonts w:ascii="Times New Roman" w:hAnsi="Times New Roman" w:cs="Times New Roman"/>
          <w:color w:val="000000"/>
          <w:sz w:val="24"/>
          <w:szCs w:val="24"/>
        </w:rPr>
        <w:t xml:space="preserve">Dėl </w:t>
      </w:r>
      <w:bookmarkStart w:id="2" w:name="_Hlk50553493"/>
      <w:r w:rsidR="00CC712D" w:rsidRPr="00C915D9">
        <w:rPr>
          <w:rFonts w:ascii="Times New Roman" w:hAnsi="Times New Roman" w:cs="Times New Roman"/>
          <w:color w:val="000000"/>
          <w:sz w:val="24"/>
          <w:szCs w:val="24"/>
        </w:rPr>
        <w:t>Kandidatų į valstybės ar savivaldybės įmonės, valstybės ar savivaldybės valdomos bendrovės ar jos dukterinės bendrovės kolegialų priežiūros ar valdymo organą atrankos aprašo patvirtinimo</w:t>
      </w:r>
      <w:bookmarkStart w:id="3" w:name="_Hlk50553362"/>
      <w:bookmarkEnd w:id="2"/>
      <w:r w:rsidR="00CC712D" w:rsidRPr="00C915D9">
        <w:rPr>
          <w:rFonts w:ascii="Times New Roman" w:hAnsi="Times New Roman" w:cs="Times New Roman"/>
          <w:color w:val="000000"/>
          <w:sz w:val="24"/>
          <w:szCs w:val="24"/>
        </w:rPr>
        <w:t>“</w:t>
      </w:r>
      <w:bookmarkEnd w:id="3"/>
      <w:r w:rsidR="00CC712D" w:rsidRPr="00C915D9">
        <w:rPr>
          <w:rFonts w:ascii="Times New Roman" w:hAnsi="Times New Roman" w:cs="Times New Roman"/>
          <w:color w:val="000000"/>
          <w:sz w:val="24"/>
          <w:szCs w:val="24"/>
        </w:rPr>
        <w:t xml:space="preserve"> </w:t>
      </w:r>
      <w:bookmarkEnd w:id="0"/>
      <w:r w:rsidR="00CC712D" w:rsidRPr="00C915D9">
        <w:rPr>
          <w:rFonts w:ascii="Times New Roman" w:hAnsi="Times New Roman" w:cs="Times New Roman"/>
          <w:color w:val="000000"/>
          <w:sz w:val="24"/>
          <w:szCs w:val="24"/>
        </w:rPr>
        <w:t>pakeitimo“</w:t>
      </w:r>
      <w:r w:rsidR="008D6AE9" w:rsidRPr="00C915D9">
        <w:rPr>
          <w:rFonts w:ascii="Times New Roman" w:hAnsi="Times New Roman" w:cs="Times New Roman"/>
          <w:color w:val="000000"/>
          <w:sz w:val="24"/>
          <w:szCs w:val="24"/>
        </w:rPr>
        <w:t xml:space="preserve"> papildė Kandidatų į valstybės ar savivaldybės įmonės, valstybės ar savivaldybės valdomos bendrovės ar jos dukterinės bendrovės kolegialų priežiūros ar valdymo organą atrankos aprašą, patvirtintą Lietuvos Respublikos Vyriausybės 2015 m. birželio 17 d. nutarimu Nr. 631 „Dėl Kandidatų į valstybės ar savivaldybės įmonės, valstybės ar savivaldybės valdomos bendrovės ar jos dukterinės bendrovės kolegialų priežiūros ar valdymo organą atrankos aprašo patvirtinimo“</w:t>
      </w:r>
      <w:r w:rsidR="00995887" w:rsidRPr="00C915D9">
        <w:rPr>
          <w:rFonts w:ascii="Times New Roman" w:hAnsi="Times New Roman" w:cs="Times New Roman"/>
          <w:color w:val="000000"/>
          <w:sz w:val="24"/>
          <w:szCs w:val="24"/>
        </w:rPr>
        <w:t xml:space="preserve"> (toliau – Aprašas)</w:t>
      </w:r>
      <w:r w:rsidR="003D4FE4" w:rsidRPr="00C915D9">
        <w:rPr>
          <w:rFonts w:ascii="Times New Roman" w:hAnsi="Times New Roman" w:cs="Times New Roman"/>
          <w:color w:val="000000"/>
          <w:sz w:val="24"/>
          <w:szCs w:val="24"/>
        </w:rPr>
        <w:t xml:space="preserve">, </w:t>
      </w:r>
      <w:r w:rsidR="003D4FE4" w:rsidRPr="00C915D9">
        <w:rPr>
          <w:rFonts w:ascii="Times New Roman" w:hAnsi="Times New Roman" w:cs="Times New Roman"/>
          <w:sz w:val="24"/>
          <w:szCs w:val="24"/>
        </w:rPr>
        <w:t>7</w:t>
      </w:r>
      <w:r w:rsidR="003D4FE4" w:rsidRPr="00C915D9">
        <w:rPr>
          <w:rFonts w:ascii="Times New Roman" w:hAnsi="Times New Roman" w:cs="Times New Roman"/>
          <w:sz w:val="24"/>
          <w:szCs w:val="24"/>
          <w:vertAlign w:val="superscript"/>
        </w:rPr>
        <w:t xml:space="preserve">1 </w:t>
      </w:r>
      <w:r w:rsidR="003D4FE4" w:rsidRPr="00C915D9">
        <w:rPr>
          <w:rFonts w:ascii="Times New Roman" w:hAnsi="Times New Roman" w:cs="Times New Roman"/>
          <w:sz w:val="24"/>
          <w:szCs w:val="24"/>
        </w:rPr>
        <w:t xml:space="preserve">punktu, numatančiu, kad </w:t>
      </w:r>
      <w:r w:rsidR="003D4FE4" w:rsidRPr="00C915D9">
        <w:rPr>
          <w:rFonts w:ascii="Times New Roman" w:hAnsi="Times New Roman" w:cs="Times New Roman"/>
          <w:b/>
          <w:bCs/>
          <w:sz w:val="24"/>
          <w:szCs w:val="24"/>
          <w:vertAlign w:val="superscript"/>
        </w:rPr>
        <w:t xml:space="preserve"> </w:t>
      </w:r>
      <w:r w:rsidR="003D4FE4" w:rsidRPr="00C915D9">
        <w:rPr>
          <w:rFonts w:ascii="Times New Roman" w:hAnsi="Times New Roman" w:cs="Times New Roman"/>
          <w:i/>
          <w:iCs/>
          <w:sz w:val="24"/>
          <w:szCs w:val="24"/>
        </w:rPr>
        <w:t xml:space="preserve">tais atvejais, kai atsilaisvina </w:t>
      </w:r>
      <w:r w:rsidR="003D4FE4" w:rsidRPr="00C915D9">
        <w:rPr>
          <w:rFonts w:ascii="Times New Roman" w:hAnsi="Times New Roman" w:cs="Times New Roman"/>
          <w:i/>
          <w:iCs/>
          <w:color w:val="000000"/>
          <w:sz w:val="24"/>
          <w:szCs w:val="24"/>
        </w:rPr>
        <w:t>valstybės ar savivaldybės valdomos bendrovės ar jos dukterinės bendrovės</w:t>
      </w:r>
      <w:r w:rsidR="003D4FE4" w:rsidRPr="00C915D9">
        <w:rPr>
          <w:rFonts w:ascii="Times New Roman" w:hAnsi="Times New Roman" w:cs="Times New Roman"/>
          <w:i/>
          <w:iCs/>
          <w:sz w:val="24"/>
          <w:szCs w:val="24"/>
        </w:rPr>
        <w:t xml:space="preserve">, išskyrus tas valstybės ar savivaldybės valdomas bendroves ar jų dukterines bendroves, kurių akcijomis leista prekiauti reguliuojamoje rinkoje, kolegialaus organo nepriklausomų narių pareigos ir dėl to kolegialus organas negali priimti sprendimų, nes neužtikrinamas sprendimams priimti nustatytas minimalus dalyvaujančiųjų posėdyje kolegialaus organo narių skaičius, į atsilaisvinusias </w:t>
      </w:r>
      <w:r w:rsidR="003D4FE4" w:rsidRPr="00C915D9">
        <w:rPr>
          <w:rFonts w:ascii="Times New Roman" w:hAnsi="Times New Roman" w:cs="Times New Roman"/>
          <w:i/>
          <w:iCs/>
          <w:color w:val="000000"/>
          <w:sz w:val="24"/>
          <w:szCs w:val="24"/>
        </w:rPr>
        <w:t xml:space="preserve">valstybės ar savivaldybės valdomos bendrovės ar jos dukterinės bendrovės </w:t>
      </w:r>
      <w:r w:rsidR="003D4FE4" w:rsidRPr="00C915D9">
        <w:rPr>
          <w:rFonts w:ascii="Times New Roman" w:hAnsi="Times New Roman" w:cs="Times New Roman"/>
          <w:i/>
          <w:iCs/>
          <w:sz w:val="24"/>
          <w:szCs w:val="24"/>
        </w:rPr>
        <w:t xml:space="preserve">kolegialaus organo nepriklausomų narių pareigas atranką inicijuojantis subjektas Aprašo 4 punkte nustatyta tvarka išrenka, bet ne ilgiau kaip 4 mėnesiams, valstybės tarnautojus arba kitus atranką inicijuojančio subjekto pasirinktus asmenis, kol bus išrinkti </w:t>
      </w:r>
      <w:r w:rsidR="003D4FE4" w:rsidRPr="00C915D9">
        <w:rPr>
          <w:rFonts w:ascii="Times New Roman" w:hAnsi="Times New Roman" w:cs="Times New Roman"/>
          <w:i/>
          <w:iCs/>
          <w:color w:val="000000"/>
          <w:sz w:val="24"/>
          <w:szCs w:val="24"/>
        </w:rPr>
        <w:t xml:space="preserve">valstybės ar savivaldybės valdomos bendrovės ar jos dukterinės bendrovės </w:t>
      </w:r>
      <w:r w:rsidR="003D4FE4" w:rsidRPr="00C915D9">
        <w:rPr>
          <w:rFonts w:ascii="Times New Roman" w:hAnsi="Times New Roman" w:cs="Times New Roman"/>
          <w:i/>
          <w:iCs/>
          <w:sz w:val="24"/>
          <w:szCs w:val="24"/>
        </w:rPr>
        <w:t>kolegialaus organo nepriklausomi nariai.</w:t>
      </w:r>
      <w:r w:rsidR="003D4FE4" w:rsidRPr="00C915D9">
        <w:rPr>
          <w:rFonts w:ascii="Times New Roman" w:hAnsi="Times New Roman" w:cs="Times New Roman"/>
          <w:sz w:val="24"/>
          <w:szCs w:val="24"/>
        </w:rPr>
        <w:t xml:space="preserve"> </w:t>
      </w:r>
      <w:r w:rsidR="002D0B2D" w:rsidRPr="00C915D9">
        <w:rPr>
          <w:rFonts w:ascii="Times New Roman" w:hAnsi="Times New Roman" w:cs="Times New Roman"/>
          <w:sz w:val="24"/>
          <w:szCs w:val="24"/>
        </w:rPr>
        <w:t>V</w:t>
      </w:r>
      <w:r w:rsidR="003D4FE4" w:rsidRPr="00C915D9">
        <w:rPr>
          <w:rFonts w:ascii="Times New Roman" w:hAnsi="Times New Roman" w:cs="Times New Roman"/>
          <w:sz w:val="24"/>
          <w:szCs w:val="24"/>
        </w:rPr>
        <w:t>ykdant Lietuvos Respublikos Vyriausybės 2020 m. liepos 1 d. posėd</w:t>
      </w:r>
      <w:r w:rsidR="00FA3909">
        <w:rPr>
          <w:rFonts w:ascii="Times New Roman" w:hAnsi="Times New Roman" w:cs="Times New Roman"/>
          <w:sz w:val="24"/>
          <w:szCs w:val="24"/>
        </w:rPr>
        <w:t>yje</w:t>
      </w:r>
      <w:r w:rsidR="003D4FE4" w:rsidRPr="00C915D9">
        <w:rPr>
          <w:rFonts w:ascii="Times New Roman" w:hAnsi="Times New Roman" w:cs="Times New Roman"/>
          <w:sz w:val="24"/>
          <w:szCs w:val="24"/>
        </w:rPr>
        <w:t xml:space="preserve"> suformuotą pavedimą (protokolas Nr. 32, 20  klausimas)</w:t>
      </w:r>
      <w:r w:rsidR="002D0B2D" w:rsidRPr="00C915D9">
        <w:rPr>
          <w:rFonts w:ascii="Times New Roman" w:hAnsi="Times New Roman" w:cs="Times New Roman"/>
          <w:sz w:val="24"/>
          <w:szCs w:val="24"/>
        </w:rPr>
        <w:t xml:space="preserve">, taip pat siekiant, kad </w:t>
      </w:r>
      <w:r w:rsidR="00995887" w:rsidRPr="00C915D9">
        <w:rPr>
          <w:rFonts w:ascii="Times New Roman" w:hAnsi="Times New Roman" w:cs="Times New Roman"/>
          <w:sz w:val="24"/>
          <w:szCs w:val="24"/>
        </w:rPr>
        <w:t xml:space="preserve">Aprašo </w:t>
      </w:r>
      <w:r w:rsidR="002D0B2D" w:rsidRPr="00C915D9">
        <w:rPr>
          <w:rFonts w:ascii="Times New Roman" w:hAnsi="Times New Roman" w:cs="Times New Roman"/>
          <w:sz w:val="24"/>
          <w:szCs w:val="24"/>
        </w:rPr>
        <w:t xml:space="preserve">pakeitimai nebūtų taikomi tik daliai valstybės </w:t>
      </w:r>
      <w:r w:rsidR="00995887" w:rsidRPr="00C915D9">
        <w:rPr>
          <w:rFonts w:ascii="Times New Roman" w:hAnsi="Times New Roman" w:cs="Times New Roman"/>
          <w:sz w:val="24"/>
          <w:szCs w:val="24"/>
        </w:rPr>
        <w:t xml:space="preserve">ar savivaldybės </w:t>
      </w:r>
      <w:r w:rsidR="002D0B2D" w:rsidRPr="00C915D9">
        <w:rPr>
          <w:rFonts w:ascii="Times New Roman" w:hAnsi="Times New Roman" w:cs="Times New Roman"/>
          <w:sz w:val="24"/>
          <w:szCs w:val="24"/>
        </w:rPr>
        <w:t>valdomų įmonių (</w:t>
      </w:r>
      <w:r w:rsidR="00995887" w:rsidRPr="00C915D9">
        <w:rPr>
          <w:rFonts w:ascii="Times New Roman" w:hAnsi="Times New Roman" w:cs="Times New Roman"/>
          <w:sz w:val="24"/>
          <w:szCs w:val="24"/>
        </w:rPr>
        <w:t xml:space="preserve">Aprašo </w:t>
      </w:r>
      <w:r w:rsidR="002D0B2D" w:rsidRPr="00C915D9">
        <w:rPr>
          <w:rFonts w:ascii="Times New Roman" w:hAnsi="Times New Roman" w:cs="Times New Roman"/>
          <w:sz w:val="24"/>
          <w:szCs w:val="24"/>
        </w:rPr>
        <w:t>pakeitim</w:t>
      </w:r>
      <w:r w:rsidR="00995887" w:rsidRPr="00C915D9">
        <w:rPr>
          <w:rFonts w:ascii="Times New Roman" w:hAnsi="Times New Roman" w:cs="Times New Roman"/>
          <w:sz w:val="24"/>
          <w:szCs w:val="24"/>
        </w:rPr>
        <w:t xml:space="preserve">ai </w:t>
      </w:r>
      <w:r w:rsidR="002D0B2D" w:rsidRPr="00C915D9">
        <w:rPr>
          <w:rFonts w:ascii="Times New Roman" w:hAnsi="Times New Roman" w:cs="Times New Roman"/>
          <w:sz w:val="24"/>
          <w:szCs w:val="24"/>
        </w:rPr>
        <w:t>netaik</w:t>
      </w:r>
      <w:r w:rsidR="00995887" w:rsidRPr="00C915D9">
        <w:rPr>
          <w:rFonts w:ascii="Times New Roman" w:hAnsi="Times New Roman" w:cs="Times New Roman"/>
          <w:sz w:val="24"/>
          <w:szCs w:val="24"/>
        </w:rPr>
        <w:t>omi</w:t>
      </w:r>
      <w:r w:rsidR="002D0B2D" w:rsidRPr="00C915D9">
        <w:rPr>
          <w:rFonts w:ascii="Times New Roman" w:hAnsi="Times New Roman" w:cs="Times New Roman"/>
          <w:sz w:val="24"/>
          <w:szCs w:val="24"/>
        </w:rPr>
        <w:t xml:space="preserve"> valstybės ir savivaldybės įmonėms)</w:t>
      </w:r>
      <w:r w:rsidR="00995887" w:rsidRPr="00C915D9">
        <w:rPr>
          <w:rFonts w:ascii="Times New Roman" w:hAnsi="Times New Roman" w:cs="Times New Roman"/>
          <w:sz w:val="24"/>
          <w:szCs w:val="24"/>
        </w:rPr>
        <w:t>, Įstatymo projektu siūloma valstybės ir sav</w:t>
      </w:r>
      <w:r w:rsidR="00B17C18" w:rsidRPr="00C915D9">
        <w:rPr>
          <w:rFonts w:ascii="Times New Roman" w:hAnsi="Times New Roman" w:cs="Times New Roman"/>
          <w:sz w:val="24"/>
          <w:szCs w:val="24"/>
        </w:rPr>
        <w:t>i</w:t>
      </w:r>
      <w:r w:rsidR="00995887" w:rsidRPr="00C915D9">
        <w:rPr>
          <w:rFonts w:ascii="Times New Roman" w:hAnsi="Times New Roman" w:cs="Times New Roman"/>
          <w:sz w:val="24"/>
          <w:szCs w:val="24"/>
        </w:rPr>
        <w:t>valdybės įmonėms</w:t>
      </w:r>
      <w:r w:rsidR="00B17C18" w:rsidRPr="00C915D9">
        <w:rPr>
          <w:rFonts w:ascii="Times New Roman" w:hAnsi="Times New Roman" w:cs="Times New Roman"/>
          <w:sz w:val="24"/>
          <w:szCs w:val="24"/>
        </w:rPr>
        <w:t xml:space="preserve"> numatyti analogišką reglamentavimą, koks yra numatytas </w:t>
      </w:r>
      <w:bookmarkStart w:id="4" w:name="_Hlk42521278"/>
      <w:r w:rsidR="00B17C18" w:rsidRPr="00C915D9">
        <w:rPr>
          <w:rFonts w:ascii="Times New Roman" w:hAnsi="Times New Roman" w:cs="Times New Roman"/>
          <w:color w:val="000000"/>
          <w:sz w:val="24"/>
          <w:szCs w:val="24"/>
        </w:rPr>
        <w:t>valstybės ar savivaldybės valdomoms bendrovėms ar jos dukterinėms bendrovėms</w:t>
      </w:r>
      <w:bookmarkEnd w:id="4"/>
      <w:r w:rsidR="00B17C18" w:rsidRPr="00C915D9">
        <w:rPr>
          <w:rFonts w:ascii="Times New Roman" w:hAnsi="Times New Roman" w:cs="Times New Roman"/>
          <w:sz w:val="24"/>
          <w:szCs w:val="24"/>
        </w:rPr>
        <w:t>, išskyrus tas valstybės ar savivaldybės valdomas bendroves ar jų dukterines bendroves, kurių akcijomis leista prekiauti reguliuojamoje rinkoje.</w:t>
      </w:r>
    </w:p>
    <w:p w14:paraId="7E949EB1" w14:textId="77777777" w:rsidR="004C5833" w:rsidRPr="00C915D9" w:rsidRDefault="004C5833" w:rsidP="00CF0104">
      <w:pPr>
        <w:pStyle w:val="Betarp"/>
        <w:tabs>
          <w:tab w:val="left" w:pos="284"/>
        </w:tabs>
        <w:jc w:val="both"/>
        <w:rPr>
          <w:rFonts w:ascii="Times New Roman" w:hAnsi="Times New Roman" w:cs="Times New Roman"/>
          <w:sz w:val="24"/>
          <w:szCs w:val="24"/>
        </w:rPr>
      </w:pPr>
    </w:p>
    <w:p w14:paraId="7E1C969B" w14:textId="602C75E3" w:rsidR="00D47DB9" w:rsidRPr="00C915D9" w:rsidRDefault="00D47DB9" w:rsidP="00CF0104">
      <w:pPr>
        <w:shd w:val="clear" w:color="auto" w:fill="FFFFFF"/>
        <w:spacing w:after="0" w:line="240" w:lineRule="auto"/>
        <w:ind w:firstLine="567"/>
        <w:jc w:val="both"/>
        <w:rPr>
          <w:rFonts w:ascii="Times New Roman" w:hAnsi="Times New Roman" w:cs="Times New Roman"/>
          <w:sz w:val="24"/>
          <w:szCs w:val="24"/>
        </w:rPr>
      </w:pPr>
      <w:r w:rsidRPr="00C915D9">
        <w:rPr>
          <w:rFonts w:ascii="Times New Roman" w:hAnsi="Times New Roman" w:cs="Times New Roman"/>
          <w:b/>
          <w:bCs/>
          <w:sz w:val="24"/>
          <w:szCs w:val="24"/>
        </w:rPr>
        <w:t xml:space="preserve">2. </w:t>
      </w:r>
      <w:r w:rsidRPr="00C915D9">
        <w:rPr>
          <w:rFonts w:ascii="Times New Roman" w:hAnsi="Times New Roman" w:cs="Times New Roman"/>
          <w:b/>
          <w:sz w:val="24"/>
          <w:szCs w:val="24"/>
        </w:rPr>
        <w:t>Įstatymo projekto iniciatoriai</w:t>
      </w:r>
    </w:p>
    <w:p w14:paraId="40B3CCCD" w14:textId="500B26EF" w:rsidR="00C17C0E" w:rsidRPr="00C915D9" w:rsidRDefault="00C17C0E" w:rsidP="00CF0104">
      <w:pPr>
        <w:shd w:val="clear" w:color="auto" w:fill="FFFFFF"/>
        <w:spacing w:after="0" w:line="240" w:lineRule="auto"/>
        <w:ind w:firstLine="567"/>
        <w:jc w:val="both"/>
        <w:rPr>
          <w:rFonts w:ascii="Times New Roman" w:eastAsia="Times New Roman" w:hAnsi="Times New Roman" w:cs="Times New Roman"/>
          <w:sz w:val="24"/>
          <w:szCs w:val="24"/>
        </w:rPr>
      </w:pPr>
      <w:r w:rsidRPr="00C915D9">
        <w:rPr>
          <w:rFonts w:ascii="Times New Roman" w:hAnsi="Times New Roman" w:cs="Times New Roman"/>
          <w:sz w:val="24"/>
          <w:szCs w:val="24"/>
        </w:rPr>
        <w:t>Įstatymo projekt</w:t>
      </w:r>
      <w:r w:rsidR="00C35021">
        <w:rPr>
          <w:rFonts w:ascii="Times New Roman" w:hAnsi="Times New Roman" w:cs="Times New Roman"/>
          <w:sz w:val="24"/>
          <w:szCs w:val="24"/>
        </w:rPr>
        <w:t>ą</w:t>
      </w:r>
      <w:r w:rsidRPr="00C915D9">
        <w:rPr>
          <w:rFonts w:ascii="Times New Roman" w:hAnsi="Times New Roman" w:cs="Times New Roman"/>
          <w:sz w:val="24"/>
          <w:szCs w:val="24"/>
        </w:rPr>
        <w:t xml:space="preserve"> parengė</w:t>
      </w:r>
      <w:r w:rsidRPr="00C915D9">
        <w:rPr>
          <w:rFonts w:ascii="Times New Roman" w:hAnsi="Times New Roman" w:cs="Times New Roman"/>
          <w:color w:val="000000"/>
          <w:spacing w:val="-1"/>
          <w:sz w:val="24"/>
          <w:szCs w:val="24"/>
        </w:rPr>
        <w:t xml:space="preserve"> </w:t>
      </w:r>
      <w:r w:rsidR="00FA3909">
        <w:rPr>
          <w:rFonts w:ascii="Times New Roman" w:hAnsi="Times New Roman" w:cs="Times New Roman"/>
          <w:color w:val="000000"/>
          <w:spacing w:val="-1"/>
          <w:sz w:val="24"/>
          <w:szCs w:val="24"/>
        </w:rPr>
        <w:t>Lietuvos Respublikos s</w:t>
      </w:r>
      <w:r w:rsidRPr="00C915D9">
        <w:rPr>
          <w:rFonts w:ascii="Times New Roman" w:hAnsi="Times New Roman" w:cs="Times New Roman"/>
          <w:color w:val="000000"/>
          <w:spacing w:val="-1"/>
          <w:sz w:val="24"/>
          <w:szCs w:val="24"/>
        </w:rPr>
        <w:t xml:space="preserve">usisiekimo ministerijos </w:t>
      </w:r>
      <w:r w:rsidRPr="00C915D9">
        <w:rPr>
          <w:rFonts w:ascii="Times New Roman" w:eastAsia="Times New Roman" w:hAnsi="Times New Roman" w:cs="Times New Roman"/>
          <w:sz w:val="24"/>
          <w:szCs w:val="24"/>
          <w:lang w:eastAsia="lt-LT"/>
        </w:rPr>
        <w:t xml:space="preserve">Valstybės turto ir įmonių valdymo skyriaus (vedėja Roma Andruškevičienė, tel. 239 3917, el. p. roma.andruskeviciene@sumin.lt) </w:t>
      </w:r>
      <w:r w:rsidR="00E40B2A" w:rsidRPr="00C915D9">
        <w:rPr>
          <w:rFonts w:ascii="Times New Roman" w:eastAsia="Times New Roman" w:hAnsi="Times New Roman" w:cs="Times New Roman"/>
          <w:sz w:val="24"/>
          <w:szCs w:val="24"/>
          <w:lang w:eastAsia="lt-LT"/>
        </w:rPr>
        <w:t xml:space="preserve">patarėja </w:t>
      </w:r>
      <w:r w:rsidRPr="00C915D9">
        <w:rPr>
          <w:rFonts w:ascii="Times New Roman" w:eastAsia="Times New Roman" w:hAnsi="Times New Roman" w:cs="Times New Roman"/>
          <w:color w:val="000000"/>
          <w:sz w:val="24"/>
          <w:szCs w:val="24"/>
        </w:rPr>
        <w:t xml:space="preserve">Indrė Bernotaitė (tel. 239 3849, el. p. </w:t>
      </w:r>
      <w:hyperlink r:id="rId6" w:history="1">
        <w:r w:rsidRPr="00C915D9">
          <w:rPr>
            <w:rFonts w:ascii="Times New Roman" w:eastAsia="Times New Roman" w:hAnsi="Times New Roman" w:cs="Times New Roman"/>
            <w:sz w:val="24"/>
            <w:szCs w:val="24"/>
          </w:rPr>
          <w:t>indre.bernotaite@sumin.lt</w:t>
        </w:r>
      </w:hyperlink>
      <w:r w:rsidRPr="00C915D9">
        <w:rPr>
          <w:rFonts w:ascii="Times New Roman" w:eastAsia="Times New Roman" w:hAnsi="Times New Roman" w:cs="Times New Roman"/>
          <w:sz w:val="24"/>
          <w:szCs w:val="24"/>
        </w:rPr>
        <w:t xml:space="preserve">). </w:t>
      </w:r>
    </w:p>
    <w:p w14:paraId="4CC49D3A" w14:textId="77777777" w:rsidR="00C17C0E" w:rsidRPr="00C915D9" w:rsidRDefault="00C17C0E" w:rsidP="00CF0104">
      <w:pPr>
        <w:pStyle w:val="Betarp"/>
        <w:tabs>
          <w:tab w:val="left" w:pos="284"/>
        </w:tabs>
        <w:ind w:firstLine="567"/>
        <w:jc w:val="both"/>
        <w:rPr>
          <w:rFonts w:ascii="Times New Roman" w:hAnsi="Times New Roman" w:cs="Times New Roman"/>
          <w:sz w:val="24"/>
          <w:szCs w:val="24"/>
        </w:rPr>
      </w:pPr>
    </w:p>
    <w:p w14:paraId="7E077C3C" w14:textId="66FA2B64" w:rsidR="00D47DB9" w:rsidRPr="00C915D9" w:rsidRDefault="00D47DB9" w:rsidP="00CF0104">
      <w:pPr>
        <w:tabs>
          <w:tab w:val="left" w:pos="720"/>
          <w:tab w:val="left" w:pos="1080"/>
        </w:tabs>
        <w:spacing w:after="0" w:line="240" w:lineRule="auto"/>
        <w:ind w:firstLine="567"/>
        <w:jc w:val="both"/>
        <w:rPr>
          <w:rFonts w:ascii="Times New Roman" w:hAnsi="Times New Roman" w:cs="Times New Roman"/>
          <w:b/>
          <w:bCs/>
          <w:sz w:val="24"/>
          <w:szCs w:val="24"/>
        </w:rPr>
      </w:pPr>
      <w:r w:rsidRPr="00C915D9">
        <w:rPr>
          <w:rFonts w:ascii="Times New Roman" w:hAnsi="Times New Roman" w:cs="Times New Roman"/>
          <w:b/>
          <w:bCs/>
          <w:sz w:val="24"/>
          <w:szCs w:val="24"/>
        </w:rPr>
        <w:t>3.</w:t>
      </w:r>
      <w:r w:rsidRPr="00C915D9">
        <w:rPr>
          <w:rFonts w:ascii="Times New Roman" w:hAnsi="Times New Roman" w:cs="Times New Roman"/>
          <w:bCs/>
          <w:sz w:val="24"/>
          <w:szCs w:val="24"/>
        </w:rPr>
        <w:t xml:space="preserve"> </w:t>
      </w:r>
      <w:r w:rsidRPr="00C915D9">
        <w:rPr>
          <w:rFonts w:ascii="Times New Roman" w:hAnsi="Times New Roman" w:cs="Times New Roman"/>
          <w:b/>
          <w:bCs/>
          <w:sz w:val="24"/>
          <w:szCs w:val="24"/>
        </w:rPr>
        <w:t xml:space="preserve">Kaip šiuo metu yra reguliuojami </w:t>
      </w:r>
      <w:r w:rsidR="00CF0104" w:rsidRPr="00C915D9">
        <w:rPr>
          <w:rFonts w:ascii="Times New Roman" w:hAnsi="Times New Roman" w:cs="Times New Roman"/>
          <w:b/>
          <w:bCs/>
          <w:sz w:val="24"/>
          <w:szCs w:val="24"/>
        </w:rPr>
        <w:t>Į</w:t>
      </w:r>
      <w:r w:rsidRPr="00C915D9">
        <w:rPr>
          <w:rFonts w:ascii="Times New Roman" w:hAnsi="Times New Roman" w:cs="Times New Roman"/>
          <w:b/>
          <w:bCs/>
          <w:sz w:val="24"/>
          <w:szCs w:val="24"/>
        </w:rPr>
        <w:t>statymo projekte aptarti teisiniai santykiai</w:t>
      </w:r>
    </w:p>
    <w:p w14:paraId="3BE814D4" w14:textId="61470E96" w:rsidR="00461B49" w:rsidRPr="00C915D9" w:rsidRDefault="002823BD" w:rsidP="00CF0104">
      <w:pPr>
        <w:pStyle w:val="Betarp"/>
        <w:tabs>
          <w:tab w:val="left" w:pos="284"/>
        </w:tabs>
        <w:ind w:firstLine="567"/>
        <w:jc w:val="both"/>
        <w:rPr>
          <w:rFonts w:ascii="Times New Roman" w:hAnsi="Times New Roman" w:cs="Times New Roman"/>
          <w:b/>
          <w:sz w:val="24"/>
          <w:szCs w:val="24"/>
        </w:rPr>
      </w:pPr>
      <w:r w:rsidRPr="00C915D9">
        <w:rPr>
          <w:rFonts w:ascii="Times New Roman" w:hAnsi="Times New Roman" w:cs="Times New Roman"/>
          <w:sz w:val="24"/>
          <w:szCs w:val="24"/>
        </w:rPr>
        <w:t xml:space="preserve">Lietuvos Respublikos valstybės ir savivaldybės įmonių įstatymo </w:t>
      </w:r>
      <w:r w:rsidRPr="00C915D9">
        <w:rPr>
          <w:rFonts w:ascii="Times New Roman" w:hAnsi="Times New Roman" w:cs="Times New Roman"/>
          <w:color w:val="000000"/>
          <w:sz w:val="24"/>
          <w:szCs w:val="24"/>
        </w:rPr>
        <w:t>10 straipsnio 2 dalyje įtvirtinta, kad valdybos nariais turi būti skiriami valstybės tarnautojai; kiti fiziniai asmenys, kurių skaičius įmonėse turi sudaryti ne mažiau kaip 1/2 įmonės įstatuose nurodyto valdybos narių skaičiaus; darbuotojų atstovai, kurie turi sudaryti ne mažiau kaip 1/5 įmonės įstatuose nurodyto valdybos narių skaičiaus, bet ne mažiau kaip vieną.</w:t>
      </w:r>
    </w:p>
    <w:p w14:paraId="6240A65B" w14:textId="77777777" w:rsidR="00461B49" w:rsidRPr="00C915D9" w:rsidRDefault="00461B49" w:rsidP="00CF0104">
      <w:pPr>
        <w:pStyle w:val="Betarp"/>
        <w:tabs>
          <w:tab w:val="left" w:pos="284"/>
        </w:tabs>
        <w:ind w:firstLine="567"/>
        <w:jc w:val="both"/>
        <w:rPr>
          <w:rFonts w:ascii="Times New Roman" w:hAnsi="Times New Roman" w:cs="Times New Roman"/>
          <w:b/>
          <w:sz w:val="24"/>
          <w:szCs w:val="24"/>
        </w:rPr>
      </w:pPr>
    </w:p>
    <w:p w14:paraId="2C92E076" w14:textId="160EF759" w:rsidR="00D47DB9" w:rsidRPr="00C915D9" w:rsidRDefault="00D47DB9" w:rsidP="00CF0104">
      <w:pPr>
        <w:tabs>
          <w:tab w:val="left" w:pos="709"/>
        </w:tabs>
        <w:spacing w:after="0" w:line="240" w:lineRule="auto"/>
        <w:ind w:firstLine="567"/>
        <w:jc w:val="both"/>
        <w:rPr>
          <w:rFonts w:ascii="Times New Roman" w:hAnsi="Times New Roman" w:cs="Times New Roman"/>
          <w:b/>
          <w:sz w:val="24"/>
          <w:szCs w:val="24"/>
        </w:rPr>
      </w:pPr>
      <w:r w:rsidRPr="00C915D9">
        <w:rPr>
          <w:rFonts w:ascii="Times New Roman" w:hAnsi="Times New Roman" w:cs="Times New Roman"/>
          <w:b/>
          <w:sz w:val="24"/>
          <w:szCs w:val="24"/>
        </w:rPr>
        <w:lastRenderedPageBreak/>
        <w:t xml:space="preserve">4. </w:t>
      </w:r>
      <w:r w:rsidRPr="00C915D9">
        <w:rPr>
          <w:rFonts w:ascii="Times New Roman" w:hAnsi="Times New Roman" w:cs="Times New Roman"/>
          <w:b/>
          <w:color w:val="000000"/>
          <w:sz w:val="24"/>
          <w:szCs w:val="24"/>
        </w:rPr>
        <w:t>Kokios siūlomos naujos teisinio reguliavimo nuostatos ir kokių teigiamų rezultatų laukiama</w:t>
      </w:r>
    </w:p>
    <w:p w14:paraId="097CCF1C" w14:textId="6E7202FA" w:rsidR="008A4492" w:rsidRPr="00C915D9" w:rsidRDefault="00B17C18" w:rsidP="00CF0104">
      <w:pPr>
        <w:pStyle w:val="Betarp"/>
        <w:tabs>
          <w:tab w:val="left" w:pos="284"/>
        </w:tabs>
        <w:ind w:firstLine="567"/>
        <w:jc w:val="both"/>
        <w:rPr>
          <w:rFonts w:ascii="Times New Roman" w:hAnsi="Times New Roman" w:cs="Times New Roman"/>
          <w:b/>
          <w:sz w:val="24"/>
          <w:szCs w:val="24"/>
        </w:rPr>
      </w:pPr>
      <w:r w:rsidRPr="00C915D9">
        <w:rPr>
          <w:rFonts w:ascii="Times New Roman" w:hAnsi="Times New Roman" w:cs="Times New Roman"/>
          <w:color w:val="000000"/>
          <w:sz w:val="24"/>
          <w:szCs w:val="24"/>
        </w:rPr>
        <w:t>Lietuvos Respublikos valstybės ir savivaldybės įmonių įstatymo 10 straipsnyje įtvirtinus,  kad</w:t>
      </w:r>
      <w:r w:rsidRPr="00C915D9">
        <w:rPr>
          <w:rFonts w:ascii="Times New Roman" w:eastAsia="Times New Roman" w:hAnsi="Times New Roman" w:cs="Times New Roman"/>
          <w:sz w:val="24"/>
          <w:szCs w:val="24"/>
          <w:lang w:eastAsia="lt-LT"/>
        </w:rPr>
        <w:t xml:space="preserve"> tais atvejais, kai atsilaisvina valdybos nepriklausomų narių pareigos ir dėl to valdyba negali priimti sprendimų, nes neužtikrinamas sprendimams priimti nustatytas minimalus dalyvaujančiųjų posėdyje valdybos narių skaičius, į atsilaisvinusias valdybos nepriklausomų narių pareigas įmonės savininko teises ir pareigas įgyvendinanti institucija </w:t>
      </w:r>
      <w:r w:rsidR="00B9330D">
        <w:rPr>
          <w:rFonts w:ascii="Times New Roman" w:eastAsia="Times New Roman" w:hAnsi="Times New Roman" w:cs="Times New Roman"/>
          <w:sz w:val="24"/>
          <w:szCs w:val="24"/>
          <w:lang w:eastAsia="lt-LT"/>
        </w:rPr>
        <w:t>paskiria</w:t>
      </w:r>
      <w:r w:rsidRPr="00C915D9">
        <w:rPr>
          <w:rFonts w:ascii="Times New Roman" w:eastAsia="Times New Roman" w:hAnsi="Times New Roman" w:cs="Times New Roman"/>
          <w:sz w:val="24"/>
          <w:szCs w:val="24"/>
          <w:lang w:eastAsia="lt-LT"/>
        </w:rPr>
        <w:t>, bet ne ilgiau kaip 4 mėnesiams, valstybės tarnautojus</w:t>
      </w:r>
      <w:r w:rsidR="00B9330D" w:rsidRPr="00B9330D">
        <w:rPr>
          <w:rFonts w:ascii="Times New Roman" w:eastAsia="Times New Roman" w:hAnsi="Times New Roman" w:cs="Times New Roman"/>
          <w:sz w:val="24"/>
          <w:szCs w:val="24"/>
          <w:lang w:eastAsia="lt-LT"/>
        </w:rPr>
        <w:t xml:space="preserve"> </w:t>
      </w:r>
      <w:r w:rsidR="00B9330D" w:rsidRPr="006F1EC7">
        <w:rPr>
          <w:rFonts w:ascii="Times New Roman" w:eastAsia="Times New Roman" w:hAnsi="Times New Roman" w:cs="Times New Roman"/>
          <w:sz w:val="24"/>
          <w:szCs w:val="24"/>
          <w:lang w:eastAsia="lt-LT"/>
        </w:rPr>
        <w:t>arba kitus įmonės savininko teises ir pareigas įgyvendinančios institucijos pasirinktus asmenis</w:t>
      </w:r>
      <w:r w:rsidRPr="00C915D9">
        <w:rPr>
          <w:rFonts w:ascii="Times New Roman" w:eastAsia="Times New Roman" w:hAnsi="Times New Roman" w:cs="Times New Roman"/>
          <w:sz w:val="24"/>
          <w:szCs w:val="24"/>
          <w:lang w:eastAsia="lt-LT"/>
        </w:rPr>
        <w:t xml:space="preserve">, kol bus išrinkti valdybos nepriklausomi nariai, bus </w:t>
      </w:r>
      <w:r w:rsidRPr="00C915D9">
        <w:rPr>
          <w:rFonts w:ascii="Times New Roman" w:hAnsi="Times New Roman" w:cs="Times New Roman"/>
          <w:color w:val="000000"/>
          <w:sz w:val="24"/>
          <w:szCs w:val="24"/>
        </w:rPr>
        <w:t xml:space="preserve">užtikrintas teisinis aiškumas ir </w:t>
      </w:r>
      <w:r w:rsidRPr="00C915D9">
        <w:rPr>
          <w:rFonts w:ascii="Times New Roman" w:hAnsi="Times New Roman" w:cs="Times New Roman"/>
          <w:sz w:val="24"/>
          <w:szCs w:val="24"/>
        </w:rPr>
        <w:t xml:space="preserve">sureguliuota </w:t>
      </w:r>
      <w:r w:rsidRPr="00C915D9">
        <w:rPr>
          <w:rFonts w:ascii="Times New Roman" w:hAnsi="Times New Roman" w:cs="Times New Roman"/>
          <w:color w:val="000000"/>
          <w:sz w:val="24"/>
          <w:szCs w:val="24"/>
        </w:rPr>
        <w:t xml:space="preserve">valstybės ar savivaldybės įmonės valdybos </w:t>
      </w:r>
      <w:r w:rsidRPr="00C915D9">
        <w:rPr>
          <w:rFonts w:ascii="Times New Roman" w:hAnsi="Times New Roman" w:cs="Times New Roman"/>
          <w:sz w:val="24"/>
          <w:szCs w:val="24"/>
        </w:rPr>
        <w:t xml:space="preserve">sudarymo tvarka, kai </w:t>
      </w:r>
      <w:r w:rsidRPr="00C915D9">
        <w:rPr>
          <w:rFonts w:ascii="Times New Roman" w:hAnsi="Times New Roman" w:cs="Times New Roman"/>
          <w:color w:val="000000"/>
          <w:sz w:val="24"/>
          <w:szCs w:val="24"/>
        </w:rPr>
        <w:t xml:space="preserve">atsilaisvina valdybos nepriklausomų narių pareigos ir dėl to </w:t>
      </w:r>
      <w:r w:rsidRPr="00C915D9">
        <w:rPr>
          <w:rFonts w:ascii="Times New Roman" w:hAnsi="Times New Roman" w:cs="Times New Roman"/>
          <w:sz w:val="24"/>
          <w:szCs w:val="24"/>
        </w:rPr>
        <w:t>valdyba negali nepertraukiamai veikti</w:t>
      </w:r>
      <w:r w:rsidR="009260BD" w:rsidRPr="00C915D9">
        <w:rPr>
          <w:rFonts w:ascii="Times New Roman" w:hAnsi="Times New Roman" w:cs="Times New Roman"/>
          <w:sz w:val="24"/>
          <w:szCs w:val="24"/>
        </w:rPr>
        <w:t xml:space="preserve">, taip pat bus suvienodinti </w:t>
      </w:r>
      <w:r w:rsidR="009260BD" w:rsidRPr="00C915D9">
        <w:rPr>
          <w:rFonts w:ascii="Times New Roman" w:hAnsi="Times New Roman" w:cs="Times New Roman"/>
          <w:sz w:val="24"/>
          <w:szCs w:val="24"/>
          <w:lang w:eastAsia="lt-LT"/>
        </w:rPr>
        <w:t>valstybės ar savivaldybės valdomų įmonių kolegialių organų sudarymo principai.</w:t>
      </w:r>
    </w:p>
    <w:p w14:paraId="3A6DC3A4" w14:textId="1AEA4B68" w:rsidR="00B17C18" w:rsidRPr="00C915D9" w:rsidRDefault="00C17C0E" w:rsidP="00CF0104">
      <w:pPr>
        <w:tabs>
          <w:tab w:val="left" w:pos="567"/>
        </w:tabs>
        <w:spacing w:after="0" w:line="240" w:lineRule="auto"/>
        <w:jc w:val="both"/>
        <w:rPr>
          <w:rFonts w:ascii="Times New Roman" w:hAnsi="Times New Roman" w:cs="Times New Roman"/>
          <w:sz w:val="24"/>
          <w:szCs w:val="24"/>
        </w:rPr>
      </w:pPr>
      <w:r w:rsidRPr="00C915D9">
        <w:rPr>
          <w:rFonts w:ascii="Times New Roman" w:hAnsi="Times New Roman" w:cs="Times New Roman"/>
          <w:sz w:val="24"/>
          <w:szCs w:val="24"/>
        </w:rPr>
        <w:tab/>
      </w:r>
    </w:p>
    <w:p w14:paraId="58BE3748" w14:textId="68C3D313" w:rsidR="00D47DB9" w:rsidRPr="00C915D9" w:rsidRDefault="00D47DB9" w:rsidP="00CF0104">
      <w:pPr>
        <w:tabs>
          <w:tab w:val="left" w:pos="720"/>
          <w:tab w:val="left" w:pos="960"/>
          <w:tab w:val="left" w:pos="1080"/>
        </w:tabs>
        <w:spacing w:after="0" w:line="240" w:lineRule="auto"/>
        <w:ind w:firstLine="567"/>
        <w:jc w:val="both"/>
        <w:rPr>
          <w:rFonts w:ascii="Times New Roman" w:hAnsi="Times New Roman" w:cs="Times New Roman"/>
          <w:b/>
          <w:bCs/>
          <w:color w:val="000000"/>
          <w:sz w:val="24"/>
          <w:szCs w:val="24"/>
        </w:rPr>
      </w:pPr>
      <w:r w:rsidRPr="00C915D9">
        <w:rPr>
          <w:rFonts w:ascii="Times New Roman" w:hAnsi="Times New Roman" w:cs="Times New Roman"/>
          <w:b/>
          <w:bCs/>
          <w:sz w:val="24"/>
          <w:szCs w:val="24"/>
        </w:rPr>
        <w:t xml:space="preserve">5. </w:t>
      </w:r>
      <w:r w:rsidRPr="00C915D9">
        <w:rPr>
          <w:rFonts w:ascii="Times New Roman" w:hAnsi="Times New Roman" w:cs="Times New Roman"/>
          <w:b/>
          <w:bCs/>
          <w:color w:val="000000"/>
          <w:sz w:val="24"/>
          <w:szCs w:val="24"/>
        </w:rPr>
        <w:t xml:space="preserve">Numatomo teisinio reguliavimo poveikio vertinimo rezultatai (jeigu rengiant </w:t>
      </w:r>
      <w:r w:rsidR="00CF0104" w:rsidRPr="00C915D9">
        <w:rPr>
          <w:rFonts w:ascii="Times New Roman" w:hAnsi="Times New Roman" w:cs="Times New Roman"/>
          <w:b/>
          <w:bCs/>
          <w:color w:val="000000"/>
          <w:sz w:val="24"/>
          <w:szCs w:val="24"/>
        </w:rPr>
        <w:t>Į</w:t>
      </w:r>
      <w:r w:rsidRPr="00C915D9">
        <w:rPr>
          <w:rFonts w:ascii="Times New Roman" w:hAnsi="Times New Roman" w:cs="Times New Roman"/>
          <w:b/>
          <w:bCs/>
          <w:color w:val="000000"/>
          <w:sz w:val="24"/>
          <w:szCs w:val="24"/>
        </w:rPr>
        <w:t xml:space="preserve">statymo projektą toks vertinimas turi būti atliktas ir jo rezultatai nepateikiami atskiru dokumentu), galimos neigiamos priimto </w:t>
      </w:r>
      <w:r w:rsidR="00CF0104" w:rsidRPr="00C915D9">
        <w:rPr>
          <w:rFonts w:ascii="Times New Roman" w:hAnsi="Times New Roman" w:cs="Times New Roman"/>
          <w:b/>
          <w:bCs/>
          <w:color w:val="000000"/>
          <w:sz w:val="24"/>
          <w:szCs w:val="24"/>
        </w:rPr>
        <w:t>į</w:t>
      </w:r>
      <w:r w:rsidRPr="00C915D9">
        <w:rPr>
          <w:rFonts w:ascii="Times New Roman" w:hAnsi="Times New Roman" w:cs="Times New Roman"/>
          <w:b/>
          <w:bCs/>
          <w:color w:val="000000"/>
          <w:sz w:val="24"/>
          <w:szCs w:val="24"/>
        </w:rPr>
        <w:t>statymo pasekmės ir kokių priemonių reikėtų imtis, kad tokių pasekmių būtų išvengta</w:t>
      </w:r>
    </w:p>
    <w:p w14:paraId="3175F4ED" w14:textId="644F7EBE" w:rsidR="00C17C0E" w:rsidRPr="00C915D9" w:rsidRDefault="00C17C0E" w:rsidP="00CF0104">
      <w:pPr>
        <w:tabs>
          <w:tab w:val="left" w:pos="720"/>
          <w:tab w:val="left" w:pos="960"/>
          <w:tab w:val="left" w:pos="1080"/>
        </w:tabs>
        <w:spacing w:after="0" w:line="240" w:lineRule="auto"/>
        <w:ind w:firstLine="567"/>
        <w:jc w:val="both"/>
        <w:rPr>
          <w:rFonts w:ascii="Times New Roman" w:hAnsi="Times New Roman" w:cs="Times New Roman"/>
          <w:b/>
          <w:bCs/>
          <w:sz w:val="24"/>
          <w:szCs w:val="24"/>
        </w:rPr>
      </w:pPr>
      <w:r w:rsidRPr="00C915D9">
        <w:rPr>
          <w:rFonts w:ascii="Times New Roman" w:hAnsi="Times New Roman" w:cs="Times New Roman"/>
          <w:sz w:val="24"/>
          <w:szCs w:val="24"/>
        </w:rPr>
        <w:t>Neigiamų pasekmių nenumatoma.</w:t>
      </w:r>
    </w:p>
    <w:p w14:paraId="1541FCEB" w14:textId="77777777" w:rsidR="00C17C0E" w:rsidRPr="00C915D9" w:rsidRDefault="00C17C0E" w:rsidP="00CF0104">
      <w:pPr>
        <w:pStyle w:val="Betarp"/>
        <w:tabs>
          <w:tab w:val="left" w:pos="284"/>
        </w:tabs>
        <w:ind w:firstLine="567"/>
        <w:jc w:val="both"/>
        <w:rPr>
          <w:rFonts w:ascii="Times New Roman" w:hAnsi="Times New Roman" w:cs="Times New Roman"/>
          <w:b/>
          <w:sz w:val="24"/>
          <w:szCs w:val="24"/>
        </w:rPr>
      </w:pPr>
    </w:p>
    <w:p w14:paraId="2A7E923E" w14:textId="72773A1F" w:rsidR="00D47DB9" w:rsidRPr="00C915D9" w:rsidRDefault="00D47DB9" w:rsidP="00CF0104">
      <w:pPr>
        <w:pStyle w:val="HTMLiankstoformatuotas"/>
        <w:ind w:firstLine="567"/>
        <w:jc w:val="both"/>
        <w:rPr>
          <w:rFonts w:ascii="Times New Roman" w:hAnsi="Times New Roman" w:cs="Times New Roman"/>
          <w:b/>
          <w:sz w:val="24"/>
          <w:szCs w:val="24"/>
        </w:rPr>
      </w:pPr>
      <w:r w:rsidRPr="00C915D9">
        <w:rPr>
          <w:rFonts w:ascii="Times New Roman" w:hAnsi="Times New Roman" w:cs="Times New Roman"/>
          <w:b/>
          <w:sz w:val="24"/>
          <w:szCs w:val="24"/>
        </w:rPr>
        <w:t xml:space="preserve">6. </w:t>
      </w:r>
      <w:r w:rsidRPr="00C915D9">
        <w:rPr>
          <w:rFonts w:ascii="Times New Roman" w:hAnsi="Times New Roman" w:cs="Times New Roman"/>
          <w:b/>
          <w:color w:val="000000"/>
          <w:sz w:val="24"/>
          <w:szCs w:val="24"/>
        </w:rPr>
        <w:t>Kokią įtaką priimtas įstatymas turės kriminogeninei situacijai, korupcijai</w:t>
      </w:r>
    </w:p>
    <w:p w14:paraId="07B88BA4" w14:textId="74FF619D" w:rsidR="00C17C0E" w:rsidRPr="00C915D9" w:rsidRDefault="00C17C0E" w:rsidP="00CF0104">
      <w:pPr>
        <w:pStyle w:val="Betarp"/>
        <w:tabs>
          <w:tab w:val="left" w:pos="284"/>
        </w:tabs>
        <w:ind w:firstLine="567"/>
        <w:jc w:val="both"/>
        <w:rPr>
          <w:rFonts w:ascii="Times New Roman" w:hAnsi="Times New Roman" w:cs="Times New Roman"/>
          <w:sz w:val="24"/>
          <w:szCs w:val="24"/>
        </w:rPr>
      </w:pPr>
      <w:r w:rsidRPr="00C915D9">
        <w:rPr>
          <w:rFonts w:ascii="Times New Roman" w:hAnsi="Times New Roman" w:cs="Times New Roman"/>
          <w:sz w:val="24"/>
          <w:szCs w:val="24"/>
        </w:rPr>
        <w:t xml:space="preserve">Priimtas </w:t>
      </w:r>
      <w:r w:rsidR="00055BA6" w:rsidRPr="00C915D9">
        <w:rPr>
          <w:rFonts w:ascii="Times New Roman" w:hAnsi="Times New Roman" w:cs="Times New Roman"/>
          <w:sz w:val="24"/>
          <w:szCs w:val="24"/>
        </w:rPr>
        <w:t>Į</w:t>
      </w:r>
      <w:r w:rsidRPr="00C915D9">
        <w:rPr>
          <w:rFonts w:ascii="Times New Roman" w:hAnsi="Times New Roman" w:cs="Times New Roman"/>
          <w:sz w:val="24"/>
          <w:szCs w:val="24"/>
        </w:rPr>
        <w:t xml:space="preserve">statymo projektas neigiamos įtakos kriminogeninei situacijai ir korupcijai neturės. </w:t>
      </w:r>
    </w:p>
    <w:p w14:paraId="4DD1C7B4" w14:textId="77777777" w:rsidR="00C17C0E" w:rsidRPr="00C915D9" w:rsidRDefault="00C17C0E" w:rsidP="00CF0104">
      <w:pPr>
        <w:pStyle w:val="Betarp"/>
        <w:tabs>
          <w:tab w:val="left" w:pos="284"/>
        </w:tabs>
        <w:ind w:firstLine="567"/>
        <w:jc w:val="both"/>
        <w:rPr>
          <w:rFonts w:ascii="Times New Roman" w:hAnsi="Times New Roman" w:cs="Times New Roman"/>
          <w:sz w:val="24"/>
          <w:szCs w:val="24"/>
        </w:rPr>
      </w:pPr>
    </w:p>
    <w:p w14:paraId="3646D216" w14:textId="0EBCAC52" w:rsidR="00D47DB9" w:rsidRPr="00C915D9" w:rsidRDefault="00D47DB9" w:rsidP="00CF0104">
      <w:pPr>
        <w:tabs>
          <w:tab w:val="left" w:pos="960"/>
          <w:tab w:val="left" w:pos="1080"/>
        </w:tabs>
        <w:spacing w:after="0" w:line="240" w:lineRule="auto"/>
        <w:ind w:firstLine="567"/>
        <w:jc w:val="both"/>
        <w:rPr>
          <w:rFonts w:ascii="Times New Roman" w:hAnsi="Times New Roman" w:cs="Times New Roman"/>
          <w:b/>
          <w:sz w:val="24"/>
          <w:szCs w:val="24"/>
        </w:rPr>
      </w:pPr>
      <w:r w:rsidRPr="00C915D9">
        <w:rPr>
          <w:rFonts w:ascii="Times New Roman" w:hAnsi="Times New Roman" w:cs="Times New Roman"/>
          <w:b/>
          <w:sz w:val="24"/>
          <w:szCs w:val="24"/>
        </w:rPr>
        <w:t xml:space="preserve">7. </w:t>
      </w:r>
      <w:r w:rsidRPr="00C915D9">
        <w:rPr>
          <w:rFonts w:ascii="Times New Roman" w:hAnsi="Times New Roman" w:cs="Times New Roman"/>
          <w:b/>
          <w:color w:val="000000"/>
          <w:sz w:val="24"/>
          <w:szCs w:val="24"/>
        </w:rPr>
        <w:t>Kaip įstatymo įgyvendinimas atsilieps verslo sąlygoms ir jo plėtrai</w:t>
      </w:r>
    </w:p>
    <w:p w14:paraId="53407D76" w14:textId="62FD9B97" w:rsidR="00C17C0E" w:rsidRPr="00C915D9" w:rsidRDefault="00C17C0E" w:rsidP="00CF0104">
      <w:pPr>
        <w:pStyle w:val="Betarp"/>
        <w:tabs>
          <w:tab w:val="left" w:pos="284"/>
        </w:tabs>
        <w:ind w:firstLine="567"/>
        <w:jc w:val="both"/>
        <w:rPr>
          <w:rFonts w:ascii="Times New Roman" w:hAnsi="Times New Roman" w:cs="Times New Roman"/>
          <w:sz w:val="24"/>
          <w:szCs w:val="24"/>
        </w:rPr>
      </w:pPr>
      <w:r w:rsidRPr="00C915D9">
        <w:rPr>
          <w:rFonts w:ascii="Times New Roman" w:hAnsi="Times New Roman" w:cs="Times New Roman"/>
          <w:sz w:val="24"/>
          <w:szCs w:val="24"/>
        </w:rPr>
        <w:t>Įstatymo priėmimas neigiamos įtakos verslo sąlygoms ir jo plėtrai neturės.</w:t>
      </w:r>
    </w:p>
    <w:p w14:paraId="6C19EE55" w14:textId="77777777" w:rsidR="00C17C0E" w:rsidRPr="00C915D9" w:rsidRDefault="00C17C0E" w:rsidP="00CF0104">
      <w:pPr>
        <w:pStyle w:val="Betarp"/>
        <w:tabs>
          <w:tab w:val="left" w:pos="284"/>
        </w:tabs>
        <w:ind w:firstLine="567"/>
        <w:jc w:val="both"/>
        <w:rPr>
          <w:rFonts w:ascii="Times New Roman" w:hAnsi="Times New Roman" w:cs="Times New Roman"/>
          <w:sz w:val="24"/>
          <w:szCs w:val="24"/>
        </w:rPr>
      </w:pPr>
    </w:p>
    <w:p w14:paraId="136EA8C7" w14:textId="3437C133" w:rsidR="00337AE8" w:rsidRPr="00C915D9" w:rsidRDefault="00337AE8" w:rsidP="00CF0104">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C915D9">
        <w:rPr>
          <w:rFonts w:ascii="Times New Roman" w:hAnsi="Times New Roman" w:cs="Times New Roman"/>
          <w:b/>
          <w:sz w:val="24"/>
          <w:szCs w:val="24"/>
        </w:rPr>
        <w:t xml:space="preserve">8. </w:t>
      </w:r>
      <w:r w:rsidRPr="00C915D9">
        <w:rPr>
          <w:rFonts w:ascii="Times New Roman" w:hAnsi="Times New Roman" w:cs="Times New Roman"/>
          <w:b/>
          <w:bCs/>
          <w:color w:val="000000"/>
          <w:sz w:val="24"/>
          <w:szCs w:val="24"/>
        </w:rPr>
        <w:t>Įstatymo inkorporavimas į teisinę sistemą, kokius teisės aktus būtina priimti, kokius galiojančius teisės aktus reikia pakeisti ar pripažinti netekusiais galios</w:t>
      </w:r>
    </w:p>
    <w:p w14:paraId="5A5057FB" w14:textId="7F69A868" w:rsidR="00C17C0E" w:rsidRPr="00C915D9" w:rsidRDefault="00C17C0E" w:rsidP="00CF0104">
      <w:pPr>
        <w:pStyle w:val="Betarp"/>
        <w:tabs>
          <w:tab w:val="left" w:pos="284"/>
        </w:tabs>
        <w:ind w:firstLine="567"/>
        <w:jc w:val="both"/>
        <w:rPr>
          <w:rFonts w:ascii="Times New Roman" w:hAnsi="Times New Roman" w:cs="Times New Roman"/>
          <w:sz w:val="24"/>
          <w:szCs w:val="24"/>
        </w:rPr>
      </w:pPr>
      <w:r w:rsidRPr="00C915D9">
        <w:rPr>
          <w:rFonts w:ascii="Times New Roman" w:hAnsi="Times New Roman" w:cs="Times New Roman"/>
          <w:sz w:val="24"/>
          <w:szCs w:val="24"/>
        </w:rPr>
        <w:t>Priimti naujų, pakeisti ar pripažinti netekusiais galios galiojančių įstatymų nereikės.</w:t>
      </w:r>
    </w:p>
    <w:p w14:paraId="574C22E1" w14:textId="77777777" w:rsidR="00C17C0E" w:rsidRPr="00C915D9" w:rsidRDefault="00C17C0E" w:rsidP="00CF0104">
      <w:pPr>
        <w:pStyle w:val="Betarp"/>
        <w:tabs>
          <w:tab w:val="left" w:pos="284"/>
        </w:tabs>
        <w:ind w:firstLine="567"/>
        <w:jc w:val="both"/>
        <w:rPr>
          <w:rFonts w:ascii="Times New Roman" w:hAnsi="Times New Roman" w:cs="Times New Roman"/>
          <w:b/>
          <w:sz w:val="24"/>
          <w:szCs w:val="24"/>
        </w:rPr>
      </w:pPr>
    </w:p>
    <w:p w14:paraId="6AB160C4" w14:textId="30CF354F" w:rsidR="00337AE8" w:rsidRPr="00C915D9" w:rsidRDefault="00337AE8" w:rsidP="00CF0104">
      <w:pPr>
        <w:tabs>
          <w:tab w:val="left" w:pos="0"/>
          <w:tab w:val="left" w:pos="993"/>
        </w:tabs>
        <w:spacing w:after="0" w:line="240" w:lineRule="auto"/>
        <w:ind w:firstLine="567"/>
        <w:jc w:val="both"/>
        <w:rPr>
          <w:rFonts w:ascii="Times New Roman" w:hAnsi="Times New Roman" w:cs="Times New Roman"/>
          <w:b/>
          <w:sz w:val="24"/>
          <w:szCs w:val="24"/>
        </w:rPr>
      </w:pPr>
      <w:r w:rsidRPr="00C915D9">
        <w:rPr>
          <w:rFonts w:ascii="Times New Roman" w:hAnsi="Times New Roman" w:cs="Times New Roman"/>
          <w:b/>
          <w:sz w:val="24"/>
          <w:szCs w:val="24"/>
        </w:rPr>
        <w:t xml:space="preserve">9. </w:t>
      </w:r>
      <w:r w:rsidRPr="00C915D9">
        <w:rPr>
          <w:rFonts w:ascii="Times New Roman" w:hAnsi="Times New Roman" w:cs="Times New Roman"/>
          <w:b/>
          <w:bCs/>
          <w:sz w:val="24"/>
          <w:szCs w:val="24"/>
        </w:rPr>
        <w:t xml:space="preserve">Ar </w:t>
      </w:r>
      <w:r w:rsidR="00CF0104" w:rsidRPr="00C915D9">
        <w:rPr>
          <w:rFonts w:ascii="Times New Roman" w:hAnsi="Times New Roman" w:cs="Times New Roman"/>
          <w:b/>
          <w:bCs/>
          <w:sz w:val="24"/>
          <w:szCs w:val="24"/>
        </w:rPr>
        <w:t>Į</w:t>
      </w:r>
      <w:r w:rsidRPr="00C915D9">
        <w:rPr>
          <w:rFonts w:ascii="Times New Roman" w:hAnsi="Times New Roman" w:cs="Times New Roman"/>
          <w:b/>
          <w:bCs/>
          <w:sz w:val="24"/>
          <w:szCs w:val="24"/>
        </w:rPr>
        <w:t xml:space="preserve">statymo projektas parengtas laikantis Lietuvos Respublikos valstybinės kalbos, </w:t>
      </w:r>
      <w:bookmarkStart w:id="5" w:name="n1_677"/>
      <w:r w:rsidRPr="00C915D9">
        <w:rPr>
          <w:rFonts w:ascii="Times New Roman" w:hAnsi="Times New Roman" w:cs="Times New Roman"/>
          <w:b/>
          <w:bCs/>
          <w:sz w:val="24"/>
          <w:szCs w:val="24"/>
        </w:rPr>
        <w:fldChar w:fldCharType="begin"/>
      </w:r>
      <w:r w:rsidRPr="00C915D9">
        <w:rPr>
          <w:rFonts w:ascii="Times New Roman" w:hAnsi="Times New Roman" w:cs="Times New Roman"/>
          <w:b/>
          <w:bCs/>
          <w:sz w:val="24"/>
          <w:szCs w:val="24"/>
        </w:rPr>
        <w:instrText xml:space="preserve"> HYPERLINK "http://www.infolex.lt/ta/159843" \o "Lietuvos Respublikos teisėkūros pagrindų įstatymas" \t "_blank" </w:instrText>
      </w:r>
      <w:r w:rsidRPr="00C915D9">
        <w:rPr>
          <w:rFonts w:ascii="Times New Roman" w:hAnsi="Times New Roman" w:cs="Times New Roman"/>
          <w:b/>
          <w:bCs/>
          <w:sz w:val="24"/>
          <w:szCs w:val="24"/>
        </w:rPr>
        <w:fldChar w:fldCharType="separate"/>
      </w:r>
      <w:r w:rsidRPr="00C915D9">
        <w:rPr>
          <w:rFonts w:ascii="Times New Roman" w:hAnsi="Times New Roman" w:cs="Times New Roman"/>
          <w:b/>
          <w:bCs/>
          <w:sz w:val="24"/>
          <w:szCs w:val="24"/>
        </w:rPr>
        <w:t>Teisėkūros pagrindų įstatymų</w:t>
      </w:r>
      <w:r w:rsidRPr="00C915D9">
        <w:rPr>
          <w:rFonts w:ascii="Times New Roman" w:hAnsi="Times New Roman" w:cs="Times New Roman"/>
          <w:b/>
          <w:bCs/>
          <w:sz w:val="24"/>
          <w:szCs w:val="24"/>
        </w:rPr>
        <w:fldChar w:fldCharType="end"/>
      </w:r>
      <w:bookmarkStart w:id="6" w:name="pn1_677"/>
      <w:bookmarkEnd w:id="5"/>
      <w:bookmarkEnd w:id="6"/>
      <w:r w:rsidRPr="00C915D9">
        <w:rPr>
          <w:rFonts w:ascii="Times New Roman" w:hAnsi="Times New Roman" w:cs="Times New Roman"/>
          <w:b/>
          <w:bCs/>
          <w:sz w:val="24"/>
          <w:szCs w:val="24"/>
        </w:rPr>
        <w:t xml:space="preserve"> reikalavimų, o įstatymo projekto sąvokos ir jas įvardijantys terminai įvertinti </w:t>
      </w:r>
      <w:bookmarkStart w:id="7" w:name="n1_679"/>
      <w:r w:rsidRPr="00C915D9">
        <w:rPr>
          <w:rFonts w:ascii="Times New Roman" w:hAnsi="Times New Roman" w:cs="Times New Roman"/>
          <w:b/>
          <w:bCs/>
          <w:sz w:val="24"/>
          <w:szCs w:val="24"/>
        </w:rPr>
        <w:fldChar w:fldCharType="begin"/>
      </w:r>
      <w:r w:rsidRPr="00C915D9">
        <w:rPr>
          <w:rFonts w:ascii="Times New Roman" w:hAnsi="Times New Roman" w:cs="Times New Roman"/>
          <w:b/>
          <w:bCs/>
          <w:sz w:val="24"/>
          <w:szCs w:val="24"/>
        </w:rPr>
        <w:instrText xml:space="preserve"> HYPERLINK "http://www.infolex.lt/ta/98506" \o "Lietuvos Respublikos terminų banko įstatymas" \t "_blank" </w:instrText>
      </w:r>
      <w:r w:rsidRPr="00C915D9">
        <w:rPr>
          <w:rFonts w:ascii="Times New Roman" w:hAnsi="Times New Roman" w:cs="Times New Roman"/>
          <w:b/>
          <w:bCs/>
          <w:sz w:val="24"/>
          <w:szCs w:val="24"/>
        </w:rPr>
        <w:fldChar w:fldCharType="separate"/>
      </w:r>
      <w:r w:rsidRPr="00C915D9">
        <w:rPr>
          <w:rFonts w:ascii="Times New Roman" w:hAnsi="Times New Roman" w:cs="Times New Roman"/>
          <w:b/>
          <w:bCs/>
          <w:sz w:val="24"/>
          <w:szCs w:val="24"/>
        </w:rPr>
        <w:t>Terminų banko įstatymo</w:t>
      </w:r>
      <w:r w:rsidRPr="00C915D9">
        <w:rPr>
          <w:rFonts w:ascii="Times New Roman" w:hAnsi="Times New Roman" w:cs="Times New Roman"/>
          <w:b/>
          <w:bCs/>
          <w:sz w:val="24"/>
          <w:szCs w:val="24"/>
        </w:rPr>
        <w:fldChar w:fldCharType="end"/>
      </w:r>
      <w:bookmarkStart w:id="8" w:name="pn1_679"/>
      <w:bookmarkEnd w:id="7"/>
      <w:bookmarkEnd w:id="8"/>
      <w:r w:rsidRPr="00C915D9">
        <w:rPr>
          <w:rFonts w:ascii="Times New Roman" w:hAnsi="Times New Roman" w:cs="Times New Roman"/>
          <w:b/>
          <w:bCs/>
          <w:sz w:val="24"/>
          <w:szCs w:val="24"/>
        </w:rPr>
        <w:t xml:space="preserve"> ir jo įgyvendinamųjų teisės aktų nustatyta tvarka</w:t>
      </w:r>
    </w:p>
    <w:p w14:paraId="063A32FD" w14:textId="400A6AD6" w:rsidR="00C17C0E" w:rsidRPr="00C915D9" w:rsidRDefault="00C17C0E" w:rsidP="00CF0104">
      <w:pPr>
        <w:pStyle w:val="Betarp"/>
        <w:ind w:firstLine="567"/>
        <w:jc w:val="both"/>
        <w:rPr>
          <w:rFonts w:ascii="Times New Roman" w:hAnsi="Times New Roman" w:cs="Times New Roman"/>
          <w:sz w:val="24"/>
          <w:szCs w:val="24"/>
        </w:rPr>
      </w:pPr>
      <w:r w:rsidRPr="00C915D9">
        <w:rPr>
          <w:rFonts w:ascii="Times New Roman" w:hAnsi="Times New Roman" w:cs="Times New Roman"/>
          <w:sz w:val="24"/>
          <w:szCs w:val="24"/>
        </w:rPr>
        <w:t>Įstatymų projektas parengtas laikantis Lietuvos Respublikos valstybinės kalbos ir Lietuvos Respublikos teisėkūros pagrindų įstatymų reikalavimų ir atitinka bendrinės lietuvių kalbos normas.</w:t>
      </w:r>
    </w:p>
    <w:p w14:paraId="01C2C358" w14:textId="77777777" w:rsidR="00C17C0E" w:rsidRPr="00C915D9" w:rsidRDefault="00C17C0E" w:rsidP="00CF0104">
      <w:pPr>
        <w:pStyle w:val="Betarp"/>
        <w:ind w:firstLine="567"/>
        <w:jc w:val="both"/>
        <w:rPr>
          <w:rFonts w:ascii="Times New Roman" w:hAnsi="Times New Roman" w:cs="Times New Roman"/>
          <w:b/>
          <w:sz w:val="24"/>
          <w:szCs w:val="24"/>
        </w:rPr>
      </w:pPr>
    </w:p>
    <w:p w14:paraId="4C26682F" w14:textId="72A9A838" w:rsidR="00337AE8" w:rsidRPr="00C915D9" w:rsidRDefault="00337AE8" w:rsidP="00CF0104">
      <w:pPr>
        <w:tabs>
          <w:tab w:val="left" w:pos="0"/>
          <w:tab w:val="left" w:pos="1080"/>
        </w:tabs>
        <w:spacing w:after="0" w:line="240" w:lineRule="auto"/>
        <w:ind w:firstLine="567"/>
        <w:jc w:val="both"/>
        <w:rPr>
          <w:rFonts w:ascii="Times New Roman" w:hAnsi="Times New Roman" w:cs="Times New Roman"/>
          <w:b/>
          <w:sz w:val="24"/>
          <w:szCs w:val="24"/>
        </w:rPr>
      </w:pPr>
      <w:r w:rsidRPr="00C915D9">
        <w:rPr>
          <w:rFonts w:ascii="Times New Roman" w:hAnsi="Times New Roman" w:cs="Times New Roman"/>
          <w:b/>
          <w:sz w:val="24"/>
          <w:szCs w:val="24"/>
        </w:rPr>
        <w:t xml:space="preserve">10. </w:t>
      </w:r>
      <w:r w:rsidRPr="00C915D9">
        <w:rPr>
          <w:rFonts w:ascii="Times New Roman" w:hAnsi="Times New Roman" w:cs="Times New Roman"/>
          <w:b/>
          <w:bCs/>
          <w:color w:val="000000"/>
          <w:sz w:val="24"/>
          <w:szCs w:val="24"/>
        </w:rPr>
        <w:t xml:space="preserve">Ar </w:t>
      </w:r>
      <w:r w:rsidR="00CF0104" w:rsidRPr="00C915D9">
        <w:rPr>
          <w:rFonts w:ascii="Times New Roman" w:hAnsi="Times New Roman" w:cs="Times New Roman"/>
          <w:b/>
          <w:bCs/>
          <w:color w:val="000000"/>
          <w:sz w:val="24"/>
          <w:szCs w:val="24"/>
        </w:rPr>
        <w:t>Į</w:t>
      </w:r>
      <w:r w:rsidRPr="00C915D9">
        <w:rPr>
          <w:rFonts w:ascii="Times New Roman" w:hAnsi="Times New Roman" w:cs="Times New Roman"/>
          <w:b/>
          <w:bCs/>
          <w:color w:val="000000"/>
          <w:sz w:val="24"/>
          <w:szCs w:val="24"/>
        </w:rPr>
        <w:t>statymo projektas atitinka Žmogaus teisių ir pagrindinių laisvių apsaugos konvencijos nuostatas ir Europos Sąjungos dokumentus</w:t>
      </w:r>
    </w:p>
    <w:p w14:paraId="73F9DA82" w14:textId="0EC8E5D9" w:rsidR="00C17C0E" w:rsidRPr="00C915D9" w:rsidRDefault="00C17C0E" w:rsidP="00CF0104">
      <w:pPr>
        <w:pStyle w:val="Betarp"/>
        <w:ind w:firstLine="567"/>
        <w:jc w:val="both"/>
        <w:rPr>
          <w:rFonts w:ascii="Times New Roman" w:hAnsi="Times New Roman" w:cs="Times New Roman"/>
          <w:sz w:val="24"/>
          <w:szCs w:val="24"/>
        </w:rPr>
      </w:pPr>
      <w:r w:rsidRPr="00C915D9">
        <w:rPr>
          <w:rFonts w:ascii="Times New Roman" w:hAnsi="Times New Roman" w:cs="Times New Roman"/>
          <w:sz w:val="24"/>
          <w:szCs w:val="24"/>
        </w:rPr>
        <w:t>Įstatymo projektas neprieštarauja Žmogaus teisių ir pagrindinių laisvių apsaugos konvencijos nuostatoms ir Europos Sąjungos dokumentams.</w:t>
      </w:r>
    </w:p>
    <w:p w14:paraId="5340A496" w14:textId="77777777" w:rsidR="00C17C0E" w:rsidRPr="00C915D9" w:rsidRDefault="00C17C0E" w:rsidP="00CF0104">
      <w:pPr>
        <w:pStyle w:val="Betarp"/>
        <w:ind w:firstLine="567"/>
        <w:jc w:val="both"/>
        <w:rPr>
          <w:rFonts w:ascii="Times New Roman" w:hAnsi="Times New Roman" w:cs="Times New Roman"/>
          <w:sz w:val="24"/>
          <w:szCs w:val="24"/>
        </w:rPr>
      </w:pPr>
    </w:p>
    <w:p w14:paraId="688F8E1D" w14:textId="4A7EBDD2" w:rsidR="00337AE8" w:rsidRPr="00C915D9" w:rsidRDefault="00337AE8" w:rsidP="00CF0104">
      <w:pPr>
        <w:pStyle w:val="HTMLiankstoformatuotas"/>
        <w:ind w:firstLine="567"/>
        <w:jc w:val="both"/>
        <w:rPr>
          <w:rFonts w:ascii="Times New Roman" w:hAnsi="Times New Roman" w:cs="Times New Roman"/>
          <w:b/>
          <w:sz w:val="24"/>
          <w:szCs w:val="24"/>
        </w:rPr>
      </w:pPr>
      <w:r w:rsidRPr="00C915D9">
        <w:rPr>
          <w:rFonts w:ascii="Times New Roman" w:hAnsi="Times New Roman" w:cs="Times New Roman"/>
          <w:b/>
          <w:sz w:val="24"/>
          <w:szCs w:val="24"/>
        </w:rPr>
        <w:t xml:space="preserve">11. </w:t>
      </w:r>
      <w:r w:rsidRPr="00C915D9">
        <w:rPr>
          <w:rFonts w:ascii="Times New Roman" w:hAnsi="Times New Roman" w:cs="Times New Roman"/>
          <w:b/>
          <w:bCs/>
          <w:color w:val="000000"/>
          <w:sz w:val="24"/>
          <w:szCs w:val="24"/>
        </w:rPr>
        <w:t>Jeigu įstatymui įgyvendinti reikia įgyvendinamųjų teisės aktų, – kas ir kada juos turėtų priimti</w:t>
      </w:r>
    </w:p>
    <w:p w14:paraId="00B200B8" w14:textId="0739DDFB" w:rsidR="00C17C0E" w:rsidRPr="00C915D9" w:rsidRDefault="00F45234" w:rsidP="00CF0104">
      <w:pPr>
        <w:pStyle w:val="Betarp"/>
        <w:ind w:firstLine="567"/>
        <w:jc w:val="both"/>
        <w:rPr>
          <w:rFonts w:ascii="Times New Roman" w:eastAsia="Times New Roman" w:hAnsi="Times New Roman" w:cs="Times New Roman"/>
          <w:sz w:val="24"/>
          <w:szCs w:val="24"/>
          <w:lang w:eastAsia="lt-LT"/>
        </w:rPr>
      </w:pPr>
      <w:r w:rsidRPr="00C915D9">
        <w:rPr>
          <w:rFonts w:ascii="Times New Roman" w:eastAsia="Times New Roman" w:hAnsi="Times New Roman" w:cs="Times New Roman"/>
          <w:spacing w:val="-2"/>
          <w:sz w:val="24"/>
          <w:szCs w:val="24"/>
          <w:lang w:eastAsia="lt-LT"/>
        </w:rPr>
        <w:t>Pritarus Įstatymo projektui, iki j</w:t>
      </w:r>
      <w:r w:rsidR="00FA3909">
        <w:rPr>
          <w:rFonts w:ascii="Times New Roman" w:eastAsia="Times New Roman" w:hAnsi="Times New Roman" w:cs="Times New Roman"/>
          <w:spacing w:val="-2"/>
          <w:sz w:val="24"/>
          <w:szCs w:val="24"/>
          <w:lang w:eastAsia="lt-LT"/>
        </w:rPr>
        <w:t xml:space="preserve">o </w:t>
      </w:r>
      <w:r w:rsidRPr="00C915D9">
        <w:rPr>
          <w:rFonts w:ascii="Times New Roman" w:eastAsia="Times New Roman" w:hAnsi="Times New Roman" w:cs="Times New Roman"/>
          <w:spacing w:val="-2"/>
          <w:sz w:val="24"/>
          <w:szCs w:val="24"/>
          <w:lang w:eastAsia="lt-LT"/>
        </w:rPr>
        <w:t>įsigaliojimo Lietuvos Respublikos Vyriausybei reikės pakeisti</w:t>
      </w:r>
      <w:r w:rsidR="004E40E8">
        <w:rPr>
          <w:rFonts w:ascii="Times New Roman" w:eastAsia="Times New Roman" w:hAnsi="Times New Roman" w:cs="Times New Roman"/>
          <w:spacing w:val="-2"/>
          <w:sz w:val="24"/>
          <w:szCs w:val="24"/>
          <w:lang w:eastAsia="lt-LT"/>
        </w:rPr>
        <w:t xml:space="preserve"> Apraš</w:t>
      </w:r>
      <w:r w:rsidR="00D77C7E">
        <w:rPr>
          <w:rFonts w:ascii="Times New Roman" w:eastAsia="Times New Roman" w:hAnsi="Times New Roman" w:cs="Times New Roman"/>
          <w:spacing w:val="-2"/>
          <w:sz w:val="24"/>
          <w:szCs w:val="24"/>
          <w:lang w:eastAsia="lt-LT"/>
        </w:rPr>
        <w:t>ą.</w:t>
      </w:r>
    </w:p>
    <w:p w14:paraId="07F74DF5" w14:textId="77777777" w:rsidR="00F45234" w:rsidRPr="00C915D9" w:rsidRDefault="00F45234" w:rsidP="00CF0104">
      <w:pPr>
        <w:pStyle w:val="Betarp"/>
        <w:ind w:firstLine="567"/>
        <w:jc w:val="both"/>
        <w:rPr>
          <w:rFonts w:ascii="Times New Roman" w:hAnsi="Times New Roman" w:cs="Times New Roman"/>
          <w:sz w:val="24"/>
          <w:szCs w:val="24"/>
        </w:rPr>
      </w:pPr>
    </w:p>
    <w:p w14:paraId="076EE997" w14:textId="298C89BE" w:rsidR="00337AE8" w:rsidRPr="00C915D9" w:rsidRDefault="00337AE8" w:rsidP="00CF0104">
      <w:pPr>
        <w:tabs>
          <w:tab w:val="left" w:pos="709"/>
          <w:tab w:val="left" w:pos="1080"/>
        </w:tabs>
        <w:spacing w:after="0" w:line="240" w:lineRule="auto"/>
        <w:ind w:firstLine="567"/>
        <w:jc w:val="both"/>
        <w:rPr>
          <w:rFonts w:ascii="Times New Roman" w:hAnsi="Times New Roman" w:cs="Times New Roman"/>
          <w:b/>
          <w:sz w:val="24"/>
          <w:szCs w:val="24"/>
        </w:rPr>
      </w:pPr>
      <w:r w:rsidRPr="00C915D9">
        <w:rPr>
          <w:rFonts w:ascii="Times New Roman" w:hAnsi="Times New Roman" w:cs="Times New Roman"/>
          <w:b/>
          <w:sz w:val="24"/>
          <w:szCs w:val="24"/>
        </w:rPr>
        <w:t xml:space="preserve">12. </w:t>
      </w:r>
      <w:r w:rsidRPr="00C915D9">
        <w:rPr>
          <w:rFonts w:ascii="Times New Roman" w:hAnsi="Times New Roman" w:cs="Times New Roman"/>
          <w:b/>
          <w:bCs/>
          <w:color w:val="000000"/>
          <w:sz w:val="24"/>
          <w:szCs w:val="24"/>
        </w:rPr>
        <w:t>Jeigu įstatymui įgyvendinti reikia įgyvendinamųjų teisės aktų, – kas ir kada juos turėtų priimti</w:t>
      </w:r>
    </w:p>
    <w:p w14:paraId="65DB4C40" w14:textId="0D5B6CF0" w:rsidR="00C17C0E" w:rsidRPr="00C915D9" w:rsidRDefault="00C17C0E" w:rsidP="00CF0104">
      <w:pPr>
        <w:pStyle w:val="Betarp"/>
        <w:ind w:firstLine="567"/>
        <w:jc w:val="both"/>
        <w:rPr>
          <w:rFonts w:ascii="Times New Roman" w:hAnsi="Times New Roman" w:cs="Times New Roman"/>
          <w:sz w:val="24"/>
          <w:szCs w:val="24"/>
        </w:rPr>
      </w:pPr>
      <w:r w:rsidRPr="00C915D9">
        <w:rPr>
          <w:rFonts w:ascii="Times New Roman" w:hAnsi="Times New Roman" w:cs="Times New Roman"/>
          <w:sz w:val="24"/>
          <w:szCs w:val="24"/>
        </w:rPr>
        <w:t>Įstatymui įgyvendinti valstybės, savivaldybių ir kitų valstybės įsteigtų fondų lėšų neprireiks.</w:t>
      </w:r>
    </w:p>
    <w:p w14:paraId="29091422" w14:textId="77777777" w:rsidR="00C17C0E" w:rsidRPr="00C915D9" w:rsidRDefault="00C17C0E" w:rsidP="00CF0104">
      <w:pPr>
        <w:pStyle w:val="Betarp"/>
        <w:ind w:firstLine="567"/>
        <w:jc w:val="both"/>
        <w:rPr>
          <w:rFonts w:ascii="Times New Roman" w:hAnsi="Times New Roman" w:cs="Times New Roman"/>
          <w:sz w:val="24"/>
          <w:szCs w:val="24"/>
        </w:rPr>
      </w:pPr>
    </w:p>
    <w:p w14:paraId="7ED5F7F1" w14:textId="1F66C61B" w:rsidR="00337AE8" w:rsidRPr="00C915D9" w:rsidRDefault="00337AE8" w:rsidP="00CF0104">
      <w:pPr>
        <w:pStyle w:val="HTMLiankstoformatuotas"/>
        <w:ind w:firstLine="567"/>
        <w:jc w:val="both"/>
        <w:rPr>
          <w:rFonts w:ascii="Times New Roman" w:hAnsi="Times New Roman" w:cs="Times New Roman"/>
          <w:b/>
          <w:bCs/>
          <w:sz w:val="24"/>
          <w:szCs w:val="24"/>
        </w:rPr>
      </w:pPr>
      <w:r w:rsidRPr="00C915D9">
        <w:rPr>
          <w:rFonts w:ascii="Times New Roman" w:hAnsi="Times New Roman" w:cs="Times New Roman"/>
          <w:b/>
          <w:sz w:val="24"/>
          <w:szCs w:val="24"/>
        </w:rPr>
        <w:t xml:space="preserve">13. </w:t>
      </w:r>
      <w:r w:rsidRPr="00C915D9">
        <w:rPr>
          <w:rFonts w:ascii="Times New Roman" w:hAnsi="Times New Roman" w:cs="Times New Roman"/>
          <w:b/>
          <w:bCs/>
          <w:color w:val="000000"/>
          <w:sz w:val="24"/>
          <w:szCs w:val="24"/>
        </w:rPr>
        <w:t>Įstatymo projekto rengimo metu gauti specialistų vertinimai ir išvados</w:t>
      </w:r>
    </w:p>
    <w:p w14:paraId="719DB0A7" w14:textId="5F23E35B" w:rsidR="00C17C0E" w:rsidRPr="00C915D9" w:rsidRDefault="00C17C0E" w:rsidP="00CF0104">
      <w:pPr>
        <w:pStyle w:val="Betarp"/>
        <w:ind w:firstLine="567"/>
        <w:jc w:val="both"/>
        <w:rPr>
          <w:rFonts w:ascii="Times New Roman" w:hAnsi="Times New Roman" w:cs="Times New Roman"/>
          <w:sz w:val="24"/>
          <w:szCs w:val="24"/>
        </w:rPr>
      </w:pPr>
      <w:r w:rsidRPr="00C915D9">
        <w:rPr>
          <w:rFonts w:ascii="Times New Roman" w:hAnsi="Times New Roman" w:cs="Times New Roman"/>
          <w:sz w:val="24"/>
          <w:szCs w:val="24"/>
        </w:rPr>
        <w:t>Įstatymo projekto rengimo metu specialistų vertinimų ir išvadų nebuvo gauta.</w:t>
      </w:r>
    </w:p>
    <w:p w14:paraId="79049D9E" w14:textId="57562083" w:rsidR="001E4B43" w:rsidRPr="00C915D9" w:rsidRDefault="001E4B43" w:rsidP="001E4B43">
      <w:pPr>
        <w:pStyle w:val="HTMLiankstoformatuotas"/>
        <w:jc w:val="center"/>
        <w:rPr>
          <w:rFonts w:ascii="Times New Roman" w:hAnsi="Times New Roman" w:cs="Times New Roman"/>
          <w:sz w:val="24"/>
          <w:szCs w:val="24"/>
        </w:rPr>
      </w:pPr>
    </w:p>
    <w:p w14:paraId="498EE81C" w14:textId="77777777" w:rsidR="00C17C0E" w:rsidRPr="00C915D9" w:rsidRDefault="00C17C0E" w:rsidP="00CF0104">
      <w:pPr>
        <w:pStyle w:val="Betarp"/>
        <w:ind w:firstLine="567"/>
        <w:jc w:val="both"/>
        <w:rPr>
          <w:rFonts w:ascii="Times New Roman" w:hAnsi="Times New Roman" w:cs="Times New Roman"/>
          <w:sz w:val="24"/>
          <w:szCs w:val="24"/>
        </w:rPr>
      </w:pPr>
    </w:p>
    <w:p w14:paraId="66493A6B" w14:textId="4A9E1AED" w:rsidR="00337AE8" w:rsidRPr="00C915D9" w:rsidRDefault="00337AE8" w:rsidP="00CF0104">
      <w:pPr>
        <w:pStyle w:val="HTMLiankstoformatuotas"/>
        <w:ind w:firstLine="567"/>
        <w:jc w:val="both"/>
        <w:rPr>
          <w:rFonts w:ascii="Times New Roman" w:hAnsi="Times New Roman" w:cs="Times New Roman"/>
          <w:b/>
          <w:sz w:val="24"/>
          <w:szCs w:val="24"/>
        </w:rPr>
      </w:pPr>
      <w:r w:rsidRPr="00C915D9">
        <w:rPr>
          <w:rFonts w:ascii="Times New Roman" w:hAnsi="Times New Roman" w:cs="Times New Roman"/>
          <w:b/>
          <w:sz w:val="24"/>
          <w:szCs w:val="24"/>
        </w:rPr>
        <w:t xml:space="preserve">14. </w:t>
      </w:r>
      <w:r w:rsidRPr="00C915D9">
        <w:rPr>
          <w:rFonts w:ascii="Times New Roman" w:hAnsi="Times New Roman" w:cs="Times New Roman"/>
          <w:b/>
          <w:bCs/>
          <w:color w:val="000000"/>
          <w:sz w:val="24"/>
          <w:szCs w:val="24"/>
        </w:rPr>
        <w:t>Reikšminiai žodžiai, kurių reikia šiam projektui įtraukti į kompiuterinę paieškos sistemą, įskaitant Europos žodyno „Eurovoc“ terminus, temas bei sritis</w:t>
      </w:r>
    </w:p>
    <w:p w14:paraId="377661CB" w14:textId="4108FE62" w:rsidR="00C17C0E" w:rsidRPr="00C915D9" w:rsidRDefault="00337AE8" w:rsidP="00CF0104">
      <w:pPr>
        <w:pStyle w:val="Betarp"/>
        <w:ind w:firstLine="567"/>
        <w:jc w:val="both"/>
        <w:rPr>
          <w:rFonts w:ascii="Times New Roman" w:hAnsi="Times New Roman" w:cs="Times New Roman"/>
          <w:sz w:val="24"/>
          <w:szCs w:val="24"/>
        </w:rPr>
      </w:pPr>
      <w:r w:rsidRPr="00C915D9">
        <w:rPr>
          <w:rFonts w:ascii="Times New Roman" w:hAnsi="Times New Roman" w:cs="Times New Roman"/>
          <w:sz w:val="24"/>
          <w:szCs w:val="24"/>
        </w:rPr>
        <w:t>„</w:t>
      </w:r>
      <w:r w:rsidR="00D77C7E">
        <w:rPr>
          <w:rFonts w:ascii="Times New Roman" w:hAnsi="Times New Roman" w:cs="Times New Roman"/>
          <w:sz w:val="24"/>
          <w:szCs w:val="24"/>
        </w:rPr>
        <w:t>V</w:t>
      </w:r>
      <w:r w:rsidRPr="00C915D9">
        <w:rPr>
          <w:rFonts w:ascii="Times New Roman" w:hAnsi="Times New Roman" w:cs="Times New Roman"/>
          <w:sz w:val="24"/>
          <w:szCs w:val="24"/>
        </w:rPr>
        <w:t>alstybės įmonė“, „savivaldybės įmonė“, „valdybos narys“.</w:t>
      </w:r>
    </w:p>
    <w:p w14:paraId="08F5BE02" w14:textId="77777777" w:rsidR="00337AE8" w:rsidRPr="00C915D9" w:rsidRDefault="00337AE8" w:rsidP="00CF0104">
      <w:pPr>
        <w:pStyle w:val="Betarp"/>
        <w:ind w:firstLine="567"/>
        <w:jc w:val="both"/>
        <w:rPr>
          <w:rFonts w:ascii="Times New Roman" w:hAnsi="Times New Roman" w:cs="Times New Roman"/>
          <w:sz w:val="24"/>
          <w:szCs w:val="24"/>
        </w:rPr>
      </w:pPr>
    </w:p>
    <w:p w14:paraId="6226E58E" w14:textId="7C15D3F8" w:rsidR="00337AE8" w:rsidRPr="00C915D9" w:rsidRDefault="00337AE8" w:rsidP="00CF0104">
      <w:pPr>
        <w:pStyle w:val="HTMLiankstoformatuotas"/>
        <w:ind w:firstLine="567"/>
        <w:jc w:val="both"/>
        <w:rPr>
          <w:rFonts w:ascii="Times New Roman" w:hAnsi="Times New Roman" w:cs="Times New Roman"/>
          <w:b/>
          <w:sz w:val="24"/>
          <w:szCs w:val="24"/>
        </w:rPr>
      </w:pPr>
      <w:r w:rsidRPr="00C915D9">
        <w:rPr>
          <w:rFonts w:ascii="Times New Roman" w:hAnsi="Times New Roman" w:cs="Times New Roman"/>
          <w:b/>
          <w:sz w:val="24"/>
          <w:szCs w:val="24"/>
        </w:rPr>
        <w:t xml:space="preserve">15. </w:t>
      </w:r>
      <w:r w:rsidRPr="00C915D9">
        <w:rPr>
          <w:rFonts w:ascii="Times New Roman" w:hAnsi="Times New Roman" w:cs="Times New Roman"/>
          <w:b/>
          <w:bCs/>
          <w:color w:val="000000"/>
          <w:sz w:val="24"/>
          <w:szCs w:val="24"/>
        </w:rPr>
        <w:t>Kiti, iniciatorių nuomone, reikalingi pagrindimai ir paaiškinimai</w:t>
      </w:r>
    </w:p>
    <w:p w14:paraId="352477A0" w14:textId="0C66E333" w:rsidR="00C17C0E" w:rsidRPr="00C915D9" w:rsidRDefault="00C17C0E" w:rsidP="00CF0104">
      <w:pPr>
        <w:pStyle w:val="Betarp"/>
        <w:ind w:firstLine="567"/>
        <w:jc w:val="both"/>
        <w:rPr>
          <w:rFonts w:ascii="Times New Roman" w:hAnsi="Times New Roman" w:cs="Times New Roman"/>
          <w:sz w:val="24"/>
          <w:szCs w:val="24"/>
        </w:rPr>
      </w:pPr>
      <w:r w:rsidRPr="00C915D9">
        <w:rPr>
          <w:rFonts w:ascii="Times New Roman" w:hAnsi="Times New Roman" w:cs="Times New Roman"/>
          <w:sz w:val="24"/>
          <w:szCs w:val="24"/>
        </w:rPr>
        <w:t>Nėra.</w:t>
      </w:r>
    </w:p>
    <w:p w14:paraId="00D04CC1" w14:textId="77777777" w:rsidR="00337AE8" w:rsidRPr="00C915D9" w:rsidRDefault="00337AE8" w:rsidP="00CF0104">
      <w:pPr>
        <w:pStyle w:val="HTMLiankstoformatuotas"/>
        <w:jc w:val="center"/>
        <w:rPr>
          <w:rFonts w:ascii="Times New Roman" w:hAnsi="Times New Roman" w:cs="Times New Roman"/>
          <w:sz w:val="24"/>
          <w:szCs w:val="24"/>
        </w:rPr>
      </w:pPr>
      <w:r w:rsidRPr="00C915D9">
        <w:rPr>
          <w:rFonts w:ascii="Times New Roman" w:hAnsi="Times New Roman" w:cs="Times New Roman"/>
          <w:sz w:val="24"/>
          <w:szCs w:val="24"/>
        </w:rPr>
        <w:t>___________________________</w:t>
      </w:r>
    </w:p>
    <w:p w14:paraId="530DFB68" w14:textId="77777777" w:rsidR="00C17C0E" w:rsidRPr="00C915D9" w:rsidRDefault="00C17C0E" w:rsidP="00CF0104">
      <w:pPr>
        <w:spacing w:after="0" w:line="240" w:lineRule="auto"/>
        <w:rPr>
          <w:rFonts w:ascii="Times New Roman" w:hAnsi="Times New Roman" w:cs="Times New Roman"/>
          <w:sz w:val="24"/>
          <w:szCs w:val="24"/>
        </w:rPr>
      </w:pPr>
    </w:p>
    <w:p w14:paraId="40AB493B" w14:textId="77777777" w:rsidR="00E777F8" w:rsidRPr="00C915D9" w:rsidRDefault="00E777F8" w:rsidP="00CF0104">
      <w:pPr>
        <w:spacing w:after="0" w:line="240" w:lineRule="auto"/>
        <w:rPr>
          <w:rFonts w:ascii="Times New Roman" w:hAnsi="Times New Roman" w:cs="Times New Roman"/>
          <w:sz w:val="24"/>
          <w:szCs w:val="24"/>
        </w:rPr>
      </w:pPr>
    </w:p>
    <w:sectPr w:rsidR="00E777F8" w:rsidRPr="00C915D9" w:rsidSect="00C86CEF">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8336D0" w14:textId="77777777" w:rsidR="00626053" w:rsidRDefault="00626053">
      <w:pPr>
        <w:spacing w:after="0" w:line="240" w:lineRule="auto"/>
      </w:pPr>
      <w:r>
        <w:separator/>
      </w:r>
    </w:p>
  </w:endnote>
  <w:endnote w:type="continuationSeparator" w:id="0">
    <w:p w14:paraId="686BD542" w14:textId="77777777" w:rsidR="00626053" w:rsidRDefault="00626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429BFF" w14:textId="77777777" w:rsidR="00626053" w:rsidRDefault="00626053">
      <w:pPr>
        <w:spacing w:after="0" w:line="240" w:lineRule="auto"/>
      </w:pPr>
      <w:r>
        <w:separator/>
      </w:r>
    </w:p>
  </w:footnote>
  <w:footnote w:type="continuationSeparator" w:id="0">
    <w:p w14:paraId="7FC3E8A1" w14:textId="77777777" w:rsidR="00626053" w:rsidRDefault="006260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299486"/>
      <w:docPartObj>
        <w:docPartGallery w:val="Page Numbers (Top of Page)"/>
        <w:docPartUnique/>
      </w:docPartObj>
    </w:sdtPr>
    <w:sdtEndPr/>
    <w:sdtContent>
      <w:p w14:paraId="5A72AD28" w14:textId="77777777" w:rsidR="00C86CEF" w:rsidRDefault="007B5DCA" w:rsidP="00C86CEF">
        <w:pPr>
          <w:pStyle w:val="Antrats"/>
          <w:jc w:val="center"/>
        </w:pPr>
        <w:r w:rsidRPr="00C86CEF">
          <w:rPr>
            <w:rFonts w:ascii="Times New Roman" w:hAnsi="Times New Roman" w:cs="Times New Roman"/>
          </w:rPr>
          <w:fldChar w:fldCharType="begin"/>
        </w:r>
        <w:r w:rsidRPr="00C86CEF">
          <w:rPr>
            <w:rFonts w:ascii="Times New Roman" w:hAnsi="Times New Roman" w:cs="Times New Roman"/>
          </w:rPr>
          <w:instrText>PAGE   \* MERGEFORMAT</w:instrText>
        </w:r>
        <w:r w:rsidRPr="00C86CEF">
          <w:rPr>
            <w:rFonts w:ascii="Times New Roman" w:hAnsi="Times New Roman" w:cs="Times New Roman"/>
          </w:rPr>
          <w:fldChar w:fldCharType="separate"/>
        </w:r>
        <w:r>
          <w:rPr>
            <w:rFonts w:ascii="Times New Roman" w:hAnsi="Times New Roman" w:cs="Times New Roman"/>
            <w:noProof/>
          </w:rPr>
          <w:t>2</w:t>
        </w:r>
        <w:r w:rsidRPr="00C86CEF">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C0E"/>
    <w:rsid w:val="00055BA6"/>
    <w:rsid w:val="00144B8A"/>
    <w:rsid w:val="001E4B43"/>
    <w:rsid w:val="002823BD"/>
    <w:rsid w:val="002D0B2D"/>
    <w:rsid w:val="00337AE8"/>
    <w:rsid w:val="003569BD"/>
    <w:rsid w:val="003D4FE4"/>
    <w:rsid w:val="00461B49"/>
    <w:rsid w:val="004C5833"/>
    <w:rsid w:val="004E40E8"/>
    <w:rsid w:val="00626053"/>
    <w:rsid w:val="007B5DCA"/>
    <w:rsid w:val="008A4492"/>
    <w:rsid w:val="008D6AE9"/>
    <w:rsid w:val="008E79B4"/>
    <w:rsid w:val="009260BD"/>
    <w:rsid w:val="00987E58"/>
    <w:rsid w:val="00995887"/>
    <w:rsid w:val="009A5B20"/>
    <w:rsid w:val="00B17C18"/>
    <w:rsid w:val="00B27527"/>
    <w:rsid w:val="00B9330D"/>
    <w:rsid w:val="00C17C0E"/>
    <w:rsid w:val="00C35021"/>
    <w:rsid w:val="00C915D9"/>
    <w:rsid w:val="00CA28D8"/>
    <w:rsid w:val="00CC712D"/>
    <w:rsid w:val="00CF0104"/>
    <w:rsid w:val="00D47DB9"/>
    <w:rsid w:val="00D77C7E"/>
    <w:rsid w:val="00E40B2A"/>
    <w:rsid w:val="00E777F8"/>
    <w:rsid w:val="00F45234"/>
    <w:rsid w:val="00FA3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F1FDA"/>
  <w15:chartTrackingRefBased/>
  <w15:docId w15:val="{FB368D16-643C-491F-8D7D-B86FCB63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7C0E"/>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17C0E"/>
    <w:pPr>
      <w:spacing w:after="0" w:line="240" w:lineRule="auto"/>
    </w:pPr>
    <w:rPr>
      <w:lang w:val="lt-LT"/>
    </w:rPr>
  </w:style>
  <w:style w:type="paragraph" w:styleId="Antrats">
    <w:name w:val="header"/>
    <w:basedOn w:val="prastasis"/>
    <w:link w:val="AntratsDiagrama"/>
    <w:uiPriority w:val="99"/>
    <w:unhideWhenUsed/>
    <w:rsid w:val="00C17C0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17C0E"/>
    <w:rPr>
      <w:lang w:val="lt-LT"/>
    </w:rPr>
  </w:style>
  <w:style w:type="character" w:styleId="HTMLspausdinimomainl">
    <w:name w:val="HTML Typewriter"/>
    <w:basedOn w:val="Numatytasispastraiposriftas"/>
    <w:uiPriority w:val="99"/>
    <w:semiHidden/>
    <w:unhideWhenUsed/>
    <w:rsid w:val="00C17C0E"/>
    <w:rPr>
      <w:rFonts w:ascii="Courier New" w:eastAsia="Times New Roman" w:hAnsi="Courier New" w:cs="Courier New" w:hint="default"/>
      <w:sz w:val="20"/>
      <w:szCs w:val="20"/>
    </w:rPr>
  </w:style>
  <w:style w:type="paragraph" w:styleId="HTMLiankstoformatuotas">
    <w:name w:val="HTML Preformatted"/>
    <w:basedOn w:val="prastasis"/>
    <w:link w:val="HTMLiankstoformatuotasDiagrama"/>
    <w:uiPriority w:val="99"/>
    <w:unhideWhenUsed/>
    <w:rsid w:val="00D47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D47DB9"/>
    <w:rPr>
      <w:rFonts w:ascii="Courier New" w:eastAsia="Times New Roman" w:hAnsi="Courier New" w:cs="Courier New"/>
      <w:sz w:val="20"/>
      <w:szCs w:val="20"/>
      <w:lang w:val="lt-LT" w:eastAsia="lt-LT"/>
    </w:rPr>
  </w:style>
  <w:style w:type="paragraph" w:styleId="Debesliotekstas">
    <w:name w:val="Balloon Text"/>
    <w:basedOn w:val="prastasis"/>
    <w:link w:val="DebesliotekstasDiagrama"/>
    <w:uiPriority w:val="99"/>
    <w:semiHidden/>
    <w:unhideWhenUsed/>
    <w:rsid w:val="00FA390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A3909"/>
    <w:rPr>
      <w:rFonts w:ascii="Segoe U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mailto:r.andruskeviciene@transp.lt" TargetMode="External" Type="http://schemas.openxmlformats.org/officeDocument/2006/relationships/hyperlink"/>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3</Pages>
  <Words>1172</Words>
  <Characters>6685</Characters>
  <Application>Microsoft Office Word</Application>
  <DocSecurity>0</DocSecurity>
  <Lines>55</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2020-09-09T09:56:00Z</dcterms:created>
  <dc:creator>Indrė Bernotaitė</dc:creator>
  <cp:lastModifiedBy>Indrė Bernotaitė</cp:lastModifiedBy>
  <dcterms:modified xsi:type="dcterms:W3CDTF">2020-10-26T12:56:00Z</dcterms:modified>
  <cp:revision>21</cp:revision>
</cp:coreProperties>
</file>