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360579"/>
    <w:bookmarkEnd w:id="0"/>
    <w:p w14:paraId="2F361744" w14:textId="77777777" w:rsidR="00AE12FB" w:rsidRDefault="00AE12FB" w:rsidP="00A737F9">
      <w:pPr>
        <w:jc w:val="center"/>
        <w:rPr>
          <w:rFonts w:ascii="TIMESLT" w:hAnsi="TIMESLT"/>
          <w:sz w:val="24"/>
        </w:rPr>
      </w:pPr>
      <w:r>
        <w:rPr>
          <w:rFonts w:ascii="TIMESLT" w:hAnsi="TIMESLT"/>
        </w:rPr>
        <w:object w:dxaOrig="601" w:dyaOrig="741" w14:anchorId="2F361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6pt" o:ole="" fillcolor="window">
            <v:imagedata r:id="rId7" o:title=""/>
          </v:shape>
          <o:OLEObject Type="Embed" ProgID="Word.Picture.8" ShapeID="_x0000_i1025" DrawAspect="Content" ObjectID="_1673788599" r:id="rId8"/>
        </w:object>
      </w:r>
    </w:p>
    <w:p w14:paraId="2F361745" w14:textId="77777777" w:rsidR="00AE12FB" w:rsidRDefault="00AE12FB" w:rsidP="00A737F9">
      <w:pPr>
        <w:ind w:left="1134"/>
        <w:jc w:val="center"/>
        <w:rPr>
          <w:rFonts w:ascii="TIMESLT" w:hAnsi="TIMESLT"/>
        </w:rPr>
      </w:pPr>
    </w:p>
    <w:p w14:paraId="2F361746" w14:textId="77777777" w:rsidR="0012441A" w:rsidRPr="00457BBA" w:rsidRDefault="0012441A" w:rsidP="0012441A">
      <w:pPr>
        <w:pStyle w:val="Antrat1"/>
        <w:jc w:val="center"/>
      </w:pPr>
      <w:r>
        <w:t>NACIONALINIO</w:t>
      </w:r>
      <w:r w:rsidRPr="00457BBA">
        <w:t xml:space="preserve"> VISUOMENĖS SVEIKATOS CENTRO</w:t>
      </w:r>
    </w:p>
    <w:p w14:paraId="2F361747" w14:textId="77777777" w:rsidR="0012441A" w:rsidRPr="00B927CC" w:rsidRDefault="0012441A" w:rsidP="0012441A">
      <w:pPr>
        <w:pStyle w:val="Antrat1"/>
        <w:jc w:val="center"/>
      </w:pPr>
      <w:r>
        <w:t>PRIE SVEIKATOS APSAUGOS MINISTERIJOS</w:t>
      </w:r>
    </w:p>
    <w:p w14:paraId="2F361748" w14:textId="77777777" w:rsidR="00AE12FB" w:rsidRPr="00457BBA" w:rsidRDefault="00AE12FB" w:rsidP="00A737F9">
      <w:pPr>
        <w:pStyle w:val="Antrat1"/>
        <w:jc w:val="center"/>
      </w:pPr>
      <w:r w:rsidRPr="00457BBA">
        <w:t>DIREKTORIUS</w:t>
      </w:r>
    </w:p>
    <w:p w14:paraId="2F361749" w14:textId="77777777" w:rsidR="009B7D34" w:rsidRPr="00457BBA" w:rsidRDefault="009B7D34" w:rsidP="00A737F9">
      <w:pPr>
        <w:jc w:val="center"/>
      </w:pPr>
    </w:p>
    <w:p w14:paraId="27621482" w14:textId="77777777" w:rsidR="000E42F2" w:rsidRPr="00AC6AE2" w:rsidRDefault="00AE12FB" w:rsidP="00A737F9">
      <w:pPr>
        <w:pStyle w:val="Antrat8"/>
        <w:ind w:left="0"/>
      </w:pPr>
      <w:r w:rsidRPr="00AC6AE2">
        <w:t>ĮSAKYMAS</w:t>
      </w:r>
      <w:r w:rsidR="000E42F2" w:rsidRPr="00AC6AE2">
        <w:t xml:space="preserve"> </w:t>
      </w:r>
    </w:p>
    <w:tbl>
      <w:tblPr>
        <w:tblW w:w="0" w:type="auto"/>
        <w:tblLook w:val="01E0" w:firstRow="1" w:lastRow="1" w:firstColumn="1" w:lastColumn="1" w:noHBand="0" w:noVBand="0"/>
      </w:tblPr>
      <w:tblGrid>
        <w:gridCol w:w="9498"/>
      </w:tblGrid>
      <w:tr w:rsidR="003E3691" w:rsidRPr="00AC6AE2" w14:paraId="0343A946" w14:textId="77777777" w:rsidTr="00AC6AE2">
        <w:tc>
          <w:tcPr>
            <w:tcW w:w="9498" w:type="dxa"/>
          </w:tcPr>
          <w:p w14:paraId="18C7DB50" w14:textId="4DE202FA" w:rsidR="003E3691" w:rsidRPr="00AC6AE2" w:rsidRDefault="003E3691" w:rsidP="00357ABA">
            <w:pPr>
              <w:jc w:val="center"/>
              <w:rPr>
                <w:b/>
                <w:sz w:val="24"/>
                <w:szCs w:val="24"/>
              </w:rPr>
            </w:pPr>
            <w:r w:rsidRPr="00AC6AE2">
              <w:rPr>
                <w:b/>
                <w:sz w:val="24"/>
                <w:szCs w:val="24"/>
              </w:rPr>
              <w:t xml:space="preserve">DĖL NACIONALINIO VISUOMENĖS SVEIKATOS CENTRO PRIE SVEIKATOS APSAUGOS MINISTERIJOS DIREKTORIAUS 2020 M. BIRŽELIO 23 D. ĮSAKYMO NR. TVE-2 „DĖL NEKILNOJAMOJO TURTO, ESANČIO PARKO G. 10, VARĖNOJE IR PARKO G. 8A, VARĖNOJE PRIPAŽINIMO NEREIKALINGU VALSTYBĖS FUNKCIJOMS ĮGYVENDINTI“ </w:t>
            </w:r>
            <w:r w:rsidR="00B509DA" w:rsidRPr="0064071F">
              <w:rPr>
                <w:b/>
                <w:sz w:val="24"/>
                <w:szCs w:val="24"/>
                <w:lang w:eastAsia="lt-LT"/>
              </w:rPr>
              <w:t>PAKEITIMO</w:t>
            </w:r>
          </w:p>
          <w:p w14:paraId="46353BCB" w14:textId="77777777" w:rsidR="003E3691" w:rsidRPr="00AC6AE2" w:rsidRDefault="003E3691" w:rsidP="00357ABA">
            <w:pPr>
              <w:jc w:val="center"/>
              <w:rPr>
                <w:b/>
                <w:sz w:val="24"/>
                <w:szCs w:val="24"/>
              </w:rPr>
            </w:pPr>
          </w:p>
        </w:tc>
      </w:tr>
      <w:tr w:rsidR="007F12AD" w:rsidRPr="003E3691" w14:paraId="1481BBED" w14:textId="77777777" w:rsidTr="00AC6AE2">
        <w:tc>
          <w:tcPr>
            <w:tcW w:w="9498" w:type="dxa"/>
          </w:tcPr>
          <w:p w14:paraId="4A4A03D4" w14:textId="77777777" w:rsidR="007F12AD" w:rsidRPr="003E3691" w:rsidRDefault="007F12AD" w:rsidP="00357ABA">
            <w:pPr>
              <w:jc w:val="center"/>
              <w:rPr>
                <w:b/>
                <w:sz w:val="24"/>
                <w:szCs w:val="24"/>
              </w:rPr>
            </w:pPr>
          </w:p>
        </w:tc>
      </w:tr>
    </w:tbl>
    <w:p w14:paraId="2F36174D" w14:textId="64DCA63A" w:rsidR="00AE12FB" w:rsidRPr="003E3691" w:rsidRDefault="00DF387D" w:rsidP="00DF387D">
      <w:pPr>
        <w:jc w:val="center"/>
        <w:rPr>
          <w:sz w:val="24"/>
          <w:szCs w:val="24"/>
        </w:rPr>
      </w:pPr>
      <w:r w:rsidRPr="003E3691">
        <w:rPr>
          <w:sz w:val="24"/>
          <w:szCs w:val="24"/>
        </w:rPr>
        <w:t>202</w:t>
      </w:r>
      <w:r w:rsidR="003E3691" w:rsidRPr="003E3691">
        <w:rPr>
          <w:sz w:val="24"/>
          <w:szCs w:val="24"/>
        </w:rPr>
        <w:t>1</w:t>
      </w:r>
      <w:r w:rsidRPr="003E3691">
        <w:rPr>
          <w:sz w:val="24"/>
          <w:szCs w:val="24"/>
        </w:rPr>
        <w:t xml:space="preserve"> m. </w:t>
      </w:r>
      <w:r w:rsidR="003E3691" w:rsidRPr="003E3691">
        <w:rPr>
          <w:sz w:val="24"/>
          <w:szCs w:val="24"/>
        </w:rPr>
        <w:t>vasario</w:t>
      </w:r>
      <w:r w:rsidRPr="003E3691">
        <w:rPr>
          <w:sz w:val="24"/>
          <w:szCs w:val="24"/>
        </w:rPr>
        <w:t xml:space="preserve">    d. </w:t>
      </w:r>
      <w:r w:rsidR="00465936" w:rsidRPr="003E3691">
        <w:rPr>
          <w:sz w:val="24"/>
          <w:szCs w:val="24"/>
        </w:rPr>
        <w:t>N</w:t>
      </w:r>
      <w:r w:rsidRPr="003E3691">
        <w:rPr>
          <w:sz w:val="24"/>
          <w:szCs w:val="24"/>
        </w:rPr>
        <w:t>r. TVE-</w:t>
      </w:r>
    </w:p>
    <w:p w14:paraId="2F36174E" w14:textId="71D6C492" w:rsidR="00AE12FB" w:rsidRPr="003E3691" w:rsidRDefault="00B54F53" w:rsidP="00A737F9">
      <w:pPr>
        <w:pStyle w:val="Antrat9"/>
        <w:ind w:left="0"/>
        <w:rPr>
          <w:rFonts w:ascii="Times New Roman" w:hAnsi="Times New Roman"/>
          <w:szCs w:val="24"/>
        </w:rPr>
      </w:pPr>
      <w:sdt>
        <w:sdtPr>
          <w:rPr>
            <w:rFonts w:ascii="Times New Roman" w:hAnsi="Times New Roman"/>
            <w:szCs w:val="24"/>
          </w:rPr>
          <w:tag w:val="fld_Sudarymo_vietaStr"/>
          <w:id w:val="-1894494819"/>
          <w:placeholder>
            <w:docPart w:val="9A3011EE534B432BA78AE377B411974F"/>
          </w:placeholder>
          <w:showingPlcHdr/>
          <w:text/>
        </w:sdtPr>
        <w:sdtEndPr/>
        <w:sdtContent/>
      </w:sdt>
      <w:r w:rsidR="00DF387D" w:rsidRPr="003E3691">
        <w:rPr>
          <w:rFonts w:ascii="Times New Roman" w:hAnsi="Times New Roman"/>
          <w:szCs w:val="24"/>
        </w:rPr>
        <w:t xml:space="preserve"> </w:t>
      </w:r>
    </w:p>
    <w:p w14:paraId="2F36174F" w14:textId="77777777" w:rsidR="00AE12FB" w:rsidRPr="003E3691" w:rsidRDefault="00AE12FB" w:rsidP="00DF387D">
      <w:pPr>
        <w:ind w:firstLine="709"/>
        <w:jc w:val="center"/>
        <w:rPr>
          <w:sz w:val="24"/>
          <w:szCs w:val="24"/>
        </w:rPr>
      </w:pPr>
    </w:p>
    <w:p w14:paraId="7CAC7262" w14:textId="77777777" w:rsidR="00422211" w:rsidRPr="003E3691" w:rsidRDefault="00422211" w:rsidP="00293E62">
      <w:pPr>
        <w:ind w:firstLine="709"/>
        <w:jc w:val="both"/>
        <w:rPr>
          <w:sz w:val="24"/>
          <w:szCs w:val="24"/>
        </w:rPr>
      </w:pPr>
    </w:p>
    <w:p w14:paraId="64FF36FE" w14:textId="77777777" w:rsidR="00B509DA" w:rsidRPr="003E3691" w:rsidRDefault="00B509DA" w:rsidP="00B509DA">
      <w:pPr>
        <w:ind w:firstLine="709"/>
        <w:jc w:val="both"/>
        <w:rPr>
          <w:sz w:val="24"/>
          <w:szCs w:val="24"/>
        </w:rPr>
      </w:pPr>
      <w:r w:rsidRPr="003E3691">
        <w:rPr>
          <w:sz w:val="24"/>
          <w:szCs w:val="24"/>
        </w:rPr>
        <w:t xml:space="preserve">P a </w:t>
      </w:r>
      <w:r>
        <w:rPr>
          <w:sz w:val="24"/>
          <w:szCs w:val="24"/>
        </w:rPr>
        <w:t>k</w:t>
      </w:r>
      <w:r w:rsidRPr="003E3691">
        <w:rPr>
          <w:sz w:val="24"/>
          <w:szCs w:val="24"/>
        </w:rPr>
        <w:t xml:space="preserve"> </w:t>
      </w:r>
      <w:r>
        <w:rPr>
          <w:sz w:val="24"/>
          <w:szCs w:val="24"/>
        </w:rPr>
        <w:t>e</w:t>
      </w:r>
      <w:r w:rsidRPr="003E3691">
        <w:rPr>
          <w:sz w:val="24"/>
          <w:szCs w:val="24"/>
        </w:rPr>
        <w:t xml:space="preserve"> </w:t>
      </w:r>
      <w:r>
        <w:rPr>
          <w:sz w:val="24"/>
          <w:szCs w:val="24"/>
        </w:rPr>
        <w:t>i</w:t>
      </w:r>
      <w:r w:rsidRPr="003E3691">
        <w:rPr>
          <w:sz w:val="24"/>
          <w:szCs w:val="24"/>
        </w:rPr>
        <w:t xml:space="preserve"> </w:t>
      </w:r>
      <w:r>
        <w:rPr>
          <w:sz w:val="24"/>
          <w:szCs w:val="24"/>
        </w:rPr>
        <w:t>č</w:t>
      </w:r>
      <w:r w:rsidRPr="003E3691">
        <w:rPr>
          <w:sz w:val="24"/>
          <w:szCs w:val="24"/>
        </w:rPr>
        <w:t xml:space="preserve"> </w:t>
      </w:r>
      <w:r>
        <w:rPr>
          <w:sz w:val="24"/>
          <w:szCs w:val="24"/>
        </w:rPr>
        <w:t>i</w:t>
      </w:r>
      <w:r w:rsidRPr="003E3691">
        <w:rPr>
          <w:sz w:val="24"/>
          <w:szCs w:val="24"/>
        </w:rPr>
        <w:t xml:space="preserve"> u  Nacionalinio visuomenės sveikatos centro prie Sveikatos apsaugos ministerijos 2020 m. birželio 23 d. įsakym</w:t>
      </w:r>
      <w:r>
        <w:rPr>
          <w:sz w:val="24"/>
          <w:szCs w:val="24"/>
        </w:rPr>
        <w:t>o</w:t>
      </w:r>
      <w:r w:rsidRPr="003E3691">
        <w:rPr>
          <w:sz w:val="24"/>
          <w:szCs w:val="24"/>
        </w:rPr>
        <w:t xml:space="preserve"> Nr. TVE-2 </w:t>
      </w:r>
      <w:r w:rsidRPr="003E3691">
        <w:rPr>
          <w:bCs/>
          <w:sz w:val="24"/>
          <w:szCs w:val="24"/>
        </w:rPr>
        <w:t>„Dėl nekilnojamojo turto, esančio Parko g. 10, Varėnoje ir Parko g. 8</w:t>
      </w:r>
      <w:r>
        <w:rPr>
          <w:bCs/>
          <w:sz w:val="24"/>
          <w:szCs w:val="24"/>
        </w:rPr>
        <w:t>A</w:t>
      </w:r>
      <w:r w:rsidRPr="003E3691">
        <w:rPr>
          <w:bCs/>
          <w:sz w:val="24"/>
          <w:szCs w:val="24"/>
        </w:rPr>
        <w:t xml:space="preserve">, Varėnoje pripažinimo nereikalingu valstybės funkcijoms įgyvendinti“ </w:t>
      </w:r>
      <w:r w:rsidRPr="003E3691">
        <w:rPr>
          <w:sz w:val="24"/>
          <w:szCs w:val="24"/>
        </w:rPr>
        <w:t>2 punkt</w:t>
      </w:r>
      <w:r>
        <w:rPr>
          <w:sz w:val="24"/>
          <w:szCs w:val="24"/>
        </w:rPr>
        <w:t>ą</w:t>
      </w:r>
      <w:r w:rsidRPr="003E3691">
        <w:rPr>
          <w:sz w:val="24"/>
          <w:szCs w:val="24"/>
        </w:rPr>
        <w:t xml:space="preserve"> </w:t>
      </w:r>
      <w:r>
        <w:rPr>
          <w:sz w:val="24"/>
          <w:szCs w:val="24"/>
        </w:rPr>
        <w:t xml:space="preserve">ir </w:t>
      </w:r>
      <w:r w:rsidRPr="003E3691">
        <w:rPr>
          <w:sz w:val="24"/>
          <w:szCs w:val="24"/>
        </w:rPr>
        <w:t>išdėstau</w:t>
      </w:r>
      <w:r>
        <w:rPr>
          <w:sz w:val="24"/>
          <w:szCs w:val="24"/>
        </w:rPr>
        <w:t xml:space="preserve"> jį</w:t>
      </w:r>
      <w:r w:rsidRPr="003E3691">
        <w:rPr>
          <w:sz w:val="24"/>
          <w:szCs w:val="24"/>
        </w:rPr>
        <w:t xml:space="preserve"> taip: </w:t>
      </w:r>
    </w:p>
    <w:p w14:paraId="000E15EA" w14:textId="4BC3E8F6" w:rsidR="00766B12" w:rsidRPr="003E3691" w:rsidRDefault="00766B12" w:rsidP="003E3691">
      <w:pPr>
        <w:ind w:firstLine="709"/>
        <w:jc w:val="both"/>
        <w:rPr>
          <w:sz w:val="24"/>
          <w:szCs w:val="24"/>
        </w:rPr>
      </w:pPr>
      <w:r w:rsidRPr="003E3691">
        <w:rPr>
          <w:sz w:val="24"/>
          <w:szCs w:val="24"/>
        </w:rPr>
        <w:t>,,2. Siūlau įsakymo 1.1 – 1.3 papunkčiuose nurodytą nekilnojamąjį turtą perduoti Varėnos rajono savivaldybės nuosavybėn Lietuvos Respublikos vietos savivaldos įstatymo 6 straipsnio 12 punkte numatytai savarankiškajai savivaldybės funkcijai (socialinių paslaugų teikimo užtikrinimas planuojant ir organizuojant socialines paslaugas, kontroliuojant bendrųjų socialinių paslaugų ir socialinės priežiūros kokybę, taip pat socialinių paslaugų įstaigų steigimas ir išlaikymas) įgyvendinti“.</w:t>
      </w:r>
    </w:p>
    <w:p w14:paraId="2D2F4B44" w14:textId="77777777" w:rsidR="00766B12" w:rsidRPr="003E3691" w:rsidRDefault="00766B12" w:rsidP="00293E62">
      <w:pPr>
        <w:ind w:firstLine="709"/>
        <w:jc w:val="both"/>
        <w:rPr>
          <w:sz w:val="24"/>
          <w:szCs w:val="24"/>
        </w:rPr>
      </w:pPr>
    </w:p>
    <w:p w14:paraId="1A18F0FB" w14:textId="77777777" w:rsidR="00422211" w:rsidRPr="003E3691" w:rsidRDefault="00422211" w:rsidP="00293E62">
      <w:pPr>
        <w:ind w:firstLine="709"/>
        <w:jc w:val="both"/>
        <w:rPr>
          <w:sz w:val="24"/>
          <w:szCs w:val="24"/>
        </w:rPr>
      </w:pPr>
    </w:p>
    <w:p w14:paraId="6C761507" w14:textId="77777777" w:rsidR="00422211" w:rsidRPr="003E3691" w:rsidRDefault="00422211" w:rsidP="00293E62">
      <w:pPr>
        <w:ind w:firstLine="709"/>
        <w:jc w:val="both"/>
        <w:rPr>
          <w:sz w:val="24"/>
          <w:szCs w:val="24"/>
        </w:rPr>
      </w:pPr>
    </w:p>
    <w:p w14:paraId="045AA01F" w14:textId="77777777" w:rsidR="00422211" w:rsidRPr="003E3691" w:rsidRDefault="00422211" w:rsidP="00293E62">
      <w:pPr>
        <w:ind w:firstLine="709"/>
        <w:jc w:val="both"/>
        <w:rPr>
          <w:sz w:val="24"/>
          <w:szCs w:val="24"/>
        </w:rPr>
      </w:pPr>
    </w:p>
    <w:p w14:paraId="2F361751" w14:textId="77777777" w:rsidR="000B0816" w:rsidRPr="003E3691" w:rsidRDefault="000B0816" w:rsidP="00DF387D">
      <w:pPr>
        <w:ind w:right="-142"/>
        <w:jc w:val="both"/>
        <w:rPr>
          <w:sz w:val="24"/>
          <w:szCs w:val="24"/>
        </w:rPr>
      </w:pPr>
    </w:p>
    <w:p w14:paraId="2F361752" w14:textId="77777777" w:rsidR="00A63306" w:rsidRPr="003E3691" w:rsidRDefault="00A63306" w:rsidP="00DF387D">
      <w:pPr>
        <w:ind w:right="-142"/>
        <w:jc w:val="both"/>
        <w:rPr>
          <w:sz w:val="24"/>
          <w:szCs w:val="24"/>
        </w:rPr>
      </w:pPr>
    </w:p>
    <w:tbl>
      <w:tblPr>
        <w:tblW w:w="0" w:type="auto"/>
        <w:tblInd w:w="-34" w:type="dxa"/>
        <w:tblLook w:val="01E0" w:firstRow="1" w:lastRow="1" w:firstColumn="1" w:lastColumn="1" w:noHBand="0" w:noVBand="0"/>
      </w:tblPr>
      <w:tblGrid>
        <w:gridCol w:w="4673"/>
        <w:gridCol w:w="4859"/>
      </w:tblGrid>
      <w:tr w:rsidR="00465936" w:rsidRPr="003E3691" w14:paraId="2F361755" w14:textId="77777777" w:rsidTr="00070205">
        <w:tc>
          <w:tcPr>
            <w:tcW w:w="4775" w:type="dxa"/>
          </w:tcPr>
          <w:p w14:paraId="2F361753" w14:textId="5568662D" w:rsidR="00465936" w:rsidRPr="003E3691" w:rsidRDefault="00465936" w:rsidP="00DF387D">
            <w:pPr>
              <w:pStyle w:val="Left"/>
              <w:rPr>
                <w:rFonts w:ascii="Times New Roman" w:hAnsi="Times New Roman"/>
                <w:sz w:val="24"/>
                <w:szCs w:val="24"/>
              </w:rPr>
            </w:pPr>
            <w:r w:rsidRPr="003E3691">
              <w:rPr>
                <w:rFonts w:ascii="Times New Roman" w:hAnsi="Times New Roman"/>
                <w:sz w:val="24"/>
                <w:szCs w:val="24"/>
              </w:rPr>
              <w:fldChar w:fldCharType="begin">
                <w:ffData>
                  <w:name w:val="pasirasancioPareigos"/>
                  <w:enabled/>
                  <w:calcOnExit w:val="0"/>
                  <w:textInput>
                    <w:default w:val="&lt;pasirašiusio dok. pareigos&gt;"/>
                  </w:textInput>
                </w:ffData>
              </w:fldChar>
            </w:r>
            <w:r w:rsidRPr="003E3691">
              <w:rPr>
                <w:rFonts w:ascii="Times New Roman" w:hAnsi="Times New Roman"/>
                <w:sz w:val="24"/>
                <w:szCs w:val="24"/>
              </w:rPr>
              <w:instrText xml:space="preserve"> </w:instrText>
            </w:r>
            <w:bookmarkStart w:id="1" w:name="pasirasancioPareigos"/>
            <w:r w:rsidRPr="003E3691">
              <w:rPr>
                <w:rFonts w:ascii="Times New Roman" w:hAnsi="Times New Roman"/>
                <w:sz w:val="24"/>
                <w:szCs w:val="24"/>
              </w:rPr>
              <w:instrText xml:space="preserve">FORMTEXT </w:instrText>
            </w:r>
            <w:r w:rsidR="00B54F53">
              <w:rPr>
                <w:rFonts w:ascii="Times New Roman" w:hAnsi="Times New Roman"/>
                <w:sz w:val="24"/>
                <w:szCs w:val="24"/>
              </w:rPr>
            </w:r>
            <w:r w:rsidR="00B54F53">
              <w:rPr>
                <w:rFonts w:ascii="Times New Roman" w:hAnsi="Times New Roman"/>
                <w:sz w:val="24"/>
                <w:szCs w:val="24"/>
              </w:rPr>
              <w:fldChar w:fldCharType="separate"/>
            </w:r>
            <w:r w:rsidRPr="003E3691">
              <w:rPr>
                <w:rFonts w:ascii="Times New Roman" w:hAnsi="Times New Roman"/>
                <w:sz w:val="24"/>
                <w:szCs w:val="24"/>
              </w:rPr>
              <w:fldChar w:fldCharType="end"/>
            </w:r>
            <w:r w:rsidR="004A5C98" w:rsidRPr="003E3691">
              <w:rPr>
                <w:rFonts w:ascii="Times New Roman" w:hAnsi="Times New Roman"/>
                <w:sz w:val="24"/>
                <w:szCs w:val="24"/>
              </w:rPr>
              <w:fldChar w:fldCharType="begin">
                <w:ffData>
                  <w:name w:val="pasirasancioPareigos"/>
                  <w:enabled/>
                  <w:calcOnExit w:val="0"/>
                  <w:textInput>
                    <w:default w:val="&lt;pasirašiusio dok. pareigos&gt;"/>
                  </w:textInput>
                </w:ffData>
              </w:fldChar>
            </w:r>
            <w:r w:rsidR="004A5C98" w:rsidRPr="003E3691">
              <w:rPr>
                <w:rFonts w:ascii="Times New Roman" w:hAnsi="Times New Roman"/>
                <w:sz w:val="24"/>
                <w:szCs w:val="24"/>
              </w:rPr>
              <w:instrText xml:space="preserve"> FORMTEXT </w:instrText>
            </w:r>
            <w:r w:rsidR="004A5C98" w:rsidRPr="003E3691">
              <w:rPr>
                <w:rFonts w:ascii="Times New Roman" w:hAnsi="Times New Roman"/>
                <w:sz w:val="24"/>
                <w:szCs w:val="24"/>
              </w:rPr>
            </w:r>
            <w:r w:rsidR="004A5C98" w:rsidRPr="003E3691">
              <w:rPr>
                <w:rFonts w:ascii="Times New Roman" w:hAnsi="Times New Roman"/>
                <w:sz w:val="24"/>
                <w:szCs w:val="24"/>
              </w:rPr>
              <w:fldChar w:fldCharType="separate"/>
            </w:r>
            <w:r w:rsidR="004A5C98" w:rsidRPr="003E3691">
              <w:rPr>
                <w:rFonts w:ascii="Times New Roman" w:hAnsi="Times New Roman"/>
                <w:noProof/>
                <w:sz w:val="24"/>
                <w:szCs w:val="24"/>
              </w:rPr>
              <w:t>Direktorius</w:t>
            </w:r>
            <w:r w:rsidR="004A5C98" w:rsidRPr="003E3691">
              <w:rPr>
                <w:rFonts w:ascii="Times New Roman" w:hAnsi="Times New Roman"/>
                <w:sz w:val="24"/>
                <w:szCs w:val="24"/>
              </w:rPr>
              <w:fldChar w:fldCharType="end"/>
            </w:r>
            <w:bookmarkEnd w:id="1"/>
          </w:p>
        </w:tc>
        <w:tc>
          <w:tcPr>
            <w:tcW w:w="4973" w:type="dxa"/>
            <w:vAlign w:val="bottom"/>
          </w:tcPr>
          <w:p w14:paraId="2F361754" w14:textId="62DEB2F6" w:rsidR="00465936" w:rsidRPr="003E3691" w:rsidRDefault="00465936" w:rsidP="00DF387D">
            <w:pPr>
              <w:pStyle w:val="Right"/>
              <w:rPr>
                <w:rFonts w:ascii="Times New Roman" w:hAnsi="Times New Roman"/>
                <w:sz w:val="24"/>
                <w:szCs w:val="24"/>
              </w:rPr>
            </w:pPr>
            <w:r w:rsidRPr="003E3691">
              <w:rPr>
                <w:rFonts w:ascii="Times New Roman" w:hAnsi="Times New Roman"/>
                <w:sz w:val="24"/>
                <w:szCs w:val="24"/>
              </w:rPr>
              <w:fldChar w:fldCharType="begin">
                <w:ffData>
                  <w:name w:val="pasirasancioVardas"/>
                  <w:enabled/>
                  <w:calcOnExit w:val="0"/>
                  <w:textInput>
                    <w:default w:val="&lt;pasirašiusio dok. Vardas ir Pavardė&gt;"/>
                  </w:textInput>
                </w:ffData>
              </w:fldChar>
            </w:r>
            <w:r w:rsidRPr="003E3691">
              <w:rPr>
                <w:rFonts w:ascii="Times New Roman" w:hAnsi="Times New Roman"/>
                <w:sz w:val="24"/>
                <w:szCs w:val="24"/>
              </w:rPr>
              <w:instrText xml:space="preserve"> </w:instrText>
            </w:r>
            <w:bookmarkStart w:id="2" w:name="pasirasancioVardas"/>
            <w:r w:rsidRPr="003E3691">
              <w:rPr>
                <w:rFonts w:ascii="Times New Roman" w:hAnsi="Times New Roman"/>
                <w:sz w:val="24"/>
                <w:szCs w:val="24"/>
              </w:rPr>
              <w:instrText xml:space="preserve">FORMTEXT </w:instrText>
            </w:r>
            <w:r w:rsidR="00B54F53">
              <w:rPr>
                <w:rFonts w:ascii="Times New Roman" w:hAnsi="Times New Roman"/>
                <w:sz w:val="24"/>
                <w:szCs w:val="24"/>
              </w:rPr>
            </w:r>
            <w:r w:rsidR="00B54F53">
              <w:rPr>
                <w:rFonts w:ascii="Times New Roman" w:hAnsi="Times New Roman"/>
                <w:sz w:val="24"/>
                <w:szCs w:val="24"/>
              </w:rPr>
              <w:fldChar w:fldCharType="separate"/>
            </w:r>
            <w:r w:rsidRPr="003E3691">
              <w:rPr>
                <w:rFonts w:ascii="Times New Roman" w:hAnsi="Times New Roman"/>
                <w:sz w:val="24"/>
                <w:szCs w:val="24"/>
              </w:rPr>
              <w:fldChar w:fldCharType="end"/>
            </w:r>
            <w:r w:rsidR="004A5C98" w:rsidRPr="003E3691">
              <w:rPr>
                <w:rFonts w:ascii="Times New Roman" w:hAnsi="Times New Roman"/>
                <w:sz w:val="24"/>
                <w:szCs w:val="24"/>
              </w:rPr>
              <w:fldChar w:fldCharType="begin">
                <w:ffData>
                  <w:name w:val="pasirasancioVardas"/>
                  <w:enabled/>
                  <w:calcOnExit w:val="0"/>
                  <w:textInput>
                    <w:default w:val="&lt;pasirašiusio dok. Vardas ir Pavardė&gt;"/>
                  </w:textInput>
                </w:ffData>
              </w:fldChar>
            </w:r>
            <w:r w:rsidR="004A5C98" w:rsidRPr="003E3691">
              <w:rPr>
                <w:rFonts w:ascii="Times New Roman" w:hAnsi="Times New Roman"/>
                <w:sz w:val="24"/>
                <w:szCs w:val="24"/>
              </w:rPr>
              <w:instrText xml:space="preserve"> FORMTEXT </w:instrText>
            </w:r>
            <w:r w:rsidR="004A5C98" w:rsidRPr="003E3691">
              <w:rPr>
                <w:rFonts w:ascii="Times New Roman" w:hAnsi="Times New Roman"/>
                <w:sz w:val="24"/>
                <w:szCs w:val="24"/>
              </w:rPr>
            </w:r>
            <w:r w:rsidR="004A5C98" w:rsidRPr="003E3691">
              <w:rPr>
                <w:rFonts w:ascii="Times New Roman" w:hAnsi="Times New Roman"/>
                <w:sz w:val="24"/>
                <w:szCs w:val="24"/>
              </w:rPr>
              <w:fldChar w:fldCharType="separate"/>
            </w:r>
            <w:r w:rsidR="004A5C98" w:rsidRPr="003E3691">
              <w:rPr>
                <w:rFonts w:ascii="Times New Roman" w:hAnsi="Times New Roman"/>
                <w:noProof/>
                <w:sz w:val="24"/>
                <w:szCs w:val="24"/>
              </w:rPr>
              <w:t>Robertas Petraitis</w:t>
            </w:r>
            <w:r w:rsidR="004A5C98" w:rsidRPr="003E3691">
              <w:rPr>
                <w:rFonts w:ascii="Times New Roman" w:hAnsi="Times New Roman"/>
                <w:sz w:val="24"/>
                <w:szCs w:val="24"/>
              </w:rPr>
              <w:fldChar w:fldCharType="end"/>
            </w:r>
            <w:bookmarkEnd w:id="2"/>
          </w:p>
        </w:tc>
      </w:tr>
    </w:tbl>
    <w:p w14:paraId="2F361756" w14:textId="77777777" w:rsidR="008C3B25" w:rsidRDefault="008C3B25" w:rsidP="00DF387D">
      <w:pPr>
        <w:ind w:right="5"/>
        <w:jc w:val="both"/>
        <w:rPr>
          <w:rFonts w:ascii="TIMESLT" w:hAnsi="TIMESLT"/>
          <w:sz w:val="24"/>
        </w:rPr>
      </w:pPr>
    </w:p>
    <w:p w14:paraId="2F361757" w14:textId="77777777" w:rsidR="008C3B25" w:rsidRDefault="008C3B25" w:rsidP="00DF387D">
      <w:pPr>
        <w:ind w:right="5"/>
        <w:jc w:val="both"/>
        <w:rPr>
          <w:rFonts w:ascii="TIMESLT" w:hAnsi="TIMESLT"/>
          <w:sz w:val="24"/>
        </w:rPr>
      </w:pPr>
    </w:p>
    <w:p w14:paraId="2F361777" w14:textId="74974F48" w:rsidR="008C3B25" w:rsidRDefault="008C3B25" w:rsidP="00DF387D">
      <w:pPr>
        <w:ind w:right="5"/>
        <w:jc w:val="both"/>
        <w:rPr>
          <w:rFonts w:ascii="TIMESLT" w:hAnsi="TIMESLT"/>
          <w:sz w:val="24"/>
        </w:rPr>
      </w:pPr>
    </w:p>
    <w:p w14:paraId="6BC980E1" w14:textId="760F4EEB" w:rsidR="00085E43" w:rsidRDefault="00085E43" w:rsidP="00DF387D">
      <w:pPr>
        <w:ind w:right="5"/>
        <w:jc w:val="both"/>
        <w:rPr>
          <w:rFonts w:ascii="TIMESLT" w:hAnsi="TIMESLT"/>
          <w:sz w:val="24"/>
        </w:rPr>
      </w:pPr>
    </w:p>
    <w:p w14:paraId="445389C1" w14:textId="53D878AB" w:rsidR="00DF387D" w:rsidRDefault="00DF387D" w:rsidP="00DF387D">
      <w:pPr>
        <w:ind w:right="5"/>
        <w:jc w:val="both"/>
        <w:rPr>
          <w:rFonts w:ascii="TIMESLT" w:hAnsi="TIMESLT"/>
          <w:sz w:val="24"/>
        </w:rPr>
      </w:pPr>
    </w:p>
    <w:p w14:paraId="329A23DE" w14:textId="5E5EDD21" w:rsidR="00DF387D" w:rsidRDefault="00DF387D" w:rsidP="00DF387D">
      <w:pPr>
        <w:ind w:right="5"/>
        <w:jc w:val="both"/>
        <w:rPr>
          <w:rFonts w:ascii="TIMESLT" w:hAnsi="TIMESLT"/>
          <w:sz w:val="24"/>
        </w:rPr>
      </w:pPr>
    </w:p>
    <w:p w14:paraId="785620E3" w14:textId="1B38A5DE" w:rsidR="00DF387D" w:rsidRDefault="00DF387D" w:rsidP="00DF387D">
      <w:pPr>
        <w:ind w:right="5"/>
        <w:jc w:val="both"/>
        <w:rPr>
          <w:rFonts w:ascii="TIMESLT" w:hAnsi="TIMESLT"/>
          <w:sz w:val="24"/>
        </w:rPr>
      </w:pPr>
    </w:p>
    <w:p w14:paraId="674003CC" w14:textId="1DDE9442" w:rsidR="00DF387D" w:rsidRDefault="00DF387D" w:rsidP="00DF387D">
      <w:pPr>
        <w:ind w:right="5"/>
        <w:jc w:val="both"/>
        <w:rPr>
          <w:rFonts w:ascii="TIMESLT" w:hAnsi="TIMESLT"/>
          <w:sz w:val="24"/>
        </w:rPr>
      </w:pPr>
    </w:p>
    <w:p w14:paraId="7EEA7812" w14:textId="4AA3E31B" w:rsidR="00DF387D" w:rsidRDefault="00DF387D" w:rsidP="00DF387D">
      <w:pPr>
        <w:ind w:right="5"/>
        <w:jc w:val="both"/>
        <w:rPr>
          <w:rFonts w:ascii="TIMESLT" w:hAnsi="TIMESLT"/>
          <w:sz w:val="24"/>
        </w:rPr>
      </w:pPr>
    </w:p>
    <w:p w14:paraId="0C4C4FFD" w14:textId="66A553D5" w:rsidR="00AC6AE2" w:rsidRDefault="00AC6AE2" w:rsidP="00DF387D">
      <w:pPr>
        <w:ind w:right="5"/>
        <w:jc w:val="both"/>
        <w:rPr>
          <w:rFonts w:ascii="TIMESLT" w:hAnsi="TIMESLT"/>
          <w:sz w:val="24"/>
        </w:rPr>
      </w:pPr>
    </w:p>
    <w:p w14:paraId="6F8DF1AF" w14:textId="337DC893" w:rsidR="00AC6AE2" w:rsidRDefault="00AC6AE2" w:rsidP="00DF387D">
      <w:pPr>
        <w:ind w:right="5"/>
        <w:jc w:val="both"/>
        <w:rPr>
          <w:rFonts w:ascii="TIMESLT" w:hAnsi="TIMESLT"/>
          <w:sz w:val="24"/>
        </w:rPr>
      </w:pPr>
    </w:p>
    <w:p w14:paraId="7B848EEF" w14:textId="276C575E" w:rsidR="00AC6AE2" w:rsidRDefault="00AC6AE2" w:rsidP="00DF387D">
      <w:pPr>
        <w:ind w:right="5"/>
        <w:jc w:val="both"/>
        <w:rPr>
          <w:rFonts w:ascii="TIMESLT" w:hAnsi="TIMESLT"/>
          <w:sz w:val="24"/>
        </w:rPr>
      </w:pPr>
    </w:p>
    <w:p w14:paraId="02608466" w14:textId="77777777" w:rsidR="00AC6AE2" w:rsidRDefault="00AC6AE2" w:rsidP="00DF387D">
      <w:pPr>
        <w:ind w:right="5"/>
        <w:jc w:val="both"/>
        <w:rPr>
          <w:rFonts w:ascii="TIMESLT" w:hAnsi="TIMESLT"/>
          <w:sz w:val="24"/>
        </w:rPr>
      </w:pPr>
    </w:p>
    <w:p w14:paraId="68CE02B1" w14:textId="77777777" w:rsidR="00AC6AE2" w:rsidRDefault="00AC6AE2" w:rsidP="00AC6AE2">
      <w:pPr>
        <w:ind w:right="5"/>
        <w:jc w:val="both"/>
        <w:rPr>
          <w:rFonts w:ascii="TIMESLT" w:hAnsi="TIMESLT"/>
          <w:sz w:val="24"/>
        </w:rPr>
      </w:pPr>
      <w:r>
        <w:rPr>
          <w:rFonts w:ascii="TIMESLT" w:hAnsi="TIMESLT"/>
          <w:sz w:val="24"/>
        </w:rPr>
        <w:t>Parengė</w:t>
      </w:r>
    </w:p>
    <w:p w14:paraId="424A2C33" w14:textId="77777777" w:rsidR="00AC6AE2" w:rsidRPr="00F03432" w:rsidRDefault="00AC6AE2" w:rsidP="00AC6AE2">
      <w:pPr>
        <w:ind w:right="5"/>
        <w:jc w:val="both"/>
        <w:rPr>
          <w:rFonts w:ascii="TIMESLT" w:hAnsi="TIMESLT"/>
          <w:i/>
          <w:color w:val="FF0000"/>
          <w:sz w:val="24"/>
        </w:rPr>
      </w:pPr>
    </w:p>
    <w:p w14:paraId="328E6995" w14:textId="77777777" w:rsidR="00AC6AE2" w:rsidRDefault="00AC6AE2" w:rsidP="00AC6AE2">
      <w:pPr>
        <w:ind w:right="5"/>
        <w:jc w:val="both"/>
        <w:rPr>
          <w:rFonts w:ascii="TIMESLT" w:hAnsi="TIMESLT"/>
          <w:sz w:val="24"/>
        </w:rPr>
      </w:pPr>
      <w:r w:rsidRPr="00140375">
        <w:rPr>
          <w:sz w:val="24"/>
          <w:szCs w:val="24"/>
        </w:rPr>
        <w:t>Inga Darbutaitė</w:t>
      </w:r>
    </w:p>
    <w:p w14:paraId="5BF8D731" w14:textId="77777777" w:rsidR="00422211" w:rsidRDefault="00422211" w:rsidP="00DF387D">
      <w:pPr>
        <w:ind w:right="5"/>
        <w:jc w:val="both"/>
        <w:rPr>
          <w:rFonts w:ascii="TIMESLT" w:hAnsi="TIMESLT"/>
          <w:sz w:val="24"/>
        </w:rPr>
      </w:pPr>
    </w:p>
    <w:sectPr w:rsidR="00422211" w:rsidSect="00293E62">
      <w:headerReference w:type="even" r:id="rId9"/>
      <w:pgSz w:w="11907" w:h="16840" w:code="9"/>
      <w:pgMar w:top="1134" w:right="708" w:bottom="851" w:left="1701"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1A67B" w14:textId="77777777" w:rsidR="00C72B31" w:rsidRDefault="00C72B31">
      <w:r>
        <w:separator/>
      </w:r>
    </w:p>
  </w:endnote>
  <w:endnote w:type="continuationSeparator" w:id="0">
    <w:p w14:paraId="7BF02511" w14:textId="77777777" w:rsidR="00C72B31" w:rsidRDefault="00C7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A47F" w14:textId="77777777" w:rsidR="00C72B31" w:rsidRDefault="00C72B31">
      <w:r>
        <w:separator/>
      </w:r>
    </w:p>
  </w:footnote>
  <w:footnote w:type="continuationSeparator" w:id="0">
    <w:p w14:paraId="294DD700" w14:textId="77777777" w:rsidR="00C72B31" w:rsidRDefault="00C7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61780" w14:textId="77777777" w:rsidR="00395176" w:rsidRDefault="00395176" w:rsidP="00395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361781" w14:textId="77777777" w:rsidR="00395176" w:rsidRDefault="003951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10B45"/>
    <w:multiLevelType w:val="multilevel"/>
    <w:tmpl w:val="BCD23682"/>
    <w:lvl w:ilvl="0">
      <w:start w:val="1"/>
      <w:numFmt w:val="decimal"/>
      <w:lvlText w:val="%1"/>
      <w:lvlJc w:val="left"/>
      <w:pPr>
        <w:ind w:left="360" w:hanging="360"/>
      </w:pPr>
      <w:rPr>
        <w:rFonts w:hint="default"/>
      </w:rPr>
    </w:lvl>
    <w:lvl w:ilvl="1">
      <w:start w:val="1"/>
      <w:numFmt w:val="decimal"/>
      <w:lvlText w:val="%1.%2"/>
      <w:lvlJc w:val="left"/>
      <w:pPr>
        <w:ind w:left="2563" w:hanging="360"/>
      </w:pPr>
      <w:rPr>
        <w:rFonts w:hint="default"/>
      </w:rPr>
    </w:lvl>
    <w:lvl w:ilvl="2">
      <w:start w:val="1"/>
      <w:numFmt w:val="decimal"/>
      <w:lvlText w:val="%1.%2.%3"/>
      <w:lvlJc w:val="left"/>
      <w:pPr>
        <w:ind w:left="5126" w:hanging="720"/>
      </w:pPr>
      <w:rPr>
        <w:rFonts w:hint="default"/>
      </w:rPr>
    </w:lvl>
    <w:lvl w:ilvl="3">
      <w:start w:val="1"/>
      <w:numFmt w:val="decimal"/>
      <w:lvlText w:val="%1.%2.%3.%4"/>
      <w:lvlJc w:val="left"/>
      <w:pPr>
        <w:ind w:left="7329" w:hanging="720"/>
      </w:pPr>
      <w:rPr>
        <w:rFonts w:hint="default"/>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658" w:hanging="144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424" w:hanging="1800"/>
      </w:pPr>
      <w:rPr>
        <w:rFonts w:hint="default"/>
      </w:rPr>
    </w:lvl>
  </w:abstractNum>
  <w:abstractNum w:abstractNumId="1" w15:restartNumberingAfterBreak="0">
    <w:nsid w:val="1C0E691D"/>
    <w:multiLevelType w:val="multilevel"/>
    <w:tmpl w:val="94784F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045AF"/>
    <w:multiLevelType w:val="multilevel"/>
    <w:tmpl w:val="7DCC613E"/>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3" w15:restartNumberingAfterBreak="0">
    <w:nsid w:val="33B9787D"/>
    <w:multiLevelType w:val="hybridMultilevel"/>
    <w:tmpl w:val="31C25E8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1F7E6C"/>
    <w:multiLevelType w:val="hybridMultilevel"/>
    <w:tmpl w:val="C0F86FFE"/>
    <w:lvl w:ilvl="0" w:tplc="E69CB1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6301EB"/>
    <w:multiLevelType w:val="multilevel"/>
    <w:tmpl w:val="C7D4C1C4"/>
    <w:lvl w:ilvl="0">
      <w:start w:val="1"/>
      <w:numFmt w:val="decimal"/>
      <w:lvlText w:val="%1."/>
      <w:lvlJc w:val="left"/>
      <w:pPr>
        <w:ind w:left="2203" w:hanging="360"/>
      </w:pPr>
      <w:rPr>
        <w:rFonts w:ascii="Times New Roman" w:eastAsia="Times New Roman" w:hAnsi="Times New Roman" w:cs="Times New Roman"/>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6" w15:restartNumberingAfterBreak="0">
    <w:nsid w:val="49E94417"/>
    <w:multiLevelType w:val="hybridMultilevel"/>
    <w:tmpl w:val="9FB8C2C4"/>
    <w:lvl w:ilvl="0" w:tplc="4C56FCBE">
      <w:start w:val="1"/>
      <w:numFmt w:val="decimal"/>
      <w:lvlText w:val="%1."/>
      <w:lvlJc w:val="left"/>
      <w:pPr>
        <w:ind w:left="2203" w:hanging="360"/>
      </w:pPr>
      <w:rPr>
        <w:rFonts w:ascii="Times New Roman" w:eastAsia="Times New Roman" w:hAnsi="Times New Roman" w:cs="Times New Roman"/>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7" w15:restartNumberingAfterBreak="0">
    <w:nsid w:val="4A2D678D"/>
    <w:multiLevelType w:val="hybridMultilevel"/>
    <w:tmpl w:val="C7D4C1C4"/>
    <w:lvl w:ilvl="0" w:tplc="0D1E8A28">
      <w:start w:val="1"/>
      <w:numFmt w:val="decimal"/>
      <w:lvlText w:val="%1."/>
      <w:lvlJc w:val="left"/>
      <w:pPr>
        <w:ind w:left="2203" w:hanging="360"/>
      </w:pPr>
      <w:rPr>
        <w:rFonts w:ascii="Times New Roman" w:eastAsia="Times New Roman" w:hAnsi="Times New Roman" w:cs="Times New Roman"/>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8" w15:restartNumberingAfterBreak="0">
    <w:nsid w:val="4A9915CC"/>
    <w:multiLevelType w:val="hybridMultilevel"/>
    <w:tmpl w:val="69623F22"/>
    <w:lvl w:ilvl="0" w:tplc="4D16B1AE">
      <w:start w:val="1"/>
      <w:numFmt w:val="decimal"/>
      <w:lvlText w:val="%1."/>
      <w:lvlJc w:val="left"/>
      <w:pPr>
        <w:ind w:left="1069" w:hanging="360"/>
      </w:pPr>
      <w:rPr>
        <w:rFonts w:ascii="TIMESLT" w:eastAsia="Times New Roman" w:hAnsi="TIMESLT"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007C41"/>
    <w:multiLevelType w:val="multilevel"/>
    <w:tmpl w:val="1A2427C6"/>
    <w:lvl w:ilvl="0">
      <w:start w:val="1"/>
      <w:numFmt w:val="decimal"/>
      <w:pStyle w:val="Stilius1"/>
      <w:lvlText w:val="%1."/>
      <w:lvlJc w:val="left"/>
      <w:pPr>
        <w:tabs>
          <w:tab w:val="num" w:pos="142"/>
        </w:tabs>
        <w:ind w:left="-142" w:firstLine="284"/>
      </w:pPr>
      <w:rPr>
        <w:rFonts w:hint="default"/>
        <w:b w:val="0"/>
        <w:i w:val="0"/>
        <w:color w:val="auto"/>
        <w:sz w:val="24"/>
        <w:szCs w:val="24"/>
        <w:vertAlign w:val="baseline"/>
      </w:rPr>
    </w:lvl>
    <w:lvl w:ilvl="1">
      <w:start w:val="1"/>
      <w:numFmt w:val="decimal"/>
      <w:isLgl/>
      <w:lvlText w:val="%1.%2."/>
      <w:lvlJc w:val="left"/>
      <w:pPr>
        <w:tabs>
          <w:tab w:val="num" w:pos="764"/>
        </w:tabs>
        <w:ind w:left="764" w:hanging="480"/>
      </w:pPr>
      <w:rPr>
        <w:rFonts w:hint="default"/>
        <w:color w:val="000000"/>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10" w15:restartNumberingAfterBreak="0">
    <w:nsid w:val="7DC7200F"/>
    <w:multiLevelType w:val="hybridMultilevel"/>
    <w:tmpl w:val="0F3CBD0A"/>
    <w:lvl w:ilvl="0" w:tplc="5B7E4D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7"/>
  </w:num>
  <w:num w:numId="5">
    <w:abstractNumId w:val="6"/>
  </w:num>
  <w:num w:numId="6">
    <w:abstractNumId w:val="5"/>
  </w:num>
  <w:num w:numId="7">
    <w:abstractNumId w:val="9"/>
  </w:num>
  <w:num w:numId="8">
    <w:abstractNumId w:val="4"/>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F0"/>
    <w:rsid w:val="000040C3"/>
    <w:rsid w:val="00006947"/>
    <w:rsid w:val="0001391F"/>
    <w:rsid w:val="000227B8"/>
    <w:rsid w:val="000267BA"/>
    <w:rsid w:val="00034152"/>
    <w:rsid w:val="00035A74"/>
    <w:rsid w:val="00041CF7"/>
    <w:rsid w:val="00054F80"/>
    <w:rsid w:val="000654AE"/>
    <w:rsid w:val="00070205"/>
    <w:rsid w:val="00073336"/>
    <w:rsid w:val="000809C3"/>
    <w:rsid w:val="00082CAF"/>
    <w:rsid w:val="0008317D"/>
    <w:rsid w:val="00085E43"/>
    <w:rsid w:val="000A2F60"/>
    <w:rsid w:val="000A7B90"/>
    <w:rsid w:val="000B0004"/>
    <w:rsid w:val="000B0816"/>
    <w:rsid w:val="000C1E58"/>
    <w:rsid w:val="000C7C89"/>
    <w:rsid w:val="000D1570"/>
    <w:rsid w:val="000E21AD"/>
    <w:rsid w:val="000E3FA6"/>
    <w:rsid w:val="000E42F2"/>
    <w:rsid w:val="000E69B5"/>
    <w:rsid w:val="000F2771"/>
    <w:rsid w:val="000F7B8B"/>
    <w:rsid w:val="001024E5"/>
    <w:rsid w:val="001039E4"/>
    <w:rsid w:val="00107CA0"/>
    <w:rsid w:val="001155F0"/>
    <w:rsid w:val="0012441A"/>
    <w:rsid w:val="0013517F"/>
    <w:rsid w:val="001529F1"/>
    <w:rsid w:val="00157555"/>
    <w:rsid w:val="001726FD"/>
    <w:rsid w:val="0017650B"/>
    <w:rsid w:val="00182A9D"/>
    <w:rsid w:val="00183531"/>
    <w:rsid w:val="00195C79"/>
    <w:rsid w:val="001A251A"/>
    <w:rsid w:val="001A2C47"/>
    <w:rsid w:val="001C3A29"/>
    <w:rsid w:val="001C6E82"/>
    <w:rsid w:val="001D1579"/>
    <w:rsid w:val="001D5BCC"/>
    <w:rsid w:val="001E3904"/>
    <w:rsid w:val="001E5514"/>
    <w:rsid w:val="001E6650"/>
    <w:rsid w:val="001F019F"/>
    <w:rsid w:val="001F060F"/>
    <w:rsid w:val="001F11BA"/>
    <w:rsid w:val="001F36E2"/>
    <w:rsid w:val="002132D3"/>
    <w:rsid w:val="0021625A"/>
    <w:rsid w:val="00221B20"/>
    <w:rsid w:val="0023123D"/>
    <w:rsid w:val="00231EFC"/>
    <w:rsid w:val="00245FE6"/>
    <w:rsid w:val="00247A2B"/>
    <w:rsid w:val="002661EC"/>
    <w:rsid w:val="00274437"/>
    <w:rsid w:val="002801DD"/>
    <w:rsid w:val="00280AAE"/>
    <w:rsid w:val="00285406"/>
    <w:rsid w:val="00286852"/>
    <w:rsid w:val="00293E62"/>
    <w:rsid w:val="00295656"/>
    <w:rsid w:val="00296C11"/>
    <w:rsid w:val="002B77A1"/>
    <w:rsid w:val="002C49DE"/>
    <w:rsid w:val="002E1088"/>
    <w:rsid w:val="002F1F8C"/>
    <w:rsid w:val="00301EF0"/>
    <w:rsid w:val="00307C09"/>
    <w:rsid w:val="00307C22"/>
    <w:rsid w:val="00311550"/>
    <w:rsid w:val="0031391E"/>
    <w:rsid w:val="00313D0D"/>
    <w:rsid w:val="00316DA2"/>
    <w:rsid w:val="003206B8"/>
    <w:rsid w:val="00321873"/>
    <w:rsid w:val="0032390D"/>
    <w:rsid w:val="00333B6B"/>
    <w:rsid w:val="003376B0"/>
    <w:rsid w:val="00341855"/>
    <w:rsid w:val="0034549B"/>
    <w:rsid w:val="003520CC"/>
    <w:rsid w:val="00356434"/>
    <w:rsid w:val="00377FAE"/>
    <w:rsid w:val="00385F3E"/>
    <w:rsid w:val="003910CF"/>
    <w:rsid w:val="00391983"/>
    <w:rsid w:val="00395176"/>
    <w:rsid w:val="003A0A5F"/>
    <w:rsid w:val="003C6CC9"/>
    <w:rsid w:val="003D0700"/>
    <w:rsid w:val="003D13D9"/>
    <w:rsid w:val="003D14FC"/>
    <w:rsid w:val="003E226E"/>
    <w:rsid w:val="003E3691"/>
    <w:rsid w:val="003F7A9E"/>
    <w:rsid w:val="00401A08"/>
    <w:rsid w:val="00404071"/>
    <w:rsid w:val="0041112E"/>
    <w:rsid w:val="0041307F"/>
    <w:rsid w:val="00422211"/>
    <w:rsid w:val="00430E51"/>
    <w:rsid w:val="00433FA9"/>
    <w:rsid w:val="00450ADE"/>
    <w:rsid w:val="00451963"/>
    <w:rsid w:val="00457BBA"/>
    <w:rsid w:val="0046567F"/>
    <w:rsid w:val="00465936"/>
    <w:rsid w:val="004724D8"/>
    <w:rsid w:val="00475071"/>
    <w:rsid w:val="00475288"/>
    <w:rsid w:val="004844EC"/>
    <w:rsid w:val="004846CB"/>
    <w:rsid w:val="00491DED"/>
    <w:rsid w:val="004A41DF"/>
    <w:rsid w:val="004A5C98"/>
    <w:rsid w:val="004B3F0D"/>
    <w:rsid w:val="004D1781"/>
    <w:rsid w:val="004D276D"/>
    <w:rsid w:val="004D4F2F"/>
    <w:rsid w:val="004D72F9"/>
    <w:rsid w:val="004E7EB7"/>
    <w:rsid w:val="004F02B9"/>
    <w:rsid w:val="004F225B"/>
    <w:rsid w:val="004F7B77"/>
    <w:rsid w:val="00500DC4"/>
    <w:rsid w:val="00507570"/>
    <w:rsid w:val="0051418E"/>
    <w:rsid w:val="00520AE2"/>
    <w:rsid w:val="00523711"/>
    <w:rsid w:val="00524578"/>
    <w:rsid w:val="00531AE6"/>
    <w:rsid w:val="00533383"/>
    <w:rsid w:val="0054304F"/>
    <w:rsid w:val="00545D0B"/>
    <w:rsid w:val="00564BAD"/>
    <w:rsid w:val="00566B01"/>
    <w:rsid w:val="00575559"/>
    <w:rsid w:val="00575BC8"/>
    <w:rsid w:val="00576C30"/>
    <w:rsid w:val="00585880"/>
    <w:rsid w:val="00596A89"/>
    <w:rsid w:val="005A4702"/>
    <w:rsid w:val="005A4F64"/>
    <w:rsid w:val="005B0E69"/>
    <w:rsid w:val="005D28EC"/>
    <w:rsid w:val="005E62AF"/>
    <w:rsid w:val="005E6820"/>
    <w:rsid w:val="005F1B09"/>
    <w:rsid w:val="005F2931"/>
    <w:rsid w:val="00600A81"/>
    <w:rsid w:val="00604A3F"/>
    <w:rsid w:val="0060519A"/>
    <w:rsid w:val="00611EC2"/>
    <w:rsid w:val="00612FC8"/>
    <w:rsid w:val="00614FDD"/>
    <w:rsid w:val="006178EE"/>
    <w:rsid w:val="00621284"/>
    <w:rsid w:val="00623A4A"/>
    <w:rsid w:val="006258DD"/>
    <w:rsid w:val="006334AC"/>
    <w:rsid w:val="0063751A"/>
    <w:rsid w:val="00641478"/>
    <w:rsid w:val="00643735"/>
    <w:rsid w:val="00650F9C"/>
    <w:rsid w:val="006547B7"/>
    <w:rsid w:val="00660AF1"/>
    <w:rsid w:val="0066395C"/>
    <w:rsid w:val="00666DB4"/>
    <w:rsid w:val="00670FFC"/>
    <w:rsid w:val="00675F70"/>
    <w:rsid w:val="00681385"/>
    <w:rsid w:val="006827D0"/>
    <w:rsid w:val="006829DF"/>
    <w:rsid w:val="006834C6"/>
    <w:rsid w:val="0068389E"/>
    <w:rsid w:val="00690D4C"/>
    <w:rsid w:val="00693D9B"/>
    <w:rsid w:val="0069471C"/>
    <w:rsid w:val="00697CE1"/>
    <w:rsid w:val="006A123A"/>
    <w:rsid w:val="006A3FD1"/>
    <w:rsid w:val="006C2C75"/>
    <w:rsid w:val="006C45DD"/>
    <w:rsid w:val="006D6639"/>
    <w:rsid w:val="006F4758"/>
    <w:rsid w:val="007024ED"/>
    <w:rsid w:val="0071061A"/>
    <w:rsid w:val="007157FD"/>
    <w:rsid w:val="007220E3"/>
    <w:rsid w:val="00722D40"/>
    <w:rsid w:val="00726DFB"/>
    <w:rsid w:val="00733D37"/>
    <w:rsid w:val="0073419D"/>
    <w:rsid w:val="0073432F"/>
    <w:rsid w:val="00741750"/>
    <w:rsid w:val="00744116"/>
    <w:rsid w:val="00752B0F"/>
    <w:rsid w:val="00752F16"/>
    <w:rsid w:val="00754D9F"/>
    <w:rsid w:val="007571EE"/>
    <w:rsid w:val="007627D4"/>
    <w:rsid w:val="00763D62"/>
    <w:rsid w:val="00766B12"/>
    <w:rsid w:val="007675F6"/>
    <w:rsid w:val="00770CE6"/>
    <w:rsid w:val="0077281C"/>
    <w:rsid w:val="0077593F"/>
    <w:rsid w:val="00776001"/>
    <w:rsid w:val="0077786C"/>
    <w:rsid w:val="007862D4"/>
    <w:rsid w:val="00790038"/>
    <w:rsid w:val="0079733B"/>
    <w:rsid w:val="007B12CA"/>
    <w:rsid w:val="007B4E65"/>
    <w:rsid w:val="007B79B6"/>
    <w:rsid w:val="007C1562"/>
    <w:rsid w:val="007D7E58"/>
    <w:rsid w:val="007F12AD"/>
    <w:rsid w:val="007F439E"/>
    <w:rsid w:val="008011B5"/>
    <w:rsid w:val="0080267E"/>
    <w:rsid w:val="00804380"/>
    <w:rsid w:val="008157F3"/>
    <w:rsid w:val="0081584B"/>
    <w:rsid w:val="008211D9"/>
    <w:rsid w:val="00823249"/>
    <w:rsid w:val="00823B0A"/>
    <w:rsid w:val="00837218"/>
    <w:rsid w:val="00854D10"/>
    <w:rsid w:val="00855604"/>
    <w:rsid w:val="00860EA0"/>
    <w:rsid w:val="0086210B"/>
    <w:rsid w:val="0086288E"/>
    <w:rsid w:val="00863EDD"/>
    <w:rsid w:val="00863F34"/>
    <w:rsid w:val="00864AF0"/>
    <w:rsid w:val="008852F5"/>
    <w:rsid w:val="00891ADF"/>
    <w:rsid w:val="008931C9"/>
    <w:rsid w:val="008A1A8B"/>
    <w:rsid w:val="008A50A0"/>
    <w:rsid w:val="008A6531"/>
    <w:rsid w:val="008B00CF"/>
    <w:rsid w:val="008B3373"/>
    <w:rsid w:val="008B6E29"/>
    <w:rsid w:val="008C3B25"/>
    <w:rsid w:val="008D0993"/>
    <w:rsid w:val="008D387B"/>
    <w:rsid w:val="008D7929"/>
    <w:rsid w:val="009004A5"/>
    <w:rsid w:val="0090186C"/>
    <w:rsid w:val="00911FA0"/>
    <w:rsid w:val="009130E6"/>
    <w:rsid w:val="009218BB"/>
    <w:rsid w:val="00926F04"/>
    <w:rsid w:val="00945712"/>
    <w:rsid w:val="009563AA"/>
    <w:rsid w:val="00961902"/>
    <w:rsid w:val="00961BF6"/>
    <w:rsid w:val="009723C1"/>
    <w:rsid w:val="00972A03"/>
    <w:rsid w:val="0097570B"/>
    <w:rsid w:val="00975BCB"/>
    <w:rsid w:val="009921C1"/>
    <w:rsid w:val="0099652C"/>
    <w:rsid w:val="009A05BE"/>
    <w:rsid w:val="009A51F1"/>
    <w:rsid w:val="009B078E"/>
    <w:rsid w:val="009B52B4"/>
    <w:rsid w:val="009B7D34"/>
    <w:rsid w:val="009C0CD4"/>
    <w:rsid w:val="009D0401"/>
    <w:rsid w:val="009D22CF"/>
    <w:rsid w:val="009D32FA"/>
    <w:rsid w:val="009D6B52"/>
    <w:rsid w:val="009F07D3"/>
    <w:rsid w:val="00A14680"/>
    <w:rsid w:val="00A22603"/>
    <w:rsid w:val="00A243B9"/>
    <w:rsid w:val="00A36725"/>
    <w:rsid w:val="00A402A0"/>
    <w:rsid w:val="00A471D1"/>
    <w:rsid w:val="00A55588"/>
    <w:rsid w:val="00A63273"/>
    <w:rsid w:val="00A63306"/>
    <w:rsid w:val="00A63B13"/>
    <w:rsid w:val="00A64F8C"/>
    <w:rsid w:val="00A737F9"/>
    <w:rsid w:val="00A92F48"/>
    <w:rsid w:val="00A93FAA"/>
    <w:rsid w:val="00A94E56"/>
    <w:rsid w:val="00A965B2"/>
    <w:rsid w:val="00AA5697"/>
    <w:rsid w:val="00AC185A"/>
    <w:rsid w:val="00AC2EDD"/>
    <w:rsid w:val="00AC6AE2"/>
    <w:rsid w:val="00AD790E"/>
    <w:rsid w:val="00AE12FB"/>
    <w:rsid w:val="00AE1D60"/>
    <w:rsid w:val="00AE614C"/>
    <w:rsid w:val="00AE7CAE"/>
    <w:rsid w:val="00AF1E24"/>
    <w:rsid w:val="00B02ECA"/>
    <w:rsid w:val="00B16741"/>
    <w:rsid w:val="00B2688D"/>
    <w:rsid w:val="00B272A0"/>
    <w:rsid w:val="00B34C92"/>
    <w:rsid w:val="00B40070"/>
    <w:rsid w:val="00B40454"/>
    <w:rsid w:val="00B509DA"/>
    <w:rsid w:val="00B54F53"/>
    <w:rsid w:val="00B56BC3"/>
    <w:rsid w:val="00B624EE"/>
    <w:rsid w:val="00B66D6A"/>
    <w:rsid w:val="00B808BC"/>
    <w:rsid w:val="00B80F40"/>
    <w:rsid w:val="00B82CC2"/>
    <w:rsid w:val="00B961E8"/>
    <w:rsid w:val="00BA0390"/>
    <w:rsid w:val="00BA4C37"/>
    <w:rsid w:val="00BC0C51"/>
    <w:rsid w:val="00BC0D6F"/>
    <w:rsid w:val="00BC1DAE"/>
    <w:rsid w:val="00BC479F"/>
    <w:rsid w:val="00BC61A8"/>
    <w:rsid w:val="00BF09E6"/>
    <w:rsid w:val="00BF4963"/>
    <w:rsid w:val="00BF5366"/>
    <w:rsid w:val="00BF6689"/>
    <w:rsid w:val="00C11663"/>
    <w:rsid w:val="00C1421E"/>
    <w:rsid w:val="00C219B2"/>
    <w:rsid w:val="00C22223"/>
    <w:rsid w:val="00C2287E"/>
    <w:rsid w:val="00C443C3"/>
    <w:rsid w:val="00C45CE4"/>
    <w:rsid w:val="00C46335"/>
    <w:rsid w:val="00C472BB"/>
    <w:rsid w:val="00C50EDE"/>
    <w:rsid w:val="00C542AE"/>
    <w:rsid w:val="00C62041"/>
    <w:rsid w:val="00C65B56"/>
    <w:rsid w:val="00C72B31"/>
    <w:rsid w:val="00C752A1"/>
    <w:rsid w:val="00C9345F"/>
    <w:rsid w:val="00CA65C6"/>
    <w:rsid w:val="00CB42AF"/>
    <w:rsid w:val="00CB4B6B"/>
    <w:rsid w:val="00CC4158"/>
    <w:rsid w:val="00CC48D2"/>
    <w:rsid w:val="00CD0A99"/>
    <w:rsid w:val="00CD32BF"/>
    <w:rsid w:val="00CD3C0E"/>
    <w:rsid w:val="00CD4953"/>
    <w:rsid w:val="00CD7829"/>
    <w:rsid w:val="00CE25EF"/>
    <w:rsid w:val="00CE276A"/>
    <w:rsid w:val="00CE29DB"/>
    <w:rsid w:val="00CE4DE5"/>
    <w:rsid w:val="00CF1B3A"/>
    <w:rsid w:val="00CF372E"/>
    <w:rsid w:val="00CF3E1B"/>
    <w:rsid w:val="00CF41BF"/>
    <w:rsid w:val="00D03ED5"/>
    <w:rsid w:val="00D04130"/>
    <w:rsid w:val="00D05C5F"/>
    <w:rsid w:val="00D06813"/>
    <w:rsid w:val="00D16931"/>
    <w:rsid w:val="00D27D3D"/>
    <w:rsid w:val="00D378A4"/>
    <w:rsid w:val="00D43CDE"/>
    <w:rsid w:val="00D4410C"/>
    <w:rsid w:val="00D44C26"/>
    <w:rsid w:val="00D460E9"/>
    <w:rsid w:val="00D4634E"/>
    <w:rsid w:val="00D545D4"/>
    <w:rsid w:val="00D55BF5"/>
    <w:rsid w:val="00D632EB"/>
    <w:rsid w:val="00D7045E"/>
    <w:rsid w:val="00D7468C"/>
    <w:rsid w:val="00D75C8D"/>
    <w:rsid w:val="00D76122"/>
    <w:rsid w:val="00D7665A"/>
    <w:rsid w:val="00D81F7E"/>
    <w:rsid w:val="00D8297E"/>
    <w:rsid w:val="00D869DC"/>
    <w:rsid w:val="00D86DA5"/>
    <w:rsid w:val="00D95BFB"/>
    <w:rsid w:val="00DA01C0"/>
    <w:rsid w:val="00DA09AB"/>
    <w:rsid w:val="00DA2251"/>
    <w:rsid w:val="00DB0930"/>
    <w:rsid w:val="00DB7773"/>
    <w:rsid w:val="00DE77D6"/>
    <w:rsid w:val="00DF387D"/>
    <w:rsid w:val="00DF4276"/>
    <w:rsid w:val="00E01C7E"/>
    <w:rsid w:val="00E02648"/>
    <w:rsid w:val="00E1461D"/>
    <w:rsid w:val="00E15760"/>
    <w:rsid w:val="00E17F3F"/>
    <w:rsid w:val="00E27813"/>
    <w:rsid w:val="00E369BD"/>
    <w:rsid w:val="00E404B0"/>
    <w:rsid w:val="00E42FC3"/>
    <w:rsid w:val="00E556D7"/>
    <w:rsid w:val="00E56323"/>
    <w:rsid w:val="00E6787B"/>
    <w:rsid w:val="00E73563"/>
    <w:rsid w:val="00E81885"/>
    <w:rsid w:val="00EA666C"/>
    <w:rsid w:val="00EB2BD6"/>
    <w:rsid w:val="00EB2E25"/>
    <w:rsid w:val="00EB6141"/>
    <w:rsid w:val="00EB7812"/>
    <w:rsid w:val="00EB7993"/>
    <w:rsid w:val="00EC094C"/>
    <w:rsid w:val="00EC148A"/>
    <w:rsid w:val="00ED3585"/>
    <w:rsid w:val="00ED4093"/>
    <w:rsid w:val="00ED6920"/>
    <w:rsid w:val="00EE1CA4"/>
    <w:rsid w:val="00EE428F"/>
    <w:rsid w:val="00EF4822"/>
    <w:rsid w:val="00EF539E"/>
    <w:rsid w:val="00F01B9F"/>
    <w:rsid w:val="00F04AF5"/>
    <w:rsid w:val="00F05C6F"/>
    <w:rsid w:val="00F115B2"/>
    <w:rsid w:val="00F12470"/>
    <w:rsid w:val="00F2380D"/>
    <w:rsid w:val="00F2574D"/>
    <w:rsid w:val="00F33E2D"/>
    <w:rsid w:val="00F37646"/>
    <w:rsid w:val="00F406FE"/>
    <w:rsid w:val="00F47FBF"/>
    <w:rsid w:val="00F5326C"/>
    <w:rsid w:val="00F6025A"/>
    <w:rsid w:val="00F65ABD"/>
    <w:rsid w:val="00F67B95"/>
    <w:rsid w:val="00F70DBC"/>
    <w:rsid w:val="00F7378D"/>
    <w:rsid w:val="00F76179"/>
    <w:rsid w:val="00F81E49"/>
    <w:rsid w:val="00F914EE"/>
    <w:rsid w:val="00F93C78"/>
    <w:rsid w:val="00FA2CBE"/>
    <w:rsid w:val="00FA6E4A"/>
    <w:rsid w:val="00FC2CF9"/>
    <w:rsid w:val="00FC4CA0"/>
    <w:rsid w:val="00FD3740"/>
    <w:rsid w:val="00FE33A9"/>
    <w:rsid w:val="00FE5B5A"/>
    <w:rsid w:val="00FE6B63"/>
    <w:rsid w:val="00FF2C07"/>
    <w:rsid w:val="00FF5F2A"/>
    <w:rsid w:val="00FF6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361744"/>
  <w15:docId w15:val="{CD65BB03-22B4-4B45-BBA3-6C947770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link w:val="Antrat1Diagrama"/>
    <w:qFormat/>
    <w:pPr>
      <w:keepNext/>
      <w:jc w:val="both"/>
      <w:outlineLvl w:val="0"/>
    </w:pPr>
    <w:rPr>
      <w:rFonts w:ascii="TIMESLT" w:hAnsi="TIMESLT"/>
      <w:b/>
      <w:sz w:val="24"/>
    </w:rPr>
  </w:style>
  <w:style w:type="paragraph" w:styleId="Antrat2">
    <w:name w:val="heading 2"/>
    <w:basedOn w:val="prastasis"/>
    <w:next w:val="prastasis"/>
    <w:qFormat/>
    <w:pPr>
      <w:keepNext/>
      <w:ind w:firstLine="720"/>
      <w:outlineLvl w:val="1"/>
    </w:pPr>
    <w:rPr>
      <w:rFonts w:ascii="TIMESLT" w:hAnsi="TIMESLT"/>
      <w:sz w:val="24"/>
    </w:rPr>
  </w:style>
  <w:style w:type="paragraph" w:styleId="Antrat3">
    <w:name w:val="heading 3"/>
    <w:basedOn w:val="prastasis"/>
    <w:next w:val="prastasis"/>
    <w:qFormat/>
    <w:pPr>
      <w:keepNext/>
      <w:ind w:left="720"/>
      <w:jc w:val="right"/>
      <w:outlineLvl w:val="2"/>
    </w:pPr>
    <w:rPr>
      <w:rFonts w:ascii="TIMESLT" w:hAnsi="TIMESLT"/>
      <w:sz w:val="24"/>
    </w:rPr>
  </w:style>
  <w:style w:type="paragraph" w:styleId="Antrat4">
    <w:name w:val="heading 4"/>
    <w:basedOn w:val="prastasis"/>
    <w:next w:val="prastasis"/>
    <w:qFormat/>
    <w:pPr>
      <w:keepNext/>
      <w:spacing w:line="360" w:lineRule="auto"/>
      <w:ind w:left="720"/>
      <w:jc w:val="both"/>
      <w:outlineLvl w:val="3"/>
    </w:pPr>
    <w:rPr>
      <w:sz w:val="24"/>
    </w:rPr>
  </w:style>
  <w:style w:type="paragraph" w:styleId="Antrat5">
    <w:name w:val="heading 5"/>
    <w:basedOn w:val="prastasis"/>
    <w:next w:val="prastasis"/>
    <w:link w:val="Antrat5Diagrama"/>
    <w:qFormat/>
    <w:pPr>
      <w:keepNext/>
      <w:spacing w:line="360" w:lineRule="auto"/>
      <w:jc w:val="center"/>
      <w:outlineLvl w:val="4"/>
    </w:pPr>
    <w:rPr>
      <w:rFonts w:ascii="TIMESLT" w:hAnsi="TIMESLT"/>
      <w:b/>
      <w:sz w:val="24"/>
    </w:rPr>
  </w:style>
  <w:style w:type="paragraph" w:styleId="Antrat6">
    <w:name w:val="heading 6"/>
    <w:basedOn w:val="prastasis"/>
    <w:next w:val="prastasis"/>
    <w:qFormat/>
    <w:pPr>
      <w:keepNext/>
      <w:spacing w:line="360" w:lineRule="auto"/>
      <w:jc w:val="right"/>
      <w:outlineLvl w:val="5"/>
    </w:pPr>
    <w:rPr>
      <w:rFonts w:ascii="TIMESLT" w:hAnsi="TIMESLT"/>
      <w:b/>
      <w:sz w:val="24"/>
    </w:rPr>
  </w:style>
  <w:style w:type="paragraph" w:styleId="Antrat7">
    <w:name w:val="heading 7"/>
    <w:basedOn w:val="prastasis"/>
    <w:next w:val="prastasis"/>
    <w:qFormat/>
    <w:pPr>
      <w:keepNext/>
      <w:jc w:val="both"/>
      <w:outlineLvl w:val="6"/>
    </w:pPr>
    <w:rPr>
      <w:rFonts w:ascii="TIMESLT" w:hAnsi="TIMESLT"/>
      <w:sz w:val="24"/>
    </w:rPr>
  </w:style>
  <w:style w:type="paragraph" w:styleId="Antrat8">
    <w:name w:val="heading 8"/>
    <w:basedOn w:val="prastasis"/>
    <w:next w:val="prastasis"/>
    <w:qFormat/>
    <w:pPr>
      <w:keepNext/>
      <w:ind w:left="1134"/>
      <w:jc w:val="center"/>
      <w:outlineLvl w:val="7"/>
    </w:pPr>
    <w:rPr>
      <w:b/>
      <w:sz w:val="24"/>
    </w:rPr>
  </w:style>
  <w:style w:type="paragraph" w:styleId="Antrat9">
    <w:name w:val="heading 9"/>
    <w:basedOn w:val="prastasis"/>
    <w:next w:val="prastasis"/>
    <w:qFormat/>
    <w:pPr>
      <w:keepNext/>
      <w:ind w:left="1134"/>
      <w:jc w:val="center"/>
      <w:outlineLvl w:val="8"/>
    </w:pPr>
    <w:rPr>
      <w:rFonts w:ascii="TIMESLT" w:hAnsi="TIMES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pPr>
      <w:jc w:val="both"/>
    </w:pPr>
    <w:rPr>
      <w:rFonts w:ascii="TIMESLT" w:hAnsi="TIMESLT"/>
      <w:sz w:val="24"/>
    </w:rPr>
  </w:style>
  <w:style w:type="paragraph" w:styleId="Pagrindinistekstas2">
    <w:name w:val="Body Text 2"/>
    <w:basedOn w:val="prastasis"/>
    <w:pPr>
      <w:jc w:val="both"/>
    </w:pPr>
    <w:rPr>
      <w:sz w:val="24"/>
      <w:lang w:val="en-US"/>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395176"/>
  </w:style>
  <w:style w:type="paragraph" w:customStyle="1" w:styleId="CharChar1">
    <w:name w:val="Char Char1"/>
    <w:basedOn w:val="prastasis"/>
    <w:rsid w:val="00ED6920"/>
    <w:pPr>
      <w:spacing w:after="160" w:line="240" w:lineRule="exact"/>
    </w:pPr>
    <w:rPr>
      <w:rFonts w:ascii="Tahoma" w:hAnsi="Tahoma"/>
      <w:lang w:val="en-US"/>
    </w:rPr>
  </w:style>
  <w:style w:type="paragraph" w:customStyle="1" w:styleId="Stilius1">
    <w:name w:val="Stilius1"/>
    <w:basedOn w:val="Pagrindiniotekstotrauka"/>
    <w:rsid w:val="007675F6"/>
    <w:pPr>
      <w:numPr>
        <w:numId w:val="7"/>
      </w:numPr>
      <w:spacing w:after="0"/>
      <w:jc w:val="both"/>
    </w:pPr>
    <w:rPr>
      <w:sz w:val="24"/>
      <w:szCs w:val="24"/>
      <w:lang w:eastAsia="lt-LT"/>
    </w:rPr>
  </w:style>
  <w:style w:type="paragraph" w:styleId="Pagrindiniotekstotrauka3">
    <w:name w:val="Body Text Indent 3"/>
    <w:basedOn w:val="prastasis"/>
    <w:link w:val="Pagrindiniotekstotrauka3Diagrama"/>
    <w:rsid w:val="007675F6"/>
    <w:pPr>
      <w:spacing w:after="120"/>
      <w:ind w:left="283"/>
    </w:pPr>
    <w:rPr>
      <w:sz w:val="16"/>
      <w:szCs w:val="16"/>
      <w:lang w:eastAsia="lt-LT"/>
    </w:rPr>
  </w:style>
  <w:style w:type="character" w:customStyle="1" w:styleId="Pagrindiniotekstotrauka3Diagrama">
    <w:name w:val="Pagrindinio teksto įtrauka 3 Diagrama"/>
    <w:link w:val="Pagrindiniotekstotrauka3"/>
    <w:rsid w:val="007675F6"/>
    <w:rPr>
      <w:sz w:val="16"/>
      <w:szCs w:val="16"/>
    </w:rPr>
  </w:style>
  <w:style w:type="paragraph" w:styleId="Pagrindiniotekstotrauka">
    <w:name w:val="Body Text Indent"/>
    <w:basedOn w:val="prastasis"/>
    <w:link w:val="PagrindiniotekstotraukaDiagrama"/>
    <w:uiPriority w:val="99"/>
    <w:semiHidden/>
    <w:unhideWhenUsed/>
    <w:rsid w:val="007675F6"/>
    <w:pPr>
      <w:spacing w:after="120"/>
      <w:ind w:left="283"/>
    </w:pPr>
  </w:style>
  <w:style w:type="character" w:customStyle="1" w:styleId="PagrindiniotekstotraukaDiagrama">
    <w:name w:val="Pagrindinio teksto įtrauka Diagrama"/>
    <w:link w:val="Pagrindiniotekstotrauka"/>
    <w:uiPriority w:val="99"/>
    <w:semiHidden/>
    <w:rsid w:val="007675F6"/>
    <w:rPr>
      <w:lang w:eastAsia="en-US"/>
    </w:rPr>
  </w:style>
  <w:style w:type="character" w:customStyle="1" w:styleId="Antrat5Diagrama">
    <w:name w:val="Antraštė 5 Diagrama"/>
    <w:link w:val="Antrat5"/>
    <w:rsid w:val="00B34C92"/>
    <w:rPr>
      <w:rFonts w:ascii="TIMESLT" w:hAnsi="TIMESLT"/>
      <w:b/>
      <w:sz w:val="24"/>
      <w:lang w:eastAsia="en-US"/>
    </w:rPr>
  </w:style>
  <w:style w:type="character" w:customStyle="1" w:styleId="Antrat1Diagrama">
    <w:name w:val="Antraštė 1 Diagrama"/>
    <w:link w:val="Antrat1"/>
    <w:rsid w:val="0012441A"/>
    <w:rPr>
      <w:rFonts w:ascii="TIMESLT" w:hAnsi="TIMESLT"/>
      <w:b/>
      <w:sz w:val="24"/>
      <w:lang w:eastAsia="en-US"/>
    </w:rPr>
  </w:style>
  <w:style w:type="paragraph" w:customStyle="1" w:styleId="Right">
    <w:name w:val="Right"/>
    <w:basedOn w:val="prastasis"/>
    <w:qFormat/>
    <w:rsid w:val="00465936"/>
    <w:pPr>
      <w:jc w:val="right"/>
    </w:pPr>
    <w:rPr>
      <w:rFonts w:ascii="Calibri" w:hAnsi="Calibri"/>
      <w:sz w:val="22"/>
      <w:lang w:eastAsia="pl-PL"/>
    </w:rPr>
  </w:style>
  <w:style w:type="paragraph" w:customStyle="1" w:styleId="Left">
    <w:name w:val="Left"/>
    <w:basedOn w:val="prastasis"/>
    <w:qFormat/>
    <w:rsid w:val="00465936"/>
    <w:rPr>
      <w:rFonts w:ascii="Calibri" w:hAnsi="Calibri"/>
      <w:sz w:val="22"/>
      <w:lang w:eastAsia="pl-PL"/>
    </w:rPr>
  </w:style>
  <w:style w:type="character" w:customStyle="1" w:styleId="AntrasteVerdana10">
    <w:name w:val="Antraste Verdana 10"/>
    <w:basedOn w:val="Numatytasispastraiposriftas"/>
    <w:uiPriority w:val="1"/>
    <w:qFormat/>
    <w:rsid w:val="00307C22"/>
    <w:rPr>
      <w:rFonts w:ascii="Verdana" w:hAnsi="Verdana" w:cs="Arial" w:hint="default"/>
      <w:b/>
      <w:bCs/>
      <w:caps/>
      <w:smallCaps w:val="0"/>
      <w:vanish w:val="0"/>
      <w:webHidden w:val="0"/>
      <w:color w:val="auto"/>
      <w:sz w:val="20"/>
      <w:specVanish w:val="0"/>
    </w:rPr>
  </w:style>
  <w:style w:type="character" w:styleId="Vietosrezervavimoenklotekstas">
    <w:name w:val="Placeholder Text"/>
    <w:basedOn w:val="Numatytasispastraiposriftas"/>
    <w:uiPriority w:val="99"/>
    <w:semiHidden/>
    <w:rsid w:val="00AF1E24"/>
    <w:rPr>
      <w:color w:val="808080"/>
    </w:rPr>
  </w:style>
  <w:style w:type="character" w:customStyle="1" w:styleId="clear">
    <w:name w:val="clear"/>
    <w:rsid w:val="000E42F2"/>
  </w:style>
  <w:style w:type="paragraph" w:styleId="Sraopastraipa">
    <w:name w:val="List Paragraph"/>
    <w:basedOn w:val="prastasis"/>
    <w:uiPriority w:val="34"/>
    <w:qFormat/>
    <w:rsid w:val="0048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3553">
      <w:bodyDiv w:val="1"/>
      <w:marLeft w:val="0"/>
      <w:marRight w:val="0"/>
      <w:marTop w:val="0"/>
      <w:marBottom w:val="0"/>
      <w:divBdr>
        <w:top w:val="none" w:sz="0" w:space="0" w:color="auto"/>
        <w:left w:val="none" w:sz="0" w:space="0" w:color="auto"/>
        <w:bottom w:val="none" w:sz="0" w:space="0" w:color="auto"/>
        <w:right w:val="none" w:sz="0" w:space="0" w:color="auto"/>
      </w:divBdr>
    </w:div>
    <w:div w:id="10002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3011EE534B432BA78AE377B411974F"/>
        <w:category>
          <w:name w:val="General"/>
          <w:gallery w:val="placeholder"/>
        </w:category>
        <w:types>
          <w:type w:val="bbPlcHdr"/>
        </w:types>
        <w:behaviors>
          <w:behavior w:val="content"/>
        </w:behaviors>
        <w:guid w:val="{17654B0A-E060-426A-903F-DAB09981150C}"/>
      </w:docPartPr>
      <w:docPartBody>
        <w:p w:rsidR="003B4D3F" w:rsidRDefault="000E5DA5" w:rsidP="000E5DA5">
          <w:pPr>
            <w:pStyle w:val="9A3011EE534B432BA78AE377B411974F"/>
          </w:pPr>
          <w:r w:rsidRPr="006C617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786"/>
    <w:rsid w:val="0001085B"/>
    <w:rsid w:val="000E5DA5"/>
    <w:rsid w:val="0010520B"/>
    <w:rsid w:val="003B4D3F"/>
    <w:rsid w:val="005C3267"/>
    <w:rsid w:val="005D60E1"/>
    <w:rsid w:val="00605240"/>
    <w:rsid w:val="00691C55"/>
    <w:rsid w:val="00944D74"/>
    <w:rsid w:val="009B0A98"/>
    <w:rsid w:val="00C618A1"/>
    <w:rsid w:val="00CA755A"/>
    <w:rsid w:val="00DD61FE"/>
    <w:rsid w:val="00E05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5DA5"/>
    <w:rPr>
      <w:color w:val="808080"/>
    </w:rPr>
  </w:style>
  <w:style w:type="paragraph" w:customStyle="1" w:styleId="9A3011EE534B432BA78AE377B411974F">
    <w:name w:val="9A3011EE534B432BA78AE377B411974F"/>
    <w:rsid w:val="000E5DA5"/>
    <w:pPr>
      <w:keepNext/>
      <w:spacing w:after="0" w:line="240" w:lineRule="auto"/>
      <w:ind w:left="1134"/>
      <w:jc w:val="center"/>
      <w:outlineLvl w:val="8"/>
    </w:pPr>
    <w:rPr>
      <w:rFonts w:ascii="TIMESLT" w:eastAsia="Times New Roman" w:hAnsi="TIMESLT"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1221</Characters>
  <Application>Microsoft Office Word</Application>
  <DocSecurity>4</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é                                                                   ł</vt:lpstr>
      <vt:lpstr>                                                                                                         é                                                                   ł</vt:lpstr>
    </vt:vector>
  </TitlesOfParts>
  <Company>Vilniaus VSC</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ł</dc:title>
  <dc:creator>Aida</dc:creator>
  <cp:lastModifiedBy>Edita Karaliūtė</cp:lastModifiedBy>
  <cp:revision>2</cp:revision>
  <cp:lastPrinted>2020-10-07T10:13:00Z</cp:lastPrinted>
  <dcterms:created xsi:type="dcterms:W3CDTF">2021-02-02T14:30:00Z</dcterms:created>
  <dcterms:modified xsi:type="dcterms:W3CDTF">2021-02-02T14:30:00Z</dcterms:modified>
</cp:coreProperties>
</file>