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128" w:rsidRPr="0045050B" w:rsidRDefault="0014512A" w:rsidP="00280254">
      <w:pPr>
        <w:jc w:val="center"/>
        <w:rPr>
          <w:rFonts w:ascii="Times New Roman" w:hAnsi="Times New Roman" w:cs="Times New Roman"/>
          <w:b/>
          <w:sz w:val="24"/>
          <w:szCs w:val="24"/>
        </w:rPr>
      </w:pPr>
      <w:r w:rsidRPr="0014512A">
        <w:rPr>
          <w:rFonts w:ascii="Times New Roman" w:hAnsi="Times New Roman" w:cs="Times New Roman"/>
          <w:b/>
          <w:sz w:val="24"/>
          <w:szCs w:val="24"/>
        </w:rPr>
        <w:t xml:space="preserve">LIETUVOS RESPUBLIKOS VYRIAUSYBĖS NUTARIMO „DĖL LIETUVOS RESPUBLIKOS VYRIAUSYBĖS 2019 M. GRUODŽIO 11 D. NUTARIMO NR. 1252 „DĖL BENDRŲ </w:t>
      </w:r>
      <w:r w:rsidRPr="0014512A">
        <w:rPr>
          <w:rFonts w:ascii="Times New Roman" w:hAnsi="Times New Roman" w:cs="Times New Roman"/>
          <w:b/>
          <w:bCs/>
          <w:sz w:val="24"/>
          <w:szCs w:val="24"/>
        </w:rPr>
        <w:t xml:space="preserve">VIEŠOJO SEKTORIAUS </w:t>
      </w:r>
      <w:r w:rsidRPr="0014512A">
        <w:rPr>
          <w:rFonts w:ascii="Times New Roman" w:hAnsi="Times New Roman" w:cs="Times New Roman"/>
          <w:b/>
          <w:sz w:val="24"/>
          <w:szCs w:val="24"/>
        </w:rPr>
        <w:t>FINANSŲ VALDYMO INFORMACINIŲ SISTEMŲ IR JŲ NAUDOJIMO“ PAKEITIMO“</w:t>
      </w:r>
      <w:r w:rsidRPr="0045050B">
        <w:rPr>
          <w:rFonts w:ascii="Times New Roman" w:hAnsi="Times New Roman" w:cs="Times New Roman"/>
          <w:b/>
          <w:sz w:val="24"/>
          <w:szCs w:val="24"/>
        </w:rPr>
        <w:t xml:space="preserve"> </w:t>
      </w:r>
      <w:r w:rsidR="0045050B" w:rsidRPr="0045050B">
        <w:rPr>
          <w:rFonts w:ascii="Times New Roman" w:hAnsi="Times New Roman" w:cs="Times New Roman"/>
          <w:b/>
          <w:sz w:val="24"/>
          <w:szCs w:val="24"/>
        </w:rPr>
        <w:t xml:space="preserve">PROJEKTO </w:t>
      </w:r>
      <w:r w:rsidR="0045050B" w:rsidRPr="0045050B">
        <w:rPr>
          <w:rFonts w:ascii="Times New Roman" w:hAnsi="Times New Roman" w:cs="Times New Roman"/>
          <w:b/>
          <w:bCs/>
          <w:sz w:val="24"/>
          <w:szCs w:val="24"/>
        </w:rPr>
        <w:t>DERINIMO</w:t>
      </w:r>
      <w:r w:rsidR="001225E8">
        <w:rPr>
          <w:rFonts w:ascii="Times New Roman" w:hAnsi="Times New Roman" w:cs="Times New Roman"/>
          <w:b/>
          <w:bCs/>
          <w:sz w:val="24"/>
          <w:szCs w:val="24"/>
        </w:rPr>
        <w:t> </w:t>
      </w:r>
      <w:r w:rsidR="0045050B" w:rsidRPr="0045050B">
        <w:rPr>
          <w:rFonts w:ascii="Times New Roman" w:hAnsi="Times New Roman" w:cs="Times New Roman"/>
          <w:b/>
          <w:bCs/>
          <w:sz w:val="24"/>
          <w:szCs w:val="24"/>
        </w:rPr>
        <w:t>PAŽYMA</w:t>
      </w:r>
    </w:p>
    <w:tbl>
      <w:tblPr>
        <w:tblStyle w:val="Lentelstinklelis"/>
        <w:tblW w:w="14850" w:type="dxa"/>
        <w:tblLook w:val="04A0" w:firstRow="1" w:lastRow="0" w:firstColumn="1" w:lastColumn="0" w:noHBand="0" w:noVBand="1"/>
      </w:tblPr>
      <w:tblGrid>
        <w:gridCol w:w="673"/>
        <w:gridCol w:w="2110"/>
        <w:gridCol w:w="3137"/>
        <w:gridCol w:w="8930"/>
      </w:tblGrid>
      <w:tr w:rsidR="0045050B" w:rsidRPr="00280254" w:rsidTr="00280254">
        <w:tc>
          <w:tcPr>
            <w:tcW w:w="673" w:type="dxa"/>
            <w:vAlign w:val="center"/>
          </w:tcPr>
          <w:p w:rsidR="0045050B" w:rsidRPr="00280254" w:rsidRDefault="0045050B" w:rsidP="00280254">
            <w:pPr>
              <w:jc w:val="center"/>
              <w:rPr>
                <w:rFonts w:ascii="Times New Roman" w:hAnsi="Times New Roman" w:cs="Times New Roman"/>
                <w:b/>
                <w:sz w:val="24"/>
                <w:szCs w:val="24"/>
              </w:rPr>
            </w:pPr>
            <w:r w:rsidRPr="00280254">
              <w:rPr>
                <w:rFonts w:ascii="Times New Roman" w:hAnsi="Times New Roman" w:cs="Times New Roman"/>
                <w:b/>
                <w:sz w:val="24"/>
                <w:szCs w:val="24"/>
              </w:rPr>
              <w:t>Eil. Nr.</w:t>
            </w:r>
          </w:p>
        </w:tc>
        <w:tc>
          <w:tcPr>
            <w:tcW w:w="2110" w:type="dxa"/>
            <w:vAlign w:val="center"/>
          </w:tcPr>
          <w:p w:rsidR="0045050B" w:rsidRPr="00280254" w:rsidRDefault="0045050B" w:rsidP="00280254">
            <w:pPr>
              <w:jc w:val="center"/>
              <w:rPr>
                <w:rFonts w:ascii="Times New Roman" w:hAnsi="Times New Roman" w:cs="Times New Roman"/>
                <w:b/>
                <w:sz w:val="24"/>
                <w:szCs w:val="24"/>
              </w:rPr>
            </w:pPr>
            <w:r w:rsidRPr="00280254">
              <w:rPr>
                <w:rFonts w:ascii="Times New Roman" w:hAnsi="Times New Roman" w:cs="Times New Roman"/>
                <w:b/>
                <w:sz w:val="24"/>
                <w:szCs w:val="24"/>
              </w:rPr>
              <w:t>Įstaigos, teikiančios pastabas ir (arba) pasiūlymus, pavadinimas</w:t>
            </w:r>
            <w:r w:rsidR="00587545">
              <w:rPr>
                <w:rFonts w:ascii="Times New Roman" w:hAnsi="Times New Roman" w:cs="Times New Roman"/>
                <w:b/>
                <w:sz w:val="24"/>
                <w:szCs w:val="24"/>
              </w:rPr>
              <w:t>,</w:t>
            </w:r>
            <w:r w:rsidRPr="00280254">
              <w:rPr>
                <w:rFonts w:ascii="Times New Roman" w:hAnsi="Times New Roman" w:cs="Times New Roman"/>
                <w:b/>
                <w:sz w:val="24"/>
                <w:szCs w:val="24"/>
              </w:rPr>
              <w:t xml:space="preserve"> rašto data ir numeris</w:t>
            </w:r>
          </w:p>
        </w:tc>
        <w:tc>
          <w:tcPr>
            <w:tcW w:w="3137" w:type="dxa"/>
            <w:vAlign w:val="center"/>
          </w:tcPr>
          <w:p w:rsidR="0045050B" w:rsidRPr="00280254" w:rsidRDefault="0045050B" w:rsidP="00280254">
            <w:pPr>
              <w:jc w:val="center"/>
              <w:rPr>
                <w:rFonts w:ascii="Times New Roman" w:hAnsi="Times New Roman" w:cs="Times New Roman"/>
                <w:b/>
                <w:sz w:val="24"/>
                <w:szCs w:val="24"/>
              </w:rPr>
            </w:pPr>
            <w:r w:rsidRPr="00280254">
              <w:rPr>
                <w:rFonts w:ascii="Times New Roman" w:hAnsi="Times New Roman" w:cs="Times New Roman"/>
                <w:b/>
                <w:sz w:val="24"/>
                <w:szCs w:val="24"/>
              </w:rPr>
              <w:t>Įstaigos pastabos ir (arba) pasiūlymai</w:t>
            </w:r>
          </w:p>
        </w:tc>
        <w:tc>
          <w:tcPr>
            <w:tcW w:w="8930" w:type="dxa"/>
            <w:vAlign w:val="center"/>
          </w:tcPr>
          <w:p w:rsidR="0045050B" w:rsidRPr="00280254" w:rsidRDefault="0045050B" w:rsidP="00280254">
            <w:pPr>
              <w:jc w:val="center"/>
              <w:rPr>
                <w:rFonts w:ascii="Times New Roman" w:hAnsi="Times New Roman" w:cs="Times New Roman"/>
                <w:b/>
                <w:sz w:val="24"/>
                <w:szCs w:val="24"/>
              </w:rPr>
            </w:pPr>
            <w:r w:rsidRPr="00280254">
              <w:rPr>
                <w:rFonts w:ascii="Times New Roman" w:hAnsi="Times New Roman" w:cs="Times New Roman"/>
                <w:b/>
                <w:sz w:val="24"/>
                <w:szCs w:val="24"/>
              </w:rPr>
              <w:t>Argumentai, dėl kurių į įstaigos pastab</w:t>
            </w:r>
            <w:r w:rsidR="00587545">
              <w:rPr>
                <w:rFonts w:ascii="Times New Roman" w:hAnsi="Times New Roman" w:cs="Times New Roman"/>
                <w:b/>
                <w:sz w:val="24"/>
                <w:szCs w:val="24"/>
              </w:rPr>
              <w:t>a</w:t>
            </w:r>
            <w:r w:rsidRPr="00280254">
              <w:rPr>
                <w:rFonts w:ascii="Times New Roman" w:hAnsi="Times New Roman" w:cs="Times New Roman"/>
                <w:b/>
                <w:sz w:val="24"/>
                <w:szCs w:val="24"/>
              </w:rPr>
              <w:t>s ir (arba) pasiūlym</w:t>
            </w:r>
            <w:r w:rsidR="00587545">
              <w:rPr>
                <w:rFonts w:ascii="Times New Roman" w:hAnsi="Times New Roman" w:cs="Times New Roman"/>
                <w:b/>
                <w:sz w:val="24"/>
                <w:szCs w:val="24"/>
              </w:rPr>
              <w:t>us</w:t>
            </w:r>
            <w:r w:rsidRPr="00280254">
              <w:rPr>
                <w:rFonts w:ascii="Times New Roman" w:hAnsi="Times New Roman" w:cs="Times New Roman"/>
                <w:b/>
                <w:sz w:val="24"/>
                <w:szCs w:val="24"/>
              </w:rPr>
              <w:t xml:space="preserve"> neatsižvelgta</w:t>
            </w:r>
            <w:r w:rsidR="00587545">
              <w:rPr>
                <w:rFonts w:ascii="Times New Roman" w:hAnsi="Times New Roman" w:cs="Times New Roman"/>
                <w:b/>
                <w:sz w:val="24"/>
                <w:szCs w:val="24"/>
              </w:rPr>
              <w:t xml:space="preserve"> arba atsižvelgta iš dalies</w:t>
            </w:r>
          </w:p>
        </w:tc>
      </w:tr>
      <w:tr w:rsidR="0045050B" w:rsidRPr="00280254" w:rsidTr="00280254">
        <w:tc>
          <w:tcPr>
            <w:tcW w:w="673" w:type="dxa"/>
          </w:tcPr>
          <w:p w:rsidR="0045050B" w:rsidRPr="00280254" w:rsidRDefault="00267AB1">
            <w:pPr>
              <w:jc w:val="center"/>
              <w:rPr>
                <w:rFonts w:ascii="Times New Roman" w:hAnsi="Times New Roman" w:cs="Times New Roman"/>
                <w:sz w:val="24"/>
                <w:szCs w:val="24"/>
              </w:rPr>
            </w:pPr>
            <w:r w:rsidRPr="00280254">
              <w:rPr>
                <w:rFonts w:ascii="Times New Roman" w:hAnsi="Times New Roman" w:cs="Times New Roman"/>
                <w:sz w:val="24"/>
                <w:szCs w:val="24"/>
                <w:lang w:val="en-US"/>
              </w:rPr>
              <w:t>1.</w:t>
            </w:r>
          </w:p>
        </w:tc>
        <w:tc>
          <w:tcPr>
            <w:tcW w:w="2110" w:type="dxa"/>
          </w:tcPr>
          <w:p w:rsidR="0045050B" w:rsidRPr="0019267F" w:rsidRDefault="0014512A">
            <w:pPr>
              <w:jc w:val="center"/>
              <w:rPr>
                <w:rFonts w:ascii="Times New Roman" w:hAnsi="Times New Roman" w:cs="Times New Roman"/>
                <w:sz w:val="24"/>
                <w:szCs w:val="24"/>
              </w:rPr>
            </w:pPr>
            <w:r w:rsidRPr="0019267F">
              <w:rPr>
                <w:rFonts w:ascii="Times New Roman" w:hAnsi="Times New Roman" w:cs="Times New Roman"/>
                <w:sz w:val="24"/>
                <w:szCs w:val="24"/>
              </w:rPr>
              <w:t>Krašto apsaugos</w:t>
            </w:r>
            <w:r w:rsidR="00267AB1" w:rsidRPr="0019267F">
              <w:rPr>
                <w:rFonts w:ascii="Times New Roman" w:hAnsi="Times New Roman" w:cs="Times New Roman"/>
                <w:sz w:val="24"/>
                <w:szCs w:val="24"/>
              </w:rPr>
              <w:t xml:space="preserve"> ministerija,</w:t>
            </w:r>
          </w:p>
          <w:p w:rsidR="00267AB1" w:rsidRPr="00280254" w:rsidRDefault="0014512A" w:rsidP="0014512A">
            <w:pPr>
              <w:jc w:val="center"/>
              <w:rPr>
                <w:rFonts w:ascii="Times New Roman" w:hAnsi="Times New Roman" w:cs="Times New Roman"/>
                <w:sz w:val="24"/>
                <w:szCs w:val="24"/>
              </w:rPr>
            </w:pPr>
            <w:r w:rsidRPr="0019267F">
              <w:rPr>
                <w:rFonts w:ascii="Times New Roman" w:hAnsi="Times New Roman" w:cs="Times New Roman"/>
                <w:sz w:val="24"/>
                <w:szCs w:val="24"/>
              </w:rPr>
              <w:t>2021</w:t>
            </w:r>
            <w:r w:rsidR="00267AB1" w:rsidRPr="0019267F">
              <w:rPr>
                <w:rFonts w:ascii="Times New Roman" w:hAnsi="Times New Roman" w:cs="Times New Roman"/>
                <w:sz w:val="24"/>
                <w:szCs w:val="24"/>
              </w:rPr>
              <w:t xml:space="preserve"> m. </w:t>
            </w:r>
            <w:r w:rsidRPr="0019267F">
              <w:rPr>
                <w:rFonts w:ascii="Times New Roman" w:hAnsi="Times New Roman" w:cs="Times New Roman"/>
                <w:sz w:val="24"/>
                <w:szCs w:val="24"/>
              </w:rPr>
              <w:t>gruodžio</w:t>
            </w:r>
            <w:r w:rsidR="00267AB1" w:rsidRPr="0019267F">
              <w:rPr>
                <w:rFonts w:ascii="Times New Roman" w:hAnsi="Times New Roman" w:cs="Times New Roman"/>
                <w:sz w:val="24"/>
                <w:szCs w:val="24"/>
              </w:rPr>
              <w:t xml:space="preserve"> </w:t>
            </w:r>
            <w:r w:rsidR="007A7E93" w:rsidRPr="0019267F">
              <w:rPr>
                <w:rFonts w:ascii="Times New Roman" w:hAnsi="Times New Roman" w:cs="Times New Roman"/>
                <w:sz w:val="24"/>
                <w:szCs w:val="24"/>
              </w:rPr>
              <w:t>20</w:t>
            </w:r>
            <w:r w:rsidR="00267AB1" w:rsidRPr="0019267F">
              <w:rPr>
                <w:rFonts w:ascii="Times New Roman" w:hAnsi="Times New Roman" w:cs="Times New Roman"/>
                <w:sz w:val="24"/>
                <w:szCs w:val="24"/>
              </w:rPr>
              <w:t xml:space="preserve"> d. raštas Nr.</w:t>
            </w:r>
            <w:r w:rsidR="007A7E93" w:rsidRPr="0019267F">
              <w:rPr>
                <w:rFonts w:ascii="Times New Roman" w:hAnsi="Times New Roman" w:cs="Times New Roman"/>
                <w:sz w:val="24"/>
                <w:szCs w:val="24"/>
              </w:rPr>
              <w:t xml:space="preserve"> </w:t>
            </w:r>
            <w:r w:rsidR="007A7E93" w:rsidRPr="0019267F">
              <w:rPr>
                <w:rFonts w:ascii="Times New Roman" w:hAnsi="Times New Roman" w:cs="Times New Roman"/>
                <w:color w:val="000000"/>
                <w:sz w:val="24"/>
                <w:szCs w:val="24"/>
              </w:rPr>
              <w:t>12-01-2120</w:t>
            </w:r>
            <w:r w:rsidR="006F1000" w:rsidRPr="00280254">
              <w:rPr>
                <w:rFonts w:ascii="Times New Roman" w:hAnsi="Times New Roman" w:cs="Times New Roman"/>
                <w:sz w:val="24"/>
                <w:szCs w:val="24"/>
                <w:lang w:val="en-US"/>
              </w:rPr>
              <w:t xml:space="preserve"> </w:t>
            </w:r>
          </w:p>
        </w:tc>
        <w:tc>
          <w:tcPr>
            <w:tcW w:w="3137" w:type="dxa"/>
          </w:tcPr>
          <w:p w:rsidR="0045050B" w:rsidRPr="00280254" w:rsidRDefault="0014512A" w:rsidP="0014512A">
            <w:pPr>
              <w:autoSpaceDE w:val="0"/>
              <w:autoSpaceDN w:val="0"/>
              <w:adjustRightInd w:val="0"/>
              <w:spacing w:line="276" w:lineRule="auto"/>
              <w:jc w:val="both"/>
              <w:rPr>
                <w:rFonts w:ascii="Times New Roman" w:hAnsi="Times New Roman" w:cs="Times New Roman"/>
                <w:sz w:val="24"/>
                <w:szCs w:val="24"/>
              </w:rPr>
            </w:pPr>
            <w:r w:rsidRPr="00280254">
              <w:rPr>
                <w:rFonts w:ascii="Times New Roman" w:hAnsi="Times New Roman" w:cs="Times New Roman"/>
                <w:sz w:val="24"/>
                <w:szCs w:val="24"/>
              </w:rPr>
              <w:t xml:space="preserve">Tikslinti, perkeliant krašto apsaugos ministro valdymo srities įstaigas, nurodytas Subjektų sąrašo 115–125 punktuose, į Subjektų sąrašo dalį „Kitos bendros viešojo sektoriaus veiklos valdymo informacinės sistemos“ ir panaikinant Subjektų sąrašo 504–514 punktus. Kartu turi būti pripažintas netekusiu galios Lietuvos Respublikos Vyriausybės 2019 m. gruodžio 11 d. nutarimo Nr. 1252 „Dėl bendrų </w:t>
            </w:r>
            <w:r w:rsidRPr="00280254">
              <w:rPr>
                <w:rFonts w:ascii="Times New Roman" w:hAnsi="Times New Roman" w:cs="Times New Roman"/>
                <w:bCs/>
                <w:sz w:val="24"/>
                <w:szCs w:val="24"/>
              </w:rPr>
              <w:t xml:space="preserve">viešojo sektoriaus </w:t>
            </w:r>
            <w:r w:rsidRPr="00280254">
              <w:rPr>
                <w:rFonts w:ascii="Times New Roman" w:hAnsi="Times New Roman" w:cs="Times New Roman"/>
                <w:sz w:val="24"/>
                <w:szCs w:val="24"/>
              </w:rPr>
              <w:t xml:space="preserve">finansų valdymo informacinių sistemų ir jų naudojimo“ 3.3 papunktis. </w:t>
            </w:r>
          </w:p>
        </w:tc>
        <w:tc>
          <w:tcPr>
            <w:tcW w:w="8930" w:type="dxa"/>
          </w:tcPr>
          <w:p w:rsidR="0045050B" w:rsidRPr="00280254" w:rsidRDefault="0014512A" w:rsidP="00267AB1">
            <w:pPr>
              <w:jc w:val="both"/>
              <w:rPr>
                <w:rFonts w:ascii="Times New Roman" w:hAnsi="Times New Roman" w:cs="Times New Roman"/>
                <w:b/>
                <w:i/>
                <w:sz w:val="24"/>
                <w:szCs w:val="24"/>
              </w:rPr>
            </w:pPr>
            <w:r w:rsidRPr="00280254">
              <w:rPr>
                <w:rFonts w:ascii="Times New Roman" w:hAnsi="Times New Roman" w:cs="Times New Roman"/>
                <w:b/>
                <w:i/>
                <w:sz w:val="24"/>
                <w:szCs w:val="24"/>
              </w:rPr>
              <w:t>A</w:t>
            </w:r>
            <w:r w:rsidR="00267AB1" w:rsidRPr="00280254">
              <w:rPr>
                <w:rFonts w:ascii="Times New Roman" w:hAnsi="Times New Roman" w:cs="Times New Roman"/>
                <w:b/>
                <w:i/>
                <w:sz w:val="24"/>
                <w:szCs w:val="24"/>
              </w:rPr>
              <w:t>tsižvelgt</w:t>
            </w:r>
            <w:r w:rsidR="000755B6">
              <w:rPr>
                <w:rFonts w:ascii="Times New Roman" w:hAnsi="Times New Roman" w:cs="Times New Roman"/>
                <w:b/>
                <w:i/>
                <w:sz w:val="24"/>
                <w:szCs w:val="24"/>
              </w:rPr>
              <w:t>a</w:t>
            </w:r>
            <w:r w:rsidRPr="00280254">
              <w:rPr>
                <w:rFonts w:ascii="Times New Roman" w:hAnsi="Times New Roman" w:cs="Times New Roman"/>
                <w:b/>
                <w:i/>
                <w:sz w:val="24"/>
                <w:szCs w:val="24"/>
              </w:rPr>
              <w:t xml:space="preserve"> iš dalies</w:t>
            </w:r>
            <w:r w:rsidR="00267AB1" w:rsidRPr="00280254">
              <w:rPr>
                <w:rFonts w:ascii="Times New Roman" w:hAnsi="Times New Roman" w:cs="Times New Roman"/>
                <w:b/>
                <w:i/>
                <w:sz w:val="24"/>
                <w:szCs w:val="24"/>
              </w:rPr>
              <w:t>.</w:t>
            </w:r>
          </w:p>
          <w:p w:rsidR="002D45E6" w:rsidRPr="00280254" w:rsidRDefault="0014512A" w:rsidP="00983AEE">
            <w:pPr>
              <w:jc w:val="both"/>
              <w:rPr>
                <w:rFonts w:ascii="Times New Roman" w:hAnsi="Times New Roman" w:cs="Times New Roman"/>
                <w:sz w:val="24"/>
                <w:szCs w:val="24"/>
              </w:rPr>
            </w:pPr>
            <w:r w:rsidRPr="00280254">
              <w:rPr>
                <w:rFonts w:ascii="Times New Roman" w:hAnsi="Times New Roman" w:cs="Times New Roman"/>
                <w:sz w:val="24"/>
                <w:szCs w:val="24"/>
              </w:rPr>
              <w:t xml:space="preserve">Teikiamu projektu keičiamo Lietuvos Respublikos Vyriausybės 2019 m. gruodžio 11 d. nutarimo Nr. 1252 „Dėl bendrų </w:t>
            </w:r>
            <w:r w:rsidRPr="00280254">
              <w:rPr>
                <w:rFonts w:ascii="Times New Roman" w:hAnsi="Times New Roman" w:cs="Times New Roman"/>
                <w:bCs/>
                <w:sz w:val="24"/>
                <w:szCs w:val="24"/>
              </w:rPr>
              <w:t xml:space="preserve">viešojo sektoriaus </w:t>
            </w:r>
            <w:r w:rsidRPr="00280254">
              <w:rPr>
                <w:rFonts w:ascii="Times New Roman" w:hAnsi="Times New Roman" w:cs="Times New Roman"/>
                <w:sz w:val="24"/>
                <w:szCs w:val="24"/>
              </w:rPr>
              <w:t>finansų valdymo informacinių sistemų ir jų naudojimo“</w:t>
            </w:r>
            <w:r w:rsidR="0016466C" w:rsidRPr="00280254">
              <w:rPr>
                <w:rFonts w:ascii="Times New Roman" w:hAnsi="Times New Roman" w:cs="Times New Roman"/>
                <w:sz w:val="24"/>
                <w:szCs w:val="24"/>
              </w:rPr>
              <w:t xml:space="preserve"> (toliau – Nutarimas)</w:t>
            </w:r>
            <w:r w:rsidRPr="00280254">
              <w:rPr>
                <w:rFonts w:ascii="Times New Roman" w:hAnsi="Times New Roman" w:cs="Times New Roman"/>
                <w:sz w:val="24"/>
                <w:szCs w:val="24"/>
              </w:rPr>
              <w:t xml:space="preserve"> 3.3 papunktį siūloma pripažinti netekusiu galios, atsižvelgus į tai, kad </w:t>
            </w:r>
            <w:r w:rsidR="0016466C" w:rsidRPr="00280254">
              <w:rPr>
                <w:rFonts w:ascii="Times New Roman" w:hAnsi="Times New Roman" w:cs="Times New Roman"/>
                <w:sz w:val="24"/>
                <w:szCs w:val="24"/>
              </w:rPr>
              <w:t xml:space="preserve">šiame papunktyje numatytas likus ne mažiau kaip 6 mėnesiams iki Lietuvos Respublikos krašto apsaugos ministerijos perėjimo prie Finansų valdymo ir apskaitos posistemio, papildomai kartu su Lietuvos Respublikos krašto apsaugos ministerija atlikti perėjimo prie šios bendros viešojo sektoriaus finansų valdymo informacinės sistemos galimumo </w:t>
            </w:r>
            <w:r w:rsidR="0016466C" w:rsidRPr="00280254">
              <w:rPr>
                <w:rFonts w:ascii="Times New Roman" w:hAnsi="Times New Roman" w:cs="Times New Roman"/>
                <w:sz w:val="24"/>
                <w:szCs w:val="24"/>
                <w:u w:val="single"/>
              </w:rPr>
              <w:t>vertinimas yra atliktas</w:t>
            </w:r>
            <w:r w:rsidR="002D45E6" w:rsidRPr="00280254">
              <w:rPr>
                <w:rFonts w:ascii="Times New Roman" w:hAnsi="Times New Roman" w:cs="Times New Roman"/>
                <w:sz w:val="24"/>
                <w:szCs w:val="24"/>
              </w:rPr>
              <w:t xml:space="preserve"> 2020</w:t>
            </w:r>
            <w:r w:rsidR="0016466C" w:rsidRPr="00280254">
              <w:rPr>
                <w:rFonts w:ascii="Times New Roman" w:hAnsi="Times New Roman" w:cs="Times New Roman"/>
                <w:sz w:val="24"/>
                <w:szCs w:val="24"/>
              </w:rPr>
              <w:t xml:space="preserve"> metais. Atliktas vertinimas ribojančių aplinkybių dėl kurių Nutarime num</w:t>
            </w:r>
            <w:bookmarkStart w:id="0" w:name="_GoBack"/>
            <w:bookmarkEnd w:id="0"/>
            <w:r w:rsidR="0016466C" w:rsidRPr="00280254">
              <w:rPr>
                <w:rFonts w:ascii="Times New Roman" w:hAnsi="Times New Roman" w:cs="Times New Roman"/>
                <w:sz w:val="24"/>
                <w:szCs w:val="24"/>
              </w:rPr>
              <w:t>atytos krašto apsaugos ministro valdymo srities įstaigos negalėtų pereiti prie bendros viešojo sektoriaus finansų valdymo informacinės sistemos (Finansų ministerijos valdomos – Valstybės biudžeto, apskaitos ir mokėjimų sistemos Viešojo sektoriaus finansinės apskaitos bendrojo posistemio (toliau – FABIS)</w:t>
            </w:r>
            <w:r w:rsidR="002D45E6" w:rsidRPr="00280254">
              <w:rPr>
                <w:rFonts w:ascii="Times New Roman" w:hAnsi="Times New Roman" w:cs="Times New Roman"/>
                <w:sz w:val="24"/>
                <w:szCs w:val="24"/>
              </w:rPr>
              <w:t>)</w:t>
            </w:r>
            <w:r w:rsidR="0016466C" w:rsidRPr="00280254">
              <w:rPr>
                <w:rFonts w:ascii="Times New Roman" w:hAnsi="Times New Roman" w:cs="Times New Roman"/>
                <w:sz w:val="24"/>
                <w:szCs w:val="24"/>
              </w:rPr>
              <w:t xml:space="preserve"> nenustatyta.</w:t>
            </w:r>
          </w:p>
          <w:p w:rsidR="007061B1" w:rsidRPr="007061B1" w:rsidRDefault="002D45E6" w:rsidP="00983AEE">
            <w:pPr>
              <w:jc w:val="both"/>
              <w:rPr>
                <w:rFonts w:ascii="Times New Roman" w:hAnsi="Times New Roman" w:cs="Times New Roman"/>
                <w:color w:val="000000"/>
                <w:sz w:val="24"/>
                <w:szCs w:val="24"/>
              </w:rPr>
            </w:pPr>
            <w:r w:rsidRPr="00280254">
              <w:rPr>
                <w:rFonts w:ascii="Times New Roman" w:hAnsi="Times New Roman" w:cs="Times New Roman"/>
                <w:sz w:val="24"/>
                <w:szCs w:val="24"/>
              </w:rPr>
              <w:t xml:space="preserve">Atlikto </w:t>
            </w:r>
            <w:r w:rsidRPr="007061B1">
              <w:rPr>
                <w:rFonts w:ascii="Times New Roman" w:hAnsi="Times New Roman" w:cs="Times New Roman"/>
                <w:sz w:val="24"/>
                <w:szCs w:val="24"/>
              </w:rPr>
              <w:t>vertinimo išvada pateikta kartu su Finans</w:t>
            </w:r>
            <w:r w:rsidR="007061B1">
              <w:rPr>
                <w:rFonts w:ascii="Times New Roman" w:hAnsi="Times New Roman" w:cs="Times New Roman"/>
                <w:sz w:val="24"/>
                <w:szCs w:val="24"/>
              </w:rPr>
              <w:t xml:space="preserve">ų ministerijos 2020 m. liepos 31 d. </w:t>
            </w:r>
            <w:r w:rsidRPr="007061B1">
              <w:rPr>
                <w:rFonts w:ascii="Times New Roman" w:hAnsi="Times New Roman" w:cs="Times New Roman"/>
                <w:sz w:val="24"/>
                <w:szCs w:val="24"/>
              </w:rPr>
              <w:t xml:space="preserve">raštu Nr. </w:t>
            </w:r>
            <w:r w:rsidR="007061B1" w:rsidRPr="007061B1">
              <w:rPr>
                <w:rFonts w:ascii="Times New Roman" w:hAnsi="Times New Roman" w:cs="Times New Roman"/>
                <w:color w:val="000000"/>
                <w:sz w:val="24"/>
                <w:szCs w:val="24"/>
              </w:rPr>
              <w:t>(29.2E)-6K-2004408</w:t>
            </w:r>
            <w:r w:rsidR="007061B1">
              <w:rPr>
                <w:rFonts w:ascii="Helv" w:hAnsi="Helv" w:cs="Helv"/>
                <w:color w:val="000000"/>
                <w:sz w:val="16"/>
                <w:szCs w:val="16"/>
              </w:rPr>
              <w:t xml:space="preserve"> </w:t>
            </w:r>
            <w:r w:rsidRPr="007061B1">
              <w:rPr>
                <w:rFonts w:ascii="Times New Roman" w:hAnsi="Times New Roman" w:cs="Times New Roman"/>
                <w:sz w:val="24"/>
                <w:szCs w:val="24"/>
              </w:rPr>
              <w:t xml:space="preserve">ir </w:t>
            </w:r>
            <w:r w:rsidR="007061B1" w:rsidRPr="007061B1">
              <w:rPr>
                <w:rFonts w:ascii="Times New Roman" w:hAnsi="Times New Roman" w:cs="Times New Roman"/>
                <w:sz w:val="24"/>
                <w:szCs w:val="24"/>
              </w:rPr>
              <w:t xml:space="preserve">2021 m. vasario 2 d. raštu Nr. </w:t>
            </w:r>
            <w:r w:rsidR="007061B1" w:rsidRPr="007061B1">
              <w:rPr>
                <w:rFonts w:ascii="Times New Roman" w:hAnsi="Times New Roman" w:cs="Times New Roman"/>
                <w:color w:val="000000"/>
                <w:sz w:val="24"/>
                <w:szCs w:val="24"/>
              </w:rPr>
              <w:t>((29.4Mr)-5K-2101526)-6K-2100925</w:t>
            </w:r>
            <w:r w:rsidR="007061B1">
              <w:rPr>
                <w:rFonts w:ascii="Times New Roman" w:hAnsi="Times New Roman" w:cs="Times New Roman"/>
                <w:color w:val="000000"/>
                <w:sz w:val="24"/>
                <w:szCs w:val="24"/>
              </w:rPr>
              <w:t>.</w:t>
            </w:r>
          </w:p>
          <w:p w:rsidR="00280254" w:rsidRPr="00280254" w:rsidRDefault="002D45E6" w:rsidP="00983AEE">
            <w:pPr>
              <w:jc w:val="both"/>
              <w:rPr>
                <w:rFonts w:ascii="Times New Roman" w:hAnsi="Times New Roman" w:cs="Times New Roman"/>
                <w:sz w:val="24"/>
                <w:szCs w:val="24"/>
              </w:rPr>
            </w:pPr>
            <w:r w:rsidRPr="007061B1">
              <w:rPr>
                <w:rFonts w:ascii="Times New Roman" w:hAnsi="Times New Roman" w:cs="Times New Roman"/>
                <w:sz w:val="24"/>
                <w:szCs w:val="24"/>
              </w:rPr>
              <w:t>Perėjimui prie FABIS užtikrinti reikalinga FABIS ir Krašto apsaugos resursų valdymo informacinės sistemos (</w:t>
            </w:r>
            <w:proofErr w:type="spellStart"/>
            <w:r w:rsidRPr="007061B1">
              <w:rPr>
                <w:rFonts w:ascii="Times New Roman" w:hAnsi="Times New Roman" w:cs="Times New Roman"/>
                <w:sz w:val="24"/>
                <w:szCs w:val="24"/>
              </w:rPr>
              <w:t>eRVIS</w:t>
            </w:r>
            <w:proofErr w:type="spellEnd"/>
            <w:r w:rsidRPr="007061B1">
              <w:rPr>
                <w:rFonts w:ascii="Times New Roman" w:hAnsi="Times New Roman" w:cs="Times New Roman"/>
                <w:sz w:val="24"/>
                <w:szCs w:val="24"/>
              </w:rPr>
              <w:t>) sąsajos užtikrinimas turi pakankamą pažangą: atlikti ir suderinti sąsajos projektavimo stadijos rezultatai,</w:t>
            </w:r>
            <w:r w:rsidRPr="00280254">
              <w:rPr>
                <w:rFonts w:ascii="Times New Roman" w:hAnsi="Times New Roman" w:cs="Times New Roman"/>
                <w:sz w:val="24"/>
                <w:szCs w:val="24"/>
              </w:rPr>
              <w:t xml:space="preserve"> pradėti FABIS reikalingi programavimo veiksmai, kurie dėl Krašto apsaugos ministerijos suspenduotų perėjimo prie FABIS veiksmų, liko nebaigti ir būtų tęsiami priėmus teikiamą projektą. </w:t>
            </w:r>
          </w:p>
          <w:p w:rsidR="00D90551" w:rsidRPr="00280254" w:rsidRDefault="00280254" w:rsidP="00280254">
            <w:pPr>
              <w:jc w:val="both"/>
              <w:rPr>
                <w:rFonts w:ascii="Times New Roman" w:hAnsi="Times New Roman" w:cs="Times New Roman"/>
                <w:sz w:val="24"/>
                <w:szCs w:val="24"/>
              </w:rPr>
            </w:pPr>
            <w:r w:rsidRPr="00280254">
              <w:rPr>
                <w:rFonts w:ascii="Times New Roman" w:hAnsi="Times New Roman" w:cs="Times New Roman"/>
                <w:sz w:val="24"/>
                <w:szCs w:val="24"/>
              </w:rPr>
              <w:t xml:space="preserve">Svarbu pastebėti, kad Lietuvos kariuomenė naudoja atskirą informacinę sistemą finansinei apskaitai tvarkyti ir Lietuvos kariuomenės perėjimas prie FABIS nebuvo numatytas </w:t>
            </w:r>
            <w:r w:rsidRPr="00280254">
              <w:rPr>
                <w:rFonts w:ascii="Times New Roman" w:hAnsi="Times New Roman" w:cs="Times New Roman"/>
                <w:sz w:val="24"/>
                <w:szCs w:val="24"/>
              </w:rPr>
              <w:lastRenderedPageBreak/>
              <w:t xml:space="preserve">Nutarimo priėmimo metu ir nėra numatomas ateityje. Lietuvos kariuomenės aprūpinimui aktuali detali informacija bus kaupiama ir valdoma </w:t>
            </w:r>
            <w:proofErr w:type="spellStart"/>
            <w:r w:rsidRPr="00280254">
              <w:rPr>
                <w:rFonts w:ascii="Times New Roman" w:hAnsi="Times New Roman" w:cs="Times New Roman"/>
                <w:sz w:val="24"/>
                <w:szCs w:val="24"/>
              </w:rPr>
              <w:t>eRVIS</w:t>
            </w:r>
            <w:proofErr w:type="spellEnd"/>
            <w:r w:rsidRPr="00280254">
              <w:rPr>
                <w:rFonts w:ascii="Times New Roman" w:hAnsi="Times New Roman" w:cs="Times New Roman"/>
                <w:sz w:val="24"/>
                <w:szCs w:val="24"/>
              </w:rPr>
              <w:t>. FABIS registruojama ir tvarkoma tik finansinei apskaitai aktuali informacija bendromis sumomis. Visos nurodomos aplinkybės yra detalizuotos ir pagrįstos atliktos analizės išvadoje. Naujų aplinkybių dėl kurių Nutarime  numatytos krašto apsaugos ministro valdymo srities įstaigos negalėtų pereiti prie FABIS nėra pateikta. Todėl į prašymą perkelti krašto apsaugos ministro valdymo srities įstaigas, nurodytas Subjektų sąrašo 115–125 punktuose, į Subjektų sąrašo dalį „Kitos bendros viešojo sektoriaus veiklos valdymo informacinės sistemos“ ir panaikinti Subjektų sąrašo 504–514 punktus, nėra atsižvelgiama.</w:t>
            </w:r>
          </w:p>
        </w:tc>
      </w:tr>
    </w:tbl>
    <w:p w:rsidR="004A5882" w:rsidRDefault="004A5882" w:rsidP="009D65DB">
      <w:pPr>
        <w:spacing w:after="0"/>
        <w:jc w:val="center"/>
        <w:rPr>
          <w:rFonts w:ascii="Times New Roman" w:hAnsi="Times New Roman" w:cs="Times New Roman"/>
          <w:sz w:val="24"/>
          <w:szCs w:val="24"/>
        </w:rPr>
      </w:pPr>
    </w:p>
    <w:p w:rsidR="009D65DB" w:rsidRPr="004A5882" w:rsidRDefault="009D65DB" w:rsidP="009D65DB">
      <w:pPr>
        <w:spacing w:after="0"/>
        <w:jc w:val="center"/>
        <w:rPr>
          <w:rFonts w:ascii="Times New Roman" w:hAnsi="Times New Roman" w:cs="Times New Roman"/>
          <w:sz w:val="24"/>
          <w:szCs w:val="24"/>
        </w:rPr>
      </w:pPr>
      <w:r>
        <w:rPr>
          <w:rFonts w:ascii="Times New Roman" w:hAnsi="Times New Roman" w:cs="Times New Roman"/>
          <w:sz w:val="24"/>
          <w:szCs w:val="24"/>
        </w:rPr>
        <w:t>_______________________</w:t>
      </w:r>
    </w:p>
    <w:sectPr w:rsidR="009D65DB" w:rsidRPr="004A5882" w:rsidSect="00280254">
      <w:headerReference w:type="default" r:id="rId8"/>
      <w:pgSz w:w="16838" w:h="11906" w:orient="landscape"/>
      <w:pgMar w:top="1418" w:right="678" w:bottom="709"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608" w:rsidRDefault="00722608" w:rsidP="007D2702">
      <w:pPr>
        <w:spacing w:after="0" w:line="240" w:lineRule="auto"/>
      </w:pPr>
      <w:r>
        <w:separator/>
      </w:r>
    </w:p>
  </w:endnote>
  <w:endnote w:type="continuationSeparator" w:id="0">
    <w:p w:rsidR="00722608" w:rsidRDefault="00722608" w:rsidP="007D2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608" w:rsidRDefault="00722608" w:rsidP="007D2702">
      <w:pPr>
        <w:spacing w:after="0" w:line="240" w:lineRule="auto"/>
      </w:pPr>
      <w:r>
        <w:separator/>
      </w:r>
    </w:p>
  </w:footnote>
  <w:footnote w:type="continuationSeparator" w:id="0">
    <w:p w:rsidR="00722608" w:rsidRDefault="00722608" w:rsidP="007D27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4778549"/>
      <w:docPartObj>
        <w:docPartGallery w:val="Page Numbers (Top of Page)"/>
        <w:docPartUnique/>
      </w:docPartObj>
    </w:sdtPr>
    <w:sdtEndPr/>
    <w:sdtContent>
      <w:p w:rsidR="007D2702" w:rsidRDefault="007D2702">
        <w:pPr>
          <w:pStyle w:val="Antrats"/>
          <w:jc w:val="center"/>
        </w:pPr>
        <w:r>
          <w:fldChar w:fldCharType="begin"/>
        </w:r>
        <w:r>
          <w:instrText>PAGE   \* MERGEFORMAT</w:instrText>
        </w:r>
        <w:r>
          <w:fldChar w:fldCharType="separate"/>
        </w:r>
        <w:r w:rsidR="0019267F">
          <w:rPr>
            <w:noProof/>
          </w:rPr>
          <w:t>2</w:t>
        </w:r>
        <w:r>
          <w:fldChar w:fldCharType="end"/>
        </w:r>
      </w:p>
    </w:sdtContent>
  </w:sdt>
  <w:p w:rsidR="007D2702" w:rsidRDefault="007D270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9B7E58"/>
    <w:multiLevelType w:val="hybridMultilevel"/>
    <w:tmpl w:val="D7849182"/>
    <w:lvl w:ilvl="0" w:tplc="7EA60B2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882"/>
    <w:rsid w:val="00034730"/>
    <w:rsid w:val="000755B6"/>
    <w:rsid w:val="001225E8"/>
    <w:rsid w:val="0014512A"/>
    <w:rsid w:val="0016466C"/>
    <w:rsid w:val="0019267F"/>
    <w:rsid w:val="00267AB1"/>
    <w:rsid w:val="00280254"/>
    <w:rsid w:val="002D45E6"/>
    <w:rsid w:val="003C2C19"/>
    <w:rsid w:val="0045050B"/>
    <w:rsid w:val="004A5882"/>
    <w:rsid w:val="00587545"/>
    <w:rsid w:val="00590B0E"/>
    <w:rsid w:val="00642D2A"/>
    <w:rsid w:val="006F1000"/>
    <w:rsid w:val="007061B1"/>
    <w:rsid w:val="00722608"/>
    <w:rsid w:val="007A7E93"/>
    <w:rsid w:val="007D2702"/>
    <w:rsid w:val="0081003E"/>
    <w:rsid w:val="00843128"/>
    <w:rsid w:val="00983AEE"/>
    <w:rsid w:val="009B664C"/>
    <w:rsid w:val="009D65DB"/>
    <w:rsid w:val="00A337E8"/>
    <w:rsid w:val="00D52048"/>
    <w:rsid w:val="00D90551"/>
    <w:rsid w:val="00E71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450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337E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7D27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D2702"/>
  </w:style>
  <w:style w:type="paragraph" w:styleId="Porat">
    <w:name w:val="footer"/>
    <w:basedOn w:val="prastasis"/>
    <w:link w:val="PoratDiagrama"/>
    <w:uiPriority w:val="99"/>
    <w:unhideWhenUsed/>
    <w:rsid w:val="007D27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D2702"/>
  </w:style>
  <w:style w:type="paragraph" w:styleId="Betarp">
    <w:name w:val="No Spacing"/>
    <w:uiPriority w:val="1"/>
    <w:qFormat/>
    <w:rsid w:val="007D2702"/>
    <w:pPr>
      <w:spacing w:after="0" w:line="240" w:lineRule="auto"/>
    </w:pPr>
  </w:style>
  <w:style w:type="character" w:styleId="Komentaronuoroda">
    <w:name w:val="annotation reference"/>
    <w:basedOn w:val="Numatytasispastraiposriftas"/>
    <w:uiPriority w:val="99"/>
    <w:semiHidden/>
    <w:unhideWhenUsed/>
    <w:rsid w:val="00587545"/>
    <w:rPr>
      <w:sz w:val="16"/>
      <w:szCs w:val="16"/>
    </w:rPr>
  </w:style>
  <w:style w:type="paragraph" w:styleId="Komentarotekstas">
    <w:name w:val="annotation text"/>
    <w:basedOn w:val="prastasis"/>
    <w:link w:val="KomentarotekstasDiagrama"/>
    <w:uiPriority w:val="99"/>
    <w:semiHidden/>
    <w:unhideWhenUsed/>
    <w:rsid w:val="0058754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87545"/>
    <w:rPr>
      <w:sz w:val="20"/>
      <w:szCs w:val="20"/>
    </w:rPr>
  </w:style>
  <w:style w:type="paragraph" w:styleId="Komentarotema">
    <w:name w:val="annotation subject"/>
    <w:basedOn w:val="Komentarotekstas"/>
    <w:next w:val="Komentarotekstas"/>
    <w:link w:val="KomentarotemaDiagrama"/>
    <w:uiPriority w:val="99"/>
    <w:semiHidden/>
    <w:unhideWhenUsed/>
    <w:rsid w:val="00587545"/>
    <w:rPr>
      <w:b/>
      <w:bCs/>
    </w:rPr>
  </w:style>
  <w:style w:type="character" w:customStyle="1" w:styleId="KomentarotemaDiagrama">
    <w:name w:val="Komentaro tema Diagrama"/>
    <w:basedOn w:val="KomentarotekstasDiagrama"/>
    <w:link w:val="Komentarotema"/>
    <w:uiPriority w:val="99"/>
    <w:semiHidden/>
    <w:rsid w:val="00587545"/>
    <w:rPr>
      <w:b/>
      <w:bCs/>
      <w:sz w:val="20"/>
      <w:szCs w:val="20"/>
    </w:rPr>
  </w:style>
  <w:style w:type="paragraph" w:styleId="Debesliotekstas">
    <w:name w:val="Balloon Text"/>
    <w:basedOn w:val="prastasis"/>
    <w:link w:val="DebesliotekstasDiagrama"/>
    <w:uiPriority w:val="99"/>
    <w:semiHidden/>
    <w:unhideWhenUsed/>
    <w:rsid w:val="0058754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5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450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337E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7D27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D2702"/>
  </w:style>
  <w:style w:type="paragraph" w:styleId="Porat">
    <w:name w:val="footer"/>
    <w:basedOn w:val="prastasis"/>
    <w:link w:val="PoratDiagrama"/>
    <w:uiPriority w:val="99"/>
    <w:unhideWhenUsed/>
    <w:rsid w:val="007D27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D2702"/>
  </w:style>
  <w:style w:type="paragraph" w:styleId="Betarp">
    <w:name w:val="No Spacing"/>
    <w:uiPriority w:val="1"/>
    <w:qFormat/>
    <w:rsid w:val="007D2702"/>
    <w:pPr>
      <w:spacing w:after="0" w:line="240" w:lineRule="auto"/>
    </w:pPr>
  </w:style>
  <w:style w:type="character" w:styleId="Komentaronuoroda">
    <w:name w:val="annotation reference"/>
    <w:basedOn w:val="Numatytasispastraiposriftas"/>
    <w:uiPriority w:val="99"/>
    <w:semiHidden/>
    <w:unhideWhenUsed/>
    <w:rsid w:val="00587545"/>
    <w:rPr>
      <w:sz w:val="16"/>
      <w:szCs w:val="16"/>
    </w:rPr>
  </w:style>
  <w:style w:type="paragraph" w:styleId="Komentarotekstas">
    <w:name w:val="annotation text"/>
    <w:basedOn w:val="prastasis"/>
    <w:link w:val="KomentarotekstasDiagrama"/>
    <w:uiPriority w:val="99"/>
    <w:semiHidden/>
    <w:unhideWhenUsed/>
    <w:rsid w:val="0058754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87545"/>
    <w:rPr>
      <w:sz w:val="20"/>
      <w:szCs w:val="20"/>
    </w:rPr>
  </w:style>
  <w:style w:type="paragraph" w:styleId="Komentarotema">
    <w:name w:val="annotation subject"/>
    <w:basedOn w:val="Komentarotekstas"/>
    <w:next w:val="Komentarotekstas"/>
    <w:link w:val="KomentarotemaDiagrama"/>
    <w:uiPriority w:val="99"/>
    <w:semiHidden/>
    <w:unhideWhenUsed/>
    <w:rsid w:val="00587545"/>
    <w:rPr>
      <w:b/>
      <w:bCs/>
    </w:rPr>
  </w:style>
  <w:style w:type="character" w:customStyle="1" w:styleId="KomentarotemaDiagrama">
    <w:name w:val="Komentaro tema Diagrama"/>
    <w:basedOn w:val="KomentarotekstasDiagrama"/>
    <w:link w:val="Komentarotema"/>
    <w:uiPriority w:val="99"/>
    <w:semiHidden/>
    <w:rsid w:val="00587545"/>
    <w:rPr>
      <w:b/>
      <w:bCs/>
      <w:sz w:val="20"/>
      <w:szCs w:val="20"/>
    </w:rPr>
  </w:style>
  <w:style w:type="paragraph" w:styleId="Debesliotekstas">
    <w:name w:val="Balloon Text"/>
    <w:basedOn w:val="prastasis"/>
    <w:link w:val="DebesliotekstasDiagrama"/>
    <w:uiPriority w:val="99"/>
    <w:semiHidden/>
    <w:unhideWhenUsed/>
    <w:rsid w:val="0058754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5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2317</Words>
  <Characters>1321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dc:creator>
  <cp:lastModifiedBy>Lina Frejutė</cp:lastModifiedBy>
  <cp:revision>2</cp:revision>
  <cp:lastPrinted>2019-11-26T16:16:00Z</cp:lastPrinted>
  <dcterms:created xsi:type="dcterms:W3CDTF">2021-12-28T17:02:00Z</dcterms:created>
  <dcterms:modified xsi:type="dcterms:W3CDTF">2021-12-28T17:02:00Z</dcterms:modified>
</cp:coreProperties>
</file>