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2EA6" w14:textId="77777777" w:rsidR="008F5BBE" w:rsidRPr="008F5BBE" w:rsidRDefault="008F5BBE" w:rsidP="008F5BBE">
      <w:pPr>
        <w:spacing w:after="0" w:line="240" w:lineRule="auto"/>
        <w:ind w:left="57" w:firstLine="709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br/>
        <w:t>Projekto lyginamasis variantas</w:t>
      </w:r>
    </w:p>
    <w:p w14:paraId="07AC67E8" w14:textId="77777777" w:rsidR="008F5BBE" w:rsidRPr="008F5BBE" w:rsidRDefault="008F5BBE" w:rsidP="008F5BBE">
      <w:pPr>
        <w:spacing w:after="0" w:line="240" w:lineRule="auto"/>
        <w:ind w:left="57" w:firstLine="709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 </w:t>
      </w:r>
    </w:p>
    <w:p w14:paraId="7C1ADB56" w14:textId="77777777" w:rsidR="008F5BBE" w:rsidRPr="008F5BBE" w:rsidRDefault="008F5BBE" w:rsidP="008F5BBE">
      <w:pPr>
        <w:spacing w:after="0" w:line="240" w:lineRule="auto"/>
        <w:ind w:left="57" w:firstLine="709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LIETUVOS RESPUBLIKOS</w:t>
      </w:r>
    </w:p>
    <w:p w14:paraId="2D5D6AF4" w14:textId="2AC3BEE4" w:rsidR="008F5BBE" w:rsidRPr="008F5BBE" w:rsidRDefault="008F5BBE" w:rsidP="008F5BBE">
      <w:pPr>
        <w:spacing w:after="0" w:line="240" w:lineRule="auto"/>
        <w:ind w:left="57" w:firstLine="369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ŽUVININKYSTĖS ĮSTATYMO </w:t>
      </w:r>
      <w:r w:rsidRPr="008F5BBE">
        <w:rPr>
          <w:rFonts w:asciiTheme="majorBidi" w:eastAsia="Times New Roman" w:hAnsiTheme="majorBidi" w:cstheme="majorBidi"/>
          <w:b/>
          <w:bCs/>
          <w:caps/>
          <w:color w:val="000000"/>
          <w:sz w:val="24"/>
          <w:szCs w:val="24"/>
          <w:lang w:val="lt-LT"/>
        </w:rPr>
        <w:t xml:space="preserve">NR. </w:t>
      </w:r>
      <w:bookmarkStart w:id="0" w:name="_Hlk56100732"/>
      <w:r w:rsidR="00651D93" w:rsidRPr="002D15E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VIII-1756</w:t>
      </w: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 </w:t>
      </w:r>
      <w:bookmarkStart w:id="1" w:name="_Hlk56100321"/>
      <w:r w:rsidR="00C0138D" w:rsidRPr="0012281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2, </w:t>
      </w:r>
      <w:r w:rsidR="008D3C7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6, </w:t>
      </w: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14</w:t>
      </w:r>
      <w:r w:rsidR="005E373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 IR </w:t>
      </w:r>
      <w:r w:rsidR="002D4895" w:rsidRPr="00122819"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  <w:t>14</w:t>
      </w:r>
      <w:r w:rsidR="002D4895" w:rsidRPr="00122819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  <w:lang w:val="lt-LT"/>
        </w:rPr>
        <w:t>1</w:t>
      </w:r>
      <w:bookmarkEnd w:id="1"/>
      <w:r w:rsidR="002D4895" w:rsidRPr="00122819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  <w:lang w:val="lt-LT"/>
        </w:rPr>
        <w:t xml:space="preserve"> </w:t>
      </w:r>
      <w:r w:rsidR="00C0138D" w:rsidRPr="0012281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STRAIP</w:t>
      </w:r>
      <w:r w:rsidR="00597D7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S</w:t>
      </w:r>
      <w:r w:rsidR="00C0138D" w:rsidRPr="0012281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NI</w:t>
      </w:r>
      <w:r w:rsidR="00C0138D" w:rsidRPr="0012281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Ų </w:t>
      </w:r>
      <w:bookmarkEnd w:id="0"/>
      <w:r w:rsidR="00C0138D" w:rsidRPr="0012281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</w:t>
      </w: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AKEITIMO ĮSTATYMAS</w:t>
      </w:r>
    </w:p>
    <w:p w14:paraId="73DCDE17" w14:textId="77777777" w:rsidR="008F5BBE" w:rsidRPr="008F5BBE" w:rsidRDefault="008F5BBE" w:rsidP="008F5BBE">
      <w:pPr>
        <w:spacing w:after="0" w:line="240" w:lineRule="auto"/>
        <w:ind w:left="57" w:firstLine="709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 </w:t>
      </w:r>
    </w:p>
    <w:p w14:paraId="7B41152F" w14:textId="717E0863" w:rsidR="008F5BBE" w:rsidRPr="008F5BBE" w:rsidRDefault="008F5BBE" w:rsidP="008F5BBE">
      <w:pPr>
        <w:spacing w:after="0" w:line="240" w:lineRule="auto"/>
        <w:ind w:left="57" w:firstLine="709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20</w:t>
      </w:r>
      <w:r w:rsidR="00651D93"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20</w:t>
      </w: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m.               d. Nr.</w:t>
      </w:r>
    </w:p>
    <w:p w14:paraId="0AD69D98" w14:textId="175BF0E6" w:rsidR="008F5BBE" w:rsidRPr="00122819" w:rsidRDefault="008F5BBE" w:rsidP="008F5BBE">
      <w:pPr>
        <w:spacing w:after="0" w:line="240" w:lineRule="auto"/>
        <w:ind w:left="57" w:firstLine="709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Vilnius</w:t>
      </w:r>
    </w:p>
    <w:p w14:paraId="3D3557A9" w14:textId="79BACE7B" w:rsidR="00651D93" w:rsidRPr="002D15E1" w:rsidRDefault="00651D93" w:rsidP="008F5BBE">
      <w:pPr>
        <w:spacing w:after="0" w:line="240" w:lineRule="auto"/>
        <w:ind w:left="57" w:firstLine="709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</w:pPr>
    </w:p>
    <w:p w14:paraId="0E9037B4" w14:textId="50481CDE" w:rsidR="008D303A" w:rsidRPr="002D15E1" w:rsidRDefault="00D61AC4" w:rsidP="00122819">
      <w:pPr>
        <w:spacing w:after="0" w:line="240" w:lineRule="auto"/>
        <w:ind w:left="57" w:firstLine="709"/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</w:pPr>
      <w:bookmarkStart w:id="2" w:name="_Hlk56100355"/>
      <w:r w:rsidRPr="00C9564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1</w:t>
      </w:r>
      <w:r w:rsidR="008D303A" w:rsidRPr="002D15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 straipsnis. 2 straipsnio </w:t>
      </w:r>
      <w:r w:rsidR="00122819" w:rsidRPr="002D15E1"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  <w:t>pakeitimas</w:t>
      </w:r>
    </w:p>
    <w:p w14:paraId="79885666" w14:textId="77777777" w:rsidR="00575678" w:rsidRPr="00122819" w:rsidRDefault="00575678" w:rsidP="00575678">
      <w:pPr>
        <w:spacing w:after="0" w:line="240" w:lineRule="auto"/>
        <w:ind w:left="57" w:firstLine="36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Pakeisti </w:t>
      </w: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2 straipsnio </w:t>
      </w:r>
      <w:r w:rsidRPr="00122819">
        <w:rPr>
          <w:rFonts w:asciiTheme="majorBidi" w:hAnsiTheme="majorBidi" w:cstheme="majorBidi"/>
          <w:color w:val="000000"/>
          <w:sz w:val="24"/>
          <w:szCs w:val="24"/>
          <w:lang w:val="lt-LT"/>
        </w:rPr>
        <w:t>23</w:t>
      </w:r>
      <w:r w:rsidRPr="00122819">
        <w:rPr>
          <w:rFonts w:asciiTheme="majorBidi" w:hAnsiTheme="majorBidi" w:cstheme="majorBidi"/>
          <w:color w:val="000000"/>
          <w:sz w:val="24"/>
          <w:szCs w:val="24"/>
          <w:vertAlign w:val="superscript"/>
          <w:lang w:val="lt-LT"/>
        </w:rPr>
        <w:t>1</w:t>
      </w:r>
      <w:r w:rsidRPr="00122819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 dalį </w:t>
      </w: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ir ją išdėstyti taip:</w:t>
      </w: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</w:t>
      </w:r>
    </w:p>
    <w:p w14:paraId="16892630" w14:textId="20FB5883" w:rsidR="00122819" w:rsidRDefault="00122819" w:rsidP="00122819">
      <w:pPr>
        <w:spacing w:after="0" w:line="240" w:lineRule="auto"/>
        <w:ind w:left="57" w:firstLine="369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„</w:t>
      </w:r>
      <w:r w:rsidRPr="00122819"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  <w:t>Statomasis tinklas</w:t>
      </w:r>
      <w:r w:rsidRPr="00122819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 – verslinės žvejybos įrankis – iš vieno ar kelių ant vienos tinklo pavaros lygiagrečiai sukabintų tinklinio audeklo gabalų sudarytas tinklas, kurį vandenyje vertikaliai iš viršaus išlaiko plūdės ar plūduriuojanti virvė (pavara), o iš apačios – svarai ar nusverianti virvė (pavara), ir kuriuo sugaunamos į jį įsipainiojusios arba jo akyse sulaikytos žuvys. Naudojant šį tinklą jūrų vandenyse </w:t>
      </w:r>
      <w:r w:rsidRPr="00122819">
        <w:rPr>
          <w:rFonts w:asciiTheme="majorBidi" w:hAnsiTheme="majorBidi" w:cstheme="majorBidi"/>
          <w:strike/>
          <w:color w:val="000000"/>
          <w:sz w:val="24"/>
          <w:szCs w:val="24"/>
          <w:lang w:val="lt-LT"/>
        </w:rPr>
        <w:t>ir Kuršių mariose</w:t>
      </w:r>
      <w:r w:rsidRPr="00122819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, jis </w:t>
      </w:r>
      <w:proofErr w:type="spellStart"/>
      <w:r w:rsidRPr="00122819">
        <w:rPr>
          <w:rFonts w:asciiTheme="majorBidi" w:hAnsiTheme="majorBidi" w:cstheme="majorBidi"/>
          <w:color w:val="000000"/>
          <w:sz w:val="24"/>
          <w:szCs w:val="24"/>
          <w:lang w:val="lt-LT"/>
        </w:rPr>
        <w:t>inkaruojamas</w:t>
      </w:r>
      <w:proofErr w:type="spellEnd"/>
      <w:r w:rsidRPr="00122819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 iš abiejų galų.“</w:t>
      </w:r>
    </w:p>
    <w:p w14:paraId="657F52AF" w14:textId="6093ED26" w:rsidR="00153CB5" w:rsidRDefault="00153CB5" w:rsidP="00122819">
      <w:pPr>
        <w:spacing w:after="0" w:line="240" w:lineRule="auto"/>
        <w:ind w:left="57" w:firstLine="369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</w:p>
    <w:p w14:paraId="5262D441" w14:textId="77777777" w:rsidR="00575678" w:rsidRPr="007604C7" w:rsidRDefault="00575678" w:rsidP="00575678">
      <w:pPr>
        <w:spacing w:after="0" w:line="240" w:lineRule="auto"/>
        <w:ind w:left="57" w:firstLine="709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</w:pPr>
      <w:r w:rsidRPr="007604C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2 straipsnis. 6 straipsnio pakeitimas</w:t>
      </w:r>
    </w:p>
    <w:p w14:paraId="3475A917" w14:textId="77777777" w:rsidR="00575678" w:rsidRPr="007604C7" w:rsidRDefault="00575678" w:rsidP="00575678">
      <w:pPr>
        <w:spacing w:after="0" w:line="240" w:lineRule="auto"/>
        <w:ind w:left="57" w:firstLine="709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1. </w:t>
      </w:r>
      <w:r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Pakeisti 6 straipsnio 2 dalies 7 punkt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ą</w:t>
      </w:r>
      <w:r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ir j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į</w:t>
      </w:r>
      <w:r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išdėstyti taip:</w:t>
      </w:r>
    </w:p>
    <w:p w14:paraId="395263BA" w14:textId="61F7601B" w:rsidR="00153CB5" w:rsidRDefault="00153CB5" w:rsidP="00153CB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          „7) priekrantės </w:t>
      </w:r>
      <w:r w:rsidRPr="00E2682A">
        <w:rPr>
          <w:rFonts w:asciiTheme="majorBidi" w:eastAsia="Times New Roman" w:hAnsiTheme="majorBidi" w:cstheme="majorBidi"/>
          <w:strike/>
          <w:color w:val="000000"/>
          <w:sz w:val="24"/>
          <w:szCs w:val="24"/>
          <w:lang w:val="lt-LT"/>
        </w:rPr>
        <w:t>ir Kuršių marių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</w:t>
      </w:r>
      <w:r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žvejybos zonos ribų nustatymas;</w:t>
      </w:r>
      <w:r w:rsidR="00575678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“</w:t>
      </w:r>
    </w:p>
    <w:p w14:paraId="04485718" w14:textId="77777777" w:rsidR="00575678" w:rsidRDefault="00575678" w:rsidP="0057567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            2. Pakeisti 6 straipsnio 2 dalies 8 punktą ir jį išdėstyti taip:</w:t>
      </w:r>
    </w:p>
    <w:p w14:paraId="28C8AA7E" w14:textId="3CADF72F" w:rsidR="00153CB5" w:rsidRPr="007604C7" w:rsidRDefault="00575678" w:rsidP="0057567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          „</w:t>
      </w:r>
      <w:r w:rsidR="00153CB5"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8) priekrantės </w:t>
      </w:r>
      <w:r w:rsidR="00153CB5" w:rsidRPr="00E2682A">
        <w:rPr>
          <w:rFonts w:asciiTheme="majorBidi" w:eastAsia="Times New Roman" w:hAnsiTheme="majorBidi" w:cstheme="majorBidi"/>
          <w:strike/>
          <w:color w:val="000000"/>
          <w:sz w:val="24"/>
          <w:szCs w:val="24"/>
          <w:lang w:val="lt-LT"/>
        </w:rPr>
        <w:t>ir Kuršių marių</w:t>
      </w:r>
      <w:r w:rsidR="00153CB5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</w:t>
      </w:r>
      <w:r w:rsidR="00153CB5"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žvejybos barų ribų nustatymas;</w:t>
      </w:r>
      <w:r w:rsidR="00153CB5" w:rsidRPr="007604C7">
        <w:rPr>
          <w:rFonts w:asciiTheme="majorBidi" w:hAnsiTheme="majorBidi" w:cstheme="majorBidi"/>
          <w:color w:val="000000"/>
          <w:sz w:val="24"/>
          <w:szCs w:val="24"/>
          <w:lang w:val="lt-LT"/>
        </w:rPr>
        <w:t>“</w:t>
      </w:r>
    </w:p>
    <w:p w14:paraId="027F4EDC" w14:textId="77777777" w:rsidR="008D303A" w:rsidRPr="00122819" w:rsidRDefault="008D303A" w:rsidP="00153CB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</w:p>
    <w:p w14:paraId="3B4613D1" w14:textId="77777777" w:rsidR="00575678" w:rsidRPr="00122819" w:rsidRDefault="00153CB5" w:rsidP="00575678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</w:pPr>
      <w:r w:rsidRPr="00E2682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  </w:t>
      </w:r>
      <w:r w:rsidR="00E2682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 </w:t>
      </w:r>
      <w:bookmarkStart w:id="3" w:name="part_a8bd7b5500fe404ba4e9a0ea726bca01"/>
      <w:bookmarkStart w:id="4" w:name="_Hlk56101014"/>
      <w:bookmarkEnd w:id="3"/>
      <w:r w:rsidR="0057567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    3</w:t>
      </w:r>
      <w:r w:rsidR="00575678" w:rsidRPr="00651D9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 straipsnis. </w:t>
      </w:r>
      <w:r w:rsidR="00575678"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14 straipsnio pakeitimas</w:t>
      </w:r>
    </w:p>
    <w:p w14:paraId="0A7307AE" w14:textId="77777777" w:rsidR="00575678" w:rsidRPr="00651D93" w:rsidRDefault="00575678" w:rsidP="00575678">
      <w:pPr>
        <w:spacing w:after="0" w:line="240" w:lineRule="auto"/>
        <w:ind w:left="57" w:firstLine="36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Pakeisti </w:t>
      </w: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14</w:t>
      </w: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straipsnio 1 dalį ir ją išdėstyti taip:</w:t>
      </w:r>
    </w:p>
    <w:p w14:paraId="56234947" w14:textId="79FA4E03" w:rsidR="00651D93" w:rsidRPr="00651D93" w:rsidRDefault="00651D93" w:rsidP="00575678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„</w:t>
      </w:r>
      <w:r w:rsidRPr="00651D93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1. Valstybiniuose vidaus vandenų telkiniuose aplinkos ministro nustatyta tvarka leidžiama specializuotoji </w:t>
      </w:r>
      <w:r w:rsidRPr="00651D93">
        <w:rPr>
          <w:rFonts w:asciiTheme="majorBidi" w:eastAsia="Times New Roman" w:hAnsiTheme="majorBidi" w:cstheme="majorBidi"/>
          <w:strike/>
          <w:color w:val="000000"/>
          <w:sz w:val="24"/>
          <w:szCs w:val="24"/>
          <w:lang w:val="lt-LT"/>
        </w:rPr>
        <w:t>seliavų,</w:t>
      </w:r>
      <w:r w:rsidRPr="00651D93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stintų</w:t>
      </w:r>
      <w:r w:rsidRPr="00651D93">
        <w:rPr>
          <w:rFonts w:asciiTheme="majorBidi" w:eastAsia="Times New Roman" w:hAnsiTheme="majorBidi" w:cstheme="majorBidi"/>
          <w:strike/>
          <w:color w:val="000000"/>
          <w:sz w:val="24"/>
          <w:szCs w:val="24"/>
          <w:lang w:val="lt-LT"/>
        </w:rPr>
        <w:t>, upinių nėgių, migruojančių ungurių</w:t>
      </w:r>
      <w:r w:rsidRPr="00651D93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žvejyba </w:t>
      </w:r>
      <w:r w:rsidRPr="00651D93">
        <w:rPr>
          <w:rFonts w:asciiTheme="majorBidi" w:eastAsia="Times New Roman" w:hAnsiTheme="majorBidi" w:cstheme="majorBidi"/>
          <w:strike/>
          <w:color w:val="000000"/>
          <w:sz w:val="24"/>
          <w:szCs w:val="24"/>
          <w:lang w:val="lt-LT"/>
        </w:rPr>
        <w:t>ir žvejyba žuvų gaudyklėmis</w:t>
      </w:r>
      <w:r w:rsidRPr="00651D93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. </w:t>
      </w:r>
      <w:bookmarkEnd w:id="4"/>
      <w:r w:rsidRPr="00651D93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Kitų rūšių žuvų verslinė žvejyba leidžiama tik polderiuose</w:t>
      </w:r>
      <w:r w:rsidRPr="00651D93">
        <w:rPr>
          <w:rFonts w:asciiTheme="majorBidi" w:eastAsia="Times New Roman" w:hAnsiTheme="majorBidi" w:cstheme="majorBidi"/>
          <w:strike/>
          <w:color w:val="000000"/>
          <w:sz w:val="24"/>
          <w:szCs w:val="24"/>
          <w:lang w:val="lt-LT"/>
        </w:rPr>
        <w:t>, vandens telkiniuose, didesniuose kaip 200 ha,</w:t>
      </w:r>
      <w:r w:rsidRPr="00651D93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ir privačiuose vidaus vandenų telkiniuose.</w:t>
      </w: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“</w:t>
      </w:r>
    </w:p>
    <w:p w14:paraId="66688AE3" w14:textId="0865C969" w:rsidR="008F5BBE" w:rsidRDefault="008F5BBE" w:rsidP="004850D9">
      <w:pPr>
        <w:spacing w:after="0" w:line="330" w:lineRule="atLeast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</w:pPr>
    </w:p>
    <w:p w14:paraId="0D145A99" w14:textId="77777777" w:rsidR="00575678" w:rsidRPr="002B6E37" w:rsidRDefault="004850D9" w:rsidP="00575678">
      <w:pPr>
        <w:spacing w:after="0" w:line="330" w:lineRule="atLeast"/>
        <w:ind w:left="57" w:firstLine="369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</w:pPr>
      <w:r w:rsidRPr="002B6E3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     </w:t>
      </w:r>
      <w:bookmarkStart w:id="5" w:name="_Hlk56162925"/>
      <w:bookmarkEnd w:id="2"/>
      <w:r w:rsidR="00575678" w:rsidRPr="002B6E3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     </w:t>
      </w:r>
      <w:r w:rsidR="00575678" w:rsidRPr="002B6E37"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  <w:t>4 straipsnis. 14</w:t>
      </w:r>
      <w:r w:rsidR="00575678" w:rsidRPr="002B6E37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  <w:lang w:val="lt-LT"/>
        </w:rPr>
        <w:t>1</w:t>
      </w:r>
      <w:r w:rsidR="00575678" w:rsidRPr="002B6E37"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  <w:t xml:space="preserve"> straipsnio pakeitimas </w:t>
      </w:r>
    </w:p>
    <w:p w14:paraId="60E4480B" w14:textId="77777777" w:rsidR="00575678" w:rsidRPr="002B6E37" w:rsidRDefault="00575678" w:rsidP="00575678">
      <w:pPr>
        <w:spacing w:after="0" w:line="240" w:lineRule="auto"/>
        <w:ind w:left="57" w:firstLine="36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2B6E3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Pakeisti 14</w:t>
      </w:r>
      <w:r w:rsidRPr="002B6E37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lt-LT"/>
        </w:rPr>
        <w:t>1</w:t>
      </w:r>
      <w:r w:rsidRPr="002B6E3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straipsnio 3 dalį ir ją išdėstyti taip</w:t>
      </w:r>
      <w:bookmarkEnd w:id="5"/>
      <w:r w:rsidRPr="002B6E3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: </w:t>
      </w:r>
    </w:p>
    <w:p w14:paraId="26DD8623" w14:textId="30ACAB22" w:rsidR="004850D9" w:rsidRPr="004850D9" w:rsidRDefault="004850D9" w:rsidP="00575678">
      <w:pPr>
        <w:spacing w:after="0" w:line="330" w:lineRule="atLeast"/>
        <w:ind w:left="57" w:firstLine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2B6E3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„</w:t>
      </w:r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3. Suteikiant teisę į žvejybos kvotą kituose vidaus vandenyse, atsižvelgiama į šiuos apribojimus:</w:t>
      </w:r>
    </w:p>
    <w:p w14:paraId="1B6FAE81" w14:textId="77777777" w:rsidR="004850D9" w:rsidRPr="004850D9" w:rsidRDefault="004850D9" w:rsidP="004850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</w:pPr>
      <w:bookmarkStart w:id="6" w:name="part_7770f410509c4481bf0f50bccb36a286"/>
      <w:bookmarkEnd w:id="6"/>
      <w:r w:rsidRPr="004850D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1) aukciono ir ne aukciono būdu Kuršių mariose ūkio subjektui gali būti suteikiama ne daugiau kaip 10 procentų bendro žvejybos limito, išreikšto verslinės žvejybos įrankių skaičiumi;</w:t>
      </w:r>
    </w:p>
    <w:p w14:paraId="268650C6" w14:textId="77777777" w:rsidR="004850D9" w:rsidRPr="004850D9" w:rsidRDefault="004850D9" w:rsidP="004850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7" w:name="part_b9cfa8065e214bdb912814f2c119d5b5"/>
      <w:bookmarkEnd w:id="7"/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2) aukciono ir ne aukciono būdu upėse ūkio subjektui gali būti suteikiama ne daugiau kaip 10 procentų bendro visoms upėms nustatyto stintų </w:t>
      </w:r>
      <w:r w:rsidRPr="004850D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ar ungurių</w:t>
      </w:r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žvejybos limito, išreikšto žvejybos vietų skaičiumi;</w:t>
      </w:r>
    </w:p>
    <w:p w14:paraId="09D58177" w14:textId="77777777" w:rsidR="004850D9" w:rsidRPr="008B4E24" w:rsidRDefault="004850D9" w:rsidP="004850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</w:pPr>
      <w:bookmarkStart w:id="8" w:name="part_80ebf55db4e54f3b88beb0d79c70315f"/>
      <w:bookmarkEnd w:id="8"/>
      <w:r w:rsidRPr="004850D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3) ūkio subjektams, iki 2013 m. pagal tuo metu galiojusias ungurių įveisimo normas savo lėšomis nustatyta tvarka įveisusiems ungurius, teisė į žvejybos kvotą suteikiama ne aukciono būdu iš tų vidaus vandens telkinių ištekančiuose upeliuose iš eilės 5 metus po ungurių įveisimo;</w:t>
      </w:r>
    </w:p>
    <w:p w14:paraId="5ED47B49" w14:textId="01C267E6" w:rsidR="004850D9" w:rsidRPr="008B4E24" w:rsidRDefault="004850D9" w:rsidP="004850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9" w:name="part_710be385412e445f931de409806d083c"/>
      <w:bookmarkEnd w:id="9"/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4) 3 paskutinius kalendorinius metus iki tų metų, kuriais yra suteikiama teisė į žvejybos kvotą,</w:t>
      </w:r>
      <w:r w:rsidRPr="00485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6727AB" w:rsidRPr="002B6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stintų</w:t>
      </w:r>
      <w:r w:rsidR="006727AB" w:rsidRPr="002B6E3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žvejybos kvotas </w:t>
      </w:r>
      <w:r w:rsidRPr="004850D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Kuršių mariose</w:t>
      </w:r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turėjusiems ūkio subjektams be aukciono suteikiama teisė į žvejybos kvotą kiekvienam ūkio subjektui skiriant ne daugiau kaip 3 procentus aplinkos </w:t>
      </w:r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lastRenderedPageBreak/>
        <w:t>ministro nustatyto bendro žvejybos limito, bet neviršijant ūkio subjekto turėtų žvejybos kvotų vidurkio per 3 paskutinius kalendorinius metus iki tų metų, kuriais yra suteikiama teisė į žvejybos kvotą;</w:t>
      </w:r>
      <w:r w:rsidRPr="002B6E3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08A2A7EE" w14:textId="77777777" w:rsidR="004850D9" w:rsidRDefault="004850D9" w:rsidP="008F5BBE">
      <w:pPr>
        <w:spacing w:after="0" w:line="330" w:lineRule="atLeast"/>
        <w:ind w:left="57" w:firstLine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10" w:name="part_2cf14d58fc074038b724fad6ed0ef035"/>
      <w:bookmarkEnd w:id="10"/>
    </w:p>
    <w:p w14:paraId="69EFC055" w14:textId="20BCDE23" w:rsidR="008F5BBE" w:rsidRPr="008F5BBE" w:rsidRDefault="008F5BBE" w:rsidP="008F5BBE">
      <w:pPr>
        <w:spacing w:after="0" w:line="330" w:lineRule="atLeast"/>
        <w:ind w:left="57" w:firstLine="36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8F5BB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lt-LT"/>
        </w:rPr>
        <w:t>Skelbiu šį Lietuvos Respublikos Seimo priimtą įstatymą.</w:t>
      </w:r>
    </w:p>
    <w:p w14:paraId="65E12EC3" w14:textId="77777777" w:rsidR="00651D93" w:rsidRPr="00122819" w:rsidRDefault="00651D93" w:rsidP="008F5BBE">
      <w:pPr>
        <w:spacing w:after="0" w:line="330" w:lineRule="atLeast"/>
        <w:ind w:left="57" w:hanging="5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</w:p>
    <w:p w14:paraId="2DB26422" w14:textId="0BB2CFF9" w:rsidR="008F5BBE" w:rsidRPr="008F5BBE" w:rsidRDefault="008F5BBE" w:rsidP="008F5BBE">
      <w:pPr>
        <w:spacing w:after="0" w:line="330" w:lineRule="atLeast"/>
        <w:ind w:left="57" w:hanging="5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RESPUBLIKOS PREZIDENTAS</w:t>
      </w:r>
    </w:p>
    <w:p w14:paraId="4C8D0B72" w14:textId="77777777" w:rsidR="00651D93" w:rsidRPr="00122819" w:rsidRDefault="00651D93" w:rsidP="008F5BBE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</w:p>
    <w:p w14:paraId="025C4CF5" w14:textId="4F868D8F" w:rsidR="008F5BBE" w:rsidRPr="002D15E1" w:rsidRDefault="008F5BBE" w:rsidP="00C9564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Teikia</w:t>
      </w:r>
      <w:r w:rsidR="00651D93"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Seimo </w:t>
      </w: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narys Linas Jonauskas </w:t>
      </w:r>
    </w:p>
    <w:sectPr w:rsidR="008F5BBE" w:rsidRPr="002D1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52DC2"/>
    <w:multiLevelType w:val="hybridMultilevel"/>
    <w:tmpl w:val="70C84312"/>
    <w:lvl w:ilvl="0" w:tplc="513832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BE"/>
    <w:rsid w:val="00090B5E"/>
    <w:rsid w:val="00122819"/>
    <w:rsid w:val="00153CB5"/>
    <w:rsid w:val="002B6E37"/>
    <w:rsid w:val="002D15E1"/>
    <w:rsid w:val="002D4895"/>
    <w:rsid w:val="003F4E2D"/>
    <w:rsid w:val="00446498"/>
    <w:rsid w:val="00461678"/>
    <w:rsid w:val="004850D9"/>
    <w:rsid w:val="00575678"/>
    <w:rsid w:val="00597D7A"/>
    <w:rsid w:val="005E3736"/>
    <w:rsid w:val="00651D93"/>
    <w:rsid w:val="006727AB"/>
    <w:rsid w:val="00760C5D"/>
    <w:rsid w:val="007A19BA"/>
    <w:rsid w:val="008B4E24"/>
    <w:rsid w:val="008D303A"/>
    <w:rsid w:val="008D3C72"/>
    <w:rsid w:val="008F5BBE"/>
    <w:rsid w:val="00A07074"/>
    <w:rsid w:val="00A3258C"/>
    <w:rsid w:val="00C0138D"/>
    <w:rsid w:val="00C95645"/>
    <w:rsid w:val="00D61AC4"/>
    <w:rsid w:val="00E2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F728"/>
  <w15:chartTrackingRefBased/>
  <w15:docId w15:val="{21FD8AE1-C1B2-45E2-BE8A-57C468A6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eformattedtext">
    <w:name w:val="preformattedtext"/>
    <w:basedOn w:val="prastasis"/>
    <w:rsid w:val="008F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D489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5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Dirsyte</dc:creator>
  <cp:keywords/>
  <dc:description/>
  <cp:lastModifiedBy>Edita Karaliūtė</cp:lastModifiedBy>
  <cp:revision>2</cp:revision>
  <dcterms:created xsi:type="dcterms:W3CDTF">2021-11-23T09:16:00Z</dcterms:created>
  <dcterms:modified xsi:type="dcterms:W3CDTF">2021-11-23T09:16:00Z</dcterms:modified>
</cp:coreProperties>
</file>