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E03FA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04FE03FB" w14:textId="77777777" w:rsidR="00676E45" w:rsidRDefault="00676E45">
      <w:pPr>
        <w:jc w:val="center"/>
      </w:pPr>
    </w:p>
    <w:p w14:paraId="04FE03FC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04FE0415" wp14:editId="04FE0416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E03FD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04FE03FE" w14:textId="77777777" w:rsidR="00676E45" w:rsidRDefault="00676E45">
      <w:pPr>
        <w:jc w:val="center"/>
      </w:pPr>
    </w:p>
    <w:p w14:paraId="04FE03FF" w14:textId="77777777" w:rsidR="00676E45" w:rsidRDefault="00676E45">
      <w:pPr>
        <w:jc w:val="center"/>
      </w:pPr>
    </w:p>
    <w:p w14:paraId="04FE0400" w14:textId="77777777" w:rsidR="00676E45" w:rsidRDefault="00676E45">
      <w:pPr>
        <w:jc w:val="center"/>
      </w:pPr>
    </w:p>
    <w:p w14:paraId="04FE0401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04FE0407" w14:textId="77777777" w:rsidTr="00F24EC4">
        <w:tc>
          <w:tcPr>
            <w:tcW w:w="4927" w:type="dxa"/>
          </w:tcPr>
          <w:p w14:paraId="04FE0402" w14:textId="77777777" w:rsidR="00676E45" w:rsidRDefault="00FD7FA4">
            <w:permStart w:id="240981620" w:edGrp="everyone"/>
            <w:r>
              <w:t xml:space="preserve">Socialinės apsaugos ir darbo ministerijai </w:t>
            </w:r>
          </w:p>
          <w:p w14:paraId="04FE0403" w14:textId="77777777" w:rsidR="007A4181" w:rsidRDefault="007A4181" w:rsidP="00261BDE"/>
          <w:p w14:paraId="04FE0404" w14:textId="77777777" w:rsidR="00261BDE" w:rsidRDefault="00261BDE" w:rsidP="00261BDE"/>
          <w:p w14:paraId="04FE0405" w14:textId="77777777" w:rsidR="00261BDE" w:rsidRDefault="00261BDE" w:rsidP="00261BDE"/>
        </w:tc>
        <w:tc>
          <w:tcPr>
            <w:tcW w:w="4820" w:type="dxa"/>
          </w:tcPr>
          <w:p w14:paraId="04FE0406" w14:textId="77777777" w:rsidR="00676E45" w:rsidRDefault="007E122A" w:rsidP="007D725B">
            <w:r>
              <w:t xml:space="preserve">Į </w:t>
            </w:r>
            <w:r w:rsidR="008151E8">
              <w:t>20</w:t>
            </w:r>
            <w:r w:rsidR="008B4920">
              <w:t>2</w:t>
            </w:r>
            <w:r w:rsidR="007D725B">
              <w:t>1-</w:t>
            </w:r>
            <w:r w:rsidR="00261BDE">
              <w:t>1</w:t>
            </w:r>
            <w:r w:rsidR="007D725B">
              <w:t>1</w:t>
            </w:r>
            <w:r>
              <w:t>-</w:t>
            </w:r>
            <w:r w:rsidR="008B4920">
              <w:t>09</w:t>
            </w:r>
            <w:r w:rsidR="00676E45">
              <w:t xml:space="preserve"> Nr</w:t>
            </w:r>
            <w:r w:rsidR="00676E45" w:rsidRPr="008B4920">
              <w:rPr>
                <w:szCs w:val="24"/>
              </w:rPr>
              <w:t xml:space="preserve">. </w:t>
            </w:r>
            <w:r w:rsidR="00645DF6" w:rsidRPr="00645DF6">
              <w:rPr>
                <w:color w:val="000000"/>
                <w:szCs w:val="24"/>
              </w:rPr>
              <w:t>(1.2.28Mr-4) STAP-729</w:t>
            </w:r>
          </w:p>
        </w:tc>
      </w:tr>
      <w:tr w:rsidR="00C612D0" w:rsidRPr="00B62CC5" w14:paraId="04FE0409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04FE0408" w14:textId="77777777" w:rsidR="00C612D0" w:rsidRPr="00B62CC5" w:rsidRDefault="00FD7FA4" w:rsidP="00261BDE">
            <w:pPr>
              <w:rPr>
                <w:b/>
              </w:rPr>
            </w:pPr>
            <w:r>
              <w:rPr>
                <w:b/>
                <w:bCs/>
                <w:caps/>
              </w:rPr>
              <w:t xml:space="preserve">DĖL </w:t>
            </w:r>
            <w:bookmarkStart w:id="0" w:name="dok_nr"/>
            <w:bookmarkEnd w:id="0"/>
            <w:r w:rsidR="00261BDE">
              <w:rPr>
                <w:b/>
                <w:bCs/>
              </w:rPr>
              <w:t>NUTARI</w:t>
            </w:r>
            <w:r w:rsidR="00480CF4">
              <w:rPr>
                <w:b/>
                <w:bCs/>
              </w:rPr>
              <w:t>M</w:t>
            </w:r>
            <w:r w:rsidR="00B678F0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PROJEKT</w:t>
            </w:r>
            <w:r w:rsidR="00B678F0">
              <w:rPr>
                <w:b/>
                <w:bCs/>
              </w:rPr>
              <w:t>O</w:t>
            </w:r>
            <w:r w:rsidR="00480CF4">
              <w:rPr>
                <w:b/>
                <w:bCs/>
              </w:rPr>
              <w:t xml:space="preserve"> DERINIMO</w:t>
            </w:r>
          </w:p>
        </w:tc>
      </w:tr>
    </w:tbl>
    <w:p w14:paraId="04FE040A" w14:textId="77777777" w:rsidR="00261BDE" w:rsidRDefault="00261BDE" w:rsidP="00261BDE">
      <w:pPr>
        <w:spacing w:line="360" w:lineRule="auto"/>
        <w:ind w:firstLine="720"/>
        <w:jc w:val="both"/>
        <w:rPr>
          <w:szCs w:val="24"/>
        </w:rPr>
      </w:pPr>
    </w:p>
    <w:p w14:paraId="04FE040B" w14:textId="77777777" w:rsidR="00FA1FAC" w:rsidRDefault="00FA1FAC" w:rsidP="00261BDE">
      <w:pPr>
        <w:spacing w:line="360" w:lineRule="auto"/>
        <w:ind w:firstLine="720"/>
        <w:jc w:val="both"/>
        <w:rPr>
          <w:szCs w:val="24"/>
        </w:rPr>
      </w:pPr>
      <w:r w:rsidRPr="000F6114">
        <w:rPr>
          <w:szCs w:val="24"/>
        </w:rPr>
        <w:t>Finansų ministerija išnagrinėj</w:t>
      </w:r>
      <w:r w:rsidR="00B06422">
        <w:rPr>
          <w:szCs w:val="24"/>
        </w:rPr>
        <w:t>o</w:t>
      </w:r>
      <w:r w:rsidRPr="000F6114">
        <w:rPr>
          <w:szCs w:val="24"/>
        </w:rPr>
        <w:t xml:space="preserve"> Jūsų pateikt</w:t>
      </w:r>
      <w:r w:rsidR="00B678F0">
        <w:rPr>
          <w:szCs w:val="24"/>
        </w:rPr>
        <w:t>ą</w:t>
      </w:r>
      <w:r w:rsidRPr="000F6114">
        <w:rPr>
          <w:szCs w:val="24"/>
        </w:rPr>
        <w:t xml:space="preserve"> derinti</w:t>
      </w:r>
      <w:r w:rsidRPr="000F6114">
        <w:rPr>
          <w:color w:val="000000"/>
          <w:szCs w:val="24"/>
          <w:shd w:val="clear" w:color="auto" w:fill="FFFFFF"/>
        </w:rPr>
        <w:t xml:space="preserve"> </w:t>
      </w:r>
      <w:r w:rsidR="00B06422" w:rsidRPr="00D743D5">
        <w:rPr>
          <w:szCs w:val="24"/>
        </w:rPr>
        <w:t>Lietuvos Respublikos Vyriausybės nutarimo „Dėl Lietuvos Respublikos Vyriausybės 2014 m. lapkričio 5 d. nutarimo Nr. 1206 „Dėl socialinės paramos išmokų atskaitos rodiklių dydžių patvirtinimo“ pakeitimo“ projektą</w:t>
      </w:r>
      <w:r w:rsidR="00B06422">
        <w:rPr>
          <w:szCs w:val="24"/>
        </w:rPr>
        <w:t xml:space="preserve"> ir pagal kompetenciją teikia šias </w:t>
      </w:r>
      <w:r>
        <w:rPr>
          <w:szCs w:val="24"/>
        </w:rPr>
        <w:t>pastab</w:t>
      </w:r>
      <w:r w:rsidR="00B06422">
        <w:rPr>
          <w:szCs w:val="24"/>
        </w:rPr>
        <w:t>as</w:t>
      </w:r>
      <w:r>
        <w:rPr>
          <w:szCs w:val="24"/>
        </w:rPr>
        <w:t xml:space="preserve"> ir pasiūlym</w:t>
      </w:r>
      <w:r w:rsidR="00B06422">
        <w:rPr>
          <w:szCs w:val="24"/>
        </w:rPr>
        <w:t>us</w:t>
      </w:r>
      <w:r>
        <w:rPr>
          <w:szCs w:val="24"/>
        </w:rPr>
        <w:t>.</w:t>
      </w:r>
    </w:p>
    <w:p w14:paraId="04FE040C" w14:textId="77777777" w:rsidR="00B06422" w:rsidRDefault="00B06422" w:rsidP="00261BDE">
      <w:pPr>
        <w:spacing w:line="360" w:lineRule="auto"/>
        <w:ind w:firstLine="720"/>
        <w:jc w:val="both"/>
        <w:rPr>
          <w:bCs/>
          <w:color w:val="000000" w:themeColor="text1"/>
          <w:szCs w:val="24"/>
        </w:rPr>
      </w:pPr>
      <w:r>
        <w:rPr>
          <w:szCs w:val="24"/>
        </w:rPr>
        <w:t xml:space="preserve">Nutarimo projekto lydraštyje nurodyta, kad Socialinės apsaugos ir darbo ministerijos skaičiavimais siūlomiems socialinių išmokų baziniams dydžiams padidinti nuo 2022 m. papildomai iš </w:t>
      </w:r>
      <w:r w:rsidRPr="00053705">
        <w:rPr>
          <w:bCs/>
          <w:color w:val="000000" w:themeColor="text1"/>
          <w:szCs w:val="24"/>
        </w:rPr>
        <w:t>valstybės biudžeto</w:t>
      </w:r>
      <w:r>
        <w:rPr>
          <w:bCs/>
          <w:color w:val="000000" w:themeColor="text1"/>
          <w:szCs w:val="24"/>
        </w:rPr>
        <w:t xml:space="preserve"> </w:t>
      </w:r>
      <w:r w:rsidRPr="00053705">
        <w:rPr>
          <w:bCs/>
          <w:color w:val="000000" w:themeColor="text1"/>
          <w:szCs w:val="24"/>
        </w:rPr>
        <w:t>reikės 53,5 mln. eurų</w:t>
      </w:r>
      <w:r>
        <w:rPr>
          <w:bCs/>
          <w:color w:val="000000" w:themeColor="text1"/>
          <w:szCs w:val="24"/>
        </w:rPr>
        <w:t xml:space="preserve">, 2022 m. valstybės biudžeto projekte numatyta </w:t>
      </w:r>
      <w:r w:rsidRPr="00053705">
        <w:rPr>
          <w:bCs/>
          <w:color w:val="000000" w:themeColor="text1"/>
          <w:szCs w:val="24"/>
        </w:rPr>
        <w:t>47,1 mln. eurų</w:t>
      </w:r>
      <w:r>
        <w:rPr>
          <w:bCs/>
          <w:color w:val="000000" w:themeColor="text1"/>
          <w:szCs w:val="24"/>
        </w:rPr>
        <w:t>.</w:t>
      </w:r>
    </w:p>
    <w:p w14:paraId="04FE040D" w14:textId="77777777" w:rsidR="007D725B" w:rsidRDefault="00B06422" w:rsidP="00B66D8A">
      <w:pPr>
        <w:spacing w:line="360" w:lineRule="auto"/>
        <w:ind w:firstLine="720"/>
        <w:jc w:val="both"/>
        <w:rPr>
          <w:szCs w:val="24"/>
        </w:rPr>
      </w:pPr>
      <w:r>
        <w:rPr>
          <w:bCs/>
          <w:color w:val="000000" w:themeColor="text1"/>
          <w:szCs w:val="24"/>
        </w:rPr>
        <w:t xml:space="preserve">Pažymėtina, kad papildomos lėšos </w:t>
      </w:r>
      <w:r>
        <w:rPr>
          <w:szCs w:val="24"/>
        </w:rPr>
        <w:t xml:space="preserve">socialinių išmokų baziniams dydžiams padidinti </w:t>
      </w:r>
      <w:r w:rsidR="007D725B">
        <w:rPr>
          <w:szCs w:val="24"/>
        </w:rPr>
        <w:t xml:space="preserve">Socialinės apsaugos ir darbo ministerijai </w:t>
      </w:r>
      <w:r>
        <w:rPr>
          <w:szCs w:val="24"/>
        </w:rPr>
        <w:t>2022 m. planuojamos atsižvelgiant į pastarųjų metų skiriamų lėšų socialinėms išmokoms mokėti nepanaudojimą</w:t>
      </w:r>
      <w:r w:rsidR="007D725B">
        <w:rPr>
          <w:szCs w:val="24"/>
        </w:rPr>
        <w:t xml:space="preserve"> ir </w:t>
      </w:r>
      <w:r w:rsidR="007D725B" w:rsidRPr="007D725B">
        <w:rPr>
          <w:szCs w:val="24"/>
        </w:rPr>
        <w:t xml:space="preserve">vadovaujantis </w:t>
      </w:r>
      <w:r w:rsidR="007D725B">
        <w:rPr>
          <w:szCs w:val="24"/>
        </w:rPr>
        <w:t>Lietuvos Respublikos V</w:t>
      </w:r>
      <w:r w:rsidR="007D725B" w:rsidRPr="007D725B">
        <w:rPr>
          <w:szCs w:val="24"/>
        </w:rPr>
        <w:t>yriausybės kanceliarij</w:t>
      </w:r>
      <w:r w:rsidR="007D725B">
        <w:rPr>
          <w:szCs w:val="24"/>
        </w:rPr>
        <w:t>os</w:t>
      </w:r>
      <w:r w:rsidR="007D725B" w:rsidRPr="007D725B">
        <w:rPr>
          <w:szCs w:val="24"/>
        </w:rPr>
        <w:t xml:space="preserve"> neformalaus ministrų </w:t>
      </w:r>
      <w:r w:rsidR="007D725B" w:rsidRPr="00D17545">
        <w:rPr>
          <w:szCs w:val="24"/>
        </w:rPr>
        <w:t xml:space="preserve">2021 m. rugpjūčio </w:t>
      </w:r>
      <w:r w:rsidR="007D725B">
        <w:rPr>
          <w:szCs w:val="24"/>
        </w:rPr>
        <w:t>4</w:t>
      </w:r>
      <w:r w:rsidR="007D725B" w:rsidRPr="00D17545">
        <w:rPr>
          <w:szCs w:val="24"/>
        </w:rPr>
        <w:t xml:space="preserve"> d.  </w:t>
      </w:r>
      <w:r w:rsidR="007D725B" w:rsidRPr="007D725B">
        <w:rPr>
          <w:szCs w:val="24"/>
        </w:rPr>
        <w:t>pasitarimo ,,</w:t>
      </w:r>
      <w:r w:rsidR="007D725B">
        <w:rPr>
          <w:szCs w:val="24"/>
        </w:rPr>
        <w:t>D</w:t>
      </w:r>
      <w:r w:rsidR="007D725B" w:rsidRPr="007D725B">
        <w:rPr>
          <w:bCs/>
          <w:szCs w:val="24"/>
        </w:rPr>
        <w:t xml:space="preserve">ėl ministrų valdymo sritims, taip pat kitiems valstybės biudžeto asignavimų valdytojams planuojamų maksimalių valstybės biudžeto asignavimų sumų 2022–2024 m. strateginių veiklos planų projektams parengti“ </w:t>
      </w:r>
      <w:r w:rsidR="007D725B" w:rsidRPr="007D725B">
        <w:rPr>
          <w:szCs w:val="24"/>
        </w:rPr>
        <w:t xml:space="preserve"> protokol</w:t>
      </w:r>
      <w:r w:rsidR="007D725B">
        <w:rPr>
          <w:szCs w:val="24"/>
        </w:rPr>
        <w:t>u N</w:t>
      </w:r>
      <w:r w:rsidR="007D725B" w:rsidRPr="00D17545">
        <w:rPr>
          <w:szCs w:val="24"/>
        </w:rPr>
        <w:t xml:space="preserve">r. </w:t>
      </w:r>
      <w:r w:rsidR="007D725B">
        <w:rPr>
          <w:szCs w:val="24"/>
        </w:rPr>
        <w:t xml:space="preserve"> NV-1894.</w:t>
      </w:r>
    </w:p>
    <w:p w14:paraId="04FE040E" w14:textId="77777777" w:rsidR="007D725B" w:rsidRDefault="007D725B" w:rsidP="00B66D8A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Atkreiptinas dėmesys į tai, kad su bazinės socialinės išmokos dydžiu yra susijusios ir iš Švietimo, mokslo ir sporto ministerijos ir Kultūros ministerijos </w:t>
      </w:r>
      <w:r w:rsidR="00CE231C">
        <w:rPr>
          <w:szCs w:val="24"/>
        </w:rPr>
        <w:t xml:space="preserve">asignavimų </w:t>
      </w:r>
      <w:r>
        <w:rPr>
          <w:szCs w:val="24"/>
        </w:rPr>
        <w:t>mokamos išmokos.</w:t>
      </w:r>
    </w:p>
    <w:p w14:paraId="04FE040F" w14:textId="77777777" w:rsidR="00261BDE" w:rsidRDefault="007D725B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Atsižvelgdami į tai, siūlome patikslinti nutarimo projekto lydraštyje nurodomą papildomų valstybės biudžeto lėšų poreikį.</w:t>
      </w:r>
    </w:p>
    <w:p w14:paraId="04FE0410" w14:textId="77777777" w:rsidR="00722C89" w:rsidRDefault="00722C89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14:paraId="04FE0411" w14:textId="77777777"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14:paraId="04FE0412" w14:textId="77777777" w:rsidR="00645DF6" w:rsidRDefault="00645DF6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14:paraId="04FE0413" w14:textId="77777777" w:rsidR="007D725B" w:rsidRDefault="007D725B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14:paraId="04FE0414" w14:textId="77777777" w:rsidR="00676E45" w:rsidRPr="00CE231C" w:rsidRDefault="00B66D8A" w:rsidP="00B66D8A">
      <w:pPr>
        <w:jc w:val="both"/>
      </w:pPr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</w:t>
      </w:r>
      <w:r w:rsidRPr="00CE231C">
        <w:rPr>
          <w:sz w:val="20"/>
        </w:rPr>
        <w:t xml:space="preserve">paštas </w:t>
      </w:r>
      <w:hyperlink r:id="rId13" w:history="1">
        <w:r w:rsidRPr="00CE231C">
          <w:rPr>
            <w:rStyle w:val="Hipersaitas"/>
            <w:color w:val="auto"/>
            <w:sz w:val="20"/>
            <w:u w:val="none"/>
          </w:rPr>
          <w:t>ramute.petrose@finmin.lt</w:t>
        </w:r>
      </w:hyperlink>
      <w:permEnd w:id="240981620"/>
    </w:p>
    <w:sectPr w:rsidR="00676E45" w:rsidRPr="00CE231C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E0419" w14:textId="77777777" w:rsidR="000951D0" w:rsidRDefault="000951D0">
      <w:r>
        <w:separator/>
      </w:r>
    </w:p>
  </w:endnote>
  <w:endnote w:type="continuationSeparator" w:id="0">
    <w:p w14:paraId="04FE041A" w14:textId="77777777" w:rsidR="000951D0" w:rsidRDefault="0009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E041F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E122A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04FE0424" w14:textId="77777777">
      <w:tc>
        <w:tcPr>
          <w:tcW w:w="3119" w:type="dxa"/>
        </w:tcPr>
        <w:p w14:paraId="04FE042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04FE042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04FE042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04FE042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04FE0429" w14:textId="77777777">
      <w:tc>
        <w:tcPr>
          <w:tcW w:w="3119" w:type="dxa"/>
        </w:tcPr>
        <w:p w14:paraId="04FE042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04FE042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04FE0427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04FE042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04FE042A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E042C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E122A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04FE042D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04FE0432" w14:textId="77777777">
      <w:tc>
        <w:tcPr>
          <w:tcW w:w="3215" w:type="dxa"/>
        </w:tcPr>
        <w:p w14:paraId="04FE042E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04FE042F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04FE0430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04FE0431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04FE0437" w14:textId="77777777">
      <w:tc>
        <w:tcPr>
          <w:tcW w:w="3215" w:type="dxa"/>
        </w:tcPr>
        <w:p w14:paraId="04FE0433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04FE0434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04FE0435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04FE0436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04FE0438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E0439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E0417" w14:textId="77777777" w:rsidR="000951D0" w:rsidRDefault="000951D0">
      <w:r>
        <w:separator/>
      </w:r>
    </w:p>
  </w:footnote>
  <w:footnote w:type="continuationSeparator" w:id="0">
    <w:p w14:paraId="04FE0418" w14:textId="77777777" w:rsidR="000951D0" w:rsidRDefault="00095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E041B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FE041C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E041D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D725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4FE041E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E042B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2A"/>
    <w:rsid w:val="0006460C"/>
    <w:rsid w:val="00066BC1"/>
    <w:rsid w:val="00076760"/>
    <w:rsid w:val="000951D0"/>
    <w:rsid w:val="000B0508"/>
    <w:rsid w:val="000E6336"/>
    <w:rsid w:val="000E66F2"/>
    <w:rsid w:val="00106272"/>
    <w:rsid w:val="00110604"/>
    <w:rsid w:val="001303BC"/>
    <w:rsid w:val="00143195"/>
    <w:rsid w:val="00144A3E"/>
    <w:rsid w:val="00195647"/>
    <w:rsid w:val="001A1D75"/>
    <w:rsid w:val="001B25B8"/>
    <w:rsid w:val="001E2DE8"/>
    <w:rsid w:val="002149E0"/>
    <w:rsid w:val="00214CDC"/>
    <w:rsid w:val="002151F6"/>
    <w:rsid w:val="00215B65"/>
    <w:rsid w:val="002202C5"/>
    <w:rsid w:val="002428C3"/>
    <w:rsid w:val="0025434A"/>
    <w:rsid w:val="00261BDE"/>
    <w:rsid w:val="002F325D"/>
    <w:rsid w:val="00317D73"/>
    <w:rsid w:val="00377E7C"/>
    <w:rsid w:val="00390EEB"/>
    <w:rsid w:val="003D7384"/>
    <w:rsid w:val="00463CCB"/>
    <w:rsid w:val="00471A03"/>
    <w:rsid w:val="00480CF4"/>
    <w:rsid w:val="004856BF"/>
    <w:rsid w:val="004F04DF"/>
    <w:rsid w:val="004F1AE4"/>
    <w:rsid w:val="005226DB"/>
    <w:rsid w:val="00555C73"/>
    <w:rsid w:val="005E74B8"/>
    <w:rsid w:val="005F7A8D"/>
    <w:rsid w:val="00607612"/>
    <w:rsid w:val="00621D2E"/>
    <w:rsid w:val="00645DF6"/>
    <w:rsid w:val="00655F5A"/>
    <w:rsid w:val="00676E45"/>
    <w:rsid w:val="006D680A"/>
    <w:rsid w:val="00721361"/>
    <w:rsid w:val="00722C89"/>
    <w:rsid w:val="00732BE0"/>
    <w:rsid w:val="00741C12"/>
    <w:rsid w:val="00751AC1"/>
    <w:rsid w:val="00755AFC"/>
    <w:rsid w:val="00775CB5"/>
    <w:rsid w:val="0079475B"/>
    <w:rsid w:val="007A4181"/>
    <w:rsid w:val="007A71C3"/>
    <w:rsid w:val="007B1827"/>
    <w:rsid w:val="007D3DD9"/>
    <w:rsid w:val="007D725B"/>
    <w:rsid w:val="007E122A"/>
    <w:rsid w:val="0080493D"/>
    <w:rsid w:val="008151E8"/>
    <w:rsid w:val="008361AA"/>
    <w:rsid w:val="008B2DDE"/>
    <w:rsid w:val="008B4920"/>
    <w:rsid w:val="008F70CB"/>
    <w:rsid w:val="00946BE7"/>
    <w:rsid w:val="0096013A"/>
    <w:rsid w:val="009D7311"/>
    <w:rsid w:val="009E5D65"/>
    <w:rsid w:val="009E6D44"/>
    <w:rsid w:val="009F4E3C"/>
    <w:rsid w:val="00A257CE"/>
    <w:rsid w:val="00A614C5"/>
    <w:rsid w:val="00AE35C4"/>
    <w:rsid w:val="00AE3C29"/>
    <w:rsid w:val="00B06422"/>
    <w:rsid w:val="00B62CC5"/>
    <w:rsid w:val="00B66D8A"/>
    <w:rsid w:val="00B678F0"/>
    <w:rsid w:val="00BD0167"/>
    <w:rsid w:val="00BD3865"/>
    <w:rsid w:val="00C230C2"/>
    <w:rsid w:val="00C42950"/>
    <w:rsid w:val="00C612D0"/>
    <w:rsid w:val="00CA6BA9"/>
    <w:rsid w:val="00CA7055"/>
    <w:rsid w:val="00CE231C"/>
    <w:rsid w:val="00CF662A"/>
    <w:rsid w:val="00D925FB"/>
    <w:rsid w:val="00D9732D"/>
    <w:rsid w:val="00DA6D32"/>
    <w:rsid w:val="00E43B49"/>
    <w:rsid w:val="00E857BD"/>
    <w:rsid w:val="00EB226E"/>
    <w:rsid w:val="00EC6381"/>
    <w:rsid w:val="00ED60E0"/>
    <w:rsid w:val="00F23A6E"/>
    <w:rsid w:val="00F24EC4"/>
    <w:rsid w:val="00F64FDA"/>
    <w:rsid w:val="00F66332"/>
    <w:rsid w:val="00F82BF7"/>
    <w:rsid w:val="00FA05DB"/>
    <w:rsid w:val="00FA1FAC"/>
    <w:rsid w:val="00FD7FA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E03FA"/>
  <w15:docId w15:val="{6AA56B4C-4BE3-4945-9903-B28BBCC9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7D725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7D7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3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mailto:ramute.petrose@finmin.lt" TargetMode="External"
                 Type="http://schemas.openxmlformats.org/officeDocument/2006/relationships/hyperlink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C:/Users/Zilikiene_J/Desktop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B984A-24DD-4DE3-9537-3707C211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2</TotalTime>
  <Pages>1</Pages>
  <Words>1150</Words>
  <Characters>656</Characters>
  <Application>Microsoft Office Word</Application>
  <DocSecurity>12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2021-11-18T14:39:00Z</dcterms:created>
  <dc:creator>Jurga Žilikienė</dc:creator>
  <cp:lastModifiedBy>Gražina Šapalaitė</cp:lastModifiedBy>
  <cp:lastPrinted>2017-02-13T14:05:00Z</cp:lastPrinted>
  <dcterms:modified xsi:type="dcterms:W3CDTF">2021-11-18T14:39:00Z</dcterms:modified>
  <cp:revision>2</cp:revision>
</cp:coreProperties>
</file>