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80C1ED" w14:textId="29C4BB51" w:rsidR="00BD3A9D" w:rsidRDefault="008E5FA1">
      <w:pPr>
        <w:jc w:val="center"/>
        <w:rPr>
          <w:sz w:val="6"/>
        </w:rPr>
      </w:pPr>
      <w:r>
        <w:rPr>
          <w:noProof/>
          <w:lang w:val="en-US" w:eastAsia="en-US"/>
        </w:rPr>
        <w:drawing>
          <wp:inline distT="0" distB="0" distL="0" distR="0" wp14:anchorId="73BA99AB" wp14:editId="02EBC3D7">
            <wp:extent cx="467360" cy="5181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1" t="-117" r="-131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C8F8B" w14:textId="77777777" w:rsidR="00BD3A9D" w:rsidRDefault="00BD3A9D">
      <w:pPr>
        <w:jc w:val="center"/>
        <w:rPr>
          <w:sz w:val="6"/>
        </w:rPr>
      </w:pPr>
    </w:p>
    <w:p w14:paraId="5B3B974B" w14:textId="77777777" w:rsidR="00BD3A9D" w:rsidRDefault="00BD3A9D">
      <w:pPr>
        <w:pStyle w:val="Heading1"/>
      </w:pPr>
      <w:r>
        <w:t>KULTŪROS PAVELDO DEPARTAMENTAS</w:t>
      </w:r>
    </w:p>
    <w:p w14:paraId="1828033F" w14:textId="77777777" w:rsidR="00BD3A9D" w:rsidRDefault="00BD3A9D">
      <w:pPr>
        <w:pStyle w:val="Caption"/>
      </w:pPr>
      <w:r>
        <w:t>PRIE KULTŪROS MINISTERIJOS</w:t>
      </w:r>
    </w:p>
    <w:p w14:paraId="52114A0C" w14:textId="77777777" w:rsidR="00BD3A9D" w:rsidRDefault="00BD3A9D"/>
    <w:p w14:paraId="7C52971B" w14:textId="77777777" w:rsidR="00BD3A9D" w:rsidRDefault="00BD3A9D">
      <w:pPr>
        <w:jc w:val="center"/>
        <w:rPr>
          <w:b/>
          <w:bCs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0"/>
        <w:gridCol w:w="165"/>
        <w:gridCol w:w="1200"/>
        <w:gridCol w:w="390"/>
        <w:gridCol w:w="2160"/>
      </w:tblGrid>
      <w:tr w:rsidR="00BD3A9D" w14:paraId="363026B3" w14:textId="77777777">
        <w:tc>
          <w:tcPr>
            <w:tcW w:w="5730" w:type="dxa"/>
            <w:vMerge w:val="restart"/>
            <w:shd w:val="clear" w:color="auto" w:fill="auto"/>
          </w:tcPr>
          <w:p w14:paraId="077BE478" w14:textId="77777777" w:rsidR="00BF37D9" w:rsidRPr="00627382" w:rsidRDefault="00BF37D9" w:rsidP="00BF37D9">
            <w:pPr>
              <w:rPr>
                <w:szCs w:val="24"/>
              </w:rPr>
            </w:pPr>
            <w:r w:rsidRPr="00627382">
              <w:rPr>
                <w:szCs w:val="24"/>
              </w:rPr>
              <w:t>Lietuvos Respublikos kultūros ministerijai</w:t>
            </w:r>
          </w:p>
          <w:p w14:paraId="36F8743C" w14:textId="77777777" w:rsidR="00BF37D9" w:rsidRPr="000609C9" w:rsidRDefault="00BF37D9" w:rsidP="00BF37D9">
            <w:pPr>
              <w:rPr>
                <w:szCs w:val="24"/>
              </w:rPr>
            </w:pPr>
            <w:r w:rsidRPr="000609C9">
              <w:rPr>
                <w:szCs w:val="24"/>
              </w:rPr>
              <w:t>J. Basanavičiaus g. 5</w:t>
            </w:r>
          </w:p>
          <w:p w14:paraId="59E69738" w14:textId="77777777" w:rsidR="000609C9" w:rsidRPr="000609C9" w:rsidRDefault="00590F01" w:rsidP="000609C9">
            <w:pPr>
              <w:rPr>
                <w:szCs w:val="24"/>
              </w:rPr>
            </w:pPr>
            <w:hyperlink r:id="rId8" w:history="1">
              <w:r w:rsidR="000609C9" w:rsidRPr="000609C9">
                <w:rPr>
                  <w:rStyle w:val="Hyperlink"/>
                  <w:bCs/>
                  <w:color w:val="273B51"/>
                  <w:spacing w:val="5"/>
                  <w:szCs w:val="24"/>
                  <w:u w:val="none"/>
                  <w:shd w:val="clear" w:color="auto" w:fill="FFFFFF"/>
                </w:rPr>
                <w:t>dmm@lrkm.lt</w:t>
              </w:r>
            </w:hyperlink>
          </w:p>
          <w:p w14:paraId="748FF4D1" w14:textId="15EDABDA" w:rsidR="00BD3A9D" w:rsidRPr="002A7263" w:rsidRDefault="00BD3A9D">
            <w:pPr>
              <w:pStyle w:val="TableContents"/>
              <w:snapToGrid w:val="0"/>
              <w:spacing w:after="140"/>
              <w:rPr>
                <w:color w:val="FF0000"/>
              </w:rPr>
            </w:pPr>
          </w:p>
        </w:tc>
        <w:tc>
          <w:tcPr>
            <w:tcW w:w="165" w:type="dxa"/>
            <w:shd w:val="clear" w:color="auto" w:fill="auto"/>
          </w:tcPr>
          <w:p w14:paraId="51AFD9A8" w14:textId="77777777" w:rsidR="00BD3A9D" w:rsidRDefault="00BD3A9D">
            <w:pPr>
              <w:pStyle w:val="TableContents"/>
            </w:pPr>
            <w: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14:paraId="623DD2E1" w14:textId="49E079C7" w:rsidR="00BD3A9D" w:rsidRDefault="00BD3A9D">
            <w:pPr>
              <w:pStyle w:val="TableContents"/>
            </w:pPr>
            <w:r>
              <w:t>202</w:t>
            </w:r>
            <w:r w:rsidR="00590F01">
              <w:t>1-09-10</w:t>
            </w:r>
          </w:p>
        </w:tc>
        <w:tc>
          <w:tcPr>
            <w:tcW w:w="390" w:type="dxa"/>
            <w:shd w:val="clear" w:color="auto" w:fill="auto"/>
          </w:tcPr>
          <w:p w14:paraId="78CFDB33" w14:textId="77777777" w:rsidR="00BD3A9D" w:rsidRDefault="00BD3A9D">
            <w:pPr>
              <w:pStyle w:val="TableContents"/>
            </w:pPr>
            <w:r>
              <w:t>Nr.</w:t>
            </w:r>
          </w:p>
        </w:tc>
        <w:tc>
          <w:tcPr>
            <w:tcW w:w="2160" w:type="dxa"/>
            <w:shd w:val="clear" w:color="auto" w:fill="auto"/>
          </w:tcPr>
          <w:p w14:paraId="59192F15" w14:textId="22B3738E" w:rsidR="00BD3A9D" w:rsidRDefault="00590F01">
            <w:pPr>
              <w:pStyle w:val="TableContents"/>
              <w:snapToGrid w:val="0"/>
            </w:pPr>
            <w:r>
              <w:t>(1.36E)2-2103</w:t>
            </w:r>
          </w:p>
        </w:tc>
      </w:tr>
      <w:tr w:rsidR="00BD3A9D" w14:paraId="110D4FF3" w14:textId="77777777">
        <w:tc>
          <w:tcPr>
            <w:tcW w:w="5730" w:type="dxa"/>
            <w:vMerge/>
            <w:shd w:val="clear" w:color="auto" w:fill="auto"/>
          </w:tcPr>
          <w:p w14:paraId="70497458" w14:textId="77777777" w:rsidR="00BD3A9D" w:rsidRDefault="00BD3A9D">
            <w:pPr>
              <w:pStyle w:val="TableContents"/>
              <w:snapToGrid w:val="0"/>
            </w:pPr>
          </w:p>
        </w:tc>
        <w:tc>
          <w:tcPr>
            <w:tcW w:w="165" w:type="dxa"/>
            <w:shd w:val="clear" w:color="auto" w:fill="auto"/>
          </w:tcPr>
          <w:p w14:paraId="4D015392" w14:textId="77777777" w:rsidR="00BD3A9D" w:rsidRDefault="00BD3A9D">
            <w:pPr>
              <w:pStyle w:val="TableContents"/>
            </w:pPr>
            <w:r>
              <w:t xml:space="preserve">Į </w:t>
            </w:r>
          </w:p>
        </w:tc>
        <w:tc>
          <w:tcPr>
            <w:tcW w:w="1200" w:type="dxa"/>
            <w:shd w:val="clear" w:color="auto" w:fill="auto"/>
          </w:tcPr>
          <w:p w14:paraId="46EFEEC4" w14:textId="77777777" w:rsidR="00BD3A9D" w:rsidRDefault="00BD3A9D">
            <w:pPr>
              <w:pStyle w:val="TableContents"/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7DA7B02A" w14:textId="77777777" w:rsidR="00BD3A9D" w:rsidRDefault="00BD3A9D">
            <w:pPr>
              <w:pStyle w:val="TableContents"/>
            </w:pPr>
            <w:r>
              <w:t>Nr.</w:t>
            </w:r>
          </w:p>
        </w:tc>
        <w:tc>
          <w:tcPr>
            <w:tcW w:w="2160" w:type="dxa"/>
            <w:shd w:val="clear" w:color="auto" w:fill="auto"/>
          </w:tcPr>
          <w:p w14:paraId="251E28BB" w14:textId="77777777" w:rsidR="00BD3A9D" w:rsidRDefault="00BD3A9D">
            <w:pPr>
              <w:pStyle w:val="TableContents"/>
              <w:snapToGrid w:val="0"/>
              <w:ind w:hanging="57"/>
            </w:pPr>
          </w:p>
        </w:tc>
      </w:tr>
      <w:tr w:rsidR="00BD3A9D" w14:paraId="65172D3E" w14:textId="77777777">
        <w:tc>
          <w:tcPr>
            <w:tcW w:w="5730" w:type="dxa"/>
            <w:vMerge/>
            <w:shd w:val="clear" w:color="auto" w:fill="auto"/>
          </w:tcPr>
          <w:p w14:paraId="46C0D1BA" w14:textId="77777777" w:rsidR="00BD3A9D" w:rsidRDefault="00BD3A9D">
            <w:pPr>
              <w:pStyle w:val="TableContents"/>
              <w:snapToGrid w:val="0"/>
            </w:pPr>
          </w:p>
        </w:tc>
        <w:tc>
          <w:tcPr>
            <w:tcW w:w="165" w:type="dxa"/>
            <w:shd w:val="clear" w:color="auto" w:fill="auto"/>
          </w:tcPr>
          <w:p w14:paraId="6E3AAC1A" w14:textId="77777777" w:rsidR="00BD3A9D" w:rsidRDefault="00BD3A9D">
            <w:pPr>
              <w:pStyle w:val="TableContents"/>
              <w:snapToGrid w:val="0"/>
            </w:pPr>
          </w:p>
        </w:tc>
        <w:tc>
          <w:tcPr>
            <w:tcW w:w="1200" w:type="dxa"/>
            <w:shd w:val="clear" w:color="auto" w:fill="auto"/>
          </w:tcPr>
          <w:p w14:paraId="5BE951FC" w14:textId="77777777" w:rsidR="00BD3A9D" w:rsidRDefault="00BD3A9D">
            <w:pPr>
              <w:pStyle w:val="TableContents"/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20FB2A28" w14:textId="77777777" w:rsidR="00BD3A9D" w:rsidRDefault="00BD3A9D">
            <w:pPr>
              <w:pStyle w:val="TableContents"/>
              <w:snapToGrid w:val="0"/>
            </w:pPr>
          </w:p>
        </w:tc>
        <w:tc>
          <w:tcPr>
            <w:tcW w:w="2160" w:type="dxa"/>
            <w:shd w:val="clear" w:color="auto" w:fill="auto"/>
          </w:tcPr>
          <w:p w14:paraId="5E8D12CD" w14:textId="77777777" w:rsidR="00BD3A9D" w:rsidRDefault="00BD3A9D">
            <w:pPr>
              <w:pStyle w:val="TableContents"/>
              <w:snapToGrid w:val="0"/>
              <w:ind w:hanging="57"/>
            </w:pPr>
          </w:p>
        </w:tc>
      </w:tr>
      <w:tr w:rsidR="00BD3A9D" w14:paraId="6FF76EF7" w14:textId="77777777">
        <w:tc>
          <w:tcPr>
            <w:tcW w:w="5730" w:type="dxa"/>
            <w:vMerge/>
            <w:shd w:val="clear" w:color="auto" w:fill="auto"/>
          </w:tcPr>
          <w:p w14:paraId="452F9D82" w14:textId="77777777" w:rsidR="00BD3A9D" w:rsidRDefault="00BD3A9D">
            <w:pPr>
              <w:pStyle w:val="TableContents"/>
              <w:snapToGrid w:val="0"/>
            </w:pPr>
          </w:p>
        </w:tc>
        <w:tc>
          <w:tcPr>
            <w:tcW w:w="165" w:type="dxa"/>
            <w:shd w:val="clear" w:color="auto" w:fill="auto"/>
          </w:tcPr>
          <w:p w14:paraId="4EBA52FA" w14:textId="77777777" w:rsidR="00BD3A9D" w:rsidRDefault="00BD3A9D">
            <w:pPr>
              <w:pStyle w:val="TableContents"/>
              <w:snapToGrid w:val="0"/>
            </w:pPr>
          </w:p>
        </w:tc>
        <w:tc>
          <w:tcPr>
            <w:tcW w:w="1200" w:type="dxa"/>
            <w:shd w:val="clear" w:color="auto" w:fill="auto"/>
          </w:tcPr>
          <w:p w14:paraId="5D0E16FD" w14:textId="77777777" w:rsidR="00BD3A9D" w:rsidRDefault="00BD3A9D">
            <w:pPr>
              <w:pStyle w:val="TableContents"/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0094BD68" w14:textId="77777777" w:rsidR="00BD3A9D" w:rsidRDefault="00BD3A9D">
            <w:pPr>
              <w:pStyle w:val="TableContents"/>
              <w:snapToGrid w:val="0"/>
            </w:pPr>
          </w:p>
        </w:tc>
        <w:tc>
          <w:tcPr>
            <w:tcW w:w="2160" w:type="dxa"/>
            <w:shd w:val="clear" w:color="auto" w:fill="auto"/>
          </w:tcPr>
          <w:p w14:paraId="6532FBEC" w14:textId="77777777" w:rsidR="00BD3A9D" w:rsidRDefault="00BD3A9D">
            <w:pPr>
              <w:pStyle w:val="TableContents"/>
              <w:snapToGrid w:val="0"/>
              <w:ind w:hanging="57"/>
            </w:pPr>
          </w:p>
        </w:tc>
      </w:tr>
    </w:tbl>
    <w:p w14:paraId="0268E40F" w14:textId="77777777" w:rsidR="00BD3A9D" w:rsidRDefault="00BD3A9D"/>
    <w:p w14:paraId="07519607" w14:textId="54B94576" w:rsidR="007E1571" w:rsidRDefault="00EF2D31" w:rsidP="007E1571">
      <w:pPr>
        <w:jc w:val="both"/>
        <w:rPr>
          <w:b/>
          <w:caps/>
          <w:lang w:eastAsia="lt-LT"/>
        </w:rPr>
      </w:pPr>
      <w:bookmarkStart w:id="0" w:name="Unnamed18"/>
      <w:bookmarkStart w:id="1" w:name="Unnamed14"/>
      <w:bookmarkStart w:id="2" w:name="Unnamed10"/>
      <w:bookmarkStart w:id="3" w:name="Unnamed6"/>
      <w:bookmarkStart w:id="4" w:name="Unnamed2"/>
      <w:bookmarkStart w:id="5" w:name="Text12"/>
      <w:bookmarkStart w:id="6" w:name="Unnamed"/>
      <w:bookmarkStart w:id="7" w:name="Unnamed4"/>
      <w:bookmarkStart w:id="8" w:name="Unnamed8"/>
      <w:bookmarkStart w:id="9" w:name="Unnamed12"/>
      <w:bookmarkStart w:id="10" w:name="Unnamed16"/>
      <w:bookmarkStart w:id="11" w:name="Unnamed20"/>
      <w:bookmarkStart w:id="12" w:name="Unnamed19"/>
      <w:bookmarkStart w:id="13" w:name="Unnamed15"/>
      <w:bookmarkStart w:id="14" w:name="Unnamed11"/>
      <w:bookmarkStart w:id="15" w:name="Unnamed7"/>
      <w:bookmarkStart w:id="16" w:name="Unnamed3"/>
      <w:bookmarkStart w:id="17" w:name="Text13"/>
      <w:bookmarkStart w:id="18" w:name="Unnamed1"/>
      <w:bookmarkStart w:id="19" w:name="Unnamed5"/>
      <w:bookmarkStart w:id="20" w:name="Unnamed9"/>
      <w:bookmarkStart w:id="21" w:name="Unnamed13"/>
      <w:bookmarkStart w:id="22" w:name="Unnamed17"/>
      <w:bookmarkStart w:id="23" w:name="Unnamed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b/>
          <w:caps/>
        </w:rPr>
        <w:t>DĖL Lietuvos respublikos vyriausybės 2006 m. lapkričio 30 d. nutarimo nr. 1187 „</w:t>
      </w:r>
      <w:r>
        <w:rPr>
          <w:b/>
          <w:caps/>
          <w:lang w:eastAsia="lt-LT"/>
        </w:rPr>
        <w:t xml:space="preserve">dėl lietuvos respublikos vyriausybės įgaliotinio kultūros paveldo klausimams spręsti </w:t>
      </w:r>
      <w:r w:rsidR="007E1571">
        <w:rPr>
          <w:b/>
          <w:caps/>
          <w:lang w:eastAsia="lt-LT"/>
        </w:rPr>
        <w:t>PASKYRIMO’’ PAKEITIMO’’ PROJEKTO DERINIMO</w:t>
      </w:r>
    </w:p>
    <w:p w14:paraId="3F806128" w14:textId="77777777" w:rsidR="00EF2D31" w:rsidRDefault="00EF2D31"/>
    <w:p w14:paraId="3A1821F6" w14:textId="55BB2399" w:rsidR="00135423" w:rsidRPr="00964A4A" w:rsidRDefault="007E1571" w:rsidP="00EF2D31">
      <w:pPr>
        <w:jc w:val="both"/>
        <w:rPr>
          <w:color w:val="000000" w:themeColor="text1"/>
          <w:szCs w:val="24"/>
          <w:shd w:val="clear" w:color="auto" w:fill="FFFFFF"/>
          <w:lang w:val="en-US" w:eastAsia="en-US"/>
        </w:rPr>
      </w:pPr>
      <w:r>
        <w:t xml:space="preserve">                  </w:t>
      </w:r>
      <w:r w:rsidR="008E5FA1">
        <w:t>L</w:t>
      </w:r>
      <w:r w:rsidR="008E5FA1">
        <w:rPr>
          <w:lang w:eastAsia="lt-LT"/>
        </w:rPr>
        <w:t>ietuvos R</w:t>
      </w:r>
      <w:r w:rsidR="008E5FA1" w:rsidRPr="00771C4C">
        <w:rPr>
          <w:lang w:eastAsia="lt-LT"/>
        </w:rPr>
        <w:t>espubl</w:t>
      </w:r>
      <w:r w:rsidR="008E5FA1">
        <w:rPr>
          <w:lang w:eastAsia="lt-LT"/>
        </w:rPr>
        <w:t>ikos V</w:t>
      </w:r>
      <w:r w:rsidR="008E5FA1" w:rsidRPr="00771C4C">
        <w:rPr>
          <w:lang w:eastAsia="lt-LT"/>
        </w:rPr>
        <w:t>yriausybės įgaliotinio kultūros paveldo klausimams spręsti paskyrimo</w:t>
      </w:r>
      <w:r w:rsidR="008E5FA1" w:rsidRPr="00771C4C">
        <w:rPr>
          <w:caps/>
        </w:rPr>
        <w:t xml:space="preserve"> </w:t>
      </w:r>
      <w:r w:rsidR="008E5FA1">
        <w:t>pakeitimo projektui</w:t>
      </w:r>
      <w:r w:rsidR="008E5FA1">
        <w:rPr>
          <w:color w:val="000000"/>
          <w:szCs w:val="24"/>
        </w:rPr>
        <w:t xml:space="preserve"> p</w:t>
      </w:r>
      <w:r w:rsidR="00EF2D31">
        <w:rPr>
          <w:color w:val="000000"/>
          <w:szCs w:val="24"/>
        </w:rPr>
        <w:t xml:space="preserve">ritariame. Pastabų neturime. </w:t>
      </w:r>
    </w:p>
    <w:p w14:paraId="397AA789" w14:textId="77777777" w:rsidR="00135423" w:rsidRDefault="00135423" w:rsidP="001D1232">
      <w:pPr>
        <w:jc w:val="both"/>
        <w:rPr>
          <w:color w:val="000000"/>
          <w:szCs w:val="24"/>
          <w:shd w:val="clear" w:color="auto" w:fill="FFFFFF"/>
          <w:lang w:val="en-US" w:eastAsia="en-US"/>
        </w:rPr>
      </w:pPr>
    </w:p>
    <w:p w14:paraId="03D507D2" w14:textId="77777777" w:rsidR="008E5FA1" w:rsidRDefault="008E5FA1" w:rsidP="001D1232">
      <w:pPr>
        <w:jc w:val="both"/>
        <w:rPr>
          <w:color w:val="000000"/>
          <w:szCs w:val="24"/>
          <w:shd w:val="clear" w:color="auto" w:fill="FFFFFF"/>
          <w:lang w:val="en-US" w:eastAsia="en-US"/>
        </w:rPr>
      </w:pPr>
    </w:p>
    <w:p w14:paraId="1E99BC3D" w14:textId="77777777" w:rsidR="008E5FA1" w:rsidRDefault="008E5FA1" w:rsidP="001D1232">
      <w:pPr>
        <w:jc w:val="both"/>
        <w:rPr>
          <w:color w:val="000000"/>
          <w:szCs w:val="24"/>
          <w:shd w:val="clear" w:color="auto" w:fill="FFFFFF"/>
          <w:lang w:val="en-US" w:eastAsia="en-US"/>
        </w:rPr>
      </w:pPr>
    </w:p>
    <w:p w14:paraId="0AD72570" w14:textId="77777777" w:rsidR="008E5FA1" w:rsidRDefault="008E5FA1" w:rsidP="001D1232">
      <w:pPr>
        <w:jc w:val="both"/>
        <w:rPr>
          <w:color w:val="000000"/>
          <w:szCs w:val="24"/>
          <w:shd w:val="clear" w:color="auto" w:fill="FFFFFF"/>
          <w:lang w:val="en-US" w:eastAsia="en-US"/>
        </w:rPr>
      </w:pPr>
    </w:p>
    <w:p w14:paraId="7AC3F2C8" w14:textId="77777777" w:rsidR="008E5FA1" w:rsidRDefault="008E5FA1" w:rsidP="001D1232">
      <w:pPr>
        <w:jc w:val="both"/>
        <w:rPr>
          <w:color w:val="000000"/>
          <w:szCs w:val="24"/>
          <w:shd w:val="clear" w:color="auto" w:fill="FFFFFF"/>
          <w:lang w:val="en-US" w:eastAsia="en-US"/>
        </w:rPr>
      </w:pPr>
    </w:p>
    <w:p w14:paraId="4A45CC3B" w14:textId="77777777" w:rsidR="008E5FA1" w:rsidRDefault="008E5FA1" w:rsidP="001D1232">
      <w:pPr>
        <w:jc w:val="both"/>
        <w:rPr>
          <w:color w:val="000000"/>
          <w:szCs w:val="24"/>
          <w:shd w:val="clear" w:color="auto" w:fill="FFFFFF"/>
          <w:lang w:val="en-US" w:eastAsia="en-US"/>
        </w:rPr>
      </w:pPr>
    </w:p>
    <w:p w14:paraId="3970BAF2" w14:textId="77777777" w:rsidR="00354A48" w:rsidRDefault="00354A48" w:rsidP="001D1232">
      <w:pPr>
        <w:jc w:val="both"/>
        <w:rPr>
          <w:color w:val="000000"/>
          <w:szCs w:val="24"/>
          <w:shd w:val="clear" w:color="auto" w:fill="FFFFFF"/>
          <w:lang w:val="en-US" w:eastAsia="en-US"/>
        </w:rPr>
      </w:pPr>
    </w:p>
    <w:p w14:paraId="34C0BA3E" w14:textId="77777777" w:rsidR="00354A48" w:rsidRDefault="00354A48" w:rsidP="001D1232">
      <w:pPr>
        <w:jc w:val="both"/>
        <w:rPr>
          <w:color w:val="000000"/>
          <w:szCs w:val="24"/>
          <w:shd w:val="clear" w:color="auto" w:fill="FFFFFF"/>
          <w:lang w:val="en-US" w:eastAsia="en-US"/>
        </w:rPr>
      </w:pPr>
    </w:p>
    <w:p w14:paraId="60B5BEAE" w14:textId="77777777" w:rsidR="00354A48" w:rsidRDefault="00354A48" w:rsidP="001D1232">
      <w:pPr>
        <w:jc w:val="both"/>
        <w:rPr>
          <w:color w:val="000000"/>
          <w:szCs w:val="24"/>
          <w:shd w:val="clear" w:color="auto" w:fill="FFFFFF"/>
          <w:lang w:val="en-US" w:eastAsia="en-US"/>
        </w:rPr>
      </w:pPr>
    </w:p>
    <w:p w14:paraId="72B8CAB9" w14:textId="77777777" w:rsidR="008E5FA1" w:rsidRDefault="008E5FA1" w:rsidP="001D1232">
      <w:pPr>
        <w:jc w:val="both"/>
        <w:rPr>
          <w:color w:val="000000"/>
          <w:szCs w:val="24"/>
          <w:shd w:val="clear" w:color="auto" w:fill="FFFFFF"/>
          <w:lang w:val="en-US" w:eastAsia="en-US"/>
        </w:rPr>
      </w:pPr>
    </w:p>
    <w:p w14:paraId="16EDB7EB" w14:textId="78364D87" w:rsidR="00BF37D9" w:rsidRPr="00627382" w:rsidRDefault="00BF37D9" w:rsidP="00BF37D9">
      <w:pPr>
        <w:jc w:val="both"/>
        <w:rPr>
          <w:color w:val="000000"/>
          <w:szCs w:val="24"/>
          <w:lang w:eastAsia="en-US"/>
        </w:rPr>
      </w:pPr>
    </w:p>
    <w:p w14:paraId="074EFEC7" w14:textId="75CEAC9A" w:rsidR="00E24CA0" w:rsidRDefault="00A414A7" w:rsidP="00BF37D9">
      <w:pPr>
        <w:jc w:val="both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Direktoriaus pavaduotojas</w:t>
      </w:r>
      <w:r w:rsidR="00E24CA0">
        <w:rPr>
          <w:color w:val="000000"/>
          <w:szCs w:val="24"/>
          <w:lang w:eastAsia="en-US"/>
        </w:rPr>
        <w:t>,                                                                             Algimantas Degutis</w:t>
      </w:r>
      <w:r w:rsidR="00E24CA0" w:rsidRPr="00627382">
        <w:rPr>
          <w:color w:val="000000"/>
          <w:szCs w:val="24"/>
          <w:lang w:eastAsia="en-US"/>
        </w:rPr>
        <w:t xml:space="preserve">                                                  </w:t>
      </w:r>
      <w:r w:rsidR="00E24CA0">
        <w:rPr>
          <w:color w:val="000000"/>
          <w:szCs w:val="24"/>
          <w:lang w:eastAsia="en-US"/>
        </w:rPr>
        <w:t xml:space="preserve">                                     </w:t>
      </w:r>
    </w:p>
    <w:p w14:paraId="38B57210" w14:textId="6EF2DB29" w:rsidR="00BF37D9" w:rsidRDefault="00E24CA0" w:rsidP="00BF37D9">
      <w:pPr>
        <w:jc w:val="both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pavaduojantis direktorių</w:t>
      </w:r>
      <w:r w:rsidR="00BF37D9" w:rsidRPr="00627382">
        <w:rPr>
          <w:color w:val="000000"/>
          <w:szCs w:val="24"/>
          <w:lang w:eastAsia="en-US"/>
        </w:rPr>
        <w:t xml:space="preserve"> </w:t>
      </w:r>
    </w:p>
    <w:p w14:paraId="23E5926D" w14:textId="77777777" w:rsidR="00BF37D9" w:rsidRDefault="00BF37D9" w:rsidP="00BF37D9">
      <w:pPr>
        <w:jc w:val="both"/>
        <w:rPr>
          <w:color w:val="000000"/>
          <w:szCs w:val="24"/>
          <w:lang w:eastAsia="en-US"/>
        </w:rPr>
      </w:pPr>
    </w:p>
    <w:p w14:paraId="392F256E" w14:textId="77777777" w:rsidR="00BF37D9" w:rsidRPr="00BF37D9" w:rsidRDefault="00BF37D9" w:rsidP="00BF37D9">
      <w:pPr>
        <w:jc w:val="both"/>
        <w:rPr>
          <w:color w:val="000000"/>
          <w:szCs w:val="24"/>
        </w:rPr>
      </w:pPr>
    </w:p>
    <w:p w14:paraId="60BBD1E3" w14:textId="77777777" w:rsidR="00BF37D9" w:rsidRPr="00627382" w:rsidRDefault="00BF37D9" w:rsidP="00BF37D9">
      <w:pPr>
        <w:jc w:val="both"/>
        <w:rPr>
          <w:color w:val="000000"/>
          <w:szCs w:val="24"/>
        </w:rPr>
      </w:pPr>
    </w:p>
    <w:p w14:paraId="206FE502" w14:textId="77777777" w:rsidR="00BF37D9" w:rsidRDefault="00BF37D9" w:rsidP="00BF37D9"/>
    <w:p w14:paraId="7FB134A5" w14:textId="77777777" w:rsidR="00BF37D9" w:rsidRDefault="00BF37D9"/>
    <w:sectPr w:rsidR="00BF37D9">
      <w:footerReference w:type="first" r:id="rId9"/>
      <w:pgSz w:w="11906" w:h="16838"/>
      <w:pgMar w:top="102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7B547" w14:textId="77777777" w:rsidR="00EF2D31" w:rsidRDefault="00EF2D31">
      <w:r>
        <w:separator/>
      </w:r>
    </w:p>
  </w:endnote>
  <w:endnote w:type="continuationSeparator" w:id="0">
    <w:p w14:paraId="5DFA1F3A" w14:textId="77777777" w:rsidR="00EF2D31" w:rsidRDefault="00EF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D1E2" w14:textId="19A310A8" w:rsidR="00EF2D31" w:rsidRDefault="008E5FA1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E7AC06" wp14:editId="1B474EB4">
              <wp:simplePos x="0" y="0"/>
              <wp:positionH relativeFrom="margin">
                <wp:align>center</wp:align>
              </wp:positionH>
              <wp:positionV relativeFrom="paragraph">
                <wp:posOffset>-113030</wp:posOffset>
              </wp:positionV>
              <wp:extent cx="6653530" cy="61976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3530" cy="619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5DA08" w14:textId="77777777" w:rsidR="00EF2D31" w:rsidRDefault="00EF2D31" w:rsidP="003E646E">
                          <w:pPr>
                            <w:pStyle w:val="Footer"/>
                            <w:jc w:val="center"/>
                          </w:pPr>
                          <w:r>
                            <w:t>________________________________________________________________________________________________</w:t>
                          </w:r>
                        </w:p>
                        <w:p w14:paraId="4A6A4F3B" w14:textId="77777777" w:rsidR="00EF2D31" w:rsidRPr="007D50C7" w:rsidRDefault="00EF2D31" w:rsidP="003E646E">
                          <w:pPr>
                            <w:pStyle w:val="Footer"/>
                            <w:jc w:val="center"/>
                          </w:pPr>
                          <w:r w:rsidRPr="007D50C7">
                            <w:t>Biudžetinė įstaiga. Juridinių asmenų registras. Kodas 188692688. Šnipiškių g. 3, LT-09309  Vilnius.</w:t>
                          </w:r>
                        </w:p>
                        <w:p w14:paraId="6B6E5A9B" w14:textId="77777777" w:rsidR="00EF2D31" w:rsidRPr="007D50C7" w:rsidRDefault="00EF2D31" w:rsidP="003E646E">
                          <w:pPr>
                            <w:pStyle w:val="Footer"/>
                            <w:jc w:val="center"/>
                          </w:pPr>
                          <w:r w:rsidRPr="007D50C7">
                            <w:t>Tel. (8 5)  273 4256. Faks. (8 5)  272 4058. El. p. centras@kpd.lt</w:t>
                          </w:r>
                        </w:p>
                        <w:p w14:paraId="0396D3CA" w14:textId="77777777" w:rsidR="00EF2D31" w:rsidRDefault="00EF2D31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7AC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.9pt;width:523.9pt;height:48.8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" stroked="f">
              <v:fill opacity="0"/>
              <v:textbox inset=".55pt,.55pt,.55pt,.55pt">
                <w:txbxContent>
                  <w:p w14:paraId="5C65DA08" w14:textId="77777777" w:rsidR="00EF2D31" w:rsidRDefault="00EF2D31" w:rsidP="003E646E">
                    <w:pPr>
                      <w:pStyle w:val="Footer"/>
                      <w:jc w:val="center"/>
                    </w:pPr>
                    <w:r>
                      <w:t>________________________________________________________________________________________________</w:t>
                    </w:r>
                  </w:p>
                  <w:p w14:paraId="4A6A4F3B" w14:textId="77777777" w:rsidR="00EF2D31" w:rsidRPr="007D50C7" w:rsidRDefault="00EF2D31" w:rsidP="003E646E">
                    <w:pPr>
                      <w:pStyle w:val="Footer"/>
                      <w:jc w:val="center"/>
                    </w:pPr>
                    <w:r w:rsidRPr="007D50C7">
                      <w:t>Biudžetinė įstaiga. Juridinių asmenų registras. Kodas 188692688. Šnipiškių g. 3, LT-09309  Vilnius.</w:t>
                    </w:r>
                  </w:p>
                  <w:p w14:paraId="6B6E5A9B" w14:textId="77777777" w:rsidR="00EF2D31" w:rsidRPr="007D50C7" w:rsidRDefault="00EF2D31" w:rsidP="003E646E">
                    <w:pPr>
                      <w:pStyle w:val="Footer"/>
                      <w:jc w:val="center"/>
                    </w:pPr>
                    <w:r w:rsidRPr="007D50C7">
                      <w:t>Tel. (8 5)  273 4256. Faks. (8 5)  272 4058. El. p. centras@kpd.lt</w:t>
                    </w:r>
                  </w:p>
                  <w:p w14:paraId="0396D3CA" w14:textId="77777777" w:rsidR="00EF2D31" w:rsidRDefault="00EF2D31">
                    <w: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3AF1" w14:textId="77777777" w:rsidR="00EF2D31" w:rsidRDefault="00EF2D31">
      <w:r>
        <w:separator/>
      </w:r>
    </w:p>
  </w:footnote>
  <w:footnote w:type="continuationSeparator" w:id="0">
    <w:p w14:paraId="5C467795" w14:textId="77777777" w:rsidR="00EF2D31" w:rsidRDefault="00EF2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34"/>
    <w:rsid w:val="000609C9"/>
    <w:rsid w:val="00135423"/>
    <w:rsid w:val="001D1232"/>
    <w:rsid w:val="002512F6"/>
    <w:rsid w:val="002A7263"/>
    <w:rsid w:val="00354A48"/>
    <w:rsid w:val="003E646E"/>
    <w:rsid w:val="003F78BD"/>
    <w:rsid w:val="004B4898"/>
    <w:rsid w:val="004C0FF7"/>
    <w:rsid w:val="004F4BE9"/>
    <w:rsid w:val="00590F01"/>
    <w:rsid w:val="00647874"/>
    <w:rsid w:val="006913D7"/>
    <w:rsid w:val="00694D44"/>
    <w:rsid w:val="00731534"/>
    <w:rsid w:val="007C6B9C"/>
    <w:rsid w:val="007E1571"/>
    <w:rsid w:val="008E5FA1"/>
    <w:rsid w:val="00964A4A"/>
    <w:rsid w:val="009A390A"/>
    <w:rsid w:val="009C4D20"/>
    <w:rsid w:val="00A414A7"/>
    <w:rsid w:val="00A53DBC"/>
    <w:rsid w:val="00AA1857"/>
    <w:rsid w:val="00BD3A9D"/>
    <w:rsid w:val="00BF37D9"/>
    <w:rsid w:val="00C02CA0"/>
    <w:rsid w:val="00C43C23"/>
    <w:rsid w:val="00D77ECB"/>
    <w:rsid w:val="00DD1690"/>
    <w:rsid w:val="00E24CA0"/>
    <w:rsid w:val="00E450E9"/>
    <w:rsid w:val="00E86A6A"/>
    <w:rsid w:val="00E93EA9"/>
    <w:rsid w:val="00EF2D31"/>
    <w:rsid w:val="00F434A0"/>
    <w:rsid w:val="00FB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98ACB28"/>
  <w15:docId w15:val="{ECFF3BAB-7982-47CA-B1B3-C266E98C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Header">
    <w:name w:val="header"/>
    <w:basedOn w:val="Normal"/>
    <w:pPr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astojilentel1">
    <w:name w:val="Įprastoji lentelė1"/>
    <w:pPr>
      <w:suppressAutoHyphens/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3E646E"/>
    <w:rPr>
      <w:lang w:val="en-GB" w:eastAsia="zh-CN"/>
    </w:rPr>
  </w:style>
  <w:style w:type="character" w:customStyle="1" w:styleId="apple-converted-space">
    <w:name w:val="apple-converted-space"/>
    <w:rsid w:val="006913D7"/>
  </w:style>
  <w:style w:type="paragraph" w:styleId="BalloonText">
    <w:name w:val="Balloon Text"/>
    <w:basedOn w:val="Normal"/>
    <w:link w:val="BalloonTextChar"/>
    <w:uiPriority w:val="99"/>
    <w:semiHidden/>
    <w:unhideWhenUsed/>
    <w:rsid w:val="007E15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571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m@lrk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Romanas Senapėdis</cp:lastModifiedBy>
  <cp:revision>3</cp:revision>
  <cp:lastPrinted>1995-11-21T15:41:00Z</cp:lastPrinted>
  <dcterms:created xsi:type="dcterms:W3CDTF">2021-09-10T11:24:00Z</dcterms:created>
  <dcterms:modified xsi:type="dcterms:W3CDTF">2021-09-10T11:25:00Z</dcterms:modified>
</cp:coreProperties>
</file>