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D9" w:rsidRPr="00D81709" w:rsidRDefault="00AB39D9" w:rsidP="00947CC9">
      <w:pPr>
        <w:widowControl w:val="0"/>
        <w:tabs>
          <w:tab w:val="center" w:pos="4819"/>
          <w:tab w:val="right" w:pos="9638"/>
        </w:tabs>
        <w:suppressAutoHyphens/>
        <w:spacing w:after="0"/>
        <w:ind w:left="7371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Projekto</w:t>
      </w:r>
    </w:p>
    <w:p w:rsidR="00AB39D9" w:rsidRPr="00D81709" w:rsidRDefault="00AB39D9" w:rsidP="00947CC9">
      <w:pPr>
        <w:widowControl w:val="0"/>
        <w:tabs>
          <w:tab w:val="center" w:pos="4819"/>
          <w:tab w:val="right" w:pos="9638"/>
        </w:tabs>
        <w:suppressAutoHyphens/>
        <w:spacing w:after="0"/>
        <w:ind w:left="7371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lyginamasis variantas</w:t>
      </w:r>
    </w:p>
    <w:p w:rsidR="00AB39D9" w:rsidRPr="00D81709" w:rsidRDefault="00AB39D9" w:rsidP="00AB39D9">
      <w:pPr>
        <w:widowControl w:val="0"/>
        <w:tabs>
          <w:tab w:val="center" w:pos="4819"/>
          <w:tab w:val="right" w:pos="9638"/>
        </w:tabs>
        <w:suppressAutoHyphens/>
        <w:spacing w:after="0"/>
        <w:ind w:left="7371"/>
        <w:rPr>
          <w:rFonts w:eastAsia="Lucida Sans Unicode" w:cs="Times New Roman"/>
          <w:b/>
          <w:color w:val="000000"/>
          <w:szCs w:val="24"/>
          <w:lang w:eastAsia="lt-LT"/>
        </w:rPr>
      </w:pPr>
    </w:p>
    <w:p w:rsidR="00AB39D9" w:rsidRPr="00D81709" w:rsidRDefault="00AB39D9" w:rsidP="00AB39D9">
      <w:pPr>
        <w:widowControl w:val="0"/>
        <w:suppressAutoHyphens/>
        <w:spacing w:after="0"/>
        <w:jc w:val="center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LIETUVOS RESPUBLIKOS</w:t>
      </w:r>
    </w:p>
    <w:p w:rsidR="009A300E" w:rsidRPr="00D81709" w:rsidRDefault="00437ECF" w:rsidP="00AB39D9">
      <w:pPr>
        <w:widowControl w:val="0"/>
        <w:suppressAutoHyphens/>
        <w:spacing w:after="0"/>
        <w:jc w:val="center"/>
        <w:rPr>
          <w:rFonts w:eastAsia="Lucida Sans Unicode" w:cs="Times New Roman"/>
          <w:b/>
          <w:bCs/>
          <w:color w:val="000000"/>
          <w:szCs w:val="24"/>
          <w:lang w:eastAsia="lt-LT"/>
        </w:rPr>
      </w:pPr>
      <w:r w:rsidRPr="00D81709">
        <w:rPr>
          <w:b/>
          <w:bCs/>
          <w:caps/>
          <w:color w:val="000000"/>
        </w:rPr>
        <w:t>Aplinkos apsaugos įstatymo</w:t>
      </w:r>
      <w:r w:rsidR="00F24D0E">
        <w:rPr>
          <w:b/>
          <w:bCs/>
          <w:caps/>
          <w:color w:val="000000"/>
        </w:rPr>
        <w:t xml:space="preserve"> NR. </w:t>
      </w:r>
      <w:r w:rsidR="007E1BEB" w:rsidRPr="006F496A">
        <w:rPr>
          <w:rFonts w:eastAsia="Lucida Sans Unicode"/>
          <w:b/>
          <w:bCs/>
          <w:color w:val="000000"/>
          <w:szCs w:val="24"/>
        </w:rPr>
        <w:t>I-</w:t>
      </w:r>
      <w:r w:rsidR="007E1BEB" w:rsidRPr="006F496A">
        <w:rPr>
          <w:rFonts w:eastAsia="Lucida Sans Unicode"/>
          <w:b/>
          <w:bCs/>
          <w:color w:val="000000"/>
          <w:szCs w:val="24"/>
          <w:lang w:val="en-US"/>
        </w:rPr>
        <w:t>2223</w:t>
      </w:r>
      <w:r w:rsidR="00393A75" w:rsidRPr="00D81709">
        <w:rPr>
          <w:b/>
          <w:bCs/>
          <w:caps/>
          <w:color w:val="000000"/>
        </w:rPr>
        <w:t> </w:t>
      </w:r>
      <w:r w:rsidR="00CA1603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>3</w:t>
      </w:r>
      <w:r w:rsidR="00733CFB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>7</w:t>
      </w:r>
      <w:r w:rsidR="00AB39D9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, </w:t>
      </w:r>
      <w:r w:rsidR="00CA1603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>102</w:t>
      </w:r>
      <w:r w:rsidR="00AB39D9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, </w:t>
      </w:r>
      <w:r w:rsidR="00CA1603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>1</w:t>
      </w:r>
      <w:r w:rsidR="00792ED0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>08</w:t>
      </w:r>
      <w:r w:rsidR="00B23C30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 </w:t>
      </w:r>
      <w:r w:rsidR="00AB39D9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STRAIPSNIŲ </w:t>
      </w:r>
      <w:r w:rsidR="004660BD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IR PRIEDO </w:t>
      </w:r>
      <w:r w:rsidR="00AB39D9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PAKEITIMO IR </w:t>
      </w:r>
      <w:r w:rsidRPr="00D81709">
        <w:rPr>
          <w:b/>
          <w:bCs/>
          <w:caps/>
          <w:color w:val="000000"/>
        </w:rPr>
        <w:t>įstatymo</w:t>
      </w:r>
      <w:bookmarkStart w:id="0" w:name="_GoBack"/>
      <w:bookmarkEnd w:id="0"/>
      <w:r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 </w:t>
      </w:r>
      <w:r w:rsidR="00AB39D9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PAPILDYMO </w:t>
      </w:r>
      <w:r w:rsidR="00191F86" w:rsidRPr="00D81709">
        <w:rPr>
          <w:rFonts w:eastAsia="Lucida Sans Unicode" w:cs="Times New Roman"/>
          <w:b/>
          <w:color w:val="000000"/>
          <w:szCs w:val="24"/>
          <w:lang w:eastAsia="lt-LT"/>
        </w:rPr>
        <w:t>94</w:t>
      </w:r>
      <w:r w:rsidR="00191F86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191F86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, </w:t>
      </w:r>
      <w:r w:rsidR="00191F86" w:rsidRPr="00D81709">
        <w:rPr>
          <w:rFonts w:eastAsia="Lucida Sans Unicode" w:cs="Times New Roman"/>
          <w:b/>
          <w:color w:val="000000"/>
          <w:szCs w:val="24"/>
          <w:lang w:eastAsia="lt-LT"/>
        </w:rPr>
        <w:t>95</w:t>
      </w:r>
      <w:r w:rsidR="00191F86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191F86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, </w:t>
      </w:r>
      <w:r w:rsidR="00B61A5A" w:rsidRPr="00D81709">
        <w:rPr>
          <w:rFonts w:eastAsia="Lucida Sans Unicode" w:cs="Times New Roman"/>
          <w:b/>
          <w:color w:val="000000"/>
          <w:szCs w:val="24"/>
          <w:lang w:eastAsia="lt-LT"/>
        </w:rPr>
        <w:t>100</w:t>
      </w:r>
      <w:r w:rsidR="00B61A5A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B61A5A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, </w:t>
      </w:r>
      <w:r w:rsidR="00CA1603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>1</w:t>
      </w:r>
      <w:r w:rsidR="00E55714" w:rsidRPr="00D81709">
        <w:rPr>
          <w:rFonts w:eastAsia="Lucida Sans Unicode" w:cs="Times New Roman"/>
          <w:b/>
          <w:color w:val="000000"/>
          <w:szCs w:val="24"/>
          <w:lang w:eastAsia="lt-LT"/>
        </w:rPr>
        <w:t>2</w:t>
      </w:r>
      <w:r w:rsidR="00E55714" w:rsidRPr="00D81709">
        <w:rPr>
          <w:rFonts w:eastAsia="Lucida Sans Unicode" w:cs="Times New Roman"/>
          <w:b/>
          <w:color w:val="000000"/>
          <w:szCs w:val="24"/>
          <w:lang w:val="en-US" w:eastAsia="lt-LT"/>
        </w:rPr>
        <w:t>8</w:t>
      </w:r>
      <w:r w:rsidR="00E55714" w:rsidRPr="00D81709">
        <w:rPr>
          <w:rFonts w:eastAsia="Lucida Sans Unicode" w:cs="Times New Roman"/>
          <w:b/>
          <w:color w:val="000000"/>
          <w:szCs w:val="24"/>
          <w:vertAlign w:val="superscript"/>
          <w:lang w:val="en-US" w:eastAsia="lt-LT"/>
        </w:rPr>
        <w:t>1</w:t>
      </w:r>
      <w:r w:rsidR="00191F86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="00E55714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>STRAIPSNIAIS</w:t>
      </w:r>
      <w:r w:rsidR="00AB39D9"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 xml:space="preserve"> </w:t>
      </w:r>
    </w:p>
    <w:p w:rsidR="00AB39D9" w:rsidRPr="00D81709" w:rsidRDefault="00AB39D9" w:rsidP="00AB39D9">
      <w:pPr>
        <w:widowControl w:val="0"/>
        <w:suppressAutoHyphens/>
        <w:spacing w:after="0"/>
        <w:jc w:val="center"/>
        <w:rPr>
          <w:rFonts w:eastAsia="Lucida Sans Unicode" w:cs="Times New Roman"/>
          <w:b/>
          <w:bCs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bCs/>
          <w:color w:val="000000"/>
          <w:szCs w:val="24"/>
          <w:lang w:eastAsia="lt-LT"/>
        </w:rPr>
        <w:t>ĮSTATYMAS</w:t>
      </w:r>
    </w:p>
    <w:p w:rsidR="00AB39D9" w:rsidRPr="00D81709" w:rsidRDefault="00AB39D9" w:rsidP="00AB39D9">
      <w:pPr>
        <w:widowControl w:val="0"/>
        <w:suppressAutoHyphens/>
        <w:spacing w:after="0"/>
        <w:jc w:val="center"/>
        <w:rPr>
          <w:rFonts w:eastAsia="Lucida Sans Unicode" w:cs="Times New Roman"/>
          <w:b/>
          <w:bCs/>
          <w:color w:val="000000"/>
          <w:szCs w:val="24"/>
          <w:lang w:eastAsia="lt-LT"/>
        </w:rPr>
      </w:pPr>
    </w:p>
    <w:p w:rsidR="00AB39D9" w:rsidRPr="00D81709" w:rsidRDefault="00AB39D9" w:rsidP="00AB39D9">
      <w:pPr>
        <w:widowControl w:val="0"/>
        <w:suppressAutoHyphens/>
        <w:spacing w:after="0"/>
        <w:jc w:val="center"/>
        <w:rPr>
          <w:rFonts w:eastAsia="Lucida Sans Unicode" w:cs="Times New Roman"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color w:val="000000"/>
          <w:szCs w:val="24"/>
          <w:lang w:eastAsia="lt-LT"/>
        </w:rPr>
        <w:t>202</w:t>
      </w:r>
      <w:r w:rsidR="00C8721A" w:rsidRPr="00D81709">
        <w:rPr>
          <w:rFonts w:eastAsia="Lucida Sans Unicode" w:cs="Times New Roman"/>
          <w:color w:val="000000"/>
          <w:szCs w:val="24"/>
          <w:lang w:eastAsia="lt-LT"/>
        </w:rPr>
        <w:t>1</w:t>
      </w:r>
      <w:r w:rsidRPr="00D81709">
        <w:rPr>
          <w:rFonts w:eastAsia="Lucida Sans Unicode" w:cs="Times New Roman"/>
          <w:color w:val="000000"/>
          <w:szCs w:val="24"/>
          <w:lang w:eastAsia="lt-LT"/>
        </w:rPr>
        <w:t xml:space="preserve"> m.                d. Nr.</w:t>
      </w:r>
    </w:p>
    <w:p w:rsidR="00AB39D9" w:rsidRPr="00D81709" w:rsidRDefault="00AB39D9" w:rsidP="00AB39D9">
      <w:pPr>
        <w:widowControl w:val="0"/>
        <w:suppressAutoHyphens/>
        <w:spacing w:after="0"/>
        <w:jc w:val="center"/>
        <w:rPr>
          <w:rFonts w:eastAsia="Lucida Sans Unicode" w:cs="Times New Roman"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color w:val="000000"/>
          <w:szCs w:val="24"/>
          <w:lang w:eastAsia="lt-LT"/>
        </w:rPr>
        <w:t>Vilnius</w:t>
      </w:r>
    </w:p>
    <w:p w:rsidR="00AB39D9" w:rsidRPr="00D81709" w:rsidRDefault="00AB39D9" w:rsidP="00AB39D9">
      <w:pPr>
        <w:widowControl w:val="0"/>
        <w:suppressAutoHyphens/>
        <w:spacing w:after="0"/>
        <w:ind w:firstLine="567"/>
        <w:rPr>
          <w:rFonts w:eastAsia="Lucida Sans Unicode" w:cs="Times New Roman"/>
          <w:b/>
          <w:color w:val="000000"/>
          <w:szCs w:val="24"/>
          <w:lang w:eastAsia="lt-LT"/>
        </w:rPr>
      </w:pPr>
    </w:p>
    <w:p w:rsidR="009E4F04" w:rsidRPr="00D81709" w:rsidRDefault="00AB39D9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1 straipsnis. </w:t>
      </w:r>
      <w:r w:rsidR="001440A5" w:rsidRPr="00D81709">
        <w:rPr>
          <w:rFonts w:eastAsia="Lucida Sans Unicode" w:cs="Times New Roman"/>
          <w:b/>
          <w:color w:val="000000"/>
          <w:szCs w:val="24"/>
          <w:lang w:eastAsia="lt-LT"/>
        </w:rPr>
        <w:t>37 straipsnio pakeitimas</w:t>
      </w:r>
    </w:p>
    <w:p w:rsidR="001440A5" w:rsidRPr="00D81709" w:rsidRDefault="001440A5" w:rsidP="004E3A78">
      <w:pPr>
        <w:spacing w:after="0"/>
        <w:ind w:firstLine="562"/>
        <w:jc w:val="both"/>
        <w:rPr>
          <w:color w:val="000000"/>
          <w:szCs w:val="24"/>
        </w:rPr>
      </w:pPr>
      <w:r w:rsidRPr="00D81709">
        <w:rPr>
          <w:color w:val="000000"/>
          <w:szCs w:val="24"/>
        </w:rPr>
        <w:t xml:space="preserve">Pakeisti </w:t>
      </w:r>
      <w:r w:rsidRPr="00D81709">
        <w:rPr>
          <w:rFonts w:eastAsia="Lucida Sans Unicode" w:cs="Times New Roman"/>
          <w:color w:val="000000"/>
          <w:szCs w:val="24"/>
          <w:lang w:eastAsia="lt-LT"/>
        </w:rPr>
        <w:t>37</w:t>
      </w: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Pr="00D81709">
        <w:rPr>
          <w:color w:val="000000"/>
          <w:szCs w:val="24"/>
        </w:rPr>
        <w:t xml:space="preserve">straipsnio </w:t>
      </w:r>
      <w:r w:rsidRPr="00D81709">
        <w:rPr>
          <w:color w:val="000000"/>
          <w:szCs w:val="24"/>
          <w:lang w:eastAsia="en-GB"/>
        </w:rPr>
        <w:t>1</w:t>
      </w:r>
      <w:r w:rsidRPr="00D81709">
        <w:rPr>
          <w:color w:val="000000"/>
          <w:szCs w:val="24"/>
        </w:rPr>
        <w:t xml:space="preserve"> dalies </w:t>
      </w:r>
      <w:r w:rsidR="00B560F0" w:rsidRPr="00D81709">
        <w:rPr>
          <w:color w:val="000000"/>
          <w:szCs w:val="24"/>
        </w:rPr>
        <w:t>7</w:t>
      </w:r>
      <w:r w:rsidRPr="00D81709">
        <w:rPr>
          <w:color w:val="000000"/>
          <w:szCs w:val="24"/>
        </w:rPr>
        <w:t xml:space="preserve"> punktą ir jį išdėstyti taip:</w:t>
      </w:r>
    </w:p>
    <w:p w:rsidR="001440A5" w:rsidRPr="00D81709" w:rsidRDefault="00B560F0" w:rsidP="004E3A78">
      <w:pPr>
        <w:spacing w:after="0"/>
        <w:ind w:firstLine="562"/>
        <w:jc w:val="both"/>
        <w:rPr>
          <w:color w:val="000000"/>
          <w:szCs w:val="24"/>
        </w:rPr>
      </w:pPr>
      <w:bookmarkStart w:id="1" w:name="part_d3c0b95ccbd64e68a388923986f982e2"/>
      <w:bookmarkEnd w:id="1"/>
      <w:r w:rsidRPr="00D81709">
        <w:rPr>
          <w:color w:val="000000"/>
          <w:szCs w:val="24"/>
        </w:rPr>
        <w:t>„7) Valstybinės vartotojų teisių apsaugos tarnybos įgalioti pareigūnai – dėl šio įstatymo 97, 98, 100 straipsniuose, 109 </w:t>
      </w:r>
      <w:r w:rsidRPr="00D81709">
        <w:rPr>
          <w:color w:val="000000"/>
          <w:szCs w:val="24"/>
          <w:shd w:val="clear" w:color="auto" w:fill="FFFFFF"/>
        </w:rPr>
        <w:t>straipsnio 1, 11, 12, 14, 17, 21 dalyse, </w:t>
      </w:r>
      <w:r w:rsidRPr="00D81709">
        <w:rPr>
          <w:color w:val="000000"/>
          <w:szCs w:val="24"/>
        </w:rPr>
        <w:t>110</w:t>
      </w:r>
      <w:r w:rsidRPr="00D81709">
        <w:rPr>
          <w:color w:val="000000"/>
          <w:szCs w:val="24"/>
          <w:shd w:val="clear" w:color="auto" w:fill="FFFFFF"/>
        </w:rPr>
        <w:t> straipsnio 8, 9 dalyse</w:t>
      </w:r>
      <w:r w:rsidRPr="00D81709">
        <w:rPr>
          <w:b/>
          <w:color w:val="000000"/>
          <w:szCs w:val="24"/>
          <w:shd w:val="clear" w:color="auto" w:fill="FFFFFF"/>
        </w:rPr>
        <w:t>, 128</w:t>
      </w:r>
      <w:r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Pr="00D81709">
        <w:rPr>
          <w:b/>
          <w:color w:val="000000"/>
          <w:szCs w:val="24"/>
          <w:shd w:val="clear" w:color="auto" w:fill="FFFFFF"/>
        </w:rPr>
        <w:t> straipsnyje </w:t>
      </w:r>
      <w:r w:rsidRPr="00D81709">
        <w:rPr>
          <w:color w:val="000000"/>
          <w:szCs w:val="24"/>
        </w:rPr>
        <w:t>numatytų pažeidimų;“.</w:t>
      </w:r>
    </w:p>
    <w:p w:rsidR="001440A5" w:rsidRPr="00D81709" w:rsidRDefault="001440A5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</w:p>
    <w:p w:rsidR="005571DF" w:rsidRPr="00D81709" w:rsidRDefault="00052DC1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2</w:t>
      </w:r>
      <w:r w:rsidR="005571DF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straipsnis. </w:t>
      </w:r>
      <w:r w:rsidR="00E603D0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Įstatymo papildymas </w:t>
      </w:r>
      <w:r w:rsidR="004D331A" w:rsidRPr="00D81709">
        <w:rPr>
          <w:rFonts w:eastAsia="Lucida Sans Unicode" w:cs="Times New Roman"/>
          <w:b/>
          <w:color w:val="000000"/>
          <w:szCs w:val="24"/>
          <w:lang w:eastAsia="lt-LT"/>
        </w:rPr>
        <w:t>94</w:t>
      </w:r>
      <w:r w:rsidR="00E603D0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E603D0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straipsniu</w:t>
      </w:r>
    </w:p>
    <w:p w:rsidR="00BF377F" w:rsidRPr="00D81709" w:rsidRDefault="003C0653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>
        <w:rPr>
          <w:color w:val="000000"/>
          <w:szCs w:val="24"/>
        </w:rPr>
        <w:t xml:space="preserve">1. </w:t>
      </w:r>
      <w:r w:rsidR="00E603D0" w:rsidRPr="00D81709">
        <w:rPr>
          <w:color w:val="000000"/>
          <w:szCs w:val="24"/>
        </w:rPr>
        <w:t>Papildyti Įstatymą 94</w:t>
      </w:r>
      <w:r w:rsidR="00E603D0" w:rsidRPr="00D81709">
        <w:rPr>
          <w:color w:val="000000"/>
          <w:szCs w:val="24"/>
          <w:vertAlign w:val="superscript"/>
        </w:rPr>
        <w:t>1</w:t>
      </w:r>
      <w:r w:rsidR="00E603D0" w:rsidRPr="00D81709">
        <w:rPr>
          <w:color w:val="000000"/>
          <w:szCs w:val="24"/>
        </w:rPr>
        <w:t xml:space="preserve"> straipsniu:</w:t>
      </w:r>
    </w:p>
    <w:p w:rsidR="00B45EA3" w:rsidRPr="00D81709" w:rsidRDefault="00757A32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bCs/>
          <w:color w:val="000000"/>
          <w:szCs w:val="24"/>
          <w:lang w:eastAsia="en-GB"/>
        </w:rPr>
        <w:t>„</w:t>
      </w:r>
      <w:r w:rsidR="007400E1" w:rsidRPr="00D81709">
        <w:rPr>
          <w:rFonts w:eastAsia="Lucida Sans Unicode" w:cs="Times New Roman"/>
          <w:b/>
          <w:color w:val="000000"/>
          <w:szCs w:val="24"/>
          <w:lang w:eastAsia="lt-LT"/>
        </w:rPr>
        <w:t>94</w:t>
      </w:r>
      <w:r w:rsidR="007400E1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7400E1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straipsnis. Juridinių asmenų atsakomybė už </w:t>
      </w:r>
      <w:r w:rsidR="00320A98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vienkartinių plastikinių 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gaminių </w:t>
      </w:r>
      <w:r w:rsidR="00B45EA3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>(</w:t>
      </w:r>
      <w:r w:rsidR="004710CD" w:rsidRPr="00CD3DF4">
        <w:rPr>
          <w:b/>
          <w:bCs/>
          <w:color w:val="000000"/>
          <w:szCs w:val="24"/>
          <w:lang w:eastAsia="en-GB"/>
        </w:rPr>
        <w:t xml:space="preserve">tabako gaminių su filtrais, </w:t>
      </w:r>
      <w:r w:rsidR="004710CD" w:rsidRPr="00CD3DF4">
        <w:rPr>
          <w:b/>
          <w:szCs w:val="24"/>
        </w:rPr>
        <w:t>filtrų, parduodamų naudoti kartu su tabako gaminiais</w:t>
      </w:r>
      <w:r w:rsidR="00B45EA3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) </w:t>
      </w:r>
      <w:r w:rsidR="00CA7D01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pa</w:t>
      </w:r>
      <w:r w:rsidR="00320A98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tei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kimo Lietuvos Respublikos rinkai apskaitos </w:t>
      </w:r>
      <w:r w:rsidR="00DC70B8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vykdymo ir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ataskaitos </w:t>
      </w:r>
      <w:r w:rsidR="00DC70B8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teikimo 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reikalavimų nevykdymą</w:t>
      </w:r>
    </w:p>
    <w:p w:rsidR="00B45EA3" w:rsidRPr="00D81709" w:rsidRDefault="00DC70B8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bookmarkStart w:id="2" w:name="part_4fe81082043e4ecb890757b00c6947e4"/>
      <w:bookmarkEnd w:id="2"/>
      <w:r w:rsidRPr="00D81709">
        <w:rPr>
          <w:rFonts w:eastAsia="Times New Roman" w:cs="Times New Roman"/>
          <w:b/>
          <w:color w:val="000000"/>
          <w:szCs w:val="24"/>
          <w:lang w:eastAsia="en-GB"/>
        </w:rPr>
        <w:t>Vienkartinių plastikinių g</w:t>
      </w:r>
      <w:r w:rsidR="00B45EA3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aminių 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>(</w:t>
      </w:r>
      <w:r w:rsidR="00CD3DF4" w:rsidRPr="00CD3DF4">
        <w:rPr>
          <w:b/>
          <w:bCs/>
          <w:color w:val="000000"/>
          <w:szCs w:val="24"/>
          <w:lang w:eastAsia="en-GB"/>
        </w:rPr>
        <w:t xml:space="preserve">tabako gaminių su filtrais, </w:t>
      </w:r>
      <w:r w:rsidR="00CD3DF4" w:rsidRPr="00CD3DF4">
        <w:rPr>
          <w:b/>
          <w:szCs w:val="24"/>
        </w:rPr>
        <w:t>filtrų, parduodamų naudoti kartu su tabako gaminiais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) </w:t>
      </w:r>
      <w:r w:rsidR="00CA7D01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pa</w:t>
      </w:r>
      <w:r w:rsidR="00B45EA3" w:rsidRPr="00D81709">
        <w:rPr>
          <w:rFonts w:eastAsia="Times New Roman" w:cs="Times New Roman"/>
          <w:b/>
          <w:color w:val="000000"/>
          <w:szCs w:val="24"/>
          <w:lang w:eastAsia="en-GB"/>
        </w:rPr>
        <w:t>t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e</w:t>
      </w:r>
      <w:r w:rsidR="00B45EA3" w:rsidRPr="00D81709">
        <w:rPr>
          <w:rFonts w:eastAsia="Times New Roman" w:cs="Times New Roman"/>
          <w:b/>
          <w:color w:val="000000"/>
          <w:szCs w:val="24"/>
          <w:lang w:eastAsia="en-GB"/>
        </w:rPr>
        <w:t>ikimo Lietuvos Respublikos rinkai apskaitos vykdymas nesilaikant teisės aktuose nustatytų reikalavimų po to, kai juridinis asmuo apie pažeidimą buvo įspėtas raštu, užtraukia baudą nuo trijų šimtų iki šešių šimtų eurų.</w:t>
      </w:r>
    </w:p>
    <w:p w:rsidR="00B45EA3" w:rsidRPr="00D81709" w:rsidRDefault="00B45EA3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bookmarkStart w:id="3" w:name="part_fb06febe1b51416e872abb83bd6055ea"/>
      <w:bookmarkEnd w:id="3"/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 nuo šešių šimtų iki vieno tūkstančio dviejų šimtų eurų.</w:t>
      </w:r>
    </w:p>
    <w:p w:rsidR="00B45EA3" w:rsidRPr="00D81709" w:rsidRDefault="00B45EA3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bookmarkStart w:id="4" w:name="part_d75558e794d84915964bd8974c33e79f"/>
      <w:bookmarkEnd w:id="4"/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Akivaizdžiai neteisingų ar suklastotų duomenų </w:t>
      </w:r>
      <w:r w:rsidR="00DC70B8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gaminių 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>(</w:t>
      </w:r>
      <w:r w:rsidR="00CD3DF4" w:rsidRPr="00CD3DF4">
        <w:rPr>
          <w:b/>
          <w:bCs/>
          <w:color w:val="000000"/>
          <w:szCs w:val="24"/>
          <w:lang w:eastAsia="en-GB"/>
        </w:rPr>
        <w:t xml:space="preserve">tabako gaminių su filtrais, </w:t>
      </w:r>
      <w:r w:rsidR="00CD3DF4" w:rsidRPr="00CD3DF4">
        <w:rPr>
          <w:b/>
          <w:szCs w:val="24"/>
        </w:rPr>
        <w:t>filtrų, parduodamų naudoti kartu su tabako gaminiais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)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apskaitos dokumentuose ir (ar) </w:t>
      </w:r>
      <w:r w:rsidR="003166C7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apskaitos ir atliekų tvarkymo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ataskaitose pateikimas užtraukia baudą nuo šešių šimtų iki vieno tūkstančio keturių šimtų eurų.</w:t>
      </w:r>
    </w:p>
    <w:p w:rsidR="00B45EA3" w:rsidRPr="00D81709" w:rsidRDefault="00DC70B8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bookmarkStart w:id="5" w:name="part_53cfb5e9bdfb48b98153294f966a05b5"/>
      <w:bookmarkEnd w:id="5"/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gaminių 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>(</w:t>
      </w:r>
      <w:r w:rsidR="00CD3DF4" w:rsidRPr="00CD3DF4">
        <w:rPr>
          <w:b/>
          <w:bCs/>
          <w:color w:val="000000"/>
          <w:szCs w:val="24"/>
          <w:lang w:eastAsia="en-GB"/>
        </w:rPr>
        <w:t xml:space="preserve">tabako gaminių su filtrais, </w:t>
      </w:r>
      <w:r w:rsidR="00CD3DF4" w:rsidRPr="00CD3DF4">
        <w:rPr>
          <w:b/>
          <w:szCs w:val="24"/>
        </w:rPr>
        <w:t>filtrų, parduodamų naudoti kartu su tabako gaminiais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) </w:t>
      </w:r>
      <w:r w:rsidR="003166C7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apskaitos ir atliekų tvarkymo </w:t>
      </w:r>
      <w:r w:rsidR="00B45EA3" w:rsidRPr="00D81709">
        <w:rPr>
          <w:rFonts w:eastAsia="Times New Roman" w:cs="Times New Roman"/>
          <w:b/>
          <w:color w:val="000000"/>
          <w:szCs w:val="24"/>
          <w:lang w:eastAsia="en-GB"/>
        </w:rPr>
        <w:t>ataskaitos nepateikimas po to, kai raštu buvo įspėta apie šių dokumentų pateikimo terminus, užtraukia baudą nuo trijų šimtų iki aštuonių šimtų penkiasdešimt eurų.</w:t>
      </w:r>
    </w:p>
    <w:p w:rsidR="005571DF" w:rsidRDefault="00DC70B8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bookmarkStart w:id="6" w:name="part_ed1501c4ad534eedbb1b66f781f90b17"/>
      <w:bookmarkEnd w:id="6"/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gaminių 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>(</w:t>
      </w:r>
      <w:r w:rsidR="00CD3DF4" w:rsidRPr="00CD3DF4">
        <w:rPr>
          <w:b/>
          <w:bCs/>
          <w:color w:val="000000"/>
          <w:szCs w:val="24"/>
          <w:lang w:eastAsia="en-GB"/>
        </w:rPr>
        <w:t xml:space="preserve">tabako gaminių su filtrais, </w:t>
      </w:r>
      <w:r w:rsidR="00CD3DF4" w:rsidRPr="00CD3DF4">
        <w:rPr>
          <w:b/>
          <w:szCs w:val="24"/>
        </w:rPr>
        <w:t>filtrų, parduodamų naudoti kartu su tabako gaminiais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) </w:t>
      </w:r>
      <w:r w:rsidR="00CA7D01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pa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teikimo </w:t>
      </w:r>
      <w:r w:rsidR="00B45EA3"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apskaitos nevykdymas užtraukia baudą nuo vieno tūkstančio keturių šimtų iki trijų tūkstančių eurų.</w:t>
      </w:r>
      <w:r w:rsidR="00757A32" w:rsidRPr="00D81709">
        <w:rPr>
          <w:rFonts w:eastAsia="Times New Roman" w:cs="Times New Roman"/>
          <w:color w:val="000000"/>
          <w:szCs w:val="24"/>
          <w:lang w:eastAsia="en-GB"/>
        </w:rPr>
        <w:t>“</w:t>
      </w:r>
    </w:p>
    <w:p w:rsidR="003C0653" w:rsidRPr="00D81709" w:rsidRDefault="003C0653" w:rsidP="003C0653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>
        <w:rPr>
          <w:color w:val="000000"/>
          <w:szCs w:val="24"/>
        </w:rPr>
        <w:t xml:space="preserve">2. </w:t>
      </w:r>
      <w:r w:rsidRPr="00D81709">
        <w:rPr>
          <w:color w:val="000000"/>
          <w:szCs w:val="24"/>
        </w:rPr>
        <w:t xml:space="preserve">Papildyti Įstatymą </w:t>
      </w:r>
      <w:r w:rsidR="00C055DF">
        <w:rPr>
          <w:color w:val="000000"/>
          <w:szCs w:val="24"/>
        </w:rPr>
        <w:t xml:space="preserve">nauju </w:t>
      </w:r>
      <w:r w:rsidRPr="00D81709">
        <w:rPr>
          <w:color w:val="000000"/>
          <w:szCs w:val="24"/>
        </w:rPr>
        <w:t>94</w:t>
      </w:r>
      <w:r w:rsidRPr="00D81709">
        <w:rPr>
          <w:color w:val="000000"/>
          <w:szCs w:val="24"/>
          <w:vertAlign w:val="superscript"/>
        </w:rPr>
        <w:t>1</w:t>
      </w:r>
      <w:r w:rsidRPr="00D81709">
        <w:rPr>
          <w:color w:val="000000"/>
          <w:szCs w:val="24"/>
        </w:rPr>
        <w:t xml:space="preserve"> straipsniu: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bCs/>
          <w:color w:val="000000"/>
          <w:szCs w:val="24"/>
          <w:lang w:eastAsia="en-GB"/>
        </w:rPr>
        <w:t>„</w:t>
      </w: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94</w:t>
      </w:r>
      <w:r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straipsnis. Juridinių asmenų atsakomybė už vienkartinių plastikinių gaminių (</w:t>
      </w:r>
      <w:r w:rsidRPr="00D81709">
        <w:rPr>
          <w:b/>
          <w:bCs/>
          <w:color w:val="000000"/>
          <w:szCs w:val="24"/>
          <w:lang w:eastAsia="en-GB"/>
        </w:rPr>
        <w:t xml:space="preserve">tabako gaminių su filtrais, </w:t>
      </w:r>
      <w:r w:rsidRPr="00D81709">
        <w:rPr>
          <w:b/>
          <w:szCs w:val="24"/>
        </w:rPr>
        <w:t xml:space="preserve">filtrų, parduodamų naudoti kartu su tabako gaminiais, </w:t>
      </w:r>
      <w:r w:rsidRPr="00D81709">
        <w:rPr>
          <w:b/>
          <w:bCs/>
          <w:color w:val="000000"/>
          <w:szCs w:val="24"/>
          <w:lang w:eastAsia="en-GB"/>
        </w:rPr>
        <w:t>drėgnųjų servetėlių, oro balionėlių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) ir (ar) žvejybos įrankių, kurių sudėtyje yra plastiko, pateikimo Lietuvos Respublikos rinkai apskaitos vykdymo ir ataskaitos teikimo reikalavimų nevykdymą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>Vienkartinių plastikinių gaminių (</w:t>
      </w:r>
      <w:r w:rsidRPr="00D81709">
        <w:rPr>
          <w:b/>
          <w:bCs/>
          <w:color w:val="000000"/>
          <w:szCs w:val="24"/>
          <w:lang w:eastAsia="en-GB"/>
        </w:rPr>
        <w:t xml:space="preserve">tabako gaminių su filtrais, </w:t>
      </w:r>
      <w:r w:rsidRPr="00D81709">
        <w:rPr>
          <w:b/>
          <w:szCs w:val="24"/>
        </w:rPr>
        <w:t xml:space="preserve">filtrų, parduodamų naudoti kartu su tabako gaminiais, </w:t>
      </w:r>
      <w:r w:rsidRPr="00D81709">
        <w:rPr>
          <w:b/>
          <w:bCs/>
          <w:color w:val="000000"/>
          <w:szCs w:val="24"/>
          <w:lang w:eastAsia="en-GB"/>
        </w:rPr>
        <w:t>drėgnųjų servetėlių, oro balionėlių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)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ir (ar) žvejybos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lastRenderedPageBreak/>
        <w:t>įrankių, kurių sudėtyje yra plastiko, pa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teikimo Lietuvos Respublikos rinkai apskaitos vykdymas nesilaikant teisės aktuose nustatytų reikalavimų po to, kai juridinis asmuo apie pažeidimą buvo įspėtas raštu, užtraukia baudą nuo trijų šimtų iki šešių šimtų eurų.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 nuo šešių šimtų iki vieno tūkstančio dviejų šimtų eurų.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>Akivaizdžiai neteisingų ar suklastotų duomenų vienkartinių plastikinių gaminių (</w:t>
      </w:r>
      <w:r w:rsidRPr="00D81709">
        <w:rPr>
          <w:b/>
          <w:bCs/>
          <w:color w:val="000000"/>
          <w:szCs w:val="24"/>
          <w:lang w:eastAsia="en-GB"/>
        </w:rPr>
        <w:t xml:space="preserve">tabako gaminių su filtrais, </w:t>
      </w:r>
      <w:r w:rsidRPr="00D81709">
        <w:rPr>
          <w:b/>
          <w:szCs w:val="24"/>
        </w:rPr>
        <w:t xml:space="preserve">filtrų, parduodamų naudoti kartu su tabako gaminiais, </w:t>
      </w:r>
      <w:r w:rsidRPr="00D81709">
        <w:rPr>
          <w:b/>
          <w:bCs/>
          <w:color w:val="000000"/>
          <w:szCs w:val="24"/>
          <w:lang w:eastAsia="en-GB"/>
        </w:rPr>
        <w:t>drėgnųjų servetėlių, oro balionėlių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)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ir (ar) žvejybos įrankių, kurių sudėtyje yra plastiko,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apskaitos dokumentuose ir (ar) apskaitos ir atliekų tvarkymo ataskaitose pateikimas užtraukia baudą nuo šešių šimtų iki vieno tūkstančio keturių šimtų eurų.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>Vienkartinių plastikinių gaminių (</w:t>
      </w:r>
      <w:r w:rsidRPr="00D81709">
        <w:rPr>
          <w:b/>
          <w:bCs/>
          <w:color w:val="000000"/>
          <w:szCs w:val="24"/>
          <w:lang w:eastAsia="en-GB"/>
        </w:rPr>
        <w:t xml:space="preserve">tabako gaminių su filtrais, </w:t>
      </w:r>
      <w:r w:rsidRPr="00D81709">
        <w:rPr>
          <w:b/>
          <w:szCs w:val="24"/>
        </w:rPr>
        <w:t xml:space="preserve">filtrų, parduodamų naudoti kartu su tabako gaminiais, </w:t>
      </w:r>
      <w:r w:rsidRPr="00D81709">
        <w:rPr>
          <w:b/>
          <w:bCs/>
          <w:color w:val="000000"/>
          <w:szCs w:val="24"/>
          <w:lang w:eastAsia="en-GB"/>
        </w:rPr>
        <w:t>drėgnųjų servetėlių, oro balionėlių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)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ir (ar) žvejybos įrankių, kurių sudėtyje yra plastiko,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apskaitos ir atliekų tvarkymo ataskaitos nepateikimas po to, kai raštu buvo įspėta apie šių dokumentų pateikimo terminus, užtraukia baudą nuo trijų šimtų iki aštuonių šimtų penkiasdešimt eurų.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>Vienkartinių plastikinių gaminių (</w:t>
      </w:r>
      <w:r w:rsidRPr="00D81709">
        <w:rPr>
          <w:b/>
          <w:bCs/>
          <w:color w:val="000000"/>
          <w:szCs w:val="24"/>
          <w:lang w:eastAsia="en-GB"/>
        </w:rPr>
        <w:t xml:space="preserve">tabako gaminių su filtrais, </w:t>
      </w:r>
      <w:r w:rsidRPr="00D81709">
        <w:rPr>
          <w:b/>
          <w:szCs w:val="24"/>
        </w:rPr>
        <w:t xml:space="preserve">filtrų, parduodamų naudoti kartu su tabako gaminiais, </w:t>
      </w:r>
      <w:r w:rsidRPr="00D81709">
        <w:rPr>
          <w:b/>
          <w:bCs/>
          <w:color w:val="000000"/>
          <w:szCs w:val="24"/>
          <w:lang w:eastAsia="en-GB"/>
        </w:rPr>
        <w:t>drėgnųjų servetėlių, oro balionėlių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)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ir (ar) žvejybos įrankių, kurių sudėtyje yra plastiko, pa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teikimo Lietuvos Respublikos rinkai apskaitos nevykdymas užtraukia baudą nuo vieno tūkstančio keturių šimtų iki trijų tūkstančių eurų.</w:t>
      </w:r>
      <w:r w:rsidRPr="00D81709">
        <w:rPr>
          <w:rFonts w:eastAsia="Times New Roman" w:cs="Times New Roman"/>
          <w:color w:val="000000"/>
          <w:szCs w:val="24"/>
          <w:lang w:eastAsia="en-GB"/>
        </w:rPr>
        <w:t>“</w:t>
      </w:r>
    </w:p>
    <w:p w:rsidR="00BF65DA" w:rsidRPr="00D81709" w:rsidRDefault="00BF65DA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</w:p>
    <w:p w:rsidR="005571DF" w:rsidRPr="00D81709" w:rsidRDefault="007C2B7D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3</w:t>
      </w:r>
      <w:r w:rsidR="005571DF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straipsnis. </w:t>
      </w:r>
      <w:r w:rsidR="00E603D0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Įstatymo papildymas </w:t>
      </w:r>
      <w:r w:rsidR="004D331A" w:rsidRPr="00D81709">
        <w:rPr>
          <w:rFonts w:eastAsia="Lucida Sans Unicode" w:cs="Times New Roman"/>
          <w:b/>
          <w:color w:val="000000"/>
          <w:szCs w:val="24"/>
          <w:lang w:eastAsia="lt-LT"/>
        </w:rPr>
        <w:t>95</w:t>
      </w:r>
      <w:r w:rsidR="00E603D0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E603D0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straipsniu</w:t>
      </w:r>
    </w:p>
    <w:p w:rsidR="005571DF" w:rsidRPr="00D81709" w:rsidRDefault="003C0653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>
        <w:rPr>
          <w:color w:val="000000"/>
          <w:szCs w:val="24"/>
        </w:rPr>
        <w:t xml:space="preserve">1. </w:t>
      </w:r>
      <w:r w:rsidR="00E603D0" w:rsidRPr="00D81709">
        <w:rPr>
          <w:color w:val="000000"/>
          <w:szCs w:val="24"/>
        </w:rPr>
        <w:t>Papildyti Įstatymą 95</w:t>
      </w:r>
      <w:r w:rsidR="00E603D0" w:rsidRPr="00D81709">
        <w:rPr>
          <w:color w:val="000000"/>
          <w:szCs w:val="24"/>
          <w:vertAlign w:val="superscript"/>
        </w:rPr>
        <w:t>1</w:t>
      </w:r>
      <w:r w:rsidR="00E603D0" w:rsidRPr="00D81709">
        <w:rPr>
          <w:color w:val="000000"/>
          <w:szCs w:val="24"/>
        </w:rPr>
        <w:t xml:space="preserve"> straipsniu:</w:t>
      </w:r>
    </w:p>
    <w:p w:rsidR="00B45EA3" w:rsidRPr="00D81709" w:rsidRDefault="009362C5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bookmarkStart w:id="7" w:name="part_241b462f25114ffd8a103eaa611fa1f7"/>
      <w:bookmarkEnd w:id="7"/>
      <w:r w:rsidRPr="00D81709">
        <w:rPr>
          <w:rFonts w:eastAsia="Times New Roman" w:cs="Times New Roman"/>
          <w:bCs/>
          <w:color w:val="000000"/>
          <w:szCs w:val="24"/>
          <w:lang w:eastAsia="en-GB"/>
        </w:rPr>
        <w:t>„</w:t>
      </w:r>
      <w:r w:rsidR="007400E1" w:rsidRPr="00D81709">
        <w:rPr>
          <w:rFonts w:eastAsia="Lucida Sans Unicode" w:cs="Times New Roman"/>
          <w:b/>
          <w:color w:val="000000"/>
          <w:szCs w:val="24"/>
          <w:lang w:eastAsia="lt-LT"/>
        </w:rPr>
        <w:t>95</w:t>
      </w:r>
      <w:r w:rsidR="007400E1" w:rsidRPr="00D81709">
        <w:rPr>
          <w:b/>
          <w:color w:val="000000"/>
          <w:szCs w:val="24"/>
          <w:shd w:val="clear" w:color="auto" w:fill="FFFFFF"/>
          <w:vertAlign w:val="superscript"/>
        </w:rPr>
        <w:t xml:space="preserve">1 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straipsnis. Juridinių asmenų atsakomybė už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vienkartinių plastikinių 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gaminių 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>(</w:t>
      </w:r>
      <w:r w:rsidR="00CD3DF4" w:rsidRPr="00CD3DF4">
        <w:rPr>
          <w:b/>
          <w:bCs/>
          <w:color w:val="000000"/>
          <w:szCs w:val="24"/>
          <w:lang w:eastAsia="en-GB"/>
        </w:rPr>
        <w:t xml:space="preserve">tabako gaminių su filtrais, </w:t>
      </w:r>
      <w:r w:rsidR="00CD3DF4" w:rsidRPr="00CD3DF4">
        <w:rPr>
          <w:b/>
          <w:szCs w:val="24"/>
        </w:rPr>
        <w:t>filtrų, parduodamų naudoti kartu su tabako gaminiais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) </w:t>
      </w:r>
      <w:r w:rsidR="00CA7D01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pa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t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e</w:t>
      </w:r>
      <w:r w:rsidR="00B45EA3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ikimą Lietuvos Respublikos rinkai neužsiregistravus teisės aktų nustatyta tvarka</w:t>
      </w:r>
    </w:p>
    <w:p w:rsidR="00B45EA3" w:rsidRPr="00D81709" w:rsidRDefault="009362C5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bookmarkStart w:id="8" w:name="part_cad0f715c8cb462ebef9fa3c449d9820"/>
      <w:bookmarkEnd w:id="8"/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</w:t>
      </w:r>
      <w:r w:rsidRPr="00CD3DF4">
        <w:rPr>
          <w:rFonts w:eastAsia="Times New Roman" w:cs="Times New Roman"/>
          <w:b/>
          <w:color w:val="000000"/>
          <w:szCs w:val="24"/>
          <w:lang w:eastAsia="en-GB"/>
        </w:rPr>
        <w:t>g</w:t>
      </w:r>
      <w:r w:rsidR="00B45EA3" w:rsidRPr="00CD3DF4">
        <w:rPr>
          <w:rFonts w:eastAsia="Times New Roman" w:cs="Times New Roman"/>
          <w:b/>
          <w:color w:val="000000"/>
          <w:szCs w:val="24"/>
          <w:lang w:eastAsia="en-GB"/>
        </w:rPr>
        <w:t>aminių 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>(</w:t>
      </w:r>
      <w:r w:rsidR="00CD3DF4" w:rsidRPr="00CD3DF4">
        <w:rPr>
          <w:b/>
          <w:bCs/>
          <w:color w:val="000000"/>
          <w:szCs w:val="24"/>
          <w:lang w:eastAsia="en-GB"/>
        </w:rPr>
        <w:t xml:space="preserve">tabako gaminių su filtrais, </w:t>
      </w:r>
      <w:r w:rsidR="00CD3DF4" w:rsidRPr="00CD3DF4">
        <w:rPr>
          <w:b/>
          <w:szCs w:val="24"/>
        </w:rPr>
        <w:t>filtrų, parduodamų naudoti kartu su tabako gaminiais</w:t>
      </w:r>
      <w:r w:rsidR="00CD3DF4" w:rsidRPr="00CD3DF4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) </w:t>
      </w:r>
      <w:r w:rsidR="00CA7D01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pa</w:t>
      </w:r>
      <w:r w:rsidR="00B45EA3" w:rsidRPr="00D81709">
        <w:rPr>
          <w:rFonts w:eastAsia="Times New Roman" w:cs="Times New Roman"/>
          <w:b/>
          <w:color w:val="000000"/>
          <w:szCs w:val="24"/>
          <w:lang w:eastAsia="en-GB"/>
        </w:rPr>
        <w:t>t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e</w:t>
      </w:r>
      <w:r w:rsidR="00B45EA3" w:rsidRPr="00D81709">
        <w:rPr>
          <w:rFonts w:eastAsia="Times New Roman" w:cs="Times New Roman"/>
          <w:b/>
          <w:color w:val="000000"/>
          <w:szCs w:val="24"/>
          <w:lang w:eastAsia="en-GB"/>
        </w:rPr>
        <w:t>ikimas Lietuvos Respublikos rinkai neįsiregistravus Lietuvos Respublikos atliekų tvarkymo įstatymo nustatyta tvarka užtraukia baudą nuo septynių šimtų iki vieno tūkstančio keturių šimtų eurų.</w:t>
      </w:r>
    </w:p>
    <w:p w:rsidR="00B45EA3" w:rsidRDefault="00B45EA3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bookmarkStart w:id="9" w:name="part_c4867742393e4430800331ffba1e493c"/>
      <w:bookmarkEnd w:id="9"/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vieno tūkstančio keturių šimtų iki trijų tūkstančių eurų.</w:t>
      </w:r>
      <w:r w:rsidR="009362C5" w:rsidRPr="00D81709">
        <w:rPr>
          <w:rFonts w:eastAsia="Times New Roman" w:cs="Times New Roman"/>
          <w:color w:val="000000"/>
          <w:szCs w:val="24"/>
          <w:lang w:eastAsia="en-GB"/>
        </w:rPr>
        <w:t>“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>
        <w:rPr>
          <w:color w:val="000000"/>
          <w:szCs w:val="24"/>
        </w:rPr>
        <w:t xml:space="preserve">2. </w:t>
      </w:r>
      <w:r w:rsidRPr="00D81709">
        <w:rPr>
          <w:color w:val="000000"/>
          <w:szCs w:val="24"/>
        </w:rPr>
        <w:t xml:space="preserve">Papildyti Įstatymą </w:t>
      </w:r>
      <w:r w:rsidR="00B54AA4">
        <w:rPr>
          <w:color w:val="000000"/>
          <w:szCs w:val="24"/>
        </w:rPr>
        <w:t xml:space="preserve">nauju </w:t>
      </w:r>
      <w:r w:rsidRPr="00D81709">
        <w:rPr>
          <w:color w:val="000000"/>
          <w:szCs w:val="24"/>
        </w:rPr>
        <w:t>95</w:t>
      </w:r>
      <w:r w:rsidRPr="00D81709">
        <w:rPr>
          <w:color w:val="000000"/>
          <w:szCs w:val="24"/>
          <w:vertAlign w:val="superscript"/>
        </w:rPr>
        <w:t>1</w:t>
      </w:r>
      <w:r w:rsidRPr="00D81709">
        <w:rPr>
          <w:color w:val="000000"/>
          <w:szCs w:val="24"/>
        </w:rPr>
        <w:t xml:space="preserve"> straipsniu: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bCs/>
          <w:color w:val="000000"/>
          <w:szCs w:val="24"/>
          <w:lang w:eastAsia="en-GB"/>
        </w:rPr>
        <w:t>„</w:t>
      </w: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95</w:t>
      </w:r>
      <w:r w:rsidRPr="00D81709">
        <w:rPr>
          <w:b/>
          <w:color w:val="000000"/>
          <w:szCs w:val="24"/>
          <w:shd w:val="clear" w:color="auto" w:fill="FFFFFF"/>
          <w:vertAlign w:val="superscript"/>
        </w:rPr>
        <w:t xml:space="preserve">1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straipsnis. Juridinių asmenų atsakomybė už vienkartinių plastikinių gaminių (</w:t>
      </w:r>
      <w:r w:rsidRPr="00D81709">
        <w:rPr>
          <w:b/>
          <w:bCs/>
          <w:color w:val="000000"/>
          <w:szCs w:val="24"/>
          <w:lang w:eastAsia="en-GB"/>
        </w:rPr>
        <w:t xml:space="preserve">tabako gaminių su filtrais, </w:t>
      </w:r>
      <w:r w:rsidRPr="00D81709">
        <w:rPr>
          <w:b/>
          <w:szCs w:val="24"/>
        </w:rPr>
        <w:t xml:space="preserve">filtrų, parduodamų naudoti kartu su tabako gaminiais, </w:t>
      </w:r>
      <w:r w:rsidRPr="00D81709">
        <w:rPr>
          <w:b/>
          <w:bCs/>
          <w:color w:val="000000"/>
          <w:szCs w:val="24"/>
          <w:lang w:eastAsia="en-GB"/>
        </w:rPr>
        <w:t>drėgnųjų servetėlių, oro balionėlių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) ir (ar) žvejybos įrankių, kurių sudėtyje yra plastiko, pateikimą Lietuvos Respublikos rinkai neužsiregistravus teisės aktų nustatyta tvarka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>Vienkartinių plastikinių gaminių (</w:t>
      </w:r>
      <w:r w:rsidRPr="00D81709">
        <w:rPr>
          <w:b/>
          <w:bCs/>
          <w:color w:val="000000"/>
          <w:szCs w:val="24"/>
          <w:lang w:eastAsia="en-GB"/>
        </w:rPr>
        <w:t xml:space="preserve">tabako gaminių su filtrais, </w:t>
      </w:r>
      <w:r w:rsidRPr="00D81709">
        <w:rPr>
          <w:b/>
          <w:szCs w:val="24"/>
        </w:rPr>
        <w:t xml:space="preserve">filtrų, parduodamų naudoti kartu su tabako gaminiais, </w:t>
      </w:r>
      <w:r w:rsidRPr="00D81709">
        <w:rPr>
          <w:b/>
          <w:bCs/>
          <w:color w:val="000000"/>
          <w:szCs w:val="24"/>
          <w:lang w:eastAsia="en-GB"/>
        </w:rPr>
        <w:t>drėgnųjų servetėlių, oro balionėlių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) ir (ar) </w:t>
      </w:r>
      <w:r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žvejybos įrankių, kurių sudėtyje yra plastiko, pa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teikimas Lietuvos Respublikos rinkai neįsiregistravus Lietuvos Respublikos atliekų tvarkymo įstatymo nustatyta tvarka užtraukia baudą nuo septynių šimtų iki vieno tūkstančio keturių šimtų eurų.</w:t>
      </w:r>
    </w:p>
    <w:p w:rsidR="003C0653" w:rsidRPr="00D81709" w:rsidRDefault="003C0653" w:rsidP="003C0653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vieno tūkstančio keturių šimtų iki trijų tūkstančių eurų.</w:t>
      </w:r>
      <w:r w:rsidRPr="00D81709">
        <w:rPr>
          <w:rFonts w:eastAsia="Times New Roman" w:cs="Times New Roman"/>
          <w:color w:val="000000"/>
          <w:szCs w:val="24"/>
          <w:lang w:eastAsia="en-GB"/>
        </w:rPr>
        <w:t>“</w:t>
      </w:r>
    </w:p>
    <w:p w:rsidR="00BF377F" w:rsidRPr="00D81709" w:rsidRDefault="00BF377F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</w:p>
    <w:p w:rsidR="007B3B02" w:rsidRPr="00D81709" w:rsidRDefault="007D13E9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4</w:t>
      </w:r>
      <w:r w:rsidR="007B3B02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straipsnis. Įstatymo papildymas 100</w:t>
      </w:r>
      <w:r w:rsidR="007B3B02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7B3B02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straipsniu</w:t>
      </w:r>
    </w:p>
    <w:p w:rsidR="007B3B02" w:rsidRPr="00D81709" w:rsidRDefault="007B3B02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color w:val="000000"/>
          <w:szCs w:val="24"/>
        </w:rPr>
        <w:t>Papildyti Įstatymą 100</w:t>
      </w:r>
      <w:r w:rsidRPr="00D81709">
        <w:rPr>
          <w:color w:val="000000"/>
          <w:szCs w:val="24"/>
          <w:vertAlign w:val="superscript"/>
        </w:rPr>
        <w:t>1</w:t>
      </w:r>
      <w:r w:rsidRPr="00D81709">
        <w:rPr>
          <w:color w:val="000000"/>
          <w:szCs w:val="24"/>
        </w:rPr>
        <w:t xml:space="preserve"> straipsniu:</w:t>
      </w:r>
    </w:p>
    <w:p w:rsidR="007B3B02" w:rsidRPr="00410C97" w:rsidRDefault="00342FDA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bCs/>
          <w:color w:val="000000"/>
          <w:szCs w:val="24"/>
          <w:lang w:eastAsia="en-GB"/>
        </w:rPr>
        <w:lastRenderedPageBreak/>
        <w:t>„</w:t>
      </w:r>
      <w:r w:rsidR="007B3B02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100</w:t>
      </w:r>
      <w:r w:rsidR="007B3B02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7B3B02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 straipsnis. Juridinių asmenų atsakomybė už </w:t>
      </w:r>
      <w:r w:rsidR="00B03D77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iš </w:t>
      </w:r>
      <w:proofErr w:type="spellStart"/>
      <w:r w:rsidR="00B03D77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aerobiškai</w:t>
      </w:r>
      <w:proofErr w:type="spellEnd"/>
      <w:r w:rsidR="00B03D77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skaidaus plastiko pagamintų gaminių ir</w:t>
      </w:r>
      <w:r w:rsidR="00833A91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</w:t>
      </w:r>
      <w:r w:rsidR="00B03D77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draudžiamų pateikti rinkai </w:t>
      </w:r>
      <w:r w:rsidR="00833A91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vienkartinių plastikinių gaminių</w:t>
      </w:r>
      <w:r w:rsidR="007B3B02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 </w:t>
      </w:r>
      <w:r w:rsidR="00D14DA2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pa</w:t>
      </w:r>
      <w:r w:rsidR="007B3B02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teikimą Lietuvos </w:t>
      </w:r>
      <w:r w:rsidR="007B3B02" w:rsidRPr="00410C97">
        <w:rPr>
          <w:rFonts w:eastAsia="Times New Roman" w:cs="Times New Roman"/>
          <w:b/>
          <w:bCs/>
          <w:color w:val="000000"/>
          <w:szCs w:val="24"/>
          <w:lang w:eastAsia="en-GB"/>
        </w:rPr>
        <w:t>Respublikos rinkai</w:t>
      </w:r>
    </w:p>
    <w:p w:rsidR="00B03D77" w:rsidRPr="00410C97" w:rsidRDefault="00B03D77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bookmarkStart w:id="10" w:name="part_c786829fd5a74b63bd7d64d32ec0224a"/>
      <w:bookmarkEnd w:id="10"/>
      <w:r w:rsidRPr="00410C97">
        <w:rPr>
          <w:rFonts w:eastAsia="Times New Roman" w:cs="Times New Roman"/>
          <w:b/>
          <w:color w:val="000000"/>
          <w:szCs w:val="24"/>
          <w:lang w:eastAsia="en-GB"/>
        </w:rPr>
        <w:t xml:space="preserve">Iš </w:t>
      </w:r>
      <w:proofErr w:type="spellStart"/>
      <w:r w:rsidRPr="00410C97">
        <w:rPr>
          <w:rFonts w:eastAsia="Times New Roman" w:cs="Times New Roman"/>
          <w:b/>
          <w:color w:val="000000"/>
          <w:szCs w:val="24"/>
          <w:lang w:eastAsia="en-GB"/>
        </w:rPr>
        <w:t>aerobiškai</w:t>
      </w:r>
      <w:proofErr w:type="spellEnd"/>
      <w:r w:rsidRPr="00410C97">
        <w:rPr>
          <w:rFonts w:eastAsia="Times New Roman" w:cs="Times New Roman"/>
          <w:b/>
          <w:color w:val="000000"/>
          <w:szCs w:val="24"/>
          <w:lang w:eastAsia="en-GB"/>
        </w:rPr>
        <w:t xml:space="preserve"> skaidaus plastiko pagamintų gaminių pateikimas Lietuvos Respublikos rinkai užtraukia baudą nuo vieno tūkstančio septynių šimtų iki keturių tūkstančių eurų.</w:t>
      </w:r>
    </w:p>
    <w:p w:rsidR="00B03D77" w:rsidRPr="00D81709" w:rsidRDefault="00B03D77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410C97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 dalyje numatytas pažeidimas, padarytas pakartotinai, užtraukia </w:t>
      </w:r>
      <w:r w:rsidRPr="00410C97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7B3B02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ausų krapštukų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>pa</w:t>
      </w:r>
      <w:r w:rsidR="007B3B02" w:rsidRPr="00D81709">
        <w:rPr>
          <w:rFonts w:eastAsia="Times New Roman" w:cs="Times New Roman"/>
          <w:b/>
          <w:color w:val="000000"/>
          <w:szCs w:val="24"/>
          <w:lang w:eastAsia="en-GB"/>
        </w:rPr>
        <w:t>teikimas Lietuvos Respublikos rinkai užtraukia baudą nuo vieno tūkstančio septynių šimtų iki keturių tūkstančių eurų.</w:t>
      </w:r>
    </w:p>
    <w:p w:rsidR="007B3B02" w:rsidRPr="00D81709" w:rsidRDefault="007B3B02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bookmarkStart w:id="11" w:name="part_088e836806cf4af8acac05ba7215530d"/>
      <w:bookmarkEnd w:id="11"/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Šio straipsnio 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3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</w:t>
      </w:r>
      <w:r w:rsidRPr="00D81709">
        <w:rPr>
          <w:b/>
          <w:color w:val="000000"/>
          <w:szCs w:val="24"/>
          <w:lang w:eastAsia="en-GB"/>
        </w:rPr>
        <w:t xml:space="preserve">stalo įrankių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Šio straipsnio 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5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</w:t>
      </w:r>
      <w:r w:rsidRPr="00D81709">
        <w:rPr>
          <w:b/>
          <w:color w:val="000000"/>
          <w:szCs w:val="24"/>
          <w:lang w:eastAsia="en-GB"/>
        </w:rPr>
        <w:t xml:space="preserve">lėkščių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Šio straipsnio 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7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</w:t>
      </w:r>
      <w:r w:rsidRPr="00D81709">
        <w:rPr>
          <w:b/>
          <w:color w:val="000000"/>
          <w:szCs w:val="24"/>
          <w:lang w:eastAsia="en-GB"/>
        </w:rPr>
        <w:t xml:space="preserve">šiaudelių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Šio straipsnio 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9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>Vienkartinių plastikinių gėrimų maišikli</w:t>
      </w:r>
      <w:r w:rsidRPr="00D81709">
        <w:rPr>
          <w:b/>
          <w:color w:val="000000"/>
          <w:szCs w:val="24"/>
          <w:lang w:eastAsia="en-GB"/>
        </w:rPr>
        <w:t xml:space="preserve">ų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Šio straipsnio 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1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1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plastikinių </w:t>
      </w:r>
      <w:r w:rsidRPr="00D81709">
        <w:rPr>
          <w:b/>
          <w:color w:val="000000"/>
          <w:szCs w:val="24"/>
          <w:lang w:eastAsia="en-GB"/>
        </w:rPr>
        <w:t>prie oro balionėlių tvirtinamų ir jiems laikyti skirtų lazdelių, jų detalių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3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Vienkartinių </w:t>
      </w:r>
      <w:r w:rsidRPr="00D81709">
        <w:rPr>
          <w:b/>
          <w:szCs w:val="24"/>
        </w:rPr>
        <w:t xml:space="preserve">gėrimų </w:t>
      </w:r>
      <w:r w:rsidR="00644863" w:rsidRPr="00D81709">
        <w:rPr>
          <w:b/>
          <w:szCs w:val="24"/>
        </w:rPr>
        <w:t>in</w:t>
      </w:r>
      <w:r w:rsidRPr="00D81709">
        <w:rPr>
          <w:b/>
          <w:szCs w:val="24"/>
        </w:rPr>
        <w:t xml:space="preserve">delių, jų </w:t>
      </w:r>
      <w:r w:rsidR="00CA344C" w:rsidRPr="00D81709">
        <w:rPr>
          <w:b/>
          <w:szCs w:val="24"/>
        </w:rPr>
        <w:t>kamšteli</w:t>
      </w:r>
      <w:r w:rsidR="00CA344C">
        <w:rPr>
          <w:b/>
          <w:szCs w:val="24"/>
        </w:rPr>
        <w:t>ų</w:t>
      </w:r>
      <w:r w:rsidR="00CA344C" w:rsidRPr="00D81709">
        <w:rPr>
          <w:b/>
          <w:szCs w:val="24"/>
        </w:rPr>
        <w:t xml:space="preserve"> </w:t>
      </w:r>
      <w:r w:rsidRPr="00D81709">
        <w:rPr>
          <w:b/>
          <w:szCs w:val="24"/>
        </w:rPr>
        <w:t xml:space="preserve">ir </w:t>
      </w:r>
      <w:r w:rsidR="00CA344C" w:rsidRPr="00D81709">
        <w:rPr>
          <w:b/>
          <w:szCs w:val="24"/>
        </w:rPr>
        <w:t>dangteli</w:t>
      </w:r>
      <w:r w:rsidR="00CA344C">
        <w:rPr>
          <w:b/>
          <w:szCs w:val="24"/>
        </w:rPr>
        <w:t>ų</w:t>
      </w:r>
      <w:r w:rsidRPr="00D81709">
        <w:rPr>
          <w:b/>
          <w:szCs w:val="24"/>
        </w:rPr>
        <w:t xml:space="preserve">, iš </w:t>
      </w:r>
      <w:proofErr w:type="spellStart"/>
      <w:r w:rsidRPr="00D81709">
        <w:rPr>
          <w:b/>
          <w:szCs w:val="24"/>
        </w:rPr>
        <w:t>polistireninio</w:t>
      </w:r>
      <w:proofErr w:type="spellEnd"/>
      <w:r w:rsidRPr="00D81709">
        <w:rPr>
          <w:b/>
          <w:szCs w:val="24"/>
        </w:rPr>
        <w:t xml:space="preserve"> </w:t>
      </w:r>
      <w:proofErr w:type="spellStart"/>
      <w:r w:rsidRPr="00D81709">
        <w:rPr>
          <w:b/>
          <w:szCs w:val="24"/>
        </w:rPr>
        <w:t>putplasčio</w:t>
      </w:r>
      <w:proofErr w:type="spellEnd"/>
      <w:r w:rsidR="00A50060" w:rsidRPr="00692A43">
        <w:rPr>
          <w:b/>
          <w:szCs w:val="24"/>
        </w:rPr>
        <w:t xml:space="preserve">, gaunamo </w:t>
      </w:r>
      <w:proofErr w:type="spellStart"/>
      <w:r w:rsidR="00A50060" w:rsidRPr="00692A43">
        <w:rPr>
          <w:b/>
          <w:szCs w:val="24"/>
        </w:rPr>
        <w:t>išputintus</w:t>
      </w:r>
      <w:proofErr w:type="spellEnd"/>
      <w:r w:rsidR="00A50060" w:rsidRPr="00692A43">
        <w:rPr>
          <w:b/>
          <w:szCs w:val="24"/>
        </w:rPr>
        <w:t xml:space="preserve"> </w:t>
      </w:r>
      <w:proofErr w:type="spellStart"/>
      <w:r w:rsidR="00A50060" w:rsidRPr="00692A43">
        <w:rPr>
          <w:b/>
          <w:szCs w:val="24"/>
        </w:rPr>
        <w:t>polistireno</w:t>
      </w:r>
      <w:proofErr w:type="spellEnd"/>
      <w:r w:rsidR="00A50060" w:rsidRPr="00692A43">
        <w:rPr>
          <w:b/>
          <w:szCs w:val="24"/>
        </w:rPr>
        <w:t xml:space="preserve"> rutuliukus sulydant karštais vandens garais veikiant slėgiui,</w:t>
      </w:r>
      <w:r w:rsidRPr="00D81709">
        <w:rPr>
          <w:b/>
          <w:szCs w:val="24"/>
        </w:rPr>
        <w:t xml:space="preserve">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5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Vienkartinės </w:t>
      </w:r>
      <w:r w:rsidRPr="00D81709">
        <w:rPr>
          <w:b/>
          <w:szCs w:val="24"/>
        </w:rPr>
        <w:t xml:space="preserve">gėrimų taros, jų </w:t>
      </w:r>
      <w:r w:rsidR="00CA344C" w:rsidRPr="00D81709">
        <w:rPr>
          <w:b/>
          <w:szCs w:val="24"/>
        </w:rPr>
        <w:t>kamšteli</w:t>
      </w:r>
      <w:r w:rsidR="00CA344C">
        <w:rPr>
          <w:b/>
          <w:szCs w:val="24"/>
        </w:rPr>
        <w:t>ų</w:t>
      </w:r>
      <w:r w:rsidR="00CA344C" w:rsidRPr="00D81709">
        <w:rPr>
          <w:b/>
          <w:szCs w:val="24"/>
        </w:rPr>
        <w:t xml:space="preserve"> </w:t>
      </w:r>
      <w:r w:rsidRPr="00D81709">
        <w:rPr>
          <w:b/>
          <w:szCs w:val="24"/>
        </w:rPr>
        <w:t xml:space="preserve">ir </w:t>
      </w:r>
      <w:r w:rsidR="00CA344C" w:rsidRPr="00D81709">
        <w:rPr>
          <w:b/>
          <w:szCs w:val="24"/>
        </w:rPr>
        <w:t>dangteli</w:t>
      </w:r>
      <w:r w:rsidR="00CA344C">
        <w:rPr>
          <w:b/>
          <w:szCs w:val="24"/>
        </w:rPr>
        <w:t>ų</w:t>
      </w:r>
      <w:r w:rsidRPr="00D81709">
        <w:rPr>
          <w:b/>
          <w:szCs w:val="24"/>
        </w:rPr>
        <w:t xml:space="preserve">, iš </w:t>
      </w:r>
      <w:proofErr w:type="spellStart"/>
      <w:r w:rsidRPr="00D81709">
        <w:rPr>
          <w:b/>
          <w:szCs w:val="24"/>
        </w:rPr>
        <w:t>polistireninio</w:t>
      </w:r>
      <w:proofErr w:type="spellEnd"/>
      <w:r w:rsidRPr="00D81709">
        <w:rPr>
          <w:b/>
          <w:szCs w:val="24"/>
        </w:rPr>
        <w:t xml:space="preserve"> </w:t>
      </w:r>
      <w:proofErr w:type="spellStart"/>
      <w:r w:rsidRPr="00D81709">
        <w:rPr>
          <w:b/>
          <w:szCs w:val="24"/>
        </w:rPr>
        <w:t>putplasčio</w:t>
      </w:r>
      <w:proofErr w:type="spellEnd"/>
      <w:r w:rsidR="00A50060" w:rsidRPr="00692A43">
        <w:rPr>
          <w:b/>
          <w:szCs w:val="24"/>
        </w:rPr>
        <w:t xml:space="preserve">, gaunamo </w:t>
      </w:r>
      <w:proofErr w:type="spellStart"/>
      <w:r w:rsidR="00A50060" w:rsidRPr="00692A43">
        <w:rPr>
          <w:b/>
          <w:szCs w:val="24"/>
        </w:rPr>
        <w:t>išputintus</w:t>
      </w:r>
      <w:proofErr w:type="spellEnd"/>
      <w:r w:rsidR="00A50060" w:rsidRPr="00692A43">
        <w:rPr>
          <w:b/>
          <w:szCs w:val="24"/>
        </w:rPr>
        <w:t xml:space="preserve"> </w:t>
      </w:r>
      <w:proofErr w:type="spellStart"/>
      <w:r w:rsidR="00A50060" w:rsidRPr="00692A43">
        <w:rPr>
          <w:b/>
          <w:szCs w:val="24"/>
        </w:rPr>
        <w:t>polistireno</w:t>
      </w:r>
      <w:proofErr w:type="spellEnd"/>
      <w:r w:rsidR="00A50060" w:rsidRPr="00692A43">
        <w:rPr>
          <w:b/>
          <w:szCs w:val="24"/>
        </w:rPr>
        <w:t xml:space="preserve"> rutuliukus sulydant karštais vandens garais veikiant slėgiui,</w:t>
      </w:r>
      <w:r w:rsidRPr="00D81709">
        <w:rPr>
          <w:b/>
          <w:szCs w:val="24"/>
        </w:rPr>
        <w:t xml:space="preserve">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7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Vienkartinės </w:t>
      </w:r>
      <w:r w:rsidRPr="00D81709">
        <w:rPr>
          <w:b/>
          <w:szCs w:val="24"/>
        </w:rPr>
        <w:t>m</w:t>
      </w:r>
      <w:r w:rsidR="00077646">
        <w:rPr>
          <w:b/>
          <w:szCs w:val="24"/>
        </w:rPr>
        <w:t>aisto taros, su dangteliais ar</w:t>
      </w:r>
      <w:r w:rsidRPr="00D81709">
        <w:rPr>
          <w:b/>
          <w:szCs w:val="24"/>
        </w:rPr>
        <w:t xml:space="preserve"> be jų, iš </w:t>
      </w:r>
      <w:proofErr w:type="spellStart"/>
      <w:r w:rsidRPr="00D81709">
        <w:rPr>
          <w:b/>
          <w:szCs w:val="24"/>
        </w:rPr>
        <w:t>polistireninio</w:t>
      </w:r>
      <w:proofErr w:type="spellEnd"/>
      <w:r w:rsidRPr="00D81709">
        <w:rPr>
          <w:b/>
          <w:szCs w:val="24"/>
        </w:rPr>
        <w:t xml:space="preserve"> </w:t>
      </w:r>
      <w:proofErr w:type="spellStart"/>
      <w:r w:rsidRPr="00D81709">
        <w:rPr>
          <w:b/>
          <w:szCs w:val="24"/>
        </w:rPr>
        <w:t>putplasčio</w:t>
      </w:r>
      <w:proofErr w:type="spellEnd"/>
      <w:r w:rsidR="00A50060" w:rsidRPr="00692A43">
        <w:rPr>
          <w:b/>
          <w:szCs w:val="24"/>
        </w:rPr>
        <w:t xml:space="preserve">, gaunamo </w:t>
      </w:r>
      <w:proofErr w:type="spellStart"/>
      <w:r w:rsidR="00A50060" w:rsidRPr="00692A43">
        <w:rPr>
          <w:b/>
          <w:szCs w:val="24"/>
        </w:rPr>
        <w:t>išputintus</w:t>
      </w:r>
      <w:proofErr w:type="spellEnd"/>
      <w:r w:rsidR="00A50060" w:rsidRPr="00692A43">
        <w:rPr>
          <w:b/>
          <w:szCs w:val="24"/>
        </w:rPr>
        <w:t xml:space="preserve"> </w:t>
      </w:r>
      <w:proofErr w:type="spellStart"/>
      <w:r w:rsidR="00A50060" w:rsidRPr="00692A43">
        <w:rPr>
          <w:b/>
          <w:szCs w:val="24"/>
        </w:rPr>
        <w:t>polistireno</w:t>
      </w:r>
      <w:proofErr w:type="spellEnd"/>
      <w:r w:rsidR="00A50060" w:rsidRPr="00692A43">
        <w:rPr>
          <w:b/>
          <w:szCs w:val="24"/>
        </w:rPr>
        <w:t xml:space="preserve"> rutuliukus sulydant karštais vandens garais veikiant slėgiui,</w:t>
      </w:r>
      <w:r w:rsidRPr="00D81709">
        <w:rPr>
          <w:b/>
          <w:szCs w:val="24"/>
        </w:rPr>
        <w:t xml:space="preserve">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lastRenderedPageBreak/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1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9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Nustatytų reikalavimų neatitinkančios </w:t>
      </w:r>
      <w:r w:rsidRPr="00D81709">
        <w:rPr>
          <w:b/>
          <w:color w:val="000000"/>
          <w:szCs w:val="24"/>
          <w:lang w:eastAsia="en-GB"/>
        </w:rPr>
        <w:t>trijų litrų ir mažesnės talpos gėrimų taros su iš plastiko pagamintais kamšteliais ir dangteliais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 </w:t>
      </w:r>
      <w:r w:rsidR="00D14DA2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pateikimas 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Lietuvos Respublikos rinkai užtraukia baudą nuo vieno tūkstančio septynių šimtų iki keturių tūkstančių eurų.</w:t>
      </w:r>
    </w:p>
    <w:p w:rsidR="00833A91" w:rsidRPr="00D81709" w:rsidRDefault="00833A91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Šio straipsnio </w:t>
      </w:r>
      <w:r w:rsidR="00342FDA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2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1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trijų tūkstančių iki šešių tūkstančių eurų.</w:t>
      </w:r>
      <w:r w:rsidR="00342FDA" w:rsidRPr="00D81709">
        <w:rPr>
          <w:rFonts w:eastAsia="Times New Roman" w:cs="Times New Roman"/>
          <w:color w:val="000000"/>
          <w:szCs w:val="24"/>
          <w:lang w:eastAsia="en-GB"/>
        </w:rPr>
        <w:t>“</w:t>
      </w:r>
    </w:p>
    <w:p w:rsidR="00BF377F" w:rsidRPr="00D81709" w:rsidRDefault="00BF377F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</w:p>
    <w:p w:rsidR="00BB505C" w:rsidRPr="00D81709" w:rsidRDefault="00BB505C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5 straipsnis. 102 straipsnio pakeitimas</w:t>
      </w:r>
    </w:p>
    <w:p w:rsidR="00BB505C" w:rsidRPr="00D81709" w:rsidRDefault="00BB505C" w:rsidP="004E3A78">
      <w:pPr>
        <w:spacing w:after="0"/>
        <w:ind w:firstLine="562"/>
        <w:jc w:val="both"/>
        <w:rPr>
          <w:color w:val="000000"/>
          <w:szCs w:val="24"/>
        </w:rPr>
      </w:pPr>
      <w:r w:rsidRPr="00D81709">
        <w:rPr>
          <w:color w:val="000000"/>
          <w:szCs w:val="24"/>
        </w:rPr>
        <w:t xml:space="preserve">1. Papildyti </w:t>
      </w:r>
      <w:r w:rsidRPr="00D81709">
        <w:rPr>
          <w:rFonts w:eastAsia="Lucida Sans Unicode" w:cs="Times New Roman"/>
          <w:color w:val="000000"/>
          <w:szCs w:val="24"/>
          <w:lang w:eastAsia="lt-LT"/>
        </w:rPr>
        <w:t>102</w:t>
      </w: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Pr="00D81709">
        <w:rPr>
          <w:color w:val="000000"/>
          <w:szCs w:val="24"/>
        </w:rPr>
        <w:t xml:space="preserve">straipsnį 7 </w:t>
      </w:r>
      <w:r w:rsidRPr="00D81709">
        <w:rPr>
          <w:color w:val="000000"/>
          <w:szCs w:val="24"/>
          <w:lang w:eastAsia="en-GB"/>
        </w:rPr>
        <w:t>dalimi</w:t>
      </w:r>
      <w:r w:rsidRPr="00D81709">
        <w:rPr>
          <w:color w:val="000000"/>
          <w:szCs w:val="24"/>
        </w:rPr>
        <w:t>:</w:t>
      </w:r>
    </w:p>
    <w:p w:rsidR="00BB505C" w:rsidRDefault="00BB505C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color w:val="000000"/>
          <w:szCs w:val="24"/>
        </w:rPr>
        <w:t>„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Įstatymuose numatytos pareigos organizuoti </w:t>
      </w:r>
      <w:r w:rsidR="00AA660B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atliekų ir šiukšlių,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kurios susidarė naudojant gamintojų ir importuotojų </w:t>
      </w:r>
      <w:r w:rsidR="00CA7D01" w:rsidRPr="00D81709">
        <w:rPr>
          <w:rFonts w:eastAsia="Times New Roman" w:cs="Times New Roman"/>
          <w:b/>
          <w:color w:val="000000"/>
          <w:szCs w:val="24"/>
          <w:lang w:eastAsia="en-GB"/>
        </w:rPr>
        <w:t>pa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t</w:t>
      </w:r>
      <w:r w:rsidR="00797372" w:rsidRPr="00D81709">
        <w:rPr>
          <w:rFonts w:eastAsia="Times New Roman" w:cs="Times New Roman"/>
          <w:b/>
          <w:color w:val="000000"/>
          <w:szCs w:val="24"/>
          <w:lang w:eastAsia="en-GB"/>
        </w:rPr>
        <w:t>e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iktus Lietuvos Respublikos rinkai </w:t>
      </w:r>
      <w:r w:rsidR="00A84783" w:rsidRPr="00D81709">
        <w:rPr>
          <w:b/>
          <w:bCs/>
          <w:color w:val="000000"/>
          <w:szCs w:val="24"/>
          <w:lang w:eastAsia="en-GB"/>
        </w:rPr>
        <w:t xml:space="preserve">tabako gaminius su filtrais ir (ar) </w:t>
      </w:r>
      <w:r w:rsidR="00A84783" w:rsidRPr="00D81709">
        <w:rPr>
          <w:b/>
          <w:szCs w:val="24"/>
        </w:rPr>
        <w:t>filtrus, parduodamus naudoti kartu su tabako gaminiais</w:t>
      </w:r>
      <w:r w:rsidR="00F329D8">
        <w:rPr>
          <w:b/>
          <w:color w:val="000000"/>
          <w:szCs w:val="24"/>
          <w:lang w:eastAsia="en-GB"/>
        </w:rPr>
        <w:t xml:space="preserve">, išrinkimo, </w:t>
      </w:r>
      <w:r w:rsidR="00F329D8" w:rsidRPr="004E52F2">
        <w:rPr>
          <w:b/>
          <w:color w:val="000000"/>
          <w:szCs w:val="24"/>
          <w:lang w:eastAsia="en-GB"/>
        </w:rPr>
        <w:t>surinkim</w:t>
      </w:r>
      <w:r w:rsidR="00F329D8">
        <w:rPr>
          <w:b/>
          <w:color w:val="000000"/>
          <w:szCs w:val="24"/>
          <w:lang w:eastAsia="en-GB"/>
        </w:rPr>
        <w:t>o</w:t>
      </w:r>
      <w:r w:rsidR="00F329D8" w:rsidRPr="004E52F2">
        <w:rPr>
          <w:b/>
          <w:color w:val="000000"/>
          <w:szCs w:val="24"/>
          <w:lang w:eastAsia="en-GB"/>
        </w:rPr>
        <w:t>, vežim</w:t>
      </w:r>
      <w:r w:rsidR="00F329D8">
        <w:rPr>
          <w:b/>
          <w:color w:val="000000"/>
          <w:szCs w:val="24"/>
          <w:lang w:eastAsia="en-GB"/>
        </w:rPr>
        <w:t>o</w:t>
      </w:r>
      <w:r w:rsidR="00F329D8" w:rsidRPr="004E52F2">
        <w:rPr>
          <w:b/>
          <w:color w:val="000000"/>
          <w:szCs w:val="24"/>
          <w:lang w:eastAsia="en-GB"/>
        </w:rPr>
        <w:t>, apdorojim</w:t>
      </w:r>
      <w:r w:rsidR="00F329D8">
        <w:rPr>
          <w:b/>
          <w:color w:val="000000"/>
          <w:szCs w:val="24"/>
          <w:lang w:eastAsia="en-GB"/>
        </w:rPr>
        <w:t>o finansavimą</w:t>
      </w:r>
      <w:r w:rsidR="00A84783" w:rsidRPr="00D81709">
        <w:rPr>
          <w:b/>
          <w:szCs w:val="24"/>
        </w:rPr>
        <w:t xml:space="preserve">, 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nevykdymas užtraukia baudą nuo šešių tūkstančių iki keturiolikos tūkstančių eurų.</w:t>
      </w:r>
      <w:r w:rsidRPr="00D81709">
        <w:rPr>
          <w:rFonts w:eastAsia="Times New Roman" w:cs="Times New Roman"/>
          <w:color w:val="000000"/>
          <w:szCs w:val="24"/>
          <w:lang w:eastAsia="en-GB"/>
        </w:rPr>
        <w:t>“</w:t>
      </w:r>
    </w:p>
    <w:p w:rsidR="00313DD7" w:rsidRPr="00D81709" w:rsidRDefault="00313DD7" w:rsidP="00313DD7">
      <w:pPr>
        <w:spacing w:after="0"/>
        <w:ind w:firstLine="562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Pr="00D81709">
        <w:rPr>
          <w:color w:val="000000"/>
          <w:szCs w:val="24"/>
        </w:rPr>
        <w:t xml:space="preserve">. Papildyti </w:t>
      </w:r>
      <w:r w:rsidRPr="00D81709">
        <w:rPr>
          <w:rFonts w:eastAsia="Lucida Sans Unicode" w:cs="Times New Roman"/>
          <w:color w:val="000000"/>
          <w:szCs w:val="24"/>
          <w:lang w:eastAsia="lt-LT"/>
        </w:rPr>
        <w:t>102</w:t>
      </w: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Pr="00D81709">
        <w:rPr>
          <w:color w:val="000000"/>
          <w:szCs w:val="24"/>
        </w:rPr>
        <w:t xml:space="preserve">straipsnį </w:t>
      </w:r>
      <w:r w:rsidR="00B54AA4">
        <w:rPr>
          <w:color w:val="000000"/>
          <w:szCs w:val="24"/>
        </w:rPr>
        <w:t xml:space="preserve">nauja </w:t>
      </w:r>
      <w:r w:rsidRPr="00D81709">
        <w:rPr>
          <w:color w:val="000000"/>
          <w:szCs w:val="24"/>
        </w:rPr>
        <w:t xml:space="preserve">7 </w:t>
      </w:r>
      <w:r w:rsidRPr="00D81709">
        <w:rPr>
          <w:color w:val="000000"/>
          <w:szCs w:val="24"/>
          <w:lang w:eastAsia="en-GB"/>
        </w:rPr>
        <w:t>dalimi</w:t>
      </w:r>
      <w:r w:rsidRPr="00D81709">
        <w:rPr>
          <w:color w:val="000000"/>
          <w:szCs w:val="24"/>
        </w:rPr>
        <w:t>:</w:t>
      </w:r>
    </w:p>
    <w:p w:rsidR="00313DD7" w:rsidRPr="00D81709" w:rsidRDefault="00313DD7" w:rsidP="00313DD7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color w:val="000000"/>
          <w:szCs w:val="24"/>
        </w:rPr>
        <w:t>„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Įstatymuose numatytos pareigos organizuoti atliekų ir šiukšlių, kurios susidarė naudojant gamintojų ir importuotojų pateiktus Lietuvos Respublikos rinkai </w:t>
      </w:r>
      <w:r w:rsidRPr="00D81709">
        <w:rPr>
          <w:b/>
          <w:bCs/>
          <w:color w:val="000000"/>
          <w:szCs w:val="24"/>
          <w:lang w:eastAsia="en-GB"/>
        </w:rPr>
        <w:t xml:space="preserve">tabako gaminius su filtrais ir (ar) </w:t>
      </w:r>
      <w:r w:rsidRPr="00D81709">
        <w:rPr>
          <w:b/>
          <w:szCs w:val="24"/>
        </w:rPr>
        <w:t xml:space="preserve">filtrus, parduodamus naudoti kartu su tabako gaminiais, </w:t>
      </w:r>
      <w:r w:rsidRPr="00D81709">
        <w:rPr>
          <w:b/>
          <w:bCs/>
          <w:color w:val="000000"/>
          <w:szCs w:val="24"/>
          <w:lang w:eastAsia="en-GB"/>
        </w:rPr>
        <w:t>drėgnąsias servetėles ir (ar) oro balionėlius,</w:t>
      </w:r>
      <w:r w:rsidRPr="00D81709">
        <w:rPr>
          <w:b/>
          <w:bCs/>
          <w:szCs w:val="24"/>
        </w:rPr>
        <w:t xml:space="preserve"> žvejybos įrankius, kurių sudėtyje yra plastiko</w:t>
      </w:r>
      <w:r w:rsidR="00F329D8">
        <w:rPr>
          <w:b/>
          <w:color w:val="000000"/>
          <w:szCs w:val="24"/>
          <w:lang w:eastAsia="en-GB"/>
        </w:rPr>
        <w:t xml:space="preserve">, išrinkimo, </w:t>
      </w:r>
      <w:r w:rsidR="00F329D8" w:rsidRPr="004E52F2">
        <w:rPr>
          <w:b/>
          <w:color w:val="000000"/>
          <w:szCs w:val="24"/>
          <w:lang w:eastAsia="en-GB"/>
        </w:rPr>
        <w:t>surinkim</w:t>
      </w:r>
      <w:r w:rsidR="00F329D8">
        <w:rPr>
          <w:b/>
          <w:color w:val="000000"/>
          <w:szCs w:val="24"/>
          <w:lang w:eastAsia="en-GB"/>
        </w:rPr>
        <w:t>o</w:t>
      </w:r>
      <w:r w:rsidR="00F329D8" w:rsidRPr="004E52F2">
        <w:rPr>
          <w:b/>
          <w:color w:val="000000"/>
          <w:szCs w:val="24"/>
          <w:lang w:eastAsia="en-GB"/>
        </w:rPr>
        <w:t>, vežim</w:t>
      </w:r>
      <w:r w:rsidR="00F329D8">
        <w:rPr>
          <w:b/>
          <w:color w:val="000000"/>
          <w:szCs w:val="24"/>
          <w:lang w:eastAsia="en-GB"/>
        </w:rPr>
        <w:t>o</w:t>
      </w:r>
      <w:r w:rsidR="00F329D8" w:rsidRPr="004E52F2">
        <w:rPr>
          <w:b/>
          <w:color w:val="000000"/>
          <w:szCs w:val="24"/>
          <w:lang w:eastAsia="en-GB"/>
        </w:rPr>
        <w:t>, apdorojim</w:t>
      </w:r>
      <w:r w:rsidR="00F329D8">
        <w:rPr>
          <w:b/>
          <w:color w:val="000000"/>
          <w:szCs w:val="24"/>
          <w:lang w:eastAsia="en-GB"/>
        </w:rPr>
        <w:t>o finansavimą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, nevykdymas užtraukia baudą nuo šešių tūkstančių iki keturiolikos tūkstančių eurų.</w:t>
      </w:r>
      <w:r w:rsidRPr="00D81709">
        <w:rPr>
          <w:rFonts w:eastAsia="Times New Roman" w:cs="Times New Roman"/>
          <w:color w:val="000000"/>
          <w:szCs w:val="24"/>
          <w:lang w:eastAsia="en-GB"/>
        </w:rPr>
        <w:t>“</w:t>
      </w:r>
    </w:p>
    <w:p w:rsidR="00BB505C" w:rsidRPr="00D81709" w:rsidRDefault="00313DD7" w:rsidP="004E3A78">
      <w:pPr>
        <w:spacing w:after="0"/>
        <w:ind w:firstLine="562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BB505C" w:rsidRPr="00D81709">
        <w:rPr>
          <w:color w:val="000000"/>
          <w:szCs w:val="24"/>
        </w:rPr>
        <w:t xml:space="preserve">. Papildyti </w:t>
      </w:r>
      <w:r w:rsidR="00BB505C" w:rsidRPr="00D81709">
        <w:rPr>
          <w:rFonts w:eastAsia="Lucida Sans Unicode" w:cs="Times New Roman"/>
          <w:color w:val="000000"/>
          <w:szCs w:val="24"/>
          <w:lang w:eastAsia="lt-LT"/>
        </w:rPr>
        <w:t>102</w:t>
      </w:r>
      <w:r w:rsidR="00BB505C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="00BB505C" w:rsidRPr="00D81709">
        <w:rPr>
          <w:color w:val="000000"/>
          <w:szCs w:val="24"/>
        </w:rPr>
        <w:t xml:space="preserve">straipsnį 8 </w:t>
      </w:r>
      <w:r w:rsidR="00BB505C" w:rsidRPr="00D81709">
        <w:rPr>
          <w:color w:val="000000"/>
          <w:szCs w:val="24"/>
          <w:lang w:eastAsia="en-GB"/>
        </w:rPr>
        <w:t>dalimi</w:t>
      </w:r>
      <w:r w:rsidR="00BB505C" w:rsidRPr="00D81709">
        <w:rPr>
          <w:color w:val="000000"/>
          <w:szCs w:val="24"/>
        </w:rPr>
        <w:t>:</w:t>
      </w:r>
    </w:p>
    <w:p w:rsidR="00BB505C" w:rsidRPr="00D81709" w:rsidRDefault="00BB505C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color w:val="000000"/>
          <w:szCs w:val="24"/>
          <w:shd w:val="clear" w:color="auto" w:fill="FFFFFF"/>
          <w:lang w:eastAsia="en-GB"/>
        </w:rPr>
        <w:t>„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Šio straipsnio </w:t>
      </w:r>
      <w:r w:rsidR="00733A31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7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 nuo keturiolikos tūkstančių iki dvidešimt trijų tūkstančių eurų.</w:t>
      </w:r>
      <w:r w:rsidRPr="00D81709">
        <w:rPr>
          <w:color w:val="000000"/>
          <w:szCs w:val="24"/>
        </w:rPr>
        <w:t>“</w:t>
      </w:r>
    </w:p>
    <w:p w:rsidR="00BF377F" w:rsidRPr="00D81709" w:rsidRDefault="00BF377F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</w:p>
    <w:p w:rsidR="00E97625" w:rsidRPr="00D81709" w:rsidRDefault="00863ABD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6</w:t>
      </w:r>
      <w:r w:rsidR="00E97625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straipsnis. 108 straipsnio pakeitimas</w:t>
      </w:r>
    </w:p>
    <w:p w:rsidR="00E97625" w:rsidRPr="00D81709" w:rsidRDefault="00E97625" w:rsidP="004E3A78">
      <w:pPr>
        <w:spacing w:after="0"/>
        <w:ind w:firstLine="562"/>
        <w:jc w:val="both"/>
        <w:rPr>
          <w:color w:val="000000"/>
          <w:szCs w:val="24"/>
        </w:rPr>
      </w:pPr>
      <w:r w:rsidRPr="00D81709">
        <w:rPr>
          <w:color w:val="000000"/>
          <w:szCs w:val="24"/>
        </w:rPr>
        <w:t xml:space="preserve">1. Papildyti </w:t>
      </w:r>
      <w:r w:rsidRPr="00D81709">
        <w:rPr>
          <w:rFonts w:eastAsia="Lucida Sans Unicode" w:cs="Times New Roman"/>
          <w:color w:val="000000"/>
          <w:szCs w:val="24"/>
          <w:lang w:eastAsia="lt-LT"/>
        </w:rPr>
        <w:t>108</w:t>
      </w: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Pr="00D81709">
        <w:rPr>
          <w:color w:val="000000"/>
          <w:szCs w:val="24"/>
        </w:rPr>
        <w:t xml:space="preserve">straipsnį 3 </w:t>
      </w:r>
      <w:r w:rsidRPr="00D81709">
        <w:rPr>
          <w:color w:val="000000"/>
          <w:szCs w:val="24"/>
          <w:lang w:eastAsia="en-GB"/>
        </w:rPr>
        <w:t>dalimi</w:t>
      </w:r>
      <w:r w:rsidRPr="00D81709">
        <w:rPr>
          <w:color w:val="000000"/>
          <w:szCs w:val="24"/>
        </w:rPr>
        <w:t>:</w:t>
      </w:r>
    </w:p>
    <w:p w:rsidR="00E97625" w:rsidRPr="00D81709" w:rsidRDefault="00E97625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color w:val="000000"/>
          <w:szCs w:val="24"/>
        </w:rPr>
        <w:t>„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Įstatymuose numatytos pareigos organizuoti atliekų</w:t>
      </w:r>
      <w:r w:rsidR="00105858"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 ir šiukšlių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, kurios susidarė naudojant gamintojų ir importuotojų </w:t>
      </w:r>
      <w:r w:rsidR="00A64CEB" w:rsidRPr="00D81709">
        <w:rPr>
          <w:rFonts w:eastAsia="Times New Roman" w:cs="Times New Roman"/>
          <w:b/>
          <w:color w:val="000000"/>
          <w:szCs w:val="24"/>
          <w:lang w:eastAsia="en-GB"/>
        </w:rPr>
        <w:t>pa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teiktus Lietuvos Respublikos rinkai </w:t>
      </w:r>
      <w:r w:rsidR="00105858" w:rsidRPr="00D81709">
        <w:rPr>
          <w:b/>
          <w:color w:val="000000"/>
          <w:szCs w:val="24"/>
          <w:lang w:eastAsia="en-GB"/>
        </w:rPr>
        <w:t>užpildytus vienkartinius plastikinius gaminius (</w:t>
      </w:r>
      <w:r w:rsidR="00BD07B1">
        <w:rPr>
          <w:b/>
          <w:color w:val="000000"/>
          <w:szCs w:val="24"/>
          <w:lang w:eastAsia="en-GB"/>
        </w:rPr>
        <w:t xml:space="preserve">be papildomo paruošimo suvartoti skirto </w:t>
      </w:r>
      <w:r w:rsidR="00471E88" w:rsidRPr="00D81709">
        <w:rPr>
          <w:b/>
          <w:color w:val="000000"/>
          <w:szCs w:val="24"/>
          <w:lang w:eastAsia="en-GB"/>
        </w:rPr>
        <w:t xml:space="preserve">maisto tarą, </w:t>
      </w:r>
      <w:r w:rsidR="00BD07B1">
        <w:rPr>
          <w:b/>
          <w:color w:val="000000"/>
          <w:szCs w:val="24"/>
          <w:lang w:eastAsia="en-GB"/>
        </w:rPr>
        <w:t xml:space="preserve">lanksčius </w:t>
      </w:r>
      <w:r w:rsidR="00471E88" w:rsidRPr="00D81709">
        <w:rPr>
          <w:b/>
          <w:color w:val="000000"/>
          <w:szCs w:val="24"/>
          <w:lang w:eastAsia="en-GB"/>
        </w:rPr>
        <w:t>pakelius</w:t>
      </w:r>
      <w:r w:rsidR="00BD07B1">
        <w:rPr>
          <w:b/>
          <w:color w:val="000000"/>
          <w:szCs w:val="24"/>
          <w:lang w:eastAsia="en-GB"/>
        </w:rPr>
        <w:t xml:space="preserve"> ir</w:t>
      </w:r>
      <w:r w:rsidR="00471E88" w:rsidRPr="00D81709">
        <w:rPr>
          <w:b/>
          <w:color w:val="000000"/>
          <w:szCs w:val="24"/>
          <w:lang w:eastAsia="en-GB"/>
        </w:rPr>
        <w:t xml:space="preserve"> vyniojamo</w:t>
      </w:r>
      <w:r w:rsidR="00BD07B1">
        <w:rPr>
          <w:b/>
          <w:color w:val="000000"/>
          <w:szCs w:val="24"/>
          <w:lang w:eastAsia="en-GB"/>
        </w:rPr>
        <w:t>jo</w:t>
      </w:r>
      <w:r w:rsidR="00471E88" w:rsidRPr="00D81709">
        <w:rPr>
          <w:b/>
          <w:color w:val="000000"/>
          <w:szCs w:val="24"/>
          <w:lang w:eastAsia="en-GB"/>
        </w:rPr>
        <w:t xml:space="preserve"> popieriaus pakuotes, </w:t>
      </w:r>
      <w:r w:rsidR="00CE5B23" w:rsidRPr="00D81709">
        <w:rPr>
          <w:b/>
          <w:color w:val="000000"/>
          <w:szCs w:val="24"/>
          <w:lang w:eastAsia="en-GB"/>
        </w:rPr>
        <w:t xml:space="preserve">ne </w:t>
      </w:r>
      <w:r w:rsidR="00933093">
        <w:rPr>
          <w:b/>
          <w:color w:val="000000"/>
          <w:szCs w:val="24"/>
          <w:lang w:eastAsia="en-GB"/>
        </w:rPr>
        <w:t>didesnę</w:t>
      </w:r>
      <w:r w:rsidR="00CE5B23" w:rsidRPr="00D81709">
        <w:rPr>
          <w:b/>
          <w:color w:val="000000"/>
          <w:szCs w:val="24"/>
          <w:lang w:eastAsia="en-GB"/>
        </w:rPr>
        <w:t xml:space="preserve"> kaip trijų litrų </w:t>
      </w:r>
      <w:r w:rsidR="00933093">
        <w:rPr>
          <w:b/>
          <w:color w:val="000000"/>
          <w:szCs w:val="24"/>
          <w:lang w:eastAsia="en-GB"/>
        </w:rPr>
        <w:t xml:space="preserve">talpos </w:t>
      </w:r>
      <w:r w:rsidR="00CE5B23" w:rsidRPr="00D81709">
        <w:rPr>
          <w:b/>
          <w:color w:val="000000"/>
          <w:szCs w:val="24"/>
          <w:lang w:eastAsia="en-GB"/>
        </w:rPr>
        <w:t>gėrimų tarą, gėrimų indelius</w:t>
      </w:r>
      <w:r w:rsidR="00CE5B23" w:rsidRPr="00D81709">
        <w:rPr>
          <w:b/>
          <w:szCs w:val="24"/>
        </w:rPr>
        <w:t>, įskaitant jų kamštelius ir dangtelius, lengvuosius plastikinius pirkinių maišelius</w:t>
      </w:r>
      <w:r w:rsidR="00105858" w:rsidRPr="00D81709">
        <w:rPr>
          <w:b/>
          <w:color w:val="000000"/>
          <w:szCs w:val="24"/>
          <w:lang w:eastAsia="en-GB"/>
        </w:rPr>
        <w:t>)</w:t>
      </w:r>
      <w:r w:rsidR="00F329D8">
        <w:rPr>
          <w:b/>
          <w:color w:val="000000"/>
          <w:szCs w:val="24"/>
          <w:lang w:eastAsia="en-GB"/>
        </w:rPr>
        <w:t xml:space="preserve">, išrinkimo, </w:t>
      </w:r>
      <w:r w:rsidR="00F329D8" w:rsidRPr="004E52F2">
        <w:rPr>
          <w:b/>
          <w:color w:val="000000"/>
          <w:szCs w:val="24"/>
          <w:lang w:eastAsia="en-GB"/>
        </w:rPr>
        <w:t>surinkim</w:t>
      </w:r>
      <w:r w:rsidR="00F329D8">
        <w:rPr>
          <w:b/>
          <w:color w:val="000000"/>
          <w:szCs w:val="24"/>
          <w:lang w:eastAsia="en-GB"/>
        </w:rPr>
        <w:t>o</w:t>
      </w:r>
      <w:r w:rsidR="00F329D8" w:rsidRPr="004E52F2">
        <w:rPr>
          <w:b/>
          <w:color w:val="000000"/>
          <w:szCs w:val="24"/>
          <w:lang w:eastAsia="en-GB"/>
        </w:rPr>
        <w:t>, vežim</w:t>
      </w:r>
      <w:r w:rsidR="00F329D8">
        <w:rPr>
          <w:b/>
          <w:color w:val="000000"/>
          <w:szCs w:val="24"/>
          <w:lang w:eastAsia="en-GB"/>
        </w:rPr>
        <w:t>o</w:t>
      </w:r>
      <w:r w:rsidR="00F329D8" w:rsidRPr="004E52F2">
        <w:rPr>
          <w:b/>
          <w:color w:val="000000"/>
          <w:szCs w:val="24"/>
          <w:lang w:eastAsia="en-GB"/>
        </w:rPr>
        <w:t>, apdorojim</w:t>
      </w:r>
      <w:r w:rsidR="00F329D8">
        <w:rPr>
          <w:b/>
          <w:color w:val="000000"/>
          <w:szCs w:val="24"/>
          <w:lang w:eastAsia="en-GB"/>
        </w:rPr>
        <w:t>o finansavimą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, nevykdymas užtraukia baudą nuo šešių tūkstančių iki keturiolikos tūkstančių eurų.</w:t>
      </w:r>
      <w:r w:rsidRPr="00D81709">
        <w:rPr>
          <w:rFonts w:eastAsia="Times New Roman" w:cs="Times New Roman"/>
          <w:color w:val="000000"/>
          <w:szCs w:val="24"/>
          <w:lang w:eastAsia="en-GB"/>
        </w:rPr>
        <w:t>“</w:t>
      </w:r>
    </w:p>
    <w:p w:rsidR="00E97625" w:rsidRPr="00D81709" w:rsidRDefault="00E97625" w:rsidP="004E3A78">
      <w:pPr>
        <w:spacing w:after="0"/>
        <w:ind w:firstLine="562"/>
        <w:jc w:val="both"/>
        <w:rPr>
          <w:color w:val="000000"/>
          <w:szCs w:val="24"/>
        </w:rPr>
      </w:pPr>
      <w:r w:rsidRPr="00D81709">
        <w:rPr>
          <w:color w:val="000000"/>
          <w:szCs w:val="24"/>
        </w:rPr>
        <w:t xml:space="preserve">2. Papildyti </w:t>
      </w:r>
      <w:r w:rsidRPr="00D81709">
        <w:rPr>
          <w:rFonts w:eastAsia="Lucida Sans Unicode" w:cs="Times New Roman"/>
          <w:color w:val="000000"/>
          <w:szCs w:val="24"/>
          <w:lang w:eastAsia="lt-LT"/>
        </w:rPr>
        <w:t>10</w:t>
      </w:r>
      <w:r w:rsidR="009054AF">
        <w:rPr>
          <w:rFonts w:eastAsia="Lucida Sans Unicode" w:cs="Times New Roman"/>
          <w:color w:val="000000"/>
          <w:szCs w:val="24"/>
          <w:lang w:eastAsia="lt-LT"/>
        </w:rPr>
        <w:t>8</w:t>
      </w: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</w:t>
      </w:r>
      <w:r w:rsidRPr="00D81709">
        <w:rPr>
          <w:color w:val="000000"/>
          <w:szCs w:val="24"/>
        </w:rPr>
        <w:t xml:space="preserve">straipsnį 4 </w:t>
      </w:r>
      <w:r w:rsidRPr="00D81709">
        <w:rPr>
          <w:color w:val="000000"/>
          <w:szCs w:val="24"/>
          <w:lang w:eastAsia="en-GB"/>
        </w:rPr>
        <w:t>dalimi</w:t>
      </w:r>
      <w:r w:rsidRPr="00D81709">
        <w:rPr>
          <w:color w:val="000000"/>
          <w:szCs w:val="24"/>
        </w:rPr>
        <w:t>:</w:t>
      </w:r>
    </w:p>
    <w:p w:rsidR="00E97625" w:rsidRPr="00D81709" w:rsidRDefault="00E97625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Times New Roman" w:cs="Times New Roman"/>
          <w:color w:val="000000"/>
          <w:szCs w:val="24"/>
          <w:shd w:val="clear" w:color="auto" w:fill="FFFFFF"/>
          <w:lang w:eastAsia="en-GB"/>
        </w:rPr>
        <w:t>„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Šio straipsnio 3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 nuo keturiolikos tūkstančių iki dvidešimt trijų tūkstančių eurų.</w:t>
      </w:r>
      <w:r w:rsidRPr="00D81709">
        <w:rPr>
          <w:color w:val="000000"/>
          <w:szCs w:val="24"/>
        </w:rPr>
        <w:t>“</w:t>
      </w:r>
    </w:p>
    <w:p w:rsidR="001440A5" w:rsidRPr="00D81709" w:rsidRDefault="001440A5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</w:p>
    <w:p w:rsidR="004C15A2" w:rsidRPr="00D81709" w:rsidRDefault="00CD4A05" w:rsidP="004E3A78">
      <w:pPr>
        <w:widowControl w:val="0"/>
        <w:suppressAutoHyphens/>
        <w:spacing w:after="0"/>
        <w:ind w:firstLine="562"/>
        <w:jc w:val="both"/>
        <w:rPr>
          <w:rFonts w:eastAsia="Lucida Sans Unicode" w:cs="Times New Roman"/>
          <w:b/>
          <w:color w:val="000000"/>
          <w:szCs w:val="24"/>
          <w:lang w:eastAsia="lt-LT"/>
        </w:rPr>
      </w:pPr>
      <w:r w:rsidRPr="00D81709">
        <w:rPr>
          <w:rFonts w:eastAsia="Lucida Sans Unicode" w:cs="Times New Roman"/>
          <w:b/>
          <w:color w:val="000000"/>
          <w:szCs w:val="24"/>
          <w:lang w:eastAsia="lt-LT"/>
        </w:rPr>
        <w:t>7</w:t>
      </w:r>
      <w:r w:rsidR="004C15A2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straipsnis. Įstatymo papildymas </w:t>
      </w:r>
      <w:r w:rsidR="004C15A2" w:rsidRPr="00D81709">
        <w:rPr>
          <w:b/>
          <w:color w:val="000000"/>
          <w:szCs w:val="24"/>
          <w:shd w:val="clear" w:color="auto" w:fill="FFFFFF"/>
        </w:rPr>
        <w:t>128</w:t>
      </w:r>
      <w:r w:rsidR="004C15A2" w:rsidRPr="00D81709">
        <w:rPr>
          <w:b/>
          <w:color w:val="000000"/>
          <w:szCs w:val="24"/>
          <w:shd w:val="clear" w:color="auto" w:fill="FFFFFF"/>
          <w:vertAlign w:val="superscript"/>
        </w:rPr>
        <w:t>1</w:t>
      </w:r>
      <w:r w:rsidR="004C15A2" w:rsidRPr="00D81709">
        <w:rPr>
          <w:rFonts w:eastAsia="Lucida Sans Unicode" w:cs="Times New Roman"/>
          <w:b/>
          <w:color w:val="000000"/>
          <w:szCs w:val="24"/>
          <w:lang w:eastAsia="lt-LT"/>
        </w:rPr>
        <w:t xml:space="preserve"> straipsniu</w:t>
      </w:r>
    </w:p>
    <w:p w:rsidR="004C15A2" w:rsidRPr="00D81709" w:rsidRDefault="004C15A2" w:rsidP="004E3A78">
      <w:pPr>
        <w:spacing w:after="0"/>
        <w:ind w:firstLine="562"/>
        <w:jc w:val="both"/>
        <w:rPr>
          <w:color w:val="000000"/>
          <w:szCs w:val="24"/>
        </w:rPr>
      </w:pPr>
      <w:r w:rsidRPr="00D81709">
        <w:rPr>
          <w:color w:val="000000"/>
          <w:szCs w:val="24"/>
        </w:rPr>
        <w:t>Papildyti Įstatymą 128</w:t>
      </w:r>
      <w:r w:rsidRPr="00D81709">
        <w:rPr>
          <w:color w:val="000000"/>
          <w:szCs w:val="24"/>
          <w:vertAlign w:val="superscript"/>
        </w:rPr>
        <w:t>1</w:t>
      </w:r>
      <w:r w:rsidRPr="00D81709">
        <w:rPr>
          <w:color w:val="000000"/>
          <w:szCs w:val="24"/>
        </w:rPr>
        <w:t xml:space="preserve"> straipsniu:</w:t>
      </w:r>
    </w:p>
    <w:p w:rsidR="00312045" w:rsidRPr="00D81709" w:rsidRDefault="00A02C58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D81709">
        <w:rPr>
          <w:rFonts w:eastAsia="Lucida Sans Unicode" w:cs="Times New Roman"/>
          <w:color w:val="000000"/>
          <w:szCs w:val="24"/>
          <w:lang w:eastAsia="lt-LT"/>
        </w:rPr>
        <w:t>„</w:t>
      </w:r>
      <w:r w:rsidR="00A54DAC" w:rsidRPr="00D81709">
        <w:rPr>
          <w:b/>
          <w:color w:val="000000"/>
          <w:szCs w:val="24"/>
          <w:shd w:val="clear" w:color="auto" w:fill="FFFFFF"/>
        </w:rPr>
        <w:t>128</w:t>
      </w:r>
      <w:r w:rsidR="00A54DAC" w:rsidRPr="00D81709">
        <w:rPr>
          <w:b/>
          <w:color w:val="000000"/>
          <w:szCs w:val="24"/>
          <w:shd w:val="clear" w:color="auto" w:fill="FFFFFF"/>
          <w:vertAlign w:val="superscript"/>
        </w:rPr>
        <w:t xml:space="preserve">1 </w:t>
      </w:r>
      <w:r w:rsidR="00312045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straipsnis. Juridinių asmenų atsakomybė už nustatyta tvarka nepaženklint</w:t>
      </w:r>
      <w:r w:rsidR="00A54DAC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ų</w:t>
      </w:r>
      <w:r w:rsidR="00312045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</w:t>
      </w:r>
      <w:r w:rsidR="00A54DAC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vienkartinių plastikinių gaminių (</w:t>
      </w:r>
      <w:r w:rsidR="00DA01A7" w:rsidRPr="00D81709">
        <w:rPr>
          <w:b/>
          <w:color w:val="000000"/>
          <w:szCs w:val="24"/>
          <w:lang w:eastAsia="en-GB"/>
        </w:rPr>
        <w:t>h</w:t>
      </w:r>
      <w:r w:rsidR="00DA01A7" w:rsidRPr="00D81709">
        <w:rPr>
          <w:b/>
          <w:szCs w:val="24"/>
        </w:rPr>
        <w:t>igieninių paketų (įklotų), tamponų</w:t>
      </w:r>
      <w:r w:rsidR="00EB37A6" w:rsidRPr="00D81709">
        <w:rPr>
          <w:b/>
          <w:szCs w:val="24"/>
        </w:rPr>
        <w:t>,</w:t>
      </w:r>
      <w:r w:rsidR="00DA01A7" w:rsidRPr="00D81709">
        <w:rPr>
          <w:b/>
          <w:szCs w:val="24"/>
        </w:rPr>
        <w:t xml:space="preserve"> tamponų </w:t>
      </w:r>
      <w:proofErr w:type="spellStart"/>
      <w:r w:rsidR="00DA01A7" w:rsidRPr="00D81709">
        <w:rPr>
          <w:b/>
          <w:szCs w:val="24"/>
        </w:rPr>
        <w:t>aplikatorių</w:t>
      </w:r>
      <w:proofErr w:type="spellEnd"/>
      <w:r w:rsidR="00DA01A7" w:rsidRPr="00D81709">
        <w:rPr>
          <w:b/>
          <w:szCs w:val="24"/>
        </w:rPr>
        <w:t xml:space="preserve">, </w:t>
      </w:r>
      <w:r w:rsidR="00DA01A7" w:rsidRPr="00D81709">
        <w:rPr>
          <w:b/>
          <w:bCs/>
          <w:color w:val="000000"/>
          <w:szCs w:val="24"/>
          <w:lang w:eastAsia="en-GB"/>
        </w:rPr>
        <w:lastRenderedPageBreak/>
        <w:t>drėgnųjų servetėlių</w:t>
      </w:r>
      <w:r w:rsidR="00EB37A6" w:rsidRPr="00D81709">
        <w:rPr>
          <w:b/>
          <w:bCs/>
          <w:color w:val="000000"/>
          <w:szCs w:val="24"/>
          <w:lang w:eastAsia="en-GB"/>
        </w:rPr>
        <w:t>,</w:t>
      </w:r>
      <w:r w:rsidR="00DA01A7" w:rsidRPr="00D81709">
        <w:rPr>
          <w:b/>
          <w:bCs/>
          <w:color w:val="000000"/>
          <w:szCs w:val="24"/>
          <w:lang w:eastAsia="en-GB"/>
        </w:rPr>
        <w:t xml:space="preserve"> </w:t>
      </w:r>
      <w:r w:rsidR="00DA01A7" w:rsidRPr="00D81709">
        <w:rPr>
          <w:b/>
          <w:szCs w:val="24"/>
        </w:rPr>
        <w:t>tabako gaminių su filtrais</w:t>
      </w:r>
      <w:r w:rsidR="00EB37A6" w:rsidRPr="00D81709">
        <w:rPr>
          <w:b/>
          <w:szCs w:val="24"/>
        </w:rPr>
        <w:t>,</w:t>
      </w:r>
      <w:r w:rsidR="00DA01A7" w:rsidRPr="00D81709">
        <w:rPr>
          <w:b/>
          <w:szCs w:val="24"/>
        </w:rPr>
        <w:t xml:space="preserve"> filtrų, parduodamų naudoti kartu su tabako gaminiais, gėrimų indelių</w:t>
      </w:r>
      <w:r w:rsidR="00A54DAC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)</w:t>
      </w:r>
      <w:r w:rsidR="00312045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 </w:t>
      </w:r>
      <w:r w:rsidR="00CA7D01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pa</w:t>
      </w:r>
      <w:r w:rsidR="00312045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t</w:t>
      </w:r>
      <w:r w:rsidR="00A54DAC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e</w:t>
      </w:r>
      <w:r w:rsidR="00312045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ikimą Lietuvos Respublikos </w:t>
      </w:r>
      <w:r w:rsidR="00A54DAC" w:rsidRPr="00D81709">
        <w:rPr>
          <w:rFonts w:eastAsia="Times New Roman" w:cs="Times New Roman"/>
          <w:b/>
          <w:bCs/>
          <w:color w:val="000000"/>
          <w:szCs w:val="24"/>
          <w:lang w:eastAsia="en-GB"/>
        </w:rPr>
        <w:t>rinkai</w:t>
      </w:r>
    </w:p>
    <w:p w:rsidR="00312045" w:rsidRPr="00D81709" w:rsidRDefault="00312045" w:rsidP="004E3A78">
      <w:pPr>
        <w:spacing w:after="0"/>
        <w:ind w:firstLine="562"/>
        <w:jc w:val="both"/>
        <w:rPr>
          <w:rFonts w:eastAsia="Times New Roman" w:cs="Times New Roman"/>
          <w:b/>
          <w:color w:val="000000"/>
          <w:szCs w:val="24"/>
          <w:lang w:eastAsia="en-GB"/>
        </w:rPr>
      </w:pPr>
      <w:bookmarkStart w:id="12" w:name="part_9df5ae024035478dab7a1ae6db096e87"/>
      <w:bookmarkStart w:id="13" w:name="part_7d1e269b86c84c7d81bd71a2bb4340cd"/>
      <w:bookmarkEnd w:id="12"/>
      <w:bookmarkEnd w:id="13"/>
      <w:r w:rsidRPr="00D81709">
        <w:rPr>
          <w:rFonts w:eastAsia="Times New Roman" w:cs="Times New Roman"/>
          <w:b/>
          <w:color w:val="000000"/>
          <w:szCs w:val="24"/>
          <w:lang w:eastAsia="en-GB"/>
        </w:rPr>
        <w:t xml:space="preserve">Pagal nustatytus </w:t>
      </w:r>
      <w:r w:rsidRPr="00410C97">
        <w:rPr>
          <w:rFonts w:eastAsia="Times New Roman" w:cs="Times New Roman"/>
          <w:b/>
          <w:color w:val="000000"/>
          <w:szCs w:val="24"/>
          <w:lang w:eastAsia="en-GB"/>
        </w:rPr>
        <w:t xml:space="preserve">reikalavimus nepaženklintų </w:t>
      </w:r>
      <w:r w:rsidR="00215802" w:rsidRPr="00410C97">
        <w:rPr>
          <w:rFonts w:eastAsia="Times New Roman" w:cs="Times New Roman"/>
          <w:b/>
          <w:bCs/>
          <w:color w:val="000000"/>
          <w:szCs w:val="24"/>
          <w:lang w:eastAsia="en-GB"/>
        </w:rPr>
        <w:t>vienkartinių plastikinių gaminių (</w:t>
      </w:r>
      <w:r w:rsidR="00215802" w:rsidRPr="00410C97">
        <w:rPr>
          <w:b/>
          <w:color w:val="000000"/>
          <w:szCs w:val="24"/>
          <w:lang w:eastAsia="en-GB"/>
        </w:rPr>
        <w:t>h</w:t>
      </w:r>
      <w:r w:rsidR="00215802" w:rsidRPr="00410C97">
        <w:rPr>
          <w:b/>
          <w:szCs w:val="24"/>
        </w:rPr>
        <w:t xml:space="preserve">igieninių paketų (įklotų), tamponų, tamponų </w:t>
      </w:r>
      <w:proofErr w:type="spellStart"/>
      <w:r w:rsidR="00215802" w:rsidRPr="00410C97">
        <w:rPr>
          <w:b/>
          <w:szCs w:val="24"/>
        </w:rPr>
        <w:t>aplikatorių</w:t>
      </w:r>
      <w:proofErr w:type="spellEnd"/>
      <w:r w:rsidR="00215802" w:rsidRPr="00410C97">
        <w:rPr>
          <w:b/>
          <w:szCs w:val="24"/>
        </w:rPr>
        <w:t xml:space="preserve">, </w:t>
      </w:r>
      <w:r w:rsidR="00215802" w:rsidRPr="00410C97">
        <w:rPr>
          <w:b/>
          <w:bCs/>
          <w:color w:val="000000"/>
          <w:szCs w:val="24"/>
          <w:lang w:eastAsia="en-GB"/>
        </w:rPr>
        <w:t xml:space="preserve">drėgnųjų servetėlių, </w:t>
      </w:r>
      <w:r w:rsidR="00215802" w:rsidRPr="00410C97">
        <w:rPr>
          <w:b/>
          <w:szCs w:val="24"/>
        </w:rPr>
        <w:t>tabako gaminių su filtrais, filtrų, parduodamų naudoti kartu su tabako gaminiais, gėrimų indelių</w:t>
      </w:r>
      <w:r w:rsidR="00215802" w:rsidRPr="00410C97">
        <w:rPr>
          <w:rFonts w:eastAsia="Times New Roman" w:cs="Times New Roman"/>
          <w:b/>
          <w:bCs/>
          <w:color w:val="000000"/>
          <w:szCs w:val="24"/>
          <w:lang w:eastAsia="en-GB"/>
        </w:rPr>
        <w:t xml:space="preserve">) </w:t>
      </w:r>
      <w:r w:rsidR="00CA7D01" w:rsidRPr="00410C97">
        <w:rPr>
          <w:rFonts w:eastAsia="Times New Roman" w:cs="Times New Roman"/>
          <w:b/>
          <w:bCs/>
          <w:color w:val="000000"/>
          <w:szCs w:val="24"/>
          <w:lang w:eastAsia="en-GB"/>
        </w:rPr>
        <w:t>pa</w:t>
      </w:r>
      <w:r w:rsidRPr="00410C97">
        <w:rPr>
          <w:rFonts w:eastAsia="Times New Roman" w:cs="Times New Roman"/>
          <w:b/>
          <w:color w:val="000000"/>
          <w:szCs w:val="24"/>
          <w:lang w:eastAsia="en-GB"/>
        </w:rPr>
        <w:t>t</w:t>
      </w:r>
      <w:r w:rsidR="00DA01A7" w:rsidRPr="00410C97">
        <w:rPr>
          <w:rFonts w:eastAsia="Times New Roman" w:cs="Times New Roman"/>
          <w:b/>
          <w:color w:val="000000"/>
          <w:szCs w:val="24"/>
          <w:lang w:eastAsia="en-GB"/>
        </w:rPr>
        <w:t>e</w:t>
      </w:r>
      <w:r w:rsidRPr="00410C97">
        <w:rPr>
          <w:rFonts w:eastAsia="Times New Roman" w:cs="Times New Roman"/>
          <w:b/>
          <w:color w:val="000000"/>
          <w:szCs w:val="24"/>
          <w:lang w:eastAsia="en-GB"/>
        </w:rPr>
        <w:t>ikimas Lietuvos Respublikos rinkai užtraukia baudą nuo šešių šimtų iki vieno tūkstančio dviejų šimtų eurų.</w:t>
      </w:r>
    </w:p>
    <w:p w:rsidR="004C15A2" w:rsidRPr="00D81709" w:rsidRDefault="00312045" w:rsidP="004E3A78">
      <w:pPr>
        <w:spacing w:after="0"/>
        <w:ind w:firstLine="562"/>
        <w:jc w:val="both"/>
        <w:rPr>
          <w:rFonts w:eastAsia="Lucida Sans Unicode" w:cs="Times New Roman"/>
          <w:color w:val="000000"/>
          <w:szCs w:val="24"/>
          <w:lang w:eastAsia="lt-LT"/>
        </w:rPr>
      </w:pPr>
      <w:bookmarkStart w:id="14" w:name="part_cd16471043e84dfdacfe9b6338fa0825"/>
      <w:bookmarkEnd w:id="14"/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Šio straipsnio </w:t>
      </w:r>
      <w:r w:rsidR="00DA01A7"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>1</w:t>
      </w:r>
      <w:r w:rsidRPr="00D81709">
        <w:rPr>
          <w:rFonts w:eastAsia="Times New Roman" w:cs="Times New Roman"/>
          <w:b/>
          <w:color w:val="000000"/>
          <w:szCs w:val="24"/>
          <w:shd w:val="clear" w:color="auto" w:fill="FFFFFF"/>
          <w:lang w:eastAsia="en-GB"/>
        </w:rPr>
        <w:t xml:space="preserve"> dalyje numatytas pažeidimas, padarytas pakartotinai, užtraukia </w:t>
      </w:r>
      <w:r w:rsidRPr="00D81709">
        <w:rPr>
          <w:rFonts w:eastAsia="Times New Roman" w:cs="Times New Roman"/>
          <w:b/>
          <w:color w:val="000000"/>
          <w:szCs w:val="24"/>
          <w:lang w:eastAsia="en-GB"/>
        </w:rPr>
        <w:t>baudą nuo vieno tūkstančio dviejų šimtų iki dviejų tūkstančių trijų šimtų eurų.</w:t>
      </w:r>
      <w:r w:rsidR="00A02C58" w:rsidRPr="00D81709">
        <w:rPr>
          <w:rFonts w:eastAsia="Lucida Sans Unicode" w:cs="Times New Roman"/>
          <w:color w:val="000000"/>
          <w:szCs w:val="24"/>
          <w:lang w:eastAsia="lt-LT"/>
        </w:rPr>
        <w:t>“</w:t>
      </w:r>
    </w:p>
    <w:p w:rsidR="00037CD4" w:rsidRPr="00D81709" w:rsidRDefault="00037CD4" w:rsidP="004E3A78">
      <w:pPr>
        <w:spacing w:after="0"/>
        <w:ind w:firstLine="562"/>
        <w:jc w:val="both"/>
        <w:rPr>
          <w:rFonts w:eastAsia="Times New Roman" w:cs="Times New Roman"/>
          <w:color w:val="000000"/>
          <w:szCs w:val="24"/>
          <w:lang w:eastAsia="en-GB"/>
        </w:rPr>
      </w:pPr>
    </w:p>
    <w:p w:rsidR="00D532FB" w:rsidRPr="00692A43" w:rsidRDefault="00037CD4" w:rsidP="00D532FB">
      <w:pPr>
        <w:spacing w:after="0"/>
        <w:ind w:left="573"/>
        <w:jc w:val="both"/>
        <w:rPr>
          <w:b/>
          <w:color w:val="000000"/>
          <w:szCs w:val="24"/>
        </w:rPr>
      </w:pPr>
      <w:r w:rsidRPr="00D81709">
        <w:rPr>
          <w:b/>
          <w:szCs w:val="24"/>
        </w:rPr>
        <w:t xml:space="preserve">8 </w:t>
      </w:r>
      <w:r w:rsidRPr="00D81709">
        <w:rPr>
          <w:b/>
          <w:color w:val="000000"/>
          <w:szCs w:val="24"/>
        </w:rPr>
        <w:t xml:space="preserve">straipsnis. </w:t>
      </w:r>
      <w:r w:rsidR="00C3305F">
        <w:rPr>
          <w:b/>
          <w:color w:val="000000"/>
          <w:szCs w:val="24"/>
        </w:rPr>
        <w:t xml:space="preserve">Įstatymo </w:t>
      </w:r>
      <w:r w:rsidR="00D532FB" w:rsidRPr="00692A43">
        <w:rPr>
          <w:b/>
          <w:color w:val="000000"/>
          <w:szCs w:val="24"/>
        </w:rPr>
        <w:t xml:space="preserve">priedo pakeitimas </w:t>
      </w:r>
    </w:p>
    <w:p w:rsidR="00D532FB" w:rsidRPr="00692A43" w:rsidRDefault="00D532FB" w:rsidP="00D532FB">
      <w:pPr>
        <w:spacing w:after="0"/>
        <w:ind w:firstLine="562"/>
        <w:jc w:val="both"/>
        <w:rPr>
          <w:color w:val="000000"/>
          <w:szCs w:val="24"/>
          <w:lang w:eastAsia="en-GB"/>
        </w:rPr>
      </w:pPr>
      <w:r>
        <w:rPr>
          <w:color w:val="000000"/>
        </w:rPr>
        <w:t xml:space="preserve">1. </w:t>
      </w:r>
      <w:r w:rsidRPr="00692A43">
        <w:rPr>
          <w:color w:val="000000"/>
        </w:rPr>
        <w:t xml:space="preserve">Papildyti </w:t>
      </w:r>
      <w:r w:rsidRPr="00692A43">
        <w:rPr>
          <w:color w:val="000000"/>
          <w:szCs w:val="24"/>
          <w:lang w:eastAsia="en-GB"/>
        </w:rPr>
        <w:t>priedą 11</w:t>
      </w:r>
      <w:r w:rsidR="00C3305F" w:rsidRPr="00C3305F">
        <w:rPr>
          <w:color w:val="000000"/>
          <w:szCs w:val="24"/>
          <w:vertAlign w:val="superscript"/>
          <w:lang w:eastAsia="en-GB"/>
        </w:rPr>
        <w:t>1</w:t>
      </w:r>
      <w:r w:rsidRPr="00692A43">
        <w:rPr>
          <w:color w:val="000000"/>
          <w:szCs w:val="24"/>
          <w:lang w:eastAsia="en-GB"/>
        </w:rPr>
        <w:t xml:space="preserve"> punktu:</w:t>
      </w:r>
    </w:p>
    <w:p w:rsidR="00D532FB" w:rsidRDefault="00D532FB" w:rsidP="00D532FB">
      <w:pPr>
        <w:spacing w:after="0"/>
        <w:ind w:firstLine="562"/>
        <w:jc w:val="both"/>
        <w:rPr>
          <w:color w:val="000000"/>
          <w:szCs w:val="24"/>
          <w:lang w:eastAsia="en-GB"/>
        </w:rPr>
      </w:pPr>
      <w:r w:rsidRPr="00692A43">
        <w:rPr>
          <w:color w:val="000000"/>
          <w:szCs w:val="24"/>
          <w:lang w:eastAsia="en-GB"/>
        </w:rPr>
        <w:t>„</w:t>
      </w:r>
      <w:r w:rsidRPr="00692A43">
        <w:rPr>
          <w:b/>
          <w:color w:val="000000"/>
          <w:szCs w:val="24"/>
          <w:lang w:eastAsia="en-GB"/>
        </w:rPr>
        <w:t>11</w:t>
      </w:r>
      <w:r w:rsidR="00C3305F" w:rsidRPr="00C3305F">
        <w:rPr>
          <w:b/>
          <w:color w:val="000000"/>
          <w:szCs w:val="24"/>
          <w:vertAlign w:val="superscript"/>
          <w:lang w:eastAsia="en-GB"/>
        </w:rPr>
        <w:t>1</w:t>
      </w:r>
      <w:r w:rsidRPr="00692A43">
        <w:rPr>
          <w:b/>
          <w:color w:val="000000"/>
          <w:szCs w:val="24"/>
          <w:lang w:eastAsia="en-GB"/>
        </w:rPr>
        <w:t xml:space="preserve">. 2019 m. birželio 5 d. Europos Parlamento ir Tarybos direktyva (ES) 2019/904 </w:t>
      </w:r>
      <w:r w:rsidRPr="00692A43">
        <w:rPr>
          <w:b/>
        </w:rPr>
        <w:t>dėl tam tikrų plastikinių gaminių poveikio aplinkai mažinimo</w:t>
      </w:r>
      <w:r w:rsidRPr="00692A43">
        <w:rPr>
          <w:b/>
          <w:color w:val="000000"/>
          <w:szCs w:val="24"/>
          <w:lang w:eastAsia="en-GB"/>
        </w:rPr>
        <w:t>.</w:t>
      </w:r>
      <w:r w:rsidRPr="00692A43">
        <w:rPr>
          <w:color w:val="000000"/>
          <w:szCs w:val="24"/>
          <w:lang w:eastAsia="en-GB"/>
        </w:rPr>
        <w:t>“</w:t>
      </w:r>
    </w:p>
    <w:p w:rsidR="00D532FB" w:rsidRPr="00692A43" w:rsidRDefault="00D532FB" w:rsidP="00D532FB">
      <w:pPr>
        <w:spacing w:after="0"/>
        <w:ind w:firstLine="562"/>
        <w:jc w:val="both"/>
        <w:rPr>
          <w:color w:val="000000"/>
          <w:szCs w:val="24"/>
          <w:lang w:eastAsia="en-GB"/>
        </w:rPr>
      </w:pPr>
      <w:r>
        <w:rPr>
          <w:color w:val="000000"/>
        </w:rPr>
        <w:t xml:space="preserve">2. </w:t>
      </w:r>
      <w:r w:rsidRPr="00692A43">
        <w:rPr>
          <w:color w:val="000000"/>
        </w:rPr>
        <w:t xml:space="preserve">Papildyti </w:t>
      </w:r>
      <w:r w:rsidRPr="00692A43">
        <w:rPr>
          <w:color w:val="000000"/>
          <w:szCs w:val="24"/>
          <w:lang w:eastAsia="en-GB"/>
        </w:rPr>
        <w:t>priedą 1</w:t>
      </w:r>
      <w:r w:rsidR="00C3305F">
        <w:rPr>
          <w:color w:val="000000"/>
          <w:szCs w:val="24"/>
          <w:lang w:eastAsia="en-GB"/>
        </w:rPr>
        <w:t>3</w:t>
      </w:r>
      <w:r w:rsidRPr="00692A43">
        <w:rPr>
          <w:color w:val="000000"/>
          <w:szCs w:val="24"/>
          <w:lang w:eastAsia="en-GB"/>
        </w:rPr>
        <w:t xml:space="preserve"> punktu:</w:t>
      </w:r>
    </w:p>
    <w:p w:rsidR="00D532FB" w:rsidRDefault="00D532FB" w:rsidP="00D532FB">
      <w:pPr>
        <w:spacing w:after="0"/>
        <w:ind w:firstLine="562"/>
        <w:jc w:val="both"/>
        <w:rPr>
          <w:b/>
          <w:color w:val="000000"/>
          <w:szCs w:val="24"/>
        </w:rPr>
      </w:pPr>
      <w:r w:rsidRPr="00692A43">
        <w:rPr>
          <w:color w:val="000000"/>
          <w:szCs w:val="24"/>
          <w:lang w:eastAsia="en-GB"/>
        </w:rPr>
        <w:t>„</w:t>
      </w:r>
      <w:r w:rsidRPr="00692A43">
        <w:rPr>
          <w:b/>
          <w:color w:val="000000"/>
          <w:szCs w:val="24"/>
          <w:lang w:eastAsia="en-GB"/>
        </w:rPr>
        <w:t>1</w:t>
      </w:r>
      <w:r w:rsidR="00C3305F">
        <w:rPr>
          <w:b/>
          <w:color w:val="000000"/>
          <w:szCs w:val="24"/>
          <w:lang w:eastAsia="en-GB"/>
        </w:rPr>
        <w:t>3</w:t>
      </w:r>
      <w:r w:rsidRPr="00692A43">
        <w:rPr>
          <w:b/>
          <w:color w:val="000000"/>
          <w:szCs w:val="24"/>
          <w:lang w:eastAsia="en-GB"/>
        </w:rPr>
        <w:t>. 20</w:t>
      </w:r>
      <w:r>
        <w:rPr>
          <w:b/>
          <w:color w:val="000000"/>
          <w:szCs w:val="24"/>
          <w:lang w:eastAsia="en-GB"/>
        </w:rPr>
        <w:t>20</w:t>
      </w:r>
      <w:r w:rsidRPr="00692A43">
        <w:rPr>
          <w:b/>
          <w:color w:val="000000"/>
          <w:szCs w:val="24"/>
          <w:lang w:eastAsia="en-GB"/>
        </w:rPr>
        <w:t xml:space="preserve"> m. </w:t>
      </w:r>
      <w:r>
        <w:rPr>
          <w:b/>
          <w:color w:val="000000"/>
          <w:szCs w:val="24"/>
          <w:lang w:eastAsia="en-GB"/>
        </w:rPr>
        <w:t>gruodžio</w:t>
      </w:r>
      <w:r w:rsidRPr="00692A43">
        <w:rPr>
          <w:b/>
          <w:color w:val="000000"/>
          <w:szCs w:val="24"/>
          <w:lang w:eastAsia="en-GB"/>
        </w:rPr>
        <w:t xml:space="preserve"> </w:t>
      </w:r>
      <w:r>
        <w:rPr>
          <w:b/>
          <w:color w:val="000000"/>
          <w:szCs w:val="24"/>
          <w:lang w:eastAsia="en-GB"/>
        </w:rPr>
        <w:t>17</w:t>
      </w:r>
      <w:r w:rsidRPr="00692A43">
        <w:rPr>
          <w:b/>
          <w:color w:val="000000"/>
          <w:szCs w:val="24"/>
          <w:lang w:eastAsia="en-GB"/>
        </w:rPr>
        <w:t xml:space="preserve"> d. </w:t>
      </w:r>
      <w:r>
        <w:rPr>
          <w:b/>
          <w:color w:val="000000"/>
          <w:szCs w:val="24"/>
          <w:lang w:eastAsia="en-GB"/>
        </w:rPr>
        <w:t>Komisijos įgyvendinimo reglamentas</w:t>
      </w:r>
      <w:r w:rsidRPr="00692A43">
        <w:rPr>
          <w:b/>
          <w:color w:val="000000"/>
          <w:szCs w:val="24"/>
          <w:lang w:eastAsia="en-GB"/>
        </w:rPr>
        <w:t xml:space="preserve"> (ES) 20</w:t>
      </w:r>
      <w:r>
        <w:rPr>
          <w:b/>
          <w:color w:val="000000"/>
          <w:szCs w:val="24"/>
          <w:lang w:val="en-US" w:eastAsia="en-GB"/>
        </w:rPr>
        <w:t>20</w:t>
      </w:r>
      <w:r w:rsidRPr="00692A43">
        <w:rPr>
          <w:b/>
          <w:color w:val="000000"/>
          <w:szCs w:val="24"/>
          <w:lang w:eastAsia="en-GB"/>
        </w:rPr>
        <w:t>/</w:t>
      </w:r>
      <w:r>
        <w:rPr>
          <w:b/>
          <w:color w:val="000000"/>
          <w:szCs w:val="24"/>
          <w:lang w:eastAsia="en-GB"/>
        </w:rPr>
        <w:t>2151,</w:t>
      </w:r>
      <w:r w:rsidRPr="00692A43">
        <w:rPr>
          <w:b/>
          <w:color w:val="000000"/>
          <w:szCs w:val="24"/>
          <w:lang w:eastAsia="en-GB"/>
        </w:rPr>
        <w:t xml:space="preserve"> </w:t>
      </w:r>
      <w:r w:rsidRPr="00F8370A">
        <w:rPr>
          <w:b/>
          <w:color w:val="000000"/>
          <w:szCs w:val="24"/>
          <w:lang w:eastAsia="en-GB"/>
        </w:rPr>
        <w:t>kuriuo nustatomos Europos Parlamento ir Tarybos direktyvos (ES) 2019/904 dėl tam tikrų plastikinių gaminių poveikio aplinkai mažinimo priedo D dalyje išvardytų vienkartinių plastikinių gaminių suderintų ženklinimo specifikacijų taisyklės</w:t>
      </w:r>
      <w:r w:rsidRPr="00692A43">
        <w:rPr>
          <w:b/>
          <w:color w:val="000000"/>
          <w:szCs w:val="24"/>
          <w:lang w:eastAsia="en-GB"/>
        </w:rPr>
        <w:t>.</w:t>
      </w:r>
      <w:r w:rsidRPr="00692A43">
        <w:rPr>
          <w:color w:val="000000"/>
          <w:szCs w:val="24"/>
          <w:lang w:eastAsia="en-GB"/>
        </w:rPr>
        <w:t>“</w:t>
      </w:r>
    </w:p>
    <w:p w:rsidR="00D532FB" w:rsidRDefault="00D532FB" w:rsidP="004E3A78">
      <w:pPr>
        <w:spacing w:after="0"/>
        <w:ind w:firstLine="562"/>
        <w:jc w:val="both"/>
        <w:rPr>
          <w:b/>
          <w:color w:val="000000"/>
          <w:szCs w:val="24"/>
        </w:rPr>
      </w:pPr>
    </w:p>
    <w:p w:rsidR="00037CD4" w:rsidRPr="00D81709" w:rsidRDefault="00D532FB" w:rsidP="004E3A78">
      <w:pPr>
        <w:spacing w:after="0"/>
        <w:ind w:firstLine="562"/>
        <w:jc w:val="both"/>
        <w:rPr>
          <w:b/>
          <w:color w:val="000000"/>
          <w:szCs w:val="24"/>
          <w:lang w:bidi="en-US"/>
        </w:rPr>
      </w:pPr>
      <w:r>
        <w:rPr>
          <w:b/>
          <w:szCs w:val="24"/>
        </w:rPr>
        <w:t>9</w:t>
      </w:r>
      <w:r w:rsidRPr="00D81709">
        <w:rPr>
          <w:b/>
          <w:szCs w:val="24"/>
        </w:rPr>
        <w:t xml:space="preserve"> </w:t>
      </w:r>
      <w:r w:rsidRPr="00D81709">
        <w:rPr>
          <w:b/>
          <w:color w:val="000000"/>
          <w:szCs w:val="24"/>
        </w:rPr>
        <w:t xml:space="preserve">straipsnis. </w:t>
      </w:r>
      <w:r w:rsidR="00037CD4" w:rsidRPr="00D81709">
        <w:rPr>
          <w:b/>
          <w:color w:val="000000"/>
          <w:szCs w:val="24"/>
          <w:lang w:bidi="en-US"/>
        </w:rPr>
        <w:t>Įstatymo įsigaliojimas</w:t>
      </w:r>
      <w:r w:rsidR="00A35CA0" w:rsidRPr="00D81709">
        <w:rPr>
          <w:b/>
          <w:color w:val="000000"/>
          <w:szCs w:val="24"/>
          <w:lang w:bidi="en-US"/>
        </w:rPr>
        <w:t xml:space="preserve"> </w:t>
      </w:r>
    </w:p>
    <w:p w:rsidR="00161450" w:rsidRPr="00D81709" w:rsidRDefault="00161450" w:rsidP="004E3A78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562"/>
        <w:jc w:val="both"/>
        <w:rPr>
          <w:color w:val="000000"/>
          <w:lang w:bidi="en-US"/>
        </w:rPr>
      </w:pPr>
      <w:r w:rsidRPr="00D81709">
        <w:rPr>
          <w:color w:val="000000"/>
          <w:lang w:bidi="en-US"/>
        </w:rPr>
        <w:t>Šio Įstatymo 2</w:t>
      </w:r>
      <w:r w:rsidR="00DD71E4">
        <w:rPr>
          <w:color w:val="000000"/>
          <w:lang w:bidi="en-US"/>
        </w:rPr>
        <w:t xml:space="preserve"> straipsnio 1 dalis</w:t>
      </w:r>
      <w:r w:rsidRPr="00D81709">
        <w:rPr>
          <w:color w:val="000000"/>
          <w:lang w:bidi="en-US"/>
        </w:rPr>
        <w:t>, 3</w:t>
      </w:r>
      <w:r w:rsidR="00DD71E4">
        <w:rPr>
          <w:color w:val="000000"/>
          <w:lang w:bidi="en-US"/>
        </w:rPr>
        <w:t xml:space="preserve"> straipsnio 1</w:t>
      </w:r>
      <w:r w:rsidR="00DD71E4" w:rsidRPr="00DD71E4">
        <w:rPr>
          <w:color w:val="000000"/>
          <w:lang w:bidi="en-US"/>
        </w:rPr>
        <w:t xml:space="preserve"> </w:t>
      </w:r>
      <w:r w:rsidR="00DD71E4">
        <w:rPr>
          <w:color w:val="000000"/>
          <w:lang w:bidi="en-US"/>
        </w:rPr>
        <w:t>dalis</w:t>
      </w:r>
      <w:r w:rsidRPr="00D81709">
        <w:rPr>
          <w:color w:val="000000"/>
          <w:lang w:bidi="en-US"/>
        </w:rPr>
        <w:t>, 5</w:t>
      </w:r>
      <w:r w:rsidR="00DD71E4">
        <w:rPr>
          <w:color w:val="000000"/>
          <w:lang w:bidi="en-US"/>
        </w:rPr>
        <w:t xml:space="preserve"> straipsnio 1 ir 3</w:t>
      </w:r>
      <w:r w:rsidRPr="00D81709">
        <w:rPr>
          <w:color w:val="000000"/>
          <w:lang w:bidi="en-US"/>
        </w:rPr>
        <w:t xml:space="preserve"> </w:t>
      </w:r>
      <w:r w:rsidR="00DD71E4" w:rsidRPr="00D81709">
        <w:rPr>
          <w:color w:val="000000"/>
          <w:lang w:bidi="en-US"/>
        </w:rPr>
        <w:t xml:space="preserve">dalys </w:t>
      </w:r>
      <w:r w:rsidR="00DD71E4">
        <w:rPr>
          <w:color w:val="000000"/>
          <w:lang w:bidi="en-US"/>
        </w:rPr>
        <w:t>ir 6 </w:t>
      </w:r>
      <w:r w:rsidRPr="00D81709">
        <w:rPr>
          <w:color w:val="000000"/>
          <w:lang w:bidi="en-US"/>
        </w:rPr>
        <w:t>straipsni</w:t>
      </w:r>
      <w:r w:rsidR="00DD71E4">
        <w:rPr>
          <w:color w:val="000000"/>
          <w:lang w:bidi="en-US"/>
        </w:rPr>
        <w:t>s</w:t>
      </w:r>
      <w:r w:rsidRPr="00D81709">
        <w:rPr>
          <w:color w:val="000000"/>
          <w:lang w:bidi="en-US"/>
        </w:rPr>
        <w:t xml:space="preserve"> įsigalioja 2023 m. sausio 1 d.</w:t>
      </w:r>
    </w:p>
    <w:p w:rsidR="00161450" w:rsidRPr="00D81709" w:rsidRDefault="00161450" w:rsidP="004E3A78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562"/>
        <w:jc w:val="both"/>
        <w:rPr>
          <w:color w:val="000000"/>
          <w:lang w:bidi="en-US"/>
        </w:rPr>
      </w:pPr>
      <w:r w:rsidRPr="00D81709">
        <w:rPr>
          <w:color w:val="000000"/>
          <w:lang w:bidi="en-US"/>
        </w:rPr>
        <w:t xml:space="preserve">Šio Įstatymo </w:t>
      </w:r>
      <w:r w:rsidR="00954E03" w:rsidRPr="00D81709">
        <w:rPr>
          <w:color w:val="000000"/>
          <w:lang w:bidi="en-US"/>
        </w:rPr>
        <w:t>2</w:t>
      </w:r>
      <w:r w:rsidR="00954E03">
        <w:rPr>
          <w:color w:val="000000"/>
          <w:lang w:bidi="en-US"/>
        </w:rPr>
        <w:t xml:space="preserve"> straipsnio 2 dalis</w:t>
      </w:r>
      <w:r w:rsidR="00954E03" w:rsidRPr="00D81709">
        <w:rPr>
          <w:color w:val="000000"/>
          <w:lang w:bidi="en-US"/>
        </w:rPr>
        <w:t>, 3</w:t>
      </w:r>
      <w:r w:rsidR="00954E03">
        <w:rPr>
          <w:color w:val="000000"/>
          <w:lang w:bidi="en-US"/>
        </w:rPr>
        <w:t xml:space="preserve"> straipsnio 2</w:t>
      </w:r>
      <w:r w:rsidR="00954E03" w:rsidRPr="00DD71E4">
        <w:rPr>
          <w:color w:val="000000"/>
          <w:lang w:bidi="en-US"/>
        </w:rPr>
        <w:t xml:space="preserve"> </w:t>
      </w:r>
      <w:r w:rsidR="00954E03">
        <w:rPr>
          <w:color w:val="000000"/>
          <w:lang w:bidi="en-US"/>
        </w:rPr>
        <w:t>dalis</w:t>
      </w:r>
      <w:r w:rsidR="00954E03" w:rsidRPr="00D81709">
        <w:rPr>
          <w:color w:val="000000"/>
          <w:lang w:bidi="en-US"/>
        </w:rPr>
        <w:t>, 5</w:t>
      </w:r>
      <w:r w:rsidR="00954E03">
        <w:rPr>
          <w:color w:val="000000"/>
          <w:lang w:bidi="en-US"/>
        </w:rPr>
        <w:t xml:space="preserve"> straipsnio 2 dalis</w:t>
      </w:r>
      <w:r w:rsidR="00A35CA0" w:rsidRPr="00D81709">
        <w:rPr>
          <w:color w:val="000000"/>
          <w:lang w:bidi="en-US"/>
        </w:rPr>
        <w:t xml:space="preserve"> </w:t>
      </w:r>
      <w:r w:rsidR="003C0653" w:rsidRPr="00D81709">
        <w:rPr>
          <w:color w:val="000000"/>
          <w:lang w:bidi="en-US"/>
        </w:rPr>
        <w:t xml:space="preserve">įsigalioja </w:t>
      </w:r>
      <w:r w:rsidRPr="00D81709">
        <w:rPr>
          <w:color w:val="000000"/>
          <w:lang w:bidi="en-US"/>
        </w:rPr>
        <w:t>2024 m. sausio 1 d.</w:t>
      </w:r>
    </w:p>
    <w:p w:rsidR="00037CD4" w:rsidRPr="00DE1DDD" w:rsidRDefault="00037CD4" w:rsidP="00DE1DDD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ind w:left="0" w:firstLine="562"/>
        <w:jc w:val="both"/>
        <w:rPr>
          <w:color w:val="000000"/>
          <w:lang w:bidi="en-US"/>
        </w:rPr>
      </w:pPr>
      <w:r w:rsidRPr="00D81709">
        <w:rPr>
          <w:color w:val="000000"/>
          <w:lang w:bidi="en-US"/>
        </w:rPr>
        <w:t xml:space="preserve">Šio Įstatymo </w:t>
      </w:r>
      <w:r w:rsidR="00F542D6" w:rsidRPr="00D81709">
        <w:rPr>
          <w:color w:val="000000"/>
          <w:lang w:bidi="en-US"/>
        </w:rPr>
        <w:t>4</w:t>
      </w:r>
      <w:r w:rsidRPr="00D81709">
        <w:rPr>
          <w:color w:val="000000"/>
          <w:lang w:bidi="en-US"/>
        </w:rPr>
        <w:t xml:space="preserve"> straipsn</w:t>
      </w:r>
      <w:r w:rsidR="00CF4E5E" w:rsidRPr="00D81709">
        <w:rPr>
          <w:color w:val="000000"/>
          <w:lang w:bidi="en-US"/>
        </w:rPr>
        <w:t>yje nurodyto 100</w:t>
      </w:r>
      <w:r w:rsidR="00CF4E5E" w:rsidRPr="00D81709">
        <w:rPr>
          <w:color w:val="000000"/>
          <w:vertAlign w:val="superscript"/>
          <w:lang w:bidi="en-US"/>
        </w:rPr>
        <w:t>1</w:t>
      </w:r>
      <w:r w:rsidR="00CF4E5E" w:rsidRPr="00D81709">
        <w:rPr>
          <w:color w:val="000000"/>
          <w:lang w:bidi="en-US"/>
        </w:rPr>
        <w:t xml:space="preserve"> straipsn</w:t>
      </w:r>
      <w:r w:rsidRPr="00D81709">
        <w:rPr>
          <w:color w:val="000000"/>
          <w:lang w:bidi="en-US"/>
        </w:rPr>
        <w:t xml:space="preserve">io </w:t>
      </w:r>
      <w:r w:rsidR="00AA0BFA" w:rsidRPr="00D81709">
        <w:rPr>
          <w:color w:val="000000"/>
          <w:lang w:bidi="en-US"/>
        </w:rPr>
        <w:t>2</w:t>
      </w:r>
      <w:r w:rsidRPr="00D81709">
        <w:rPr>
          <w:color w:val="000000"/>
          <w:lang w:bidi="en-US"/>
        </w:rPr>
        <w:t>0</w:t>
      </w:r>
      <w:r w:rsidR="00AA0BFA" w:rsidRPr="00D81709">
        <w:rPr>
          <w:color w:val="000000"/>
          <w:lang w:bidi="en-US"/>
        </w:rPr>
        <w:t xml:space="preserve"> ir 21</w:t>
      </w:r>
      <w:r w:rsidRPr="00D81709">
        <w:rPr>
          <w:color w:val="000000"/>
          <w:lang w:bidi="en-US"/>
        </w:rPr>
        <w:t> dal</w:t>
      </w:r>
      <w:r w:rsidR="00AA0BFA" w:rsidRPr="00D81709">
        <w:rPr>
          <w:color w:val="000000"/>
          <w:lang w:bidi="en-US"/>
        </w:rPr>
        <w:t>y</w:t>
      </w:r>
      <w:r w:rsidRPr="00D81709">
        <w:rPr>
          <w:color w:val="000000"/>
          <w:lang w:bidi="en-US"/>
        </w:rPr>
        <w:t>s įsigalioja</w:t>
      </w:r>
      <w:r w:rsidR="00CF4E5E" w:rsidRPr="00D81709">
        <w:rPr>
          <w:color w:val="000000"/>
          <w:lang w:bidi="en-US"/>
        </w:rPr>
        <w:t xml:space="preserve"> 2024 m. liepos </w:t>
      </w:r>
      <w:r w:rsidRPr="00D81709">
        <w:rPr>
          <w:color w:val="000000"/>
          <w:lang w:bidi="en-US"/>
        </w:rPr>
        <w:t>3 d.</w:t>
      </w:r>
    </w:p>
    <w:p w:rsidR="00037CD4" w:rsidRPr="00D81709" w:rsidRDefault="00037CD4" w:rsidP="00037CD4">
      <w:pPr>
        <w:pStyle w:val="normal-p"/>
        <w:widowControl w:val="0"/>
        <w:tabs>
          <w:tab w:val="left" w:pos="851"/>
          <w:tab w:val="left" w:pos="993"/>
        </w:tabs>
        <w:suppressAutoHyphens/>
        <w:autoSpaceDE w:val="0"/>
        <w:autoSpaceDN w:val="0"/>
        <w:spacing w:before="0" w:beforeAutospacing="0" w:after="0" w:afterAutospacing="0" w:line="276" w:lineRule="auto"/>
        <w:jc w:val="both"/>
        <w:rPr>
          <w:rFonts w:eastAsia="Lucida Sans Unicode"/>
          <w:color w:val="000000"/>
          <w:lang w:bidi="en-US"/>
        </w:rPr>
      </w:pPr>
    </w:p>
    <w:p w:rsidR="00037CD4" w:rsidRPr="00D81709" w:rsidRDefault="00037CD4" w:rsidP="00037CD4">
      <w:pPr>
        <w:widowControl w:val="0"/>
        <w:suppressAutoHyphens/>
        <w:spacing w:after="0"/>
        <w:ind w:firstLine="567"/>
        <w:jc w:val="both"/>
        <w:rPr>
          <w:rFonts w:eastAsia="Lucida Sans Unicode" w:cs="Times New Roman"/>
          <w:i/>
          <w:color w:val="000000"/>
          <w:szCs w:val="24"/>
          <w:lang w:eastAsia="lt-LT" w:bidi="en-US"/>
        </w:rPr>
      </w:pPr>
      <w:r w:rsidRPr="00D81709">
        <w:rPr>
          <w:rFonts w:eastAsia="Lucida Sans Unicode" w:cs="Times New Roman"/>
          <w:i/>
          <w:color w:val="000000"/>
          <w:szCs w:val="24"/>
          <w:lang w:eastAsia="lt-LT" w:bidi="en-US"/>
        </w:rPr>
        <w:t xml:space="preserve">Skelbiu šį Lietuvos Respublikos Seimo priimtą įstatymą. </w:t>
      </w:r>
    </w:p>
    <w:p w:rsidR="00037CD4" w:rsidRDefault="00037CD4" w:rsidP="00037CD4">
      <w:pPr>
        <w:widowControl w:val="0"/>
        <w:suppressAutoHyphens/>
        <w:spacing w:after="0"/>
        <w:jc w:val="both"/>
        <w:rPr>
          <w:rFonts w:eastAsia="Lucida Sans Unicode" w:cs="Times New Roman"/>
          <w:color w:val="000000"/>
          <w:szCs w:val="24"/>
          <w:lang w:eastAsia="lt-LT" w:bidi="en-US"/>
        </w:rPr>
      </w:pPr>
    </w:p>
    <w:p w:rsidR="00DE1DDD" w:rsidRPr="00D81709" w:rsidRDefault="00DE1DDD" w:rsidP="00037CD4">
      <w:pPr>
        <w:widowControl w:val="0"/>
        <w:suppressAutoHyphens/>
        <w:spacing w:after="0"/>
        <w:jc w:val="both"/>
        <w:rPr>
          <w:rFonts w:eastAsia="Lucida Sans Unicode" w:cs="Times New Roman"/>
          <w:color w:val="000000"/>
          <w:szCs w:val="24"/>
          <w:lang w:eastAsia="lt-LT" w:bidi="en-US"/>
        </w:rPr>
      </w:pPr>
    </w:p>
    <w:p w:rsidR="00037CD4" w:rsidRPr="00E27757" w:rsidRDefault="00037CD4" w:rsidP="00037CD4">
      <w:pPr>
        <w:widowControl w:val="0"/>
        <w:suppressAutoHyphens/>
        <w:spacing w:after="0"/>
        <w:jc w:val="both"/>
        <w:rPr>
          <w:rFonts w:cs="Times New Roman"/>
          <w:szCs w:val="24"/>
        </w:rPr>
      </w:pPr>
      <w:r w:rsidRPr="00D81709">
        <w:rPr>
          <w:rFonts w:eastAsia="Lucida Sans Unicode" w:cs="Times New Roman"/>
          <w:color w:val="000000"/>
          <w:szCs w:val="24"/>
          <w:lang w:eastAsia="lt-LT" w:bidi="en-US"/>
        </w:rPr>
        <w:t>Respublikos Prezidentas</w:t>
      </w:r>
    </w:p>
    <w:p w:rsidR="005A223D" w:rsidRPr="00E27757" w:rsidRDefault="005A223D">
      <w:pPr>
        <w:rPr>
          <w:szCs w:val="24"/>
        </w:rPr>
      </w:pPr>
    </w:p>
    <w:sectPr w:rsidR="005A223D" w:rsidRPr="00E27757" w:rsidSect="00400FA5">
      <w:headerReference w:type="default" r:id="rId9"/>
      <w:headerReference w:type="first" r:id="rId10"/>
      <w:pgSz w:w="11905" w:h="16837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DA" w:rsidRDefault="00342FDA">
      <w:pPr>
        <w:spacing w:after="0" w:line="240" w:lineRule="auto"/>
      </w:pPr>
      <w:r>
        <w:separator/>
      </w:r>
    </w:p>
  </w:endnote>
  <w:endnote w:type="continuationSeparator" w:id="0">
    <w:p w:rsidR="00342FDA" w:rsidRDefault="0034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BA"/>
    <w:family w:val="auto"/>
    <w:pitch w:val="variable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DA" w:rsidRDefault="00342FDA">
      <w:pPr>
        <w:spacing w:after="0" w:line="240" w:lineRule="auto"/>
      </w:pPr>
      <w:r>
        <w:separator/>
      </w:r>
    </w:p>
  </w:footnote>
  <w:footnote w:type="continuationSeparator" w:id="0">
    <w:p w:rsidR="00342FDA" w:rsidRDefault="00342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DA" w:rsidRDefault="00342FDA" w:rsidP="00400FA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AA7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DA" w:rsidRPr="00817D13" w:rsidRDefault="00342FDA" w:rsidP="00400F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E10"/>
    <w:multiLevelType w:val="hybridMultilevel"/>
    <w:tmpl w:val="133A0872"/>
    <w:lvl w:ilvl="0" w:tplc="238873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0E5483"/>
    <w:multiLevelType w:val="hybridMultilevel"/>
    <w:tmpl w:val="F900186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04C22953"/>
    <w:multiLevelType w:val="hybridMultilevel"/>
    <w:tmpl w:val="F476DA40"/>
    <w:lvl w:ilvl="0" w:tplc="64FCB4C2">
      <w:start w:val="30"/>
      <w:numFmt w:val="decimal"/>
      <w:lvlText w:val="%1"/>
      <w:lvlJc w:val="left"/>
      <w:pPr>
        <w:ind w:left="1437" w:hanging="86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>
    <w:nsid w:val="083E5748"/>
    <w:multiLevelType w:val="hybridMultilevel"/>
    <w:tmpl w:val="025CDA62"/>
    <w:lvl w:ilvl="0" w:tplc="B4C6A7CE">
      <w:start w:val="27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>
    <w:nsid w:val="09FD600B"/>
    <w:multiLevelType w:val="hybridMultilevel"/>
    <w:tmpl w:val="B6CA07AA"/>
    <w:lvl w:ilvl="0" w:tplc="B3E8568E">
      <w:start w:val="30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542AE"/>
    <w:multiLevelType w:val="hybridMultilevel"/>
    <w:tmpl w:val="F1E6B71E"/>
    <w:lvl w:ilvl="0" w:tplc="51F0DF3E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052065"/>
    <w:multiLevelType w:val="hybridMultilevel"/>
    <w:tmpl w:val="D8CE1154"/>
    <w:lvl w:ilvl="0" w:tplc="2388733A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7">
    <w:nsid w:val="1E46298E"/>
    <w:multiLevelType w:val="hybridMultilevel"/>
    <w:tmpl w:val="CA3AB198"/>
    <w:lvl w:ilvl="0" w:tplc="8542AA78">
      <w:start w:val="14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50CD6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E313A95"/>
    <w:multiLevelType w:val="hybridMultilevel"/>
    <w:tmpl w:val="2E0CF8B0"/>
    <w:lvl w:ilvl="0" w:tplc="9E582C9A">
      <w:start w:val="22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E1C7D"/>
    <w:multiLevelType w:val="hybridMultilevel"/>
    <w:tmpl w:val="A8B816EC"/>
    <w:lvl w:ilvl="0" w:tplc="459A774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1">
    <w:nsid w:val="3D8302B2"/>
    <w:multiLevelType w:val="hybridMultilevel"/>
    <w:tmpl w:val="1B8292F8"/>
    <w:lvl w:ilvl="0" w:tplc="4746B0F0">
      <w:start w:val="24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40CFF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3">
    <w:nsid w:val="4B4A1F50"/>
    <w:multiLevelType w:val="hybridMultilevel"/>
    <w:tmpl w:val="003C6070"/>
    <w:lvl w:ilvl="0" w:tplc="D42C2D98">
      <w:start w:val="3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3700C"/>
    <w:multiLevelType w:val="hybridMultilevel"/>
    <w:tmpl w:val="D612E926"/>
    <w:lvl w:ilvl="0" w:tplc="29E23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92299D"/>
    <w:multiLevelType w:val="hybridMultilevel"/>
    <w:tmpl w:val="BA04ABB8"/>
    <w:lvl w:ilvl="0" w:tplc="50B22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365A39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5E1356BD"/>
    <w:multiLevelType w:val="hybridMultilevel"/>
    <w:tmpl w:val="71E01C20"/>
    <w:lvl w:ilvl="0" w:tplc="6644A3D2">
      <w:start w:val="1"/>
      <w:numFmt w:val="decimal"/>
      <w:lvlText w:val="%1."/>
      <w:lvlJc w:val="left"/>
      <w:pPr>
        <w:ind w:left="927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5744D1"/>
    <w:multiLevelType w:val="hybridMultilevel"/>
    <w:tmpl w:val="6FBE4810"/>
    <w:lvl w:ilvl="0" w:tplc="E912D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6516FE6"/>
    <w:multiLevelType w:val="hybridMultilevel"/>
    <w:tmpl w:val="20F018C4"/>
    <w:lvl w:ilvl="0" w:tplc="A20C358C">
      <w:start w:val="15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52C58"/>
    <w:multiLevelType w:val="hybridMultilevel"/>
    <w:tmpl w:val="1DF47442"/>
    <w:lvl w:ilvl="0" w:tplc="5B7C357C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1">
    <w:nsid w:val="6A1C7063"/>
    <w:multiLevelType w:val="hybridMultilevel"/>
    <w:tmpl w:val="B84CC82C"/>
    <w:lvl w:ilvl="0" w:tplc="E5126548">
      <w:start w:val="2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6082C"/>
    <w:multiLevelType w:val="hybridMultilevel"/>
    <w:tmpl w:val="86E0E9A4"/>
    <w:lvl w:ilvl="0" w:tplc="03D8AD96">
      <w:start w:val="23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5716A"/>
    <w:multiLevelType w:val="hybridMultilevel"/>
    <w:tmpl w:val="A8B816EC"/>
    <w:lvl w:ilvl="0" w:tplc="459A774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>
    <w:nsid w:val="7B890D89"/>
    <w:multiLevelType w:val="hybridMultilevel"/>
    <w:tmpl w:val="64A6B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03C8A"/>
    <w:multiLevelType w:val="hybridMultilevel"/>
    <w:tmpl w:val="BFDE24AC"/>
    <w:lvl w:ilvl="0" w:tplc="183C3698">
      <w:start w:val="2"/>
      <w:numFmt w:val="decimal"/>
      <w:lvlText w:val="%1"/>
      <w:lvlJc w:val="left"/>
      <w:pPr>
        <w:ind w:left="10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3" w:hanging="360"/>
      </w:pPr>
    </w:lvl>
    <w:lvl w:ilvl="2" w:tplc="0427001B" w:tentative="1">
      <w:start w:val="1"/>
      <w:numFmt w:val="lowerRoman"/>
      <w:lvlText w:val="%3."/>
      <w:lvlJc w:val="right"/>
      <w:pPr>
        <w:ind w:left="2523" w:hanging="180"/>
      </w:pPr>
    </w:lvl>
    <w:lvl w:ilvl="3" w:tplc="0427000F" w:tentative="1">
      <w:start w:val="1"/>
      <w:numFmt w:val="decimal"/>
      <w:lvlText w:val="%4."/>
      <w:lvlJc w:val="left"/>
      <w:pPr>
        <w:ind w:left="3243" w:hanging="360"/>
      </w:pPr>
    </w:lvl>
    <w:lvl w:ilvl="4" w:tplc="04270019" w:tentative="1">
      <w:start w:val="1"/>
      <w:numFmt w:val="lowerLetter"/>
      <w:lvlText w:val="%5."/>
      <w:lvlJc w:val="left"/>
      <w:pPr>
        <w:ind w:left="3963" w:hanging="360"/>
      </w:pPr>
    </w:lvl>
    <w:lvl w:ilvl="5" w:tplc="0427001B" w:tentative="1">
      <w:start w:val="1"/>
      <w:numFmt w:val="lowerRoman"/>
      <w:lvlText w:val="%6."/>
      <w:lvlJc w:val="right"/>
      <w:pPr>
        <w:ind w:left="4683" w:hanging="180"/>
      </w:pPr>
    </w:lvl>
    <w:lvl w:ilvl="6" w:tplc="0427000F" w:tentative="1">
      <w:start w:val="1"/>
      <w:numFmt w:val="decimal"/>
      <w:lvlText w:val="%7."/>
      <w:lvlJc w:val="left"/>
      <w:pPr>
        <w:ind w:left="5403" w:hanging="360"/>
      </w:pPr>
    </w:lvl>
    <w:lvl w:ilvl="7" w:tplc="04270019" w:tentative="1">
      <w:start w:val="1"/>
      <w:numFmt w:val="lowerLetter"/>
      <w:lvlText w:val="%8."/>
      <w:lvlJc w:val="left"/>
      <w:pPr>
        <w:ind w:left="6123" w:hanging="360"/>
      </w:pPr>
    </w:lvl>
    <w:lvl w:ilvl="8" w:tplc="0427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17"/>
  </w:num>
  <w:num w:numId="5">
    <w:abstractNumId w:val="12"/>
  </w:num>
  <w:num w:numId="6">
    <w:abstractNumId w:val="5"/>
  </w:num>
  <w:num w:numId="7">
    <w:abstractNumId w:val="23"/>
  </w:num>
  <w:num w:numId="8">
    <w:abstractNumId w:val="3"/>
  </w:num>
  <w:num w:numId="9">
    <w:abstractNumId w:val="1"/>
  </w:num>
  <w:num w:numId="10">
    <w:abstractNumId w:val="20"/>
  </w:num>
  <w:num w:numId="11">
    <w:abstractNumId w:val="7"/>
  </w:num>
  <w:num w:numId="12">
    <w:abstractNumId w:val="19"/>
  </w:num>
  <w:num w:numId="13">
    <w:abstractNumId w:val="21"/>
  </w:num>
  <w:num w:numId="14">
    <w:abstractNumId w:val="11"/>
  </w:num>
  <w:num w:numId="15">
    <w:abstractNumId w:val="9"/>
  </w:num>
  <w:num w:numId="16">
    <w:abstractNumId w:val="4"/>
  </w:num>
  <w:num w:numId="17">
    <w:abstractNumId w:val="6"/>
  </w:num>
  <w:num w:numId="18">
    <w:abstractNumId w:val="0"/>
  </w:num>
  <w:num w:numId="19">
    <w:abstractNumId w:val="22"/>
  </w:num>
  <w:num w:numId="20">
    <w:abstractNumId w:val="13"/>
  </w:num>
  <w:num w:numId="21">
    <w:abstractNumId w:val="14"/>
  </w:num>
  <w:num w:numId="22">
    <w:abstractNumId w:val="2"/>
  </w:num>
  <w:num w:numId="23">
    <w:abstractNumId w:val="18"/>
  </w:num>
  <w:num w:numId="24">
    <w:abstractNumId w:val="25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D9"/>
    <w:rsid w:val="0000013C"/>
    <w:rsid w:val="000001A1"/>
    <w:rsid w:val="000036F6"/>
    <w:rsid w:val="00003F73"/>
    <w:rsid w:val="00005B80"/>
    <w:rsid w:val="00005BFC"/>
    <w:rsid w:val="0001249A"/>
    <w:rsid w:val="00014E1C"/>
    <w:rsid w:val="000155FF"/>
    <w:rsid w:val="00016AC2"/>
    <w:rsid w:val="000203D8"/>
    <w:rsid w:val="00020694"/>
    <w:rsid w:val="00020FA3"/>
    <w:rsid w:val="00031031"/>
    <w:rsid w:val="00033A7F"/>
    <w:rsid w:val="0003671C"/>
    <w:rsid w:val="00037CD4"/>
    <w:rsid w:val="00040887"/>
    <w:rsid w:val="00041195"/>
    <w:rsid w:val="000426ED"/>
    <w:rsid w:val="00044BF5"/>
    <w:rsid w:val="00046C40"/>
    <w:rsid w:val="00046E74"/>
    <w:rsid w:val="00047A3F"/>
    <w:rsid w:val="00052DC1"/>
    <w:rsid w:val="00053F9C"/>
    <w:rsid w:val="00056D7D"/>
    <w:rsid w:val="00065699"/>
    <w:rsid w:val="00067C4C"/>
    <w:rsid w:val="00071AAC"/>
    <w:rsid w:val="00077646"/>
    <w:rsid w:val="0008242F"/>
    <w:rsid w:val="00082917"/>
    <w:rsid w:val="00082FF9"/>
    <w:rsid w:val="00084851"/>
    <w:rsid w:val="00084BF7"/>
    <w:rsid w:val="0009144D"/>
    <w:rsid w:val="00092308"/>
    <w:rsid w:val="000A2C37"/>
    <w:rsid w:val="000A35AD"/>
    <w:rsid w:val="000A38BC"/>
    <w:rsid w:val="000A4E9E"/>
    <w:rsid w:val="000B2EC0"/>
    <w:rsid w:val="000B41A0"/>
    <w:rsid w:val="000B5132"/>
    <w:rsid w:val="000B5992"/>
    <w:rsid w:val="000C01E3"/>
    <w:rsid w:val="000C19C8"/>
    <w:rsid w:val="000C568B"/>
    <w:rsid w:val="000C5709"/>
    <w:rsid w:val="000D2946"/>
    <w:rsid w:val="000D5D89"/>
    <w:rsid w:val="000E4D65"/>
    <w:rsid w:val="000F40EE"/>
    <w:rsid w:val="000F7865"/>
    <w:rsid w:val="00101071"/>
    <w:rsid w:val="001016C3"/>
    <w:rsid w:val="00101E68"/>
    <w:rsid w:val="001055B7"/>
    <w:rsid w:val="00105692"/>
    <w:rsid w:val="00105858"/>
    <w:rsid w:val="00106985"/>
    <w:rsid w:val="0011165B"/>
    <w:rsid w:val="00112A7F"/>
    <w:rsid w:val="00113272"/>
    <w:rsid w:val="001159DA"/>
    <w:rsid w:val="00120406"/>
    <w:rsid w:val="001260A0"/>
    <w:rsid w:val="00130889"/>
    <w:rsid w:val="00134569"/>
    <w:rsid w:val="001412EB"/>
    <w:rsid w:val="00142134"/>
    <w:rsid w:val="001440A5"/>
    <w:rsid w:val="001501CE"/>
    <w:rsid w:val="00150A46"/>
    <w:rsid w:val="00151740"/>
    <w:rsid w:val="00151D52"/>
    <w:rsid w:val="00152386"/>
    <w:rsid w:val="00155748"/>
    <w:rsid w:val="00161450"/>
    <w:rsid w:val="00162AA0"/>
    <w:rsid w:val="0017546B"/>
    <w:rsid w:val="00176D1D"/>
    <w:rsid w:val="00177148"/>
    <w:rsid w:val="001774B9"/>
    <w:rsid w:val="00185569"/>
    <w:rsid w:val="00191DE0"/>
    <w:rsid w:val="00191F86"/>
    <w:rsid w:val="00193A97"/>
    <w:rsid w:val="0019794B"/>
    <w:rsid w:val="001A3D06"/>
    <w:rsid w:val="001A79DB"/>
    <w:rsid w:val="001B0081"/>
    <w:rsid w:val="001B1DD8"/>
    <w:rsid w:val="001B5434"/>
    <w:rsid w:val="001C0D55"/>
    <w:rsid w:val="001C200D"/>
    <w:rsid w:val="001C2114"/>
    <w:rsid w:val="001C7937"/>
    <w:rsid w:val="001D09C3"/>
    <w:rsid w:val="001D1974"/>
    <w:rsid w:val="001D55EA"/>
    <w:rsid w:val="001D5AD0"/>
    <w:rsid w:val="001E01D8"/>
    <w:rsid w:val="001E294F"/>
    <w:rsid w:val="001E31D8"/>
    <w:rsid w:val="001E440C"/>
    <w:rsid w:val="001E5CFF"/>
    <w:rsid w:val="0020074A"/>
    <w:rsid w:val="002024FC"/>
    <w:rsid w:val="00204F80"/>
    <w:rsid w:val="0021216B"/>
    <w:rsid w:val="00212196"/>
    <w:rsid w:val="002129C4"/>
    <w:rsid w:val="00213550"/>
    <w:rsid w:val="00214E47"/>
    <w:rsid w:val="00215802"/>
    <w:rsid w:val="00220EC2"/>
    <w:rsid w:val="00223532"/>
    <w:rsid w:val="0022418F"/>
    <w:rsid w:val="00226B20"/>
    <w:rsid w:val="00226BC1"/>
    <w:rsid w:val="00230842"/>
    <w:rsid w:val="00232F15"/>
    <w:rsid w:val="002338ED"/>
    <w:rsid w:val="002349E1"/>
    <w:rsid w:val="002358FA"/>
    <w:rsid w:val="0023785C"/>
    <w:rsid w:val="0024152F"/>
    <w:rsid w:val="0024200F"/>
    <w:rsid w:val="00245754"/>
    <w:rsid w:val="00247F28"/>
    <w:rsid w:val="00253A9C"/>
    <w:rsid w:val="00254DEC"/>
    <w:rsid w:val="00255DB4"/>
    <w:rsid w:val="0026122F"/>
    <w:rsid w:val="002614AB"/>
    <w:rsid w:val="002649AC"/>
    <w:rsid w:val="00272810"/>
    <w:rsid w:val="00272E74"/>
    <w:rsid w:val="00274113"/>
    <w:rsid w:val="00274E44"/>
    <w:rsid w:val="00275888"/>
    <w:rsid w:val="00280107"/>
    <w:rsid w:val="002827E9"/>
    <w:rsid w:val="0028745A"/>
    <w:rsid w:val="00290589"/>
    <w:rsid w:val="00291B59"/>
    <w:rsid w:val="002945D8"/>
    <w:rsid w:val="00295A6B"/>
    <w:rsid w:val="00297A60"/>
    <w:rsid w:val="002A0DDA"/>
    <w:rsid w:val="002A17AC"/>
    <w:rsid w:val="002A1BD8"/>
    <w:rsid w:val="002A5313"/>
    <w:rsid w:val="002A5A19"/>
    <w:rsid w:val="002B059A"/>
    <w:rsid w:val="002B081B"/>
    <w:rsid w:val="002B1AB0"/>
    <w:rsid w:val="002B261D"/>
    <w:rsid w:val="002B35BB"/>
    <w:rsid w:val="002B5B4A"/>
    <w:rsid w:val="002B6AAE"/>
    <w:rsid w:val="002C4D78"/>
    <w:rsid w:val="002C6CA8"/>
    <w:rsid w:val="002D1BCF"/>
    <w:rsid w:val="002D7573"/>
    <w:rsid w:val="002D7DCD"/>
    <w:rsid w:val="002E2389"/>
    <w:rsid w:val="002E53AF"/>
    <w:rsid w:val="002E5C56"/>
    <w:rsid w:val="002F0A4B"/>
    <w:rsid w:val="003023DF"/>
    <w:rsid w:val="00303164"/>
    <w:rsid w:val="00312045"/>
    <w:rsid w:val="00313DD7"/>
    <w:rsid w:val="0031457E"/>
    <w:rsid w:val="003166C7"/>
    <w:rsid w:val="00320A98"/>
    <w:rsid w:val="00322B05"/>
    <w:rsid w:val="00325E25"/>
    <w:rsid w:val="00336CCA"/>
    <w:rsid w:val="00342FDA"/>
    <w:rsid w:val="003452EB"/>
    <w:rsid w:val="00351962"/>
    <w:rsid w:val="00352D80"/>
    <w:rsid w:val="00354778"/>
    <w:rsid w:val="003642E9"/>
    <w:rsid w:val="00364A76"/>
    <w:rsid w:val="00376348"/>
    <w:rsid w:val="00376652"/>
    <w:rsid w:val="00376B74"/>
    <w:rsid w:val="003806B3"/>
    <w:rsid w:val="003845DE"/>
    <w:rsid w:val="00393A75"/>
    <w:rsid w:val="003951BD"/>
    <w:rsid w:val="00396D73"/>
    <w:rsid w:val="003A3458"/>
    <w:rsid w:val="003A67FF"/>
    <w:rsid w:val="003A7DC9"/>
    <w:rsid w:val="003B293F"/>
    <w:rsid w:val="003B4BAD"/>
    <w:rsid w:val="003B6460"/>
    <w:rsid w:val="003B64BF"/>
    <w:rsid w:val="003C0653"/>
    <w:rsid w:val="003D212D"/>
    <w:rsid w:val="003D34A1"/>
    <w:rsid w:val="003D5F34"/>
    <w:rsid w:val="003E3858"/>
    <w:rsid w:val="003E6CC8"/>
    <w:rsid w:val="003F6A6C"/>
    <w:rsid w:val="003F7AA6"/>
    <w:rsid w:val="00400FA5"/>
    <w:rsid w:val="004061DF"/>
    <w:rsid w:val="0041014A"/>
    <w:rsid w:val="00410BCF"/>
    <w:rsid w:val="00410C97"/>
    <w:rsid w:val="00411383"/>
    <w:rsid w:val="004114D3"/>
    <w:rsid w:val="00413A6F"/>
    <w:rsid w:val="00414E0B"/>
    <w:rsid w:val="00417CEC"/>
    <w:rsid w:val="00430292"/>
    <w:rsid w:val="00436DF4"/>
    <w:rsid w:val="00437ECF"/>
    <w:rsid w:val="0044156C"/>
    <w:rsid w:val="0044201D"/>
    <w:rsid w:val="00446531"/>
    <w:rsid w:val="0044739D"/>
    <w:rsid w:val="0044742C"/>
    <w:rsid w:val="00451D4D"/>
    <w:rsid w:val="004536CB"/>
    <w:rsid w:val="00454314"/>
    <w:rsid w:val="00463CA4"/>
    <w:rsid w:val="00465526"/>
    <w:rsid w:val="00465B4D"/>
    <w:rsid w:val="004660BD"/>
    <w:rsid w:val="00467F8F"/>
    <w:rsid w:val="004710CD"/>
    <w:rsid w:val="004717FC"/>
    <w:rsid w:val="00471E88"/>
    <w:rsid w:val="004724A7"/>
    <w:rsid w:val="00473732"/>
    <w:rsid w:val="00481639"/>
    <w:rsid w:val="004958C3"/>
    <w:rsid w:val="004A1034"/>
    <w:rsid w:val="004A140C"/>
    <w:rsid w:val="004A6D5C"/>
    <w:rsid w:val="004B03A4"/>
    <w:rsid w:val="004B49ED"/>
    <w:rsid w:val="004C15A2"/>
    <w:rsid w:val="004C2C7E"/>
    <w:rsid w:val="004C499E"/>
    <w:rsid w:val="004C56DF"/>
    <w:rsid w:val="004D1451"/>
    <w:rsid w:val="004D331A"/>
    <w:rsid w:val="004E1A81"/>
    <w:rsid w:val="004E3A78"/>
    <w:rsid w:val="004F3562"/>
    <w:rsid w:val="004F3888"/>
    <w:rsid w:val="004F67E9"/>
    <w:rsid w:val="004F7FCE"/>
    <w:rsid w:val="00503946"/>
    <w:rsid w:val="005065E4"/>
    <w:rsid w:val="005101FB"/>
    <w:rsid w:val="00515076"/>
    <w:rsid w:val="0052165F"/>
    <w:rsid w:val="00537BD7"/>
    <w:rsid w:val="0054559A"/>
    <w:rsid w:val="005501A3"/>
    <w:rsid w:val="005518D6"/>
    <w:rsid w:val="005550F2"/>
    <w:rsid w:val="00555FD4"/>
    <w:rsid w:val="005571DF"/>
    <w:rsid w:val="00560152"/>
    <w:rsid w:val="0056089F"/>
    <w:rsid w:val="00563F7B"/>
    <w:rsid w:val="00575156"/>
    <w:rsid w:val="00580815"/>
    <w:rsid w:val="00592486"/>
    <w:rsid w:val="00593230"/>
    <w:rsid w:val="00594605"/>
    <w:rsid w:val="00594F34"/>
    <w:rsid w:val="00596CFE"/>
    <w:rsid w:val="005A0189"/>
    <w:rsid w:val="005A223D"/>
    <w:rsid w:val="005A3376"/>
    <w:rsid w:val="005A42EA"/>
    <w:rsid w:val="005A4893"/>
    <w:rsid w:val="005A71C3"/>
    <w:rsid w:val="005A7BD1"/>
    <w:rsid w:val="005B4305"/>
    <w:rsid w:val="005C3A55"/>
    <w:rsid w:val="005D071F"/>
    <w:rsid w:val="005D2FD1"/>
    <w:rsid w:val="005D6A90"/>
    <w:rsid w:val="005E072B"/>
    <w:rsid w:val="005E0F1F"/>
    <w:rsid w:val="005E73DA"/>
    <w:rsid w:val="005F0C9F"/>
    <w:rsid w:val="005F2AD7"/>
    <w:rsid w:val="005F2D83"/>
    <w:rsid w:val="005F2F8B"/>
    <w:rsid w:val="005F3488"/>
    <w:rsid w:val="005F3661"/>
    <w:rsid w:val="005F3F8A"/>
    <w:rsid w:val="005F4EDA"/>
    <w:rsid w:val="0060229B"/>
    <w:rsid w:val="00605776"/>
    <w:rsid w:val="00607345"/>
    <w:rsid w:val="006145B0"/>
    <w:rsid w:val="00616AB4"/>
    <w:rsid w:val="006206E1"/>
    <w:rsid w:val="00623641"/>
    <w:rsid w:val="00632FDA"/>
    <w:rsid w:val="00644863"/>
    <w:rsid w:val="00644F9F"/>
    <w:rsid w:val="00653602"/>
    <w:rsid w:val="00653F2C"/>
    <w:rsid w:val="006604CD"/>
    <w:rsid w:val="00661947"/>
    <w:rsid w:val="00662C4D"/>
    <w:rsid w:val="00662EA4"/>
    <w:rsid w:val="00664872"/>
    <w:rsid w:val="006676DE"/>
    <w:rsid w:val="00670F0C"/>
    <w:rsid w:val="0067160D"/>
    <w:rsid w:val="00677657"/>
    <w:rsid w:val="006801AD"/>
    <w:rsid w:val="0068093E"/>
    <w:rsid w:val="00680B80"/>
    <w:rsid w:val="00683DFF"/>
    <w:rsid w:val="00684C77"/>
    <w:rsid w:val="006850E0"/>
    <w:rsid w:val="00685DBC"/>
    <w:rsid w:val="0068693F"/>
    <w:rsid w:val="0069049A"/>
    <w:rsid w:val="00692A43"/>
    <w:rsid w:val="006960A0"/>
    <w:rsid w:val="006969D0"/>
    <w:rsid w:val="006A08D2"/>
    <w:rsid w:val="006A1427"/>
    <w:rsid w:val="006A40C1"/>
    <w:rsid w:val="006A6353"/>
    <w:rsid w:val="006A6C58"/>
    <w:rsid w:val="006B1C8D"/>
    <w:rsid w:val="006D1A2A"/>
    <w:rsid w:val="006D2BFE"/>
    <w:rsid w:val="006D3C70"/>
    <w:rsid w:val="006D699F"/>
    <w:rsid w:val="006E3D42"/>
    <w:rsid w:val="006F2929"/>
    <w:rsid w:val="006F5667"/>
    <w:rsid w:val="007008B8"/>
    <w:rsid w:val="00701AAA"/>
    <w:rsid w:val="00701B5B"/>
    <w:rsid w:val="007036BE"/>
    <w:rsid w:val="00714FDB"/>
    <w:rsid w:val="00724455"/>
    <w:rsid w:val="00726568"/>
    <w:rsid w:val="00730627"/>
    <w:rsid w:val="00733A31"/>
    <w:rsid w:val="00733CFB"/>
    <w:rsid w:val="00734729"/>
    <w:rsid w:val="007400E1"/>
    <w:rsid w:val="0074095F"/>
    <w:rsid w:val="00741EFD"/>
    <w:rsid w:val="00747CB2"/>
    <w:rsid w:val="00750379"/>
    <w:rsid w:val="00750AD5"/>
    <w:rsid w:val="00755555"/>
    <w:rsid w:val="007578E8"/>
    <w:rsid w:val="00757A32"/>
    <w:rsid w:val="00763D01"/>
    <w:rsid w:val="007646E7"/>
    <w:rsid w:val="00764EA9"/>
    <w:rsid w:val="00765E08"/>
    <w:rsid w:val="0077042E"/>
    <w:rsid w:val="00772AD9"/>
    <w:rsid w:val="00780620"/>
    <w:rsid w:val="00781815"/>
    <w:rsid w:val="00781DED"/>
    <w:rsid w:val="00784F78"/>
    <w:rsid w:val="00786B63"/>
    <w:rsid w:val="007907D3"/>
    <w:rsid w:val="00792ED0"/>
    <w:rsid w:val="00794883"/>
    <w:rsid w:val="00796CB3"/>
    <w:rsid w:val="00797372"/>
    <w:rsid w:val="007A1E17"/>
    <w:rsid w:val="007B3231"/>
    <w:rsid w:val="007B3B02"/>
    <w:rsid w:val="007B5E62"/>
    <w:rsid w:val="007B60B1"/>
    <w:rsid w:val="007C08CD"/>
    <w:rsid w:val="007C1A09"/>
    <w:rsid w:val="007C2B7D"/>
    <w:rsid w:val="007C344C"/>
    <w:rsid w:val="007C5659"/>
    <w:rsid w:val="007D13E9"/>
    <w:rsid w:val="007E0A85"/>
    <w:rsid w:val="007E1BEB"/>
    <w:rsid w:val="007E3590"/>
    <w:rsid w:val="007F14D0"/>
    <w:rsid w:val="007F4C74"/>
    <w:rsid w:val="007F635A"/>
    <w:rsid w:val="0080528C"/>
    <w:rsid w:val="0080697B"/>
    <w:rsid w:val="00807353"/>
    <w:rsid w:val="00807B88"/>
    <w:rsid w:val="00811236"/>
    <w:rsid w:val="00812B1A"/>
    <w:rsid w:val="0081363A"/>
    <w:rsid w:val="00814718"/>
    <w:rsid w:val="00817373"/>
    <w:rsid w:val="00823F3F"/>
    <w:rsid w:val="00824D28"/>
    <w:rsid w:val="00825633"/>
    <w:rsid w:val="00833A91"/>
    <w:rsid w:val="0083577F"/>
    <w:rsid w:val="00835EDD"/>
    <w:rsid w:val="008368F9"/>
    <w:rsid w:val="0083731A"/>
    <w:rsid w:val="00845993"/>
    <w:rsid w:val="00854835"/>
    <w:rsid w:val="008563C5"/>
    <w:rsid w:val="00857339"/>
    <w:rsid w:val="00860A35"/>
    <w:rsid w:val="008616A9"/>
    <w:rsid w:val="00862D62"/>
    <w:rsid w:val="0086310C"/>
    <w:rsid w:val="00863ABD"/>
    <w:rsid w:val="00863ADC"/>
    <w:rsid w:val="00864906"/>
    <w:rsid w:val="0087081D"/>
    <w:rsid w:val="00873543"/>
    <w:rsid w:val="00875BAF"/>
    <w:rsid w:val="008760B7"/>
    <w:rsid w:val="008802A1"/>
    <w:rsid w:val="00882E02"/>
    <w:rsid w:val="008857DF"/>
    <w:rsid w:val="00885BD7"/>
    <w:rsid w:val="00887989"/>
    <w:rsid w:val="008939CE"/>
    <w:rsid w:val="00897E4A"/>
    <w:rsid w:val="008A0AA7"/>
    <w:rsid w:val="008A4076"/>
    <w:rsid w:val="008A49CD"/>
    <w:rsid w:val="008A72FD"/>
    <w:rsid w:val="008A7CFF"/>
    <w:rsid w:val="008B449B"/>
    <w:rsid w:val="008B55FB"/>
    <w:rsid w:val="008B780E"/>
    <w:rsid w:val="008C0D29"/>
    <w:rsid w:val="008C65DE"/>
    <w:rsid w:val="008D1E46"/>
    <w:rsid w:val="008D5375"/>
    <w:rsid w:val="008D5F94"/>
    <w:rsid w:val="008E2502"/>
    <w:rsid w:val="008E5EFA"/>
    <w:rsid w:val="008F0948"/>
    <w:rsid w:val="008F5567"/>
    <w:rsid w:val="008F614E"/>
    <w:rsid w:val="00901FA4"/>
    <w:rsid w:val="009054AF"/>
    <w:rsid w:val="00905D77"/>
    <w:rsid w:val="00907575"/>
    <w:rsid w:val="009118EA"/>
    <w:rsid w:val="00930A74"/>
    <w:rsid w:val="00933093"/>
    <w:rsid w:val="00933455"/>
    <w:rsid w:val="00933AFD"/>
    <w:rsid w:val="00934914"/>
    <w:rsid w:val="009362C5"/>
    <w:rsid w:val="00941043"/>
    <w:rsid w:val="00946356"/>
    <w:rsid w:val="00947CC9"/>
    <w:rsid w:val="00950EAF"/>
    <w:rsid w:val="00954E03"/>
    <w:rsid w:val="0096038B"/>
    <w:rsid w:val="00961473"/>
    <w:rsid w:val="009651C0"/>
    <w:rsid w:val="00965AF4"/>
    <w:rsid w:val="00967CFE"/>
    <w:rsid w:val="00970305"/>
    <w:rsid w:val="009803F1"/>
    <w:rsid w:val="00981C72"/>
    <w:rsid w:val="0098410C"/>
    <w:rsid w:val="00984DC8"/>
    <w:rsid w:val="00985C79"/>
    <w:rsid w:val="00991E69"/>
    <w:rsid w:val="00994156"/>
    <w:rsid w:val="00995B38"/>
    <w:rsid w:val="009A29CA"/>
    <w:rsid w:val="009A300E"/>
    <w:rsid w:val="009A6632"/>
    <w:rsid w:val="009B15C9"/>
    <w:rsid w:val="009B5274"/>
    <w:rsid w:val="009B6752"/>
    <w:rsid w:val="009C0071"/>
    <w:rsid w:val="009C10F0"/>
    <w:rsid w:val="009E000E"/>
    <w:rsid w:val="009E124C"/>
    <w:rsid w:val="009E2C33"/>
    <w:rsid w:val="009E42E6"/>
    <w:rsid w:val="009E4F04"/>
    <w:rsid w:val="009F4E28"/>
    <w:rsid w:val="009F4FE5"/>
    <w:rsid w:val="009F5A3E"/>
    <w:rsid w:val="009F6EF8"/>
    <w:rsid w:val="009F78C0"/>
    <w:rsid w:val="00A027E5"/>
    <w:rsid w:val="00A02C58"/>
    <w:rsid w:val="00A05645"/>
    <w:rsid w:val="00A07057"/>
    <w:rsid w:val="00A074C7"/>
    <w:rsid w:val="00A07689"/>
    <w:rsid w:val="00A15BDA"/>
    <w:rsid w:val="00A16021"/>
    <w:rsid w:val="00A16AEA"/>
    <w:rsid w:val="00A178D9"/>
    <w:rsid w:val="00A209A1"/>
    <w:rsid w:val="00A26AB3"/>
    <w:rsid w:val="00A278AC"/>
    <w:rsid w:val="00A31C9D"/>
    <w:rsid w:val="00A35CA0"/>
    <w:rsid w:val="00A36F9E"/>
    <w:rsid w:val="00A452F0"/>
    <w:rsid w:val="00A50060"/>
    <w:rsid w:val="00A51D7F"/>
    <w:rsid w:val="00A5373A"/>
    <w:rsid w:val="00A54DAC"/>
    <w:rsid w:val="00A646A5"/>
    <w:rsid w:val="00A64CEB"/>
    <w:rsid w:val="00A65063"/>
    <w:rsid w:val="00A662CE"/>
    <w:rsid w:val="00A66614"/>
    <w:rsid w:val="00A743E1"/>
    <w:rsid w:val="00A81507"/>
    <w:rsid w:val="00A837AC"/>
    <w:rsid w:val="00A83ED1"/>
    <w:rsid w:val="00A84783"/>
    <w:rsid w:val="00A84F76"/>
    <w:rsid w:val="00A86161"/>
    <w:rsid w:val="00A92F63"/>
    <w:rsid w:val="00AA0BFA"/>
    <w:rsid w:val="00AA0D45"/>
    <w:rsid w:val="00AA4DD1"/>
    <w:rsid w:val="00AA5F04"/>
    <w:rsid w:val="00AA660B"/>
    <w:rsid w:val="00AB39D9"/>
    <w:rsid w:val="00AC3034"/>
    <w:rsid w:val="00AC5A81"/>
    <w:rsid w:val="00AC6C6C"/>
    <w:rsid w:val="00AC703A"/>
    <w:rsid w:val="00AD2D09"/>
    <w:rsid w:val="00AD4F71"/>
    <w:rsid w:val="00AE1FE6"/>
    <w:rsid w:val="00AE219A"/>
    <w:rsid w:val="00AE3D1F"/>
    <w:rsid w:val="00AF2813"/>
    <w:rsid w:val="00AF52C7"/>
    <w:rsid w:val="00AF5B40"/>
    <w:rsid w:val="00B03D77"/>
    <w:rsid w:val="00B06E8E"/>
    <w:rsid w:val="00B20444"/>
    <w:rsid w:val="00B229C4"/>
    <w:rsid w:val="00B23C30"/>
    <w:rsid w:val="00B23F59"/>
    <w:rsid w:val="00B30934"/>
    <w:rsid w:val="00B30A0E"/>
    <w:rsid w:val="00B310E4"/>
    <w:rsid w:val="00B33A12"/>
    <w:rsid w:val="00B355BC"/>
    <w:rsid w:val="00B42B62"/>
    <w:rsid w:val="00B4465A"/>
    <w:rsid w:val="00B45EA3"/>
    <w:rsid w:val="00B52584"/>
    <w:rsid w:val="00B54AA4"/>
    <w:rsid w:val="00B560F0"/>
    <w:rsid w:val="00B56CA0"/>
    <w:rsid w:val="00B615D7"/>
    <w:rsid w:val="00B61A5A"/>
    <w:rsid w:val="00B623B7"/>
    <w:rsid w:val="00B637C6"/>
    <w:rsid w:val="00B654AD"/>
    <w:rsid w:val="00B66B8C"/>
    <w:rsid w:val="00B718EC"/>
    <w:rsid w:val="00B72F23"/>
    <w:rsid w:val="00B762D8"/>
    <w:rsid w:val="00B823B0"/>
    <w:rsid w:val="00B83850"/>
    <w:rsid w:val="00B840E2"/>
    <w:rsid w:val="00B93C69"/>
    <w:rsid w:val="00BA1FA1"/>
    <w:rsid w:val="00BB15E0"/>
    <w:rsid w:val="00BB505C"/>
    <w:rsid w:val="00BB511E"/>
    <w:rsid w:val="00BB736E"/>
    <w:rsid w:val="00BC424E"/>
    <w:rsid w:val="00BC5E3D"/>
    <w:rsid w:val="00BD05A2"/>
    <w:rsid w:val="00BD07B1"/>
    <w:rsid w:val="00BD40B2"/>
    <w:rsid w:val="00BD5A40"/>
    <w:rsid w:val="00BE52C3"/>
    <w:rsid w:val="00BF377F"/>
    <w:rsid w:val="00BF3C29"/>
    <w:rsid w:val="00BF65DA"/>
    <w:rsid w:val="00BF7D91"/>
    <w:rsid w:val="00C014BF"/>
    <w:rsid w:val="00C055DF"/>
    <w:rsid w:val="00C05FAC"/>
    <w:rsid w:val="00C11444"/>
    <w:rsid w:val="00C12A51"/>
    <w:rsid w:val="00C14B2E"/>
    <w:rsid w:val="00C14F93"/>
    <w:rsid w:val="00C178FD"/>
    <w:rsid w:val="00C17A12"/>
    <w:rsid w:val="00C21224"/>
    <w:rsid w:val="00C24203"/>
    <w:rsid w:val="00C27928"/>
    <w:rsid w:val="00C3305F"/>
    <w:rsid w:val="00C464DD"/>
    <w:rsid w:val="00C468D0"/>
    <w:rsid w:val="00C54D78"/>
    <w:rsid w:val="00C54F6C"/>
    <w:rsid w:val="00C55518"/>
    <w:rsid w:val="00C565EC"/>
    <w:rsid w:val="00C61E35"/>
    <w:rsid w:val="00C65917"/>
    <w:rsid w:val="00C65B65"/>
    <w:rsid w:val="00C70BAF"/>
    <w:rsid w:val="00C71B7E"/>
    <w:rsid w:val="00C733D7"/>
    <w:rsid w:val="00C75678"/>
    <w:rsid w:val="00C80570"/>
    <w:rsid w:val="00C8275D"/>
    <w:rsid w:val="00C82800"/>
    <w:rsid w:val="00C84AAD"/>
    <w:rsid w:val="00C84C2E"/>
    <w:rsid w:val="00C85305"/>
    <w:rsid w:val="00C85359"/>
    <w:rsid w:val="00C85A93"/>
    <w:rsid w:val="00C8721A"/>
    <w:rsid w:val="00C91C55"/>
    <w:rsid w:val="00C95EB3"/>
    <w:rsid w:val="00CA096E"/>
    <w:rsid w:val="00CA0E33"/>
    <w:rsid w:val="00CA1603"/>
    <w:rsid w:val="00CA25EF"/>
    <w:rsid w:val="00CA2676"/>
    <w:rsid w:val="00CA27F9"/>
    <w:rsid w:val="00CA344C"/>
    <w:rsid w:val="00CA3980"/>
    <w:rsid w:val="00CA65EA"/>
    <w:rsid w:val="00CA7D01"/>
    <w:rsid w:val="00CB338C"/>
    <w:rsid w:val="00CB4F45"/>
    <w:rsid w:val="00CC03C8"/>
    <w:rsid w:val="00CC19BF"/>
    <w:rsid w:val="00CC4E24"/>
    <w:rsid w:val="00CC6D18"/>
    <w:rsid w:val="00CD3DF4"/>
    <w:rsid w:val="00CD4A05"/>
    <w:rsid w:val="00CD7C22"/>
    <w:rsid w:val="00CE3801"/>
    <w:rsid w:val="00CE38E2"/>
    <w:rsid w:val="00CE51E6"/>
    <w:rsid w:val="00CE551B"/>
    <w:rsid w:val="00CE5B23"/>
    <w:rsid w:val="00CE60EF"/>
    <w:rsid w:val="00CE68DB"/>
    <w:rsid w:val="00CE7CF0"/>
    <w:rsid w:val="00CF1150"/>
    <w:rsid w:val="00CF152B"/>
    <w:rsid w:val="00CF2A03"/>
    <w:rsid w:val="00CF468E"/>
    <w:rsid w:val="00CF4E5E"/>
    <w:rsid w:val="00D04406"/>
    <w:rsid w:val="00D048DE"/>
    <w:rsid w:val="00D058AF"/>
    <w:rsid w:val="00D060E8"/>
    <w:rsid w:val="00D06CB7"/>
    <w:rsid w:val="00D0778F"/>
    <w:rsid w:val="00D11091"/>
    <w:rsid w:val="00D12994"/>
    <w:rsid w:val="00D1299D"/>
    <w:rsid w:val="00D14AD8"/>
    <w:rsid w:val="00D14DA2"/>
    <w:rsid w:val="00D212A0"/>
    <w:rsid w:val="00D3207C"/>
    <w:rsid w:val="00D325B1"/>
    <w:rsid w:val="00D34C1C"/>
    <w:rsid w:val="00D36B1A"/>
    <w:rsid w:val="00D37ADE"/>
    <w:rsid w:val="00D4272D"/>
    <w:rsid w:val="00D43C56"/>
    <w:rsid w:val="00D45F6E"/>
    <w:rsid w:val="00D51B7C"/>
    <w:rsid w:val="00D532FB"/>
    <w:rsid w:val="00D54DBC"/>
    <w:rsid w:val="00D55BCF"/>
    <w:rsid w:val="00D61101"/>
    <w:rsid w:val="00D62C8E"/>
    <w:rsid w:val="00D63191"/>
    <w:rsid w:val="00D65ECC"/>
    <w:rsid w:val="00D75FF0"/>
    <w:rsid w:val="00D81709"/>
    <w:rsid w:val="00D82960"/>
    <w:rsid w:val="00D8615A"/>
    <w:rsid w:val="00D866C8"/>
    <w:rsid w:val="00D87449"/>
    <w:rsid w:val="00D944CD"/>
    <w:rsid w:val="00DA01A7"/>
    <w:rsid w:val="00DA03A9"/>
    <w:rsid w:val="00DA13B5"/>
    <w:rsid w:val="00DA306A"/>
    <w:rsid w:val="00DA37A8"/>
    <w:rsid w:val="00DA4CB8"/>
    <w:rsid w:val="00DA55A2"/>
    <w:rsid w:val="00DB2E2B"/>
    <w:rsid w:val="00DB6E48"/>
    <w:rsid w:val="00DB701F"/>
    <w:rsid w:val="00DC142C"/>
    <w:rsid w:val="00DC2799"/>
    <w:rsid w:val="00DC70B8"/>
    <w:rsid w:val="00DD193A"/>
    <w:rsid w:val="00DD2515"/>
    <w:rsid w:val="00DD697B"/>
    <w:rsid w:val="00DD71E4"/>
    <w:rsid w:val="00DD7938"/>
    <w:rsid w:val="00DE1DDD"/>
    <w:rsid w:val="00DE4885"/>
    <w:rsid w:val="00DE7D6E"/>
    <w:rsid w:val="00DF01B9"/>
    <w:rsid w:val="00DF09C8"/>
    <w:rsid w:val="00DF0EFD"/>
    <w:rsid w:val="00DF47F5"/>
    <w:rsid w:val="00DF56A5"/>
    <w:rsid w:val="00DF6796"/>
    <w:rsid w:val="00DF70C3"/>
    <w:rsid w:val="00DF78CB"/>
    <w:rsid w:val="00E002AD"/>
    <w:rsid w:val="00E03B3E"/>
    <w:rsid w:val="00E04008"/>
    <w:rsid w:val="00E07001"/>
    <w:rsid w:val="00E1361D"/>
    <w:rsid w:val="00E16962"/>
    <w:rsid w:val="00E172C9"/>
    <w:rsid w:val="00E17ADD"/>
    <w:rsid w:val="00E21405"/>
    <w:rsid w:val="00E22F01"/>
    <w:rsid w:val="00E27757"/>
    <w:rsid w:val="00E30B05"/>
    <w:rsid w:val="00E326D5"/>
    <w:rsid w:val="00E340A7"/>
    <w:rsid w:val="00E34932"/>
    <w:rsid w:val="00E3675A"/>
    <w:rsid w:val="00E369A1"/>
    <w:rsid w:val="00E413B6"/>
    <w:rsid w:val="00E42704"/>
    <w:rsid w:val="00E42A9E"/>
    <w:rsid w:val="00E45E34"/>
    <w:rsid w:val="00E47E7F"/>
    <w:rsid w:val="00E47F7E"/>
    <w:rsid w:val="00E55714"/>
    <w:rsid w:val="00E600C4"/>
    <w:rsid w:val="00E603D0"/>
    <w:rsid w:val="00E714BC"/>
    <w:rsid w:val="00E721B6"/>
    <w:rsid w:val="00E742CE"/>
    <w:rsid w:val="00E75ACD"/>
    <w:rsid w:val="00E75C27"/>
    <w:rsid w:val="00E8373A"/>
    <w:rsid w:val="00E902F3"/>
    <w:rsid w:val="00E9421D"/>
    <w:rsid w:val="00E95768"/>
    <w:rsid w:val="00E95D4B"/>
    <w:rsid w:val="00E97625"/>
    <w:rsid w:val="00EA436F"/>
    <w:rsid w:val="00EB2ADC"/>
    <w:rsid w:val="00EB37A6"/>
    <w:rsid w:val="00EB550D"/>
    <w:rsid w:val="00EB71A6"/>
    <w:rsid w:val="00EC03F7"/>
    <w:rsid w:val="00EC1585"/>
    <w:rsid w:val="00ED5C2D"/>
    <w:rsid w:val="00EE312C"/>
    <w:rsid w:val="00EE5583"/>
    <w:rsid w:val="00EE5CB0"/>
    <w:rsid w:val="00EF0C40"/>
    <w:rsid w:val="00EF20E8"/>
    <w:rsid w:val="00EF248D"/>
    <w:rsid w:val="00EF5E35"/>
    <w:rsid w:val="00EF78E5"/>
    <w:rsid w:val="00F12786"/>
    <w:rsid w:val="00F2224E"/>
    <w:rsid w:val="00F24D0E"/>
    <w:rsid w:val="00F271EF"/>
    <w:rsid w:val="00F279E6"/>
    <w:rsid w:val="00F30245"/>
    <w:rsid w:val="00F329D8"/>
    <w:rsid w:val="00F43F5E"/>
    <w:rsid w:val="00F51A6B"/>
    <w:rsid w:val="00F526B3"/>
    <w:rsid w:val="00F542D6"/>
    <w:rsid w:val="00F54D3F"/>
    <w:rsid w:val="00F57E3D"/>
    <w:rsid w:val="00F61C05"/>
    <w:rsid w:val="00F6560B"/>
    <w:rsid w:val="00F65A7D"/>
    <w:rsid w:val="00F80E65"/>
    <w:rsid w:val="00F81027"/>
    <w:rsid w:val="00F81369"/>
    <w:rsid w:val="00F823AB"/>
    <w:rsid w:val="00F82B43"/>
    <w:rsid w:val="00F83F01"/>
    <w:rsid w:val="00F87CCA"/>
    <w:rsid w:val="00F92ABD"/>
    <w:rsid w:val="00F93D8C"/>
    <w:rsid w:val="00F940C0"/>
    <w:rsid w:val="00F946D1"/>
    <w:rsid w:val="00F96701"/>
    <w:rsid w:val="00F97B79"/>
    <w:rsid w:val="00FA4E8E"/>
    <w:rsid w:val="00FA7158"/>
    <w:rsid w:val="00FA7B2F"/>
    <w:rsid w:val="00FB0010"/>
    <w:rsid w:val="00FB171D"/>
    <w:rsid w:val="00FB3B59"/>
    <w:rsid w:val="00FC00DD"/>
    <w:rsid w:val="00FC648D"/>
    <w:rsid w:val="00FC7A41"/>
    <w:rsid w:val="00FE627E"/>
    <w:rsid w:val="00FE7326"/>
    <w:rsid w:val="00FE780A"/>
    <w:rsid w:val="00FF6589"/>
    <w:rsid w:val="00FF679E"/>
    <w:rsid w:val="00FF67E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D9"/>
    <w:rPr>
      <w:rFonts w:ascii="Times New Roman" w:hAnsi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B39D9"/>
  </w:style>
  <w:style w:type="character" w:customStyle="1" w:styleId="Absatz-Standardschriftart">
    <w:name w:val="Absatz-Standardschriftart"/>
    <w:rsid w:val="00AB39D9"/>
  </w:style>
  <w:style w:type="character" w:customStyle="1" w:styleId="WW-Absatz-Standardschriftart">
    <w:name w:val="WW-Absatz-Standardschriftart"/>
    <w:rsid w:val="00AB39D9"/>
  </w:style>
  <w:style w:type="character" w:customStyle="1" w:styleId="WW-Absatz-Standardschriftart1">
    <w:name w:val="WW-Absatz-Standardschriftart1"/>
    <w:rsid w:val="00AB39D9"/>
  </w:style>
  <w:style w:type="character" w:customStyle="1" w:styleId="WW-Absatz-Standardschriftart11">
    <w:name w:val="WW-Absatz-Standardschriftart11"/>
    <w:rsid w:val="00AB39D9"/>
  </w:style>
  <w:style w:type="character" w:customStyle="1" w:styleId="WW-Absatz-Standardschriftart111">
    <w:name w:val="WW-Absatz-Standardschriftart111"/>
    <w:rsid w:val="00AB39D9"/>
  </w:style>
  <w:style w:type="character" w:customStyle="1" w:styleId="WW-Absatz-Standardschriftart1111">
    <w:name w:val="WW-Absatz-Standardschriftart1111"/>
    <w:rsid w:val="00AB39D9"/>
  </w:style>
  <w:style w:type="character" w:customStyle="1" w:styleId="WW-Absatz-Standardschriftart11111">
    <w:name w:val="WW-Absatz-Standardschriftart11111"/>
    <w:rsid w:val="00AB39D9"/>
  </w:style>
  <w:style w:type="character" w:customStyle="1" w:styleId="WW-Absatz-Standardschriftart111111">
    <w:name w:val="WW-Absatz-Standardschriftart111111"/>
    <w:rsid w:val="00AB39D9"/>
  </w:style>
  <w:style w:type="character" w:customStyle="1" w:styleId="WW-Absatz-Standardschriftart1111111">
    <w:name w:val="WW-Absatz-Standardschriftart1111111"/>
    <w:rsid w:val="00AB39D9"/>
  </w:style>
  <w:style w:type="character" w:customStyle="1" w:styleId="WW-Absatz-Standardschriftart11111111">
    <w:name w:val="WW-Absatz-Standardschriftart11111111"/>
    <w:rsid w:val="00AB39D9"/>
  </w:style>
  <w:style w:type="character" w:customStyle="1" w:styleId="WW-Absatz-Standardschriftart111111111">
    <w:name w:val="WW-Absatz-Standardschriftart111111111"/>
    <w:rsid w:val="00AB39D9"/>
  </w:style>
  <w:style w:type="character" w:customStyle="1" w:styleId="WW-Absatz-Standardschriftart1111111111">
    <w:name w:val="WW-Absatz-Standardschriftart1111111111"/>
    <w:rsid w:val="00AB39D9"/>
  </w:style>
  <w:style w:type="character" w:customStyle="1" w:styleId="WW-Absatz-Standardschriftart11111111111">
    <w:name w:val="WW-Absatz-Standardschriftart11111111111"/>
    <w:rsid w:val="00AB39D9"/>
  </w:style>
  <w:style w:type="character" w:customStyle="1" w:styleId="WW-Absatz-Standardschriftart111111111111">
    <w:name w:val="WW-Absatz-Standardschriftart111111111111"/>
    <w:rsid w:val="00AB39D9"/>
  </w:style>
  <w:style w:type="character" w:customStyle="1" w:styleId="WW-Absatz-Standardschriftart1111111111111">
    <w:name w:val="WW-Absatz-Standardschriftart1111111111111"/>
    <w:rsid w:val="00AB39D9"/>
  </w:style>
  <w:style w:type="character" w:customStyle="1" w:styleId="WW-Absatz-Standardschriftart11111111111111">
    <w:name w:val="WW-Absatz-Standardschriftart11111111111111"/>
    <w:rsid w:val="00AB39D9"/>
  </w:style>
  <w:style w:type="character" w:styleId="Hyperlink">
    <w:name w:val="Hyperlink"/>
    <w:rsid w:val="00AB39D9"/>
    <w:rPr>
      <w:color w:val="000080"/>
      <w:u w:val="single"/>
    </w:rPr>
  </w:style>
  <w:style w:type="character" w:styleId="FollowedHyperlink">
    <w:name w:val="FollowedHyperlink"/>
    <w:rsid w:val="00AB39D9"/>
    <w:rPr>
      <w:color w:val="800000"/>
      <w:u w:val="single"/>
    </w:rPr>
  </w:style>
  <w:style w:type="character" w:customStyle="1" w:styleId="NumberingSymbols">
    <w:name w:val="Numbering Symbols"/>
    <w:rsid w:val="00AB39D9"/>
  </w:style>
  <w:style w:type="paragraph" w:customStyle="1" w:styleId="Heading">
    <w:name w:val="Heading"/>
    <w:basedOn w:val="Normal"/>
    <w:next w:val="BodyText"/>
    <w:rsid w:val="00AB39D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lt-LT"/>
    </w:rPr>
  </w:style>
  <w:style w:type="paragraph" w:styleId="BodyText">
    <w:name w:val="Body Text"/>
    <w:basedOn w:val="Normal"/>
    <w:link w:val="BodyTextChar"/>
    <w:rsid w:val="00AB39D9"/>
    <w:pPr>
      <w:widowControl w:val="0"/>
      <w:suppressAutoHyphens/>
      <w:spacing w:after="120" w:line="240" w:lineRule="auto"/>
    </w:pPr>
    <w:rPr>
      <w:rFonts w:eastAsia="Lucida Sans Unicode" w:cs="Times New Roman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AB39D9"/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styleId="List">
    <w:name w:val="List"/>
    <w:basedOn w:val="BodyText"/>
    <w:rsid w:val="00AB39D9"/>
    <w:rPr>
      <w:rFonts w:cs="Tahoma"/>
    </w:rPr>
  </w:style>
  <w:style w:type="paragraph" w:styleId="Caption">
    <w:name w:val="caption"/>
    <w:basedOn w:val="Normal"/>
    <w:qFormat/>
    <w:rsid w:val="00AB39D9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szCs w:val="24"/>
      <w:lang w:eastAsia="lt-LT"/>
    </w:rPr>
  </w:style>
  <w:style w:type="paragraph" w:customStyle="1" w:styleId="Index">
    <w:name w:val="Index"/>
    <w:basedOn w:val="Normal"/>
    <w:rsid w:val="00AB39D9"/>
    <w:pPr>
      <w:widowControl w:val="0"/>
      <w:suppressLineNumbers/>
      <w:suppressAutoHyphens/>
      <w:spacing w:after="0" w:line="240" w:lineRule="auto"/>
    </w:pPr>
    <w:rPr>
      <w:rFonts w:eastAsia="Lucida Sans Unicode" w:cs="Tahoma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AB39D9"/>
    <w:pPr>
      <w:widowControl w:val="0"/>
      <w:suppressAutoHyphens/>
      <w:spacing w:after="0" w:line="240" w:lineRule="auto"/>
      <w:ind w:firstLine="567"/>
    </w:pPr>
    <w:rPr>
      <w:rFonts w:eastAsia="Lucida Sans Unicode" w:cs="Times New Roman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AB39D9"/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styleId="BodyTextIndent3">
    <w:name w:val="Body Text Indent 3"/>
    <w:basedOn w:val="Normal"/>
    <w:link w:val="BodyTextIndent3Char"/>
    <w:rsid w:val="00AB39D9"/>
    <w:pPr>
      <w:widowControl w:val="0"/>
      <w:suppressAutoHyphens/>
      <w:spacing w:before="120" w:after="0" w:line="240" w:lineRule="auto"/>
      <w:ind w:left="2160" w:hanging="1440"/>
    </w:pPr>
    <w:rPr>
      <w:rFonts w:eastAsia="Lucida Sans Unicode" w:cs="Times New Roman"/>
      <w:b/>
      <w:szCs w:val="24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AB39D9"/>
    <w:rPr>
      <w:rFonts w:ascii="Times New Roman" w:eastAsia="Lucida Sans Unicode" w:hAnsi="Times New Roman" w:cs="Times New Roman"/>
      <w:b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rsid w:val="00AB39D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Times New Roman"/>
      <w:sz w:val="20"/>
      <w:szCs w:val="24"/>
      <w:lang w:val="en-GB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39D9"/>
    <w:rPr>
      <w:rFonts w:ascii="Arial Unicode MS" w:eastAsia="Arial Unicode MS" w:hAnsi="Arial Unicode MS" w:cs="Times New Roman"/>
      <w:sz w:val="20"/>
      <w:szCs w:val="24"/>
      <w:lang w:eastAsia="lt-LT"/>
    </w:rPr>
  </w:style>
  <w:style w:type="paragraph" w:customStyle="1" w:styleId="TableContents">
    <w:name w:val="Table Contents"/>
    <w:basedOn w:val="Normal"/>
    <w:rsid w:val="00AB39D9"/>
    <w:pPr>
      <w:widowControl w:val="0"/>
      <w:suppressLineNumbers/>
      <w:suppressAutoHyphens/>
      <w:spacing w:after="0" w:line="240" w:lineRule="auto"/>
    </w:pPr>
    <w:rPr>
      <w:rFonts w:eastAsia="Lucida Sans Unicode" w:cs="Times New Roman"/>
      <w:szCs w:val="24"/>
      <w:lang w:eastAsia="lt-LT"/>
    </w:rPr>
  </w:style>
  <w:style w:type="paragraph" w:customStyle="1" w:styleId="TableHeading">
    <w:name w:val="Table Heading"/>
    <w:basedOn w:val="TableContents"/>
    <w:rsid w:val="00AB39D9"/>
    <w:pPr>
      <w:jc w:val="center"/>
    </w:pPr>
    <w:rPr>
      <w:b/>
      <w:bCs/>
    </w:rPr>
  </w:style>
  <w:style w:type="character" w:customStyle="1" w:styleId="typewriter0">
    <w:name w:val="typewriter0"/>
    <w:basedOn w:val="DefaultParagraphFont"/>
    <w:rsid w:val="00AB39D9"/>
  </w:style>
  <w:style w:type="paragraph" w:styleId="Header">
    <w:name w:val="header"/>
    <w:basedOn w:val="Normal"/>
    <w:link w:val="HeaderChar"/>
    <w:uiPriority w:val="99"/>
    <w:unhideWhenUsed/>
    <w:rsid w:val="00AB39D9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eastAsia="Lucida Sans Unicode" w:cs="Times New Roman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AB39D9"/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AB39D9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eastAsia="Lucida Sans Unicode" w:cs="Times New Roman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AB39D9"/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9D9"/>
    <w:pPr>
      <w:widowControl w:val="0"/>
      <w:suppressAutoHyphens/>
      <w:spacing w:after="0" w:line="240" w:lineRule="auto"/>
    </w:pPr>
    <w:rPr>
      <w:rFonts w:ascii="Tahoma" w:eastAsia="Lucida Sans Unicode" w:hAnsi="Tahoma" w:cs="Times New Roman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D9"/>
    <w:rPr>
      <w:rFonts w:ascii="Tahoma" w:eastAsia="Lucida Sans Unicode" w:hAnsi="Tahoma" w:cs="Times New Roman"/>
      <w:sz w:val="16"/>
      <w:szCs w:val="16"/>
      <w:lang w:val="lt-LT" w:eastAsia="lt-LT"/>
    </w:rPr>
  </w:style>
  <w:style w:type="character" w:styleId="CommentReference">
    <w:name w:val="annotation reference"/>
    <w:uiPriority w:val="99"/>
    <w:unhideWhenUsed/>
    <w:qFormat/>
    <w:rsid w:val="00AB3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9D9"/>
    <w:pPr>
      <w:widowControl w:val="0"/>
      <w:suppressAutoHyphens/>
      <w:spacing w:after="0" w:line="240" w:lineRule="auto"/>
    </w:pPr>
    <w:rPr>
      <w:rFonts w:eastAsia="Lucida Sans Unicode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9D9"/>
    <w:rPr>
      <w:rFonts w:ascii="Times New Roman" w:eastAsia="Lucida Sans Unicode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9D9"/>
    <w:rPr>
      <w:rFonts w:ascii="Times New Roman" w:eastAsia="Lucida Sans Unicode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qFormat/>
    <w:rsid w:val="00AB39D9"/>
    <w:pPr>
      <w:widowControl w:val="0"/>
      <w:suppressAutoHyphens/>
      <w:spacing w:after="0" w:line="240" w:lineRule="auto"/>
      <w:ind w:left="720"/>
      <w:contextualSpacing/>
    </w:pPr>
    <w:rPr>
      <w:rFonts w:eastAsia="Lucida Sans Unicode" w:cs="Times New Roman"/>
      <w:szCs w:val="24"/>
      <w:lang w:eastAsia="lt-LT"/>
    </w:rPr>
  </w:style>
  <w:style w:type="character" w:customStyle="1" w:styleId="statymonr">
    <w:name w:val="statymonr"/>
    <w:basedOn w:val="DefaultParagraphFont"/>
    <w:rsid w:val="00AB39D9"/>
  </w:style>
  <w:style w:type="paragraph" w:styleId="PlainText">
    <w:name w:val="Plain Text"/>
    <w:basedOn w:val="Normal"/>
    <w:link w:val="PlainTextChar"/>
    <w:uiPriority w:val="99"/>
    <w:semiHidden/>
    <w:unhideWhenUsed/>
    <w:rsid w:val="00AB39D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39D9"/>
    <w:rPr>
      <w:rFonts w:ascii="Consolas" w:eastAsia="Calibri" w:hAnsi="Consolas" w:cs="Times New Roman"/>
      <w:sz w:val="21"/>
      <w:szCs w:val="21"/>
      <w:lang w:val="lt-LT" w:eastAsia="lt-LT"/>
    </w:rPr>
  </w:style>
  <w:style w:type="character" w:customStyle="1" w:styleId="FontStyle353">
    <w:name w:val="Font Style353"/>
    <w:rsid w:val="00AB39D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AB39D9"/>
  </w:style>
  <w:style w:type="paragraph" w:styleId="Revision">
    <w:name w:val="Revision"/>
    <w:hidden/>
    <w:uiPriority w:val="99"/>
    <w:semiHidden/>
    <w:rsid w:val="00AB39D9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customStyle="1" w:styleId="tajtip">
    <w:name w:val="tajtip"/>
    <w:basedOn w:val="Normal"/>
    <w:rsid w:val="00AB39D9"/>
    <w:pPr>
      <w:suppressAutoHyphens/>
      <w:spacing w:before="280" w:after="280" w:line="240" w:lineRule="auto"/>
    </w:pPr>
    <w:rPr>
      <w:rFonts w:eastAsia="Times New Roman" w:cs="Times New Roman"/>
      <w:color w:val="00000A"/>
      <w:szCs w:val="24"/>
      <w:lang w:eastAsia="zh-CN"/>
    </w:rPr>
  </w:style>
  <w:style w:type="paragraph" w:styleId="NormalWeb">
    <w:name w:val="Normal (Web)"/>
    <w:basedOn w:val="Normal"/>
    <w:rsid w:val="00AB39D9"/>
    <w:pPr>
      <w:suppressAutoHyphens/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character" w:customStyle="1" w:styleId="block">
    <w:name w:val="block"/>
    <w:rsid w:val="00AB39D9"/>
  </w:style>
  <w:style w:type="character" w:customStyle="1" w:styleId="bold">
    <w:name w:val="bold"/>
    <w:rsid w:val="00AB39D9"/>
  </w:style>
  <w:style w:type="paragraph" w:styleId="NoSpacing">
    <w:name w:val="No Spacing"/>
    <w:uiPriority w:val="1"/>
    <w:qFormat/>
    <w:rsid w:val="00AB39D9"/>
    <w:pPr>
      <w:spacing w:after="0" w:line="240" w:lineRule="auto"/>
    </w:pPr>
    <w:rPr>
      <w:rFonts w:ascii="Times New Roman" w:hAnsi="Times New Roman"/>
      <w:sz w:val="24"/>
      <w:lang w:val="lt-LT"/>
    </w:rPr>
  </w:style>
  <w:style w:type="character" w:customStyle="1" w:styleId="FootnoteTextChar">
    <w:name w:val="Footnote Text Char"/>
    <w:aliases w:val="fn Char,Nota de rodapé Char,footnote text Char,Footnote ak Car Char,Footnote ak Car1 Char,Footnotes Char,Footnote ak Char,ICSID Char"/>
    <w:basedOn w:val="DefaultParagraphFont"/>
    <w:link w:val="FootnoteText"/>
    <w:uiPriority w:val="99"/>
    <w:rsid w:val="00AB39D9"/>
    <w:rPr>
      <w:rFonts w:eastAsia="Andale Sans UI" w:cs="Tahoma"/>
      <w:sz w:val="20"/>
      <w:szCs w:val="20"/>
      <w:lang w:bidi="en-US"/>
    </w:rPr>
  </w:style>
  <w:style w:type="paragraph" w:styleId="FootnoteText">
    <w:name w:val="footnote text"/>
    <w:aliases w:val="fn,Nota de rodapé,footnote text,Footnote ak Car,Footnote ak Car1,Footnotes,Footnote ak,ICSID"/>
    <w:basedOn w:val="Normal"/>
    <w:link w:val="FootnoteTextChar"/>
    <w:uiPriority w:val="99"/>
    <w:unhideWhenUsed/>
    <w:rsid w:val="00AB39D9"/>
    <w:pPr>
      <w:widowControl w:val="0"/>
      <w:suppressAutoHyphens/>
      <w:spacing w:after="0" w:line="240" w:lineRule="auto"/>
    </w:pPr>
    <w:rPr>
      <w:rFonts w:asciiTheme="minorHAnsi" w:eastAsia="Andale Sans UI" w:hAnsiTheme="minorHAnsi" w:cs="Tahoma"/>
      <w:sz w:val="20"/>
      <w:szCs w:val="20"/>
      <w:lang w:val="en-GB" w:bidi="en-US"/>
    </w:rPr>
  </w:style>
  <w:style w:type="character" w:customStyle="1" w:styleId="FootnoteTextChar1">
    <w:name w:val="Footnote Text Char1"/>
    <w:basedOn w:val="DefaultParagraphFont"/>
    <w:uiPriority w:val="99"/>
    <w:semiHidden/>
    <w:rsid w:val="00AB39D9"/>
    <w:rPr>
      <w:rFonts w:ascii="Times New Roman" w:hAnsi="Times New Roman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AB39D9"/>
    <w:rPr>
      <w:b/>
      <w:bCs/>
    </w:rPr>
  </w:style>
  <w:style w:type="character" w:styleId="Emphasis">
    <w:name w:val="Emphasis"/>
    <w:basedOn w:val="DefaultParagraphFont"/>
    <w:uiPriority w:val="20"/>
    <w:qFormat/>
    <w:rsid w:val="00AB39D9"/>
    <w:rPr>
      <w:i/>
      <w:iCs/>
    </w:rPr>
  </w:style>
  <w:style w:type="paragraph" w:customStyle="1" w:styleId="doc-ti">
    <w:name w:val="doc-ti"/>
    <w:basedOn w:val="Normal"/>
    <w:rsid w:val="00AB39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normal-p">
    <w:name w:val="normal-p"/>
    <w:basedOn w:val="Normal"/>
    <w:rsid w:val="00AB39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normal-h">
    <w:name w:val="normal-h"/>
    <w:basedOn w:val="DefaultParagraphFont"/>
    <w:rsid w:val="00AB39D9"/>
  </w:style>
  <w:style w:type="paragraph" w:customStyle="1" w:styleId="Default">
    <w:name w:val="Default"/>
    <w:rsid w:val="00AB39D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lt-LT"/>
    </w:rPr>
  </w:style>
  <w:style w:type="paragraph" w:customStyle="1" w:styleId="BodyText1">
    <w:name w:val="Body Text1"/>
    <w:basedOn w:val="Normal"/>
    <w:rsid w:val="00AB39D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 w:cs="Times New Roman"/>
      <w:color w:val="000000"/>
      <w:sz w:val="20"/>
      <w:szCs w:val="20"/>
      <w:lang w:val="en-US" w:eastAsia="lt-LT"/>
    </w:rPr>
  </w:style>
  <w:style w:type="paragraph" w:customStyle="1" w:styleId="xmsonormal">
    <w:name w:val="x_msonormal"/>
    <w:basedOn w:val="Normal"/>
    <w:rsid w:val="00AB39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super">
    <w:name w:val="super"/>
    <w:basedOn w:val="DefaultParagraphFont"/>
    <w:rsid w:val="00AA5F04"/>
  </w:style>
  <w:style w:type="paragraph" w:customStyle="1" w:styleId="Normal1">
    <w:name w:val="Normal1"/>
    <w:basedOn w:val="Normal"/>
    <w:rsid w:val="00D129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D9"/>
    <w:rPr>
      <w:rFonts w:ascii="Times New Roman" w:hAnsi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B39D9"/>
  </w:style>
  <w:style w:type="character" w:customStyle="1" w:styleId="Absatz-Standardschriftart">
    <w:name w:val="Absatz-Standardschriftart"/>
    <w:rsid w:val="00AB39D9"/>
  </w:style>
  <w:style w:type="character" w:customStyle="1" w:styleId="WW-Absatz-Standardschriftart">
    <w:name w:val="WW-Absatz-Standardschriftart"/>
    <w:rsid w:val="00AB39D9"/>
  </w:style>
  <w:style w:type="character" w:customStyle="1" w:styleId="WW-Absatz-Standardschriftart1">
    <w:name w:val="WW-Absatz-Standardschriftart1"/>
    <w:rsid w:val="00AB39D9"/>
  </w:style>
  <w:style w:type="character" w:customStyle="1" w:styleId="WW-Absatz-Standardschriftart11">
    <w:name w:val="WW-Absatz-Standardschriftart11"/>
    <w:rsid w:val="00AB39D9"/>
  </w:style>
  <w:style w:type="character" w:customStyle="1" w:styleId="WW-Absatz-Standardschriftart111">
    <w:name w:val="WW-Absatz-Standardschriftart111"/>
    <w:rsid w:val="00AB39D9"/>
  </w:style>
  <w:style w:type="character" w:customStyle="1" w:styleId="WW-Absatz-Standardschriftart1111">
    <w:name w:val="WW-Absatz-Standardschriftart1111"/>
    <w:rsid w:val="00AB39D9"/>
  </w:style>
  <w:style w:type="character" w:customStyle="1" w:styleId="WW-Absatz-Standardschriftart11111">
    <w:name w:val="WW-Absatz-Standardschriftart11111"/>
    <w:rsid w:val="00AB39D9"/>
  </w:style>
  <w:style w:type="character" w:customStyle="1" w:styleId="WW-Absatz-Standardschriftart111111">
    <w:name w:val="WW-Absatz-Standardschriftart111111"/>
    <w:rsid w:val="00AB39D9"/>
  </w:style>
  <w:style w:type="character" w:customStyle="1" w:styleId="WW-Absatz-Standardschriftart1111111">
    <w:name w:val="WW-Absatz-Standardschriftart1111111"/>
    <w:rsid w:val="00AB39D9"/>
  </w:style>
  <w:style w:type="character" w:customStyle="1" w:styleId="WW-Absatz-Standardschriftart11111111">
    <w:name w:val="WW-Absatz-Standardschriftart11111111"/>
    <w:rsid w:val="00AB39D9"/>
  </w:style>
  <w:style w:type="character" w:customStyle="1" w:styleId="WW-Absatz-Standardschriftart111111111">
    <w:name w:val="WW-Absatz-Standardschriftart111111111"/>
    <w:rsid w:val="00AB39D9"/>
  </w:style>
  <w:style w:type="character" w:customStyle="1" w:styleId="WW-Absatz-Standardschriftart1111111111">
    <w:name w:val="WW-Absatz-Standardschriftart1111111111"/>
    <w:rsid w:val="00AB39D9"/>
  </w:style>
  <w:style w:type="character" w:customStyle="1" w:styleId="WW-Absatz-Standardschriftart11111111111">
    <w:name w:val="WW-Absatz-Standardschriftart11111111111"/>
    <w:rsid w:val="00AB39D9"/>
  </w:style>
  <w:style w:type="character" w:customStyle="1" w:styleId="WW-Absatz-Standardschriftart111111111111">
    <w:name w:val="WW-Absatz-Standardschriftart111111111111"/>
    <w:rsid w:val="00AB39D9"/>
  </w:style>
  <w:style w:type="character" w:customStyle="1" w:styleId="WW-Absatz-Standardschriftart1111111111111">
    <w:name w:val="WW-Absatz-Standardschriftart1111111111111"/>
    <w:rsid w:val="00AB39D9"/>
  </w:style>
  <w:style w:type="character" w:customStyle="1" w:styleId="WW-Absatz-Standardschriftart11111111111111">
    <w:name w:val="WW-Absatz-Standardschriftart11111111111111"/>
    <w:rsid w:val="00AB39D9"/>
  </w:style>
  <w:style w:type="character" w:styleId="Hyperlink">
    <w:name w:val="Hyperlink"/>
    <w:rsid w:val="00AB39D9"/>
    <w:rPr>
      <w:color w:val="000080"/>
      <w:u w:val="single"/>
    </w:rPr>
  </w:style>
  <w:style w:type="character" w:styleId="FollowedHyperlink">
    <w:name w:val="FollowedHyperlink"/>
    <w:rsid w:val="00AB39D9"/>
    <w:rPr>
      <w:color w:val="800000"/>
      <w:u w:val="single"/>
    </w:rPr>
  </w:style>
  <w:style w:type="character" w:customStyle="1" w:styleId="NumberingSymbols">
    <w:name w:val="Numbering Symbols"/>
    <w:rsid w:val="00AB39D9"/>
  </w:style>
  <w:style w:type="paragraph" w:customStyle="1" w:styleId="Heading">
    <w:name w:val="Heading"/>
    <w:basedOn w:val="Normal"/>
    <w:next w:val="BodyText"/>
    <w:rsid w:val="00AB39D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lt-LT"/>
    </w:rPr>
  </w:style>
  <w:style w:type="paragraph" w:styleId="BodyText">
    <w:name w:val="Body Text"/>
    <w:basedOn w:val="Normal"/>
    <w:link w:val="BodyTextChar"/>
    <w:rsid w:val="00AB39D9"/>
    <w:pPr>
      <w:widowControl w:val="0"/>
      <w:suppressAutoHyphens/>
      <w:spacing w:after="120" w:line="240" w:lineRule="auto"/>
    </w:pPr>
    <w:rPr>
      <w:rFonts w:eastAsia="Lucida Sans Unicode" w:cs="Times New Roman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AB39D9"/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styleId="List">
    <w:name w:val="List"/>
    <w:basedOn w:val="BodyText"/>
    <w:rsid w:val="00AB39D9"/>
    <w:rPr>
      <w:rFonts w:cs="Tahoma"/>
    </w:rPr>
  </w:style>
  <w:style w:type="paragraph" w:styleId="Caption">
    <w:name w:val="caption"/>
    <w:basedOn w:val="Normal"/>
    <w:qFormat/>
    <w:rsid w:val="00AB39D9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szCs w:val="24"/>
      <w:lang w:eastAsia="lt-LT"/>
    </w:rPr>
  </w:style>
  <w:style w:type="paragraph" w:customStyle="1" w:styleId="Index">
    <w:name w:val="Index"/>
    <w:basedOn w:val="Normal"/>
    <w:rsid w:val="00AB39D9"/>
    <w:pPr>
      <w:widowControl w:val="0"/>
      <w:suppressLineNumbers/>
      <w:suppressAutoHyphens/>
      <w:spacing w:after="0" w:line="240" w:lineRule="auto"/>
    </w:pPr>
    <w:rPr>
      <w:rFonts w:eastAsia="Lucida Sans Unicode" w:cs="Tahoma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AB39D9"/>
    <w:pPr>
      <w:widowControl w:val="0"/>
      <w:suppressAutoHyphens/>
      <w:spacing w:after="0" w:line="240" w:lineRule="auto"/>
      <w:ind w:firstLine="567"/>
    </w:pPr>
    <w:rPr>
      <w:rFonts w:eastAsia="Lucida Sans Unicode" w:cs="Times New Roman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AB39D9"/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styleId="BodyTextIndent3">
    <w:name w:val="Body Text Indent 3"/>
    <w:basedOn w:val="Normal"/>
    <w:link w:val="BodyTextIndent3Char"/>
    <w:rsid w:val="00AB39D9"/>
    <w:pPr>
      <w:widowControl w:val="0"/>
      <w:suppressAutoHyphens/>
      <w:spacing w:before="120" w:after="0" w:line="240" w:lineRule="auto"/>
      <w:ind w:left="2160" w:hanging="1440"/>
    </w:pPr>
    <w:rPr>
      <w:rFonts w:eastAsia="Lucida Sans Unicode" w:cs="Times New Roman"/>
      <w:b/>
      <w:szCs w:val="24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AB39D9"/>
    <w:rPr>
      <w:rFonts w:ascii="Times New Roman" w:eastAsia="Lucida Sans Unicode" w:hAnsi="Times New Roman" w:cs="Times New Roman"/>
      <w:b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rsid w:val="00AB39D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Times New Roman"/>
      <w:sz w:val="20"/>
      <w:szCs w:val="24"/>
      <w:lang w:val="en-GB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39D9"/>
    <w:rPr>
      <w:rFonts w:ascii="Arial Unicode MS" w:eastAsia="Arial Unicode MS" w:hAnsi="Arial Unicode MS" w:cs="Times New Roman"/>
      <w:sz w:val="20"/>
      <w:szCs w:val="24"/>
      <w:lang w:eastAsia="lt-LT"/>
    </w:rPr>
  </w:style>
  <w:style w:type="paragraph" w:customStyle="1" w:styleId="TableContents">
    <w:name w:val="Table Contents"/>
    <w:basedOn w:val="Normal"/>
    <w:rsid w:val="00AB39D9"/>
    <w:pPr>
      <w:widowControl w:val="0"/>
      <w:suppressLineNumbers/>
      <w:suppressAutoHyphens/>
      <w:spacing w:after="0" w:line="240" w:lineRule="auto"/>
    </w:pPr>
    <w:rPr>
      <w:rFonts w:eastAsia="Lucida Sans Unicode" w:cs="Times New Roman"/>
      <w:szCs w:val="24"/>
      <w:lang w:eastAsia="lt-LT"/>
    </w:rPr>
  </w:style>
  <w:style w:type="paragraph" w:customStyle="1" w:styleId="TableHeading">
    <w:name w:val="Table Heading"/>
    <w:basedOn w:val="TableContents"/>
    <w:rsid w:val="00AB39D9"/>
    <w:pPr>
      <w:jc w:val="center"/>
    </w:pPr>
    <w:rPr>
      <w:b/>
      <w:bCs/>
    </w:rPr>
  </w:style>
  <w:style w:type="character" w:customStyle="1" w:styleId="typewriter0">
    <w:name w:val="typewriter0"/>
    <w:basedOn w:val="DefaultParagraphFont"/>
    <w:rsid w:val="00AB39D9"/>
  </w:style>
  <w:style w:type="paragraph" w:styleId="Header">
    <w:name w:val="header"/>
    <w:basedOn w:val="Normal"/>
    <w:link w:val="HeaderChar"/>
    <w:uiPriority w:val="99"/>
    <w:unhideWhenUsed/>
    <w:rsid w:val="00AB39D9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eastAsia="Lucida Sans Unicode" w:cs="Times New Roman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AB39D9"/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AB39D9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eastAsia="Lucida Sans Unicode" w:cs="Times New Roman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AB39D9"/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9D9"/>
    <w:pPr>
      <w:widowControl w:val="0"/>
      <w:suppressAutoHyphens/>
      <w:spacing w:after="0" w:line="240" w:lineRule="auto"/>
    </w:pPr>
    <w:rPr>
      <w:rFonts w:ascii="Tahoma" w:eastAsia="Lucida Sans Unicode" w:hAnsi="Tahoma" w:cs="Times New Roman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D9"/>
    <w:rPr>
      <w:rFonts w:ascii="Tahoma" w:eastAsia="Lucida Sans Unicode" w:hAnsi="Tahoma" w:cs="Times New Roman"/>
      <w:sz w:val="16"/>
      <w:szCs w:val="16"/>
      <w:lang w:val="lt-LT" w:eastAsia="lt-LT"/>
    </w:rPr>
  </w:style>
  <w:style w:type="character" w:styleId="CommentReference">
    <w:name w:val="annotation reference"/>
    <w:uiPriority w:val="99"/>
    <w:unhideWhenUsed/>
    <w:qFormat/>
    <w:rsid w:val="00AB3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9D9"/>
    <w:pPr>
      <w:widowControl w:val="0"/>
      <w:suppressAutoHyphens/>
      <w:spacing w:after="0" w:line="240" w:lineRule="auto"/>
    </w:pPr>
    <w:rPr>
      <w:rFonts w:eastAsia="Lucida Sans Unicode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9D9"/>
    <w:rPr>
      <w:rFonts w:ascii="Times New Roman" w:eastAsia="Lucida Sans Unicode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9D9"/>
    <w:rPr>
      <w:rFonts w:ascii="Times New Roman" w:eastAsia="Lucida Sans Unicode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qFormat/>
    <w:rsid w:val="00AB39D9"/>
    <w:pPr>
      <w:widowControl w:val="0"/>
      <w:suppressAutoHyphens/>
      <w:spacing w:after="0" w:line="240" w:lineRule="auto"/>
      <w:ind w:left="720"/>
      <w:contextualSpacing/>
    </w:pPr>
    <w:rPr>
      <w:rFonts w:eastAsia="Lucida Sans Unicode" w:cs="Times New Roman"/>
      <w:szCs w:val="24"/>
      <w:lang w:eastAsia="lt-LT"/>
    </w:rPr>
  </w:style>
  <w:style w:type="character" w:customStyle="1" w:styleId="statymonr">
    <w:name w:val="statymonr"/>
    <w:basedOn w:val="DefaultParagraphFont"/>
    <w:rsid w:val="00AB39D9"/>
  </w:style>
  <w:style w:type="paragraph" w:styleId="PlainText">
    <w:name w:val="Plain Text"/>
    <w:basedOn w:val="Normal"/>
    <w:link w:val="PlainTextChar"/>
    <w:uiPriority w:val="99"/>
    <w:semiHidden/>
    <w:unhideWhenUsed/>
    <w:rsid w:val="00AB39D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39D9"/>
    <w:rPr>
      <w:rFonts w:ascii="Consolas" w:eastAsia="Calibri" w:hAnsi="Consolas" w:cs="Times New Roman"/>
      <w:sz w:val="21"/>
      <w:szCs w:val="21"/>
      <w:lang w:val="lt-LT" w:eastAsia="lt-LT"/>
    </w:rPr>
  </w:style>
  <w:style w:type="character" w:customStyle="1" w:styleId="FontStyle353">
    <w:name w:val="Font Style353"/>
    <w:rsid w:val="00AB39D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AB39D9"/>
  </w:style>
  <w:style w:type="paragraph" w:styleId="Revision">
    <w:name w:val="Revision"/>
    <w:hidden/>
    <w:uiPriority w:val="99"/>
    <w:semiHidden/>
    <w:rsid w:val="00AB39D9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lt-LT" w:eastAsia="lt-LT"/>
    </w:rPr>
  </w:style>
  <w:style w:type="paragraph" w:customStyle="1" w:styleId="tajtip">
    <w:name w:val="tajtip"/>
    <w:basedOn w:val="Normal"/>
    <w:rsid w:val="00AB39D9"/>
    <w:pPr>
      <w:suppressAutoHyphens/>
      <w:spacing w:before="280" w:after="280" w:line="240" w:lineRule="auto"/>
    </w:pPr>
    <w:rPr>
      <w:rFonts w:eastAsia="Times New Roman" w:cs="Times New Roman"/>
      <w:color w:val="00000A"/>
      <w:szCs w:val="24"/>
      <w:lang w:eastAsia="zh-CN"/>
    </w:rPr>
  </w:style>
  <w:style w:type="paragraph" w:styleId="NormalWeb">
    <w:name w:val="Normal (Web)"/>
    <w:basedOn w:val="Normal"/>
    <w:rsid w:val="00AB39D9"/>
    <w:pPr>
      <w:suppressAutoHyphens/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character" w:customStyle="1" w:styleId="block">
    <w:name w:val="block"/>
    <w:rsid w:val="00AB39D9"/>
  </w:style>
  <w:style w:type="character" w:customStyle="1" w:styleId="bold">
    <w:name w:val="bold"/>
    <w:rsid w:val="00AB39D9"/>
  </w:style>
  <w:style w:type="paragraph" w:styleId="NoSpacing">
    <w:name w:val="No Spacing"/>
    <w:uiPriority w:val="1"/>
    <w:qFormat/>
    <w:rsid w:val="00AB39D9"/>
    <w:pPr>
      <w:spacing w:after="0" w:line="240" w:lineRule="auto"/>
    </w:pPr>
    <w:rPr>
      <w:rFonts w:ascii="Times New Roman" w:hAnsi="Times New Roman"/>
      <w:sz w:val="24"/>
      <w:lang w:val="lt-LT"/>
    </w:rPr>
  </w:style>
  <w:style w:type="character" w:customStyle="1" w:styleId="FootnoteTextChar">
    <w:name w:val="Footnote Text Char"/>
    <w:aliases w:val="fn Char,Nota de rodapé Char,footnote text Char,Footnote ak Car Char,Footnote ak Car1 Char,Footnotes Char,Footnote ak Char,ICSID Char"/>
    <w:basedOn w:val="DefaultParagraphFont"/>
    <w:link w:val="FootnoteText"/>
    <w:uiPriority w:val="99"/>
    <w:rsid w:val="00AB39D9"/>
    <w:rPr>
      <w:rFonts w:eastAsia="Andale Sans UI" w:cs="Tahoma"/>
      <w:sz w:val="20"/>
      <w:szCs w:val="20"/>
      <w:lang w:bidi="en-US"/>
    </w:rPr>
  </w:style>
  <w:style w:type="paragraph" w:styleId="FootnoteText">
    <w:name w:val="footnote text"/>
    <w:aliases w:val="fn,Nota de rodapé,footnote text,Footnote ak Car,Footnote ak Car1,Footnotes,Footnote ak,ICSID"/>
    <w:basedOn w:val="Normal"/>
    <w:link w:val="FootnoteTextChar"/>
    <w:uiPriority w:val="99"/>
    <w:unhideWhenUsed/>
    <w:rsid w:val="00AB39D9"/>
    <w:pPr>
      <w:widowControl w:val="0"/>
      <w:suppressAutoHyphens/>
      <w:spacing w:after="0" w:line="240" w:lineRule="auto"/>
    </w:pPr>
    <w:rPr>
      <w:rFonts w:asciiTheme="minorHAnsi" w:eastAsia="Andale Sans UI" w:hAnsiTheme="minorHAnsi" w:cs="Tahoma"/>
      <w:sz w:val="20"/>
      <w:szCs w:val="20"/>
      <w:lang w:val="en-GB" w:bidi="en-US"/>
    </w:rPr>
  </w:style>
  <w:style w:type="character" w:customStyle="1" w:styleId="FootnoteTextChar1">
    <w:name w:val="Footnote Text Char1"/>
    <w:basedOn w:val="DefaultParagraphFont"/>
    <w:uiPriority w:val="99"/>
    <w:semiHidden/>
    <w:rsid w:val="00AB39D9"/>
    <w:rPr>
      <w:rFonts w:ascii="Times New Roman" w:hAnsi="Times New Roman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AB39D9"/>
    <w:rPr>
      <w:b/>
      <w:bCs/>
    </w:rPr>
  </w:style>
  <w:style w:type="character" w:styleId="Emphasis">
    <w:name w:val="Emphasis"/>
    <w:basedOn w:val="DefaultParagraphFont"/>
    <w:uiPriority w:val="20"/>
    <w:qFormat/>
    <w:rsid w:val="00AB39D9"/>
    <w:rPr>
      <w:i/>
      <w:iCs/>
    </w:rPr>
  </w:style>
  <w:style w:type="paragraph" w:customStyle="1" w:styleId="doc-ti">
    <w:name w:val="doc-ti"/>
    <w:basedOn w:val="Normal"/>
    <w:rsid w:val="00AB39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normal-p">
    <w:name w:val="normal-p"/>
    <w:basedOn w:val="Normal"/>
    <w:rsid w:val="00AB39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normal-h">
    <w:name w:val="normal-h"/>
    <w:basedOn w:val="DefaultParagraphFont"/>
    <w:rsid w:val="00AB39D9"/>
  </w:style>
  <w:style w:type="paragraph" w:customStyle="1" w:styleId="Default">
    <w:name w:val="Default"/>
    <w:rsid w:val="00AB39D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lt-LT"/>
    </w:rPr>
  </w:style>
  <w:style w:type="paragraph" w:customStyle="1" w:styleId="BodyText1">
    <w:name w:val="Body Text1"/>
    <w:basedOn w:val="Normal"/>
    <w:rsid w:val="00AB39D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 w:cs="Times New Roman"/>
      <w:color w:val="000000"/>
      <w:sz w:val="20"/>
      <w:szCs w:val="20"/>
      <w:lang w:val="en-US" w:eastAsia="lt-LT"/>
    </w:rPr>
  </w:style>
  <w:style w:type="paragraph" w:customStyle="1" w:styleId="xmsonormal">
    <w:name w:val="x_msonormal"/>
    <w:basedOn w:val="Normal"/>
    <w:rsid w:val="00AB39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super">
    <w:name w:val="super"/>
    <w:basedOn w:val="DefaultParagraphFont"/>
    <w:rsid w:val="00AA5F04"/>
  </w:style>
  <w:style w:type="paragraph" w:customStyle="1" w:styleId="Normal1">
    <w:name w:val="Normal1"/>
    <w:basedOn w:val="Normal"/>
    <w:rsid w:val="00D129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95B6-B0EE-4F6E-83E0-3283A30A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2021-07-08T05:27:00Z</dcterms:created>
  <dc:creator>Vita Beleckaitė</dc:creator>
  <cp:lastModifiedBy>Saulė Deveikytė</cp:lastModifiedBy>
  <dcterms:modified xsi:type="dcterms:W3CDTF">2021-07-26T12:29:00Z</dcterms:modified>
  <cp:revision>8</cp:revision>
</cp:coreProperties>
</file>