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8CFC1" w14:textId="77777777" w:rsidR="00DE70AB" w:rsidRPr="00613C2F" w:rsidRDefault="00DE70AB" w:rsidP="009B7047">
      <w:pPr>
        <w:tabs>
          <w:tab w:val="left" w:pos="284"/>
          <w:tab w:val="left" w:pos="1134"/>
        </w:tabs>
        <w:spacing w:after="0" w:line="240" w:lineRule="auto"/>
        <w:ind w:left="6379" w:firstLine="2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bCs/>
          <w:sz w:val="24"/>
          <w:szCs w:val="24"/>
          <w:lang w:val="lt-LT"/>
        </w:rPr>
        <w:t>PATVIRTINTA</w:t>
      </w:r>
    </w:p>
    <w:p w14:paraId="39E6E65F" w14:textId="77777777" w:rsidR="00DE70AB" w:rsidRPr="00613C2F" w:rsidRDefault="00DE70AB" w:rsidP="009B7047">
      <w:pPr>
        <w:tabs>
          <w:tab w:val="left" w:pos="284"/>
          <w:tab w:val="left" w:pos="1134"/>
        </w:tabs>
        <w:spacing w:after="0" w:line="240" w:lineRule="auto"/>
        <w:ind w:left="6379" w:right="-235" w:firstLine="2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bCs/>
          <w:sz w:val="24"/>
          <w:szCs w:val="24"/>
          <w:lang w:val="lt-LT"/>
        </w:rPr>
        <w:t>Lietuvos Respublikos Vyriausybės</w:t>
      </w:r>
    </w:p>
    <w:p w14:paraId="5D1D8AB3" w14:textId="2FB1D1B1" w:rsidR="00C97C59" w:rsidRPr="00613C2F" w:rsidRDefault="00DE70AB" w:rsidP="009B7047">
      <w:pPr>
        <w:tabs>
          <w:tab w:val="left" w:pos="284"/>
          <w:tab w:val="left" w:pos="1134"/>
        </w:tabs>
        <w:spacing w:after="0" w:line="240" w:lineRule="auto"/>
        <w:ind w:left="6379" w:firstLine="2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bCs/>
          <w:sz w:val="24"/>
          <w:szCs w:val="24"/>
          <w:lang w:val="lt-LT"/>
        </w:rPr>
        <w:t>2021 m.         nutarimu Nr.</w:t>
      </w:r>
      <w:r w:rsidR="00F06406" w:rsidRPr="00613C2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3E1EA1B7" w14:textId="77777777" w:rsidR="00C97C59" w:rsidRPr="00613C2F" w:rsidRDefault="00C97C59" w:rsidP="00EE2C2F">
      <w:pPr>
        <w:tabs>
          <w:tab w:val="left" w:pos="284"/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2E6489E" w14:textId="0A94C636" w:rsidR="006265EE" w:rsidRDefault="00F06406" w:rsidP="00831622">
      <w:pPr>
        <w:tabs>
          <w:tab w:val="left" w:pos="284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ŪKIO SUBJEKTŲ </w:t>
      </w:r>
      <w:r w:rsidR="00F61E15" w:rsidRPr="006D58C5">
        <w:rPr>
          <w:rFonts w:ascii="Times New Roman" w:hAnsi="Times New Roman" w:cs="Times New Roman"/>
          <w:b/>
          <w:sz w:val="24"/>
          <w:szCs w:val="24"/>
          <w:lang w:val="lt-LT"/>
        </w:rPr>
        <w:t>ADMI</w:t>
      </w:r>
      <w:bookmarkStart w:id="0" w:name="_GoBack"/>
      <w:bookmarkEnd w:id="0"/>
      <w:r w:rsidR="00F61E15" w:rsidRPr="006D58C5">
        <w:rPr>
          <w:rFonts w:ascii="Times New Roman" w:hAnsi="Times New Roman" w:cs="Times New Roman"/>
          <w:b/>
          <w:sz w:val="24"/>
          <w:szCs w:val="24"/>
          <w:lang w:val="lt-LT"/>
        </w:rPr>
        <w:t>NISTRACINĖS NAŠTOS IR</w:t>
      </w:r>
      <w:r w:rsidR="00F61E1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1544C"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PRISITAIKYMO </w:t>
      </w:r>
      <w:r w:rsidR="008D2580"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REGULIAVIMO </w:t>
      </w:r>
      <w:r w:rsidR="00B1544C" w:rsidRPr="00613C2F">
        <w:rPr>
          <w:rFonts w:ascii="Times New Roman" w:hAnsi="Times New Roman" w:cs="Times New Roman"/>
          <w:b/>
          <w:sz w:val="24"/>
          <w:szCs w:val="24"/>
          <w:lang w:val="lt-LT"/>
        </w:rPr>
        <w:t>IŠLAIDŲ VERTINIMO METODIKA</w:t>
      </w:r>
    </w:p>
    <w:p w14:paraId="0884B3ED" w14:textId="77777777" w:rsidR="00A5666F" w:rsidRPr="00613C2F" w:rsidRDefault="00A5666F" w:rsidP="00831622">
      <w:pPr>
        <w:tabs>
          <w:tab w:val="left" w:pos="284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1346D18" w14:textId="346E83EF" w:rsidR="000511EB" w:rsidRDefault="000511EB" w:rsidP="00831622">
      <w:pPr>
        <w:pStyle w:val="Sraopastraipa"/>
        <w:tabs>
          <w:tab w:val="left" w:pos="0"/>
          <w:tab w:val="left" w:pos="284"/>
          <w:tab w:val="left" w:pos="1134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I SKYRIUS</w:t>
      </w:r>
      <w:r w:rsidR="00F33D3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077CBE01" w14:textId="6C7FB14A" w:rsidR="00B1544C" w:rsidRPr="00613C2F" w:rsidRDefault="00501C42" w:rsidP="000511EB">
      <w:pPr>
        <w:pStyle w:val="Sraopastraipa"/>
        <w:tabs>
          <w:tab w:val="left" w:pos="0"/>
          <w:tab w:val="left" w:pos="284"/>
          <w:tab w:val="left" w:pos="1134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>BENDROSIOS NUOSTATOS</w:t>
      </w:r>
    </w:p>
    <w:p w14:paraId="5791CF5B" w14:textId="77777777" w:rsidR="00B1544C" w:rsidRPr="00613C2F" w:rsidRDefault="00B1544C" w:rsidP="00EE2C2F">
      <w:pPr>
        <w:pStyle w:val="Sraopastraipa"/>
        <w:tabs>
          <w:tab w:val="left" w:pos="0"/>
          <w:tab w:val="left" w:pos="284"/>
          <w:tab w:val="left" w:pos="1134"/>
        </w:tabs>
        <w:ind w:left="0" w:firstLine="567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AE349D4" w14:textId="5A860951" w:rsidR="008B6BFA" w:rsidRPr="00613C2F" w:rsidRDefault="00F4620C" w:rsidP="00831622">
      <w:pPr>
        <w:pStyle w:val="Sraopastraip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Ūkio subjektų </w:t>
      </w:r>
      <w:r w:rsidR="005C4D10" w:rsidRPr="006D58C5">
        <w:rPr>
          <w:rFonts w:ascii="Times New Roman" w:hAnsi="Times New Roman" w:cs="Times New Roman"/>
          <w:sz w:val="24"/>
          <w:szCs w:val="24"/>
          <w:lang w:val="lt-LT"/>
        </w:rPr>
        <w:t>administracinės naštos ir</w:t>
      </w:r>
      <w:r w:rsidR="005C4D1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1544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="008D258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prie reguliavimo </w:t>
      </w:r>
      <w:r w:rsidR="00B1544C" w:rsidRPr="00613C2F">
        <w:rPr>
          <w:rFonts w:ascii="Times New Roman" w:hAnsi="Times New Roman" w:cs="Times New Roman"/>
          <w:sz w:val="24"/>
          <w:szCs w:val="24"/>
          <w:lang w:val="lt-LT"/>
        </w:rPr>
        <w:t>išlaidų vertinimo metodik</w:t>
      </w:r>
      <w:r w:rsidR="008B6BFA" w:rsidRPr="00613C2F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B1544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4E6326" w:rsidRPr="00613C2F">
        <w:rPr>
          <w:rFonts w:ascii="Times New Roman" w:hAnsi="Times New Roman" w:cs="Times New Roman"/>
          <w:sz w:val="24"/>
          <w:szCs w:val="24"/>
          <w:lang w:val="lt-LT"/>
        </w:rPr>
        <w:t>toliau</w:t>
      </w:r>
      <w:r w:rsidR="004E6326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4E6326" w:rsidRPr="00613C2F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4E6326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B1544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Metodika) </w:t>
      </w:r>
      <w:r w:rsidR="008B6BFA" w:rsidRPr="00613C2F">
        <w:rPr>
          <w:rFonts w:ascii="Times New Roman" w:hAnsi="Times New Roman" w:cs="Times New Roman"/>
          <w:sz w:val="24"/>
          <w:szCs w:val="24"/>
          <w:lang w:val="lt-LT"/>
        </w:rPr>
        <w:t>nustato</w:t>
      </w:r>
      <w:r w:rsidR="00B1544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A5478" w:rsidRPr="00613C2F">
        <w:rPr>
          <w:rFonts w:ascii="Times New Roman" w:hAnsi="Times New Roman" w:cs="Times New Roman"/>
          <w:sz w:val="24"/>
          <w:szCs w:val="24"/>
          <w:lang w:val="lt-LT"/>
        </w:rPr>
        <w:t>ūkio subjektų patiriam</w:t>
      </w:r>
      <w:r w:rsidR="008B6BFA" w:rsidRPr="00613C2F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3B4B1A">
        <w:rPr>
          <w:rFonts w:ascii="Times New Roman" w:hAnsi="Times New Roman" w:cs="Times New Roman"/>
          <w:sz w:val="24"/>
          <w:szCs w:val="24"/>
          <w:lang w:val="lt-LT"/>
        </w:rPr>
        <w:t xml:space="preserve"> ar galimų patirti</w:t>
      </w:r>
      <w:r w:rsidR="005A5478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61BB">
        <w:rPr>
          <w:rFonts w:ascii="Times New Roman" w:hAnsi="Times New Roman" w:cs="Times New Roman"/>
          <w:sz w:val="24"/>
          <w:szCs w:val="24"/>
          <w:lang w:val="lt-LT"/>
        </w:rPr>
        <w:t xml:space="preserve">laiko sąnaudų ir finansinių </w:t>
      </w:r>
      <w:r w:rsidR="005A5478" w:rsidRPr="00613C2F">
        <w:rPr>
          <w:rFonts w:ascii="Times New Roman" w:hAnsi="Times New Roman" w:cs="Times New Roman"/>
          <w:sz w:val="24"/>
          <w:szCs w:val="24"/>
          <w:lang w:val="lt-LT"/>
        </w:rPr>
        <w:t>išlaid</w:t>
      </w:r>
      <w:r w:rsidR="008B6BFA" w:rsidRPr="00613C2F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3A61BB">
        <w:rPr>
          <w:rFonts w:ascii="Times New Roman" w:hAnsi="Times New Roman" w:cs="Times New Roman"/>
          <w:sz w:val="24"/>
          <w:szCs w:val="24"/>
          <w:lang w:val="lt-LT"/>
        </w:rPr>
        <w:t xml:space="preserve"> (toliau </w:t>
      </w:r>
      <w:r w:rsidR="003A61BB" w:rsidRPr="00613C2F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3A61BB">
        <w:rPr>
          <w:rFonts w:ascii="Times New Roman" w:hAnsi="Times New Roman" w:cs="Times New Roman"/>
          <w:sz w:val="24"/>
          <w:szCs w:val="24"/>
          <w:lang w:val="lt-LT"/>
        </w:rPr>
        <w:t xml:space="preserve"> išlaidos)</w:t>
      </w:r>
      <w:r w:rsidR="005A5478" w:rsidRPr="00613C2F">
        <w:rPr>
          <w:rFonts w:ascii="Times New Roman" w:hAnsi="Times New Roman" w:cs="Times New Roman"/>
          <w:sz w:val="24"/>
          <w:szCs w:val="24"/>
          <w:lang w:val="lt-LT"/>
        </w:rPr>
        <w:t>, atsirandanči</w:t>
      </w:r>
      <w:r w:rsidR="008B6BFA" w:rsidRPr="00613C2F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5A5478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dėl </w:t>
      </w:r>
      <w:r w:rsidR="009D217B" w:rsidRPr="009D217B">
        <w:rPr>
          <w:rFonts w:ascii="Times New Roman" w:hAnsi="Times New Roman" w:cs="Times New Roman"/>
          <w:sz w:val="24"/>
          <w:szCs w:val="24"/>
          <w:lang w:val="lt-LT"/>
        </w:rPr>
        <w:t>teisės aktuose nustatyt</w:t>
      </w:r>
      <w:r w:rsidR="009D217B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9D217B" w:rsidRPr="009D217B">
        <w:rPr>
          <w:rFonts w:ascii="Times New Roman" w:hAnsi="Times New Roman" w:cs="Times New Roman"/>
          <w:sz w:val="24"/>
          <w:szCs w:val="24"/>
          <w:lang w:val="lt-LT"/>
        </w:rPr>
        <w:t xml:space="preserve"> ar teisės aktų projektuose siūlom</w:t>
      </w:r>
      <w:r w:rsidR="009D217B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9D217B" w:rsidRPr="009D217B">
        <w:rPr>
          <w:rFonts w:ascii="Times New Roman" w:hAnsi="Times New Roman" w:cs="Times New Roman"/>
          <w:sz w:val="24"/>
          <w:szCs w:val="24"/>
          <w:lang w:val="lt-LT"/>
        </w:rPr>
        <w:t xml:space="preserve"> nustatyti</w:t>
      </w:r>
      <w:r w:rsidR="009D217B" w:rsidRPr="009D217B" w:rsidDel="009D21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544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įpareigojimų </w:t>
      </w:r>
      <w:r w:rsidR="00613C2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ūkio subjektams </w:t>
      </w:r>
      <w:r w:rsidR="005A5478" w:rsidRPr="00613C2F">
        <w:rPr>
          <w:rFonts w:ascii="Times New Roman" w:hAnsi="Times New Roman" w:cs="Times New Roman"/>
          <w:sz w:val="24"/>
          <w:szCs w:val="24"/>
          <w:lang w:val="lt-LT"/>
        </w:rPr>
        <w:t>vykdymo</w:t>
      </w:r>
      <w:r w:rsidR="008B6BF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, vertinimo </w:t>
      </w:r>
      <w:r w:rsidR="00E970EB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pinigine išraiška </w:t>
      </w:r>
      <w:r w:rsidR="008B6BFA" w:rsidRPr="00613C2F">
        <w:rPr>
          <w:rFonts w:ascii="Times New Roman" w:hAnsi="Times New Roman" w:cs="Times New Roman"/>
          <w:sz w:val="24"/>
          <w:szCs w:val="24"/>
          <w:lang w:val="lt-LT"/>
        </w:rPr>
        <w:t>principus ir tvarką</w:t>
      </w:r>
      <w:r w:rsidR="002E17D6" w:rsidRPr="00613C2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33BF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BDCCEF8" w14:textId="030DA62B" w:rsidR="00CF77CE" w:rsidRPr="00613C2F" w:rsidRDefault="006877A1" w:rsidP="00831622">
      <w:pPr>
        <w:pStyle w:val="Sraopastraipa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Ūkio subjektų </w:t>
      </w:r>
      <w:r w:rsidR="00A72A15" w:rsidRPr="006D58C5">
        <w:rPr>
          <w:rFonts w:ascii="Times New Roman" w:hAnsi="Times New Roman" w:cs="Times New Roman"/>
          <w:sz w:val="24"/>
          <w:szCs w:val="24"/>
          <w:lang w:val="lt-LT"/>
        </w:rPr>
        <w:t>administracinės naštos ir</w:t>
      </w:r>
      <w:r w:rsidR="00A72A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prie reguliavimo </w:t>
      </w:r>
      <w:r w:rsidR="00DF3B00" w:rsidRPr="00613C2F">
        <w:rPr>
          <w:rFonts w:ascii="Times New Roman" w:hAnsi="Times New Roman" w:cs="Times New Roman"/>
          <w:sz w:val="24"/>
          <w:szCs w:val="24"/>
          <w:lang w:val="lt-LT"/>
        </w:rPr>
        <w:t>išlaidų vertinim</w:t>
      </w:r>
      <w:r w:rsidR="008B6BFA" w:rsidRPr="00613C2F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DF3B0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75F4E">
        <w:rPr>
          <w:rFonts w:ascii="Times New Roman" w:hAnsi="Times New Roman" w:cs="Times New Roman"/>
          <w:sz w:val="24"/>
          <w:szCs w:val="24"/>
          <w:lang w:val="lt-LT"/>
        </w:rPr>
        <w:t>metodikos</w:t>
      </w:r>
      <w:r w:rsidR="00DF3B0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90236" w:rsidRPr="00613C2F">
        <w:rPr>
          <w:rFonts w:ascii="Times New Roman" w:hAnsi="Times New Roman" w:cs="Times New Roman"/>
          <w:sz w:val="24"/>
          <w:szCs w:val="24"/>
          <w:lang w:val="lt-LT"/>
        </w:rPr>
        <w:t>tikslas</w:t>
      </w:r>
      <w:r w:rsidR="00090236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090236" w:rsidRPr="00613C2F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090236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DF3B0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objektyviai ir kiekybiškai pamatuoti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 xml:space="preserve">administracinę naštą ir kitas 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>išlaid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as, kurias patiria ar gali patirti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ūkio subjekt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 xml:space="preserve">ai, vykdydami </w:t>
      </w:r>
      <w:r w:rsidR="00D12CF9" w:rsidRPr="00D12CF9">
        <w:rPr>
          <w:rFonts w:ascii="Times New Roman" w:hAnsi="Times New Roman" w:cs="Times New Roman"/>
          <w:sz w:val="24"/>
          <w:szCs w:val="24"/>
          <w:lang w:val="lt-LT"/>
        </w:rPr>
        <w:t>teisės aktuose nustatyt</w:t>
      </w:r>
      <w:r w:rsidR="00D12CF9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D12CF9" w:rsidRPr="00D12CF9">
        <w:rPr>
          <w:rFonts w:ascii="Times New Roman" w:hAnsi="Times New Roman" w:cs="Times New Roman"/>
          <w:sz w:val="24"/>
          <w:szCs w:val="24"/>
          <w:lang w:val="lt-LT"/>
        </w:rPr>
        <w:t xml:space="preserve"> ar teisės aktų projektuose siūlom</w:t>
      </w:r>
      <w:r w:rsidR="00D12CF9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D12CF9" w:rsidRPr="00D12CF9">
        <w:rPr>
          <w:rFonts w:ascii="Times New Roman" w:hAnsi="Times New Roman" w:cs="Times New Roman"/>
          <w:sz w:val="24"/>
          <w:szCs w:val="24"/>
          <w:lang w:val="lt-LT"/>
        </w:rPr>
        <w:t xml:space="preserve"> nustatyti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įpareigojimus</w:t>
      </w:r>
      <w:r w:rsidR="00CF77CE" w:rsidRPr="00613C2F" w:rsidDel="00DD3D8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bei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 xml:space="preserve">jų 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>pokytį</w:t>
      </w:r>
      <w:r w:rsidR="000A4F4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4F4C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aip pat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sudaryti galimybes nustatyti </w:t>
      </w:r>
      <w:r w:rsidR="00075F4E">
        <w:rPr>
          <w:rFonts w:ascii="Times New Roman" w:hAnsi="Times New Roman" w:cs="Times New Roman"/>
          <w:sz w:val="24"/>
          <w:szCs w:val="24"/>
          <w:lang w:val="lt-LT"/>
        </w:rPr>
        <w:t xml:space="preserve">prisitaikymo prie 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reguliavimo </w:t>
      </w:r>
      <w:r w:rsidR="00075F4E">
        <w:rPr>
          <w:rFonts w:ascii="Times New Roman" w:hAnsi="Times New Roman" w:cs="Times New Roman"/>
          <w:sz w:val="24"/>
          <w:szCs w:val="24"/>
          <w:lang w:val="lt-LT"/>
        </w:rPr>
        <w:t>išlaidų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mažinimo tikslus, juos matuoti, palyginti ir vykdyti nustatytų teisinio reguliavimo tikslų įgyvendinimo pažangos stebėseną.</w:t>
      </w:r>
    </w:p>
    <w:p w14:paraId="729FBA4A" w14:textId="43334FEB" w:rsidR="00376988" w:rsidRPr="00E83E43" w:rsidRDefault="00146EBD" w:rsidP="00831622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Ref480382181"/>
      <w:r w:rsidRPr="00613C2F">
        <w:rPr>
          <w:rFonts w:ascii="Times New Roman" w:hAnsi="Times New Roman" w:cs="Times New Roman"/>
          <w:sz w:val="24"/>
          <w:szCs w:val="24"/>
          <w:lang w:val="lt-LT"/>
        </w:rPr>
        <w:t>Metodik</w:t>
      </w:r>
      <w:r w:rsidR="00E83E4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83E43">
        <w:rPr>
          <w:rFonts w:ascii="Times New Roman" w:hAnsi="Times New Roman" w:cs="Times New Roman"/>
          <w:sz w:val="24"/>
          <w:szCs w:val="24"/>
          <w:lang w:val="lt-LT"/>
        </w:rPr>
        <w:t xml:space="preserve">taikoma vertinant </w:t>
      </w:r>
      <w:r w:rsidR="00561861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183586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apskaičiuojant </w:t>
      </w:r>
      <w:r w:rsidR="009242E0" w:rsidRPr="006D58C5">
        <w:rPr>
          <w:rFonts w:ascii="Times New Roman" w:hAnsi="Times New Roman" w:cs="Times New Roman"/>
          <w:sz w:val="24"/>
          <w:szCs w:val="24"/>
          <w:lang w:val="lt-LT"/>
        </w:rPr>
        <w:t>administracinę naštą ir</w:t>
      </w:r>
      <w:r w:rsidR="009242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4860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B12F1" w:rsidRPr="00613C2F">
        <w:rPr>
          <w:rFonts w:ascii="Times New Roman" w:hAnsi="Times New Roman" w:cs="Times New Roman"/>
          <w:sz w:val="24"/>
          <w:szCs w:val="24"/>
          <w:lang w:val="lt-LT"/>
        </w:rPr>
        <w:t>risitaikymo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 xml:space="preserve"> prie reguliavimo</w:t>
      </w:r>
      <w:r w:rsidR="00EB12F1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išlaidas </w:t>
      </w:r>
      <w:r w:rsidR="00A57147">
        <w:rPr>
          <w:rFonts w:ascii="Times New Roman" w:hAnsi="Times New Roman" w:cs="Times New Roman"/>
          <w:sz w:val="24"/>
          <w:szCs w:val="24"/>
          <w:lang w:val="lt-LT"/>
        </w:rPr>
        <w:t>ūkio subjektams</w:t>
      </w:r>
      <w:r w:rsidR="00A04CCE" w:rsidRPr="00613C2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C3AD4" w:rsidRPr="00613C2F" w:rsidDel="00BC3A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bookmarkEnd w:id="1"/>
    <w:p w14:paraId="705CA0A9" w14:textId="0D1D831C" w:rsidR="00425FBD" w:rsidRPr="002470A4" w:rsidRDefault="00425FBD" w:rsidP="00831622">
      <w:pPr>
        <w:pStyle w:val="Sraopastraipa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470A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Metodikoje </w:t>
      </w:r>
      <w:r w:rsidR="00735C43" w:rsidRPr="002470A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vartojamos </w:t>
      </w:r>
      <w:r w:rsidRPr="002470A4">
        <w:rPr>
          <w:rFonts w:ascii="Times New Roman" w:hAnsi="Times New Roman" w:cs="Times New Roman"/>
          <w:bCs/>
          <w:sz w:val="24"/>
          <w:szCs w:val="24"/>
          <w:lang w:val="lt-LT"/>
        </w:rPr>
        <w:t>sąvokos</w:t>
      </w:r>
      <w:r w:rsidRPr="002470A4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5D72689" w14:textId="239E543E" w:rsidR="00425FBD" w:rsidRPr="002470A4" w:rsidRDefault="00425FBD" w:rsidP="00831622">
      <w:pPr>
        <w:pStyle w:val="Sraopastraipa"/>
        <w:numPr>
          <w:ilvl w:val="1"/>
          <w:numId w:val="2"/>
        </w:numPr>
        <w:tabs>
          <w:tab w:val="left" w:pos="284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470A4">
        <w:rPr>
          <w:rFonts w:ascii="Times New Roman" w:hAnsi="Times New Roman" w:cs="Times New Roman"/>
          <w:b/>
          <w:sz w:val="24"/>
          <w:szCs w:val="24"/>
          <w:lang w:val="lt-LT"/>
        </w:rPr>
        <w:t>Įpareigojimas</w:t>
      </w:r>
      <w:r w:rsidR="003A773E" w:rsidRPr="002470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ūkio subjekt</w:t>
      </w:r>
      <w:r w:rsidR="0070554A" w:rsidRPr="002470A4">
        <w:rPr>
          <w:rFonts w:ascii="Times New Roman" w:hAnsi="Times New Roman" w:cs="Times New Roman"/>
          <w:b/>
          <w:sz w:val="24"/>
          <w:szCs w:val="24"/>
          <w:lang w:val="lt-LT"/>
        </w:rPr>
        <w:t>ui</w:t>
      </w:r>
      <w:r w:rsidR="003A773E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 (toliau – įpareigojimas) – </w:t>
      </w:r>
      <w:r w:rsidR="00580AD3" w:rsidRPr="002470A4">
        <w:rPr>
          <w:rFonts w:ascii="Times New Roman" w:hAnsi="Times New Roman" w:cs="Times New Roman"/>
          <w:sz w:val="24"/>
          <w:szCs w:val="24"/>
          <w:lang w:val="lt-LT"/>
        </w:rPr>
        <w:t>teisės akt</w:t>
      </w:r>
      <w:r w:rsidR="002B4019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e </w:t>
      </w:r>
      <w:r w:rsidR="0060560B" w:rsidRPr="002470A4">
        <w:rPr>
          <w:rFonts w:ascii="Times New Roman" w:hAnsi="Times New Roman" w:cs="Times New Roman"/>
          <w:sz w:val="24"/>
          <w:szCs w:val="24"/>
          <w:lang w:val="lt-LT"/>
        </w:rPr>
        <w:t>nustatytas ar teisės akto</w:t>
      </w:r>
      <w:r w:rsidR="00580AD3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 projekte </w:t>
      </w:r>
      <w:r w:rsidR="00524907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siūlomas nustatyti </w:t>
      </w:r>
      <w:r w:rsidR="003A773E" w:rsidRPr="002470A4">
        <w:rPr>
          <w:rFonts w:ascii="Times New Roman" w:hAnsi="Times New Roman" w:cs="Times New Roman"/>
          <w:sz w:val="24"/>
          <w:szCs w:val="24"/>
          <w:lang w:val="lt-LT"/>
        </w:rPr>
        <w:t>ūkio subjektui</w:t>
      </w:r>
      <w:r w:rsidR="006F4610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 ar jo vykdomai veiklai</w:t>
      </w:r>
      <w:r w:rsidR="00FE4D81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 keliamas reikalavimas</w:t>
      </w:r>
      <w:r w:rsidR="003A773E" w:rsidRPr="002470A4">
        <w:rPr>
          <w:rFonts w:ascii="Times New Roman" w:hAnsi="Times New Roman" w:cs="Times New Roman"/>
          <w:sz w:val="24"/>
          <w:szCs w:val="24"/>
          <w:lang w:val="lt-LT"/>
        </w:rPr>
        <w:t>, kur</w:t>
      </w:r>
      <w:r w:rsidR="00A70206" w:rsidRPr="002470A4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3A773E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20C66" w:rsidRPr="002470A4">
        <w:rPr>
          <w:rFonts w:ascii="Times New Roman" w:hAnsi="Times New Roman" w:cs="Times New Roman"/>
          <w:sz w:val="24"/>
          <w:szCs w:val="24"/>
          <w:lang w:val="lt-LT"/>
        </w:rPr>
        <w:t>vykdy</w:t>
      </w:r>
      <w:r w:rsidR="00A70206" w:rsidRPr="002470A4">
        <w:rPr>
          <w:rFonts w:ascii="Times New Roman" w:hAnsi="Times New Roman" w:cs="Times New Roman"/>
          <w:sz w:val="24"/>
          <w:szCs w:val="24"/>
          <w:lang w:val="lt-LT"/>
        </w:rPr>
        <w:t>da</w:t>
      </w:r>
      <w:r w:rsidR="00620C66" w:rsidRPr="002470A4">
        <w:rPr>
          <w:rFonts w:ascii="Times New Roman" w:hAnsi="Times New Roman" w:cs="Times New Roman"/>
          <w:sz w:val="24"/>
          <w:szCs w:val="24"/>
          <w:lang w:val="lt-LT"/>
        </w:rPr>
        <w:t>mas ūkio subjekt</w:t>
      </w:r>
      <w:r w:rsidR="00C62B88" w:rsidRPr="002470A4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620C66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62B88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patiria </w:t>
      </w:r>
      <w:r w:rsidR="00E269F9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ar </w:t>
      </w:r>
      <w:r w:rsidR="00524907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gali </w:t>
      </w:r>
      <w:r w:rsidR="00C62B88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patirti </w:t>
      </w:r>
      <w:r w:rsidR="00075F4E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prisitaikymo </w:t>
      </w:r>
      <w:r w:rsidR="00C62B88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prie reguliavimo </w:t>
      </w:r>
      <w:r w:rsidR="00620C66" w:rsidRPr="002470A4">
        <w:rPr>
          <w:rFonts w:ascii="Times New Roman" w:hAnsi="Times New Roman" w:cs="Times New Roman"/>
          <w:sz w:val="24"/>
          <w:szCs w:val="24"/>
          <w:lang w:val="lt-LT"/>
        </w:rPr>
        <w:t>išlaid</w:t>
      </w:r>
      <w:r w:rsidR="00C62B88" w:rsidRPr="002470A4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580AD3" w:rsidRPr="002470A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02427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194F451" w14:textId="568C1C81" w:rsidR="000B293B" w:rsidRPr="002470A4" w:rsidRDefault="000B293B" w:rsidP="00831622">
      <w:pPr>
        <w:pStyle w:val="Sraopastraipa"/>
        <w:numPr>
          <w:ilvl w:val="1"/>
          <w:numId w:val="2"/>
        </w:numPr>
        <w:tabs>
          <w:tab w:val="left" w:pos="284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470A4">
        <w:rPr>
          <w:rFonts w:ascii="Times New Roman" w:hAnsi="Times New Roman" w:cs="Times New Roman"/>
          <w:b/>
          <w:sz w:val="24"/>
          <w:szCs w:val="24"/>
          <w:lang w:val="lt-LT"/>
        </w:rPr>
        <w:t>Prisitaikymo prie reguliavimo išlaidos</w:t>
      </w:r>
      <w:r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 (toliau – prisitaikymo išlaidos) – administracinė našta ir kitos finansinės išlaidos, kurias tiesiogiai patiria ar gali patirti ūkio subjekta</w:t>
      </w:r>
      <w:r w:rsidR="00185C2C" w:rsidRPr="002470A4">
        <w:rPr>
          <w:rFonts w:ascii="Times New Roman" w:hAnsi="Times New Roman" w:cs="Times New Roman"/>
          <w:sz w:val="24"/>
          <w:szCs w:val="24"/>
          <w:lang w:val="lt-LT"/>
        </w:rPr>
        <w:t>s,</w:t>
      </w:r>
      <w:r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 vykdydam</w:t>
      </w:r>
      <w:r w:rsidR="00185C2C" w:rsidRPr="002470A4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 teisės aktuose nustatytus </w:t>
      </w:r>
      <w:r w:rsidR="000731D8"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ar teisės aktų projektuose siūlomus nustatyti </w:t>
      </w:r>
      <w:r w:rsidRPr="002470A4">
        <w:rPr>
          <w:rFonts w:ascii="Times New Roman" w:hAnsi="Times New Roman" w:cs="Times New Roman"/>
          <w:sz w:val="24"/>
          <w:szCs w:val="24"/>
          <w:lang w:val="lt-LT"/>
        </w:rPr>
        <w:t xml:space="preserve">įpareigojimus.  </w:t>
      </w:r>
    </w:p>
    <w:p w14:paraId="22D86A38" w14:textId="70B10728" w:rsidR="0011747D" w:rsidRPr="00613C2F" w:rsidRDefault="0011747D" w:rsidP="00831622">
      <w:pPr>
        <w:pStyle w:val="Sraopastraipa"/>
        <w:numPr>
          <w:ilvl w:val="1"/>
          <w:numId w:val="2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470A4">
        <w:rPr>
          <w:rFonts w:ascii="Times New Roman" w:hAnsi="Times New Roman" w:cs="Times New Roman"/>
          <w:sz w:val="24"/>
          <w:szCs w:val="24"/>
          <w:lang w:val="lt-LT"/>
        </w:rPr>
        <w:t>Kitos Metodikoje vartojamos sąvokos suprantamos taip, kaip jos apibrėžtos Lietuvos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Respublikos administracinės naštos mažinimo įstatyme ir Lietuvos Respublikos konkurencijos įstatyme.</w:t>
      </w:r>
    </w:p>
    <w:p w14:paraId="7DEE8E5F" w14:textId="77777777" w:rsidR="00F24353" w:rsidRPr="00613C2F" w:rsidRDefault="00F24353" w:rsidP="00EE2C2F">
      <w:pPr>
        <w:pStyle w:val="Sraopastraipa"/>
        <w:tabs>
          <w:tab w:val="left" w:pos="284"/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5ADADBCB" w14:textId="77777777" w:rsidR="000511EB" w:rsidRDefault="000511EB" w:rsidP="000511EB">
      <w:pPr>
        <w:pStyle w:val="Sraopastraipa"/>
        <w:tabs>
          <w:tab w:val="left" w:pos="0"/>
          <w:tab w:val="left" w:pos="284"/>
          <w:tab w:val="left" w:pos="1134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2" w:name="_Hlk69720121"/>
      <w:r>
        <w:rPr>
          <w:rFonts w:ascii="Times New Roman" w:hAnsi="Times New Roman" w:cs="Times New Roman"/>
          <w:b/>
          <w:sz w:val="24"/>
          <w:szCs w:val="24"/>
          <w:lang w:val="lt-LT"/>
        </w:rPr>
        <w:t>II SKYRIUS</w:t>
      </w:r>
    </w:p>
    <w:p w14:paraId="43D8CAD9" w14:textId="36F4728A" w:rsidR="00F24353" w:rsidRPr="00613C2F" w:rsidRDefault="00354852" w:rsidP="000511EB">
      <w:pPr>
        <w:pStyle w:val="Sraopastraipa"/>
        <w:tabs>
          <w:tab w:val="left" w:pos="0"/>
          <w:tab w:val="left" w:pos="284"/>
          <w:tab w:val="left" w:pos="1134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54852">
        <w:rPr>
          <w:rFonts w:ascii="Times New Roman" w:hAnsi="Times New Roman" w:cs="Times New Roman"/>
          <w:b/>
          <w:sz w:val="24"/>
          <w:szCs w:val="24"/>
          <w:lang w:val="lt-LT"/>
        </w:rPr>
        <w:t>ŪKIO SUBJEKTŲ PRISITAIKYMO IŠLAIDŲ VERTINIMO</w:t>
      </w:r>
      <w:r w:rsidRPr="00354852" w:rsidDel="0035485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End w:id="2"/>
      <w:r w:rsidR="00A3128D" w:rsidRPr="00613C2F">
        <w:rPr>
          <w:rFonts w:ascii="Times New Roman" w:hAnsi="Times New Roman" w:cs="Times New Roman"/>
          <w:b/>
          <w:sz w:val="24"/>
          <w:szCs w:val="24"/>
          <w:lang w:val="lt-LT"/>
        </w:rPr>
        <w:t>KATEGORIJOS</w:t>
      </w:r>
    </w:p>
    <w:p w14:paraId="6EEAB5E1" w14:textId="2A92B12B" w:rsidR="00F24353" w:rsidRPr="00613C2F" w:rsidRDefault="00F24353" w:rsidP="00EE2C2F">
      <w:pPr>
        <w:pStyle w:val="Sraopastraipa"/>
        <w:tabs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1B178EE" w14:textId="6A8CF405" w:rsidR="00D87B8C" w:rsidRPr="00352D5B" w:rsidRDefault="00585667" w:rsidP="00831622">
      <w:pPr>
        <w:pStyle w:val="Sraopastraipa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Ūkio subjektų p</w:t>
      </w:r>
      <w:r w:rsidR="00F24353" w:rsidRPr="00613C2F">
        <w:rPr>
          <w:rFonts w:ascii="Times New Roman" w:hAnsi="Times New Roman" w:cs="Times New Roman"/>
          <w:sz w:val="24"/>
          <w:szCs w:val="24"/>
          <w:lang w:val="lt-LT"/>
        </w:rPr>
        <w:t>risitaikymo išlaid</w:t>
      </w:r>
      <w:r w:rsidR="008F6B6F" w:rsidRPr="00613C2F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4123FC">
        <w:rPr>
          <w:rFonts w:ascii="Times New Roman" w:hAnsi="Times New Roman" w:cs="Times New Roman"/>
          <w:sz w:val="24"/>
          <w:szCs w:val="24"/>
          <w:lang w:val="lt-LT"/>
        </w:rPr>
        <w:t xml:space="preserve"> vertinam</w:t>
      </w:r>
      <w:r w:rsidR="00352D5B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8F6B6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pagal</w:t>
      </w:r>
      <w:r w:rsidR="004123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C6933">
        <w:rPr>
          <w:rFonts w:ascii="Times New Roman" w:hAnsi="Times New Roman" w:cs="Times New Roman"/>
          <w:sz w:val="24"/>
          <w:szCs w:val="24"/>
          <w:lang w:val="lt-LT"/>
        </w:rPr>
        <w:t xml:space="preserve">Metodikos </w:t>
      </w:r>
      <w:r w:rsidR="004123FC">
        <w:rPr>
          <w:rFonts w:ascii="Times New Roman" w:hAnsi="Times New Roman" w:cs="Times New Roman"/>
          <w:sz w:val="24"/>
          <w:szCs w:val="24"/>
          <w:lang w:val="lt-LT"/>
        </w:rPr>
        <w:t>6 punkte pateiktas</w:t>
      </w:r>
      <w:r w:rsidR="008F6B6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F6B6F" w:rsidRPr="00352D5B">
        <w:rPr>
          <w:rFonts w:ascii="Times New Roman" w:hAnsi="Times New Roman" w:cs="Times New Roman"/>
          <w:sz w:val="24"/>
          <w:szCs w:val="24"/>
          <w:lang w:val="lt-LT"/>
        </w:rPr>
        <w:t>išlaidų</w:t>
      </w:r>
      <w:r w:rsidR="00F24353" w:rsidRPr="00352D5B">
        <w:rPr>
          <w:rFonts w:ascii="Times New Roman" w:hAnsi="Times New Roman" w:cs="Times New Roman"/>
          <w:sz w:val="24"/>
          <w:szCs w:val="24"/>
          <w:lang w:val="lt-LT"/>
        </w:rPr>
        <w:t xml:space="preserve"> kategorij</w:t>
      </w:r>
      <w:r w:rsidR="008F6B6F" w:rsidRPr="00352D5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24353" w:rsidRPr="00352D5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4712F9" w:rsidRPr="00352D5B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52D5B" w:rsidRPr="00352D5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2D5B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Vertinant ir </w:t>
      </w:r>
      <w:r w:rsidR="00352D5B" w:rsidRPr="004E59A4">
        <w:rPr>
          <w:rFonts w:ascii="Times New Roman" w:hAnsi="Times New Roman" w:cs="Times New Roman"/>
          <w:sz w:val="24"/>
          <w:szCs w:val="24"/>
          <w:lang w:val="lt-LT"/>
        </w:rPr>
        <w:t>apskaičiuojant t</w:t>
      </w:r>
      <w:r w:rsidR="00352D5B" w:rsidRPr="004E59A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ja-JP"/>
        </w:rPr>
        <w:t>eisės aktuose nustatytų ar teisės aktų projektuose siūlomų nustatyti </w:t>
      </w:r>
      <w:r w:rsidR="00352D5B" w:rsidRPr="004E59A4">
        <w:rPr>
          <w:rFonts w:ascii="Times New Roman" w:hAnsi="Times New Roman" w:cs="Times New Roman"/>
          <w:sz w:val="24"/>
          <w:szCs w:val="24"/>
          <w:lang w:val="lt-LT"/>
        </w:rPr>
        <w:t>informacinių įpareigojimų sukeliamą administracinę naštą ūkio subjektams, administracinė našta apskaičiuojama pagal</w:t>
      </w:r>
      <w:r w:rsidR="00C01E56" w:rsidRPr="004E59A4">
        <w:rPr>
          <w:rFonts w:ascii="Times New Roman" w:hAnsi="Times New Roman" w:cs="Times New Roman"/>
          <w:sz w:val="24"/>
          <w:szCs w:val="24"/>
          <w:lang w:val="lt-LT"/>
        </w:rPr>
        <w:t xml:space="preserve"> Metodikos</w:t>
      </w:r>
      <w:r w:rsidR="00352D5B" w:rsidRPr="004E59A4">
        <w:rPr>
          <w:rFonts w:ascii="Times New Roman" w:hAnsi="Times New Roman" w:cs="Times New Roman"/>
          <w:sz w:val="24"/>
          <w:szCs w:val="24"/>
          <w:lang w:val="lt-LT"/>
        </w:rPr>
        <w:t xml:space="preserve"> 6.1, 6.4 ir 6.5 papunkčiuose nustatytas išlaidų kategorijas. Prisitaikymo išlaidų, nustatomų</w:t>
      </w:r>
      <w:r w:rsidR="00352D5B">
        <w:rPr>
          <w:rFonts w:ascii="Times New Roman" w:hAnsi="Times New Roman" w:cs="Times New Roman"/>
          <w:sz w:val="24"/>
          <w:szCs w:val="24"/>
          <w:lang w:val="lt-LT"/>
        </w:rPr>
        <w:t xml:space="preserve"> pagal kategorijas</w:t>
      </w:r>
      <w:r w:rsidR="0077581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352D5B">
        <w:rPr>
          <w:rFonts w:ascii="Times New Roman" w:hAnsi="Times New Roman" w:cs="Times New Roman"/>
          <w:sz w:val="24"/>
          <w:szCs w:val="24"/>
          <w:lang w:val="lt-LT"/>
        </w:rPr>
        <w:t xml:space="preserve"> pavyzdžiai pateikiami Metodikos </w:t>
      </w:r>
      <w:r w:rsidR="00561C5A">
        <w:rPr>
          <w:rFonts w:ascii="Times New Roman" w:hAnsi="Times New Roman" w:cs="Times New Roman"/>
          <w:sz w:val="24"/>
          <w:szCs w:val="24"/>
          <w:lang w:val="lt-LT"/>
        </w:rPr>
        <w:t>4 </w:t>
      </w:r>
      <w:r w:rsidR="00352D5B">
        <w:rPr>
          <w:rFonts w:ascii="Times New Roman" w:hAnsi="Times New Roman" w:cs="Times New Roman"/>
          <w:sz w:val="24"/>
          <w:szCs w:val="24"/>
          <w:lang w:val="lt-LT"/>
        </w:rPr>
        <w:t xml:space="preserve">priede. </w:t>
      </w:r>
      <w:r w:rsidR="00C8171A" w:rsidRPr="006D58C5">
        <w:rPr>
          <w:rFonts w:ascii="Times New Roman" w:hAnsi="Times New Roman" w:cs="Times New Roman"/>
          <w:sz w:val="24"/>
          <w:szCs w:val="24"/>
          <w:lang w:val="lt-LT"/>
        </w:rPr>
        <w:t>Jei</w:t>
      </w:r>
      <w:r w:rsidR="00BF3C1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8171A" w:rsidRPr="006D58C5">
        <w:rPr>
          <w:rFonts w:ascii="Times New Roman" w:hAnsi="Times New Roman" w:cs="Times New Roman"/>
          <w:sz w:val="24"/>
          <w:szCs w:val="24"/>
          <w:lang w:val="lt-LT"/>
        </w:rPr>
        <w:t xml:space="preserve"> atlikus preliminarų vertinimą</w:t>
      </w:r>
      <w:r w:rsidR="00BF3C1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8171A" w:rsidRPr="006D58C5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DC2DDF" w:rsidRPr="006D58C5">
        <w:rPr>
          <w:rFonts w:ascii="Times New Roman" w:hAnsi="Times New Roman" w:cs="Times New Roman"/>
          <w:sz w:val="24"/>
          <w:szCs w:val="24"/>
          <w:lang w:val="lt-LT"/>
        </w:rPr>
        <w:t xml:space="preserve">Metodikos </w:t>
      </w:r>
      <w:r w:rsidR="00C8171A" w:rsidRPr="006D58C5">
        <w:rPr>
          <w:rFonts w:ascii="Times New Roman" w:hAnsi="Times New Roman" w:cs="Times New Roman"/>
          <w:sz w:val="24"/>
          <w:szCs w:val="24"/>
          <w:lang w:val="lt-LT"/>
        </w:rPr>
        <w:t xml:space="preserve">6.1 </w:t>
      </w:r>
      <w:r w:rsidR="00DC2DDF" w:rsidRPr="006D58C5">
        <w:rPr>
          <w:rFonts w:ascii="Times New Roman" w:hAnsi="Times New Roman" w:cs="Times New Roman"/>
          <w:sz w:val="24"/>
          <w:szCs w:val="24"/>
          <w:lang w:val="lt-LT"/>
        </w:rPr>
        <w:t xml:space="preserve">papunktyje nustatytą </w:t>
      </w:r>
      <w:r w:rsidR="00C8171A" w:rsidRPr="006D58C5">
        <w:rPr>
          <w:rFonts w:ascii="Times New Roman" w:hAnsi="Times New Roman" w:cs="Times New Roman"/>
          <w:sz w:val="24"/>
          <w:szCs w:val="24"/>
          <w:lang w:val="lt-LT"/>
        </w:rPr>
        <w:t>išlaidų kategoriją nustatoma, kad įvykdyti įpareigojimą</w:t>
      </w:r>
      <w:r w:rsidR="003238A8" w:rsidRPr="006D58C5">
        <w:rPr>
          <w:rFonts w:ascii="Times New Roman" w:hAnsi="Times New Roman" w:cs="Times New Roman"/>
          <w:sz w:val="24"/>
          <w:szCs w:val="24"/>
          <w:lang w:val="lt-LT"/>
        </w:rPr>
        <w:t xml:space="preserve"> ūkio subjektui</w:t>
      </w:r>
      <w:r w:rsidR="00C8171A" w:rsidRPr="006D58C5">
        <w:rPr>
          <w:rFonts w:ascii="Times New Roman" w:hAnsi="Times New Roman" w:cs="Times New Roman"/>
          <w:sz w:val="24"/>
          <w:szCs w:val="24"/>
          <w:lang w:val="lt-LT"/>
        </w:rPr>
        <w:t xml:space="preserve"> trunka mažiau nei 2 valandas per metus ir </w:t>
      </w:r>
      <w:r w:rsidR="00C8171A" w:rsidRPr="000A6CC0">
        <w:rPr>
          <w:rFonts w:ascii="Times New Roman" w:hAnsi="Times New Roman" w:cs="Times New Roman"/>
          <w:sz w:val="24"/>
          <w:szCs w:val="24"/>
          <w:lang w:val="lt-LT"/>
        </w:rPr>
        <w:t>ji</w:t>
      </w:r>
      <w:r w:rsidR="00C1381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C8171A" w:rsidRPr="006D58C5">
        <w:rPr>
          <w:rFonts w:ascii="Times New Roman" w:hAnsi="Times New Roman" w:cs="Times New Roman"/>
          <w:sz w:val="24"/>
          <w:szCs w:val="24"/>
          <w:lang w:val="lt-LT"/>
        </w:rPr>
        <w:t xml:space="preserve"> taikom</w:t>
      </w:r>
      <w:r w:rsidR="0052158F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C8171A" w:rsidRPr="006D58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8171A" w:rsidRPr="006D58C5">
        <w:rPr>
          <w:rFonts w:ascii="Times New Roman" w:hAnsi="Times New Roman" w:cs="Times New Roman"/>
          <w:sz w:val="24"/>
          <w:szCs w:val="24"/>
          <w:lang w:val="lt-LT"/>
        </w:rPr>
        <w:lastRenderedPageBreak/>
        <w:t>mažiau nei 20 ūkio subjektų, informacinių įpareigojimų sukeliam</w:t>
      </w:r>
      <w:r w:rsidR="00CD1980" w:rsidRPr="006D58C5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C8171A" w:rsidRPr="006D58C5">
        <w:rPr>
          <w:rFonts w:ascii="Times New Roman" w:hAnsi="Times New Roman" w:cs="Times New Roman"/>
          <w:sz w:val="24"/>
          <w:szCs w:val="24"/>
          <w:lang w:val="lt-LT"/>
        </w:rPr>
        <w:t xml:space="preserve"> administracinė našta laikoma nereikšminga ir tolesnis vertinimas ir apskaičiavimas neatliekamas.</w:t>
      </w:r>
    </w:p>
    <w:p w14:paraId="6029A21E" w14:textId="52B0741C" w:rsidR="00F24353" w:rsidRPr="00613C2F" w:rsidRDefault="008F6B6F" w:rsidP="009B7047">
      <w:pPr>
        <w:pStyle w:val="Sraopastraipa"/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Ref504488362"/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Prisitaikymo išlaidų </w:t>
      </w:r>
      <w:r w:rsidR="003236F2">
        <w:rPr>
          <w:rFonts w:ascii="Times New Roman" w:hAnsi="Times New Roman" w:cs="Times New Roman"/>
          <w:sz w:val="24"/>
          <w:szCs w:val="24"/>
          <w:lang w:val="lt-LT"/>
        </w:rPr>
        <w:t xml:space="preserve">vertinimo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kategorijos yra šios</w:t>
      </w:r>
      <w:r w:rsidR="00F24353" w:rsidRPr="00613C2F">
        <w:rPr>
          <w:rFonts w:ascii="Times New Roman" w:hAnsi="Times New Roman" w:cs="Times New Roman"/>
          <w:sz w:val="24"/>
          <w:szCs w:val="24"/>
          <w:lang w:val="lt-LT"/>
        </w:rPr>
        <w:t>:</w:t>
      </w:r>
      <w:bookmarkEnd w:id="3"/>
      <w:r w:rsidR="008B094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4667B8A" w14:textId="6856E915" w:rsidR="0063167E" w:rsidRPr="00613C2F" w:rsidRDefault="0063167E" w:rsidP="009B7047">
      <w:pPr>
        <w:pStyle w:val="Sraopastraipa"/>
        <w:numPr>
          <w:ilvl w:val="1"/>
          <w:numId w:val="2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4" w:name="_Ref67577531"/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išlaidos darbuotojams (žymima D </w:t>
      </w:r>
      <w:r w:rsidR="008B094D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raide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Metodikos 1 priede);</w:t>
      </w:r>
      <w:bookmarkEnd w:id="4"/>
    </w:p>
    <w:p w14:paraId="2A9E35A0" w14:textId="2A7810F2" w:rsidR="0063167E" w:rsidRPr="00613C2F" w:rsidRDefault="0063167E" w:rsidP="009B7047">
      <w:pPr>
        <w:pStyle w:val="Sraopastraipa"/>
        <w:numPr>
          <w:ilvl w:val="1"/>
          <w:numId w:val="2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5" w:name="_Ref67579551"/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išlaidos investicijoms (žymima I </w:t>
      </w:r>
      <w:r w:rsidR="008B094D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raide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Metodikos </w:t>
      </w:r>
      <w:bookmarkStart w:id="6" w:name="_Hlk53564003"/>
      <w:r w:rsidR="00AB7BF8" w:rsidRPr="00613C2F">
        <w:rPr>
          <w:rFonts w:ascii="Times New Roman" w:hAnsi="Times New Roman" w:cs="Times New Roman"/>
          <w:sz w:val="24"/>
          <w:szCs w:val="24"/>
          <w:lang w:val="lt-LT"/>
        </w:rPr>
        <w:t>1 priede</w:t>
      </w:r>
      <w:bookmarkEnd w:id="6"/>
      <w:r w:rsidRPr="00613C2F">
        <w:rPr>
          <w:rFonts w:ascii="Times New Roman" w:hAnsi="Times New Roman" w:cs="Times New Roman"/>
          <w:sz w:val="24"/>
          <w:szCs w:val="24"/>
          <w:lang w:val="lt-LT"/>
        </w:rPr>
        <w:t>);</w:t>
      </w:r>
      <w:bookmarkEnd w:id="5"/>
    </w:p>
    <w:p w14:paraId="127C0276" w14:textId="5E3E18AC" w:rsidR="0063167E" w:rsidRPr="00613C2F" w:rsidRDefault="0063167E" w:rsidP="009B7047">
      <w:pPr>
        <w:pStyle w:val="Sraopastraipa"/>
        <w:numPr>
          <w:ilvl w:val="1"/>
          <w:numId w:val="2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7" w:name="_Ref67579566"/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išlaidos medžiagoms (žymima M </w:t>
      </w:r>
      <w:r w:rsidR="008B094D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raide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Metodikos </w:t>
      </w:r>
      <w:r w:rsidR="00AB7BF8" w:rsidRPr="00613C2F">
        <w:rPr>
          <w:rFonts w:ascii="Times New Roman" w:hAnsi="Times New Roman" w:cs="Times New Roman"/>
          <w:sz w:val="24"/>
          <w:szCs w:val="24"/>
          <w:lang w:val="lt-LT"/>
        </w:rPr>
        <w:t>1 priede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);</w:t>
      </w:r>
      <w:bookmarkEnd w:id="7"/>
    </w:p>
    <w:p w14:paraId="3A771959" w14:textId="5421DB8D" w:rsidR="0063167E" w:rsidRPr="00613C2F" w:rsidRDefault="0063167E" w:rsidP="009B7047">
      <w:pPr>
        <w:pStyle w:val="Sraopastraipa"/>
        <w:numPr>
          <w:ilvl w:val="1"/>
          <w:numId w:val="2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8" w:name="_Ref67579584"/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išlaidos išorės paslaugoms (darbams) įsigyti (žymima </w:t>
      </w:r>
      <w:r w:rsidR="00A328D3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E </w:t>
      </w:r>
      <w:r w:rsidR="008B094D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raide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Metodikos </w:t>
      </w:r>
      <w:r w:rsidR="00AB7BF8" w:rsidRPr="00613C2F">
        <w:rPr>
          <w:rFonts w:ascii="Times New Roman" w:hAnsi="Times New Roman" w:cs="Times New Roman"/>
          <w:sz w:val="24"/>
          <w:szCs w:val="24"/>
          <w:lang w:val="lt-LT"/>
        </w:rPr>
        <w:t>1 priede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);</w:t>
      </w:r>
      <w:bookmarkEnd w:id="8"/>
    </w:p>
    <w:p w14:paraId="061432D1" w14:textId="179A1884" w:rsidR="0063167E" w:rsidRPr="00613C2F" w:rsidRDefault="0063167E" w:rsidP="009B7047">
      <w:pPr>
        <w:pStyle w:val="Sraopastraipa"/>
        <w:numPr>
          <w:ilvl w:val="1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9" w:name="_Ref67579599"/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pridėtinės išlaidos (žymima O </w:t>
      </w:r>
      <w:r w:rsidR="008B094D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raide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Metodikos </w:t>
      </w:r>
      <w:r w:rsidR="00AB7BF8" w:rsidRPr="00613C2F">
        <w:rPr>
          <w:rFonts w:ascii="Times New Roman" w:hAnsi="Times New Roman" w:cs="Times New Roman"/>
          <w:sz w:val="24"/>
          <w:szCs w:val="24"/>
          <w:lang w:val="lt-LT"/>
        </w:rPr>
        <w:t>1 priede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).</w:t>
      </w:r>
      <w:bookmarkEnd w:id="9"/>
    </w:p>
    <w:p w14:paraId="2A9F332B" w14:textId="42C826FE" w:rsidR="007007AD" w:rsidRPr="009B7047" w:rsidRDefault="007007AD" w:rsidP="00EE2C2F">
      <w:pPr>
        <w:pStyle w:val="Sraopastraipa"/>
        <w:tabs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552F922B" w14:textId="77777777" w:rsidR="000511EB" w:rsidRDefault="000511EB" w:rsidP="000511EB">
      <w:pPr>
        <w:pStyle w:val="Sraopastraipa"/>
        <w:tabs>
          <w:tab w:val="left" w:pos="0"/>
          <w:tab w:val="left" w:pos="284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III SKYRIUS</w:t>
      </w:r>
    </w:p>
    <w:p w14:paraId="25C9F0C7" w14:textId="3F85A919" w:rsidR="00E73300" w:rsidRDefault="00354852" w:rsidP="000511EB">
      <w:pPr>
        <w:pStyle w:val="Sraopastraipa"/>
        <w:tabs>
          <w:tab w:val="left" w:pos="0"/>
          <w:tab w:val="left" w:pos="284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54852">
        <w:rPr>
          <w:rFonts w:ascii="Times New Roman" w:hAnsi="Times New Roman" w:cs="Times New Roman"/>
          <w:b/>
          <w:sz w:val="24"/>
          <w:szCs w:val="24"/>
          <w:lang w:val="lt-LT"/>
        </w:rPr>
        <w:t>ŪKIO SUBJEKTŲ PRISITAIKYMO PRIE REGULIAVIMO IŠLAIDŲ</w:t>
      </w:r>
    </w:p>
    <w:p w14:paraId="5642558F" w14:textId="53D8232A" w:rsidR="007007AD" w:rsidRPr="00613C2F" w:rsidRDefault="00354852" w:rsidP="009B7047">
      <w:pPr>
        <w:pStyle w:val="Sraopastraipa"/>
        <w:tabs>
          <w:tab w:val="left" w:pos="0"/>
          <w:tab w:val="left" w:pos="284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54852">
        <w:rPr>
          <w:rFonts w:ascii="Times New Roman" w:hAnsi="Times New Roman" w:cs="Times New Roman"/>
          <w:b/>
          <w:sz w:val="24"/>
          <w:szCs w:val="24"/>
          <w:lang w:val="lt-LT"/>
        </w:rPr>
        <w:t>VERTINIM</w:t>
      </w:r>
      <w:r w:rsidR="00973A97">
        <w:rPr>
          <w:rFonts w:ascii="Times New Roman" w:hAnsi="Times New Roman" w:cs="Times New Roman"/>
          <w:b/>
          <w:sz w:val="24"/>
          <w:szCs w:val="24"/>
          <w:lang w:val="lt-LT"/>
        </w:rPr>
        <w:t>AS</w:t>
      </w:r>
    </w:p>
    <w:p w14:paraId="4C25422D" w14:textId="77777777" w:rsidR="007007AD" w:rsidRPr="009B7047" w:rsidRDefault="007007AD" w:rsidP="00016E3E">
      <w:pPr>
        <w:pStyle w:val="Sraopastraipa"/>
        <w:tabs>
          <w:tab w:val="left" w:pos="36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13B6D034" w14:textId="630CDC59" w:rsidR="00016E3E" w:rsidRPr="00613C2F" w:rsidRDefault="009A309B" w:rsidP="00831622">
      <w:pPr>
        <w:pStyle w:val="Sraopastraipa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>Prisitaikymo</w:t>
      </w:r>
      <w:r w:rsidR="0035485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išlaidų </w:t>
      </w:r>
      <w:r w:rsidR="00DE5E8E">
        <w:rPr>
          <w:rFonts w:ascii="Times New Roman" w:hAnsi="Times New Roman" w:cs="Times New Roman"/>
          <w:sz w:val="24"/>
          <w:szCs w:val="24"/>
          <w:lang w:val="lt-LT"/>
        </w:rPr>
        <w:t>vertinimo</w:t>
      </w:r>
      <w:r w:rsidR="00DE5E8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07AD" w:rsidRPr="00613C2F">
        <w:rPr>
          <w:rFonts w:ascii="Times New Roman" w:hAnsi="Times New Roman" w:cs="Times New Roman"/>
          <w:sz w:val="24"/>
          <w:szCs w:val="24"/>
          <w:lang w:val="lt-LT"/>
        </w:rPr>
        <w:t>žingsni</w:t>
      </w:r>
      <w:r w:rsidR="00DE5E8E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="007007AD" w:rsidRPr="00613C2F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344B7E3" w14:textId="438E185B" w:rsidR="00B03AD6" w:rsidRPr="00613C2F" w:rsidRDefault="00B03AD6" w:rsidP="00831622">
      <w:pPr>
        <w:pStyle w:val="Sraopastraipa"/>
        <w:numPr>
          <w:ilvl w:val="1"/>
          <w:numId w:val="2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b/>
          <w:strike/>
          <w:color w:val="FF0000"/>
          <w:sz w:val="24"/>
          <w:szCs w:val="24"/>
          <w:lang w:val="lt-LT"/>
        </w:rPr>
      </w:pPr>
      <w:r w:rsidRPr="00784580">
        <w:rPr>
          <w:rFonts w:ascii="Times New Roman" w:hAnsi="Times New Roman" w:cs="Times New Roman"/>
          <w:bCs/>
          <w:sz w:val="24"/>
          <w:szCs w:val="24"/>
          <w:lang w:val="lt-LT"/>
        </w:rPr>
        <w:t>1 žingsnis:</w:t>
      </w: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174FF">
        <w:rPr>
          <w:rFonts w:ascii="Times New Roman" w:hAnsi="Times New Roman" w:cs="Times New Roman"/>
          <w:sz w:val="24"/>
          <w:szCs w:val="24"/>
          <w:lang w:val="lt-LT"/>
        </w:rPr>
        <w:t>nurodomi</w:t>
      </w:r>
      <w:r w:rsidR="000174F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pasirinktą </w:t>
      </w:r>
      <w:r w:rsidR="006F0CFC">
        <w:rPr>
          <w:rFonts w:ascii="Times New Roman" w:hAnsi="Times New Roman" w:cs="Times New Roman"/>
          <w:sz w:val="24"/>
          <w:szCs w:val="24"/>
          <w:lang w:val="lt-LT"/>
        </w:rPr>
        <w:t>vertinamą</w:t>
      </w:r>
      <w:r w:rsidR="006F0CF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sritį reglamentuojantys teisės aktai, nustatantys įpareigojimus ūkio subjektams, arba teisės aktų projektai, </w:t>
      </w:r>
      <w:r w:rsidR="0004034A">
        <w:rPr>
          <w:rFonts w:ascii="Times New Roman" w:hAnsi="Times New Roman" w:cs="Times New Roman"/>
          <w:sz w:val="24"/>
          <w:szCs w:val="24"/>
          <w:lang w:val="lt-LT"/>
        </w:rPr>
        <w:t>kuriais siūloma nustatyti</w:t>
      </w:r>
      <w:r w:rsidR="0004034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įpareigojimus</w:t>
      </w:r>
      <w:r w:rsidR="000174F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E0AC9CE" w14:textId="77DDC785" w:rsidR="00B03AD6" w:rsidRPr="00613C2F" w:rsidRDefault="00B03AD6" w:rsidP="00831622">
      <w:pPr>
        <w:pStyle w:val="Sraopastraipa"/>
        <w:numPr>
          <w:ilvl w:val="1"/>
          <w:numId w:val="2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4580">
        <w:rPr>
          <w:rFonts w:ascii="Times New Roman" w:hAnsi="Times New Roman" w:cs="Times New Roman"/>
          <w:bCs/>
          <w:sz w:val="24"/>
          <w:szCs w:val="24"/>
          <w:lang w:val="lt-LT"/>
        </w:rPr>
        <w:t>2 žingsnis:</w:t>
      </w: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174FF">
        <w:rPr>
          <w:rFonts w:ascii="Times New Roman" w:hAnsi="Times New Roman" w:cs="Times New Roman"/>
          <w:sz w:val="24"/>
          <w:szCs w:val="24"/>
          <w:lang w:val="lt-LT"/>
        </w:rPr>
        <w:t>nurodoma</w:t>
      </w:r>
      <w:r w:rsidR="007007AD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, kokie įpareigojimai ūkio subjektams yra nustatyti teisės akte </w:t>
      </w:r>
      <w:r w:rsidR="00FE4D81">
        <w:rPr>
          <w:rFonts w:ascii="Times New Roman" w:hAnsi="Times New Roman" w:cs="Times New Roman"/>
          <w:sz w:val="24"/>
          <w:szCs w:val="24"/>
          <w:lang w:val="lt-LT"/>
        </w:rPr>
        <w:br/>
      </w:r>
      <w:r w:rsidR="007007AD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(-uose) arba </w:t>
      </w:r>
      <w:r w:rsidR="0004034A">
        <w:rPr>
          <w:rFonts w:ascii="Times New Roman" w:hAnsi="Times New Roman" w:cs="Times New Roman"/>
          <w:sz w:val="24"/>
          <w:szCs w:val="24"/>
          <w:lang w:val="lt-LT"/>
        </w:rPr>
        <w:t xml:space="preserve">siūlomi nustatyti </w:t>
      </w:r>
      <w:r w:rsidR="007007AD" w:rsidRPr="00613C2F">
        <w:rPr>
          <w:rFonts w:ascii="Times New Roman" w:hAnsi="Times New Roman" w:cs="Times New Roman"/>
          <w:sz w:val="24"/>
          <w:szCs w:val="24"/>
          <w:lang w:val="lt-LT"/>
        </w:rPr>
        <w:t>teisės akto projekte (-uose)</w:t>
      </w:r>
      <w:r w:rsidR="00712428">
        <w:rPr>
          <w:rFonts w:ascii="Times New Roman" w:hAnsi="Times New Roman" w:cs="Times New Roman"/>
          <w:sz w:val="24"/>
          <w:szCs w:val="24"/>
          <w:lang w:val="lt-LT"/>
        </w:rPr>
        <w:t xml:space="preserve">. Jeigu ūkio subjektas gali rinktis vieną iš </w:t>
      </w:r>
      <w:r w:rsidR="00C00D8A">
        <w:rPr>
          <w:rFonts w:ascii="Times New Roman" w:hAnsi="Times New Roman" w:cs="Times New Roman"/>
          <w:sz w:val="24"/>
          <w:szCs w:val="24"/>
          <w:lang w:val="lt-LT"/>
        </w:rPr>
        <w:t xml:space="preserve">nustatytų </w:t>
      </w:r>
      <w:r w:rsidR="00712428">
        <w:rPr>
          <w:rFonts w:ascii="Times New Roman" w:hAnsi="Times New Roman" w:cs="Times New Roman"/>
          <w:sz w:val="24"/>
          <w:szCs w:val="24"/>
          <w:lang w:val="lt-LT"/>
        </w:rPr>
        <w:t>teisės akte (-uose) arba siūlo</w:t>
      </w:r>
      <w:r w:rsidR="00ED7308">
        <w:rPr>
          <w:rFonts w:ascii="Times New Roman" w:hAnsi="Times New Roman" w:cs="Times New Roman"/>
          <w:sz w:val="24"/>
          <w:szCs w:val="24"/>
          <w:lang w:val="lt-LT"/>
        </w:rPr>
        <w:t xml:space="preserve">mame nustatyti teisės akto projekte (-uose) </w:t>
      </w:r>
      <w:r w:rsidR="00845246">
        <w:rPr>
          <w:rFonts w:ascii="Times New Roman" w:hAnsi="Times New Roman" w:cs="Times New Roman"/>
          <w:sz w:val="24"/>
          <w:szCs w:val="24"/>
          <w:lang w:val="lt-LT"/>
        </w:rPr>
        <w:t xml:space="preserve">įpareigojimų </w:t>
      </w:r>
      <w:r w:rsidR="007150DC">
        <w:rPr>
          <w:rFonts w:ascii="Times New Roman" w:hAnsi="Times New Roman" w:cs="Times New Roman"/>
          <w:sz w:val="24"/>
          <w:szCs w:val="24"/>
          <w:lang w:val="lt-LT"/>
        </w:rPr>
        <w:t>alternatyvų, vertinam</w:t>
      </w:r>
      <w:r w:rsidR="00405D4D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7150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60E6D">
        <w:rPr>
          <w:rFonts w:ascii="Times New Roman" w:hAnsi="Times New Roman" w:cs="Times New Roman"/>
          <w:sz w:val="24"/>
          <w:szCs w:val="24"/>
          <w:lang w:val="lt-LT"/>
        </w:rPr>
        <w:t xml:space="preserve">to įpareigojimo, kurio </w:t>
      </w:r>
      <w:r w:rsidR="00C12D4F">
        <w:rPr>
          <w:rFonts w:ascii="Times New Roman" w:hAnsi="Times New Roman" w:cs="Times New Roman"/>
          <w:sz w:val="24"/>
          <w:szCs w:val="24"/>
          <w:lang w:val="lt-LT"/>
        </w:rPr>
        <w:t>mažesn</w:t>
      </w:r>
      <w:r w:rsidR="00405D4D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C12D4F">
        <w:rPr>
          <w:rFonts w:ascii="Times New Roman" w:hAnsi="Times New Roman" w:cs="Times New Roman"/>
          <w:sz w:val="24"/>
          <w:szCs w:val="24"/>
          <w:lang w:val="lt-LT"/>
        </w:rPr>
        <w:t>s sukeliam</w:t>
      </w:r>
      <w:r w:rsidR="00E2162A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C12D4F">
        <w:rPr>
          <w:rFonts w:ascii="Times New Roman" w:hAnsi="Times New Roman" w:cs="Times New Roman"/>
          <w:sz w:val="24"/>
          <w:szCs w:val="24"/>
          <w:lang w:val="lt-LT"/>
        </w:rPr>
        <w:t>s arba galim</w:t>
      </w:r>
      <w:r w:rsidR="00E2162A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C12D4F">
        <w:rPr>
          <w:rFonts w:ascii="Times New Roman" w:hAnsi="Times New Roman" w:cs="Times New Roman"/>
          <w:sz w:val="24"/>
          <w:szCs w:val="24"/>
          <w:lang w:val="lt-LT"/>
        </w:rPr>
        <w:t xml:space="preserve">s sukelti </w:t>
      </w:r>
      <w:r w:rsidR="000A72E7">
        <w:rPr>
          <w:rFonts w:ascii="Times New Roman" w:hAnsi="Times New Roman" w:cs="Times New Roman"/>
          <w:sz w:val="24"/>
          <w:szCs w:val="24"/>
          <w:lang w:val="lt-LT"/>
        </w:rPr>
        <w:t xml:space="preserve">prisitaikymo </w:t>
      </w:r>
      <w:r w:rsidR="00C12D4F">
        <w:rPr>
          <w:rFonts w:ascii="Times New Roman" w:hAnsi="Times New Roman" w:cs="Times New Roman"/>
          <w:sz w:val="24"/>
          <w:szCs w:val="24"/>
          <w:lang w:val="lt-LT"/>
        </w:rPr>
        <w:t>išlaid</w:t>
      </w:r>
      <w:r w:rsidR="00E2162A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C12D4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0174F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174F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1634D4F" w14:textId="65B03E90" w:rsidR="00B03AD6" w:rsidRPr="00613C2F" w:rsidRDefault="00B03AD6" w:rsidP="00831622">
      <w:pPr>
        <w:pStyle w:val="Sraopastraipa"/>
        <w:numPr>
          <w:ilvl w:val="1"/>
          <w:numId w:val="2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  <w:lang w:val="lt-LT"/>
        </w:rPr>
      </w:pPr>
      <w:r w:rsidRPr="00784580">
        <w:rPr>
          <w:rFonts w:ascii="Times New Roman" w:hAnsi="Times New Roman" w:cs="Times New Roman"/>
          <w:bCs/>
          <w:sz w:val="24"/>
          <w:szCs w:val="24"/>
          <w:lang w:val="lt-LT"/>
        </w:rPr>
        <w:t>3 žingsnis:</w:t>
      </w: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641B34">
        <w:rPr>
          <w:rFonts w:ascii="Times New Roman" w:hAnsi="Times New Roman" w:cs="Times New Roman"/>
          <w:sz w:val="24"/>
          <w:szCs w:val="24"/>
          <w:lang w:val="lt-LT"/>
        </w:rPr>
        <w:t>jei</w:t>
      </w:r>
      <w:r w:rsidR="007D79C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7210">
        <w:rPr>
          <w:rFonts w:ascii="Times New Roman" w:hAnsi="Times New Roman" w:cs="Times New Roman"/>
          <w:sz w:val="24"/>
          <w:szCs w:val="24"/>
          <w:lang w:val="lt-LT"/>
        </w:rPr>
        <w:t xml:space="preserve">vertinamas </w:t>
      </w:r>
      <w:r w:rsidR="00707210" w:rsidRPr="00613C2F">
        <w:rPr>
          <w:rFonts w:ascii="Times New Roman" w:hAnsi="Times New Roman" w:cs="Times New Roman"/>
          <w:sz w:val="24"/>
          <w:szCs w:val="24"/>
          <w:lang w:val="lt-LT"/>
        </w:rPr>
        <w:t>įpareigojim</w:t>
      </w:r>
      <w:r w:rsidR="00707210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70721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2253D">
        <w:rPr>
          <w:rFonts w:ascii="Times New Roman" w:hAnsi="Times New Roman" w:cs="Times New Roman"/>
          <w:sz w:val="24"/>
          <w:szCs w:val="24"/>
          <w:lang w:val="lt-LT"/>
        </w:rPr>
        <w:t>nu</w:t>
      </w:r>
      <w:r w:rsidR="00CF28E1">
        <w:rPr>
          <w:rFonts w:ascii="Times New Roman" w:hAnsi="Times New Roman" w:cs="Times New Roman"/>
          <w:sz w:val="24"/>
          <w:szCs w:val="24"/>
          <w:lang w:val="lt-LT"/>
        </w:rPr>
        <w:t xml:space="preserve">statytas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tarptautin</w:t>
      </w:r>
      <w:r w:rsidR="0018146C" w:rsidRPr="00613C2F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CF28E1">
        <w:rPr>
          <w:rFonts w:ascii="Times New Roman" w:hAnsi="Times New Roman" w:cs="Times New Roman"/>
          <w:sz w:val="24"/>
          <w:szCs w:val="24"/>
          <w:lang w:val="lt-LT"/>
        </w:rPr>
        <w:t>ame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teisės akt</w:t>
      </w:r>
      <w:r w:rsidR="00CF28E1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797D17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AB124B">
        <w:rPr>
          <w:rFonts w:ascii="Times New Roman" w:hAnsi="Times New Roman" w:cs="Times New Roman"/>
          <w:sz w:val="24"/>
          <w:szCs w:val="24"/>
          <w:lang w:val="lt-LT"/>
        </w:rPr>
        <w:t>yra perkel</w:t>
      </w:r>
      <w:r w:rsidR="00AB5FD2">
        <w:rPr>
          <w:rFonts w:ascii="Times New Roman" w:hAnsi="Times New Roman" w:cs="Times New Roman"/>
          <w:sz w:val="24"/>
          <w:szCs w:val="24"/>
          <w:lang w:val="lt-LT"/>
        </w:rPr>
        <w:t xml:space="preserve">tas ar </w:t>
      </w:r>
      <w:r w:rsidR="00C60F4E">
        <w:rPr>
          <w:rFonts w:ascii="Times New Roman" w:hAnsi="Times New Roman" w:cs="Times New Roman"/>
          <w:sz w:val="24"/>
          <w:szCs w:val="24"/>
          <w:lang w:val="lt-LT"/>
        </w:rPr>
        <w:t xml:space="preserve">yra </w:t>
      </w:r>
      <w:r w:rsidR="00AB5FD2">
        <w:rPr>
          <w:rFonts w:ascii="Times New Roman" w:hAnsi="Times New Roman" w:cs="Times New Roman"/>
          <w:sz w:val="24"/>
          <w:szCs w:val="24"/>
          <w:lang w:val="lt-LT"/>
        </w:rPr>
        <w:t>siūlomas perke</w:t>
      </w:r>
      <w:r w:rsidR="00D85603">
        <w:rPr>
          <w:rFonts w:ascii="Times New Roman" w:hAnsi="Times New Roman" w:cs="Times New Roman"/>
          <w:sz w:val="24"/>
          <w:szCs w:val="24"/>
          <w:lang w:val="lt-LT"/>
        </w:rPr>
        <w:t>lti</w:t>
      </w:r>
      <w:r w:rsidR="00AB124B">
        <w:rPr>
          <w:rFonts w:ascii="Times New Roman" w:hAnsi="Times New Roman" w:cs="Times New Roman"/>
          <w:sz w:val="24"/>
          <w:szCs w:val="24"/>
          <w:lang w:val="lt-LT"/>
        </w:rPr>
        <w:t xml:space="preserve"> į nacionalinį</w:t>
      </w:r>
      <w:r w:rsidR="00C67293">
        <w:rPr>
          <w:rFonts w:ascii="Times New Roman" w:hAnsi="Times New Roman" w:cs="Times New Roman"/>
          <w:sz w:val="24"/>
          <w:szCs w:val="24"/>
          <w:lang w:val="lt-LT"/>
        </w:rPr>
        <w:t xml:space="preserve"> teisės aktą, nurodom</w:t>
      </w:r>
      <w:r w:rsidR="004E32AE">
        <w:rPr>
          <w:rFonts w:ascii="Times New Roman" w:hAnsi="Times New Roman" w:cs="Times New Roman"/>
          <w:sz w:val="24"/>
          <w:szCs w:val="24"/>
          <w:lang w:val="lt-LT"/>
        </w:rPr>
        <w:t>a, kad įpareigojimo kilmė yra tarptautinis teisės aktas</w:t>
      </w:r>
      <w:r w:rsidR="00CD41BC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778DA">
        <w:rPr>
          <w:rFonts w:ascii="Times New Roman" w:hAnsi="Times New Roman" w:cs="Times New Roman"/>
          <w:sz w:val="24"/>
          <w:szCs w:val="24"/>
          <w:lang w:val="lt-LT"/>
        </w:rPr>
        <w:t xml:space="preserve">jeigu vertinamas įpareigojimas nustatytas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Europos Sąjungos </w:t>
      </w:r>
      <w:r w:rsidR="0091616D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="0091616D" w:rsidRPr="00613C2F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91616D">
        <w:rPr>
          <w:rFonts w:ascii="Times New Roman" w:hAnsi="Times New Roman" w:cs="Times New Roman"/>
          <w:sz w:val="24"/>
          <w:szCs w:val="24"/>
          <w:lang w:val="lt-LT"/>
        </w:rPr>
        <w:t xml:space="preserve"> ES)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teisės akt</w:t>
      </w:r>
      <w:r w:rsidR="005778DA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344B4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9161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60F4E">
        <w:rPr>
          <w:rFonts w:ascii="Times New Roman" w:hAnsi="Times New Roman" w:cs="Times New Roman"/>
          <w:sz w:val="24"/>
          <w:szCs w:val="24"/>
          <w:lang w:val="lt-LT"/>
        </w:rPr>
        <w:t xml:space="preserve">atitinkamai </w:t>
      </w:r>
      <w:r w:rsidR="0091616D">
        <w:rPr>
          <w:rFonts w:ascii="Times New Roman" w:hAnsi="Times New Roman" w:cs="Times New Roman"/>
          <w:sz w:val="24"/>
          <w:szCs w:val="24"/>
          <w:lang w:val="lt-LT"/>
        </w:rPr>
        <w:t xml:space="preserve">nurodoma </w:t>
      </w:r>
      <w:r w:rsidR="00B12EB6">
        <w:rPr>
          <w:rFonts w:ascii="Times New Roman" w:hAnsi="Times New Roman" w:cs="Times New Roman"/>
          <w:sz w:val="24"/>
          <w:szCs w:val="24"/>
          <w:lang w:val="lt-LT"/>
        </w:rPr>
        <w:t xml:space="preserve">įpareigojimo </w:t>
      </w:r>
      <w:r w:rsidR="0091616D">
        <w:rPr>
          <w:rFonts w:ascii="Times New Roman" w:hAnsi="Times New Roman" w:cs="Times New Roman"/>
          <w:sz w:val="24"/>
          <w:szCs w:val="24"/>
          <w:lang w:val="lt-LT"/>
        </w:rPr>
        <w:t xml:space="preserve">kilmė </w:t>
      </w:r>
      <w:r w:rsidR="00B12EB6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0091616D">
        <w:rPr>
          <w:rFonts w:ascii="Times New Roman" w:hAnsi="Times New Roman" w:cs="Times New Roman"/>
          <w:sz w:val="24"/>
          <w:szCs w:val="24"/>
          <w:lang w:val="lt-LT"/>
        </w:rPr>
        <w:t>ES teisės aktas</w:t>
      </w:r>
      <w:r w:rsidR="002167A0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1616D">
        <w:rPr>
          <w:rFonts w:ascii="Times New Roman" w:hAnsi="Times New Roman" w:cs="Times New Roman"/>
          <w:sz w:val="24"/>
          <w:szCs w:val="24"/>
          <w:lang w:val="lt-LT"/>
        </w:rPr>
        <w:t>jeigu v</w:t>
      </w:r>
      <w:r w:rsidR="0038575E">
        <w:rPr>
          <w:rFonts w:ascii="Times New Roman" w:hAnsi="Times New Roman" w:cs="Times New Roman"/>
          <w:sz w:val="24"/>
          <w:szCs w:val="24"/>
          <w:lang w:val="lt-LT"/>
        </w:rPr>
        <w:t xml:space="preserve">ertinamas įpareigojimas nėra nustatytas tarptautiniuose ar ES teisės aktuose, </w:t>
      </w:r>
      <w:r w:rsidR="00AF5A1C">
        <w:rPr>
          <w:rFonts w:ascii="Times New Roman" w:hAnsi="Times New Roman" w:cs="Times New Roman"/>
          <w:sz w:val="24"/>
          <w:szCs w:val="24"/>
          <w:lang w:val="lt-LT"/>
        </w:rPr>
        <w:t xml:space="preserve">nurodoma </w:t>
      </w:r>
      <w:r w:rsidR="0038575E">
        <w:rPr>
          <w:rFonts w:ascii="Times New Roman" w:hAnsi="Times New Roman" w:cs="Times New Roman"/>
          <w:sz w:val="24"/>
          <w:szCs w:val="24"/>
          <w:lang w:val="lt-LT"/>
        </w:rPr>
        <w:t xml:space="preserve">įpareigojimo kilmė </w:t>
      </w:r>
      <w:r w:rsidR="00AF5A1C" w:rsidRPr="00613C2F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AF5A1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Lietuvos Respublikos teisės akta</w:t>
      </w:r>
      <w:r w:rsidR="0018146C" w:rsidRPr="00613C2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8498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DAD50AB" w14:textId="4F78CF81" w:rsidR="00B03AD6" w:rsidRPr="00613C2F" w:rsidRDefault="00B03AD6" w:rsidP="00831622">
      <w:pPr>
        <w:pStyle w:val="Sraopastraipa"/>
        <w:numPr>
          <w:ilvl w:val="1"/>
          <w:numId w:val="2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4580">
        <w:rPr>
          <w:rFonts w:ascii="Times New Roman" w:hAnsi="Times New Roman" w:cs="Times New Roman"/>
          <w:bCs/>
          <w:sz w:val="24"/>
          <w:szCs w:val="24"/>
          <w:lang w:val="lt-LT"/>
        </w:rPr>
        <w:t>4 žingsnis:</w:t>
      </w: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nustatoma įpareigojimo tikslinė grupė </w:t>
      </w:r>
      <w:r w:rsidR="003D4C59" w:rsidRPr="00613C2F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ūkio subjektų, kuriems taikomas </w:t>
      </w:r>
      <w:r w:rsidR="006F0CFC">
        <w:rPr>
          <w:rFonts w:ascii="Times New Roman" w:hAnsi="Times New Roman" w:cs="Times New Roman"/>
          <w:sz w:val="24"/>
          <w:szCs w:val="24"/>
          <w:lang w:val="lt-LT"/>
        </w:rPr>
        <w:t xml:space="preserve">arba bus taikomas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įpareigojimas, skaičius</w:t>
      </w:r>
      <w:r w:rsidR="00D03309">
        <w:rPr>
          <w:rFonts w:ascii="Times New Roman" w:hAnsi="Times New Roman" w:cs="Times New Roman"/>
          <w:sz w:val="24"/>
          <w:szCs w:val="24"/>
          <w:lang w:val="lt-LT"/>
        </w:rPr>
        <w:t xml:space="preserve"> (jeigu nežinomas tikslus </w:t>
      </w:r>
      <w:r w:rsidR="007F6FB9">
        <w:rPr>
          <w:rFonts w:ascii="Times New Roman" w:hAnsi="Times New Roman" w:cs="Times New Roman"/>
          <w:sz w:val="24"/>
          <w:szCs w:val="24"/>
          <w:lang w:val="lt-LT"/>
        </w:rPr>
        <w:t>skaičius</w:t>
      </w:r>
      <w:r w:rsidR="00842B01">
        <w:rPr>
          <w:rFonts w:ascii="Times New Roman" w:hAnsi="Times New Roman" w:cs="Times New Roman"/>
          <w:sz w:val="24"/>
          <w:szCs w:val="24"/>
          <w:lang w:val="lt-LT"/>
        </w:rPr>
        <w:t xml:space="preserve"> vienetais</w:t>
      </w:r>
      <w:r w:rsidR="007F6FB9">
        <w:rPr>
          <w:rFonts w:ascii="Times New Roman" w:hAnsi="Times New Roman" w:cs="Times New Roman"/>
          <w:sz w:val="24"/>
          <w:szCs w:val="24"/>
          <w:lang w:val="lt-LT"/>
        </w:rPr>
        <w:t xml:space="preserve">, gali būti vertinama </w:t>
      </w:r>
      <w:r w:rsidR="00842B01">
        <w:rPr>
          <w:rFonts w:ascii="Times New Roman" w:hAnsi="Times New Roman" w:cs="Times New Roman"/>
          <w:sz w:val="24"/>
          <w:szCs w:val="24"/>
          <w:lang w:val="lt-LT"/>
        </w:rPr>
        <w:t xml:space="preserve">dešimtimis </w:t>
      </w:r>
      <w:r w:rsidR="00E511DB">
        <w:rPr>
          <w:rFonts w:ascii="Times New Roman" w:hAnsi="Times New Roman" w:cs="Times New Roman"/>
          <w:sz w:val="24"/>
          <w:szCs w:val="24"/>
          <w:lang w:val="lt-LT"/>
        </w:rPr>
        <w:t>ar šimtais</w:t>
      </w:r>
      <w:r w:rsidR="00A84986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18C64A09" w14:textId="31C29A04" w:rsidR="007007AD" w:rsidRPr="00613C2F" w:rsidRDefault="00B03AD6" w:rsidP="00831622">
      <w:pPr>
        <w:pStyle w:val="Sraopastraipa"/>
        <w:numPr>
          <w:ilvl w:val="1"/>
          <w:numId w:val="2"/>
        </w:numPr>
        <w:tabs>
          <w:tab w:val="left" w:pos="36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4580">
        <w:rPr>
          <w:rFonts w:ascii="Times New Roman" w:hAnsi="Times New Roman" w:cs="Times New Roman"/>
          <w:bCs/>
          <w:sz w:val="24"/>
          <w:szCs w:val="24"/>
          <w:lang w:val="lt-LT"/>
        </w:rPr>
        <w:t>5 žingsnis:</w:t>
      </w: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nustatomi </w:t>
      </w:r>
      <w:bookmarkStart w:id="10" w:name="_Hlk70597515"/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veiksmai, </w:t>
      </w:r>
      <w:r w:rsidR="00BD5E18" w:rsidRPr="00BD5E18">
        <w:rPr>
          <w:rFonts w:ascii="Times New Roman" w:hAnsi="Times New Roman" w:cs="Times New Roman"/>
          <w:sz w:val="24"/>
          <w:szCs w:val="24"/>
          <w:lang w:val="lt-LT"/>
        </w:rPr>
        <w:t>kur</w:t>
      </w:r>
      <w:r w:rsidR="00BD5E18">
        <w:rPr>
          <w:rFonts w:ascii="Times New Roman" w:hAnsi="Times New Roman" w:cs="Times New Roman"/>
          <w:sz w:val="24"/>
          <w:szCs w:val="24"/>
          <w:lang w:val="lt-LT"/>
        </w:rPr>
        <w:t>iuos</w:t>
      </w:r>
      <w:r w:rsidR="00BD5E18" w:rsidRPr="00BD5E18">
        <w:rPr>
          <w:rFonts w:ascii="Times New Roman" w:hAnsi="Times New Roman" w:cs="Times New Roman"/>
          <w:sz w:val="24"/>
          <w:szCs w:val="24"/>
          <w:lang w:val="lt-LT"/>
        </w:rPr>
        <w:t xml:space="preserve"> turi atlikti ūkio subjektas, įgyvendinamas ar vykdydamas įpareigojimą</w:t>
      </w:r>
      <w:r w:rsidR="00BD5E18">
        <w:rPr>
          <w:rFonts w:ascii="Times New Roman" w:hAnsi="Times New Roman" w:cs="Times New Roman"/>
          <w:sz w:val="24"/>
          <w:szCs w:val="24"/>
          <w:lang w:val="lt-LT"/>
        </w:rPr>
        <w:t xml:space="preserve"> (toliau </w:t>
      </w:r>
      <w:r w:rsidR="00BD5E18" w:rsidRPr="00613C2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– </w:t>
      </w:r>
      <w:r w:rsidR="00BD5E18" w:rsidRPr="00DB78DD">
        <w:rPr>
          <w:rFonts w:ascii="Times New Roman" w:hAnsi="Times New Roman" w:cs="Times New Roman"/>
          <w:bCs/>
          <w:sz w:val="24"/>
          <w:szCs w:val="24"/>
          <w:lang w:val="lt-LT"/>
        </w:rPr>
        <w:t>veiksmas)</w:t>
      </w:r>
      <w:bookmarkEnd w:id="10"/>
      <w:r w:rsidR="00BD5E18" w:rsidRPr="00BD5E1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A65316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55FFE">
        <w:rPr>
          <w:rFonts w:ascii="Times New Roman" w:hAnsi="Times New Roman" w:cs="Times New Roman"/>
          <w:sz w:val="24"/>
          <w:szCs w:val="24"/>
          <w:lang w:val="lt-LT"/>
        </w:rPr>
        <w:t xml:space="preserve">Jeigu įpareigojimui neįmanoma arba netikslinga nustatyti daugiau </w:t>
      </w:r>
      <w:r w:rsidR="000C47CA">
        <w:rPr>
          <w:rFonts w:ascii="Times New Roman" w:hAnsi="Times New Roman" w:cs="Times New Roman"/>
          <w:sz w:val="24"/>
          <w:szCs w:val="24"/>
          <w:lang w:val="lt-LT"/>
        </w:rPr>
        <w:t>kaip</w:t>
      </w:r>
      <w:r w:rsidR="00455FFE">
        <w:rPr>
          <w:rFonts w:ascii="Times New Roman" w:hAnsi="Times New Roman" w:cs="Times New Roman"/>
          <w:sz w:val="24"/>
          <w:szCs w:val="24"/>
          <w:lang w:val="lt-LT"/>
        </w:rPr>
        <w:t xml:space="preserve"> vieno veiksmo, vertinam</w:t>
      </w:r>
      <w:r w:rsidR="00403F55">
        <w:rPr>
          <w:rFonts w:ascii="Times New Roman" w:hAnsi="Times New Roman" w:cs="Times New Roman"/>
          <w:sz w:val="24"/>
          <w:szCs w:val="24"/>
          <w:lang w:val="lt-LT"/>
        </w:rPr>
        <w:t>os dėl</w:t>
      </w:r>
      <w:r w:rsidR="00455FFE">
        <w:rPr>
          <w:rFonts w:ascii="Times New Roman" w:hAnsi="Times New Roman" w:cs="Times New Roman"/>
          <w:sz w:val="24"/>
          <w:szCs w:val="24"/>
          <w:lang w:val="lt-LT"/>
        </w:rPr>
        <w:t xml:space="preserve"> vieno veiksmo (kuris sutampa su įpareigojimu) patiriamos ar galimos patirti išlaidos.</w:t>
      </w:r>
      <w:r w:rsidR="00455FF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65316" w:rsidRPr="00613C2F">
        <w:rPr>
          <w:rFonts w:ascii="Times New Roman" w:hAnsi="Times New Roman" w:cs="Times New Roman"/>
          <w:sz w:val="24"/>
          <w:szCs w:val="24"/>
          <w:lang w:val="lt-LT"/>
        </w:rPr>
        <w:t>Pavyzdinis įpareigojimų ir veiksmų sąrašas pateiktas Metodikos 3 priede</w:t>
      </w:r>
      <w:r w:rsidR="00A8498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C7ED1B6" w14:textId="225A08CC" w:rsidR="0035214F" w:rsidRPr="00613C2F" w:rsidRDefault="001264C0" w:rsidP="00831622">
      <w:pPr>
        <w:pStyle w:val="Sraopastraipa"/>
        <w:numPr>
          <w:ilvl w:val="1"/>
          <w:numId w:val="2"/>
        </w:numPr>
        <w:tabs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C0BF9" w:rsidRPr="00784580">
        <w:rPr>
          <w:rFonts w:ascii="Times New Roman" w:hAnsi="Times New Roman" w:cs="Times New Roman"/>
          <w:bCs/>
          <w:sz w:val="24"/>
          <w:szCs w:val="24"/>
          <w:lang w:val="lt-LT"/>
        </w:rPr>
        <w:t>6 žingsnis:</w:t>
      </w:r>
      <w:r w:rsidR="008C0BF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214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kiekvienas veiksmas įvertinamas pagal </w:t>
      </w:r>
      <w:r w:rsidR="00075F4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75F4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="0035214F" w:rsidRPr="00613C2F">
        <w:rPr>
          <w:rFonts w:ascii="Times New Roman" w:hAnsi="Times New Roman" w:cs="Times New Roman"/>
          <w:sz w:val="24"/>
          <w:szCs w:val="24"/>
          <w:lang w:val="lt-LT"/>
        </w:rPr>
        <w:t>išlaidų</w:t>
      </w:r>
      <w:r w:rsidR="00A936A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609A">
        <w:rPr>
          <w:rFonts w:ascii="Times New Roman" w:hAnsi="Times New Roman" w:cs="Times New Roman"/>
          <w:sz w:val="24"/>
          <w:szCs w:val="24"/>
          <w:lang w:val="lt-LT"/>
        </w:rPr>
        <w:t xml:space="preserve">vertinimo </w:t>
      </w:r>
      <w:r w:rsidR="0035214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kategorijas, </w:t>
      </w:r>
      <w:r w:rsidR="005F404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nurodytas Metodikos </w:t>
      </w:r>
      <w:r w:rsidR="005F404A" w:rsidRPr="00613C2F">
        <w:rPr>
          <w:rFonts w:ascii="Times New Roman" w:hAnsi="Times New Roman" w:cs="Times New Roman"/>
          <w:sz w:val="24"/>
          <w:szCs w:val="24"/>
          <w:lang w:val="lt-LT"/>
        </w:rPr>
        <w:fldChar w:fldCharType="begin"/>
      </w:r>
      <w:r w:rsidR="005F404A" w:rsidRPr="00613C2F">
        <w:rPr>
          <w:rFonts w:ascii="Times New Roman" w:hAnsi="Times New Roman" w:cs="Times New Roman"/>
          <w:sz w:val="24"/>
          <w:szCs w:val="24"/>
          <w:lang w:val="lt-LT"/>
        </w:rPr>
        <w:instrText xml:space="preserve"> REF _Ref504488362 \n \h </w:instrText>
      </w:r>
      <w:r w:rsidR="007E6D0A" w:rsidRPr="00613C2F">
        <w:rPr>
          <w:rFonts w:ascii="Times New Roman" w:hAnsi="Times New Roman" w:cs="Times New Roman"/>
          <w:sz w:val="24"/>
          <w:szCs w:val="24"/>
          <w:lang w:val="lt-LT"/>
        </w:rPr>
        <w:instrText xml:space="preserve"> \* MERGEFORMAT </w:instrText>
      </w:r>
      <w:r w:rsidR="005F404A" w:rsidRPr="00613C2F">
        <w:rPr>
          <w:rFonts w:ascii="Times New Roman" w:hAnsi="Times New Roman" w:cs="Times New Roman"/>
          <w:sz w:val="24"/>
          <w:szCs w:val="24"/>
          <w:lang w:val="lt-LT"/>
        </w:rPr>
      </w:r>
      <w:r w:rsidR="005F404A" w:rsidRPr="00613C2F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="008B7557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5F404A" w:rsidRPr="00613C2F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r w:rsidR="005F404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punkte, </w:t>
      </w:r>
      <w:r w:rsidR="0035214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t. y. </w:t>
      </w:r>
      <w:r w:rsidR="005F404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įvertinama, </w:t>
      </w:r>
      <w:r w:rsidR="0035214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kokios išlaidos </w:t>
      </w:r>
      <w:r w:rsidR="006E41EF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="006E41E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214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patiriamos </w:t>
      </w:r>
      <w:r w:rsidR="0035320A">
        <w:rPr>
          <w:rFonts w:ascii="Times New Roman" w:hAnsi="Times New Roman" w:cs="Times New Roman"/>
          <w:sz w:val="24"/>
          <w:szCs w:val="24"/>
          <w:lang w:val="lt-LT"/>
        </w:rPr>
        <w:t xml:space="preserve">ar galimos patirti </w:t>
      </w:r>
      <w:r w:rsidR="0035214F" w:rsidRPr="00613C2F">
        <w:rPr>
          <w:rFonts w:ascii="Times New Roman" w:hAnsi="Times New Roman" w:cs="Times New Roman"/>
          <w:sz w:val="24"/>
          <w:szCs w:val="24"/>
          <w:lang w:val="lt-LT"/>
        </w:rPr>
        <w:t>vykdant konkretų veiksmą</w:t>
      </w:r>
      <w:r w:rsidR="00ED7CCB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, ir sudaromas kiekvieno veiksmo išlaidų kategorijų sąrašas. </w:t>
      </w:r>
      <w:r w:rsidR="005E609A">
        <w:rPr>
          <w:rFonts w:ascii="Times New Roman" w:hAnsi="Times New Roman" w:cs="Times New Roman"/>
          <w:sz w:val="24"/>
          <w:szCs w:val="24"/>
          <w:lang w:val="lt-LT"/>
        </w:rPr>
        <w:t xml:space="preserve">Vertinant </w:t>
      </w:r>
      <w:r w:rsidR="005A63CA" w:rsidRPr="005A63CA">
        <w:rPr>
          <w:rFonts w:ascii="Times New Roman" w:hAnsi="Times New Roman" w:cs="Times New Roman"/>
          <w:sz w:val="24"/>
          <w:szCs w:val="24"/>
          <w:lang w:val="lt-LT"/>
        </w:rPr>
        <w:t>veiksm</w:t>
      </w:r>
      <w:r w:rsidR="005A63CA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5A63CA" w:rsidRPr="005A63CA">
        <w:rPr>
          <w:rFonts w:ascii="Times New Roman" w:hAnsi="Times New Roman" w:cs="Times New Roman"/>
          <w:sz w:val="24"/>
          <w:szCs w:val="24"/>
          <w:lang w:val="lt-LT"/>
        </w:rPr>
        <w:t>, kurį reikia atlikti ūkio subjekto darbuotojam</w:t>
      </w:r>
      <w:r w:rsidR="00C06F68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5A63CA" w:rsidRPr="005A63CA">
        <w:rPr>
          <w:rFonts w:ascii="Times New Roman" w:hAnsi="Times New Roman" w:cs="Times New Roman"/>
          <w:sz w:val="24"/>
          <w:szCs w:val="24"/>
          <w:lang w:val="lt-LT"/>
        </w:rPr>
        <w:t xml:space="preserve"> arba pirkti paslaugą </w:t>
      </w:r>
      <w:r w:rsidR="00A84986" w:rsidRPr="005A63CA">
        <w:rPr>
          <w:rFonts w:ascii="Times New Roman" w:hAnsi="Times New Roman" w:cs="Times New Roman"/>
          <w:sz w:val="24"/>
          <w:szCs w:val="24"/>
          <w:lang w:val="lt-LT"/>
        </w:rPr>
        <w:t>ši</w:t>
      </w:r>
      <w:r w:rsidR="00A84986">
        <w:rPr>
          <w:rFonts w:ascii="Times New Roman" w:hAnsi="Times New Roman" w:cs="Times New Roman"/>
          <w:sz w:val="24"/>
          <w:szCs w:val="24"/>
          <w:lang w:val="lt-LT"/>
        </w:rPr>
        <w:t>am</w:t>
      </w:r>
      <w:r w:rsidR="00A84986" w:rsidRPr="005A63CA">
        <w:rPr>
          <w:rFonts w:ascii="Times New Roman" w:hAnsi="Times New Roman" w:cs="Times New Roman"/>
          <w:sz w:val="24"/>
          <w:szCs w:val="24"/>
          <w:lang w:val="lt-LT"/>
        </w:rPr>
        <w:t xml:space="preserve"> veiksm</w:t>
      </w:r>
      <w:r w:rsidR="00A84986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="00A84986" w:rsidRPr="005A63CA">
        <w:rPr>
          <w:rFonts w:ascii="Times New Roman" w:hAnsi="Times New Roman" w:cs="Times New Roman"/>
          <w:sz w:val="24"/>
          <w:szCs w:val="24"/>
          <w:lang w:val="lt-LT"/>
        </w:rPr>
        <w:t xml:space="preserve"> atlik</w:t>
      </w:r>
      <w:r w:rsidR="00A84986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A84986" w:rsidRPr="005A63CA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5A63CA" w:rsidRPr="005A63CA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5A63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A63CA" w:rsidRPr="005A63CA">
        <w:rPr>
          <w:rFonts w:ascii="Times New Roman" w:hAnsi="Times New Roman" w:cs="Times New Roman"/>
          <w:sz w:val="24"/>
          <w:szCs w:val="24"/>
          <w:lang w:val="lt-LT"/>
        </w:rPr>
        <w:t>vykdant informacinį įpareigojimą</w:t>
      </w:r>
      <w:r w:rsidR="005E609A">
        <w:rPr>
          <w:rFonts w:ascii="Times New Roman" w:hAnsi="Times New Roman" w:cs="Times New Roman"/>
          <w:sz w:val="24"/>
          <w:szCs w:val="24"/>
          <w:lang w:val="lt-LT"/>
        </w:rPr>
        <w:t xml:space="preserve">, vertinamos išlaidų kategorijos, nurodytos Metodikos 6.1, 6.4, 6.5 papunkčiuose. </w:t>
      </w:r>
      <w:r w:rsidR="00ED7CCB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Tuomet išlaidos pagal kiekvieną veiksmui nustatytą išlaidų kategoriją </w:t>
      </w:r>
      <w:r w:rsidR="00022AC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skaičiuojamos </w:t>
      </w:r>
      <w:r w:rsidR="00ED7CCB" w:rsidRPr="00613C2F">
        <w:rPr>
          <w:rFonts w:ascii="Times New Roman" w:hAnsi="Times New Roman" w:cs="Times New Roman"/>
          <w:sz w:val="24"/>
          <w:szCs w:val="24"/>
          <w:lang w:val="lt-LT"/>
        </w:rPr>
        <w:t>taip</w:t>
      </w:r>
      <w:r w:rsidR="00335183" w:rsidRPr="00613C2F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D0BE5DB" w14:textId="2FA05CB5" w:rsidR="0073293B" w:rsidRPr="00784580" w:rsidRDefault="006A7D39" w:rsidP="00831622">
      <w:pPr>
        <w:pStyle w:val="Sraopastraipa"/>
        <w:numPr>
          <w:ilvl w:val="2"/>
          <w:numId w:val="2"/>
        </w:numPr>
        <w:tabs>
          <w:tab w:val="left" w:pos="36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022AC7">
        <w:rPr>
          <w:rFonts w:ascii="Times New Roman" w:hAnsi="Times New Roman" w:cs="Times New Roman"/>
          <w:iCs/>
          <w:sz w:val="24"/>
          <w:szCs w:val="24"/>
          <w:lang w:val="lt-LT"/>
        </w:rPr>
        <w:t>N</w:t>
      </w:r>
      <w:r w:rsidR="00022AC7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ustatomos </w:t>
      </w:r>
      <w:r w:rsidR="004441C9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ir apskaičiuoja</w:t>
      </w:r>
      <w:r w:rsidR="000C4839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mos </w:t>
      </w:r>
      <w:r w:rsidR="0073293B" w:rsidRPr="003B4B1A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Metodikos </w:t>
      </w:r>
      <w:r w:rsidR="0073293B" w:rsidRPr="003B4B1A">
        <w:rPr>
          <w:rFonts w:ascii="Times New Roman" w:hAnsi="Times New Roman" w:cs="Times New Roman"/>
          <w:iCs/>
          <w:sz w:val="24"/>
          <w:szCs w:val="24"/>
          <w:lang w:val="lt-LT"/>
        </w:rPr>
        <w:fldChar w:fldCharType="begin"/>
      </w:r>
      <w:r w:rsidR="0073293B" w:rsidRPr="003B4B1A">
        <w:rPr>
          <w:rFonts w:ascii="Times New Roman" w:hAnsi="Times New Roman" w:cs="Times New Roman"/>
          <w:iCs/>
          <w:sz w:val="24"/>
          <w:szCs w:val="24"/>
          <w:lang w:val="lt-LT"/>
        </w:rPr>
        <w:instrText xml:space="preserve"> REF _Ref67577531 \r \h </w:instrText>
      </w:r>
      <w:r w:rsidR="0073293B">
        <w:rPr>
          <w:rFonts w:ascii="Times New Roman" w:hAnsi="Times New Roman" w:cs="Times New Roman"/>
          <w:iCs/>
          <w:sz w:val="24"/>
          <w:szCs w:val="24"/>
          <w:lang w:val="lt-LT"/>
        </w:rPr>
        <w:instrText xml:space="preserve"> \* MERGEFORMAT </w:instrText>
      </w:r>
      <w:r w:rsidR="0073293B" w:rsidRPr="003B4B1A">
        <w:rPr>
          <w:rFonts w:ascii="Times New Roman" w:hAnsi="Times New Roman" w:cs="Times New Roman"/>
          <w:iCs/>
          <w:sz w:val="24"/>
          <w:szCs w:val="24"/>
          <w:lang w:val="lt-LT"/>
        </w:rPr>
      </w:r>
      <w:r w:rsidR="0073293B" w:rsidRPr="003B4B1A">
        <w:rPr>
          <w:rFonts w:ascii="Times New Roman" w:hAnsi="Times New Roman" w:cs="Times New Roman"/>
          <w:iCs/>
          <w:sz w:val="24"/>
          <w:szCs w:val="24"/>
          <w:lang w:val="lt-LT"/>
        </w:rPr>
        <w:fldChar w:fldCharType="separate"/>
      </w:r>
      <w:r w:rsidR="008B7557">
        <w:rPr>
          <w:rFonts w:ascii="Times New Roman" w:hAnsi="Times New Roman" w:cs="Times New Roman"/>
          <w:iCs/>
          <w:sz w:val="24"/>
          <w:szCs w:val="24"/>
          <w:lang w:val="lt-LT"/>
        </w:rPr>
        <w:t>6.1</w:t>
      </w:r>
      <w:r w:rsidR="0073293B" w:rsidRPr="003B4B1A">
        <w:rPr>
          <w:rFonts w:ascii="Times New Roman" w:hAnsi="Times New Roman" w:cs="Times New Roman"/>
          <w:iCs/>
          <w:sz w:val="24"/>
          <w:szCs w:val="24"/>
          <w:lang w:val="lt-LT"/>
        </w:rPr>
        <w:fldChar w:fldCharType="end"/>
      </w:r>
      <w:r w:rsidR="0073293B" w:rsidRPr="003B4B1A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papunktyje nurodytos </w:t>
      </w:r>
      <w:r w:rsidR="0073293B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i</w:t>
      </w:r>
      <w:r w:rsidR="000C4839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šlaidos darbuotojams (D)</w:t>
      </w:r>
      <w:r w:rsidR="00855D0E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p w14:paraId="08D927BC" w14:textId="14A4ABBD" w:rsidR="005C5FC5" w:rsidRPr="00784580" w:rsidRDefault="001A6C9A">
      <w:pPr>
        <w:pStyle w:val="Sraopastraipa"/>
        <w:numPr>
          <w:ilvl w:val="3"/>
          <w:numId w:val="2"/>
        </w:numPr>
        <w:tabs>
          <w:tab w:val="left" w:pos="360"/>
          <w:tab w:val="left" w:pos="1276"/>
        </w:tabs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0C4839" w:rsidRPr="00784580">
        <w:rPr>
          <w:rFonts w:asciiTheme="majorBidi" w:hAnsiTheme="majorBidi" w:cstheme="majorBidi"/>
          <w:sz w:val="24"/>
          <w:szCs w:val="24"/>
          <w:lang w:val="lt-LT"/>
        </w:rPr>
        <w:t>I</w:t>
      </w:r>
      <w:r w:rsidR="005C5FC5" w:rsidRPr="00784580">
        <w:rPr>
          <w:rFonts w:asciiTheme="majorBidi" w:hAnsiTheme="majorBidi" w:cstheme="majorBidi"/>
          <w:sz w:val="24"/>
          <w:szCs w:val="24"/>
          <w:lang w:val="lt-LT"/>
        </w:rPr>
        <w:t xml:space="preserve">šlaidos darbuotojams apima išlaidas tik tiems darbuotojams, kurie yra tiesiogiai įtraukti į </w:t>
      </w:r>
      <w:r w:rsidR="006F008C">
        <w:rPr>
          <w:rFonts w:asciiTheme="majorBidi" w:hAnsiTheme="majorBidi" w:cstheme="majorBidi"/>
          <w:sz w:val="24"/>
          <w:szCs w:val="24"/>
          <w:lang w:val="lt-LT"/>
        </w:rPr>
        <w:t>veiksmo</w:t>
      </w:r>
      <w:r w:rsidR="006F008C" w:rsidRPr="00784580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5C5FC5" w:rsidRPr="00784580">
        <w:rPr>
          <w:rFonts w:asciiTheme="majorBidi" w:hAnsiTheme="majorBidi" w:cstheme="majorBidi"/>
          <w:sz w:val="24"/>
          <w:szCs w:val="24"/>
          <w:lang w:val="lt-LT"/>
        </w:rPr>
        <w:t>vykdymą</w:t>
      </w:r>
      <w:r w:rsidR="00B70015">
        <w:rPr>
          <w:rFonts w:asciiTheme="majorBidi" w:hAnsiTheme="majorBidi" w:cstheme="majorBidi"/>
          <w:sz w:val="24"/>
          <w:szCs w:val="24"/>
          <w:lang w:val="lt-LT"/>
        </w:rPr>
        <w:t>,</w:t>
      </w:r>
      <w:r w:rsidR="005C5FC5" w:rsidRPr="00784580">
        <w:rPr>
          <w:rFonts w:asciiTheme="majorBidi" w:hAnsiTheme="majorBidi" w:cstheme="majorBidi"/>
          <w:sz w:val="24"/>
          <w:szCs w:val="24"/>
          <w:lang w:val="lt-LT"/>
        </w:rPr>
        <w:t xml:space="preserve"> ir tik tokia apimtimi, kiek reikia </w:t>
      </w:r>
      <w:r w:rsidR="006F008C">
        <w:rPr>
          <w:rFonts w:asciiTheme="majorBidi" w:hAnsiTheme="majorBidi" w:cstheme="majorBidi"/>
          <w:sz w:val="24"/>
          <w:szCs w:val="24"/>
          <w:lang w:val="lt-LT"/>
        </w:rPr>
        <w:t xml:space="preserve">veiksmui </w:t>
      </w:r>
      <w:r w:rsidR="005C5FC5" w:rsidRPr="00784580">
        <w:rPr>
          <w:rFonts w:asciiTheme="majorBidi" w:hAnsiTheme="majorBidi" w:cstheme="majorBidi"/>
          <w:sz w:val="24"/>
          <w:szCs w:val="24"/>
          <w:lang w:val="lt-LT"/>
        </w:rPr>
        <w:t xml:space="preserve">vykdyti. </w:t>
      </w:r>
      <w:r w:rsidR="00ED7CCB" w:rsidRPr="00784580">
        <w:rPr>
          <w:rFonts w:asciiTheme="majorBidi" w:hAnsiTheme="majorBidi" w:cstheme="majorBidi"/>
          <w:sz w:val="24"/>
          <w:szCs w:val="24"/>
          <w:lang w:val="lt-LT"/>
        </w:rPr>
        <w:t>Išlaidas</w:t>
      </w:r>
      <w:r w:rsidR="005C5FC5" w:rsidRPr="00784580">
        <w:rPr>
          <w:rFonts w:asciiTheme="majorBidi" w:hAnsiTheme="majorBidi" w:cstheme="majorBidi"/>
          <w:sz w:val="24"/>
          <w:szCs w:val="24"/>
          <w:lang w:val="lt-LT"/>
        </w:rPr>
        <w:t xml:space="preserve"> darbuotojams </w:t>
      </w:r>
      <w:r w:rsidR="005C5FC5" w:rsidRPr="00784580">
        <w:rPr>
          <w:rFonts w:asciiTheme="majorBidi" w:hAnsiTheme="majorBidi" w:cstheme="majorBidi"/>
          <w:sz w:val="24"/>
          <w:szCs w:val="24"/>
          <w:lang w:val="lt-LT"/>
        </w:rPr>
        <w:lastRenderedPageBreak/>
        <w:t>sudaro</w:t>
      </w:r>
      <w:r w:rsidR="00B71701" w:rsidRPr="00784580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5C5FC5" w:rsidRPr="00784580">
        <w:rPr>
          <w:rFonts w:asciiTheme="majorBidi" w:hAnsiTheme="majorBidi" w:cstheme="majorBidi"/>
          <w:sz w:val="24"/>
          <w:szCs w:val="24"/>
          <w:lang w:val="lt-LT"/>
        </w:rPr>
        <w:t>darbuotojo darbo užmokestis</w:t>
      </w:r>
      <w:r w:rsidR="00485E40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485E40" w:rsidRPr="00661592">
        <w:rPr>
          <w:rFonts w:ascii="Times New Roman" w:hAnsi="Times New Roman"/>
          <w:color w:val="000000"/>
          <w:sz w:val="24"/>
          <w:szCs w:val="24"/>
        </w:rPr>
        <w:t>(</w:t>
      </w:r>
      <w:r w:rsidR="00485E40" w:rsidRPr="00953E31">
        <w:rPr>
          <w:rFonts w:ascii="Times New Roman" w:hAnsi="Times New Roman"/>
          <w:color w:val="000000"/>
          <w:sz w:val="24"/>
          <w:szCs w:val="24"/>
          <w:lang w:val="lt-LT"/>
        </w:rPr>
        <w:t>įskaitant</w:t>
      </w:r>
      <w:r w:rsidR="00485E40" w:rsidRPr="00953E31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485E40" w:rsidRPr="00953E31">
        <w:rPr>
          <w:rFonts w:ascii="Times New Roman" w:hAnsi="Times New Roman"/>
          <w:color w:val="000000"/>
          <w:sz w:val="24"/>
          <w:szCs w:val="24"/>
          <w:lang w:val="lt-LT"/>
        </w:rPr>
        <w:t>privalomus darbuotojo mokesčius</w:t>
      </w:r>
      <w:r w:rsidR="00485E40" w:rsidRPr="00661592">
        <w:rPr>
          <w:rFonts w:ascii="Times New Roman" w:hAnsi="Times New Roman"/>
          <w:color w:val="000000"/>
          <w:sz w:val="24"/>
          <w:szCs w:val="24"/>
        </w:rPr>
        <w:t>)</w:t>
      </w:r>
      <w:r w:rsidR="005C5FC5" w:rsidRPr="00784580">
        <w:rPr>
          <w:rFonts w:asciiTheme="majorBidi" w:hAnsiTheme="majorBidi" w:cstheme="majorBidi"/>
          <w:sz w:val="24"/>
          <w:szCs w:val="24"/>
          <w:lang w:val="lt-LT"/>
        </w:rPr>
        <w:t xml:space="preserve"> ir darbdavio mokami mokesčiai (socialinio draudimo, darbdavio įmoka į Garantinį fondą</w:t>
      </w:r>
      <w:r w:rsidR="00BB5CD6" w:rsidRPr="00784580">
        <w:rPr>
          <w:rFonts w:asciiTheme="majorBidi" w:hAnsiTheme="majorBidi" w:cstheme="majorBidi"/>
          <w:sz w:val="24"/>
          <w:szCs w:val="24"/>
          <w:lang w:val="lt-LT"/>
        </w:rPr>
        <w:t>)</w:t>
      </w:r>
      <w:r w:rsidR="00BB5CD6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BB5CD6" w:rsidRPr="00784580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</w:p>
    <w:p w14:paraId="6B8BEAF1" w14:textId="0C5D2391" w:rsidR="00B87E77" w:rsidRPr="00784580" w:rsidRDefault="001A6C9A">
      <w:pPr>
        <w:pStyle w:val="Sraopastraipa"/>
        <w:numPr>
          <w:ilvl w:val="3"/>
          <w:numId w:val="2"/>
        </w:numPr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56957" w:rsidRPr="00784580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FC20FD" w:rsidRPr="00784580">
        <w:rPr>
          <w:rFonts w:ascii="Times New Roman" w:hAnsi="Times New Roman" w:cs="Times New Roman"/>
          <w:sz w:val="24"/>
          <w:szCs w:val="24"/>
          <w:lang w:val="lt-LT"/>
        </w:rPr>
        <w:t>šlaidos darbuotojams</w:t>
      </w:r>
      <w:r w:rsidR="00B87E77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 (D)</w:t>
      </w:r>
      <w:r w:rsidR="00FC20FD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9413A" w:rsidRPr="00784580">
        <w:rPr>
          <w:rFonts w:ascii="Times New Roman" w:hAnsi="Times New Roman" w:cs="Times New Roman"/>
          <w:sz w:val="24"/>
          <w:szCs w:val="24"/>
          <w:lang w:val="lt-LT"/>
        </w:rPr>
        <w:t>ap</w:t>
      </w:r>
      <w:r w:rsidR="00FC20FD" w:rsidRPr="00784580">
        <w:rPr>
          <w:rFonts w:ascii="Times New Roman" w:hAnsi="Times New Roman" w:cs="Times New Roman"/>
          <w:sz w:val="24"/>
          <w:szCs w:val="24"/>
          <w:lang w:val="lt-LT"/>
        </w:rPr>
        <w:t>skaičiuojamos</w:t>
      </w:r>
      <w:r w:rsidR="0086448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39413A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68B2" w:rsidRPr="00784580">
        <w:rPr>
          <w:rFonts w:ascii="Times New Roman" w:hAnsi="Times New Roman" w:cs="Times New Roman"/>
          <w:sz w:val="24"/>
          <w:szCs w:val="24"/>
          <w:lang w:val="lt-LT"/>
        </w:rPr>
        <w:t>sudauginus</w:t>
      </w:r>
      <w:r w:rsidR="00403145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D5E18" w:rsidRPr="00354852">
        <w:rPr>
          <w:rFonts w:ascii="Times New Roman" w:hAnsi="Times New Roman"/>
          <w:sz w:val="24"/>
          <w:szCs w:val="24"/>
          <w:lang w:val="lt-LT"/>
        </w:rPr>
        <w:t>veiksmą atliekančio ūkio subjekto darbuotojo vidutinio valandinio darbo užmokesčio ir nuo jo ūkio subjekto</w:t>
      </w:r>
      <w:r w:rsidR="00BD5E18" w:rsidRPr="00354852">
        <w:rPr>
          <w:lang w:val="lt-LT"/>
        </w:rPr>
        <w:t xml:space="preserve"> </w:t>
      </w:r>
      <w:r w:rsidR="00BD5E18" w:rsidRPr="00354852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BD5E18" w:rsidRPr="00354852">
        <w:rPr>
          <w:lang w:val="lt-LT"/>
        </w:rPr>
        <w:t xml:space="preserve"> </w:t>
      </w:r>
      <w:r w:rsidR="00BD5E18" w:rsidRPr="00354852">
        <w:rPr>
          <w:rFonts w:ascii="Times New Roman" w:hAnsi="Times New Roman"/>
          <w:sz w:val="24"/>
          <w:szCs w:val="24"/>
          <w:lang w:val="lt-LT"/>
        </w:rPr>
        <w:t>darbuotojo mokamų mokesčių sum</w:t>
      </w:r>
      <w:r w:rsidR="00BD5E18">
        <w:rPr>
          <w:rFonts w:ascii="Times New Roman" w:hAnsi="Times New Roman"/>
          <w:sz w:val="24"/>
          <w:szCs w:val="24"/>
          <w:lang w:val="lt-LT"/>
        </w:rPr>
        <w:t>ą</w:t>
      </w:r>
      <w:r w:rsidR="00BD5E1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403145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, Eur/val., </w:t>
      </w:r>
      <w:r w:rsidR="00E909A1" w:rsidRPr="00784580">
        <w:rPr>
          <w:rFonts w:ascii="Times New Roman" w:hAnsi="Times New Roman" w:cs="Times New Roman"/>
          <w:sz w:val="24"/>
          <w:szCs w:val="24"/>
          <w:lang w:val="lt-LT"/>
        </w:rPr>
        <w:t>veiksmui vykdyti darbuotojo skirt</w:t>
      </w:r>
      <w:r w:rsidR="00A73446" w:rsidRPr="00784580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E909A1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 laik</w:t>
      </w:r>
      <w:r w:rsidR="00A73446" w:rsidRPr="00784580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E909A1" w:rsidRPr="00784580">
        <w:rPr>
          <w:rFonts w:ascii="Times New Roman" w:hAnsi="Times New Roman" w:cs="Times New Roman"/>
          <w:sz w:val="24"/>
          <w:szCs w:val="24"/>
          <w:lang w:val="lt-LT"/>
        </w:rPr>
        <w:t>, val.</w:t>
      </w:r>
      <w:r w:rsidR="00F81D38" w:rsidRPr="0078458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909A1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81D38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veiksmo atlikimo dažnį per vienerius kalendorinius metus ir </w:t>
      </w:r>
      <w:r w:rsidR="00403145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veiksmą atliekančių </w:t>
      </w:r>
      <w:r w:rsidR="00F81D38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darbuotojų skaičių </w:t>
      </w:r>
      <w:r w:rsidR="00FC20FD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(Metodikos </w:t>
      </w:r>
      <w:r w:rsidR="002A4E20" w:rsidRPr="00784580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C20FD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 pried</w:t>
      </w:r>
      <w:r w:rsidR="002B13B5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04F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13B5" w:rsidRPr="00591907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FC20FD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7254D" w:rsidRPr="00784580">
        <w:rPr>
          <w:rFonts w:ascii="Times New Roman" w:hAnsi="Times New Roman" w:cs="Times New Roman"/>
          <w:sz w:val="24"/>
          <w:szCs w:val="24"/>
          <w:lang w:val="lt-LT"/>
        </w:rPr>
        <w:fldChar w:fldCharType="begin"/>
      </w:r>
      <w:r w:rsidR="0027254D" w:rsidRPr="00784580">
        <w:rPr>
          <w:rFonts w:ascii="Times New Roman" w:hAnsi="Times New Roman" w:cs="Times New Roman"/>
          <w:sz w:val="24"/>
          <w:szCs w:val="24"/>
          <w:lang w:val="lt-LT"/>
        </w:rPr>
        <w:instrText xml:space="preserve"> REF _Ref486421569 \h  \* MERGEFORMAT </w:instrText>
      </w:r>
      <w:r w:rsidR="0027254D" w:rsidRPr="00784580">
        <w:rPr>
          <w:rFonts w:ascii="Times New Roman" w:hAnsi="Times New Roman" w:cs="Times New Roman"/>
          <w:sz w:val="24"/>
          <w:szCs w:val="24"/>
          <w:lang w:val="lt-LT"/>
        </w:rPr>
      </w:r>
      <w:r w:rsidR="0027254D" w:rsidRPr="00784580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="0027254D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27254D" w:rsidRPr="00784580">
        <w:rPr>
          <w:rFonts w:ascii="Times New Roman" w:hAnsi="Times New Roman" w:cs="Times New Roman"/>
          <w:sz w:val="24"/>
          <w:szCs w:val="24"/>
          <w:lang w:val="lt-LT"/>
        </w:rPr>
        <w:t>entelė</w:t>
      </w:r>
      <w:r w:rsidR="0027254D" w:rsidRPr="00784580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r w:rsidR="00FC20FD" w:rsidRPr="00784580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8C23A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E0B6509" w14:textId="24FF0A86" w:rsidR="00855D0E" w:rsidRDefault="0055239A" w:rsidP="00671785">
      <w:pPr>
        <w:pStyle w:val="Sraopastraipa"/>
        <w:numPr>
          <w:ilvl w:val="2"/>
          <w:numId w:val="2"/>
        </w:numPr>
        <w:tabs>
          <w:tab w:val="left" w:pos="851"/>
          <w:tab w:val="left" w:pos="1134"/>
        </w:tabs>
        <w:spacing w:after="0" w:line="252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N</w:t>
      </w:r>
      <w:r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ustatomos </w:t>
      </w:r>
      <w:r w:rsidR="00D55839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ir apskaičiuojamos </w:t>
      </w:r>
      <w:r w:rsidR="00855D0E" w:rsidRPr="003B4B1A">
        <w:rPr>
          <w:rFonts w:ascii="Times New Roman" w:hAnsi="Times New Roman" w:cs="Times New Roman"/>
          <w:sz w:val="24"/>
          <w:szCs w:val="24"/>
          <w:lang w:val="lt-LT"/>
        </w:rPr>
        <w:t xml:space="preserve">Metodikos </w:t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fldChar w:fldCharType="begin"/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instrText xml:space="preserve"> REF _Ref67579551 \r \h </w:instrText>
      </w:r>
      <w:r w:rsidR="00006B33">
        <w:rPr>
          <w:rFonts w:ascii="Times New Roman" w:hAnsi="Times New Roman" w:cs="Times New Roman"/>
          <w:sz w:val="24"/>
          <w:szCs w:val="24"/>
          <w:lang w:val="lt-LT"/>
        </w:rPr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="008B7557">
        <w:rPr>
          <w:rFonts w:ascii="Times New Roman" w:hAnsi="Times New Roman" w:cs="Times New Roman"/>
          <w:sz w:val="24"/>
          <w:szCs w:val="24"/>
          <w:lang w:val="lt-LT"/>
        </w:rPr>
        <w:t>6.2</w:t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r w:rsidR="00855D0E" w:rsidRPr="003B4B1A">
        <w:rPr>
          <w:rFonts w:ascii="Times New Roman" w:hAnsi="Times New Roman" w:cs="Times New Roman"/>
          <w:sz w:val="24"/>
          <w:szCs w:val="24"/>
          <w:lang w:val="lt-LT"/>
        </w:rPr>
        <w:t xml:space="preserve"> papunktyje nurodytos</w:t>
      </w:r>
      <w:r w:rsidR="00855D0E"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 i</w:t>
      </w:r>
      <w:r w:rsidR="00D55839" w:rsidRPr="00784580">
        <w:rPr>
          <w:rFonts w:ascii="Times New Roman" w:hAnsi="Times New Roman" w:cs="Times New Roman"/>
          <w:sz w:val="24"/>
          <w:szCs w:val="24"/>
          <w:lang w:val="lt-LT"/>
        </w:rPr>
        <w:t>šlaidos investicijoms (I)</w:t>
      </w:r>
      <w:r w:rsidR="00855D0E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0390D34" w14:textId="33A97224" w:rsidR="00D55839" w:rsidRPr="00784580" w:rsidRDefault="00D55839" w:rsidP="00DB78DD">
      <w:pPr>
        <w:pStyle w:val="Sraopastraipa"/>
        <w:numPr>
          <w:ilvl w:val="3"/>
          <w:numId w:val="2"/>
        </w:numPr>
        <w:tabs>
          <w:tab w:val="left" w:pos="284"/>
          <w:tab w:val="left" w:pos="851"/>
          <w:tab w:val="left" w:pos="1134"/>
        </w:tabs>
        <w:spacing w:after="0" w:line="252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Išlaidos investicijoms apima tik išlaidas įpareigojimo vykdymui </w:t>
      </w:r>
      <w:r w:rsidR="0055239A" w:rsidRPr="00784580">
        <w:rPr>
          <w:rFonts w:ascii="Times New Roman" w:hAnsi="Times New Roman" w:cs="Times New Roman"/>
          <w:sz w:val="24"/>
          <w:szCs w:val="24"/>
          <w:lang w:val="lt-LT"/>
        </w:rPr>
        <w:t>reikaling</w:t>
      </w:r>
      <w:r w:rsidR="0055239A">
        <w:rPr>
          <w:rFonts w:ascii="Times New Roman" w:hAnsi="Times New Roman" w:cs="Times New Roman"/>
          <w:sz w:val="24"/>
          <w:szCs w:val="24"/>
          <w:lang w:val="lt-LT"/>
        </w:rPr>
        <w:t xml:space="preserve">oms investicijoms </w:t>
      </w:r>
      <w:r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ir tik </w:t>
      </w:r>
      <w:r w:rsidR="00680B37">
        <w:rPr>
          <w:rFonts w:ascii="Times New Roman" w:hAnsi="Times New Roman" w:cs="Times New Roman"/>
          <w:sz w:val="24"/>
          <w:szCs w:val="24"/>
          <w:lang w:val="lt-LT"/>
        </w:rPr>
        <w:t>tiek</w:t>
      </w:r>
      <w:r w:rsidRPr="00784580">
        <w:rPr>
          <w:rFonts w:ascii="Times New Roman" w:hAnsi="Times New Roman" w:cs="Times New Roman"/>
          <w:sz w:val="24"/>
          <w:szCs w:val="24"/>
          <w:lang w:val="lt-LT"/>
        </w:rPr>
        <w:t>, kiek reikia įpareigojimui vykdyti. Išlaidos investicijoms apima turto įsigijimą, nuomą, statybą, rekonstrukciją, kurios metu padidinama turto vertė</w:t>
      </w:r>
      <w:r w:rsidR="00A1078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784580">
        <w:rPr>
          <w:rFonts w:ascii="Times New Roman" w:hAnsi="Times New Roman" w:cs="Times New Roman"/>
          <w:sz w:val="24"/>
          <w:szCs w:val="24"/>
          <w:lang w:val="lt-LT"/>
        </w:rPr>
        <w:t xml:space="preserve"> ar bet kurį kitą esamo turto vertės padidinimą. Išlaidas investicijoms sudaro:</w:t>
      </w:r>
    </w:p>
    <w:p w14:paraId="27BC3FE9" w14:textId="2CBB6309" w:rsidR="00D55839" w:rsidRPr="00613C2F" w:rsidRDefault="001A6C9A" w:rsidP="001A6C9A">
      <w:pPr>
        <w:pStyle w:val="Sraopastraipa"/>
        <w:numPr>
          <w:ilvl w:val="4"/>
          <w:numId w:val="2"/>
        </w:numPr>
        <w:tabs>
          <w:tab w:val="left" w:pos="284"/>
          <w:tab w:val="left" w:pos="851"/>
          <w:tab w:val="left" w:pos="1134"/>
        </w:tabs>
        <w:spacing w:line="252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>investicij</w:t>
      </w:r>
      <w:r w:rsidR="002E6A85" w:rsidRPr="00613C2F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(V)</w:t>
      </w:r>
      <w:r w:rsidR="002E6A85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suma</w:t>
      </w:r>
      <w:r w:rsidR="00F812B1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231C9A">
        <w:rPr>
          <w:rFonts w:ascii="Times New Roman" w:hAnsi="Times New Roman" w:cs="Times New Roman"/>
          <w:sz w:val="24"/>
          <w:szCs w:val="24"/>
          <w:lang w:val="lt-LT"/>
        </w:rPr>
        <w:t xml:space="preserve">išlaidų </w:t>
      </w:r>
      <w:r w:rsidR="00F812B1">
        <w:rPr>
          <w:rFonts w:ascii="Times New Roman" w:hAnsi="Times New Roman" w:cs="Times New Roman"/>
          <w:sz w:val="24"/>
          <w:szCs w:val="24"/>
          <w:lang w:val="lt-LT"/>
        </w:rPr>
        <w:t>investicij</w:t>
      </w:r>
      <w:r w:rsidR="00231C9A">
        <w:rPr>
          <w:rFonts w:ascii="Times New Roman" w:hAnsi="Times New Roman" w:cs="Times New Roman"/>
          <w:sz w:val="24"/>
          <w:szCs w:val="24"/>
          <w:lang w:val="lt-LT"/>
        </w:rPr>
        <w:t>oms</w:t>
      </w:r>
      <w:r w:rsidR="00F812B1">
        <w:rPr>
          <w:rFonts w:ascii="Times New Roman" w:hAnsi="Times New Roman" w:cs="Times New Roman"/>
          <w:sz w:val="24"/>
          <w:szCs w:val="24"/>
          <w:lang w:val="lt-LT"/>
        </w:rPr>
        <w:t xml:space="preserve"> pavyzdžiai pateikti Metodikos </w:t>
      </w:r>
      <w:r w:rsidR="00F812B1" w:rsidRPr="00591907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F812B1">
        <w:rPr>
          <w:rFonts w:ascii="Times New Roman" w:hAnsi="Times New Roman" w:cs="Times New Roman"/>
          <w:sz w:val="24"/>
          <w:szCs w:val="24"/>
          <w:lang w:val="lt-LT"/>
        </w:rPr>
        <w:t xml:space="preserve"> priede)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BEC9413" w14:textId="068C8E9F" w:rsidR="00D55839" w:rsidRPr="00613C2F" w:rsidRDefault="001A6C9A" w:rsidP="001A6C9A">
      <w:pPr>
        <w:pStyle w:val="Sraopastraipa"/>
        <w:numPr>
          <w:ilvl w:val="4"/>
          <w:numId w:val="2"/>
        </w:numPr>
        <w:tabs>
          <w:tab w:val="left" w:pos="851"/>
          <w:tab w:val="left" w:pos="1134"/>
        </w:tabs>
        <w:spacing w:line="252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332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investicijų sukurto 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>turto palaikymo išlaidos (P)</w:t>
      </w:r>
      <w:r w:rsidR="004E332F" w:rsidRPr="00613C2F">
        <w:rPr>
          <w:rFonts w:ascii="Times New Roman" w:hAnsi="Times New Roman" w:cs="Times New Roman"/>
          <w:sz w:val="24"/>
          <w:szCs w:val="24"/>
          <w:lang w:val="lt-LT"/>
        </w:rPr>
        <w:t>. Jei teisės akte</w:t>
      </w:r>
      <w:r w:rsidR="006F00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31C9A">
        <w:rPr>
          <w:rFonts w:ascii="Times New Roman" w:hAnsi="Times New Roman" w:cs="Times New Roman"/>
          <w:sz w:val="24"/>
          <w:szCs w:val="24"/>
          <w:lang w:val="lt-LT"/>
        </w:rPr>
        <w:t>nustat</w:t>
      </w:r>
      <w:r w:rsidR="007D703B">
        <w:rPr>
          <w:rFonts w:ascii="Times New Roman" w:hAnsi="Times New Roman" w:cs="Times New Roman"/>
          <w:sz w:val="24"/>
          <w:szCs w:val="24"/>
          <w:lang w:val="lt-LT"/>
        </w:rPr>
        <w:t>ytas</w:t>
      </w:r>
      <w:r w:rsidR="00231C9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F008C">
        <w:rPr>
          <w:rFonts w:ascii="Times New Roman" w:hAnsi="Times New Roman" w:cs="Times New Roman"/>
          <w:sz w:val="24"/>
          <w:szCs w:val="24"/>
          <w:lang w:val="lt-LT"/>
        </w:rPr>
        <w:t>ar teisės akto projekte</w:t>
      </w:r>
      <w:r w:rsidR="004E332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31C9A">
        <w:rPr>
          <w:rFonts w:ascii="Times New Roman" w:hAnsi="Times New Roman" w:cs="Times New Roman"/>
          <w:sz w:val="24"/>
          <w:szCs w:val="24"/>
          <w:lang w:val="lt-LT"/>
        </w:rPr>
        <w:t>siūlomas</w:t>
      </w:r>
      <w:r w:rsidR="00231C9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332F" w:rsidRPr="00613C2F">
        <w:rPr>
          <w:rFonts w:ascii="Times New Roman" w:hAnsi="Times New Roman" w:cs="Times New Roman"/>
          <w:sz w:val="24"/>
          <w:szCs w:val="24"/>
          <w:lang w:val="lt-LT"/>
        </w:rPr>
        <w:t>nustat</w:t>
      </w:r>
      <w:r w:rsidR="00231C9A">
        <w:rPr>
          <w:rFonts w:ascii="Times New Roman" w:hAnsi="Times New Roman" w:cs="Times New Roman"/>
          <w:sz w:val="24"/>
          <w:szCs w:val="24"/>
          <w:lang w:val="lt-LT"/>
        </w:rPr>
        <w:t>yti</w:t>
      </w:r>
      <w:r w:rsidR="004E332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įpareigojimas susijęs su turto palaikymo išlaidomis, pvz., drausti turtą tam tikro draudimo rūšimi, tai tokios išlaidos priskiriamos prie išlaidų išorės paslaugoms</w:t>
      </w:r>
      <w:r w:rsidR="00C84F6D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(E)</w:t>
      </w:r>
      <w:r w:rsidR="004E332F" w:rsidRPr="00613C2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DF9A19A" w14:textId="59481E6F" w:rsidR="00D55839" w:rsidRPr="00613C2F" w:rsidRDefault="00590410" w:rsidP="00DB78DD">
      <w:pPr>
        <w:pStyle w:val="Sraopastraipa"/>
        <w:numPr>
          <w:ilvl w:val="3"/>
          <w:numId w:val="2"/>
        </w:numPr>
        <w:tabs>
          <w:tab w:val="left" w:pos="851"/>
          <w:tab w:val="left" w:pos="1134"/>
        </w:tabs>
        <w:spacing w:line="252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šlaidos 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investicijoms (I) skaičiuojamos taip: </w:t>
      </w:r>
    </w:p>
    <w:p w14:paraId="6A2388F1" w14:textId="70252E66" w:rsidR="008A1C05" w:rsidRPr="00613C2F" w:rsidRDefault="001A6C9A" w:rsidP="001A6C9A">
      <w:pPr>
        <w:pStyle w:val="Sraopastraipa"/>
        <w:numPr>
          <w:ilvl w:val="4"/>
          <w:numId w:val="2"/>
        </w:numPr>
        <w:tabs>
          <w:tab w:val="left" w:pos="851"/>
          <w:tab w:val="left" w:pos="1134"/>
        </w:tabs>
        <w:spacing w:line="252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0410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590410" w:rsidRPr="00613C2F">
        <w:rPr>
          <w:rFonts w:ascii="Times New Roman" w:hAnsi="Times New Roman" w:cs="Times New Roman"/>
          <w:sz w:val="24"/>
          <w:szCs w:val="24"/>
          <w:lang w:val="lt-LT"/>
        </w:rPr>
        <w:t>ustatom</w:t>
      </w:r>
      <w:r w:rsidR="00590410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59041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>investicijų</w:t>
      </w:r>
      <w:r w:rsidR="005A63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A63C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(V) 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>suma</w:t>
      </w:r>
      <w:r w:rsidR="0059041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603EE7E" w14:textId="799C75D2" w:rsidR="006C5AEA" w:rsidRPr="00613C2F" w:rsidRDefault="001A6C9A" w:rsidP="001A6C9A">
      <w:pPr>
        <w:pStyle w:val="Sraopastraipa"/>
        <w:numPr>
          <w:ilvl w:val="4"/>
          <w:numId w:val="2"/>
        </w:numPr>
        <w:tabs>
          <w:tab w:val="left" w:pos="851"/>
          <w:tab w:val="left" w:pos="1134"/>
        </w:tabs>
        <w:spacing w:line="252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0410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59041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pskaičiuojamos 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>turto palaikymo išlaidos (P), kurios skaičiuojamos kaip 20 proc</w:t>
      </w:r>
      <w:r w:rsidR="00651A9F">
        <w:rPr>
          <w:rFonts w:ascii="Times New Roman" w:hAnsi="Times New Roman" w:cs="Times New Roman"/>
          <w:sz w:val="24"/>
          <w:szCs w:val="24"/>
          <w:lang w:val="lt-LT"/>
        </w:rPr>
        <w:t>entų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nuo investicijų </w:t>
      </w:r>
      <w:r w:rsidR="005A63CA" w:rsidRPr="00613C2F">
        <w:rPr>
          <w:rFonts w:ascii="Times New Roman" w:hAnsi="Times New Roman" w:cs="Times New Roman"/>
          <w:sz w:val="24"/>
          <w:szCs w:val="24"/>
          <w:lang w:val="lt-LT"/>
        </w:rPr>
        <w:t>(V) 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>sumos</w:t>
      </w:r>
      <w:r w:rsidR="003E5C0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5AA0F539" w14:textId="4A5977C2" w:rsidR="005A7527" w:rsidRPr="00613C2F" w:rsidRDefault="001A6C9A" w:rsidP="001A6C9A">
      <w:pPr>
        <w:pStyle w:val="Sraopastraipa"/>
        <w:numPr>
          <w:ilvl w:val="3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>Apskaičiuota investicijų</w:t>
      </w:r>
      <w:r w:rsidR="005A63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A63CA" w:rsidRPr="00613C2F">
        <w:rPr>
          <w:rFonts w:ascii="Times New Roman" w:hAnsi="Times New Roman" w:cs="Times New Roman"/>
          <w:sz w:val="24"/>
          <w:szCs w:val="24"/>
          <w:lang w:val="lt-LT"/>
        </w:rPr>
        <w:t>(V)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suma ir turto palaikymo išlaidos (P) susumuojamos (Metodikos </w:t>
      </w:r>
      <w:r w:rsidR="000B5DFC" w:rsidRPr="00613C2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> pried</w:t>
      </w:r>
      <w:r w:rsidR="002B13B5">
        <w:rPr>
          <w:rFonts w:ascii="Times New Roman" w:hAnsi="Times New Roman" w:cs="Times New Roman"/>
          <w:sz w:val="24"/>
          <w:szCs w:val="24"/>
          <w:lang w:val="lt-LT"/>
        </w:rPr>
        <w:t xml:space="preserve">o </w:t>
      </w:r>
      <w:r w:rsidR="00D26592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F0854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entelė). Jei sudėtinga atskirti išlaidas </w:t>
      </w:r>
      <w:r w:rsidR="00E5779C" w:rsidRPr="00613C2F">
        <w:rPr>
          <w:rFonts w:ascii="Times New Roman" w:hAnsi="Times New Roman" w:cs="Times New Roman"/>
          <w:sz w:val="24"/>
          <w:szCs w:val="24"/>
          <w:lang w:val="lt-LT"/>
        </w:rPr>
        <w:t>investicijoms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dėl įpareigojimo vykdymo nuo kitų ūkio subjekto patirtų </w:t>
      </w:r>
      <w:r w:rsidR="00590410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>patiriamų</w:t>
      </w:r>
      <w:r w:rsidR="00590410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išlaidų investicijoms, nesusijusioms su įpareigojimo vykdymu, nustatoma investicijų ar turto dalis procentais, naudojama </w:t>
      </w:r>
      <w:r w:rsidR="00106364" w:rsidRPr="00613C2F">
        <w:rPr>
          <w:rFonts w:ascii="Times New Roman" w:hAnsi="Times New Roman" w:cs="Times New Roman"/>
          <w:sz w:val="24"/>
          <w:szCs w:val="24"/>
          <w:lang w:val="lt-LT"/>
        </w:rPr>
        <w:t>įpareigojim</w:t>
      </w:r>
      <w:r w:rsidR="00106364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="0010636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vykdy</w:t>
      </w:r>
      <w:r w:rsidR="00106364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106364" w:rsidRPr="00613C2F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D55839" w:rsidRPr="00613C2F">
        <w:rPr>
          <w:rFonts w:ascii="Times New Roman" w:hAnsi="Times New Roman" w:cs="Times New Roman"/>
          <w:i/>
          <w:iCs/>
          <w:sz w:val="24"/>
          <w:szCs w:val="24"/>
          <w:lang w:val="lt-LT"/>
        </w:rPr>
        <w:t>pro rata</w:t>
      </w:r>
      <w:r w:rsidR="00D5583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principu</w:t>
      </w:r>
      <w:r w:rsidR="00756E7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56E74" w:rsidRPr="00613C2F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30748121" w14:textId="58F6D11F" w:rsidR="00006B33" w:rsidRPr="00784580" w:rsidRDefault="005D169E" w:rsidP="00671785">
      <w:pPr>
        <w:pStyle w:val="Sraopastraipa"/>
        <w:numPr>
          <w:ilvl w:val="2"/>
          <w:numId w:val="2"/>
        </w:numPr>
        <w:tabs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756E74">
        <w:rPr>
          <w:rFonts w:ascii="Times New Roman" w:hAnsi="Times New Roman" w:cs="Times New Roman"/>
          <w:iCs/>
          <w:sz w:val="24"/>
          <w:szCs w:val="24"/>
          <w:lang w:val="lt-LT"/>
        </w:rPr>
        <w:t>N</w:t>
      </w:r>
      <w:r w:rsidR="00756E74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ustatomos </w:t>
      </w:r>
      <w:r w:rsidR="005A7527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ir apskaičiuojamos </w:t>
      </w:r>
      <w:r w:rsidR="00006B33" w:rsidRPr="003B4B1A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Metodikos </w:t>
      </w:r>
      <w:r w:rsidR="00006B33">
        <w:rPr>
          <w:rFonts w:ascii="Times New Roman" w:hAnsi="Times New Roman" w:cs="Times New Roman"/>
          <w:iCs/>
          <w:sz w:val="24"/>
          <w:szCs w:val="24"/>
          <w:lang w:val="lt-LT"/>
        </w:rPr>
        <w:fldChar w:fldCharType="begin"/>
      </w:r>
      <w:r w:rsidR="00006B33">
        <w:rPr>
          <w:rFonts w:ascii="Times New Roman" w:hAnsi="Times New Roman" w:cs="Times New Roman"/>
          <w:iCs/>
          <w:sz w:val="24"/>
          <w:szCs w:val="24"/>
          <w:lang w:val="lt-LT"/>
        </w:rPr>
        <w:instrText xml:space="preserve"> REF _Ref67579566 \r \h </w:instrText>
      </w:r>
      <w:r w:rsidR="00006B33">
        <w:rPr>
          <w:rFonts w:ascii="Times New Roman" w:hAnsi="Times New Roman" w:cs="Times New Roman"/>
          <w:iCs/>
          <w:sz w:val="24"/>
          <w:szCs w:val="24"/>
          <w:lang w:val="lt-LT"/>
        </w:rPr>
      </w:r>
      <w:r w:rsidR="00006B33">
        <w:rPr>
          <w:rFonts w:ascii="Times New Roman" w:hAnsi="Times New Roman" w:cs="Times New Roman"/>
          <w:iCs/>
          <w:sz w:val="24"/>
          <w:szCs w:val="24"/>
          <w:lang w:val="lt-LT"/>
        </w:rPr>
        <w:fldChar w:fldCharType="separate"/>
      </w:r>
      <w:r w:rsidR="008B7557">
        <w:rPr>
          <w:rFonts w:ascii="Times New Roman" w:hAnsi="Times New Roman" w:cs="Times New Roman"/>
          <w:iCs/>
          <w:sz w:val="24"/>
          <w:szCs w:val="24"/>
          <w:lang w:val="lt-LT"/>
        </w:rPr>
        <w:t>6.3</w:t>
      </w:r>
      <w:r w:rsidR="00006B33">
        <w:rPr>
          <w:rFonts w:ascii="Times New Roman" w:hAnsi="Times New Roman" w:cs="Times New Roman"/>
          <w:iCs/>
          <w:sz w:val="24"/>
          <w:szCs w:val="24"/>
          <w:lang w:val="lt-LT"/>
        </w:rPr>
        <w:fldChar w:fldCharType="end"/>
      </w:r>
      <w:r w:rsidR="00006B33" w:rsidRPr="003B4B1A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papunktyje nurodytos</w:t>
      </w:r>
      <w:r w:rsidR="00006B33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i</w:t>
      </w:r>
      <w:r w:rsidR="009F6BAC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šlaid</w:t>
      </w:r>
      <w:r w:rsidR="005A7527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os </w:t>
      </w:r>
      <w:r w:rsidR="009F6BAC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medžiagoms (M)</w:t>
      </w:r>
      <w:r w:rsidR="00006B33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p w14:paraId="76D8F0F2" w14:textId="5E9016DE" w:rsidR="00596434" w:rsidRPr="00613C2F" w:rsidRDefault="001A6C9A" w:rsidP="001A6C9A">
      <w:pPr>
        <w:pStyle w:val="Sraopastraipa"/>
        <w:numPr>
          <w:ilvl w:val="3"/>
          <w:numId w:val="2"/>
        </w:numPr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A7527" w:rsidRPr="00613C2F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>šlaidas medžiagoms sudaro įpareigojimui vykdyti naudojamų medžiagų ir</w:t>
      </w:r>
      <w:r w:rsidR="00224FE2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="00224FE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medžiagų, kurios pradedamos naudoti vietoj anksčiau naudotų medžiagų dėl įpareigojimo vykdymo, išlaidos</w:t>
      </w:r>
      <w:r w:rsidR="003D02F8">
        <w:rPr>
          <w:rFonts w:ascii="Times New Roman" w:hAnsi="Times New Roman" w:cs="Times New Roman"/>
          <w:sz w:val="24"/>
          <w:szCs w:val="24"/>
          <w:lang w:val="lt-LT"/>
        </w:rPr>
        <w:t xml:space="preserve"> (išlaidų medžiagoms pavyzdžiai pateikti Metodikos </w:t>
      </w:r>
      <w:r w:rsidR="00525549">
        <w:rPr>
          <w:rFonts w:ascii="Times New Roman" w:hAnsi="Times New Roman" w:cs="Times New Roman"/>
          <w:sz w:val="24"/>
          <w:szCs w:val="24"/>
        </w:rPr>
        <w:t xml:space="preserve">4 </w:t>
      </w:r>
      <w:r w:rsidR="003D02F8">
        <w:rPr>
          <w:rFonts w:ascii="Times New Roman" w:hAnsi="Times New Roman" w:cs="Times New Roman"/>
          <w:sz w:val="24"/>
          <w:szCs w:val="24"/>
          <w:lang w:val="lt-LT"/>
        </w:rPr>
        <w:t>priede</w:t>
      </w:r>
      <w:r w:rsidR="001D5882">
        <w:rPr>
          <w:rFonts w:ascii="Times New Roman" w:hAnsi="Times New Roman" w:cs="Times New Roman"/>
          <w:sz w:val="24"/>
          <w:szCs w:val="24"/>
          <w:lang w:val="lt-LT"/>
        </w:rPr>
        <w:t>).</w:t>
      </w:r>
      <w:r w:rsidR="001D5882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CBE7F2F" w14:textId="6E23EB80" w:rsidR="00596434" w:rsidRPr="00613C2F" w:rsidRDefault="001A6C9A" w:rsidP="001A6C9A">
      <w:pPr>
        <w:pStyle w:val="Sraopastraipa"/>
        <w:numPr>
          <w:ilvl w:val="3"/>
          <w:numId w:val="2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D5882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1D5882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šlaidos 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medžiagoms (M) skaičiuojamos taip: nustatomos įpareigojimui vykdyti reikalingos medžiagos pagal veiksmus, vidutiniškai per metus </w:t>
      </w:r>
      <w:r w:rsidR="00185E90" w:rsidRPr="00613C2F">
        <w:rPr>
          <w:rFonts w:ascii="Times New Roman" w:hAnsi="Times New Roman" w:cs="Times New Roman"/>
          <w:sz w:val="24"/>
          <w:szCs w:val="24"/>
          <w:lang w:val="lt-LT"/>
        </w:rPr>
        <w:t>sunaudojam</w:t>
      </w:r>
      <w:r w:rsidR="00185E90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185E9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medžiagos </w:t>
      </w:r>
      <w:r w:rsidR="00185E90" w:rsidRPr="00613C2F">
        <w:rPr>
          <w:rFonts w:ascii="Times New Roman" w:hAnsi="Times New Roman" w:cs="Times New Roman"/>
          <w:sz w:val="24"/>
          <w:szCs w:val="24"/>
          <w:lang w:val="lt-LT"/>
        </w:rPr>
        <w:t>kieki</w:t>
      </w:r>
      <w:r w:rsidR="00185E90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85E9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80390" w:rsidRPr="00613C2F">
        <w:rPr>
          <w:rFonts w:ascii="Times New Roman" w:hAnsi="Times New Roman" w:cs="Times New Roman"/>
          <w:sz w:val="24"/>
          <w:szCs w:val="24"/>
          <w:lang w:val="lt-LT"/>
        </w:rPr>
        <w:t>(Q)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>, medžiagos kiekio kaina</w:t>
      </w:r>
      <w:r w:rsidR="0058039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(K)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(Metodikos </w:t>
      </w:r>
      <w:r w:rsidR="000B5DFC" w:rsidRPr="00613C2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71B6A" w:rsidRPr="00613C2F">
        <w:rPr>
          <w:rFonts w:ascii="Times New Roman" w:hAnsi="Times New Roman" w:cs="Times New Roman"/>
          <w:sz w:val="24"/>
          <w:szCs w:val="24"/>
          <w:lang w:val="lt-LT"/>
        </w:rPr>
        <w:t>pried</w:t>
      </w:r>
      <w:r w:rsidR="00871B6A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717B0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5E1" w:rsidRPr="00613C2F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075E1">
        <w:rPr>
          <w:rFonts w:ascii="Times New Roman" w:hAnsi="Times New Roman" w:cs="Times New Roman"/>
          <w:sz w:val="24"/>
          <w:szCs w:val="24"/>
          <w:lang w:val="lt-LT"/>
        </w:rPr>
        <w:t xml:space="preserve"> l</w:t>
      </w:r>
      <w:r w:rsidR="00717B00" w:rsidRPr="00613C2F">
        <w:rPr>
          <w:rFonts w:ascii="Times New Roman" w:hAnsi="Times New Roman" w:cs="Times New Roman"/>
          <w:sz w:val="24"/>
          <w:szCs w:val="24"/>
          <w:lang w:val="lt-LT"/>
        </w:rPr>
        <w:t>entelė</w:t>
      </w:r>
      <w:r w:rsidR="00596434" w:rsidRPr="009B7047">
        <w:rPr>
          <w:rFonts w:ascii="Times New Roman" w:hAnsi="Times New Roman" w:cs="Times New Roman"/>
          <w:iCs/>
          <w:sz w:val="24"/>
          <w:szCs w:val="24"/>
          <w:lang w:val="lt-LT"/>
        </w:rPr>
        <w:t>)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212D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Kai neįmanoma  nustatyti </w:t>
      </w:r>
      <w:r w:rsidR="001D5882" w:rsidRPr="00613C2F">
        <w:rPr>
          <w:rFonts w:ascii="Times New Roman" w:hAnsi="Times New Roman" w:cs="Times New Roman"/>
          <w:sz w:val="24"/>
          <w:szCs w:val="24"/>
          <w:lang w:val="lt-LT"/>
        </w:rPr>
        <w:t>įpareigojim</w:t>
      </w:r>
      <w:r w:rsidR="001D5882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="001D5882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(arba </w:t>
      </w:r>
      <w:r w:rsidR="001D5882" w:rsidRPr="00613C2F">
        <w:rPr>
          <w:rFonts w:ascii="Times New Roman" w:hAnsi="Times New Roman" w:cs="Times New Roman"/>
          <w:sz w:val="24"/>
          <w:szCs w:val="24"/>
          <w:lang w:val="lt-LT"/>
        </w:rPr>
        <w:t>veiksm</w:t>
      </w:r>
      <w:r w:rsidR="001D5882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1D5882" w:rsidRPr="00613C2F">
        <w:rPr>
          <w:rFonts w:ascii="Times New Roman" w:hAnsi="Times New Roman" w:cs="Times New Roman"/>
          <w:sz w:val="24"/>
          <w:szCs w:val="24"/>
          <w:lang w:val="lt-LT"/>
        </w:rPr>
        <w:t>vykdy</w:t>
      </w:r>
      <w:r w:rsidR="001D5882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1D5882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 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>reikalingo tikslaus sunaudojamo medžiagos kiekio</w:t>
      </w:r>
      <w:r w:rsidR="001D58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D5882" w:rsidRPr="00613C2F">
        <w:rPr>
          <w:rFonts w:ascii="Times New Roman" w:hAnsi="Times New Roman" w:cs="Times New Roman"/>
          <w:sz w:val="24"/>
          <w:szCs w:val="24"/>
          <w:lang w:val="lt-LT"/>
        </w:rPr>
        <w:t>ar sudėtinga</w:t>
      </w:r>
      <w:r w:rsidR="001D5882">
        <w:rPr>
          <w:rFonts w:ascii="Times New Roman" w:hAnsi="Times New Roman" w:cs="Times New Roman"/>
          <w:sz w:val="24"/>
          <w:szCs w:val="24"/>
          <w:lang w:val="lt-LT"/>
        </w:rPr>
        <w:t xml:space="preserve"> tai padaryti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>, nustatomas atitinkamas procentas nuo visos medžiagos kiekio, kurį per metus sunaudoja ūkio subjektas. Kai neįmanoma nustatyti įpareigojimo (arba veiksmo) vykdymui visų reikalingų medžiagų sąraš</w:t>
      </w:r>
      <w:r w:rsidR="006D1DA7" w:rsidRPr="00613C2F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47433A" w:rsidRPr="00613C2F">
        <w:rPr>
          <w:rFonts w:ascii="Times New Roman" w:hAnsi="Times New Roman" w:cs="Times New Roman"/>
          <w:sz w:val="24"/>
          <w:szCs w:val="24"/>
          <w:lang w:val="lt-LT"/>
        </w:rPr>
        <w:t>tiksl</w:t>
      </w:r>
      <w:r w:rsidR="0047433A">
        <w:rPr>
          <w:rFonts w:ascii="Times New Roman" w:hAnsi="Times New Roman" w:cs="Times New Roman"/>
          <w:sz w:val="24"/>
          <w:szCs w:val="24"/>
          <w:lang w:val="lt-LT"/>
        </w:rPr>
        <w:t>aus</w:t>
      </w:r>
      <w:r w:rsidR="0047433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kiekvienos sunaudojamos medžiagos </w:t>
      </w:r>
      <w:r w:rsidR="0047433A" w:rsidRPr="00613C2F">
        <w:rPr>
          <w:rFonts w:ascii="Times New Roman" w:hAnsi="Times New Roman" w:cs="Times New Roman"/>
          <w:sz w:val="24"/>
          <w:szCs w:val="24"/>
          <w:lang w:val="lt-LT"/>
        </w:rPr>
        <w:t>kieki</w:t>
      </w:r>
      <w:r w:rsidR="0047433A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47433A" w:rsidRPr="0047433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433A" w:rsidRPr="00613C2F">
        <w:rPr>
          <w:rFonts w:ascii="Times New Roman" w:hAnsi="Times New Roman" w:cs="Times New Roman"/>
          <w:sz w:val="24"/>
          <w:szCs w:val="24"/>
          <w:lang w:val="lt-LT"/>
        </w:rPr>
        <w:t>ar sudėtinga</w:t>
      </w:r>
      <w:r w:rsidR="0047433A">
        <w:rPr>
          <w:rFonts w:ascii="Times New Roman" w:hAnsi="Times New Roman" w:cs="Times New Roman"/>
          <w:sz w:val="24"/>
          <w:szCs w:val="24"/>
          <w:lang w:val="lt-LT"/>
        </w:rPr>
        <w:t xml:space="preserve"> tai padaryti</w:t>
      </w:r>
      <w:r w:rsidR="005964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, medžiagos grupuojamos ir skaičiavimams naudojamas bendras medžiagų grupės kiekis. </w:t>
      </w:r>
    </w:p>
    <w:p w14:paraId="382686AF" w14:textId="53F7FE43" w:rsidR="00006B33" w:rsidRDefault="001A6C9A" w:rsidP="001A6C9A">
      <w:pPr>
        <w:pStyle w:val="Sraopastraipa"/>
        <w:numPr>
          <w:ilvl w:val="2"/>
          <w:numId w:val="2"/>
        </w:numPr>
        <w:tabs>
          <w:tab w:val="left" w:pos="360"/>
          <w:tab w:val="left" w:pos="71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89022C">
        <w:rPr>
          <w:rFonts w:ascii="Times New Roman" w:hAnsi="Times New Roman" w:cs="Times New Roman"/>
          <w:iCs/>
          <w:sz w:val="24"/>
          <w:szCs w:val="24"/>
          <w:lang w:val="lt-LT"/>
        </w:rPr>
        <w:t>N</w:t>
      </w:r>
      <w:r w:rsidR="00E26D68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ustatomos ir apskaičiuojamos</w:t>
      </w:r>
      <w:r w:rsidR="00C21547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006B33" w:rsidRPr="007E6D22">
        <w:rPr>
          <w:rFonts w:ascii="Times New Roman" w:hAnsi="Times New Roman" w:cs="Times New Roman"/>
          <w:sz w:val="24"/>
          <w:szCs w:val="24"/>
          <w:lang w:val="lt-LT"/>
        </w:rPr>
        <w:t xml:space="preserve">Metodikos </w:t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fldChar w:fldCharType="begin"/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instrText xml:space="preserve"> REF _Ref67579584 \r \h </w:instrText>
      </w:r>
      <w:r w:rsidR="00006B33">
        <w:rPr>
          <w:rFonts w:ascii="Times New Roman" w:hAnsi="Times New Roman" w:cs="Times New Roman"/>
          <w:sz w:val="24"/>
          <w:szCs w:val="24"/>
          <w:lang w:val="lt-LT"/>
        </w:rPr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="008B7557">
        <w:rPr>
          <w:rFonts w:ascii="Times New Roman" w:hAnsi="Times New Roman" w:cs="Times New Roman"/>
          <w:sz w:val="24"/>
          <w:szCs w:val="24"/>
          <w:lang w:val="lt-LT"/>
        </w:rPr>
        <w:t>6.4</w:t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r w:rsidR="00006B33" w:rsidRPr="007E6D22">
        <w:rPr>
          <w:rFonts w:ascii="Times New Roman" w:hAnsi="Times New Roman" w:cs="Times New Roman"/>
          <w:sz w:val="24"/>
          <w:szCs w:val="24"/>
          <w:lang w:val="lt-LT"/>
        </w:rPr>
        <w:t xml:space="preserve"> papunktyje nurodytos</w:t>
      </w:r>
      <w:r w:rsidR="00006B33" w:rsidRPr="00006B3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006B33">
        <w:rPr>
          <w:rFonts w:ascii="Times New Roman" w:hAnsi="Times New Roman" w:cs="Times New Roman"/>
          <w:iCs/>
          <w:sz w:val="24"/>
          <w:szCs w:val="24"/>
          <w:lang w:val="lt-LT"/>
        </w:rPr>
        <w:t>i</w:t>
      </w:r>
      <w:r w:rsidR="00C21547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šlaid</w:t>
      </w:r>
      <w:r w:rsidR="00E26D68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os </w:t>
      </w:r>
      <w:r w:rsidR="00C87A9C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išorės </w:t>
      </w:r>
      <w:r w:rsidR="00C21547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paslaugoms</w:t>
      </w:r>
      <w:r w:rsidR="00684043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(darbams)</w:t>
      </w:r>
      <w:r w:rsidR="006A43F5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įsigyti</w:t>
      </w:r>
      <w:r w:rsidR="00C21547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(</w:t>
      </w:r>
      <w:r w:rsidR="00632504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E</w:t>
      </w:r>
      <w:r w:rsidR="00C21547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)</w:t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21A283EC" w14:textId="005E15CD" w:rsidR="00583F0F" w:rsidRPr="00613C2F" w:rsidRDefault="001A6C9A" w:rsidP="001A6C9A">
      <w:pPr>
        <w:pStyle w:val="Sraopastraipa"/>
        <w:numPr>
          <w:ilvl w:val="3"/>
          <w:numId w:val="2"/>
        </w:numPr>
        <w:tabs>
          <w:tab w:val="left" w:pos="57"/>
          <w:tab w:val="left" w:pos="36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26D68" w:rsidRPr="00613C2F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šlaidas paslaugoms (darbams) sudaro iš išorės įsigyjamos paslaugos (darbai), kai šių veiksmų negali (neturi teisės) atlikti pats ūkio subjektas arba tikslinga įsigyti paslaugas iš išorės. </w:t>
      </w:r>
    </w:p>
    <w:p w14:paraId="36C1EF7A" w14:textId="1F37B9E8" w:rsidR="00583F0F" w:rsidRPr="00613C2F" w:rsidRDefault="001A6C9A" w:rsidP="001A6C9A">
      <w:pPr>
        <w:pStyle w:val="Sraopastraipa"/>
        <w:numPr>
          <w:ilvl w:val="3"/>
          <w:numId w:val="2"/>
        </w:numPr>
        <w:tabs>
          <w:tab w:val="left" w:pos="57"/>
          <w:tab w:val="left" w:pos="36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464A" w:rsidRPr="00613C2F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913359" w:rsidRPr="00613C2F">
        <w:rPr>
          <w:rFonts w:ascii="Times New Roman" w:hAnsi="Times New Roman" w:cs="Times New Roman"/>
          <w:sz w:val="24"/>
          <w:szCs w:val="24"/>
          <w:lang w:val="lt-LT"/>
        </w:rPr>
        <w:t>šlaid</w:t>
      </w:r>
      <w:r w:rsidR="0089022C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64464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13359" w:rsidRPr="00613C2F">
        <w:rPr>
          <w:rFonts w:ascii="Times New Roman" w:hAnsi="Times New Roman" w:cs="Times New Roman"/>
          <w:sz w:val="24"/>
          <w:szCs w:val="24"/>
          <w:lang w:val="lt-LT"/>
        </w:rPr>
        <w:t>paslaugoms (</w:t>
      </w:r>
      <w:r w:rsidR="00632504" w:rsidRPr="00613C2F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91335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89022C" w:rsidRPr="00613C2F">
        <w:rPr>
          <w:rFonts w:ascii="Times New Roman" w:hAnsi="Times New Roman" w:cs="Times New Roman"/>
          <w:sz w:val="24"/>
          <w:szCs w:val="24"/>
          <w:lang w:val="lt-LT"/>
        </w:rPr>
        <w:t>įsig</w:t>
      </w:r>
      <w:r w:rsidR="0089022C">
        <w:rPr>
          <w:rFonts w:ascii="Times New Roman" w:hAnsi="Times New Roman" w:cs="Times New Roman"/>
          <w:sz w:val="24"/>
          <w:szCs w:val="24"/>
          <w:lang w:val="lt-LT"/>
        </w:rPr>
        <w:t>yti</w:t>
      </w:r>
      <w:r w:rsidR="0089022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apskaičiuojamos, nustatant įpareigojimo veiksmui vykdyti reikalingas paslaugas </w:t>
      </w:r>
      <w:r w:rsidR="0089022C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89022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jų kainą (Metodikos </w:t>
      </w:r>
      <w:r w:rsidR="00717B00" w:rsidRPr="00613C2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pried</w:t>
      </w:r>
      <w:r w:rsidR="00D26592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8D610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26592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26592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entelė). Jei paslaugos yra reguliarios, pvz., </w:t>
      </w:r>
      <w:r w:rsidR="00AB634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įsigyjamos 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>2 kart</w:t>
      </w:r>
      <w:r w:rsidR="00AB6347" w:rsidRPr="00613C2F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per metus, paslaugų metinės išlaidos skaičiuojamos</w:t>
      </w:r>
      <w:r w:rsidR="0010038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paslaugos išlaidas 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lastRenderedPageBreak/>
        <w:t>daugin</w:t>
      </w:r>
      <w:r w:rsidR="0010038E">
        <w:rPr>
          <w:rFonts w:ascii="Times New Roman" w:hAnsi="Times New Roman" w:cs="Times New Roman"/>
          <w:sz w:val="24"/>
          <w:szCs w:val="24"/>
          <w:lang w:val="lt-LT"/>
        </w:rPr>
        <w:t>ant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iš 2. Jei paslaugos yra nuolatinės, pvz., saugojimo, archyvavimo ir pan., iš karto skaičiuojamos metinės išlaidos. Jei neįmanoma atskirti konkrečiam įpareigojimui vykdyti reikalingas paslaugų išlaidas</w:t>
      </w:r>
      <w:r w:rsidR="00343A31" w:rsidRPr="00343A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3A31" w:rsidRPr="00613C2F">
        <w:rPr>
          <w:rFonts w:ascii="Times New Roman" w:hAnsi="Times New Roman" w:cs="Times New Roman"/>
          <w:sz w:val="24"/>
          <w:szCs w:val="24"/>
          <w:lang w:val="lt-LT"/>
        </w:rPr>
        <w:t>ar sudėtinga</w:t>
      </w:r>
      <w:r w:rsidR="00343A31">
        <w:rPr>
          <w:rFonts w:ascii="Times New Roman" w:hAnsi="Times New Roman" w:cs="Times New Roman"/>
          <w:sz w:val="24"/>
          <w:szCs w:val="24"/>
          <w:lang w:val="lt-LT"/>
        </w:rPr>
        <w:t xml:space="preserve"> tai padaryti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>, tokių išlaidų vertė nustatoma kaip dalis (procentais) nuo visos tokių paslaugų vertės</w:t>
      </w:r>
      <w:r w:rsidR="007910BA" w:rsidRPr="00613C2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891DE1E" w14:textId="396A8391" w:rsidR="00006B33" w:rsidRPr="00784580" w:rsidRDefault="002B7519" w:rsidP="001A6C9A">
      <w:pPr>
        <w:pStyle w:val="Sraopastraipa"/>
        <w:numPr>
          <w:ilvl w:val="2"/>
          <w:numId w:val="2"/>
        </w:numPr>
        <w:tabs>
          <w:tab w:val="left" w:pos="360"/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>N</w:t>
      </w:r>
      <w:r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ustatomos </w:t>
      </w:r>
      <w:r w:rsidR="00E939CC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ir apskaičiuojamos </w:t>
      </w:r>
      <w:r w:rsidR="00006B33" w:rsidRPr="007E6D22">
        <w:rPr>
          <w:rFonts w:ascii="Times New Roman" w:hAnsi="Times New Roman" w:cs="Times New Roman"/>
          <w:sz w:val="24"/>
          <w:szCs w:val="24"/>
          <w:lang w:val="lt-LT"/>
        </w:rPr>
        <w:t xml:space="preserve">Metodikos </w:t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fldChar w:fldCharType="begin"/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instrText xml:space="preserve"> REF _Ref67579599 \r \h </w:instrText>
      </w:r>
      <w:r w:rsidR="00006B33">
        <w:rPr>
          <w:rFonts w:ascii="Times New Roman" w:hAnsi="Times New Roman" w:cs="Times New Roman"/>
          <w:sz w:val="24"/>
          <w:szCs w:val="24"/>
          <w:lang w:val="lt-LT"/>
        </w:rPr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="008B7557">
        <w:rPr>
          <w:rFonts w:ascii="Times New Roman" w:hAnsi="Times New Roman" w:cs="Times New Roman"/>
          <w:sz w:val="24"/>
          <w:szCs w:val="24"/>
          <w:lang w:val="lt-LT"/>
        </w:rPr>
        <w:t>6.5</w:t>
      </w:r>
      <w:r w:rsidR="00006B33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r w:rsidR="00006B33" w:rsidRPr="007E6D22">
        <w:rPr>
          <w:rFonts w:ascii="Times New Roman" w:hAnsi="Times New Roman" w:cs="Times New Roman"/>
          <w:sz w:val="24"/>
          <w:szCs w:val="24"/>
          <w:lang w:val="lt-LT"/>
        </w:rPr>
        <w:t xml:space="preserve"> papunktyje nurodytos</w:t>
      </w:r>
      <w:r w:rsidR="00006B33" w:rsidRPr="00006B33" w:rsidDel="00006B3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006B33">
        <w:rPr>
          <w:rFonts w:ascii="Times New Roman" w:hAnsi="Times New Roman" w:cs="Times New Roman"/>
          <w:iCs/>
          <w:sz w:val="24"/>
          <w:szCs w:val="24"/>
          <w:lang w:val="lt-LT"/>
        </w:rPr>
        <w:t>p</w:t>
      </w:r>
      <w:r w:rsidR="0086017F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ridėtin</w:t>
      </w:r>
      <w:r w:rsidR="00E939CC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ės</w:t>
      </w:r>
      <w:r w:rsidR="0086017F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išlaid</w:t>
      </w:r>
      <w:r w:rsidR="00E939CC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os</w:t>
      </w:r>
      <w:r w:rsidR="0086017F" w:rsidRPr="0078458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(O)</w:t>
      </w:r>
      <w:r w:rsidR="00006B33" w:rsidRPr="00784580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p w14:paraId="578083CE" w14:textId="1A85457C" w:rsidR="00583F0F" w:rsidRPr="00613C2F" w:rsidRDefault="001A6C9A" w:rsidP="001A6C9A">
      <w:pPr>
        <w:pStyle w:val="Sraopastraipa"/>
        <w:numPr>
          <w:ilvl w:val="3"/>
          <w:numId w:val="2"/>
        </w:numPr>
        <w:tabs>
          <w:tab w:val="left" w:pos="360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939CC" w:rsidRPr="00613C2F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ridėtines išlaidas sudaro </w:t>
      </w:r>
      <w:r w:rsidR="004A1509" w:rsidRPr="00613C2F">
        <w:rPr>
          <w:rFonts w:ascii="Times New Roman" w:hAnsi="Times New Roman" w:cs="Times New Roman"/>
          <w:sz w:val="24"/>
          <w:szCs w:val="24"/>
          <w:lang w:val="lt-LT"/>
        </w:rPr>
        <w:t>įpareigojim</w:t>
      </w:r>
      <w:r w:rsidR="004A1509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="004A150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vykdy</w:t>
      </w:r>
      <w:r w:rsidR="004A1509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4A150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 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reikalinga dalis </w:t>
      </w:r>
      <w:r w:rsidR="0074763D">
        <w:rPr>
          <w:rFonts w:ascii="Times New Roman" w:hAnsi="Times New Roman" w:cs="Times New Roman"/>
          <w:sz w:val="24"/>
          <w:szCs w:val="24"/>
          <w:lang w:val="lt-LT"/>
        </w:rPr>
        <w:t xml:space="preserve">nuo 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visų ūkio subjekto </w:t>
      </w:r>
      <w:r w:rsidR="00183734">
        <w:rPr>
          <w:rFonts w:ascii="Times New Roman" w:hAnsi="Times New Roman" w:cs="Times New Roman"/>
          <w:sz w:val="24"/>
          <w:szCs w:val="24"/>
          <w:lang w:val="lt-LT"/>
        </w:rPr>
        <w:t>patiriamų</w:t>
      </w:r>
      <w:r w:rsidR="00183734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>išlaidų</w:t>
      </w:r>
      <w:r w:rsidR="000E1A54">
        <w:rPr>
          <w:rFonts w:ascii="Times New Roman" w:hAnsi="Times New Roman" w:cs="Times New Roman"/>
          <w:sz w:val="24"/>
          <w:szCs w:val="24"/>
          <w:lang w:val="lt-LT"/>
        </w:rPr>
        <w:t xml:space="preserve"> pagal išlaidų kategorijas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>. Rekomenduojama taikyti 20 proc</w:t>
      </w:r>
      <w:r w:rsidR="00651A9F">
        <w:rPr>
          <w:rFonts w:ascii="Times New Roman" w:hAnsi="Times New Roman" w:cs="Times New Roman"/>
          <w:sz w:val="24"/>
          <w:szCs w:val="24"/>
          <w:lang w:val="lt-LT"/>
        </w:rPr>
        <w:t>entų</w:t>
      </w:r>
      <w:r w:rsidR="00583F0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pridėtinių išlaidų normą</w:t>
      </w:r>
      <w:r w:rsidR="00C673E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C673E8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EE4FDD8" w14:textId="77D9E65E" w:rsidR="009A5CF5" w:rsidRPr="00BC3F66" w:rsidRDefault="001A6C9A" w:rsidP="001A6C9A">
      <w:pPr>
        <w:pStyle w:val="Sraopastraipa"/>
        <w:numPr>
          <w:ilvl w:val="3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673E8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673E8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ridėtinės </w:t>
      </w:r>
      <w:r w:rsidR="009A5CF5" w:rsidRPr="00613C2F">
        <w:rPr>
          <w:rFonts w:ascii="Times New Roman" w:hAnsi="Times New Roman" w:cs="Times New Roman"/>
          <w:sz w:val="24"/>
          <w:szCs w:val="24"/>
          <w:lang w:val="lt-LT"/>
        </w:rPr>
        <w:t>išlaidos (O) apskaičiuojamos kaip 20 proc</w:t>
      </w:r>
      <w:r w:rsidR="00651A9F">
        <w:rPr>
          <w:rFonts w:ascii="Times New Roman" w:hAnsi="Times New Roman" w:cs="Times New Roman"/>
          <w:sz w:val="24"/>
          <w:szCs w:val="24"/>
          <w:lang w:val="lt-LT"/>
        </w:rPr>
        <w:t>entų</w:t>
      </w:r>
      <w:r w:rsidR="009A5CF5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nuo išlaidų darbuotojams, išlaidų investicijoms, išlaidų </w:t>
      </w:r>
      <w:r w:rsidR="009A5CF5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medžiagoms ir išlaidų iš išorės įsigyjamoms paslaugoms (darbams) sumos (atitinkamai Metodikos 1 priedo </w:t>
      </w:r>
      <w:r w:rsidR="00632504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10 </w:t>
      </w:r>
      <w:r w:rsidR="009A5CF5" w:rsidRPr="00BC3F66">
        <w:rPr>
          <w:rFonts w:ascii="Times New Roman" w:hAnsi="Times New Roman" w:cs="Times New Roman"/>
          <w:sz w:val="24"/>
          <w:szCs w:val="24"/>
          <w:lang w:val="lt-LT"/>
        </w:rPr>
        <w:t>stulpelis</w:t>
      </w:r>
      <w:r w:rsidR="00650C7C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 ir 2 priedo 5 punktas</w:t>
      </w:r>
      <w:r w:rsidR="00C673E8" w:rsidRPr="00BC3F66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63DB1767" w14:textId="46F38519" w:rsidR="002A001D" w:rsidRPr="00BC3F66" w:rsidRDefault="00EC5E18" w:rsidP="00671785">
      <w:pPr>
        <w:pStyle w:val="Sraopastraipa"/>
        <w:numPr>
          <w:ilvl w:val="1"/>
          <w:numId w:val="2"/>
        </w:numPr>
        <w:tabs>
          <w:tab w:val="left" w:pos="284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3F6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7 </w:t>
      </w:r>
      <w:r w:rsidR="00647867" w:rsidRPr="00BC3F66">
        <w:rPr>
          <w:rFonts w:ascii="Times New Roman" w:hAnsi="Times New Roman" w:cs="Times New Roman"/>
          <w:bCs/>
          <w:sz w:val="24"/>
          <w:szCs w:val="24"/>
          <w:lang w:val="lt-LT"/>
        </w:rPr>
        <w:t>žingsnis</w:t>
      </w:r>
      <w:r w:rsidRPr="00BC3F66">
        <w:rPr>
          <w:rFonts w:ascii="Times New Roman" w:hAnsi="Times New Roman" w:cs="Times New Roman"/>
          <w:bCs/>
          <w:sz w:val="24"/>
          <w:szCs w:val="24"/>
          <w:lang w:val="lt-LT"/>
        </w:rPr>
        <w:t>:</w:t>
      </w:r>
      <w:r w:rsidR="00647867" w:rsidRPr="00BC3F6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>suskaičiuojamos</w:t>
      </w:r>
      <w:r w:rsidR="003D00E0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įpareigojimo </w:t>
      </w:r>
      <w:r w:rsidR="00D633D4" w:rsidRPr="00831622">
        <w:rPr>
          <w:rFonts w:ascii="Times New Roman" w:hAnsi="Times New Roman" w:cs="Times New Roman"/>
          <w:sz w:val="24"/>
          <w:szCs w:val="24"/>
          <w:lang w:val="lt-LT"/>
        </w:rPr>
        <w:t xml:space="preserve">veikiančiam </w:t>
      </w:r>
      <w:r w:rsidR="00BD5E18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tikslinės grupės ūkio subjektui, vykdančiam ekonominę veiklą rinkos sąlygomis ir įgyvendinančiam įpareigojimą verslo praktikoje </w:t>
      </w:r>
      <w:r w:rsidR="00FE0770" w:rsidRPr="00BC3F66">
        <w:rPr>
          <w:rFonts w:ascii="Times New Roman" w:hAnsi="Times New Roman" w:cs="Times New Roman"/>
          <w:sz w:val="24"/>
          <w:szCs w:val="24"/>
          <w:lang w:val="lt-LT"/>
        </w:rPr>
        <w:t>pagrįst</w:t>
      </w:r>
      <w:r w:rsidR="00FE0770" w:rsidRPr="00831622">
        <w:rPr>
          <w:rFonts w:ascii="Times New Roman" w:hAnsi="Times New Roman" w:cs="Times New Roman"/>
          <w:sz w:val="24"/>
          <w:szCs w:val="24"/>
          <w:lang w:val="lt-LT"/>
        </w:rPr>
        <w:t>om</w:t>
      </w:r>
      <w:r w:rsidR="00FE0770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is </w:t>
      </w:r>
      <w:r w:rsidR="00FE0770" w:rsidRPr="00831622">
        <w:rPr>
          <w:rFonts w:ascii="Times New Roman" w:hAnsi="Times New Roman" w:cs="Times New Roman"/>
          <w:sz w:val="24"/>
          <w:szCs w:val="24"/>
          <w:lang w:val="lt-LT"/>
        </w:rPr>
        <w:t>sąnaudomis</w:t>
      </w:r>
      <w:r w:rsidR="00BD5E18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 (toliau </w:t>
      </w:r>
      <w:r w:rsidR="00BD5E18" w:rsidRPr="00BC3F6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– </w:t>
      </w:r>
      <w:r w:rsidR="00BD5E18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tipinis </w:t>
      </w:r>
      <w:r w:rsidR="00D050EA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ūkio </w:t>
      </w:r>
      <w:r w:rsidR="00BD5E18" w:rsidRPr="00BC3F66">
        <w:rPr>
          <w:rFonts w:ascii="Times New Roman" w:hAnsi="Times New Roman" w:cs="Times New Roman"/>
          <w:sz w:val="24"/>
          <w:szCs w:val="24"/>
          <w:lang w:val="lt-LT"/>
        </w:rPr>
        <w:t>subjektas)</w:t>
      </w:r>
      <w:r w:rsidR="00BE4943" w:rsidRPr="00BC3F6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D5E18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050EA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sukeliamos </w:t>
      </w:r>
      <w:r w:rsidR="00CF77CE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prisitaikymo 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>išlaido</w:t>
      </w:r>
      <w:r w:rsidR="00D050EA" w:rsidRPr="00BC3F66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BC3F6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C3F66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pareigojimo </w:t>
      </w:r>
      <w:r w:rsidR="00CF77CE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prisitaikymo 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išlaidos </w:t>
      </w:r>
      <w:r w:rsidR="000C4E6B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apskaičiuojamos 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pagal </w:t>
      </w:r>
      <w:r w:rsidR="000C4E6B" w:rsidRPr="00BC3F66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12153A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0C4E6B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m tikras 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>išlaidų kategorijas vienam tipiniam ūkio subjektui (žymima S raide Metodikos 1 priede) ir atitinkamai įrašomos išlaidos pagal kategorijas suvestinėje lentelėje (Metodikos 1 pried</w:t>
      </w:r>
      <w:r w:rsidR="005F7A16" w:rsidRPr="00BC3F66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D1241" w:rsidRPr="00BC3F66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BE60C6" w:rsidRPr="00BC3F66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632504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10 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>stulpeliuose). Šios išlaidos pagal kategorijas susumuojamos, o gauta suma rašoma prisitaikymo išlaidų suvestinėje lentelėje (Metodikos 1 pried</w:t>
      </w:r>
      <w:r w:rsidR="005F7A16" w:rsidRPr="00BC3F66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32504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11 </w:t>
      </w:r>
      <w:r w:rsidR="00710BF6" w:rsidRPr="00BC3F66">
        <w:rPr>
          <w:rFonts w:ascii="Times New Roman" w:hAnsi="Times New Roman" w:cs="Times New Roman"/>
          <w:sz w:val="24"/>
          <w:szCs w:val="24"/>
          <w:lang w:val="lt-LT"/>
        </w:rPr>
        <w:t>stulpelyje)</w:t>
      </w:r>
      <w:r w:rsidR="007910BA" w:rsidRPr="00BC3F6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2A001D" w:rsidRPr="00BC3F6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D887F4E" w14:textId="77777777" w:rsidR="002A001D" w:rsidRPr="00613C2F" w:rsidRDefault="002A001D" w:rsidP="00591907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B06BFB0" w14:textId="6D54DFF5" w:rsidR="002A001D" w:rsidRPr="00613C2F" w:rsidRDefault="002A001D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Vieno tipinio ūkio subjekto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F77CE" w:rsidRPr="00A936A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Pr="00A936AF">
        <w:rPr>
          <w:rFonts w:ascii="Times New Roman" w:hAnsi="Times New Roman" w:cs="Times New Roman"/>
          <w:sz w:val="24"/>
          <w:szCs w:val="24"/>
          <w:lang w:val="lt-LT"/>
        </w:rPr>
        <w:t>išlaidos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apskaičiuojamos pagal formulę:</w:t>
      </w:r>
    </w:p>
    <w:p w14:paraId="4CF4C8C2" w14:textId="77777777" w:rsidR="002A001D" w:rsidRPr="00613C2F" w:rsidRDefault="002A001D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5C6A433" w14:textId="1A770473" w:rsidR="002A001D" w:rsidRPr="00613C2F" w:rsidRDefault="002A001D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="0069774F" w:rsidRPr="0083162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=</w:t>
      </w:r>
      <w:r w:rsidR="0069774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 xml:space="preserve">A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+ I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 xml:space="preserve">A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+  </w:t>
      </w:r>
      <w:r w:rsidR="00947B62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</w:t>
      </w:r>
      <w:r w:rsidR="00947B62"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="00947B62" w:rsidRPr="0083162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947B62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+</w:t>
      </w:r>
      <w:r w:rsidR="00947B6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632504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Pr="0083162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947B62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+</w:t>
      </w:r>
      <w:r w:rsidR="00947B6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Pr="0083162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0961DAF" w14:textId="62F26C05" w:rsidR="002A001D" w:rsidRPr="00613C2F" w:rsidRDefault="0069774F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kurioje</w:t>
      </w:r>
      <w:r w:rsidR="002A001D" w:rsidRPr="00613C2F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F4533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9FD7E4A" w14:textId="5D0BE805" w:rsidR="002A001D" w:rsidRPr="00613C2F" w:rsidRDefault="002A001D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– įpareigojimo A sukeltos standartizuotos vieno tipinio ūkio subjekto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išlaidos, Eur;</w:t>
      </w:r>
    </w:p>
    <w:p w14:paraId="3CE2D42B" w14:textId="77777777" w:rsidR="002A001D" w:rsidRPr="00613C2F" w:rsidRDefault="002A001D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– įpareigojimo A sukeltos vieno tipinio ūkio subjekto išlaidos darbuotojams, Eur;</w:t>
      </w:r>
    </w:p>
    <w:p w14:paraId="64F2560D" w14:textId="77777777" w:rsidR="002A001D" w:rsidRPr="00613C2F" w:rsidRDefault="002A001D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 xml:space="preserve">A </w:t>
      </w:r>
      <w:r w:rsidRPr="00613C2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– įpareigojimo A sukeltos vieno tipinio ūkio subjekto investicijų išlaidos, Eur;</w:t>
      </w:r>
    </w:p>
    <w:p w14:paraId="3FDC2829" w14:textId="77777777" w:rsidR="002A001D" w:rsidRPr="00613C2F" w:rsidRDefault="002A001D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 xml:space="preserve">A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– įpareigojimo A sukeltos vieno tipinio ūkio subjekto išlaidos medžiagoms, Eur;</w:t>
      </w:r>
    </w:p>
    <w:p w14:paraId="7BFD74E6" w14:textId="7B265F02" w:rsidR="002A001D" w:rsidRPr="00613C2F" w:rsidRDefault="00632504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</w:t>
      </w:r>
      <w:r w:rsidR="002A001D"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 xml:space="preserve">A </w:t>
      </w:r>
      <w:r w:rsidR="002A001D" w:rsidRPr="00613C2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lt-LT"/>
        </w:rPr>
        <w:t xml:space="preserve"> </w:t>
      </w:r>
      <w:r w:rsidR="002A001D" w:rsidRPr="00613C2F">
        <w:rPr>
          <w:rFonts w:ascii="Times New Roman" w:hAnsi="Times New Roman" w:cs="Times New Roman"/>
          <w:sz w:val="24"/>
          <w:szCs w:val="24"/>
          <w:lang w:val="lt-LT"/>
        </w:rPr>
        <w:t>– įpareigojimo A sukeltos vieno tipinio ūkio subjekto išlaidos iš išorės įsigyjamoms paslaugoms (darbams) įsigyti, Eur;</w:t>
      </w:r>
    </w:p>
    <w:p w14:paraId="457A8AC0" w14:textId="63F352EF" w:rsidR="002A001D" w:rsidRPr="00613C2F" w:rsidRDefault="002A001D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– įpareigojimo A sukeltos vieno tipinio ūkio subjekto pridėtinės išlaidos, Eur.</w:t>
      </w:r>
    </w:p>
    <w:p w14:paraId="08C18F91" w14:textId="77777777" w:rsidR="002A001D" w:rsidRPr="00613C2F" w:rsidRDefault="002A001D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3463E6" w14:textId="3218DD1E" w:rsidR="00647867" w:rsidRPr="00613C2F" w:rsidRDefault="00EC5E18" w:rsidP="00831622">
      <w:pPr>
        <w:pStyle w:val="Sraopastraipa"/>
        <w:numPr>
          <w:ilvl w:val="1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458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8 </w:t>
      </w:r>
      <w:r w:rsidR="00F3488A" w:rsidRPr="00784580">
        <w:rPr>
          <w:rFonts w:ascii="Times New Roman" w:hAnsi="Times New Roman" w:cs="Times New Roman"/>
          <w:bCs/>
          <w:sz w:val="24"/>
          <w:szCs w:val="24"/>
          <w:lang w:val="lt-LT"/>
        </w:rPr>
        <w:t>žingsnis</w:t>
      </w:r>
      <w:r w:rsidRPr="00784580">
        <w:rPr>
          <w:rFonts w:ascii="Times New Roman" w:hAnsi="Times New Roman" w:cs="Times New Roman"/>
          <w:bCs/>
          <w:sz w:val="24"/>
          <w:szCs w:val="24"/>
          <w:lang w:val="lt-LT"/>
        </w:rPr>
        <w:t>:</w:t>
      </w:r>
      <w:r w:rsidR="00F3488A" w:rsidRPr="0083162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065EC">
        <w:rPr>
          <w:rFonts w:ascii="Times New Roman" w:hAnsi="Times New Roman" w:cs="Times New Roman"/>
          <w:sz w:val="24"/>
          <w:szCs w:val="24"/>
          <w:lang w:val="lt-LT"/>
        </w:rPr>
        <w:t>ap</w:t>
      </w:r>
      <w:r w:rsidR="009065E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skaičiuojamos </w:t>
      </w:r>
      <w:r w:rsidR="003D00E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įpareigojimo tikslinei grupei sukeliamos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AB50F3" w:rsidRPr="00613C2F">
        <w:rPr>
          <w:rFonts w:ascii="Times New Roman" w:hAnsi="Times New Roman" w:cs="Times New Roman"/>
          <w:sz w:val="24"/>
          <w:szCs w:val="24"/>
          <w:lang w:val="lt-LT"/>
        </w:rPr>
        <w:t>risitaikymo</w:t>
      </w:r>
      <w:r w:rsidR="00F3488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išlaid</w:t>
      </w:r>
      <w:r w:rsidR="002A001D" w:rsidRPr="00613C2F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07E93777" w14:textId="1648EBF1" w:rsidR="00647867" w:rsidRPr="00613C2F" w:rsidRDefault="001A6C9A" w:rsidP="00671785">
      <w:pPr>
        <w:pStyle w:val="Sraopastraipa"/>
        <w:numPr>
          <w:ilvl w:val="2"/>
          <w:numId w:val="2"/>
        </w:numPr>
        <w:tabs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065EC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9065E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pareigojimo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="00F3488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išlaidos 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vienam tipiniam ūkio subjektui (žymima S </w:t>
      </w:r>
      <w:r w:rsidR="00AB7DA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raide 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Metodikos </w:t>
      </w:r>
      <w:r w:rsidR="00CF4754" w:rsidRPr="00613C2F">
        <w:rPr>
          <w:rFonts w:ascii="Times New Roman" w:hAnsi="Times New Roman" w:cs="Times New Roman"/>
          <w:sz w:val="24"/>
          <w:szCs w:val="24"/>
          <w:lang w:val="lt-LT"/>
        </w:rPr>
        <w:t>1 priede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>) padauginam</w:t>
      </w:r>
      <w:r w:rsidR="00F3488A" w:rsidRPr="00613C2F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iš tikslinės grupės ūkio subjektų skaičiaus (žymima T</w:t>
      </w:r>
      <w:r w:rsidR="00AB7DA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raide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Metodikos </w:t>
      </w:r>
      <w:r w:rsidR="00CF4754" w:rsidRPr="00613C2F">
        <w:rPr>
          <w:rFonts w:ascii="Times New Roman" w:hAnsi="Times New Roman" w:cs="Times New Roman"/>
          <w:sz w:val="24"/>
          <w:szCs w:val="24"/>
          <w:lang w:val="lt-LT"/>
        </w:rPr>
        <w:t>1 priede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). </w:t>
      </w:r>
    </w:p>
    <w:p w14:paraId="294773F5" w14:textId="0514CAA2" w:rsidR="00647867" w:rsidRPr="00613C2F" w:rsidRDefault="00647867" w:rsidP="002728CD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Įpareigojimo sukeltos ūkio subjektams (visai tikslinei grupei)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>risitaikymo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išlaidos apskaičiuojamos pagal formulę:</w:t>
      </w:r>
    </w:p>
    <w:p w14:paraId="3538444A" w14:textId="77777777" w:rsidR="00647867" w:rsidRPr="00613C2F" w:rsidRDefault="00647867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AA0A3E6" w14:textId="6E078B83" w:rsidR="00647867" w:rsidRPr="00613C2F" w:rsidRDefault="00647867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PI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="009065E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 xml:space="preserve">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=</w:t>
      </w:r>
      <w:r w:rsidR="009065E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 xml:space="preserve">A  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x  T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Pr="0083162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0FBC804E" w14:textId="0690283D" w:rsidR="00647867" w:rsidRPr="00613C2F" w:rsidRDefault="009065EC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kurioje</w:t>
      </w:r>
      <w:r w:rsidR="00647867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</w:p>
    <w:p w14:paraId="4D92EA54" w14:textId="63645BAA" w:rsidR="00647867" w:rsidRPr="00613C2F" w:rsidRDefault="00647867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PI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2F005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ūkio subjektams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įpareigojimo A sukeltos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išlaidos, Eur;</w:t>
      </w:r>
    </w:p>
    <w:p w14:paraId="183488FC" w14:textId="229D8717" w:rsidR="00647867" w:rsidRPr="00613C2F" w:rsidRDefault="00647867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>S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– įpareigojimo A sukeltos standartizuotos vieno tipinio ūkio subjekto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išlaidos, Eur;</w:t>
      </w:r>
    </w:p>
    <w:p w14:paraId="3277F7AD" w14:textId="77777777" w:rsidR="00647867" w:rsidRPr="00613C2F" w:rsidRDefault="00647867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A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– įpareigojimo A tikslinės grupės dydis (ūkio subjektų skaičius), vnt.</w:t>
      </w:r>
    </w:p>
    <w:p w14:paraId="3F65704E" w14:textId="77777777" w:rsidR="00647867" w:rsidRPr="00613C2F" w:rsidRDefault="00647867" w:rsidP="00186812">
      <w:pPr>
        <w:pStyle w:val="Sraopastraipa"/>
        <w:tabs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829D60C" w14:textId="56546137" w:rsidR="00C618AE" w:rsidRPr="00613C2F" w:rsidRDefault="00BB642A" w:rsidP="00671785">
      <w:pPr>
        <w:pStyle w:val="Sraopastraipa"/>
        <w:numPr>
          <w:ilvl w:val="2"/>
          <w:numId w:val="2"/>
        </w:numPr>
        <w:tabs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Ap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skaičiuojamos 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vieno teisės akto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įpareigojimų 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sukeliamos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išlaidos – susumuojamos visų to </w:t>
      </w:r>
      <w:r w:rsidR="00647867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teisės akto įpareigojimų </w:t>
      </w:r>
      <w:r w:rsidR="00CF77C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</w:t>
      </w:r>
      <w:r w:rsidR="00CF77CE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risitaikymo </w:t>
      </w:r>
      <w:r w:rsidR="00647867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išlaidos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01103966" w14:textId="77777777" w:rsidR="00BC784F" w:rsidRPr="00613C2F" w:rsidRDefault="00BC784F" w:rsidP="00186812">
      <w:pPr>
        <w:pStyle w:val="Sraopastraipa"/>
        <w:tabs>
          <w:tab w:val="left" w:pos="284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A21F934" w14:textId="2DCF3425" w:rsidR="00647867" w:rsidRPr="00613C2F" w:rsidRDefault="00647867" w:rsidP="00186812">
      <w:pPr>
        <w:pStyle w:val="Sraopastraipa"/>
        <w:tabs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Apskaičiuojama pagal formulę:</w:t>
      </w:r>
    </w:p>
    <w:p w14:paraId="7461FDA1" w14:textId="77969C4B" w:rsidR="00647867" w:rsidRPr="00613C2F" w:rsidRDefault="00647867" w:rsidP="00186812">
      <w:pPr>
        <w:pStyle w:val="Sraopastraipa"/>
        <w:tabs>
          <w:tab w:val="left" w:pos="284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PI</w:t>
      </w:r>
      <w:r w:rsidR="00BB642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=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sym w:font="Symbol" w:char="F053"/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PI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n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6E4BFD1A" w14:textId="7E225903" w:rsidR="00647867" w:rsidRPr="00613C2F" w:rsidRDefault="00BB642A" w:rsidP="00186812">
      <w:pPr>
        <w:pStyle w:val="Sraopastraipa"/>
        <w:tabs>
          <w:tab w:val="left" w:pos="284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kurioje</w:t>
      </w:r>
      <w:r w:rsidR="00647867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</w:p>
    <w:p w14:paraId="7439B2C5" w14:textId="06BDC6B9" w:rsidR="00647867" w:rsidRPr="00613C2F" w:rsidRDefault="00647867" w:rsidP="00186812">
      <w:pPr>
        <w:pStyle w:val="Sraopastraipa"/>
        <w:tabs>
          <w:tab w:val="left" w:pos="284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PI – </w:t>
      </w:r>
      <w:r w:rsidR="00C234DF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ūkio subjektams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teisės akto </w:t>
      </w:r>
      <w:r w:rsidR="00C234D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įpareigojimo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sukeltos </w:t>
      </w:r>
      <w:r w:rsidR="00CF77C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</w:t>
      </w:r>
      <w:r w:rsidR="00CF77CE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risitaikymo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išlaidos, Eur;</w:t>
      </w:r>
    </w:p>
    <w:p w14:paraId="648C3829" w14:textId="397D59C9" w:rsidR="00647867" w:rsidRPr="00613C2F" w:rsidRDefault="00647867" w:rsidP="00186812">
      <w:pPr>
        <w:pStyle w:val="Sraopastraipa"/>
        <w:tabs>
          <w:tab w:val="left" w:pos="284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PI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lt-LT"/>
        </w:rPr>
        <w:t>n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– </w:t>
      </w:r>
      <w:r w:rsidR="00C234DF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ūkio subjektams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konkretaus įpareigojimo sukeltos </w:t>
      </w:r>
      <w:r w:rsidR="00CF77C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</w:t>
      </w:r>
      <w:r w:rsidR="00CF77CE"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risitaikymo </w:t>
      </w:r>
      <w:r w:rsidRPr="00613C2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išlaidos, Eur.</w:t>
      </w:r>
    </w:p>
    <w:p w14:paraId="72535BD3" w14:textId="77777777" w:rsidR="00647867" w:rsidRPr="00613C2F" w:rsidRDefault="00647867" w:rsidP="00186812">
      <w:pPr>
        <w:pStyle w:val="Sraopastraipa"/>
        <w:tabs>
          <w:tab w:val="left" w:pos="284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6F7E035" w14:textId="44FDA824" w:rsidR="00C618AE" w:rsidRPr="00613C2F" w:rsidRDefault="00CC276D" w:rsidP="00671785">
      <w:pPr>
        <w:pStyle w:val="Sraopastraipa"/>
        <w:numPr>
          <w:ilvl w:val="2"/>
          <w:numId w:val="2"/>
        </w:numPr>
        <w:tabs>
          <w:tab w:val="left" w:pos="284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234DF">
        <w:rPr>
          <w:rFonts w:ascii="Times New Roman" w:hAnsi="Times New Roman" w:cs="Times New Roman"/>
          <w:sz w:val="24"/>
          <w:szCs w:val="24"/>
          <w:lang w:val="lt-LT"/>
        </w:rPr>
        <w:t>J</w:t>
      </w:r>
      <w:r w:rsidR="00C234D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ei 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skaičiuojamos </w:t>
      </w:r>
      <w:r w:rsidR="00CF77CE" w:rsidRPr="00BC3F66">
        <w:rPr>
          <w:rFonts w:ascii="Times New Roman" w:hAnsi="Times New Roman" w:cs="Times New Roman"/>
          <w:sz w:val="24"/>
          <w:szCs w:val="24"/>
          <w:lang w:val="lt-LT"/>
        </w:rPr>
        <w:t>prisitaikymo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>išlaidos</w:t>
      </w:r>
      <w:r w:rsidR="00B043AC">
        <w:rPr>
          <w:rFonts w:ascii="Times New Roman" w:hAnsi="Times New Roman" w:cs="Times New Roman"/>
          <w:sz w:val="24"/>
          <w:szCs w:val="24"/>
          <w:lang w:val="lt-LT"/>
        </w:rPr>
        <w:t>, patiriamos dėl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teisės akto </w:t>
      </w:r>
      <w:r w:rsidR="00B043AC" w:rsidRPr="00613C2F">
        <w:rPr>
          <w:rFonts w:ascii="Times New Roman" w:hAnsi="Times New Roman" w:cs="Times New Roman"/>
          <w:sz w:val="24"/>
          <w:szCs w:val="24"/>
          <w:lang w:val="lt-LT"/>
        </w:rPr>
        <w:t>projekt</w:t>
      </w:r>
      <w:r w:rsidR="00B043AC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, kuriuo </w:t>
      </w:r>
      <w:r w:rsidR="007A056F">
        <w:rPr>
          <w:rFonts w:ascii="Times New Roman" w:hAnsi="Times New Roman" w:cs="Times New Roman"/>
          <w:sz w:val="24"/>
          <w:szCs w:val="24"/>
          <w:lang w:val="lt-LT"/>
        </w:rPr>
        <w:t>siūlom</w:t>
      </w:r>
      <w:r w:rsidR="0032268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7A056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A4607" w:rsidRPr="00613C2F">
        <w:rPr>
          <w:rFonts w:ascii="Times New Roman" w:hAnsi="Times New Roman" w:cs="Times New Roman"/>
          <w:sz w:val="24"/>
          <w:szCs w:val="24"/>
          <w:lang w:val="lt-LT"/>
        </w:rPr>
        <w:t>nustat</w:t>
      </w:r>
      <w:r w:rsidR="007A056F">
        <w:rPr>
          <w:rFonts w:ascii="Times New Roman" w:hAnsi="Times New Roman" w:cs="Times New Roman"/>
          <w:sz w:val="24"/>
          <w:szCs w:val="24"/>
          <w:lang w:val="lt-LT"/>
        </w:rPr>
        <w:t>yti</w:t>
      </w:r>
      <w:r w:rsidR="00AA460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nauj</w:t>
      </w:r>
      <w:r w:rsidR="00322688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AA460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7828DD">
        <w:rPr>
          <w:rFonts w:ascii="Times New Roman" w:hAnsi="Times New Roman" w:cs="Times New Roman"/>
          <w:sz w:val="24"/>
          <w:szCs w:val="24"/>
          <w:lang w:val="lt-LT"/>
        </w:rPr>
        <w:t xml:space="preserve">naikinti ir (ar) 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>kei</w:t>
      </w:r>
      <w:r w:rsidR="007828DD">
        <w:rPr>
          <w:rFonts w:ascii="Times New Roman" w:hAnsi="Times New Roman" w:cs="Times New Roman"/>
          <w:sz w:val="24"/>
          <w:szCs w:val="24"/>
          <w:lang w:val="lt-LT"/>
        </w:rPr>
        <w:t>sti</w:t>
      </w:r>
      <w:r w:rsidR="004E3AA5">
        <w:rPr>
          <w:rFonts w:ascii="Times New Roman" w:hAnsi="Times New Roman" w:cs="Times New Roman"/>
          <w:sz w:val="24"/>
          <w:szCs w:val="24"/>
          <w:lang w:val="lt-LT"/>
        </w:rPr>
        <w:t xml:space="preserve"> galiojančius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įpareigojim</w:t>
      </w:r>
      <w:r w:rsidR="007828DD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, tai šios išlaidos skaičiuojamos kaip pokytis tarp teisės akto projekto </w:t>
      </w:r>
      <w:r w:rsidR="002D1241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galimų </w:t>
      </w:r>
      <w:r w:rsidR="00D4147E">
        <w:rPr>
          <w:rFonts w:ascii="Times New Roman" w:hAnsi="Times New Roman" w:cs="Times New Roman"/>
          <w:sz w:val="24"/>
          <w:szCs w:val="24"/>
          <w:lang w:val="lt-LT"/>
        </w:rPr>
        <w:t xml:space="preserve">sukelti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išlaidų </w:t>
      </w:r>
      <w:r w:rsidR="00D4147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ūkio subjektams 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ir teisės akto sukeliamų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="00647867" w:rsidRPr="00613C2F">
        <w:rPr>
          <w:rFonts w:ascii="Times New Roman" w:hAnsi="Times New Roman" w:cs="Times New Roman"/>
          <w:sz w:val="24"/>
          <w:szCs w:val="24"/>
          <w:lang w:val="lt-LT"/>
        </w:rPr>
        <w:t>išlaidų</w:t>
      </w:r>
      <w:r w:rsidR="00D4147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4147E" w:rsidRPr="00613C2F">
        <w:rPr>
          <w:rFonts w:ascii="Times New Roman" w:hAnsi="Times New Roman" w:cs="Times New Roman"/>
          <w:sz w:val="24"/>
          <w:szCs w:val="24"/>
          <w:lang w:val="lt-LT"/>
        </w:rPr>
        <w:t>ūkio subjektams</w:t>
      </w:r>
      <w:r w:rsidR="005D39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FA1134A" w14:textId="77777777" w:rsidR="00C618AE" w:rsidRPr="00613C2F" w:rsidRDefault="00C618AE" w:rsidP="00186812">
      <w:pPr>
        <w:pStyle w:val="Sraopastraipa"/>
        <w:tabs>
          <w:tab w:val="left" w:pos="284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2F6B32E" w14:textId="1385BEE1" w:rsidR="00647867" w:rsidRPr="00613C2F" w:rsidRDefault="00647867" w:rsidP="00186812">
      <w:pPr>
        <w:pStyle w:val="Sraopastraipa"/>
        <w:tabs>
          <w:tab w:val="left" w:pos="284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>Apskaičiuojama pagal formulę:</w:t>
      </w:r>
    </w:p>
    <w:p w14:paraId="4D449333" w14:textId="52284A23" w:rsidR="00647867" w:rsidRPr="00613C2F" w:rsidRDefault="00647867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</w:t>
      </w:r>
      <w:r w:rsidRPr="00613C2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P</w:t>
      </w:r>
      <w:r w:rsidR="000B62A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 xml:space="preserve"> </w:t>
      </w:r>
      <w:r w:rsidRPr="00613C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= PI</w:t>
      </w:r>
      <w:r w:rsidRPr="00613C2F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lt-LT"/>
        </w:rPr>
        <w:t>PR</w:t>
      </w:r>
      <w:r w:rsidRPr="00613C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="000E3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− </w:t>
      </w:r>
      <w:r w:rsidRPr="00613C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</w:t>
      </w:r>
      <w:r w:rsidRPr="00613C2F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lt-LT"/>
        </w:rPr>
        <w:t>G</w:t>
      </w:r>
      <w:r w:rsidRPr="00613C2F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</w:t>
      </w:r>
    </w:p>
    <w:p w14:paraId="5ACFDACD" w14:textId="6EB1117B" w:rsidR="00647867" w:rsidRPr="00613C2F" w:rsidRDefault="000B62AF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kurioje</w:t>
      </w:r>
      <w:r w:rsidR="00647867" w:rsidRPr="00613C2F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:</w:t>
      </w:r>
    </w:p>
    <w:p w14:paraId="7309E20E" w14:textId="19F883B0" w:rsidR="00647867" w:rsidRPr="00287016" w:rsidRDefault="00647867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</w:t>
      </w:r>
      <w:r w:rsidRPr="00613C2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P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0E3D47"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ūkio subjektams </w:t>
      </w:r>
      <w:r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teisės akto projekto </w:t>
      </w:r>
      <w:r w:rsidR="009D217B" w:rsidRPr="00287016">
        <w:rPr>
          <w:rFonts w:ascii="Times New Roman" w:hAnsi="Times New Roman" w:cs="Times New Roman"/>
          <w:sz w:val="24"/>
          <w:szCs w:val="24"/>
          <w:lang w:val="lt-LT"/>
        </w:rPr>
        <w:t>galimas sukelti</w:t>
      </w:r>
      <w:r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77CE"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prisitaikymo </w:t>
      </w:r>
      <w:r w:rsidRPr="00287016">
        <w:rPr>
          <w:rFonts w:ascii="Times New Roman" w:hAnsi="Times New Roman" w:cs="Times New Roman"/>
          <w:sz w:val="24"/>
          <w:szCs w:val="24"/>
          <w:lang w:val="lt-LT"/>
        </w:rPr>
        <w:t>išlaidų pokytis, Eur;</w:t>
      </w:r>
    </w:p>
    <w:p w14:paraId="5D322F64" w14:textId="5FA2EE6B" w:rsidR="00647867" w:rsidRPr="00287016" w:rsidRDefault="00647867" w:rsidP="00186812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87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</w:t>
      </w:r>
      <w:r w:rsidRPr="00287016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lt-LT"/>
        </w:rPr>
        <w:t>PR</w:t>
      </w:r>
      <w:r w:rsidR="000E3D47" w:rsidRPr="00287016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lt-LT"/>
        </w:rPr>
        <w:t xml:space="preserve">  </w:t>
      </w:r>
      <w:r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000E3D47"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ūkio subjektams </w:t>
      </w:r>
      <w:r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teisės akto projekto galimos sukelti </w:t>
      </w:r>
      <w:r w:rsidR="00CF77CE"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prisitaikymo </w:t>
      </w:r>
      <w:r w:rsidRPr="00287016">
        <w:rPr>
          <w:rFonts w:ascii="Times New Roman" w:hAnsi="Times New Roman" w:cs="Times New Roman"/>
          <w:sz w:val="24"/>
          <w:szCs w:val="24"/>
          <w:lang w:val="lt-LT"/>
        </w:rPr>
        <w:t>išlaidos, Eur;</w:t>
      </w:r>
    </w:p>
    <w:p w14:paraId="3B20A38A" w14:textId="08A16DB2" w:rsidR="00D2747D" w:rsidRPr="00613C2F" w:rsidRDefault="00647867" w:rsidP="001075E1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87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</w:t>
      </w:r>
      <w:r w:rsidRPr="00287016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lt-LT"/>
        </w:rPr>
        <w:t>G</w:t>
      </w:r>
      <w:r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0E3D47"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ūkio subjektams </w:t>
      </w:r>
      <w:r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teisės akto sukeliamos </w:t>
      </w:r>
      <w:r w:rsidR="00CF77CE" w:rsidRPr="00287016">
        <w:rPr>
          <w:rFonts w:ascii="Times New Roman" w:hAnsi="Times New Roman" w:cs="Times New Roman"/>
          <w:sz w:val="24"/>
          <w:szCs w:val="24"/>
          <w:lang w:val="lt-LT"/>
        </w:rPr>
        <w:t xml:space="preserve">prisitaikymo </w:t>
      </w:r>
      <w:r w:rsidRPr="00287016">
        <w:rPr>
          <w:rFonts w:ascii="Times New Roman" w:hAnsi="Times New Roman" w:cs="Times New Roman"/>
          <w:sz w:val="24"/>
          <w:szCs w:val="24"/>
          <w:lang w:val="lt-LT"/>
        </w:rPr>
        <w:t>išlaidos, Eur</w:t>
      </w:r>
      <w:r w:rsidR="00C618AE" w:rsidRPr="0028701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082B871" w14:textId="77777777" w:rsidR="00A602E6" w:rsidRPr="00613C2F" w:rsidRDefault="00A602E6" w:rsidP="002728CD">
      <w:pPr>
        <w:pStyle w:val="Sraopastraipa"/>
        <w:tabs>
          <w:tab w:val="left" w:pos="284"/>
          <w:tab w:val="left" w:pos="1134"/>
        </w:tabs>
        <w:spacing w:after="0"/>
        <w:ind w:left="0"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4EF989DA" w14:textId="77777777" w:rsidR="000511EB" w:rsidRDefault="000511EB" w:rsidP="000511EB">
      <w:pPr>
        <w:pStyle w:val="Sraopastraipa"/>
        <w:tabs>
          <w:tab w:val="left" w:pos="360"/>
          <w:tab w:val="left" w:pos="1134"/>
          <w:tab w:val="left" w:pos="1276"/>
          <w:tab w:val="left" w:pos="3402"/>
          <w:tab w:val="left" w:pos="354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IV SKYRIUS</w:t>
      </w:r>
    </w:p>
    <w:p w14:paraId="14641CB4" w14:textId="1EA8DB80" w:rsidR="006A5530" w:rsidRPr="00613C2F" w:rsidRDefault="006A5530" w:rsidP="000511EB">
      <w:pPr>
        <w:pStyle w:val="Sraopastraipa"/>
        <w:tabs>
          <w:tab w:val="left" w:pos="360"/>
          <w:tab w:val="left" w:pos="1134"/>
          <w:tab w:val="left" w:pos="1276"/>
          <w:tab w:val="left" w:pos="3402"/>
          <w:tab w:val="left" w:pos="354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>A</w:t>
      </w:r>
      <w:r w:rsidR="007432A9" w:rsidRPr="00613C2F">
        <w:rPr>
          <w:rFonts w:ascii="Times New Roman" w:hAnsi="Times New Roman" w:cs="Times New Roman"/>
          <w:b/>
          <w:sz w:val="24"/>
          <w:szCs w:val="24"/>
          <w:lang w:val="lt-LT"/>
        </w:rPr>
        <w:t>TASKAITOS PARENGIMAS</w:t>
      </w:r>
    </w:p>
    <w:p w14:paraId="5FADE082" w14:textId="77777777" w:rsidR="006A5530" w:rsidRPr="00613C2F" w:rsidRDefault="006A5530" w:rsidP="00186812">
      <w:pPr>
        <w:tabs>
          <w:tab w:val="left" w:pos="360"/>
          <w:tab w:val="left" w:pos="1134"/>
          <w:tab w:val="left" w:pos="1276"/>
        </w:tabs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  <w:lang w:val="lt-LT"/>
        </w:rPr>
      </w:pPr>
    </w:p>
    <w:p w14:paraId="3253C4B6" w14:textId="1BE1A68E" w:rsidR="00B34BA7" w:rsidRPr="00613C2F" w:rsidRDefault="006A5530" w:rsidP="006230EF">
      <w:pPr>
        <w:pStyle w:val="Sraopastraipa"/>
        <w:numPr>
          <w:ilvl w:val="0"/>
          <w:numId w:val="2"/>
        </w:numPr>
        <w:tabs>
          <w:tab w:val="left" w:pos="284"/>
          <w:tab w:val="left" w:pos="36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Gauti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CF77CE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išlaidų vertinimo pinigine išraiška duomenys apibendrinami, struktūruojami ir pagal juos parengiama ataskaita pagal Metodikos 1 priede nustatytą </w:t>
      </w:r>
      <w:r w:rsidR="00F06084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5A38B7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eisės aktu </w:t>
      </w:r>
      <w:r w:rsidR="008E3939">
        <w:rPr>
          <w:rFonts w:ascii="Times New Roman" w:hAnsi="Times New Roman" w:cs="Times New Roman"/>
          <w:sz w:val="24"/>
          <w:szCs w:val="24"/>
          <w:lang w:val="lt-LT"/>
        </w:rPr>
        <w:t xml:space="preserve">sukeliamų </w:t>
      </w:r>
      <w:r w:rsidR="006230E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arba </w:t>
      </w:r>
      <w:r w:rsidR="007835E2" w:rsidRPr="00613C2F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eisės akto projektu </w:t>
      </w:r>
      <w:r w:rsidR="008E3939">
        <w:rPr>
          <w:rFonts w:ascii="Times New Roman" w:hAnsi="Times New Roman" w:cs="Times New Roman"/>
          <w:sz w:val="24"/>
          <w:szCs w:val="24"/>
          <w:lang w:val="lt-LT"/>
        </w:rPr>
        <w:t>galimų sukelti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E3939">
        <w:rPr>
          <w:rFonts w:ascii="Times New Roman" w:hAnsi="Times New Roman" w:cs="Times New Roman"/>
          <w:sz w:val="24"/>
          <w:szCs w:val="24"/>
          <w:lang w:val="lt-LT"/>
        </w:rPr>
        <w:t>ū</w:t>
      </w:r>
      <w:r w:rsidR="00C2042C" w:rsidRPr="00613C2F">
        <w:rPr>
          <w:rFonts w:ascii="Times New Roman" w:hAnsi="Times New Roman" w:cs="Times New Roman"/>
          <w:sz w:val="24"/>
          <w:szCs w:val="24"/>
          <w:lang w:val="lt-LT"/>
        </w:rPr>
        <w:t>kio subjektų p</w:t>
      </w:r>
      <w:r w:rsidR="00AB50F3" w:rsidRPr="00613C2F">
        <w:rPr>
          <w:rFonts w:ascii="Times New Roman" w:hAnsi="Times New Roman" w:cs="Times New Roman"/>
          <w:sz w:val="24"/>
          <w:szCs w:val="24"/>
          <w:lang w:val="lt-LT"/>
        </w:rPr>
        <w:t>risitaikymo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7556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prie reguliavimo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išlaidų apskaičiavimo ataskaitos formą</w:t>
      </w:r>
      <w:r w:rsidR="007D703B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6230EF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9530D5E" w14:textId="501BDFEE" w:rsidR="008F5D4F" w:rsidRPr="00784580" w:rsidRDefault="00B47FC1" w:rsidP="006F008C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Arial" w:hAnsi="Arial" w:cs="Arial"/>
          <w:strike/>
          <w:color w:val="70AD47" w:themeColor="accent6"/>
          <w:sz w:val="20"/>
          <w:szCs w:val="20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ai </w:t>
      </w:r>
      <w:r w:rsidR="006F008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skirtumas tarp teisės akto projekto </w:t>
      </w:r>
      <w:r w:rsidR="0080146E">
        <w:rPr>
          <w:rFonts w:ascii="Times New Roman" w:hAnsi="Times New Roman" w:cs="Times New Roman"/>
          <w:sz w:val="24"/>
          <w:szCs w:val="24"/>
          <w:lang w:val="lt-LT"/>
        </w:rPr>
        <w:t xml:space="preserve">galimų </w:t>
      </w:r>
      <w:r w:rsidR="00873A47">
        <w:rPr>
          <w:rFonts w:ascii="Times New Roman" w:hAnsi="Times New Roman" w:cs="Times New Roman"/>
          <w:sz w:val="24"/>
          <w:szCs w:val="24"/>
          <w:lang w:val="lt-LT"/>
        </w:rPr>
        <w:t>sukel</w:t>
      </w:r>
      <w:r w:rsidR="0080146E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="00873A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F008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ir teisės akto </w:t>
      </w:r>
      <w:r w:rsidR="00873A47">
        <w:rPr>
          <w:rFonts w:ascii="Times New Roman" w:hAnsi="Times New Roman" w:cs="Times New Roman"/>
          <w:sz w:val="24"/>
          <w:szCs w:val="24"/>
          <w:lang w:val="lt-LT"/>
        </w:rPr>
        <w:t>sukel</w:t>
      </w:r>
      <w:r w:rsidR="0080146E">
        <w:rPr>
          <w:rFonts w:ascii="Times New Roman" w:hAnsi="Times New Roman" w:cs="Times New Roman"/>
          <w:sz w:val="24"/>
          <w:szCs w:val="24"/>
          <w:lang w:val="lt-LT"/>
        </w:rPr>
        <w:t>iamų</w:t>
      </w:r>
      <w:r w:rsidR="00873A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6F008C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išlaidų yra neigiamas, ataskaitoje jis rašomas su minuso ženklu. Tokiu atveju laikoma, kad </w:t>
      </w:r>
      <w:r w:rsidR="00D076C8">
        <w:rPr>
          <w:rFonts w:ascii="Times New Roman" w:hAnsi="Times New Roman" w:cs="Times New Roman"/>
          <w:sz w:val="24"/>
          <w:szCs w:val="24"/>
          <w:lang w:val="lt-LT"/>
        </w:rPr>
        <w:t xml:space="preserve">galimos sukelti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6F008C" w:rsidRPr="00613C2F">
        <w:rPr>
          <w:rFonts w:ascii="Times New Roman" w:hAnsi="Times New Roman" w:cs="Times New Roman"/>
          <w:sz w:val="24"/>
          <w:szCs w:val="24"/>
          <w:lang w:val="lt-LT"/>
        </w:rPr>
        <w:t>risitaikymo išlaidos ūkio subjektams sumažėjo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187DF8BA" w14:textId="58E8BD44" w:rsidR="005E609A" w:rsidRPr="00A54B19" w:rsidRDefault="00B47FC1" w:rsidP="006F008C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Arial" w:hAnsi="Arial" w:cs="Arial"/>
          <w:strike/>
          <w:color w:val="70AD47" w:themeColor="accent6"/>
          <w:sz w:val="20"/>
          <w:szCs w:val="20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J</w:t>
      </w:r>
      <w:r w:rsidRPr="007E6D0A">
        <w:rPr>
          <w:rFonts w:ascii="Times New Roman" w:hAnsi="Times New Roman" w:cs="Times New Roman"/>
          <w:sz w:val="24"/>
          <w:szCs w:val="24"/>
          <w:lang w:val="lt-LT"/>
        </w:rPr>
        <w:t xml:space="preserve">ei </w:t>
      </w:r>
      <w:r w:rsidR="005E609A" w:rsidRPr="007E6D0A">
        <w:rPr>
          <w:rFonts w:ascii="Times New Roman" w:hAnsi="Times New Roman" w:cs="Times New Roman"/>
          <w:sz w:val="24"/>
          <w:szCs w:val="24"/>
          <w:lang w:val="lt-LT"/>
        </w:rPr>
        <w:t xml:space="preserve">teisės akto projektu planuojama nustatyti naujus įpareigojimus, teisės akto ūkio subjektams sukeliamos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E609A" w:rsidRPr="007E6D0A">
        <w:rPr>
          <w:rFonts w:ascii="Times New Roman" w:hAnsi="Times New Roman" w:cs="Times New Roman"/>
          <w:sz w:val="24"/>
          <w:szCs w:val="24"/>
          <w:lang w:val="lt-LT"/>
        </w:rPr>
        <w:t>risitaikymo išlaidos laikomos lygio</w:t>
      </w:r>
      <w:r w:rsidR="00361547">
        <w:rPr>
          <w:rFonts w:ascii="Times New Roman" w:hAnsi="Times New Roman" w:cs="Times New Roman"/>
          <w:sz w:val="24"/>
          <w:szCs w:val="24"/>
          <w:lang w:val="lt-LT"/>
        </w:rPr>
        <w:t>mi</w:t>
      </w:r>
      <w:r w:rsidR="005E609A" w:rsidRPr="007E6D0A">
        <w:rPr>
          <w:rFonts w:ascii="Times New Roman" w:hAnsi="Times New Roman" w:cs="Times New Roman"/>
          <w:sz w:val="24"/>
          <w:szCs w:val="24"/>
          <w:lang w:val="lt-LT"/>
        </w:rPr>
        <w:t xml:space="preserve">s nuliui, o teisės akto projekto </w:t>
      </w:r>
      <w:r w:rsidR="0076260C">
        <w:rPr>
          <w:rFonts w:ascii="Times New Roman" w:hAnsi="Times New Roman" w:cs="Times New Roman"/>
          <w:sz w:val="24"/>
          <w:szCs w:val="24"/>
          <w:lang w:val="lt-LT"/>
        </w:rPr>
        <w:t xml:space="preserve">galimas </w:t>
      </w:r>
      <w:r w:rsidR="005E609A" w:rsidRPr="007E6D0A">
        <w:rPr>
          <w:rFonts w:ascii="Times New Roman" w:hAnsi="Times New Roman" w:cs="Times New Roman"/>
          <w:sz w:val="24"/>
          <w:szCs w:val="24"/>
          <w:lang w:val="lt-LT"/>
        </w:rPr>
        <w:t>sukel</w:t>
      </w:r>
      <w:r w:rsidR="0076260C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="005E609A" w:rsidRPr="007E6D0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E609A" w:rsidRPr="007E6D0A">
        <w:rPr>
          <w:rFonts w:ascii="Times New Roman" w:hAnsi="Times New Roman" w:cs="Times New Roman"/>
          <w:sz w:val="24"/>
          <w:szCs w:val="24"/>
          <w:lang w:val="lt-LT"/>
        </w:rPr>
        <w:t xml:space="preserve">risitaikymo išlaidų </w:t>
      </w:r>
      <w:r w:rsidR="00351694" w:rsidRPr="007E6D0A">
        <w:rPr>
          <w:rFonts w:ascii="Times New Roman" w:hAnsi="Times New Roman" w:cs="Times New Roman"/>
          <w:sz w:val="24"/>
          <w:szCs w:val="24"/>
          <w:lang w:val="lt-LT"/>
        </w:rPr>
        <w:t xml:space="preserve">ūkio subjektams </w:t>
      </w:r>
      <w:r w:rsidR="005E609A" w:rsidRPr="007E6D0A">
        <w:rPr>
          <w:rFonts w:ascii="Times New Roman" w:hAnsi="Times New Roman" w:cs="Times New Roman"/>
          <w:sz w:val="24"/>
          <w:szCs w:val="24"/>
          <w:lang w:val="lt-LT"/>
        </w:rPr>
        <w:t>pokytis lygus teisės akto projekto galimo</w:t>
      </w:r>
      <w:r w:rsidR="003F70DA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5E609A" w:rsidRPr="007E6D0A">
        <w:rPr>
          <w:rFonts w:ascii="Times New Roman" w:hAnsi="Times New Roman" w:cs="Times New Roman"/>
          <w:sz w:val="24"/>
          <w:szCs w:val="24"/>
          <w:lang w:val="lt-LT"/>
        </w:rPr>
        <w:t xml:space="preserve">s sukelti </w:t>
      </w:r>
      <w:r w:rsidR="00CF77C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E609A" w:rsidRPr="007E6D0A">
        <w:rPr>
          <w:rFonts w:ascii="Times New Roman" w:hAnsi="Times New Roman" w:cs="Times New Roman"/>
          <w:sz w:val="24"/>
          <w:szCs w:val="24"/>
          <w:lang w:val="lt-LT"/>
        </w:rPr>
        <w:t xml:space="preserve">risitaikymo išlaidoms </w:t>
      </w:r>
      <w:r w:rsidR="007255E1" w:rsidRPr="007E6D0A">
        <w:rPr>
          <w:rFonts w:ascii="Times New Roman" w:hAnsi="Times New Roman" w:cs="Times New Roman"/>
          <w:sz w:val="24"/>
          <w:szCs w:val="24"/>
          <w:lang w:val="lt-LT"/>
        </w:rPr>
        <w:t xml:space="preserve">ūkio subjektams </w:t>
      </w:r>
      <w:r w:rsidR="005E609A" w:rsidRPr="007E6D0A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5E609A" w:rsidRPr="007E6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</w:t>
      </w:r>
      <w:r w:rsidR="005E609A" w:rsidRPr="007E6D0A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lt-LT"/>
        </w:rPr>
        <w:t>PR</w:t>
      </w:r>
      <w:r w:rsidRPr="007E6D0A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2F08F7D" w14:textId="73B1C0CD" w:rsidR="00281D92" w:rsidRPr="009B7047" w:rsidRDefault="00173D58" w:rsidP="006F008C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Arial" w:hAnsi="Arial" w:cs="Arial"/>
          <w:strike/>
          <w:color w:val="70AD47" w:themeColor="accent6"/>
          <w:sz w:val="20"/>
          <w:szCs w:val="20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Jei </w:t>
      </w:r>
      <w:r w:rsidR="00281D92">
        <w:rPr>
          <w:rFonts w:ascii="Times New Roman" w:hAnsi="Times New Roman" w:cs="Times New Roman"/>
          <w:sz w:val="24"/>
          <w:szCs w:val="24"/>
          <w:lang w:val="lt-LT"/>
        </w:rPr>
        <w:t xml:space="preserve">vertinamos teisės aktu sukeliamos prisitaikymo išlaidos, </w:t>
      </w:r>
      <w:r w:rsidR="00281D92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teisės akto projekto </w:t>
      </w:r>
      <w:r w:rsidR="00281D92">
        <w:rPr>
          <w:rFonts w:ascii="Times New Roman" w:hAnsi="Times New Roman" w:cs="Times New Roman"/>
          <w:sz w:val="24"/>
          <w:szCs w:val="24"/>
          <w:lang w:val="lt-LT"/>
        </w:rPr>
        <w:t xml:space="preserve">galimos sukelti išlaidos </w:t>
      </w:r>
      <w:r w:rsidR="00281D92" w:rsidRPr="00281D92">
        <w:rPr>
          <w:rFonts w:ascii="Times New Roman" w:hAnsi="Times New Roman" w:cs="Times New Roman"/>
          <w:sz w:val="24"/>
          <w:szCs w:val="24"/>
          <w:lang w:val="lt-LT"/>
        </w:rPr>
        <w:t>laikomos lygio</w:t>
      </w:r>
      <w:r w:rsidR="000C123D">
        <w:rPr>
          <w:rFonts w:ascii="Times New Roman" w:hAnsi="Times New Roman" w:cs="Times New Roman"/>
          <w:sz w:val="24"/>
          <w:szCs w:val="24"/>
          <w:lang w:val="lt-LT"/>
        </w:rPr>
        <w:t>mi</w:t>
      </w:r>
      <w:r w:rsidR="00281D92" w:rsidRPr="00281D92">
        <w:rPr>
          <w:rFonts w:ascii="Times New Roman" w:hAnsi="Times New Roman" w:cs="Times New Roman"/>
          <w:sz w:val="24"/>
          <w:szCs w:val="24"/>
          <w:lang w:val="lt-LT"/>
        </w:rPr>
        <w:t>s nuliui, o teisės akto</w:t>
      </w:r>
      <w:r w:rsidR="00281D9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81D92" w:rsidRPr="00281D92">
        <w:rPr>
          <w:rFonts w:ascii="Times New Roman" w:hAnsi="Times New Roman" w:cs="Times New Roman"/>
          <w:sz w:val="24"/>
          <w:szCs w:val="24"/>
          <w:lang w:val="lt-LT"/>
        </w:rPr>
        <w:t>sukel</w:t>
      </w:r>
      <w:r w:rsidR="00281D92">
        <w:rPr>
          <w:rFonts w:ascii="Times New Roman" w:hAnsi="Times New Roman" w:cs="Times New Roman"/>
          <w:sz w:val="24"/>
          <w:szCs w:val="24"/>
          <w:lang w:val="lt-LT"/>
        </w:rPr>
        <w:t>iamų</w:t>
      </w:r>
      <w:r w:rsidR="00281D92" w:rsidRPr="00281D92">
        <w:rPr>
          <w:rFonts w:ascii="Times New Roman" w:hAnsi="Times New Roman" w:cs="Times New Roman"/>
          <w:sz w:val="24"/>
          <w:szCs w:val="24"/>
          <w:lang w:val="lt-LT"/>
        </w:rPr>
        <w:t xml:space="preserve"> prisitaikymo išlaidų ūkio subjektams pokytis lygus teisės akto sukel</w:t>
      </w:r>
      <w:r w:rsidR="00281D92">
        <w:rPr>
          <w:rFonts w:ascii="Times New Roman" w:hAnsi="Times New Roman" w:cs="Times New Roman"/>
          <w:sz w:val="24"/>
          <w:szCs w:val="24"/>
          <w:lang w:val="lt-LT"/>
        </w:rPr>
        <w:t>iamoms</w:t>
      </w:r>
      <w:r w:rsidR="00281D92" w:rsidRPr="00281D92">
        <w:rPr>
          <w:rFonts w:ascii="Times New Roman" w:hAnsi="Times New Roman" w:cs="Times New Roman"/>
          <w:sz w:val="24"/>
          <w:szCs w:val="24"/>
          <w:lang w:val="lt-LT"/>
        </w:rPr>
        <w:t xml:space="preserve"> prisitaikymo išlaidoms ūkio subjektams</w:t>
      </w:r>
      <w:r w:rsidR="00281D9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6968620" w14:textId="41BCA45A" w:rsidR="00FE4D81" w:rsidRPr="009B7047" w:rsidRDefault="00FE4D81" w:rsidP="009B7047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9B7047">
        <w:rPr>
          <w:rFonts w:ascii="Times New Roman" w:hAnsi="Times New Roman" w:cs="Times New Roman"/>
          <w:sz w:val="20"/>
          <w:szCs w:val="20"/>
          <w:lang w:val="lt-LT"/>
        </w:rPr>
        <w:t>_________________________</w:t>
      </w:r>
    </w:p>
    <w:p w14:paraId="77F30D4E" w14:textId="56271DA8" w:rsidR="009B7047" w:rsidRDefault="00FE4D81" w:rsidP="009B7047">
      <w:pPr>
        <w:tabs>
          <w:tab w:val="center" w:pos="4844"/>
        </w:tabs>
        <w:rPr>
          <w:rFonts w:ascii="Arial" w:hAnsi="Arial" w:cs="Arial"/>
          <w:sz w:val="20"/>
          <w:szCs w:val="20"/>
          <w:lang w:val="lt-LT"/>
        </w:rPr>
        <w:sectPr w:rsidR="009B7047" w:rsidSect="009B7047">
          <w:headerReference w:type="default" r:id="rId11"/>
          <w:footerReference w:type="default" r:id="rId12"/>
          <w:type w:val="continuous"/>
          <w:pgSz w:w="12240" w:h="15840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0"/>
          <w:szCs w:val="20"/>
          <w:lang w:val="lt-LT"/>
        </w:rPr>
        <w:tab/>
      </w:r>
    </w:p>
    <w:p w14:paraId="67F98C88" w14:textId="15EA3E42" w:rsidR="00102819" w:rsidRPr="00613C2F" w:rsidRDefault="00B27650" w:rsidP="006C7FCF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Ūkio subjektų </w:t>
      </w:r>
      <w:r w:rsidR="00846DE0" w:rsidRPr="006D58C5">
        <w:rPr>
          <w:rFonts w:ascii="Times New Roman" w:hAnsi="Times New Roman" w:cs="Times New Roman"/>
          <w:sz w:val="24"/>
          <w:szCs w:val="24"/>
          <w:lang w:val="lt-LT"/>
        </w:rPr>
        <w:t>administracinės naštos ir</w:t>
      </w:r>
      <w:r w:rsidR="00846D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0281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="0054489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prie reguliavimo </w:t>
      </w:r>
      <w:r w:rsidR="00102819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išlaidų vertinimo metodikos </w:t>
      </w:r>
    </w:p>
    <w:p w14:paraId="386917B0" w14:textId="66774032" w:rsidR="00102819" w:rsidRPr="00613C2F" w:rsidRDefault="00102819" w:rsidP="006C7FCF">
      <w:pPr>
        <w:spacing w:after="0" w:line="240" w:lineRule="auto"/>
        <w:ind w:left="935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07E6B12F" w14:textId="77777777" w:rsidR="00167AE8" w:rsidRPr="00613C2F" w:rsidRDefault="00167AE8" w:rsidP="00BA2B09">
      <w:pPr>
        <w:spacing w:after="0" w:line="276" w:lineRule="auto"/>
        <w:ind w:left="9498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8FED503" w14:textId="736A87F6" w:rsidR="004712F9" w:rsidRPr="00613C2F" w:rsidRDefault="004712F9" w:rsidP="0017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721A21">
        <w:rPr>
          <w:rFonts w:ascii="Times New Roman" w:hAnsi="Times New Roman" w:cs="Times New Roman"/>
          <w:b/>
          <w:sz w:val="24"/>
          <w:szCs w:val="24"/>
          <w:lang w:val="lt-LT"/>
        </w:rPr>
        <w:t>T</w:t>
      </w:r>
      <w:r w:rsidR="00D3337D"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eisės aktu </w:t>
      </w:r>
      <w:r w:rsidR="00076DBD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sukeliamų </w:t>
      </w:r>
      <w:r w:rsidR="00D3337D" w:rsidRPr="00613C2F">
        <w:rPr>
          <w:rFonts w:ascii="Times New Roman" w:hAnsi="Times New Roman" w:cs="Times New Roman"/>
          <w:b/>
          <w:sz w:val="24"/>
          <w:szCs w:val="24"/>
          <w:lang w:val="lt-LT"/>
        </w:rPr>
        <w:t>arba t</w:t>
      </w: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>eisės akto projekt</w:t>
      </w:r>
      <w:r w:rsidR="00C266DB" w:rsidRPr="00613C2F">
        <w:rPr>
          <w:rFonts w:ascii="Times New Roman" w:hAnsi="Times New Roman" w:cs="Times New Roman"/>
          <w:b/>
          <w:sz w:val="24"/>
          <w:szCs w:val="24"/>
          <w:lang w:val="lt-LT"/>
        </w:rPr>
        <w:t>u</w:t>
      </w: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936EC">
        <w:rPr>
          <w:rFonts w:ascii="Times New Roman" w:hAnsi="Times New Roman" w:cs="Times New Roman"/>
          <w:b/>
          <w:sz w:val="24"/>
          <w:szCs w:val="24"/>
          <w:lang w:val="lt-LT"/>
        </w:rPr>
        <w:t xml:space="preserve">galimų </w:t>
      </w: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>sukel</w:t>
      </w:r>
      <w:r w:rsidR="007936EC">
        <w:rPr>
          <w:rFonts w:ascii="Times New Roman" w:hAnsi="Times New Roman" w:cs="Times New Roman"/>
          <w:b/>
          <w:sz w:val="24"/>
          <w:szCs w:val="24"/>
          <w:lang w:val="lt-LT"/>
        </w:rPr>
        <w:t>ti</w:t>
      </w: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936EC">
        <w:rPr>
          <w:rFonts w:ascii="Times New Roman" w:hAnsi="Times New Roman" w:cs="Times New Roman"/>
          <w:b/>
          <w:sz w:val="24"/>
          <w:szCs w:val="24"/>
          <w:lang w:val="lt-LT"/>
        </w:rPr>
        <w:t>ū</w:t>
      </w:r>
      <w:r w:rsidR="006D22E8" w:rsidRPr="00613C2F">
        <w:rPr>
          <w:rFonts w:ascii="Times New Roman" w:hAnsi="Times New Roman" w:cs="Times New Roman"/>
          <w:b/>
          <w:sz w:val="24"/>
          <w:szCs w:val="24"/>
          <w:lang w:val="lt-LT"/>
        </w:rPr>
        <w:t>kio subjektų p</w:t>
      </w:r>
      <w:r w:rsidR="00AB50F3" w:rsidRPr="00613C2F">
        <w:rPr>
          <w:rFonts w:ascii="Times New Roman" w:hAnsi="Times New Roman" w:cs="Times New Roman"/>
          <w:b/>
          <w:sz w:val="24"/>
          <w:szCs w:val="24"/>
          <w:lang w:val="lt-LT"/>
        </w:rPr>
        <w:t>risitaikymo</w:t>
      </w: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36F95"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reguliavimo </w:t>
      </w: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>išlaidų apskaičiavimo ataskaitos forma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333E97FA" w14:textId="77777777" w:rsidR="004712F9" w:rsidRPr="00613C2F" w:rsidRDefault="004712F9" w:rsidP="0017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</w:t>
      </w:r>
    </w:p>
    <w:p w14:paraId="03591B07" w14:textId="7B522260" w:rsidR="004712F9" w:rsidRDefault="004712F9" w:rsidP="0017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(institucijos pavadinimas) </w:t>
      </w:r>
    </w:p>
    <w:p w14:paraId="18FDB104" w14:textId="77777777" w:rsidR="001938B8" w:rsidRPr="00613C2F" w:rsidRDefault="001938B8" w:rsidP="0017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C6EA0C8" w14:textId="75F3AAAB" w:rsidR="004712F9" w:rsidRDefault="00B819EF" w:rsidP="001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13C2F">
        <w:rPr>
          <w:rFonts w:ascii="Times New Roman Bold" w:hAnsi="Times New Roman Bold" w:cs="Times New Roman"/>
          <w:b/>
          <w:color w:val="000000" w:themeColor="text1"/>
          <w:sz w:val="24"/>
          <w:szCs w:val="24"/>
          <w:lang w:val="lt-LT"/>
        </w:rPr>
        <w:t xml:space="preserve">TEISĖS AKTU </w:t>
      </w:r>
      <w:r w:rsidR="00AD5E24">
        <w:rPr>
          <w:rFonts w:ascii="Times New Roman Bold" w:hAnsi="Times New Roman Bold" w:cs="Times New Roman"/>
          <w:b/>
          <w:color w:val="000000" w:themeColor="text1"/>
          <w:sz w:val="24"/>
          <w:szCs w:val="24"/>
          <w:lang w:val="lt-LT"/>
        </w:rPr>
        <w:t xml:space="preserve">SUKELIAMŲ </w:t>
      </w:r>
      <w:r w:rsidRPr="00613C2F">
        <w:rPr>
          <w:rFonts w:ascii="Times New Roman Bold" w:hAnsi="Times New Roman Bold" w:cs="Times New Roman"/>
          <w:b/>
          <w:color w:val="000000" w:themeColor="text1"/>
          <w:sz w:val="24"/>
          <w:szCs w:val="24"/>
          <w:lang w:val="lt-LT"/>
        </w:rPr>
        <w:t>ARBA</w:t>
      </w:r>
      <w:r w:rsidRPr="00613C2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4712F9" w:rsidRPr="00613C2F">
        <w:rPr>
          <w:rFonts w:ascii="Times New Roman" w:hAnsi="Times New Roman" w:cs="Times New Roman"/>
          <w:b/>
          <w:sz w:val="24"/>
          <w:szCs w:val="24"/>
          <w:lang w:val="lt-LT"/>
        </w:rPr>
        <w:t>TEISĖS AKTO PROJEKT</w:t>
      </w:r>
      <w:r w:rsidR="00C266DB" w:rsidRPr="00613C2F">
        <w:rPr>
          <w:rFonts w:ascii="Times New Roman" w:hAnsi="Times New Roman" w:cs="Times New Roman"/>
          <w:b/>
          <w:sz w:val="24"/>
          <w:szCs w:val="24"/>
          <w:lang w:val="lt-LT"/>
        </w:rPr>
        <w:t>U</w:t>
      </w:r>
      <w:r w:rsidR="004712F9"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AD5E24">
        <w:rPr>
          <w:rFonts w:ascii="Times New Roman" w:hAnsi="Times New Roman" w:cs="Times New Roman"/>
          <w:b/>
          <w:sz w:val="24"/>
          <w:szCs w:val="24"/>
          <w:lang w:val="lt-LT"/>
        </w:rPr>
        <w:t xml:space="preserve">GALIMŲ </w:t>
      </w:r>
      <w:r w:rsidR="004712F9" w:rsidRPr="00613C2F">
        <w:rPr>
          <w:rFonts w:ascii="Times New Roman" w:hAnsi="Times New Roman" w:cs="Times New Roman"/>
          <w:b/>
          <w:sz w:val="24"/>
          <w:szCs w:val="24"/>
          <w:lang w:val="lt-LT"/>
        </w:rPr>
        <w:t>SUKEL</w:t>
      </w:r>
      <w:r w:rsidR="00AD5E24">
        <w:rPr>
          <w:rFonts w:ascii="Times New Roman" w:hAnsi="Times New Roman" w:cs="Times New Roman"/>
          <w:b/>
          <w:sz w:val="24"/>
          <w:szCs w:val="24"/>
          <w:lang w:val="lt-LT"/>
        </w:rPr>
        <w:t>TI</w:t>
      </w:r>
      <w:r w:rsidR="004712F9"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C2F21"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ŪKIO SUBJEKTŲ </w:t>
      </w:r>
      <w:r w:rsidR="004712F9"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PRISITAIKYMO </w:t>
      </w:r>
      <w:r w:rsidR="00936F95"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REGULIAVIMO </w:t>
      </w:r>
      <w:r w:rsidR="004712F9"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IŠLAIDŲ APSKAIČIAVIMO ATASKAITA </w:t>
      </w:r>
    </w:p>
    <w:p w14:paraId="1FE75C7B" w14:textId="77777777" w:rsidR="00727A4C" w:rsidRPr="00613C2F" w:rsidRDefault="00727A4C" w:rsidP="0017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B1AC5D7" w14:textId="77777777" w:rsidR="004712F9" w:rsidRPr="00613C2F" w:rsidRDefault="004712F9" w:rsidP="0017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>________________ Nr. ______</w:t>
      </w:r>
    </w:p>
    <w:p w14:paraId="1D2490E4" w14:textId="053F3388" w:rsidR="004712F9" w:rsidRPr="00613C2F" w:rsidRDefault="004712F9" w:rsidP="004F0C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(data)</w:t>
      </w:r>
    </w:p>
    <w:p w14:paraId="3B1BB165" w14:textId="77777777" w:rsidR="004712F9" w:rsidRPr="00613C2F" w:rsidRDefault="004712F9" w:rsidP="00175BF4">
      <w:pPr>
        <w:spacing w:after="0"/>
        <w:rPr>
          <w:rFonts w:ascii="Arial" w:hAnsi="Arial" w:cs="Arial"/>
          <w:sz w:val="20"/>
          <w:szCs w:val="20"/>
          <w:lang w:val="lt-LT"/>
        </w:rPr>
      </w:pPr>
    </w:p>
    <w:tbl>
      <w:tblPr>
        <w:tblW w:w="136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276"/>
        <w:gridCol w:w="992"/>
        <w:gridCol w:w="1134"/>
        <w:gridCol w:w="992"/>
        <w:gridCol w:w="1276"/>
        <w:gridCol w:w="1134"/>
        <w:gridCol w:w="1134"/>
        <w:gridCol w:w="1559"/>
        <w:gridCol w:w="1276"/>
      </w:tblGrid>
      <w:tr w:rsidR="003A53E1" w:rsidRPr="00613C2F" w14:paraId="48DD9448" w14:textId="77777777" w:rsidTr="00831622">
        <w:trPr>
          <w:trHeight w:val="1561"/>
          <w:tblHeader/>
        </w:trPr>
        <w:tc>
          <w:tcPr>
            <w:tcW w:w="709" w:type="dxa"/>
            <w:shd w:val="clear" w:color="auto" w:fill="auto"/>
            <w:noWrap/>
            <w:hideMark/>
          </w:tcPr>
          <w:p w14:paraId="44B8C7CD" w14:textId="77777777" w:rsidR="007C4D62" w:rsidRPr="00831622" w:rsidRDefault="007C4D62" w:rsidP="00A54B19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Eil. Nr. </w:t>
            </w:r>
          </w:p>
        </w:tc>
        <w:tc>
          <w:tcPr>
            <w:tcW w:w="992" w:type="dxa"/>
            <w:shd w:val="clear" w:color="auto" w:fill="auto"/>
            <w:hideMark/>
          </w:tcPr>
          <w:p w14:paraId="0263AD77" w14:textId="64A89F1A" w:rsidR="00173D58" w:rsidRPr="00831622" w:rsidRDefault="00CF6C5C" w:rsidP="001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T</w:t>
            </w:r>
            <w:r w:rsidR="007C4D62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eisės akto  </w:t>
            </w:r>
            <w:r w:rsidR="00173D58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</w:t>
            </w:r>
            <w:r w:rsidR="007C4D62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teisės akto projekto</w:t>
            </w:r>
            <w:r w:rsidR="00173D58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)</w:t>
            </w:r>
            <w:r w:rsidR="007C4D62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straipsnis</w:t>
            </w:r>
            <w:r w:rsidR="00F578EF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</w:p>
          <w:p w14:paraId="7FD5D55E" w14:textId="33EC9937" w:rsidR="007C4D62" w:rsidRPr="00831622" w:rsidRDefault="00F578EF" w:rsidP="001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(-</w:t>
            </w:r>
            <w:r w:rsidR="00F7438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i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ai)</w:t>
            </w:r>
            <w:r w:rsidR="007C4D62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, punktas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FC7F1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C86E8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 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(-ai)</w:t>
            </w:r>
            <w:r w:rsidR="005F6AA0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ir įpareigo</w:t>
            </w:r>
            <w:r w:rsidR="0026194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-</w:t>
            </w:r>
            <w:r w:rsidR="005F6AA0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jimas</w:t>
            </w:r>
          </w:p>
        </w:tc>
        <w:tc>
          <w:tcPr>
            <w:tcW w:w="1134" w:type="dxa"/>
          </w:tcPr>
          <w:p w14:paraId="49676571" w14:textId="36E7EF9F" w:rsidR="007C4D62" w:rsidRPr="00831622" w:rsidRDefault="008E3939" w:rsidP="001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Įpareigoji</w:t>
            </w:r>
            <w:r w:rsidR="00BE41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-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mo vykdymo veiksmas </w:t>
            </w:r>
            <w:r w:rsidR="002372DC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(toliau – Veiksmas)</w:t>
            </w:r>
          </w:p>
        </w:tc>
        <w:tc>
          <w:tcPr>
            <w:tcW w:w="1276" w:type="dxa"/>
            <w:shd w:val="clear" w:color="auto" w:fill="auto"/>
            <w:hideMark/>
          </w:tcPr>
          <w:p w14:paraId="1EAB8847" w14:textId="16BE949F" w:rsidR="007C4D62" w:rsidRPr="00831622" w:rsidRDefault="007C4D62" w:rsidP="001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Kilmė (E</w:t>
            </w:r>
            <w:r w:rsidR="001A167C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uropos 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S</w:t>
            </w:r>
            <w:r w:rsidR="001A167C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ąjungos</w:t>
            </w:r>
            <w:r w:rsidR="00173D58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arba 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tarptautinė, nacionalinė)</w:t>
            </w:r>
          </w:p>
        </w:tc>
        <w:tc>
          <w:tcPr>
            <w:tcW w:w="992" w:type="dxa"/>
            <w:shd w:val="clear" w:color="auto" w:fill="auto"/>
            <w:hideMark/>
          </w:tcPr>
          <w:p w14:paraId="3597D8AC" w14:textId="77777777" w:rsidR="007C4D62" w:rsidRPr="00831622" w:rsidRDefault="007C4D62" w:rsidP="001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Tikslinė grupė (T) (ūkio subjektų skaičius, vnt.)</w:t>
            </w:r>
          </w:p>
        </w:tc>
        <w:tc>
          <w:tcPr>
            <w:tcW w:w="1134" w:type="dxa"/>
            <w:shd w:val="clear" w:color="auto" w:fill="auto"/>
            <w:hideMark/>
          </w:tcPr>
          <w:p w14:paraId="1D5FFFE6" w14:textId="19ED8C5F" w:rsidR="007C4D62" w:rsidRPr="00831622" w:rsidRDefault="0038634D" w:rsidP="001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Ūkio subjektų patiriamos ar galimos patirti l</w:t>
            </w:r>
            <w:r w:rsidR="00616A6D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aiko sąnaudos ir finansinės išlaidos (toliau – išlaidos) </w:t>
            </w:r>
            <w:r w:rsidR="007C4D62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darbuoto</w:t>
            </w:r>
            <w:r w:rsidR="00BE41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-</w:t>
            </w:r>
            <w:r w:rsidR="007C4D62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jams</w:t>
            </w:r>
            <w:r w:rsidR="0063548F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7C4D62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(D), Eur</w:t>
            </w:r>
          </w:p>
        </w:tc>
        <w:tc>
          <w:tcPr>
            <w:tcW w:w="992" w:type="dxa"/>
            <w:shd w:val="clear" w:color="auto" w:fill="auto"/>
            <w:hideMark/>
          </w:tcPr>
          <w:p w14:paraId="06E8E3FD" w14:textId="173A4380" w:rsidR="007C4D62" w:rsidRPr="00831622" w:rsidRDefault="007C4D62" w:rsidP="001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Išlaidos investici</w:t>
            </w:r>
            <w:r w:rsidR="00BE41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-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joms (I), Eur</w:t>
            </w:r>
          </w:p>
        </w:tc>
        <w:tc>
          <w:tcPr>
            <w:tcW w:w="1276" w:type="dxa"/>
            <w:shd w:val="clear" w:color="auto" w:fill="auto"/>
            <w:hideMark/>
          </w:tcPr>
          <w:p w14:paraId="2F7F14B0" w14:textId="77777777" w:rsidR="007C4D62" w:rsidRPr="00831622" w:rsidRDefault="007C4D62" w:rsidP="001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Išlaidos medžiagoms (M), Eur</w:t>
            </w:r>
          </w:p>
        </w:tc>
        <w:tc>
          <w:tcPr>
            <w:tcW w:w="1134" w:type="dxa"/>
            <w:shd w:val="clear" w:color="auto" w:fill="auto"/>
            <w:hideMark/>
          </w:tcPr>
          <w:p w14:paraId="39496B1F" w14:textId="2FF05E18" w:rsidR="007C4D62" w:rsidRPr="00831622" w:rsidRDefault="007C4D62" w:rsidP="001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Išlaidos paslaugoms (darbams)</w:t>
            </w:r>
            <w:r w:rsidR="00F578EF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(E)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įsigyti, Eur</w:t>
            </w:r>
          </w:p>
        </w:tc>
        <w:tc>
          <w:tcPr>
            <w:tcW w:w="1134" w:type="dxa"/>
            <w:shd w:val="clear" w:color="auto" w:fill="auto"/>
            <w:hideMark/>
          </w:tcPr>
          <w:p w14:paraId="0BF15C47" w14:textId="1AEE9C38" w:rsidR="001D4D83" w:rsidRPr="00831622" w:rsidRDefault="007C4D62" w:rsidP="001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Pridėtinės išlaidos</w:t>
            </w:r>
            <w:r w:rsidR="001D4D8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(O)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, Eur</w:t>
            </w:r>
          </w:p>
          <w:p w14:paraId="1FFF8614" w14:textId="49F786F8" w:rsidR="007C4D62" w:rsidRPr="00831622" w:rsidRDefault="001D4D83" w:rsidP="001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(0,2</w:t>
            </w:r>
            <w:r w:rsidR="00BC3F66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*</w:t>
            </w:r>
            <w:r w:rsidR="00BC3F66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6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)</w:t>
            </w:r>
            <w:r w:rsidR="00173D58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+</w:t>
            </w:r>
            <w:r w:rsidR="00173D58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7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)</w:t>
            </w:r>
            <w:r w:rsidR="00173D58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+</w:t>
            </w:r>
            <w:r w:rsidR="00173D58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8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)</w:t>
            </w:r>
            <w:r w:rsidR="00173D58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+</w:t>
            </w:r>
            <w:r w:rsidR="00173D58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9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)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))</w:t>
            </w:r>
          </w:p>
          <w:p w14:paraId="0646EEA3" w14:textId="77777777" w:rsidR="00325339" w:rsidRPr="00831622" w:rsidRDefault="00325339" w:rsidP="0032533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</w:p>
          <w:p w14:paraId="55F08B4F" w14:textId="081D4AE4" w:rsidR="00325339" w:rsidRPr="00831622" w:rsidRDefault="00325339" w:rsidP="00325339">
            <w:pPr>
              <w:tabs>
                <w:tab w:val="left" w:pos="612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ab/>
            </w:r>
          </w:p>
          <w:p w14:paraId="509F4D2B" w14:textId="6A3D8A53" w:rsidR="00325339" w:rsidRPr="00831622" w:rsidRDefault="00325339" w:rsidP="0032533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A603A59" w14:textId="5EF7AD12" w:rsidR="007C4D62" w:rsidRPr="00831622" w:rsidRDefault="007C4D62" w:rsidP="001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Įpareigojimo </w:t>
            </w:r>
            <w:r w:rsidR="006C1C86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tikslinės grupės veikiančiam ūkio subjektui, vykdančiam ekonominę veiklą rinkos sąlygomis ir įgyvendinančiam įpareigojimą verslo praktikoje </w:t>
            </w:r>
            <w:r w:rsidR="00173D58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pagrįstomis sąnaudomis</w:t>
            </w:r>
            <w:r w:rsidR="00392F41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,</w:t>
            </w:r>
            <w:r w:rsidR="006C1C86" w:rsidRPr="00831622" w:rsidDel="006C1C86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sukeliama </w:t>
            </w:r>
            <w:r w:rsidR="00CF77CE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prisitaikymo prie reguliavimo 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išlaidų</w:t>
            </w:r>
            <w:r w:rsidR="00F12FEB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 </w:t>
            </w:r>
            <w:r w:rsidR="00CF77CE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(toliau – </w:t>
            </w:r>
            <w:r w:rsidR="00075F4E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prisitaikymo išlaidos) 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suma (S), Eur (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(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6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)</w:t>
            </w:r>
            <w:r w:rsidR="00F402E0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 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+</w:t>
            </w:r>
            <w:r w:rsidR="00F402E0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 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(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7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)</w:t>
            </w:r>
            <w:r w:rsidR="00F402E0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 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+</w:t>
            </w:r>
            <w:r w:rsidR="00F402E0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 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(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8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)</w:t>
            </w:r>
            <w:r w:rsidR="00F402E0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 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+</w:t>
            </w:r>
            <w:r w:rsidR="00F402E0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 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(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9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)</w:t>
            </w:r>
            <w:r w:rsidR="00F402E0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 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+</w:t>
            </w:r>
            <w:r w:rsidR="00F402E0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 xml:space="preserve"> 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(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10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val="lt-LT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14:paraId="03BF1A6E" w14:textId="7162C24E" w:rsidR="00914FD6" w:rsidRPr="00831622" w:rsidRDefault="007C4D62" w:rsidP="001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Įpareigojimo  tikslinei grupei sukeliama </w:t>
            </w:r>
            <w:r w:rsidR="00CF77CE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prisitaikymo 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išlaidų suma (PI), Eur </w:t>
            </w:r>
          </w:p>
          <w:p w14:paraId="28AB2600" w14:textId="172FD2BB" w:rsidR="007C4D62" w:rsidRPr="00831622" w:rsidRDefault="007C4D62" w:rsidP="001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5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)</w:t>
            </w:r>
            <w:r w:rsidR="00BC3F66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*</w:t>
            </w:r>
            <w:r w:rsidR="00BC3F66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(</w:t>
            </w:r>
            <w:r w:rsidR="00E62C05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11</w:t>
            </w:r>
            <w:r w:rsidR="000745F3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)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)</w:t>
            </w:r>
          </w:p>
        </w:tc>
      </w:tr>
      <w:tr w:rsidR="003A53E1" w:rsidRPr="00613C2F" w14:paraId="6080FDC2" w14:textId="77777777" w:rsidTr="00831622">
        <w:trPr>
          <w:trHeight w:val="180"/>
          <w:tblHeader/>
        </w:trPr>
        <w:tc>
          <w:tcPr>
            <w:tcW w:w="709" w:type="dxa"/>
            <w:shd w:val="clear" w:color="auto" w:fill="auto"/>
            <w:noWrap/>
            <w:hideMark/>
          </w:tcPr>
          <w:p w14:paraId="778E7687" w14:textId="258D7A46" w:rsidR="007C4D62" w:rsidRPr="00613C2F" w:rsidRDefault="000745F3" w:rsidP="00C2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14:paraId="2F661A38" w14:textId="5C274A51" w:rsidR="007C4D62" w:rsidRPr="00613C2F" w:rsidRDefault="000745F3" w:rsidP="005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134" w:type="dxa"/>
          </w:tcPr>
          <w:p w14:paraId="7B08B5E0" w14:textId="3F643523" w:rsidR="00EC304F" w:rsidRPr="00613C2F" w:rsidRDefault="000745F3" w:rsidP="005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14:paraId="183642EC" w14:textId="6B9D938F" w:rsidR="007C4D62" w:rsidRPr="00613C2F" w:rsidRDefault="000745F3" w:rsidP="005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14:paraId="74B2049D" w14:textId="10AA2A24" w:rsidR="007C4D62" w:rsidRPr="00613C2F" w:rsidRDefault="000745F3" w:rsidP="00C2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5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6C67F3AB" w14:textId="2ED8D4A1" w:rsidR="007C4D62" w:rsidRPr="00613C2F" w:rsidRDefault="0007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6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14:paraId="6AFBD20B" w14:textId="78C0A3BA" w:rsidR="007C4D62" w:rsidRPr="00613C2F" w:rsidRDefault="0007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7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14:paraId="59B5D1A0" w14:textId="2B9B1F5F" w:rsidR="007C4D62" w:rsidRPr="00613C2F" w:rsidRDefault="0007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8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2F37DB0A" w14:textId="5BD84F65" w:rsidR="007C4D62" w:rsidRPr="00613C2F" w:rsidRDefault="0007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9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0CDAE866" w14:textId="5BC0075F" w:rsidR="007C4D62" w:rsidRPr="00613C2F" w:rsidRDefault="0007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10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559" w:type="dxa"/>
            <w:shd w:val="clear" w:color="auto" w:fill="auto"/>
            <w:hideMark/>
          </w:tcPr>
          <w:p w14:paraId="45125BC2" w14:textId="0181C73C" w:rsidR="007C4D62" w:rsidRPr="00613C2F" w:rsidRDefault="0007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14:paraId="6C56FEFC" w14:textId="1F7F7897" w:rsidR="007C4D62" w:rsidRPr="00613C2F" w:rsidRDefault="0007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EC304F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</w:tr>
      <w:tr w:rsidR="00FF1B8C" w:rsidRPr="00443742" w14:paraId="7024B5CC" w14:textId="77777777" w:rsidTr="00831622">
        <w:trPr>
          <w:trHeight w:val="248"/>
        </w:trPr>
        <w:tc>
          <w:tcPr>
            <w:tcW w:w="709" w:type="dxa"/>
            <w:shd w:val="clear" w:color="auto" w:fill="auto"/>
          </w:tcPr>
          <w:p w14:paraId="4F93F130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1.</w:t>
            </w:r>
          </w:p>
        </w:tc>
        <w:tc>
          <w:tcPr>
            <w:tcW w:w="12899" w:type="dxa"/>
            <w:gridSpan w:val="11"/>
          </w:tcPr>
          <w:p w14:paraId="7998A5FC" w14:textId="5EB77A35" w:rsidR="007C4D62" w:rsidRPr="00831622" w:rsidRDefault="00CF6C5C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Tiriamo</w:t>
            </w:r>
            <w:r w:rsidR="000F2E30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t</w:t>
            </w:r>
            <w:r w:rsidR="007C4D62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eisės akto</w:t>
            </w: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 arba</w:t>
            </w:r>
            <w:r w:rsidR="007C4D62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teisės akto</w:t>
            </w:r>
            <w:r w:rsidR="000F2E30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,</w:t>
            </w: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 </w:t>
            </w:r>
            <w:r w:rsidR="007C4D62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kurį numatoma keisti</w:t>
            </w:r>
            <w:r w:rsidR="00B74FF0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 (</w:t>
            </w:r>
            <w:r w:rsidR="007C4D62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naikinti</w:t>
            </w:r>
            <w:r w:rsidR="00B74FF0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)</w:t>
            </w:r>
            <w:r w:rsidR="007C4D62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, pavadinimas [arba rašoma „Netaikoma“, jei toliau vertinamos nauju teisės akto projektu </w:t>
            </w:r>
            <w:r w:rsidR="00877981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galimos </w:t>
            </w:r>
            <w:r w:rsidR="007C4D62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sukel</w:t>
            </w:r>
            <w:r w:rsidR="004D275B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t</w:t>
            </w:r>
            <w:r w:rsidR="007C4D62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i </w:t>
            </w:r>
            <w:r w:rsidR="00075F4E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prisitaikymo </w:t>
            </w:r>
            <w:r w:rsidR="007C4D62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išlaidos]</w:t>
            </w:r>
          </w:p>
        </w:tc>
      </w:tr>
      <w:tr w:rsidR="003A53E1" w:rsidRPr="00613C2F" w14:paraId="46292B2D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B5F39B0" w14:textId="77777777" w:rsidR="007C4D62" w:rsidRPr="00831622" w:rsidRDefault="007C4D62" w:rsidP="007C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1.1. </w:t>
            </w:r>
          </w:p>
        </w:tc>
        <w:tc>
          <w:tcPr>
            <w:tcW w:w="992" w:type="dxa"/>
            <w:shd w:val="clear" w:color="auto" w:fill="auto"/>
            <w:hideMark/>
          </w:tcPr>
          <w:p w14:paraId="2920FDD6" w14:textId="77777777" w:rsidR="00D32079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Straipsnis</w:t>
            </w:r>
            <w:r w:rsidR="00EC3D18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 </w:t>
            </w:r>
          </w:p>
          <w:p w14:paraId="541F5C67" w14:textId="77777777" w:rsidR="0026194B" w:rsidRDefault="00EC3D18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lastRenderedPageBreak/>
              <w:t>(-iai)</w:t>
            </w:r>
            <w:r w:rsidR="005F6AA0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, p</w:t>
            </w:r>
            <w:r w:rsidR="00595D14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unktas</w:t>
            </w:r>
            <w:r w:rsidR="005F6AA0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 </w:t>
            </w:r>
          </w:p>
          <w:p w14:paraId="1F34E20B" w14:textId="7774BA63" w:rsidR="007C4D62" w:rsidRPr="00831622" w:rsidRDefault="00EC3D18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(-ai) </w:t>
            </w:r>
            <w:r w:rsidR="005F6AA0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ir įpareigoji</w:t>
            </w:r>
            <w:r w:rsidR="00B30C0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-</w:t>
            </w:r>
            <w:r w:rsidR="005F6AA0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mas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AD06FF3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963A0B5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</w:tcPr>
          <w:p w14:paraId="3E191B04" w14:textId="6126D88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T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42E4B6E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F10B923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F9B6F6C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90E57CE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64B3DF3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F944B06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70F0469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443742" w14:paraId="22C3DDD5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346A40EE" w14:textId="77777777" w:rsidR="007C4D62" w:rsidRPr="00831622" w:rsidRDefault="007C4D62" w:rsidP="007C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1.1.1.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B49AD4B" w14:textId="65B01B49" w:rsidR="007C4D62" w:rsidRPr="00831622" w:rsidRDefault="007C4D62" w:rsidP="007C4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048A175A" w14:textId="08B2E5E1" w:rsidR="007C4D62" w:rsidRPr="00831622" w:rsidRDefault="008D606B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Veiksmas A1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0AE89F9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2EFEABB" w14:textId="15C35A4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490CB02B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992" w:type="dxa"/>
            <w:shd w:val="clear" w:color="auto" w:fill="auto"/>
          </w:tcPr>
          <w:p w14:paraId="06CF5039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1276" w:type="dxa"/>
            <w:shd w:val="clear" w:color="auto" w:fill="auto"/>
          </w:tcPr>
          <w:p w14:paraId="5A4542B8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1134" w:type="dxa"/>
            <w:shd w:val="clear" w:color="auto" w:fill="auto"/>
          </w:tcPr>
          <w:p w14:paraId="2E1D6689" w14:textId="0D236542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  <w:r w:rsidR="00F578EF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1134" w:type="dxa"/>
            <w:shd w:val="clear" w:color="auto" w:fill="auto"/>
          </w:tcPr>
          <w:p w14:paraId="38F35981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1559" w:type="dxa"/>
            <w:shd w:val="clear" w:color="auto" w:fill="auto"/>
          </w:tcPr>
          <w:p w14:paraId="6ABD8B7E" w14:textId="26C816DE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 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 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="00F578EF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="009A06B8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+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49D549E" w14:textId="403E42E1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443742" w14:paraId="66D5C171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4F220334" w14:textId="77777777" w:rsidR="007C4D62" w:rsidRPr="00831622" w:rsidRDefault="007C4D62" w:rsidP="007C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1.1.2.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6E1BF06" w14:textId="3013A054" w:rsidR="007C4D62" w:rsidRPr="00831622" w:rsidRDefault="007C4D62" w:rsidP="007C4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7D6A40E9" w14:textId="4DEEF1FC" w:rsidR="007C4D62" w:rsidRPr="00831622" w:rsidRDefault="008D606B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Veiksmas A2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04934E2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37EC740" w14:textId="300E13D8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71AEB38B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992" w:type="dxa"/>
            <w:shd w:val="clear" w:color="auto" w:fill="auto"/>
          </w:tcPr>
          <w:p w14:paraId="562ADEC5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1276" w:type="dxa"/>
            <w:shd w:val="clear" w:color="auto" w:fill="auto"/>
          </w:tcPr>
          <w:p w14:paraId="45B10E66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1134" w:type="dxa"/>
            <w:shd w:val="clear" w:color="auto" w:fill="auto"/>
          </w:tcPr>
          <w:p w14:paraId="348228EF" w14:textId="1A8B56A4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  <w:r w:rsidR="00F578EF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1134" w:type="dxa"/>
            <w:shd w:val="clear" w:color="auto" w:fill="auto"/>
          </w:tcPr>
          <w:p w14:paraId="0069366A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1559" w:type="dxa"/>
            <w:shd w:val="clear" w:color="auto" w:fill="auto"/>
          </w:tcPr>
          <w:p w14:paraId="5F592EF6" w14:textId="6521FA78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 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 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+ </w:t>
            </w:r>
            <w:r w:rsidR="00F578EF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B6B84E2" w14:textId="60F8975F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613C2F" w14:paraId="77B41F8A" w14:textId="77777777" w:rsidTr="00831622">
        <w:trPr>
          <w:trHeight w:val="157"/>
        </w:trPr>
        <w:tc>
          <w:tcPr>
            <w:tcW w:w="709" w:type="dxa"/>
            <w:shd w:val="clear" w:color="auto" w:fill="auto"/>
            <w:noWrap/>
          </w:tcPr>
          <w:p w14:paraId="316B0942" w14:textId="77777777" w:rsidR="007C4D62" w:rsidRPr="00831622" w:rsidRDefault="007C4D62" w:rsidP="007C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24EF075" w14:textId="7BFA8410" w:rsidR="007C4D62" w:rsidRPr="00831622" w:rsidRDefault="007C4D62" w:rsidP="007C4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3ACF08CD" w14:textId="77777777" w:rsidR="007C4D62" w:rsidRDefault="008D606B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</w:t>
            </w:r>
          </w:p>
          <w:p w14:paraId="596B9D48" w14:textId="385BF4E7" w:rsidR="00734255" w:rsidRPr="00831622" w:rsidRDefault="00734255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07DB8D6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228AFE0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DEFFED1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B0F549E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462E102F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702FAC5E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6FF4956C" w14:textId="77777777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5153311" w14:textId="04DCF9ED" w:rsidR="007C4D62" w:rsidRPr="00831622" w:rsidRDefault="00F12FEB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954DD21" w14:textId="3BD3F001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BE41C7" w:rsidRPr="00443742" w14:paraId="5559536F" w14:textId="77777777" w:rsidTr="00831622">
        <w:trPr>
          <w:trHeight w:val="487"/>
        </w:trPr>
        <w:tc>
          <w:tcPr>
            <w:tcW w:w="709" w:type="dxa"/>
            <w:shd w:val="clear" w:color="auto" w:fill="auto"/>
            <w:noWrap/>
          </w:tcPr>
          <w:p w14:paraId="542AE831" w14:textId="77777777" w:rsidR="007C4D62" w:rsidRPr="00831622" w:rsidRDefault="007C4D62" w:rsidP="007C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623" w:type="dxa"/>
            <w:gridSpan w:val="10"/>
            <w:shd w:val="clear" w:color="auto" w:fill="auto"/>
          </w:tcPr>
          <w:p w14:paraId="0D1A91C5" w14:textId="39D1715A" w:rsidR="007C4D62" w:rsidRPr="00831622" w:rsidRDefault="00CA70B3" w:rsidP="00FF1B8C">
            <w:pPr>
              <w:tabs>
                <w:tab w:val="left" w:pos="1306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Iš viso </w:t>
            </w:r>
            <w:r w:rsidR="00075F4E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prisitaikymo </w:t>
            </w:r>
            <w:r w:rsidR="007C4D6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išlaidų pagal įpareigojimą A</w:t>
            </w:r>
          </w:p>
        </w:tc>
        <w:tc>
          <w:tcPr>
            <w:tcW w:w="1276" w:type="dxa"/>
            <w:shd w:val="clear" w:color="auto" w:fill="auto"/>
          </w:tcPr>
          <w:p w14:paraId="4F56F09B" w14:textId="7707FBF5" w:rsidR="007C4D62" w:rsidRPr="0083162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(S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A1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A2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+...)</w:t>
            </w:r>
            <w:r w:rsidR="002C0DC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* T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A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arba sPI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</w:t>
            </w:r>
          </w:p>
        </w:tc>
      </w:tr>
      <w:tr w:rsidR="003A53E1" w:rsidRPr="00613C2F" w14:paraId="162F37D7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EE29D18" w14:textId="77777777" w:rsidR="00EC3D18" w:rsidRPr="00831622" w:rsidRDefault="00EC3D18" w:rsidP="00EC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1.2.</w:t>
            </w:r>
          </w:p>
        </w:tc>
        <w:tc>
          <w:tcPr>
            <w:tcW w:w="992" w:type="dxa"/>
            <w:shd w:val="clear" w:color="auto" w:fill="auto"/>
            <w:hideMark/>
          </w:tcPr>
          <w:p w14:paraId="79236AFE" w14:textId="77777777" w:rsidR="00D32079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Straipsnis </w:t>
            </w:r>
          </w:p>
          <w:p w14:paraId="0050E48C" w14:textId="77777777" w:rsidR="0026194B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(-iai), punktas </w:t>
            </w:r>
          </w:p>
          <w:p w14:paraId="36B17E68" w14:textId="5228BFBF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(-ai) ir įpareigoji</w:t>
            </w:r>
            <w:r w:rsidR="00B30C0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-</w:t>
            </w: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mas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4B29B5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88BDB00" w14:textId="7FEC3D6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</w:tcPr>
          <w:p w14:paraId="185D451A" w14:textId="0004953B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T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D30AF77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FC84AD6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1EBCF15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E741C36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76B3DAC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829EBA3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B41CBAB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613C2F" w14:paraId="592617F9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C7DE8FB" w14:textId="77777777" w:rsidR="00575545" w:rsidRPr="00831622" w:rsidRDefault="00575545" w:rsidP="0057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lastRenderedPageBreak/>
              <w:t>1.2.1.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55FAFA9" w14:textId="24FC83DE" w:rsidR="00575545" w:rsidRPr="00831622" w:rsidRDefault="00575545" w:rsidP="00575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E2D55C" w14:textId="482F8BE9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Veiksmas B1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3202B14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4214D1A" w14:textId="77446FE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0C977FB8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992" w:type="dxa"/>
            <w:shd w:val="clear" w:color="auto" w:fill="auto"/>
          </w:tcPr>
          <w:p w14:paraId="2B0B72D4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1276" w:type="dxa"/>
            <w:shd w:val="clear" w:color="auto" w:fill="auto"/>
          </w:tcPr>
          <w:p w14:paraId="7140F40D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1134" w:type="dxa"/>
            <w:shd w:val="clear" w:color="auto" w:fill="auto"/>
          </w:tcPr>
          <w:p w14:paraId="63DF8324" w14:textId="3447C829" w:rsidR="00575545" w:rsidRPr="00831622" w:rsidRDefault="00575545" w:rsidP="003E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1134" w:type="dxa"/>
            <w:shd w:val="clear" w:color="auto" w:fill="auto"/>
          </w:tcPr>
          <w:p w14:paraId="10B6F5FD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1559" w:type="dxa"/>
            <w:shd w:val="clear" w:color="auto" w:fill="auto"/>
          </w:tcPr>
          <w:p w14:paraId="5607B2B1" w14:textId="6392B3CB" w:rsidR="00575545" w:rsidRPr="00831622" w:rsidRDefault="00575545" w:rsidP="003E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 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5F0A98" w14:textId="7D07A5DD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613C2F" w14:paraId="5A2BAA57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572927D" w14:textId="77777777" w:rsidR="00575545" w:rsidRPr="00831622" w:rsidRDefault="00575545" w:rsidP="0057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1.2.2.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76A7DE8" w14:textId="065BA169" w:rsidR="00575545" w:rsidRPr="00831622" w:rsidRDefault="00575545" w:rsidP="00575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6D057A" w14:textId="63174EB9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Veiksmas B2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077C4C7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DC4ED9F" w14:textId="3FB517BF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46DCB2D2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992" w:type="dxa"/>
            <w:shd w:val="clear" w:color="auto" w:fill="auto"/>
          </w:tcPr>
          <w:p w14:paraId="1BC4F5C3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1276" w:type="dxa"/>
            <w:shd w:val="clear" w:color="auto" w:fill="auto"/>
          </w:tcPr>
          <w:p w14:paraId="6E14FAA6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1134" w:type="dxa"/>
            <w:shd w:val="clear" w:color="auto" w:fill="auto"/>
          </w:tcPr>
          <w:p w14:paraId="35E0B714" w14:textId="0E221D4B" w:rsidR="00575545" w:rsidRPr="00831622" w:rsidRDefault="00575545" w:rsidP="003E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1134" w:type="dxa"/>
            <w:shd w:val="clear" w:color="auto" w:fill="auto"/>
          </w:tcPr>
          <w:p w14:paraId="08DC4F03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1559" w:type="dxa"/>
            <w:shd w:val="clear" w:color="auto" w:fill="auto"/>
          </w:tcPr>
          <w:p w14:paraId="06CFEA47" w14:textId="73CA35FC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 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+ 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5B6481" w14:textId="37542E85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613C2F" w14:paraId="714AF5A1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5832A0A6" w14:textId="77777777" w:rsidR="00575545" w:rsidRPr="00831622" w:rsidRDefault="00575545" w:rsidP="0057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949E05D" w14:textId="044BF0BF" w:rsidR="00575545" w:rsidRPr="00831622" w:rsidRDefault="00575545" w:rsidP="00575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FC6FB7" w14:textId="2F85EA3A" w:rsidR="00575545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</w:t>
            </w:r>
          </w:p>
          <w:p w14:paraId="12312462" w14:textId="5B98B249" w:rsidR="00734255" w:rsidRPr="00831622" w:rsidRDefault="0073425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24D79DB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1486726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01AA1D8A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63BDD91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71B00AD8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099CFFED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6712D986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92FCCE2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9D3E6D3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BE41C7" w:rsidRPr="00613C2F" w14:paraId="47DA6D6E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3BE1E8B" w14:textId="77777777" w:rsidR="00575545" w:rsidRPr="00831622" w:rsidRDefault="00575545" w:rsidP="0057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623" w:type="dxa"/>
            <w:gridSpan w:val="10"/>
            <w:shd w:val="clear" w:color="auto" w:fill="auto"/>
          </w:tcPr>
          <w:p w14:paraId="0FA69A7C" w14:textId="32F65AC5" w:rsidR="00575545" w:rsidRPr="00831622" w:rsidRDefault="00AC56AA" w:rsidP="00575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Iš viso </w:t>
            </w:r>
            <w:r w:rsidR="00075F4E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prisitaikymo </w:t>
            </w:r>
            <w:r w:rsidR="0057554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išlaidų pagal įpareigojimą B</w:t>
            </w:r>
          </w:p>
        </w:tc>
        <w:tc>
          <w:tcPr>
            <w:tcW w:w="1276" w:type="dxa"/>
            <w:shd w:val="clear" w:color="auto" w:fill="auto"/>
          </w:tcPr>
          <w:p w14:paraId="05812E50" w14:textId="6FC820B3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(S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+ 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+</w:t>
            </w:r>
            <w:r w:rsidR="00FB432A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...)</w:t>
            </w:r>
            <w:r w:rsidR="002C0DC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* T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B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arba sPI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</w:t>
            </w:r>
          </w:p>
        </w:tc>
      </w:tr>
      <w:tr w:rsidR="003A53E1" w:rsidRPr="00613C2F" w14:paraId="0A0AF6C5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21A501E9" w14:textId="77777777" w:rsidR="00575545" w:rsidRPr="00831622" w:rsidRDefault="00575545" w:rsidP="0057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246FF2A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</w:t>
            </w:r>
          </w:p>
        </w:tc>
        <w:tc>
          <w:tcPr>
            <w:tcW w:w="1134" w:type="dxa"/>
          </w:tcPr>
          <w:p w14:paraId="088A2FE4" w14:textId="77777777" w:rsidR="00575545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  <w:p w14:paraId="08B7DEF4" w14:textId="6E56871C" w:rsidR="00734255" w:rsidRPr="00831622" w:rsidRDefault="0073425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0F0F150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6664629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1C9E39EF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D2151A6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246469E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5D0FD1DF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42F333E0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0719FD62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0B1A4663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</w:t>
            </w:r>
          </w:p>
        </w:tc>
      </w:tr>
      <w:tr w:rsidR="00BE41C7" w:rsidRPr="00613C2F" w14:paraId="3FCF36A2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61A99CE3" w14:textId="77777777" w:rsidR="00575545" w:rsidRPr="00831622" w:rsidRDefault="00575545" w:rsidP="0057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11623" w:type="dxa"/>
            <w:gridSpan w:val="10"/>
          </w:tcPr>
          <w:p w14:paraId="42F48895" w14:textId="3004FF93" w:rsidR="00575545" w:rsidRPr="00831622" w:rsidRDefault="00AC56AA" w:rsidP="005D5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Iš viso </w:t>
            </w:r>
            <w:r w:rsidR="00075F4E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prisitaikymo </w:t>
            </w:r>
            <w:r w:rsidR="00575545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išlaidų pagal teisės aktą, Eur</w:t>
            </w:r>
          </w:p>
        </w:tc>
        <w:tc>
          <w:tcPr>
            <w:tcW w:w="1276" w:type="dxa"/>
            <w:shd w:val="clear" w:color="auto" w:fill="auto"/>
            <w:hideMark/>
          </w:tcPr>
          <w:p w14:paraId="3A2886FC" w14:textId="0168233F" w:rsidR="00575545" w:rsidRPr="00831622" w:rsidRDefault="00575545" w:rsidP="0057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PI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val="lt-LT"/>
              </w:rPr>
              <w:t>G</w:t>
            </w:r>
            <w:r w:rsidR="006317CF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=</w:t>
            </w:r>
            <w:r w:rsidR="006317CF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PI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val="lt-LT"/>
              </w:rPr>
              <w:t>A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+ PI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val="lt-LT"/>
              </w:rPr>
              <w:t>B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+ ...</w:t>
            </w:r>
          </w:p>
        </w:tc>
      </w:tr>
      <w:tr w:rsidR="00FF1B8C" w:rsidRPr="00443742" w14:paraId="3D25445E" w14:textId="77777777" w:rsidTr="00831622">
        <w:trPr>
          <w:trHeight w:val="262"/>
        </w:trPr>
        <w:tc>
          <w:tcPr>
            <w:tcW w:w="709" w:type="dxa"/>
            <w:shd w:val="clear" w:color="auto" w:fill="auto"/>
            <w:hideMark/>
          </w:tcPr>
          <w:p w14:paraId="0B6FAA77" w14:textId="77777777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2.</w:t>
            </w:r>
          </w:p>
        </w:tc>
        <w:tc>
          <w:tcPr>
            <w:tcW w:w="12899" w:type="dxa"/>
            <w:gridSpan w:val="11"/>
          </w:tcPr>
          <w:p w14:paraId="55EB40E4" w14:textId="2914C565" w:rsidR="00575545" w:rsidRPr="00831622" w:rsidRDefault="00575545" w:rsidP="005755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Teisės akto projekto, kuriuo numatoma keisti teisės aktą, arba naujo teisės akto projekto pavadinimas</w:t>
            </w:r>
            <w:r w:rsidR="00CF6C5C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 [arba rašoma „Netaikoma“, jei vertinamos tik teisės aktu sukeliamos  prisitaikymo išlaidos]</w:t>
            </w:r>
          </w:p>
        </w:tc>
      </w:tr>
      <w:tr w:rsidR="003A53E1" w:rsidRPr="00613C2F" w14:paraId="1A9AB532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9BCA64F" w14:textId="77777777" w:rsidR="00EC3D18" w:rsidRPr="00831622" w:rsidRDefault="00EC3D18" w:rsidP="00EC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2.1. </w:t>
            </w:r>
          </w:p>
        </w:tc>
        <w:tc>
          <w:tcPr>
            <w:tcW w:w="992" w:type="dxa"/>
            <w:shd w:val="clear" w:color="auto" w:fill="auto"/>
            <w:hideMark/>
          </w:tcPr>
          <w:p w14:paraId="10DA271E" w14:textId="77777777" w:rsidR="00D32079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Straipsnis </w:t>
            </w:r>
          </w:p>
          <w:p w14:paraId="09B63248" w14:textId="77777777" w:rsidR="0026194B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(-iai), punktas </w:t>
            </w:r>
          </w:p>
          <w:p w14:paraId="35450E93" w14:textId="3A5C8063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(-ai) ir įpareigoji</w:t>
            </w:r>
            <w:r w:rsidR="00B30C0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-</w:t>
            </w: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mas</w:t>
            </w:r>
          </w:p>
        </w:tc>
        <w:tc>
          <w:tcPr>
            <w:tcW w:w="1134" w:type="dxa"/>
            <w:shd w:val="clear" w:color="auto" w:fill="E7E6E6" w:themeFill="background2"/>
          </w:tcPr>
          <w:p w14:paraId="354CEA21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2BECDD3" w14:textId="19E478B4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</w:tcPr>
          <w:p w14:paraId="4CEB0FB0" w14:textId="12AF31A5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T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0C5AC53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A70E0BD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76AA4C8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1403246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6D561F3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31B7BCC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06916C1" w14:textId="77777777" w:rsidR="00EC3D18" w:rsidRPr="00831622" w:rsidRDefault="00EC3D18" w:rsidP="00EC3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443742" w14:paraId="7C3E8904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3C25F2CA" w14:textId="77777777" w:rsidR="008B4D55" w:rsidRPr="00831622" w:rsidRDefault="008B4D55" w:rsidP="008B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2.1.1.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6E00EFF" w14:textId="6CF74DDB" w:rsidR="008B4D55" w:rsidRPr="00831622" w:rsidRDefault="008B4D55" w:rsidP="008B4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ABF76C" w14:textId="4B0025A8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Veiksmas A1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C3FB935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3B11154" w14:textId="755E6970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0AF28CA6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992" w:type="dxa"/>
            <w:shd w:val="clear" w:color="auto" w:fill="auto"/>
          </w:tcPr>
          <w:p w14:paraId="160A7A93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1276" w:type="dxa"/>
            <w:shd w:val="clear" w:color="auto" w:fill="auto"/>
          </w:tcPr>
          <w:p w14:paraId="2B0D0AB5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1134" w:type="dxa"/>
            <w:shd w:val="clear" w:color="auto" w:fill="auto"/>
          </w:tcPr>
          <w:p w14:paraId="2E608929" w14:textId="53555CCE" w:rsidR="008B4D55" w:rsidRPr="00831622" w:rsidRDefault="008B4D55" w:rsidP="003E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1134" w:type="dxa"/>
            <w:shd w:val="clear" w:color="auto" w:fill="auto"/>
          </w:tcPr>
          <w:p w14:paraId="487AC7B4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1559" w:type="dxa"/>
            <w:shd w:val="clear" w:color="auto" w:fill="auto"/>
          </w:tcPr>
          <w:p w14:paraId="294C2E1E" w14:textId="4080D576" w:rsidR="008B4D55" w:rsidRPr="00831622" w:rsidRDefault="008B4D55" w:rsidP="003E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A91F3B0" w14:textId="7C8D02A3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443742" w14:paraId="6DBB6379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61B55BE" w14:textId="77777777" w:rsidR="008B4D55" w:rsidRPr="00831622" w:rsidRDefault="008B4D55" w:rsidP="008B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lastRenderedPageBreak/>
              <w:t>2.1.2.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1B51417" w14:textId="6672BACD" w:rsidR="008B4D55" w:rsidRPr="00831622" w:rsidRDefault="008B4D55" w:rsidP="008B4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D0ADCA" w14:textId="5FB175D8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Veiksmas A2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2A80CC1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3FE1104" w14:textId="5D8EF6AE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74DFBC8A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992" w:type="dxa"/>
            <w:shd w:val="clear" w:color="auto" w:fill="auto"/>
          </w:tcPr>
          <w:p w14:paraId="4650DE29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1276" w:type="dxa"/>
            <w:shd w:val="clear" w:color="auto" w:fill="auto"/>
          </w:tcPr>
          <w:p w14:paraId="2767B79E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1134" w:type="dxa"/>
            <w:shd w:val="clear" w:color="auto" w:fill="auto"/>
          </w:tcPr>
          <w:p w14:paraId="50FBF161" w14:textId="11BF2AB1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1134" w:type="dxa"/>
            <w:shd w:val="clear" w:color="auto" w:fill="auto"/>
          </w:tcPr>
          <w:p w14:paraId="6C67ECEE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1559" w:type="dxa"/>
            <w:shd w:val="clear" w:color="auto" w:fill="auto"/>
          </w:tcPr>
          <w:p w14:paraId="69F9465E" w14:textId="413A0B39" w:rsidR="008B4D55" w:rsidRPr="00831622" w:rsidRDefault="008B4D55" w:rsidP="003E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+ 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B0D712C" w14:textId="495C713E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613C2F" w14:paraId="01BD9961" w14:textId="77777777" w:rsidTr="00831622">
        <w:trPr>
          <w:trHeight w:val="116"/>
        </w:trPr>
        <w:tc>
          <w:tcPr>
            <w:tcW w:w="709" w:type="dxa"/>
            <w:shd w:val="clear" w:color="auto" w:fill="auto"/>
            <w:noWrap/>
          </w:tcPr>
          <w:p w14:paraId="48E40587" w14:textId="77777777" w:rsidR="008B4D55" w:rsidRPr="00831622" w:rsidRDefault="008B4D55" w:rsidP="008B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EB4ED86" w14:textId="5A752835" w:rsidR="008B4D55" w:rsidRPr="00831622" w:rsidRDefault="008B4D55" w:rsidP="008B4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95CAFA" w14:textId="77777777" w:rsidR="008B4D55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</w:t>
            </w:r>
          </w:p>
          <w:p w14:paraId="2E091395" w14:textId="5406DE95" w:rsidR="00734255" w:rsidRPr="00831622" w:rsidRDefault="007342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D41162B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4FC3DB3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4BD7B9D8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E0167B1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06F3AB13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4CF6AD1A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E5B96F0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0ABA3C86" w14:textId="7777777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5B09129" w14:textId="7A7145F7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BE41C7" w:rsidRPr="00443742" w14:paraId="7D4A8239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1B1DCA7" w14:textId="77777777" w:rsidR="008B4D55" w:rsidRPr="00831622" w:rsidRDefault="008B4D55" w:rsidP="008B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623" w:type="dxa"/>
            <w:gridSpan w:val="10"/>
            <w:shd w:val="clear" w:color="auto" w:fill="auto"/>
          </w:tcPr>
          <w:p w14:paraId="7F6AD845" w14:textId="4ACD733B" w:rsidR="008B4D55" w:rsidRPr="00831622" w:rsidRDefault="003F44F3" w:rsidP="008B4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Iš viso </w:t>
            </w:r>
            <w:r w:rsidR="00075F4E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prisitaikymo </w:t>
            </w:r>
            <w:r w:rsidR="008B4D5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išlaidų pagal įpareigojimą A</w:t>
            </w:r>
          </w:p>
        </w:tc>
        <w:tc>
          <w:tcPr>
            <w:tcW w:w="1276" w:type="dxa"/>
            <w:shd w:val="clear" w:color="auto" w:fill="auto"/>
          </w:tcPr>
          <w:p w14:paraId="40F7CB99" w14:textId="4B959761" w:rsidR="008B4D55" w:rsidRPr="00831622" w:rsidRDefault="008B4D55" w:rsidP="008B4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D3207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(S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A1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+ 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A2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+</w:t>
            </w:r>
            <w:r w:rsidR="004145DF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...)</w:t>
            </w:r>
            <w:r w:rsidR="002C0DC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* T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arba sPI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A</w:t>
            </w:r>
          </w:p>
        </w:tc>
      </w:tr>
      <w:tr w:rsidR="003A53E1" w:rsidRPr="00613C2F" w14:paraId="36ED5D6F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2E72B626" w14:textId="77777777" w:rsidR="005F6AA0" w:rsidRPr="00831622" w:rsidRDefault="005F6AA0" w:rsidP="005F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2.2.</w:t>
            </w:r>
          </w:p>
        </w:tc>
        <w:tc>
          <w:tcPr>
            <w:tcW w:w="992" w:type="dxa"/>
            <w:shd w:val="clear" w:color="auto" w:fill="auto"/>
            <w:hideMark/>
          </w:tcPr>
          <w:p w14:paraId="0C6BF0EE" w14:textId="77777777" w:rsidR="005753B7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Straipsnis</w:t>
            </w:r>
            <w:r w:rsidR="00EC3D18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 </w:t>
            </w:r>
          </w:p>
          <w:p w14:paraId="6118B92D" w14:textId="77777777" w:rsidR="0026194B" w:rsidRDefault="00EC3D18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(-iai)</w:t>
            </w:r>
            <w:r w:rsidR="005F6AA0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, punktas </w:t>
            </w:r>
          </w:p>
          <w:p w14:paraId="01C2A9F3" w14:textId="2DB3ADA1" w:rsidR="005F6AA0" w:rsidRPr="00831622" w:rsidRDefault="00EC3D18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 xml:space="preserve">(-ai) </w:t>
            </w:r>
            <w:r w:rsidR="005F6AA0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ir įpareigoji</w:t>
            </w:r>
            <w:r w:rsidR="00B30C0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-</w:t>
            </w:r>
            <w:r w:rsidR="005F6AA0" w:rsidRPr="00831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lt-LT"/>
              </w:rPr>
              <w:t>mas</w:t>
            </w:r>
          </w:p>
        </w:tc>
        <w:tc>
          <w:tcPr>
            <w:tcW w:w="1134" w:type="dxa"/>
            <w:shd w:val="clear" w:color="auto" w:fill="E7E6E6" w:themeFill="background2"/>
          </w:tcPr>
          <w:p w14:paraId="23FE7019" w14:textId="77777777" w:rsidR="005F6AA0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31F37FD" w14:textId="77777777" w:rsidR="005F6AA0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</w:tcPr>
          <w:p w14:paraId="0FB3CBA4" w14:textId="45A63F02" w:rsidR="005F6AA0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T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F980740" w14:textId="77777777" w:rsidR="005F6AA0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65B16B1" w14:textId="77777777" w:rsidR="005F6AA0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F824244" w14:textId="77777777" w:rsidR="005F6AA0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3350CDB" w14:textId="77777777" w:rsidR="005F6AA0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53B2BF6" w14:textId="77777777" w:rsidR="005F6AA0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A1266B0" w14:textId="77777777" w:rsidR="005F6AA0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EFA647A" w14:textId="77777777" w:rsidR="005F6AA0" w:rsidRPr="00831622" w:rsidRDefault="005F6AA0" w:rsidP="005F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613C2F" w14:paraId="2B4F1D9A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4B263F3E" w14:textId="77777777" w:rsidR="00C2713F" w:rsidRPr="00831622" w:rsidRDefault="00C2713F" w:rsidP="00C2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2.2.1.</w:t>
            </w:r>
          </w:p>
        </w:tc>
        <w:tc>
          <w:tcPr>
            <w:tcW w:w="992" w:type="dxa"/>
            <w:shd w:val="clear" w:color="auto" w:fill="E7E6E6" w:themeFill="background2"/>
          </w:tcPr>
          <w:p w14:paraId="15551826" w14:textId="659AA200" w:rsidR="00C2713F" w:rsidRPr="00831622" w:rsidRDefault="00C2713F" w:rsidP="00C27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8C2F7C" w14:textId="11C741F4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Veiksmas B1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06A567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F0435E8" w14:textId="348F1BD6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5F950F26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992" w:type="dxa"/>
            <w:shd w:val="clear" w:color="auto" w:fill="auto"/>
          </w:tcPr>
          <w:p w14:paraId="74730708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1276" w:type="dxa"/>
            <w:shd w:val="clear" w:color="auto" w:fill="auto"/>
          </w:tcPr>
          <w:p w14:paraId="7BE1C320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1134" w:type="dxa"/>
            <w:shd w:val="clear" w:color="auto" w:fill="auto"/>
          </w:tcPr>
          <w:p w14:paraId="1F07A155" w14:textId="618CF896" w:rsidR="00C2713F" w:rsidRPr="00831622" w:rsidRDefault="00C2713F" w:rsidP="003E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1134" w:type="dxa"/>
            <w:shd w:val="clear" w:color="auto" w:fill="auto"/>
          </w:tcPr>
          <w:p w14:paraId="02C4F35A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1559" w:type="dxa"/>
            <w:shd w:val="clear" w:color="auto" w:fill="auto"/>
          </w:tcPr>
          <w:p w14:paraId="58B88362" w14:textId="7C0CCC13" w:rsidR="00C2713F" w:rsidRPr="00831622" w:rsidRDefault="00C2713F" w:rsidP="003E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+ 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9952F94" w14:textId="36C68CB5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613C2F" w14:paraId="13EE4D4D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152F78CF" w14:textId="77777777" w:rsidR="00C2713F" w:rsidRPr="00831622" w:rsidRDefault="00C2713F" w:rsidP="00C2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2.2.2.</w:t>
            </w:r>
          </w:p>
        </w:tc>
        <w:tc>
          <w:tcPr>
            <w:tcW w:w="992" w:type="dxa"/>
            <w:shd w:val="clear" w:color="auto" w:fill="E7E6E6" w:themeFill="background2"/>
          </w:tcPr>
          <w:p w14:paraId="593A6B33" w14:textId="7845BBB4" w:rsidR="00C2713F" w:rsidRPr="00831622" w:rsidRDefault="00C2713F" w:rsidP="00C27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2F60BD" w14:textId="2439F37A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Veiksmas B2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19F0B01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D75DEC2" w14:textId="522453FD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3DEF9790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992" w:type="dxa"/>
            <w:shd w:val="clear" w:color="auto" w:fill="auto"/>
          </w:tcPr>
          <w:p w14:paraId="2B964183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1276" w:type="dxa"/>
            <w:shd w:val="clear" w:color="auto" w:fill="auto"/>
          </w:tcPr>
          <w:p w14:paraId="3E5BFC08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1134" w:type="dxa"/>
            <w:shd w:val="clear" w:color="auto" w:fill="auto"/>
          </w:tcPr>
          <w:p w14:paraId="69E096A5" w14:textId="329626D4" w:rsidR="00C2713F" w:rsidRPr="00831622" w:rsidRDefault="00C2713F" w:rsidP="003E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1134" w:type="dxa"/>
            <w:shd w:val="clear" w:color="auto" w:fill="auto"/>
          </w:tcPr>
          <w:p w14:paraId="68002CAD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1559" w:type="dxa"/>
            <w:shd w:val="clear" w:color="auto" w:fill="auto"/>
          </w:tcPr>
          <w:p w14:paraId="69BEE8E6" w14:textId="5E46930C" w:rsidR="00C2713F" w:rsidRPr="00831622" w:rsidRDefault="00C2713F" w:rsidP="003E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 M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 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E</w:t>
            </w:r>
            <w:r w:rsidR="003E5C0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="005753B7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+ 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BF9A9A7" w14:textId="627EA45B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3A53E1" w:rsidRPr="00613C2F" w14:paraId="1EB22E51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38185073" w14:textId="77777777" w:rsidR="00C2713F" w:rsidRPr="00831622" w:rsidRDefault="00C2713F" w:rsidP="00C2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</w:t>
            </w:r>
          </w:p>
        </w:tc>
        <w:tc>
          <w:tcPr>
            <w:tcW w:w="992" w:type="dxa"/>
            <w:shd w:val="clear" w:color="auto" w:fill="E7E6E6" w:themeFill="background2"/>
          </w:tcPr>
          <w:p w14:paraId="17D31E93" w14:textId="263EE333" w:rsidR="00C2713F" w:rsidRPr="00831622" w:rsidRDefault="00C2713F" w:rsidP="00C27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4CA9A2" w14:textId="77777777" w:rsidR="00C2713F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</w:t>
            </w:r>
          </w:p>
          <w:p w14:paraId="1948BC3B" w14:textId="6037588B" w:rsidR="00341D51" w:rsidRPr="00831622" w:rsidRDefault="00341D51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669DA36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5E4F4A0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6B898201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54D3F27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4F7C661A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7265D05B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46F715E4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00F95C9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0F1FE36" w14:textId="2F74219C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BE41C7" w:rsidRPr="00613C2F" w14:paraId="5C9D0533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34A7A4F4" w14:textId="77777777" w:rsidR="00C2713F" w:rsidRPr="00831622" w:rsidRDefault="00C2713F" w:rsidP="00C2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623" w:type="dxa"/>
            <w:gridSpan w:val="10"/>
            <w:shd w:val="clear" w:color="auto" w:fill="auto"/>
          </w:tcPr>
          <w:p w14:paraId="1E700214" w14:textId="46CA8D8D" w:rsidR="00C2713F" w:rsidRPr="00831622" w:rsidRDefault="00044A0F" w:rsidP="00C27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Iš viso </w:t>
            </w:r>
            <w:r w:rsidR="00075F4E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prisitaikymo </w:t>
            </w:r>
            <w:r w:rsidR="00C2713F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išlaidų pagal įpareigojimą B</w:t>
            </w:r>
          </w:p>
        </w:tc>
        <w:tc>
          <w:tcPr>
            <w:tcW w:w="1276" w:type="dxa"/>
            <w:shd w:val="clear" w:color="auto" w:fill="auto"/>
          </w:tcPr>
          <w:p w14:paraId="4A0C8026" w14:textId="32C6E02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</w:t>
            </w:r>
            <w:r w:rsidR="00E727CD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=</w:t>
            </w:r>
            <w:r w:rsidR="00E727CD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(S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B1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+ S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B2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+</w:t>
            </w:r>
            <w:r w:rsidR="00634E0C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...)</w:t>
            </w:r>
            <w:r w:rsidR="002C0DC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* T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 xml:space="preserve">B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arba sPI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lt-LT"/>
              </w:rPr>
              <w:t>B</w:t>
            </w:r>
          </w:p>
        </w:tc>
      </w:tr>
      <w:tr w:rsidR="003A53E1" w:rsidRPr="00613C2F" w14:paraId="1123005E" w14:textId="77777777" w:rsidTr="00831622">
        <w:trPr>
          <w:trHeight w:val="228"/>
        </w:trPr>
        <w:tc>
          <w:tcPr>
            <w:tcW w:w="709" w:type="dxa"/>
            <w:shd w:val="clear" w:color="auto" w:fill="auto"/>
            <w:noWrap/>
            <w:hideMark/>
          </w:tcPr>
          <w:p w14:paraId="0EDD55BD" w14:textId="77777777" w:rsidR="00C2713F" w:rsidRPr="00831622" w:rsidRDefault="00C2713F" w:rsidP="00C2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C6544A1" w14:textId="77777777" w:rsidR="00C2713F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...</w:t>
            </w:r>
          </w:p>
          <w:p w14:paraId="5C2EEFD4" w14:textId="7F626262" w:rsidR="00734255" w:rsidRPr="00831622" w:rsidRDefault="00734255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</w:tcPr>
          <w:p w14:paraId="5B14D796" w14:textId="77777777" w:rsidR="00C2713F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  <w:p w14:paraId="0FB36C63" w14:textId="06147D3A" w:rsidR="00341D51" w:rsidRPr="00831622" w:rsidRDefault="00341D51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151D9AB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C186ECD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005FAE14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1A5F5A0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6CCFC75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00FDC3A3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2247015C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190BE24B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77F51B3E" w14:textId="77777777" w:rsidR="00C2713F" w:rsidRPr="00831622" w:rsidRDefault="00C2713F" w:rsidP="00C2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</w:tr>
      <w:tr w:rsidR="00BE41C7" w:rsidRPr="00613C2F" w14:paraId="42DBD773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06D1C223" w14:textId="77777777" w:rsidR="00C2713F" w:rsidRPr="00831622" w:rsidRDefault="00C2713F" w:rsidP="00C2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lastRenderedPageBreak/>
              <w:t> </w:t>
            </w:r>
          </w:p>
        </w:tc>
        <w:tc>
          <w:tcPr>
            <w:tcW w:w="11623" w:type="dxa"/>
            <w:gridSpan w:val="10"/>
          </w:tcPr>
          <w:p w14:paraId="38115DBB" w14:textId="63A5425F" w:rsidR="00C2713F" w:rsidRPr="00831622" w:rsidRDefault="002C4482" w:rsidP="005D5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Iš viso </w:t>
            </w:r>
            <w:r w:rsidR="00075F4E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prisitaikymo </w:t>
            </w:r>
            <w:r w:rsidR="00C2713F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išlaidų pagal teisės akto projektą, Eur</w:t>
            </w:r>
          </w:p>
        </w:tc>
        <w:tc>
          <w:tcPr>
            <w:tcW w:w="1276" w:type="dxa"/>
            <w:shd w:val="clear" w:color="auto" w:fill="auto"/>
            <w:hideMark/>
          </w:tcPr>
          <w:p w14:paraId="0D459E70" w14:textId="25E7B40C" w:rsidR="00C2713F" w:rsidRPr="00831622" w:rsidRDefault="00C2713F" w:rsidP="00C2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PI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val="lt-LT"/>
              </w:rPr>
              <w:t>PR</w:t>
            </w:r>
            <w:r w:rsidR="00E727CD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=</w:t>
            </w:r>
            <w:r w:rsidR="00E727CD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PI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val="lt-LT"/>
              </w:rPr>
              <w:t>A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+ PI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val="lt-LT"/>
              </w:rPr>
              <w:t>B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+ ...</w:t>
            </w:r>
          </w:p>
        </w:tc>
      </w:tr>
      <w:tr w:rsidR="00BE41C7" w:rsidRPr="00613C2F" w14:paraId="443E8B38" w14:textId="77777777" w:rsidTr="00831622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6E5296D" w14:textId="77777777" w:rsidR="00C2713F" w:rsidRPr="00831622" w:rsidRDefault="00C2713F" w:rsidP="00C2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623" w:type="dxa"/>
            <w:gridSpan w:val="10"/>
          </w:tcPr>
          <w:p w14:paraId="2072FB7D" w14:textId="55B76005" w:rsidR="00C2713F" w:rsidRPr="00831622" w:rsidRDefault="00C2713F" w:rsidP="009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Teisės akto projekt</w:t>
            </w:r>
            <w:r w:rsidR="00937B80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u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numatomas </w:t>
            </w:r>
            <w:r w:rsidR="00937B80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sukelti </w:t>
            </w:r>
            <w:r w:rsidR="00075F4E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prisitaikymo 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išlaidų pokytis, Eur</w:t>
            </w:r>
          </w:p>
        </w:tc>
        <w:tc>
          <w:tcPr>
            <w:tcW w:w="1276" w:type="dxa"/>
            <w:shd w:val="clear" w:color="auto" w:fill="auto"/>
          </w:tcPr>
          <w:p w14:paraId="7626A96C" w14:textId="54842254" w:rsidR="00C2713F" w:rsidRPr="00831622" w:rsidRDefault="00C2713F" w:rsidP="00C2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PI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val="lt-LT"/>
              </w:rPr>
              <w:t>P</w:t>
            </w:r>
            <w:r w:rsidR="00E727CD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= PI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val="lt-LT"/>
              </w:rPr>
              <w:t>PR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</w:t>
            </w:r>
            <w:r w:rsidR="00CA405D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− 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PI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val="lt-LT"/>
              </w:rPr>
              <w:t>G</w:t>
            </w: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6BFFCC7B" w14:textId="77777777" w:rsidR="0022491F" w:rsidRPr="004F76A2" w:rsidRDefault="0022491F" w:rsidP="0022491F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6A2">
        <w:rPr>
          <w:rFonts w:ascii="Times New Roman" w:hAnsi="Times New Roman" w:cs="Times New Roman"/>
          <w:color w:val="000000"/>
          <w:sz w:val="20"/>
          <w:szCs w:val="20"/>
        </w:rPr>
        <w:t>Ataskaitą užpildė </w:t>
      </w:r>
    </w:p>
    <w:p w14:paraId="4F547E72" w14:textId="77777777" w:rsidR="0022491F" w:rsidRPr="004F76A2" w:rsidRDefault="0022491F" w:rsidP="0022491F">
      <w:pPr>
        <w:spacing w:line="276" w:lineRule="auto"/>
        <w:ind w:firstLine="1590"/>
        <w:jc w:val="both"/>
        <w:rPr>
          <w:rFonts w:ascii="Times New Roman" w:hAnsi="Times New Roman" w:cs="Times New Roman"/>
          <w:sz w:val="20"/>
          <w:szCs w:val="20"/>
        </w:rPr>
      </w:pPr>
      <w:r w:rsidRPr="004F76A2">
        <w:rPr>
          <w:rFonts w:ascii="Times New Roman" w:hAnsi="Times New Roman" w:cs="Times New Roman"/>
          <w:sz w:val="20"/>
          <w:szCs w:val="20"/>
        </w:rPr>
        <w:t>____________________                                               _______________________                                              _______________________________</w:t>
      </w:r>
    </w:p>
    <w:p w14:paraId="7783CDAD" w14:textId="25018E72" w:rsidR="0022491F" w:rsidRPr="004F76A2" w:rsidRDefault="0022491F" w:rsidP="0022491F">
      <w:pPr>
        <w:spacing w:line="276" w:lineRule="auto"/>
        <w:ind w:firstLine="174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4F76A2">
        <w:rPr>
          <w:rFonts w:ascii="Times New Roman" w:hAnsi="Times New Roman" w:cs="Times New Roman"/>
          <w:sz w:val="20"/>
          <w:szCs w:val="20"/>
        </w:rPr>
        <w:t xml:space="preserve">(pareigų pavadinimas)                                                                 (parašas)                                                                             (vardas ir pavardė)                             </w:t>
      </w:r>
    </w:p>
    <w:p w14:paraId="196DAE8E" w14:textId="77777777" w:rsidR="00325339" w:rsidRDefault="00325339" w:rsidP="004712F9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  <w:sectPr w:rsidR="00325339" w:rsidSect="00831622">
          <w:pgSz w:w="15840" w:h="12240" w:orient="landscape"/>
          <w:pgMar w:top="1701" w:right="1134" w:bottom="567" w:left="1134" w:header="709" w:footer="221" w:gutter="0"/>
          <w:pgNumType w:start="1"/>
          <w:cols w:space="708"/>
          <w:titlePg/>
          <w:docGrid w:linePitch="360"/>
        </w:sectPr>
      </w:pPr>
    </w:p>
    <w:p w14:paraId="42AB548C" w14:textId="71C22DD0" w:rsidR="004424F2" w:rsidRPr="00613C2F" w:rsidRDefault="007A1CD8" w:rsidP="006C7FCF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Ūkio subjektų </w:t>
      </w:r>
      <w:r w:rsidR="00846DE0" w:rsidRPr="006D58C5">
        <w:rPr>
          <w:rFonts w:ascii="Times New Roman" w:hAnsi="Times New Roman" w:cs="Times New Roman"/>
          <w:sz w:val="24"/>
          <w:szCs w:val="24"/>
          <w:lang w:val="lt-LT"/>
        </w:rPr>
        <w:t>administracinės naštos ir</w:t>
      </w:r>
      <w:r w:rsidR="00846D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4424F2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="00A55278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prie reguliavimo </w:t>
      </w:r>
      <w:r w:rsidR="004424F2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išlaidų vertinimo metodikos </w:t>
      </w:r>
    </w:p>
    <w:p w14:paraId="1C228360" w14:textId="010F41F6" w:rsidR="004424F2" w:rsidRPr="00613C2F" w:rsidRDefault="009A46FA" w:rsidP="006C7FCF">
      <w:pPr>
        <w:spacing w:after="0" w:line="240" w:lineRule="auto"/>
        <w:ind w:left="949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4424F2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57A8DCE2" w14:textId="77777777" w:rsidR="009A7E03" w:rsidRPr="00613C2F" w:rsidRDefault="009A7E03" w:rsidP="009A7E03">
      <w:pPr>
        <w:spacing w:after="0" w:line="276" w:lineRule="auto"/>
        <w:ind w:left="9498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1D83EB0" w14:textId="21869FE0" w:rsidR="004424F2" w:rsidRDefault="00727A4C" w:rsidP="004424F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PRISITAIKYMO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F45336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REGULIAVIMO </w:t>
      </w:r>
      <w:r w:rsidRPr="002314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IŠLAIDŲ </w:t>
      </w:r>
      <w:r w:rsidR="00B01BB7" w:rsidRPr="002314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VEIKIANČIAM </w:t>
      </w:r>
      <w:r w:rsidRPr="002314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TIKSLINĖS GRUPĖS ŪKIO SUBJEKTUI, VYKDANČIAM EKONOMINĘ VEIKLĄ RINKOS SĄLYGOMIS IR ĮGYVENDINANČIAM ĮPAREIGOJIMĄ VERSLO PRAKTIKOJE </w:t>
      </w:r>
      <w:r w:rsidR="00E727CD" w:rsidRPr="00231495">
        <w:rPr>
          <w:rFonts w:ascii="Times New Roman" w:hAnsi="Times New Roman" w:cs="Times New Roman"/>
          <w:b/>
          <w:sz w:val="24"/>
          <w:szCs w:val="24"/>
          <w:lang w:val="lt-LT"/>
        </w:rPr>
        <w:t>PAGRĮSTOMIS SĄNAUDOMIS</w:t>
      </w:r>
      <w:r w:rsidR="003843FE" w:rsidRPr="00231495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E727CD" w:rsidRPr="00231495" w:rsidDel="006C1C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5F7ACC" w:rsidRPr="00231495">
        <w:rPr>
          <w:rFonts w:ascii="Times New Roman" w:hAnsi="Times New Roman" w:cs="Times New Roman"/>
          <w:b/>
          <w:sz w:val="24"/>
          <w:szCs w:val="24"/>
          <w:lang w:val="lt-LT"/>
        </w:rPr>
        <w:t>SKAIČIAVIM</w:t>
      </w:r>
      <w:r w:rsidR="00272603" w:rsidRPr="00231495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5F7ACC" w:rsidRPr="002314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231495">
        <w:rPr>
          <w:rFonts w:ascii="Times New Roman" w:hAnsi="Times New Roman" w:cs="Times New Roman"/>
          <w:b/>
          <w:sz w:val="24"/>
          <w:szCs w:val="24"/>
          <w:lang w:val="lt-LT"/>
        </w:rPr>
        <w:t>PAGAL IŠLAIDŲ KATEGORIJAS</w:t>
      </w:r>
      <w:r w:rsidR="00B01BB7" w:rsidRPr="002314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3788A" w:rsidRPr="00231495">
        <w:rPr>
          <w:rFonts w:ascii="Times New Roman" w:hAnsi="Times New Roman" w:cs="Times New Roman"/>
          <w:b/>
          <w:sz w:val="24"/>
          <w:szCs w:val="24"/>
          <w:lang w:val="lt-LT"/>
        </w:rPr>
        <w:t>LENTELĖS</w:t>
      </w:r>
    </w:p>
    <w:p w14:paraId="47C02132" w14:textId="77777777" w:rsidR="004171A1" w:rsidRPr="00613C2F" w:rsidRDefault="004171A1" w:rsidP="004424F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A8423FE" w14:textId="78733E8D" w:rsidR="00A75826" w:rsidRPr="00656B56" w:rsidRDefault="00A75826" w:rsidP="00831622">
      <w:pPr>
        <w:pStyle w:val="Sraopastraipa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bookmarkStart w:id="11" w:name="_Hlk53567823"/>
      <w:r w:rsidRPr="00613C2F">
        <w:rPr>
          <w:rFonts w:ascii="Times New Roman" w:hAnsi="Times New Roman" w:cs="Times New Roman"/>
          <w:sz w:val="24"/>
          <w:szCs w:val="24"/>
          <w:lang w:val="lt-LT"/>
        </w:rPr>
        <w:t>Išlaidos darbuotojams (D)</w:t>
      </w:r>
      <w:bookmarkEnd w:id="11"/>
      <w:r w:rsidR="00B92E40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837F5" w:rsidRPr="00613C2F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D26592" w:rsidRPr="00A54B19">
        <w:rPr>
          <w:rFonts w:ascii="Times New Roman" w:hAnsi="Times New Roman" w:cs="Times New Roman"/>
          <w:sz w:val="24"/>
          <w:szCs w:val="24"/>
          <w:lang w:val="lt-LT"/>
        </w:rPr>
        <w:t xml:space="preserve">1 </w:t>
      </w:r>
      <w:r w:rsidR="00370A20" w:rsidRPr="00656B56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D45086" w:rsidRPr="00656B56">
        <w:rPr>
          <w:rFonts w:ascii="Times New Roman" w:hAnsi="Times New Roman" w:cs="Times New Roman"/>
          <w:sz w:val="24"/>
          <w:szCs w:val="24"/>
          <w:lang w:val="lt-LT"/>
        </w:rPr>
        <w:t>entelė</w:t>
      </w:r>
      <w:r w:rsidR="00C837F5" w:rsidRPr="00656B56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BD225B" w:rsidRPr="00656B56">
        <w:rPr>
          <w:rFonts w:ascii="Times New Roman" w:hAnsi="Times New Roman" w:cs="Times New Roman"/>
          <w:sz w:val="24"/>
          <w:szCs w:val="24"/>
          <w:lang w:val="lt-LT"/>
        </w:rPr>
        <w:t>apskaičiuojamos taip:</w:t>
      </w:r>
    </w:p>
    <w:p w14:paraId="18B5DD40" w14:textId="6E26EF50" w:rsidR="004424F2" w:rsidRPr="00613C2F" w:rsidRDefault="00727A4C" w:rsidP="0028500C">
      <w:pPr>
        <w:pStyle w:val="Antrat"/>
        <w:spacing w:after="0"/>
        <w:rPr>
          <w:rFonts w:ascii="Arial" w:hAnsi="Arial" w:cs="Arial"/>
          <w:i w:val="0"/>
          <w:color w:val="000000" w:themeColor="text1"/>
          <w:sz w:val="20"/>
          <w:szCs w:val="20"/>
          <w:lang w:val="lt-LT"/>
        </w:rPr>
      </w:pPr>
      <w:bookmarkStart w:id="12" w:name="_Ref486421569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>1 l</w:t>
      </w:r>
      <w:r w:rsidRPr="00656B56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>entelė</w:t>
      </w:r>
      <w:bookmarkEnd w:id="12"/>
      <w:r w:rsidR="004424F2" w:rsidRPr="00656B56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>.</w:t>
      </w:r>
      <w:r w:rsidR="004424F2" w:rsidRPr="00613C2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 xml:space="preserve"> </w:t>
      </w:r>
      <w:r w:rsidR="00BD225B" w:rsidRPr="00613C2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>Išlaidų darbuotojams (D)</w:t>
      </w:r>
      <w:r w:rsidR="002625BF" w:rsidRPr="00613C2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 xml:space="preserve"> </w:t>
      </w:r>
      <w:r w:rsidR="004424F2" w:rsidRPr="00613C2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>apskaičiavimas</w:t>
      </w:r>
    </w:p>
    <w:tbl>
      <w:tblPr>
        <w:tblStyle w:val="Lentelstinklelis"/>
        <w:tblW w:w="13750" w:type="dxa"/>
        <w:tblInd w:w="-5" w:type="dxa"/>
        <w:tblLook w:val="04A0" w:firstRow="1" w:lastRow="0" w:firstColumn="1" w:lastColumn="0" w:noHBand="0" w:noVBand="1"/>
      </w:tblPr>
      <w:tblGrid>
        <w:gridCol w:w="2410"/>
        <w:gridCol w:w="1390"/>
        <w:gridCol w:w="1220"/>
        <w:gridCol w:w="1501"/>
        <w:gridCol w:w="2551"/>
        <w:gridCol w:w="1843"/>
        <w:gridCol w:w="2835"/>
      </w:tblGrid>
      <w:tr w:rsidR="002372DC" w:rsidRPr="00443742" w14:paraId="7DED52A2" w14:textId="77777777" w:rsidTr="00831622">
        <w:trPr>
          <w:trHeight w:val="170"/>
          <w:tblHeader/>
        </w:trPr>
        <w:tc>
          <w:tcPr>
            <w:tcW w:w="2410" w:type="dxa"/>
          </w:tcPr>
          <w:p w14:paraId="59BD8211" w14:textId="44B0297E" w:rsidR="007E3851" w:rsidRPr="00613C2F" w:rsidRDefault="00721A21" w:rsidP="00FF1B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721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 xml:space="preserve">Teisės akto </w:t>
            </w:r>
            <w:r w:rsidR="002D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>(</w:t>
            </w:r>
            <w:r w:rsidRPr="00721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>teisės akto projekto</w:t>
            </w:r>
            <w:r w:rsidR="002D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>)</w:t>
            </w:r>
            <w:r w:rsidRPr="00721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 xml:space="preserve"> straipsnis, punktas ir įpareigojimas</w:t>
            </w:r>
            <w:r w:rsidRPr="00721A21" w:rsidDel="00721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 xml:space="preserve"> </w:t>
            </w:r>
          </w:p>
        </w:tc>
        <w:tc>
          <w:tcPr>
            <w:tcW w:w="1390" w:type="dxa"/>
          </w:tcPr>
          <w:p w14:paraId="5633A93B" w14:textId="59E3B205" w:rsidR="007E3851" w:rsidRPr="00613C2F" w:rsidRDefault="007E3851" w:rsidP="007E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Darbuotojas 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16F01B39" w14:textId="0F3143BC" w:rsidR="007E3851" w:rsidRPr="00613C2F" w:rsidRDefault="007E3851" w:rsidP="007E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Darbuotojų skaičius, vnt.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14:paraId="14510492" w14:textId="0A32CE0C" w:rsidR="007E3851" w:rsidRPr="00613C2F" w:rsidRDefault="007E3851" w:rsidP="007E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Darbuotojo vidutinis valandinis </w:t>
            </w:r>
            <w:r w:rsidR="00724BB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užmokestis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, Eur/val.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329049F" w14:textId="26992440" w:rsidR="007E3851" w:rsidRPr="00613C2F" w:rsidRDefault="00724BBA" w:rsidP="007E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Įpareigojimo vykdymo v</w:t>
            </w:r>
            <w:r w:rsidR="007E3851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eiksmui </w:t>
            </w:r>
            <w:r w:rsidR="002372DC" w:rsidRPr="0083162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(toliau –</w:t>
            </w:r>
            <w:r w:rsidR="002372D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Veiksm</w:t>
            </w:r>
            <w:r w:rsidR="0000653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as</w:t>
            </w:r>
            <w:r w:rsidR="002372D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) </w:t>
            </w:r>
            <w:r w:rsidR="007E3851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vykdyti skirtas darbuotojo laikas, val.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7A30859" w14:textId="7AFC6FFA" w:rsidR="007E3851" w:rsidRPr="00613C2F" w:rsidRDefault="002372DC" w:rsidP="007E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V</w:t>
            </w:r>
            <w:r w:rsidR="007E3851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eiksmo atlikimo dažnis per metus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4842E34" w14:textId="66B7B2E4" w:rsidR="007E3851" w:rsidRPr="00613C2F" w:rsidRDefault="00E73300" w:rsidP="007E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Iš v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iso </w:t>
            </w:r>
            <w:r w:rsidR="00721A2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išlaidų darbuotojams</w:t>
            </w:r>
            <w:r w:rsidR="007E3851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(D), Eur</w:t>
            </w:r>
          </w:p>
        </w:tc>
      </w:tr>
      <w:tr w:rsidR="002372DC" w:rsidRPr="00613C2F" w14:paraId="7507E7B1" w14:textId="77777777" w:rsidTr="00831622">
        <w:trPr>
          <w:trHeight w:val="260"/>
          <w:tblHeader/>
        </w:trPr>
        <w:tc>
          <w:tcPr>
            <w:tcW w:w="2410" w:type="dxa"/>
          </w:tcPr>
          <w:p w14:paraId="7934EEB4" w14:textId="64FDAF81" w:rsidR="00F24691" w:rsidRPr="00613C2F" w:rsidRDefault="000745F3" w:rsidP="007E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D10C23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390" w:type="dxa"/>
          </w:tcPr>
          <w:p w14:paraId="7EB67B34" w14:textId="65836BBD" w:rsidR="00F24691" w:rsidRPr="00613C2F" w:rsidRDefault="000745F3" w:rsidP="007E3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D10C23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16A251F0" w14:textId="27772065" w:rsidR="00F24691" w:rsidRPr="00613C2F" w:rsidRDefault="000745F3" w:rsidP="005E53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D10C23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14:paraId="39A177FF" w14:textId="6789055B" w:rsidR="00F24691" w:rsidRPr="00613C2F" w:rsidRDefault="000745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D10C23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2854017" w14:textId="14FFCE3E" w:rsidR="00F24691" w:rsidRPr="00613C2F" w:rsidRDefault="000745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D10C23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5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78AF3BC" w14:textId="3E8D629B" w:rsidR="00F24691" w:rsidRPr="00613C2F" w:rsidRDefault="000745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D10C23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6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D88F8D" w14:textId="6CF50B52" w:rsidR="00F24691" w:rsidRPr="00613C2F" w:rsidRDefault="000745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(</w:t>
            </w:r>
            <w:r w:rsidR="00D10C23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7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)</w:t>
            </w:r>
          </w:p>
        </w:tc>
      </w:tr>
      <w:tr w:rsidR="002372DC" w:rsidRPr="00443742" w14:paraId="7789ADDF" w14:textId="77777777" w:rsidTr="00831622">
        <w:trPr>
          <w:trHeight w:val="170"/>
        </w:trPr>
        <w:tc>
          <w:tcPr>
            <w:tcW w:w="2410" w:type="dxa"/>
          </w:tcPr>
          <w:p w14:paraId="600521FC" w14:textId="77777777" w:rsidR="0026194B" w:rsidRDefault="00EC3D18" w:rsidP="00EC3D1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val="lt-LT"/>
              </w:rPr>
              <w:t xml:space="preserve">Straipsnis (-iai), punktas </w:t>
            </w:r>
          </w:p>
          <w:p w14:paraId="2BFB429A" w14:textId="0C84DC53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val="lt-LT"/>
              </w:rPr>
              <w:t>(-ai) ir įpareigojimas</w:t>
            </w:r>
          </w:p>
        </w:tc>
        <w:tc>
          <w:tcPr>
            <w:tcW w:w="1390" w:type="dxa"/>
            <w:shd w:val="clear" w:color="auto" w:fill="F2F2F2" w:themeFill="background1" w:themeFillShade="F2"/>
          </w:tcPr>
          <w:p w14:paraId="6136C671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423FC48C" w14:textId="77777777" w:rsidR="00EC3D18" w:rsidRPr="00613C2F" w:rsidRDefault="00EC3D18" w:rsidP="00EC3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0D67B53F" w14:textId="6C2E2B4B" w:rsidR="00EC3D18" w:rsidRPr="00613C2F" w:rsidRDefault="00EC3D18" w:rsidP="00EC3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EA0DD58" w14:textId="77777777" w:rsidR="00EC3D18" w:rsidRPr="00613C2F" w:rsidRDefault="00EC3D18" w:rsidP="00EC3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0EF4BC5" w14:textId="77777777" w:rsidR="00EC3D18" w:rsidRPr="00613C2F" w:rsidRDefault="00EC3D18" w:rsidP="00EC3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038A11D" w14:textId="28B55E4C" w:rsidR="00EC3D18" w:rsidRPr="00613C2F" w:rsidRDefault="00EC3D18" w:rsidP="00EC3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</w:tr>
      <w:tr w:rsidR="002372DC" w:rsidRPr="00613C2F" w14:paraId="60EB101D" w14:textId="77777777" w:rsidTr="00831622">
        <w:trPr>
          <w:trHeight w:val="170"/>
        </w:trPr>
        <w:tc>
          <w:tcPr>
            <w:tcW w:w="2410" w:type="dxa"/>
          </w:tcPr>
          <w:p w14:paraId="7E02F814" w14:textId="77D02864" w:rsidR="00F24691" w:rsidRPr="00613C2F" w:rsidRDefault="00F24691" w:rsidP="006B4C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Veiksmas A1</w:t>
            </w:r>
          </w:p>
        </w:tc>
        <w:tc>
          <w:tcPr>
            <w:tcW w:w="1390" w:type="dxa"/>
            <w:shd w:val="clear" w:color="auto" w:fill="F2F2F2" w:themeFill="background1" w:themeFillShade="F2"/>
          </w:tcPr>
          <w:p w14:paraId="52F405B6" w14:textId="77777777" w:rsidR="00F24691" w:rsidRPr="00613C2F" w:rsidRDefault="00F24691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4EC8970B" w14:textId="77777777" w:rsidR="00F24691" w:rsidRPr="00613C2F" w:rsidRDefault="00F24691" w:rsidP="006B4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768BE710" w14:textId="236402B5" w:rsidR="00F24691" w:rsidRPr="00613C2F" w:rsidRDefault="00F24691" w:rsidP="006B4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02C49BF" w14:textId="77777777" w:rsidR="00F24691" w:rsidRPr="00613C2F" w:rsidRDefault="00F24691" w:rsidP="006B4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117D3B7" w14:textId="77777777" w:rsidR="00F24691" w:rsidRPr="00613C2F" w:rsidRDefault="00F24691" w:rsidP="006B4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6AEF49D" w14:textId="073AAD52" w:rsidR="00F24691" w:rsidRPr="00613C2F" w:rsidRDefault="00F24691" w:rsidP="006B4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</w:tr>
      <w:tr w:rsidR="002372DC" w:rsidRPr="00613C2F" w14:paraId="0E27058D" w14:textId="77777777" w:rsidTr="00831622">
        <w:trPr>
          <w:trHeight w:val="260"/>
        </w:trPr>
        <w:tc>
          <w:tcPr>
            <w:tcW w:w="2410" w:type="dxa"/>
            <w:hideMark/>
          </w:tcPr>
          <w:p w14:paraId="4B5063FA" w14:textId="07AA770C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390" w:type="dxa"/>
            <w:hideMark/>
          </w:tcPr>
          <w:p w14:paraId="66185AFD" w14:textId="77777777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A1.1</w:t>
            </w:r>
          </w:p>
        </w:tc>
        <w:tc>
          <w:tcPr>
            <w:tcW w:w="1220" w:type="dxa"/>
          </w:tcPr>
          <w:p w14:paraId="359D2EE0" w14:textId="5C47CE7C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A1.1</w:t>
            </w:r>
          </w:p>
        </w:tc>
        <w:tc>
          <w:tcPr>
            <w:tcW w:w="1501" w:type="dxa"/>
          </w:tcPr>
          <w:p w14:paraId="4F678EB3" w14:textId="7B74A6CD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A1.1</w:t>
            </w:r>
          </w:p>
        </w:tc>
        <w:tc>
          <w:tcPr>
            <w:tcW w:w="2551" w:type="dxa"/>
          </w:tcPr>
          <w:p w14:paraId="52DA4D5B" w14:textId="604BB7B2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A1.1</w:t>
            </w:r>
          </w:p>
        </w:tc>
        <w:tc>
          <w:tcPr>
            <w:tcW w:w="1843" w:type="dxa"/>
          </w:tcPr>
          <w:p w14:paraId="461DEBFB" w14:textId="6F906052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A1.1</w:t>
            </w:r>
          </w:p>
        </w:tc>
        <w:tc>
          <w:tcPr>
            <w:tcW w:w="2835" w:type="dxa"/>
            <w:hideMark/>
          </w:tcPr>
          <w:p w14:paraId="43577B6E" w14:textId="4AC76CC4" w:rsidR="003F0F47" w:rsidRPr="00613C2F" w:rsidRDefault="003F0F47" w:rsidP="0085673B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A1.1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A1.1 *</w:t>
            </w:r>
            <w:r w:rsidR="00DD1DA1"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A1.1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A1.1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A1.1</w:t>
            </w:r>
          </w:p>
        </w:tc>
      </w:tr>
      <w:tr w:rsidR="002372DC" w:rsidRPr="00613C2F" w14:paraId="7D7927C2" w14:textId="77777777" w:rsidTr="00831622">
        <w:trPr>
          <w:trHeight w:val="240"/>
        </w:trPr>
        <w:tc>
          <w:tcPr>
            <w:tcW w:w="2410" w:type="dxa"/>
            <w:hideMark/>
          </w:tcPr>
          <w:p w14:paraId="0A0CBCDB" w14:textId="77777777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390" w:type="dxa"/>
            <w:hideMark/>
          </w:tcPr>
          <w:p w14:paraId="25B5CDBD" w14:textId="77777777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A1.2</w:t>
            </w:r>
          </w:p>
        </w:tc>
        <w:tc>
          <w:tcPr>
            <w:tcW w:w="1220" w:type="dxa"/>
          </w:tcPr>
          <w:p w14:paraId="54109C97" w14:textId="49C9457C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A1.2</w:t>
            </w:r>
          </w:p>
        </w:tc>
        <w:tc>
          <w:tcPr>
            <w:tcW w:w="1501" w:type="dxa"/>
          </w:tcPr>
          <w:p w14:paraId="4AA29DA2" w14:textId="5B3F37E4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A1.2</w:t>
            </w:r>
          </w:p>
        </w:tc>
        <w:tc>
          <w:tcPr>
            <w:tcW w:w="2551" w:type="dxa"/>
          </w:tcPr>
          <w:p w14:paraId="5B861EC0" w14:textId="51887857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A1.2</w:t>
            </w:r>
          </w:p>
        </w:tc>
        <w:tc>
          <w:tcPr>
            <w:tcW w:w="1843" w:type="dxa"/>
          </w:tcPr>
          <w:p w14:paraId="7522FDAA" w14:textId="24D537CD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A1.2</w:t>
            </w:r>
          </w:p>
        </w:tc>
        <w:tc>
          <w:tcPr>
            <w:tcW w:w="2835" w:type="dxa"/>
            <w:hideMark/>
          </w:tcPr>
          <w:p w14:paraId="1C302145" w14:textId="4F887578" w:rsidR="003F0F47" w:rsidRPr="00613C2F" w:rsidRDefault="00DD1DA1" w:rsidP="0085673B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A1.2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A1.2 *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A1.2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A1.2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A1.2</w:t>
            </w:r>
          </w:p>
        </w:tc>
      </w:tr>
      <w:tr w:rsidR="002372DC" w:rsidRPr="00613C2F" w14:paraId="688424B1" w14:textId="77777777" w:rsidTr="00831622">
        <w:trPr>
          <w:trHeight w:val="240"/>
        </w:trPr>
        <w:tc>
          <w:tcPr>
            <w:tcW w:w="2410" w:type="dxa"/>
            <w:hideMark/>
          </w:tcPr>
          <w:p w14:paraId="2BF7398F" w14:textId="77777777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390" w:type="dxa"/>
            <w:hideMark/>
          </w:tcPr>
          <w:p w14:paraId="4667F4FF" w14:textId="77777777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  <w:tc>
          <w:tcPr>
            <w:tcW w:w="1220" w:type="dxa"/>
          </w:tcPr>
          <w:p w14:paraId="643D823F" w14:textId="3534ADCD" w:rsidR="003F0F47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  <w:tc>
          <w:tcPr>
            <w:tcW w:w="1501" w:type="dxa"/>
            <w:hideMark/>
          </w:tcPr>
          <w:p w14:paraId="1D2EB082" w14:textId="40FC61F2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  <w:r w:rsidR="00E36752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  <w:tc>
          <w:tcPr>
            <w:tcW w:w="2551" w:type="dxa"/>
            <w:hideMark/>
          </w:tcPr>
          <w:p w14:paraId="233624D9" w14:textId="2D465DE7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  <w:r w:rsidR="00E36752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  <w:tc>
          <w:tcPr>
            <w:tcW w:w="1843" w:type="dxa"/>
          </w:tcPr>
          <w:p w14:paraId="3DD0AFA3" w14:textId="7F8D2A5A" w:rsidR="003F0F47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  <w:tc>
          <w:tcPr>
            <w:tcW w:w="2835" w:type="dxa"/>
            <w:hideMark/>
          </w:tcPr>
          <w:p w14:paraId="666269DD" w14:textId="659EAAD1" w:rsidR="003F0F47" w:rsidRPr="00613C2F" w:rsidRDefault="003F0F47" w:rsidP="0085673B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  <w:r w:rsidR="00E36752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</w:tr>
      <w:tr w:rsidR="0085673B" w:rsidRPr="00613C2F" w14:paraId="7EF58A22" w14:textId="77777777" w:rsidTr="00831622">
        <w:trPr>
          <w:trHeight w:val="114"/>
        </w:trPr>
        <w:tc>
          <w:tcPr>
            <w:tcW w:w="10915" w:type="dxa"/>
            <w:gridSpan w:val="6"/>
          </w:tcPr>
          <w:p w14:paraId="281F6011" w14:textId="3056C526" w:rsidR="0085673B" w:rsidRPr="00613C2F" w:rsidRDefault="00727A4C" w:rsidP="006B4C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Iš v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iso </w:t>
            </w:r>
            <w:r w:rsidR="0085673B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 išlaidų veiksmui A1, Eur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6933B00B" w14:textId="130BF1F7" w:rsidR="0085673B" w:rsidRPr="00613C2F" w:rsidRDefault="0085673B" w:rsidP="007E385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 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+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A1.2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+...</w:t>
            </w:r>
          </w:p>
        </w:tc>
      </w:tr>
      <w:tr w:rsidR="002372DC" w:rsidRPr="00613C2F" w14:paraId="06F105A9" w14:textId="77777777" w:rsidTr="00831622">
        <w:trPr>
          <w:trHeight w:val="188"/>
        </w:trPr>
        <w:tc>
          <w:tcPr>
            <w:tcW w:w="2410" w:type="dxa"/>
          </w:tcPr>
          <w:p w14:paraId="13BCEB69" w14:textId="3A67BFAB" w:rsidR="003F0F47" w:rsidRPr="00613C2F" w:rsidRDefault="003F0F47" w:rsidP="006B4C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Veiksmas A2</w:t>
            </w:r>
          </w:p>
        </w:tc>
        <w:tc>
          <w:tcPr>
            <w:tcW w:w="1390" w:type="dxa"/>
            <w:shd w:val="clear" w:color="auto" w:fill="E7E6E6" w:themeFill="background2"/>
          </w:tcPr>
          <w:p w14:paraId="519FDECE" w14:textId="77777777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220" w:type="dxa"/>
            <w:shd w:val="clear" w:color="auto" w:fill="E7E6E6" w:themeFill="background2"/>
          </w:tcPr>
          <w:p w14:paraId="71D2E27E" w14:textId="77777777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501" w:type="dxa"/>
            <w:shd w:val="clear" w:color="auto" w:fill="E7E6E6" w:themeFill="background2"/>
          </w:tcPr>
          <w:p w14:paraId="7D335F7F" w14:textId="00DB22CE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36E38319" w14:textId="77777777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F5AE684" w14:textId="77777777" w:rsidR="003F0F47" w:rsidRPr="00613C2F" w:rsidRDefault="003F0F47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F29F034" w14:textId="56B52BB7" w:rsidR="003F0F47" w:rsidRPr="00613C2F" w:rsidRDefault="003F0F47" w:rsidP="0085673B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</w:tr>
      <w:tr w:rsidR="002372DC" w:rsidRPr="00613C2F" w14:paraId="19E62997" w14:textId="77777777" w:rsidTr="00831622">
        <w:trPr>
          <w:trHeight w:val="350"/>
        </w:trPr>
        <w:tc>
          <w:tcPr>
            <w:tcW w:w="2410" w:type="dxa"/>
            <w:hideMark/>
          </w:tcPr>
          <w:p w14:paraId="2CC12906" w14:textId="210CECE3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390" w:type="dxa"/>
            <w:hideMark/>
          </w:tcPr>
          <w:p w14:paraId="094F8999" w14:textId="77777777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A2.1</w:t>
            </w:r>
          </w:p>
        </w:tc>
        <w:tc>
          <w:tcPr>
            <w:tcW w:w="1220" w:type="dxa"/>
          </w:tcPr>
          <w:p w14:paraId="5E8F039F" w14:textId="10D1B589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A2.1</w:t>
            </w:r>
          </w:p>
        </w:tc>
        <w:tc>
          <w:tcPr>
            <w:tcW w:w="1501" w:type="dxa"/>
          </w:tcPr>
          <w:p w14:paraId="4B5E71D2" w14:textId="3C377699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A2.1</w:t>
            </w:r>
          </w:p>
        </w:tc>
        <w:tc>
          <w:tcPr>
            <w:tcW w:w="2551" w:type="dxa"/>
          </w:tcPr>
          <w:p w14:paraId="01416AD2" w14:textId="08D482FB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A2.1</w:t>
            </w:r>
          </w:p>
        </w:tc>
        <w:tc>
          <w:tcPr>
            <w:tcW w:w="1843" w:type="dxa"/>
          </w:tcPr>
          <w:p w14:paraId="0614C2A9" w14:textId="3E988568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A2.1</w:t>
            </w:r>
          </w:p>
        </w:tc>
        <w:tc>
          <w:tcPr>
            <w:tcW w:w="2835" w:type="dxa"/>
            <w:hideMark/>
          </w:tcPr>
          <w:p w14:paraId="1891513C" w14:textId="4EF35059" w:rsidR="00E36752" w:rsidRPr="00613C2F" w:rsidRDefault="00E36752" w:rsidP="0085673B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A2.1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A2.1</w:t>
            </w:r>
          </w:p>
        </w:tc>
      </w:tr>
      <w:tr w:rsidR="002372DC" w:rsidRPr="00613C2F" w14:paraId="0D9BA77A" w14:textId="77777777" w:rsidTr="00831622">
        <w:trPr>
          <w:trHeight w:val="240"/>
        </w:trPr>
        <w:tc>
          <w:tcPr>
            <w:tcW w:w="2410" w:type="dxa"/>
            <w:hideMark/>
          </w:tcPr>
          <w:p w14:paraId="2DD64193" w14:textId="77777777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390" w:type="dxa"/>
            <w:hideMark/>
          </w:tcPr>
          <w:p w14:paraId="0F9E7554" w14:textId="77777777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A2.2</w:t>
            </w:r>
          </w:p>
        </w:tc>
        <w:tc>
          <w:tcPr>
            <w:tcW w:w="1220" w:type="dxa"/>
          </w:tcPr>
          <w:p w14:paraId="7CEF53B9" w14:textId="79D3704B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A2.2</w:t>
            </w:r>
          </w:p>
        </w:tc>
        <w:tc>
          <w:tcPr>
            <w:tcW w:w="1501" w:type="dxa"/>
          </w:tcPr>
          <w:p w14:paraId="4D07D196" w14:textId="6F987008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A2.2</w:t>
            </w:r>
          </w:p>
        </w:tc>
        <w:tc>
          <w:tcPr>
            <w:tcW w:w="2551" w:type="dxa"/>
          </w:tcPr>
          <w:p w14:paraId="40003891" w14:textId="40A7C379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A2.2</w:t>
            </w:r>
          </w:p>
        </w:tc>
        <w:tc>
          <w:tcPr>
            <w:tcW w:w="1843" w:type="dxa"/>
          </w:tcPr>
          <w:p w14:paraId="75A7CE53" w14:textId="0427BBFB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A2.2</w:t>
            </w:r>
          </w:p>
        </w:tc>
        <w:tc>
          <w:tcPr>
            <w:tcW w:w="2835" w:type="dxa"/>
            <w:hideMark/>
          </w:tcPr>
          <w:p w14:paraId="339C48A5" w14:textId="0631009A" w:rsidR="00E36752" w:rsidRPr="00613C2F" w:rsidRDefault="00E36752" w:rsidP="0085673B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A2.2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B25E69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A2.2</w:t>
            </w:r>
          </w:p>
        </w:tc>
      </w:tr>
      <w:tr w:rsidR="002372DC" w:rsidRPr="00613C2F" w14:paraId="42CAA671" w14:textId="77777777" w:rsidTr="00831622">
        <w:trPr>
          <w:trHeight w:val="240"/>
        </w:trPr>
        <w:tc>
          <w:tcPr>
            <w:tcW w:w="2410" w:type="dxa"/>
            <w:hideMark/>
          </w:tcPr>
          <w:p w14:paraId="2774BC61" w14:textId="77777777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390" w:type="dxa"/>
            <w:hideMark/>
          </w:tcPr>
          <w:p w14:paraId="446B8C89" w14:textId="77777777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  <w:tc>
          <w:tcPr>
            <w:tcW w:w="1220" w:type="dxa"/>
          </w:tcPr>
          <w:p w14:paraId="36C12E2B" w14:textId="4C4E42A2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  <w:tc>
          <w:tcPr>
            <w:tcW w:w="1501" w:type="dxa"/>
            <w:hideMark/>
          </w:tcPr>
          <w:p w14:paraId="6CFB3F8E" w14:textId="715F19A4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...</w:t>
            </w:r>
          </w:p>
        </w:tc>
        <w:tc>
          <w:tcPr>
            <w:tcW w:w="2551" w:type="dxa"/>
            <w:hideMark/>
          </w:tcPr>
          <w:p w14:paraId="7DC217FA" w14:textId="68678BC8" w:rsidR="00E36752" w:rsidRPr="00613C2F" w:rsidRDefault="00E36752" w:rsidP="006B4CDD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...</w:t>
            </w:r>
          </w:p>
        </w:tc>
        <w:tc>
          <w:tcPr>
            <w:tcW w:w="1843" w:type="dxa"/>
          </w:tcPr>
          <w:p w14:paraId="302DBE77" w14:textId="676A6460" w:rsidR="00E36752" w:rsidRPr="00613C2F" w:rsidRDefault="00E36752" w:rsidP="006B4C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lt-LT"/>
              </w:rPr>
              <w:t>...</w:t>
            </w:r>
          </w:p>
        </w:tc>
        <w:tc>
          <w:tcPr>
            <w:tcW w:w="2835" w:type="dxa"/>
            <w:hideMark/>
          </w:tcPr>
          <w:p w14:paraId="47DEA0C6" w14:textId="7799A637" w:rsidR="00E36752" w:rsidRPr="00613C2F" w:rsidRDefault="00E36752" w:rsidP="007E385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lt-LT"/>
              </w:rPr>
              <w:t>... </w:t>
            </w:r>
          </w:p>
        </w:tc>
      </w:tr>
      <w:tr w:rsidR="0085673B" w:rsidRPr="00613C2F" w14:paraId="5A960843" w14:textId="77777777" w:rsidTr="00831622">
        <w:trPr>
          <w:trHeight w:val="106"/>
        </w:trPr>
        <w:tc>
          <w:tcPr>
            <w:tcW w:w="10915" w:type="dxa"/>
            <w:gridSpan w:val="6"/>
          </w:tcPr>
          <w:p w14:paraId="5B2C0A11" w14:textId="0BD60100" w:rsidR="0085673B" w:rsidRPr="00613C2F" w:rsidRDefault="00727A4C" w:rsidP="006B4C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Iš v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iso </w:t>
            </w:r>
            <w:r w:rsidR="0085673B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 išlaidų veiksmui A2, Eur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4DFF6A18" w14:textId="5C8A8909" w:rsidR="0085673B" w:rsidRPr="00613C2F" w:rsidRDefault="0085673B" w:rsidP="007E385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 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+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A2.2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+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...</w:t>
            </w:r>
          </w:p>
        </w:tc>
      </w:tr>
      <w:tr w:rsidR="0085673B" w:rsidRPr="00613C2F" w14:paraId="36DFB891" w14:textId="41D60A4B" w:rsidTr="00831622">
        <w:trPr>
          <w:trHeight w:val="166"/>
        </w:trPr>
        <w:tc>
          <w:tcPr>
            <w:tcW w:w="10915" w:type="dxa"/>
            <w:gridSpan w:val="6"/>
          </w:tcPr>
          <w:p w14:paraId="4B378B2A" w14:textId="2BF10756" w:rsidR="0085673B" w:rsidRPr="00613C2F" w:rsidRDefault="00727A4C" w:rsidP="006B4CD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>Iš v</w:t>
            </w:r>
            <w:r w:rsidRPr="00613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 xml:space="preserve">iso </w:t>
            </w:r>
            <w:r w:rsidR="0085673B" w:rsidRPr="00613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>D išlaidų pagal įpareigojimą A, Eur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FCE42A6" w14:textId="7B7869D2" w:rsidR="0085673B" w:rsidRPr="00613C2F" w:rsidRDefault="0085673B" w:rsidP="007E38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vertAlign w:val="subscript"/>
                <w:lang w:val="lt-LT"/>
              </w:rPr>
              <w:t>A</w:t>
            </w:r>
            <w:r w:rsidR="002D5A04" w:rsidRPr="0083162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=</w:t>
            </w:r>
            <w:r w:rsidR="002D5A0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vertAlign w:val="subscript"/>
                <w:lang w:val="lt-LT"/>
              </w:rPr>
              <w:t>A1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+</w:t>
            </w:r>
            <w:r w:rsidR="002D5A0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vertAlign w:val="subscript"/>
                <w:lang w:val="lt-LT"/>
              </w:rPr>
              <w:t>A2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+ ...</w:t>
            </w:r>
          </w:p>
        </w:tc>
      </w:tr>
      <w:tr w:rsidR="002372DC" w:rsidRPr="00443742" w14:paraId="2830D060" w14:textId="77777777" w:rsidTr="00831622">
        <w:trPr>
          <w:trHeight w:val="240"/>
        </w:trPr>
        <w:tc>
          <w:tcPr>
            <w:tcW w:w="2410" w:type="dxa"/>
            <w:hideMark/>
          </w:tcPr>
          <w:p w14:paraId="40170673" w14:textId="77777777" w:rsidR="003E2B09" w:rsidRDefault="00EC3D18" w:rsidP="00EC3D1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val="lt-LT"/>
              </w:rPr>
              <w:t xml:space="preserve">Straipsnis (-iai), punktas </w:t>
            </w:r>
          </w:p>
          <w:p w14:paraId="3FB8597C" w14:textId="2BDC5E36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val="lt-LT"/>
              </w:rPr>
              <w:t>(-ai) ir įpareigojimas</w:t>
            </w:r>
          </w:p>
        </w:tc>
        <w:tc>
          <w:tcPr>
            <w:tcW w:w="1390" w:type="dxa"/>
            <w:shd w:val="clear" w:color="auto" w:fill="F2F2F2" w:themeFill="background1" w:themeFillShade="F2"/>
            <w:hideMark/>
          </w:tcPr>
          <w:p w14:paraId="1E4DB67A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A744B79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  <w:hideMark/>
          </w:tcPr>
          <w:p w14:paraId="265E244A" w14:textId="5CDBE1DA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hideMark/>
          </w:tcPr>
          <w:p w14:paraId="04A2E6AE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C905256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264E62CB" w14:textId="2CE29C3B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</w:tr>
      <w:tr w:rsidR="002372DC" w:rsidRPr="00613C2F" w14:paraId="503943C2" w14:textId="77777777" w:rsidTr="00831622">
        <w:trPr>
          <w:trHeight w:val="240"/>
        </w:trPr>
        <w:tc>
          <w:tcPr>
            <w:tcW w:w="2410" w:type="dxa"/>
          </w:tcPr>
          <w:p w14:paraId="689A9B54" w14:textId="04543C9E" w:rsidR="00EC3D18" w:rsidRPr="00613C2F" w:rsidRDefault="00EC3D18" w:rsidP="00EC3D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Veiksmas B1</w:t>
            </w:r>
          </w:p>
        </w:tc>
        <w:tc>
          <w:tcPr>
            <w:tcW w:w="1390" w:type="dxa"/>
            <w:shd w:val="clear" w:color="auto" w:fill="F2F2F2" w:themeFill="background1" w:themeFillShade="F2"/>
          </w:tcPr>
          <w:p w14:paraId="0E45CD85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0A641056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26EA1F4A" w14:textId="5A806308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EBF27A8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91C12CC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A14EF9E" w14:textId="17B36AFC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</w:tr>
      <w:tr w:rsidR="002372DC" w:rsidRPr="00613C2F" w14:paraId="61BFDC17" w14:textId="77777777" w:rsidTr="00831622">
        <w:trPr>
          <w:trHeight w:val="280"/>
        </w:trPr>
        <w:tc>
          <w:tcPr>
            <w:tcW w:w="2410" w:type="dxa"/>
            <w:hideMark/>
          </w:tcPr>
          <w:p w14:paraId="73B6C96A" w14:textId="62A09365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390" w:type="dxa"/>
            <w:hideMark/>
          </w:tcPr>
          <w:p w14:paraId="4659DFD8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B1.1</w:t>
            </w:r>
          </w:p>
        </w:tc>
        <w:tc>
          <w:tcPr>
            <w:tcW w:w="1220" w:type="dxa"/>
          </w:tcPr>
          <w:p w14:paraId="39D5FE79" w14:textId="49B68B92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B1.1</w:t>
            </w:r>
          </w:p>
        </w:tc>
        <w:tc>
          <w:tcPr>
            <w:tcW w:w="1501" w:type="dxa"/>
          </w:tcPr>
          <w:p w14:paraId="00ED3086" w14:textId="47BC3182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B1.1</w:t>
            </w:r>
          </w:p>
        </w:tc>
        <w:tc>
          <w:tcPr>
            <w:tcW w:w="2551" w:type="dxa"/>
          </w:tcPr>
          <w:p w14:paraId="266B29FF" w14:textId="12001302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B1.1</w:t>
            </w:r>
          </w:p>
        </w:tc>
        <w:tc>
          <w:tcPr>
            <w:tcW w:w="1843" w:type="dxa"/>
          </w:tcPr>
          <w:p w14:paraId="0BBCCAFA" w14:textId="1E55FEB1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B1.1</w:t>
            </w:r>
          </w:p>
        </w:tc>
        <w:tc>
          <w:tcPr>
            <w:tcW w:w="2835" w:type="dxa"/>
            <w:hideMark/>
          </w:tcPr>
          <w:p w14:paraId="7CF518A8" w14:textId="779B4239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B1.1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B1.1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B1.1</w:t>
            </w:r>
          </w:p>
        </w:tc>
      </w:tr>
      <w:tr w:rsidR="002372DC" w:rsidRPr="00613C2F" w14:paraId="0FF3A640" w14:textId="77777777" w:rsidTr="00831622">
        <w:trPr>
          <w:trHeight w:val="240"/>
        </w:trPr>
        <w:tc>
          <w:tcPr>
            <w:tcW w:w="2410" w:type="dxa"/>
            <w:hideMark/>
          </w:tcPr>
          <w:p w14:paraId="186B5053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390" w:type="dxa"/>
            <w:hideMark/>
          </w:tcPr>
          <w:p w14:paraId="67F53E31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B1.2</w:t>
            </w:r>
          </w:p>
        </w:tc>
        <w:tc>
          <w:tcPr>
            <w:tcW w:w="1220" w:type="dxa"/>
          </w:tcPr>
          <w:p w14:paraId="726A8C9F" w14:textId="7B7F1A32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B1.2</w:t>
            </w:r>
          </w:p>
        </w:tc>
        <w:tc>
          <w:tcPr>
            <w:tcW w:w="1501" w:type="dxa"/>
          </w:tcPr>
          <w:p w14:paraId="465FC6ED" w14:textId="4D4ABE2E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B1.2</w:t>
            </w:r>
          </w:p>
        </w:tc>
        <w:tc>
          <w:tcPr>
            <w:tcW w:w="2551" w:type="dxa"/>
          </w:tcPr>
          <w:p w14:paraId="635F45DE" w14:textId="01E9CAB5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B1.2</w:t>
            </w:r>
          </w:p>
        </w:tc>
        <w:tc>
          <w:tcPr>
            <w:tcW w:w="1843" w:type="dxa"/>
          </w:tcPr>
          <w:p w14:paraId="3D3D6D88" w14:textId="351B9A03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B1.2</w:t>
            </w:r>
          </w:p>
        </w:tc>
        <w:tc>
          <w:tcPr>
            <w:tcW w:w="2835" w:type="dxa"/>
            <w:hideMark/>
          </w:tcPr>
          <w:p w14:paraId="7D1E56C4" w14:textId="6B41DEF4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B1.2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B1.2</w:t>
            </w:r>
          </w:p>
        </w:tc>
      </w:tr>
      <w:tr w:rsidR="002372DC" w:rsidRPr="00613C2F" w14:paraId="293F65B2" w14:textId="77777777" w:rsidTr="00831622">
        <w:trPr>
          <w:trHeight w:val="240"/>
        </w:trPr>
        <w:tc>
          <w:tcPr>
            <w:tcW w:w="2410" w:type="dxa"/>
            <w:hideMark/>
          </w:tcPr>
          <w:p w14:paraId="113DA145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390" w:type="dxa"/>
            <w:hideMark/>
          </w:tcPr>
          <w:p w14:paraId="04609A81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  <w:tc>
          <w:tcPr>
            <w:tcW w:w="1220" w:type="dxa"/>
          </w:tcPr>
          <w:p w14:paraId="5E7BAFFF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501" w:type="dxa"/>
            <w:hideMark/>
          </w:tcPr>
          <w:p w14:paraId="0913F074" w14:textId="7CA1991C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2551" w:type="dxa"/>
            <w:hideMark/>
          </w:tcPr>
          <w:p w14:paraId="5CFC3E59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843" w:type="dxa"/>
          </w:tcPr>
          <w:p w14:paraId="25E36EF7" w14:textId="77777777" w:rsidR="00EC3D18" w:rsidRPr="00613C2F" w:rsidRDefault="00EC3D18" w:rsidP="00EC3D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35" w:type="dxa"/>
            <w:hideMark/>
          </w:tcPr>
          <w:p w14:paraId="36AD165B" w14:textId="49B7FE41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...</w:t>
            </w:r>
          </w:p>
        </w:tc>
      </w:tr>
      <w:tr w:rsidR="00EC3D18" w:rsidRPr="00613C2F" w14:paraId="1AFA39F8" w14:textId="77777777" w:rsidTr="00831622">
        <w:trPr>
          <w:trHeight w:val="73"/>
        </w:trPr>
        <w:tc>
          <w:tcPr>
            <w:tcW w:w="10915" w:type="dxa"/>
            <w:gridSpan w:val="6"/>
          </w:tcPr>
          <w:p w14:paraId="1CAD1B86" w14:textId="58B339C5" w:rsidR="00EC3D18" w:rsidRPr="00613C2F" w:rsidRDefault="00727A4C" w:rsidP="00EC3D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lastRenderedPageBreak/>
              <w:t>Iš v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iso </w:t>
            </w:r>
            <w:r w:rsidR="00EC3D18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 išlaidų veiksmui B1, Eur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0D3DE802" w14:textId="04E4F1E6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 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+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B1.2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+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</w:tr>
      <w:tr w:rsidR="002372DC" w:rsidRPr="00613C2F" w14:paraId="52D448D5" w14:textId="77777777" w:rsidTr="00831622">
        <w:trPr>
          <w:trHeight w:val="240"/>
        </w:trPr>
        <w:tc>
          <w:tcPr>
            <w:tcW w:w="2410" w:type="dxa"/>
          </w:tcPr>
          <w:p w14:paraId="3D21DB4B" w14:textId="38257DDC" w:rsidR="00EC3D18" w:rsidRPr="00613C2F" w:rsidRDefault="00EC3D18" w:rsidP="00EC3D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Veiksmas B2</w:t>
            </w:r>
          </w:p>
        </w:tc>
        <w:tc>
          <w:tcPr>
            <w:tcW w:w="1390" w:type="dxa"/>
            <w:shd w:val="clear" w:color="auto" w:fill="F2F2F2" w:themeFill="background1" w:themeFillShade="F2"/>
          </w:tcPr>
          <w:p w14:paraId="56E69945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1BDF8927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6792E1C7" w14:textId="1FBFCB1B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8EC76D9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C590A9D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5A4155D" w14:textId="3805AA0A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</w:tr>
      <w:tr w:rsidR="002372DC" w:rsidRPr="00613C2F" w14:paraId="729834FF" w14:textId="77777777" w:rsidTr="00831622">
        <w:trPr>
          <w:trHeight w:val="240"/>
        </w:trPr>
        <w:tc>
          <w:tcPr>
            <w:tcW w:w="2410" w:type="dxa"/>
            <w:hideMark/>
          </w:tcPr>
          <w:p w14:paraId="0C8E9D23" w14:textId="4D7EBD28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390" w:type="dxa"/>
            <w:hideMark/>
          </w:tcPr>
          <w:p w14:paraId="562F0A7A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B2.1</w:t>
            </w:r>
          </w:p>
        </w:tc>
        <w:tc>
          <w:tcPr>
            <w:tcW w:w="1220" w:type="dxa"/>
          </w:tcPr>
          <w:p w14:paraId="53E39356" w14:textId="0216CECD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B2.1</w:t>
            </w:r>
          </w:p>
        </w:tc>
        <w:tc>
          <w:tcPr>
            <w:tcW w:w="1501" w:type="dxa"/>
          </w:tcPr>
          <w:p w14:paraId="65B1BE17" w14:textId="2A032C73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B2.1</w:t>
            </w:r>
          </w:p>
        </w:tc>
        <w:tc>
          <w:tcPr>
            <w:tcW w:w="2551" w:type="dxa"/>
          </w:tcPr>
          <w:p w14:paraId="6ED6550A" w14:textId="11D0E71A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B2.1</w:t>
            </w:r>
          </w:p>
        </w:tc>
        <w:tc>
          <w:tcPr>
            <w:tcW w:w="1843" w:type="dxa"/>
          </w:tcPr>
          <w:p w14:paraId="0177627C" w14:textId="25E41E0D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B2.1</w:t>
            </w:r>
          </w:p>
        </w:tc>
        <w:tc>
          <w:tcPr>
            <w:tcW w:w="2835" w:type="dxa"/>
            <w:hideMark/>
          </w:tcPr>
          <w:p w14:paraId="2D4CB3BD" w14:textId="41AE374A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B2.1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B2.1</w:t>
            </w:r>
          </w:p>
        </w:tc>
      </w:tr>
      <w:tr w:rsidR="002372DC" w:rsidRPr="00613C2F" w14:paraId="073C7DD7" w14:textId="77777777" w:rsidTr="00831622">
        <w:trPr>
          <w:trHeight w:val="240"/>
        </w:trPr>
        <w:tc>
          <w:tcPr>
            <w:tcW w:w="2410" w:type="dxa"/>
            <w:hideMark/>
          </w:tcPr>
          <w:p w14:paraId="54360496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390" w:type="dxa"/>
            <w:hideMark/>
          </w:tcPr>
          <w:p w14:paraId="375AC256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B2.2</w:t>
            </w:r>
          </w:p>
        </w:tc>
        <w:tc>
          <w:tcPr>
            <w:tcW w:w="1220" w:type="dxa"/>
          </w:tcPr>
          <w:p w14:paraId="5453C3CD" w14:textId="14CBDC00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B2.2</w:t>
            </w:r>
          </w:p>
        </w:tc>
        <w:tc>
          <w:tcPr>
            <w:tcW w:w="1501" w:type="dxa"/>
          </w:tcPr>
          <w:p w14:paraId="2FDE40E6" w14:textId="4B77F60F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B2.2</w:t>
            </w:r>
          </w:p>
        </w:tc>
        <w:tc>
          <w:tcPr>
            <w:tcW w:w="2551" w:type="dxa"/>
          </w:tcPr>
          <w:p w14:paraId="7C6C815B" w14:textId="06EA7CA6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B2.2</w:t>
            </w:r>
          </w:p>
        </w:tc>
        <w:tc>
          <w:tcPr>
            <w:tcW w:w="1843" w:type="dxa"/>
          </w:tcPr>
          <w:p w14:paraId="7F642175" w14:textId="189F641B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B2.2</w:t>
            </w:r>
          </w:p>
        </w:tc>
        <w:tc>
          <w:tcPr>
            <w:tcW w:w="2835" w:type="dxa"/>
            <w:hideMark/>
          </w:tcPr>
          <w:p w14:paraId="3AD48D46" w14:textId="0F5E541D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B2.2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3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*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4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B2.2</w:t>
            </w:r>
          </w:p>
        </w:tc>
      </w:tr>
      <w:tr w:rsidR="002372DC" w:rsidRPr="00613C2F" w14:paraId="220C6EA1" w14:textId="77777777" w:rsidTr="00831622">
        <w:trPr>
          <w:trHeight w:val="240"/>
        </w:trPr>
        <w:tc>
          <w:tcPr>
            <w:tcW w:w="2410" w:type="dxa"/>
            <w:hideMark/>
          </w:tcPr>
          <w:p w14:paraId="36B4588E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390" w:type="dxa"/>
            <w:hideMark/>
          </w:tcPr>
          <w:p w14:paraId="3FB602F2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  <w:tc>
          <w:tcPr>
            <w:tcW w:w="1220" w:type="dxa"/>
          </w:tcPr>
          <w:p w14:paraId="79EF83C4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</w:p>
        </w:tc>
        <w:tc>
          <w:tcPr>
            <w:tcW w:w="1501" w:type="dxa"/>
            <w:hideMark/>
          </w:tcPr>
          <w:p w14:paraId="449BE311" w14:textId="2C8B6006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2551" w:type="dxa"/>
            <w:hideMark/>
          </w:tcPr>
          <w:p w14:paraId="2B62E542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 </w:t>
            </w:r>
          </w:p>
        </w:tc>
        <w:tc>
          <w:tcPr>
            <w:tcW w:w="1843" w:type="dxa"/>
          </w:tcPr>
          <w:p w14:paraId="0D30F0AD" w14:textId="77777777" w:rsidR="00EC3D18" w:rsidRPr="00613C2F" w:rsidRDefault="00EC3D18" w:rsidP="00EC3D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35" w:type="dxa"/>
            <w:hideMark/>
          </w:tcPr>
          <w:p w14:paraId="7ADA416A" w14:textId="5E20A4C6" w:rsidR="00EC3D18" w:rsidRPr="00613C2F" w:rsidRDefault="00EC3D18" w:rsidP="00EC3D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lt-LT"/>
              </w:rPr>
              <w:t>... </w:t>
            </w:r>
          </w:p>
        </w:tc>
      </w:tr>
      <w:tr w:rsidR="00EC3D18" w:rsidRPr="00613C2F" w14:paraId="25CADF3A" w14:textId="77777777" w:rsidTr="00831622">
        <w:trPr>
          <w:trHeight w:val="240"/>
        </w:trPr>
        <w:tc>
          <w:tcPr>
            <w:tcW w:w="10915" w:type="dxa"/>
            <w:gridSpan w:val="6"/>
          </w:tcPr>
          <w:p w14:paraId="40D6EDD1" w14:textId="6EBC1800" w:rsidR="00EC3D18" w:rsidRPr="00613C2F" w:rsidRDefault="00727A4C" w:rsidP="00EC3D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Iš v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iso </w:t>
            </w:r>
            <w:r w:rsidR="00EC3D18"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 išlaidų veiksmui B2, Eur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08EEA9A" w14:textId="255E1DD1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= 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B2.1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+</w:t>
            </w:r>
            <w:r w:rsidR="002D5A04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val="lt-LT"/>
              </w:rPr>
              <w:t>B2.2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+</w:t>
            </w:r>
            <w:r w:rsidR="002D5A04"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20"/>
                <w:lang w:val="lt-LT"/>
              </w:rPr>
              <w:t>...</w:t>
            </w:r>
          </w:p>
        </w:tc>
      </w:tr>
      <w:tr w:rsidR="00EC3D18" w:rsidRPr="00613C2F" w14:paraId="5FD8E817" w14:textId="77777777" w:rsidTr="00831622">
        <w:trPr>
          <w:trHeight w:val="241"/>
        </w:trPr>
        <w:tc>
          <w:tcPr>
            <w:tcW w:w="10915" w:type="dxa"/>
            <w:gridSpan w:val="6"/>
          </w:tcPr>
          <w:p w14:paraId="6F59DB81" w14:textId="40F1A53F" w:rsidR="00EC3D18" w:rsidRPr="00613C2F" w:rsidRDefault="00727A4C" w:rsidP="00EC3D1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>Iš v</w:t>
            </w:r>
            <w:r w:rsidRPr="00613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 xml:space="preserve">iso </w:t>
            </w:r>
            <w:r w:rsidR="00EC3D18" w:rsidRPr="00613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  <w:t>D išlaidų pagal įpareigojimą B, Eur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C414AA2" w14:textId="53B46A3F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vertAlign w:val="subscript"/>
                <w:lang w:val="lt-LT"/>
              </w:rPr>
              <w:t>B</w:t>
            </w:r>
            <w:r w:rsidR="008F3D71" w:rsidRPr="0083162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=</w:t>
            </w:r>
            <w:r w:rsidR="008F3D7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D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vertAlign w:val="subscript"/>
                <w:lang w:val="lt-LT"/>
              </w:rPr>
              <w:t>B1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+ D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vertAlign w:val="subscript"/>
                <w:lang w:val="lt-LT"/>
              </w:rPr>
              <w:t>B2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lt-LT"/>
              </w:rPr>
              <w:t>+ ...</w:t>
            </w:r>
          </w:p>
        </w:tc>
      </w:tr>
    </w:tbl>
    <w:p w14:paraId="69C57DB6" w14:textId="77777777" w:rsidR="00635FEE" w:rsidRPr="00613C2F" w:rsidRDefault="00635FEE" w:rsidP="00642AE8">
      <w:pPr>
        <w:spacing w:after="0"/>
        <w:rPr>
          <w:rFonts w:ascii="Arial" w:hAnsi="Arial" w:cs="Arial"/>
          <w:sz w:val="20"/>
          <w:szCs w:val="20"/>
          <w:lang w:val="lt-LT"/>
        </w:rPr>
      </w:pPr>
    </w:p>
    <w:p w14:paraId="17BA01D8" w14:textId="26AAA542" w:rsidR="00115FB7" w:rsidRPr="00E05119" w:rsidRDefault="00115FB7" w:rsidP="00EC3D18">
      <w:pPr>
        <w:pStyle w:val="Sraopastraipa"/>
        <w:keepNext/>
        <w:numPr>
          <w:ilvl w:val="0"/>
          <w:numId w:val="5"/>
        </w:numPr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Išlaid</w:t>
      </w:r>
      <w:r w:rsidR="00BC33A8" w:rsidRPr="00613C2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Pr="00613C2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investicijoms </w:t>
      </w:r>
      <w:r w:rsidR="001A337D" w:rsidRPr="00613C2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(I) </w:t>
      </w:r>
      <w:r w:rsidR="00BC33A8" w:rsidRPr="00613C2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apskaičiuojamos </w:t>
      </w:r>
      <w:r w:rsidR="00BC33A8" w:rsidRPr="00E051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taip (</w:t>
      </w:r>
      <w:r w:rsidR="00D26592" w:rsidRPr="00E051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 l</w:t>
      </w:r>
      <w:r w:rsidR="00642AE8" w:rsidRPr="00E051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fldChar w:fldCharType="begin"/>
      </w:r>
      <w:r w:rsidR="00642AE8" w:rsidRPr="00E051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instrText xml:space="preserve"> REF _Ref486205991 \h  \* MERGEFORMAT </w:instrText>
      </w:r>
      <w:r w:rsidR="00642AE8" w:rsidRPr="00E051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r>
      <w:r w:rsidR="00642AE8" w:rsidRPr="00E051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fldChar w:fldCharType="separate"/>
      </w:r>
      <w:r w:rsidR="004E0622" w:rsidRPr="00E051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entelė</w:t>
      </w:r>
      <w:r w:rsidR="00642AE8" w:rsidRPr="00E051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fldChar w:fldCharType="end"/>
      </w:r>
      <w:r w:rsidR="00BC33A8" w:rsidRPr="00E051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):</w:t>
      </w:r>
    </w:p>
    <w:p w14:paraId="312831DD" w14:textId="3FD7AB1B" w:rsidR="00115FB7" w:rsidRPr="00613C2F" w:rsidRDefault="00727A4C" w:rsidP="009B7047">
      <w:pPr>
        <w:pStyle w:val="Antrat"/>
        <w:keepNext/>
        <w:spacing w:after="0"/>
        <w:rPr>
          <w:rFonts w:ascii="Arial" w:hAnsi="Arial" w:cs="Arial"/>
          <w:i w:val="0"/>
          <w:sz w:val="20"/>
          <w:szCs w:val="20"/>
          <w:lang w:val="lt-LT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>2 l</w:t>
      </w:r>
      <w:r w:rsidRPr="00656B56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>entelė</w:t>
      </w:r>
      <w:r w:rsidR="00115FB7" w:rsidRPr="00613C2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 xml:space="preserve">. Išlaidų investicijoms </w:t>
      </w:r>
      <w:r w:rsidR="00E0732C" w:rsidRPr="00613C2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 xml:space="preserve">(I) </w:t>
      </w:r>
      <w:r w:rsidR="00115FB7" w:rsidRPr="00613C2F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lt-LT"/>
        </w:rPr>
        <w:t>apskaičiavimas</w:t>
      </w:r>
    </w:p>
    <w:tbl>
      <w:tblPr>
        <w:tblStyle w:val="Lentelstinklelis"/>
        <w:tblW w:w="13750" w:type="dxa"/>
        <w:tblInd w:w="-5" w:type="dxa"/>
        <w:tblLook w:val="04A0" w:firstRow="1" w:lastRow="0" w:firstColumn="1" w:lastColumn="0" w:noHBand="0" w:noVBand="1"/>
      </w:tblPr>
      <w:tblGrid>
        <w:gridCol w:w="2833"/>
        <w:gridCol w:w="1496"/>
        <w:gridCol w:w="2192"/>
        <w:gridCol w:w="4394"/>
        <w:gridCol w:w="2835"/>
      </w:tblGrid>
      <w:tr w:rsidR="00115FB7" w:rsidRPr="00613C2F" w14:paraId="2A04EA24" w14:textId="77777777" w:rsidTr="00831622">
        <w:trPr>
          <w:tblHeader/>
        </w:trPr>
        <w:tc>
          <w:tcPr>
            <w:tcW w:w="2833" w:type="dxa"/>
          </w:tcPr>
          <w:p w14:paraId="6E0DB743" w14:textId="7B928FA4" w:rsidR="00115FB7" w:rsidRPr="00613C2F" w:rsidRDefault="00721A21" w:rsidP="004F01C0">
            <w:pPr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</w:pPr>
            <w:r w:rsidRPr="00721A21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 xml:space="preserve">Teisės akto </w:t>
            </w:r>
            <w:r w:rsidR="0001628B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(</w:t>
            </w:r>
            <w:r w:rsidRPr="00721A21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teisės akto projekto</w:t>
            </w:r>
            <w:r w:rsidR="0001628B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)</w:t>
            </w:r>
            <w:r w:rsidRPr="00721A21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 xml:space="preserve"> straipsnis, punktas ir įpareigojimas</w:t>
            </w:r>
          </w:p>
        </w:tc>
        <w:tc>
          <w:tcPr>
            <w:tcW w:w="1496" w:type="dxa"/>
          </w:tcPr>
          <w:p w14:paraId="1F3C6639" w14:textId="77777777" w:rsidR="00115FB7" w:rsidRPr="00613C2F" w:rsidRDefault="00115FB7" w:rsidP="003604D8">
            <w:pPr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Objektas</w:t>
            </w:r>
          </w:p>
        </w:tc>
        <w:tc>
          <w:tcPr>
            <w:tcW w:w="2192" w:type="dxa"/>
          </w:tcPr>
          <w:p w14:paraId="6B2A6D4C" w14:textId="679FB9BB" w:rsidR="00115FB7" w:rsidRPr="00613C2F" w:rsidRDefault="00901AE7" w:rsidP="003604D8">
            <w:pPr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I</w:t>
            </w:r>
            <w:r w:rsidR="00E33DF7"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 xml:space="preserve">nvesticijos </w:t>
            </w:r>
            <w:r w:rsidR="00115FB7"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(V), Eur</w:t>
            </w:r>
          </w:p>
        </w:tc>
        <w:tc>
          <w:tcPr>
            <w:tcW w:w="4394" w:type="dxa"/>
          </w:tcPr>
          <w:p w14:paraId="34453648" w14:textId="409D8F66" w:rsidR="0020531C" w:rsidRDefault="00E0732C" w:rsidP="008A61F3">
            <w:pPr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 xml:space="preserve">Palaikymo </w:t>
            </w:r>
            <w:r w:rsidR="00115FB7"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išlaidos</w:t>
            </w:r>
            <w:r w:rsidR="005E13AB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,</w:t>
            </w:r>
            <w:r w:rsidR="00115FB7"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 xml:space="preserve"> Eur/metus </w:t>
            </w:r>
          </w:p>
          <w:p w14:paraId="55AFFF95" w14:textId="2067416A" w:rsidR="00115FB7" w:rsidRPr="00613C2F" w:rsidRDefault="00115FB7" w:rsidP="008A61F3">
            <w:pPr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(P) (</w:t>
            </w:r>
            <w:r w:rsidR="008A61F3"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0,2</w:t>
            </w:r>
            <w:r w:rsidR="0020531C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 xml:space="preserve"> </w:t>
            </w:r>
            <w:r w:rsidR="008A61F3"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*</w:t>
            </w:r>
            <w:r w:rsidR="0020531C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 xml:space="preserve"> </w:t>
            </w:r>
            <w:r w:rsidR="008A61F3"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(3)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)</w:t>
            </w:r>
          </w:p>
        </w:tc>
        <w:tc>
          <w:tcPr>
            <w:tcW w:w="2835" w:type="dxa"/>
          </w:tcPr>
          <w:p w14:paraId="5BECE473" w14:textId="77777777" w:rsidR="00115FB7" w:rsidRPr="00613C2F" w:rsidRDefault="00115FB7" w:rsidP="003604D8">
            <w:pPr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Išlaidos investicijoms (I), Eur</w:t>
            </w:r>
          </w:p>
        </w:tc>
      </w:tr>
      <w:tr w:rsidR="00E33DF7" w:rsidRPr="00613C2F" w14:paraId="187CC702" w14:textId="77777777" w:rsidTr="00831622">
        <w:tc>
          <w:tcPr>
            <w:tcW w:w="2833" w:type="dxa"/>
            <w:shd w:val="clear" w:color="auto" w:fill="auto"/>
          </w:tcPr>
          <w:p w14:paraId="1E5BDA00" w14:textId="502C7952" w:rsidR="00E33DF7" w:rsidRPr="00613C2F" w:rsidRDefault="008A61F3" w:rsidP="008A61F3">
            <w:pPr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(</w:t>
            </w:r>
            <w:r w:rsidR="00E33DF7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1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)</w:t>
            </w:r>
          </w:p>
        </w:tc>
        <w:tc>
          <w:tcPr>
            <w:tcW w:w="1496" w:type="dxa"/>
            <w:shd w:val="clear" w:color="auto" w:fill="auto"/>
          </w:tcPr>
          <w:p w14:paraId="44C703AC" w14:textId="3FD7F1B8" w:rsidR="00E33DF7" w:rsidRPr="00613C2F" w:rsidRDefault="008A61F3" w:rsidP="008A61F3">
            <w:pPr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(</w:t>
            </w:r>
            <w:r w:rsidR="00E33DF7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)</w:t>
            </w:r>
          </w:p>
        </w:tc>
        <w:tc>
          <w:tcPr>
            <w:tcW w:w="2192" w:type="dxa"/>
            <w:shd w:val="clear" w:color="auto" w:fill="auto"/>
          </w:tcPr>
          <w:p w14:paraId="21E4B6E0" w14:textId="5388B511" w:rsidR="00E33DF7" w:rsidRPr="00613C2F" w:rsidRDefault="008A61F3" w:rsidP="008A61F3">
            <w:pPr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(</w:t>
            </w:r>
            <w:r w:rsidR="00E33DF7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3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5E487D99" w14:textId="4961635F" w:rsidR="00E33DF7" w:rsidRPr="00613C2F" w:rsidRDefault="008A61F3" w:rsidP="008A61F3">
            <w:pPr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(</w:t>
            </w:r>
            <w:r w:rsidR="00E33DF7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4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1E0748B3" w14:textId="5C218C14" w:rsidR="00E33DF7" w:rsidRPr="00613C2F" w:rsidRDefault="008A61F3" w:rsidP="008A61F3">
            <w:pPr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(</w:t>
            </w:r>
            <w:r w:rsidR="00E33DF7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5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)</w:t>
            </w:r>
          </w:p>
        </w:tc>
      </w:tr>
      <w:tr w:rsidR="00EC3D18" w:rsidRPr="00443742" w14:paraId="68C579C1" w14:textId="77777777" w:rsidTr="00831622">
        <w:tc>
          <w:tcPr>
            <w:tcW w:w="2833" w:type="dxa"/>
          </w:tcPr>
          <w:p w14:paraId="1997432B" w14:textId="41B536FA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i/>
                <w:color w:val="000000"/>
                <w:sz w:val="20"/>
                <w:szCs w:val="18"/>
                <w:lang w:val="lt-LT"/>
              </w:rPr>
              <w:t>Straipsnis (-iai), punktas (-ai) ir įpareigojimas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14:paraId="5AF88529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192" w:type="dxa"/>
            <w:shd w:val="clear" w:color="auto" w:fill="F2F2F2" w:themeFill="background1" w:themeFillShade="F2"/>
          </w:tcPr>
          <w:p w14:paraId="0B196D1C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697B7E45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1A818A0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FE7F5D" w:rsidRPr="00613C2F" w14:paraId="7B18916E" w14:textId="77777777" w:rsidTr="00831622">
        <w:tc>
          <w:tcPr>
            <w:tcW w:w="2833" w:type="dxa"/>
          </w:tcPr>
          <w:p w14:paraId="21A40D07" w14:textId="4F680C7B" w:rsidR="00FE7F5D" w:rsidRPr="00613C2F" w:rsidRDefault="00FE7F5D" w:rsidP="00FE7F5D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Veiksmas A1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14:paraId="2D9489CE" w14:textId="77777777" w:rsidR="00FE7F5D" w:rsidRPr="00613C2F" w:rsidRDefault="00FE7F5D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192" w:type="dxa"/>
            <w:shd w:val="clear" w:color="auto" w:fill="F2F2F2" w:themeFill="background1" w:themeFillShade="F2"/>
          </w:tcPr>
          <w:p w14:paraId="36776985" w14:textId="77777777" w:rsidR="00FE7F5D" w:rsidRPr="00613C2F" w:rsidRDefault="00FE7F5D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1E17EA50" w14:textId="77777777" w:rsidR="00FE7F5D" w:rsidRPr="00613C2F" w:rsidRDefault="00FE7F5D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684AE1F" w14:textId="77777777" w:rsidR="00FE7F5D" w:rsidRPr="00613C2F" w:rsidRDefault="00FE7F5D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115FB7" w:rsidRPr="00613C2F" w14:paraId="260F9E51" w14:textId="77777777" w:rsidTr="00831622">
        <w:tc>
          <w:tcPr>
            <w:tcW w:w="2833" w:type="dxa"/>
          </w:tcPr>
          <w:p w14:paraId="7ADCD3D3" w14:textId="77777777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96" w:type="dxa"/>
          </w:tcPr>
          <w:p w14:paraId="04B74961" w14:textId="65B3B468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A1</w:t>
            </w:r>
            <w:r w:rsidR="00FE7F5D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.1</w:t>
            </w:r>
          </w:p>
        </w:tc>
        <w:tc>
          <w:tcPr>
            <w:tcW w:w="2192" w:type="dxa"/>
          </w:tcPr>
          <w:p w14:paraId="0686CE4E" w14:textId="00A158E9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FE7F5D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  <w:tc>
          <w:tcPr>
            <w:tcW w:w="4394" w:type="dxa"/>
          </w:tcPr>
          <w:p w14:paraId="7CA5456C" w14:textId="7793099A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0,2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*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  <w:tc>
          <w:tcPr>
            <w:tcW w:w="2835" w:type="dxa"/>
          </w:tcPr>
          <w:p w14:paraId="6B653E30" w14:textId="619DB23A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  <w:r w:rsidR="001E6264" w:rsidRPr="00831622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  <w:r w:rsidR="001E6264" w:rsidRPr="00831622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</w:tr>
      <w:tr w:rsidR="00115FB7" w:rsidRPr="00613C2F" w14:paraId="760F0FCB" w14:textId="77777777" w:rsidTr="00831622">
        <w:tc>
          <w:tcPr>
            <w:tcW w:w="2833" w:type="dxa"/>
          </w:tcPr>
          <w:p w14:paraId="40394C0A" w14:textId="77777777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96" w:type="dxa"/>
          </w:tcPr>
          <w:p w14:paraId="7126E177" w14:textId="3A1CDEEF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A</w:t>
            </w:r>
            <w:r w:rsidR="00FE7F5D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2</w:t>
            </w:r>
          </w:p>
        </w:tc>
        <w:tc>
          <w:tcPr>
            <w:tcW w:w="2192" w:type="dxa"/>
          </w:tcPr>
          <w:p w14:paraId="7BA47728" w14:textId="48DC8D34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FE7F5D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</w:p>
        </w:tc>
        <w:tc>
          <w:tcPr>
            <w:tcW w:w="4394" w:type="dxa"/>
          </w:tcPr>
          <w:p w14:paraId="6F7C2D25" w14:textId="5EE45912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0,2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*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</w:p>
        </w:tc>
        <w:tc>
          <w:tcPr>
            <w:tcW w:w="2835" w:type="dxa"/>
          </w:tcPr>
          <w:p w14:paraId="09DCC8C6" w14:textId="0779B520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="001E6264" w:rsidRPr="00831622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="001E6264" w:rsidRPr="00831622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</w:p>
        </w:tc>
      </w:tr>
      <w:tr w:rsidR="00DE7141" w:rsidRPr="00613C2F" w14:paraId="31D84181" w14:textId="77777777" w:rsidTr="00831622">
        <w:tc>
          <w:tcPr>
            <w:tcW w:w="10915" w:type="dxa"/>
            <w:gridSpan w:val="4"/>
          </w:tcPr>
          <w:p w14:paraId="38AC56DD" w14:textId="77777777" w:rsidR="00DE7141" w:rsidRPr="00613C2F" w:rsidRDefault="00DE7141" w:rsidP="008A61F3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Iš viso išlaidų investicijoms pagal veiksmą A1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68D3287" w14:textId="6E205776" w:rsidR="00DE7141" w:rsidRPr="00613C2F" w:rsidRDefault="00DE7141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A1.2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DE7141" w:rsidRPr="00613C2F" w14:paraId="769B0F39" w14:textId="77777777" w:rsidTr="00831622">
        <w:tc>
          <w:tcPr>
            <w:tcW w:w="2833" w:type="dxa"/>
          </w:tcPr>
          <w:p w14:paraId="70083BE9" w14:textId="35A3FEF6" w:rsidR="00DE7141" w:rsidRPr="00613C2F" w:rsidRDefault="00DE7141" w:rsidP="00DE7141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Veiksmas A2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14:paraId="06EF5AE6" w14:textId="77777777" w:rsidR="00DE7141" w:rsidRPr="00613C2F" w:rsidRDefault="00DE7141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192" w:type="dxa"/>
            <w:shd w:val="clear" w:color="auto" w:fill="F2F2F2" w:themeFill="background1" w:themeFillShade="F2"/>
          </w:tcPr>
          <w:p w14:paraId="277EE9C5" w14:textId="77777777" w:rsidR="00DE7141" w:rsidRPr="00613C2F" w:rsidRDefault="00DE7141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4ADAF798" w14:textId="77777777" w:rsidR="00DE7141" w:rsidRPr="00613C2F" w:rsidRDefault="00DE7141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D595191" w14:textId="77777777" w:rsidR="00DE7141" w:rsidRPr="00613C2F" w:rsidRDefault="00DE7141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DE7141" w:rsidRPr="00613C2F" w14:paraId="74E79B08" w14:textId="77777777" w:rsidTr="00831622">
        <w:tc>
          <w:tcPr>
            <w:tcW w:w="2833" w:type="dxa"/>
          </w:tcPr>
          <w:p w14:paraId="43D77462" w14:textId="77777777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96" w:type="dxa"/>
          </w:tcPr>
          <w:p w14:paraId="3B989CCF" w14:textId="6B89BF36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A2.1</w:t>
            </w:r>
          </w:p>
        </w:tc>
        <w:tc>
          <w:tcPr>
            <w:tcW w:w="2192" w:type="dxa"/>
          </w:tcPr>
          <w:p w14:paraId="68C4766E" w14:textId="0B61AF06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A2.1</w:t>
            </w:r>
          </w:p>
        </w:tc>
        <w:tc>
          <w:tcPr>
            <w:tcW w:w="4394" w:type="dxa"/>
          </w:tcPr>
          <w:p w14:paraId="540053DE" w14:textId="60B3534E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0,2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*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A2.1</w:t>
            </w:r>
          </w:p>
        </w:tc>
        <w:tc>
          <w:tcPr>
            <w:tcW w:w="2835" w:type="dxa"/>
          </w:tcPr>
          <w:p w14:paraId="2B9E59CB" w14:textId="6E78D33B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A2.1</w:t>
            </w:r>
          </w:p>
        </w:tc>
      </w:tr>
      <w:tr w:rsidR="00DE7141" w:rsidRPr="00613C2F" w14:paraId="3E4EAFCD" w14:textId="77777777" w:rsidTr="00831622">
        <w:tc>
          <w:tcPr>
            <w:tcW w:w="2833" w:type="dxa"/>
          </w:tcPr>
          <w:p w14:paraId="20ED44F7" w14:textId="77777777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96" w:type="dxa"/>
          </w:tcPr>
          <w:p w14:paraId="497B8C79" w14:textId="34B7640E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A2.2</w:t>
            </w:r>
          </w:p>
        </w:tc>
        <w:tc>
          <w:tcPr>
            <w:tcW w:w="2192" w:type="dxa"/>
          </w:tcPr>
          <w:p w14:paraId="23C8E882" w14:textId="14A06476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A2.2</w:t>
            </w:r>
          </w:p>
        </w:tc>
        <w:tc>
          <w:tcPr>
            <w:tcW w:w="4394" w:type="dxa"/>
          </w:tcPr>
          <w:p w14:paraId="6D8C81F0" w14:textId="4B2EA35D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0,2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*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A2.2</w:t>
            </w:r>
          </w:p>
        </w:tc>
        <w:tc>
          <w:tcPr>
            <w:tcW w:w="2835" w:type="dxa"/>
          </w:tcPr>
          <w:p w14:paraId="4261D5AA" w14:textId="2C4C69A9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A2.2</w:t>
            </w:r>
          </w:p>
        </w:tc>
      </w:tr>
      <w:tr w:rsidR="00DE7141" w:rsidRPr="00613C2F" w14:paraId="544911B9" w14:textId="77777777" w:rsidTr="00831622">
        <w:tc>
          <w:tcPr>
            <w:tcW w:w="10915" w:type="dxa"/>
            <w:gridSpan w:val="4"/>
          </w:tcPr>
          <w:p w14:paraId="386A051F" w14:textId="4B5E6B7B" w:rsidR="00DE7141" w:rsidRPr="00613C2F" w:rsidRDefault="00DE7141" w:rsidP="008A61F3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Iš viso išlaidų investicijoms pagal veiksmą A2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65349F5" w14:textId="3C382E96" w:rsidR="00DE7141" w:rsidRPr="00613C2F" w:rsidRDefault="00DE7141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A24086" w:rsidRPr="00613C2F" w14:paraId="6B7A9146" w14:textId="77777777" w:rsidTr="00831622">
        <w:tc>
          <w:tcPr>
            <w:tcW w:w="2833" w:type="dxa"/>
          </w:tcPr>
          <w:p w14:paraId="299AB6E0" w14:textId="58242742" w:rsidR="00A24086" w:rsidRPr="00613C2F" w:rsidRDefault="00A24086" w:rsidP="00A24086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  <w:tc>
          <w:tcPr>
            <w:tcW w:w="1496" w:type="dxa"/>
          </w:tcPr>
          <w:p w14:paraId="2F667A88" w14:textId="77777777" w:rsidR="00A24086" w:rsidRPr="00613C2F" w:rsidRDefault="00A24086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192" w:type="dxa"/>
          </w:tcPr>
          <w:p w14:paraId="09776E01" w14:textId="77777777" w:rsidR="00A24086" w:rsidRPr="00613C2F" w:rsidRDefault="00A24086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</w:tcPr>
          <w:p w14:paraId="45C3D17D" w14:textId="77777777" w:rsidR="00A24086" w:rsidRPr="00613C2F" w:rsidRDefault="00A24086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044879F0" w14:textId="46DF86DE" w:rsidR="00A24086" w:rsidRPr="00613C2F" w:rsidRDefault="00A24086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115FB7" w:rsidRPr="00613C2F" w14:paraId="1E680770" w14:textId="77777777" w:rsidTr="00831622">
        <w:tc>
          <w:tcPr>
            <w:tcW w:w="10915" w:type="dxa"/>
            <w:gridSpan w:val="4"/>
          </w:tcPr>
          <w:p w14:paraId="76B5AE8A" w14:textId="77777777" w:rsidR="00115FB7" w:rsidRPr="00613C2F" w:rsidRDefault="00115FB7" w:rsidP="008A61F3">
            <w:pPr>
              <w:jc w:val="right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Iš viso išlaidų investicijoms pagal įpareigojimą 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2F5E53C" w14:textId="09CA2847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EC3D18" w:rsidRPr="00443742" w14:paraId="5A634DB1" w14:textId="77777777" w:rsidTr="00831622">
        <w:tc>
          <w:tcPr>
            <w:tcW w:w="2833" w:type="dxa"/>
          </w:tcPr>
          <w:p w14:paraId="17F228F5" w14:textId="33733DD4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i/>
                <w:color w:val="000000"/>
                <w:sz w:val="20"/>
                <w:szCs w:val="18"/>
                <w:lang w:val="lt-LT"/>
              </w:rPr>
              <w:t>Straipsnis (-iai), punktas (-ai) ir įpareigojimas</w:t>
            </w:r>
          </w:p>
        </w:tc>
        <w:tc>
          <w:tcPr>
            <w:tcW w:w="1496" w:type="dxa"/>
          </w:tcPr>
          <w:p w14:paraId="401A0D9B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192" w:type="dxa"/>
          </w:tcPr>
          <w:p w14:paraId="4288BB8A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</w:tcPr>
          <w:p w14:paraId="128F7ADF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697968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A24086" w:rsidRPr="00613C2F" w14:paraId="23B4A440" w14:textId="77777777" w:rsidTr="00831622">
        <w:tc>
          <w:tcPr>
            <w:tcW w:w="2833" w:type="dxa"/>
          </w:tcPr>
          <w:p w14:paraId="0000331F" w14:textId="051A80BE" w:rsidR="00A24086" w:rsidRPr="00613C2F" w:rsidRDefault="00A24086" w:rsidP="004C2DA9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Veiksmas B1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14:paraId="22B5D1CE" w14:textId="77777777" w:rsidR="00A24086" w:rsidRPr="00613C2F" w:rsidRDefault="00A24086" w:rsidP="004C2DA9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192" w:type="dxa"/>
            <w:shd w:val="clear" w:color="auto" w:fill="F2F2F2" w:themeFill="background1" w:themeFillShade="F2"/>
          </w:tcPr>
          <w:p w14:paraId="343E7F64" w14:textId="77777777" w:rsidR="00A24086" w:rsidRPr="00613C2F" w:rsidRDefault="00A24086" w:rsidP="004C2DA9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5CA9DF64" w14:textId="77777777" w:rsidR="00A24086" w:rsidRPr="00613C2F" w:rsidRDefault="00A24086" w:rsidP="004C2DA9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BEBE4C7" w14:textId="77777777" w:rsidR="00A24086" w:rsidRPr="00613C2F" w:rsidRDefault="00A24086" w:rsidP="004C2DA9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115FB7" w:rsidRPr="00613C2F" w14:paraId="1D165C83" w14:textId="77777777" w:rsidTr="00831622">
        <w:tc>
          <w:tcPr>
            <w:tcW w:w="2833" w:type="dxa"/>
          </w:tcPr>
          <w:p w14:paraId="2EA86102" w14:textId="77777777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96" w:type="dxa"/>
          </w:tcPr>
          <w:p w14:paraId="0C9E5E2D" w14:textId="64C9B7E3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B1.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1</w:t>
            </w:r>
          </w:p>
        </w:tc>
        <w:tc>
          <w:tcPr>
            <w:tcW w:w="2192" w:type="dxa"/>
          </w:tcPr>
          <w:p w14:paraId="328F8CA9" w14:textId="09D65CC2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  <w:tc>
          <w:tcPr>
            <w:tcW w:w="4394" w:type="dxa"/>
          </w:tcPr>
          <w:p w14:paraId="4813FE98" w14:textId="0F4A77DF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0,2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*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  <w:tc>
          <w:tcPr>
            <w:tcW w:w="2835" w:type="dxa"/>
          </w:tcPr>
          <w:p w14:paraId="421AE6D5" w14:textId="27BED6AB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</w:tr>
      <w:tr w:rsidR="00115FB7" w:rsidRPr="00613C2F" w14:paraId="24100C12" w14:textId="77777777" w:rsidTr="00831622">
        <w:tc>
          <w:tcPr>
            <w:tcW w:w="2833" w:type="dxa"/>
          </w:tcPr>
          <w:p w14:paraId="7DE7CCFA" w14:textId="77777777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96" w:type="dxa"/>
          </w:tcPr>
          <w:p w14:paraId="40AF8649" w14:textId="29A06884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B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2</w:t>
            </w:r>
          </w:p>
        </w:tc>
        <w:tc>
          <w:tcPr>
            <w:tcW w:w="2192" w:type="dxa"/>
          </w:tcPr>
          <w:p w14:paraId="28BF74EA" w14:textId="7FB138EB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.2</w:t>
            </w:r>
          </w:p>
        </w:tc>
        <w:tc>
          <w:tcPr>
            <w:tcW w:w="4394" w:type="dxa"/>
          </w:tcPr>
          <w:p w14:paraId="53F4F90B" w14:textId="17ACA1D3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0,2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*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</w:p>
        </w:tc>
        <w:tc>
          <w:tcPr>
            <w:tcW w:w="2835" w:type="dxa"/>
          </w:tcPr>
          <w:p w14:paraId="7802F222" w14:textId="5F3E1CFC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</w:t>
            </w:r>
            <w:r w:rsidR="00A24086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</w:p>
        </w:tc>
      </w:tr>
      <w:tr w:rsidR="00DE7141" w:rsidRPr="00613C2F" w14:paraId="6BA30AAC" w14:textId="77777777" w:rsidTr="00831622">
        <w:tc>
          <w:tcPr>
            <w:tcW w:w="10915" w:type="dxa"/>
            <w:gridSpan w:val="4"/>
          </w:tcPr>
          <w:p w14:paraId="4D8EACC9" w14:textId="77777777" w:rsidR="00DE7141" w:rsidRPr="00613C2F" w:rsidRDefault="00DE7141" w:rsidP="008A61F3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Iš viso išlaidų investicijoms pagal veiksmą B1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5878916" w14:textId="528DBA7C" w:rsidR="00DE7141" w:rsidRPr="00613C2F" w:rsidRDefault="00DE7141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B1.2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+...</w:t>
            </w:r>
          </w:p>
        </w:tc>
      </w:tr>
      <w:tr w:rsidR="00DE7141" w:rsidRPr="00613C2F" w14:paraId="5AB077E0" w14:textId="77777777" w:rsidTr="00831622">
        <w:tc>
          <w:tcPr>
            <w:tcW w:w="2833" w:type="dxa"/>
          </w:tcPr>
          <w:p w14:paraId="3A55D0CF" w14:textId="68DD6816" w:rsidR="00DE7141" w:rsidRPr="00613C2F" w:rsidRDefault="00DE7141" w:rsidP="00DE7141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Veiksmas B2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14:paraId="093879C2" w14:textId="77777777" w:rsidR="00DE7141" w:rsidRPr="00613C2F" w:rsidRDefault="00DE7141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192" w:type="dxa"/>
            <w:shd w:val="clear" w:color="auto" w:fill="F2F2F2" w:themeFill="background1" w:themeFillShade="F2"/>
          </w:tcPr>
          <w:p w14:paraId="56A3C8D0" w14:textId="77777777" w:rsidR="00DE7141" w:rsidRPr="00613C2F" w:rsidRDefault="00DE7141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645BBC63" w14:textId="77777777" w:rsidR="00DE7141" w:rsidRPr="00613C2F" w:rsidRDefault="00DE7141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E57003A" w14:textId="77777777" w:rsidR="00DE7141" w:rsidRPr="00613C2F" w:rsidRDefault="00DE7141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DE7141" w:rsidRPr="00613C2F" w14:paraId="28996ADD" w14:textId="77777777" w:rsidTr="00831622">
        <w:tc>
          <w:tcPr>
            <w:tcW w:w="2833" w:type="dxa"/>
          </w:tcPr>
          <w:p w14:paraId="5ACF8CA7" w14:textId="77777777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96" w:type="dxa"/>
          </w:tcPr>
          <w:p w14:paraId="6753D23C" w14:textId="7C35217F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B2.1</w:t>
            </w:r>
          </w:p>
        </w:tc>
        <w:tc>
          <w:tcPr>
            <w:tcW w:w="2192" w:type="dxa"/>
          </w:tcPr>
          <w:p w14:paraId="15B53EDC" w14:textId="69E87F02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</w:p>
        </w:tc>
        <w:tc>
          <w:tcPr>
            <w:tcW w:w="4394" w:type="dxa"/>
          </w:tcPr>
          <w:p w14:paraId="65394973" w14:textId="3B314373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0,2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*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</w:p>
        </w:tc>
        <w:tc>
          <w:tcPr>
            <w:tcW w:w="2835" w:type="dxa"/>
          </w:tcPr>
          <w:p w14:paraId="61C39E36" w14:textId="3CD50BC5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</w:p>
        </w:tc>
      </w:tr>
      <w:tr w:rsidR="00DE7141" w:rsidRPr="00613C2F" w14:paraId="3A7C797B" w14:textId="77777777" w:rsidTr="00831622">
        <w:tc>
          <w:tcPr>
            <w:tcW w:w="2833" w:type="dxa"/>
          </w:tcPr>
          <w:p w14:paraId="5BAAFFB2" w14:textId="77777777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96" w:type="dxa"/>
          </w:tcPr>
          <w:p w14:paraId="4A202861" w14:textId="13FB2397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B2.2</w:t>
            </w:r>
          </w:p>
        </w:tc>
        <w:tc>
          <w:tcPr>
            <w:tcW w:w="2192" w:type="dxa"/>
          </w:tcPr>
          <w:p w14:paraId="4EB9ED79" w14:textId="73AD90E2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</w:p>
        </w:tc>
        <w:tc>
          <w:tcPr>
            <w:tcW w:w="4394" w:type="dxa"/>
          </w:tcPr>
          <w:p w14:paraId="4DD82BCC" w14:textId="7108D5C2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0,2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*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</w:p>
        </w:tc>
        <w:tc>
          <w:tcPr>
            <w:tcW w:w="2835" w:type="dxa"/>
          </w:tcPr>
          <w:p w14:paraId="79152013" w14:textId="54316659" w:rsidR="00DE7141" w:rsidRPr="00613C2F" w:rsidRDefault="00DE7141" w:rsidP="00DE7141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V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P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</w:p>
        </w:tc>
      </w:tr>
      <w:tr w:rsidR="00DE7141" w:rsidRPr="00613C2F" w14:paraId="127AF349" w14:textId="77777777" w:rsidTr="00831622">
        <w:tc>
          <w:tcPr>
            <w:tcW w:w="10915" w:type="dxa"/>
            <w:gridSpan w:val="4"/>
          </w:tcPr>
          <w:p w14:paraId="7EAC1BE1" w14:textId="0C664DBB" w:rsidR="00DE7141" w:rsidRPr="00613C2F" w:rsidRDefault="00DE7141" w:rsidP="008A61F3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Iš viso išlaidų investicijoms pagal veiksmą B2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BB67A34" w14:textId="1A368921" w:rsidR="00DE7141" w:rsidRPr="00613C2F" w:rsidRDefault="00DE7141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115FB7" w:rsidRPr="00613C2F" w14:paraId="4F54818B" w14:textId="77777777" w:rsidTr="00831622">
        <w:tc>
          <w:tcPr>
            <w:tcW w:w="2833" w:type="dxa"/>
          </w:tcPr>
          <w:p w14:paraId="16ABE2FC" w14:textId="77777777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96" w:type="dxa"/>
          </w:tcPr>
          <w:p w14:paraId="5B2FAC38" w14:textId="77777777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  <w:tc>
          <w:tcPr>
            <w:tcW w:w="2192" w:type="dxa"/>
          </w:tcPr>
          <w:p w14:paraId="4EEED5E8" w14:textId="77777777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</w:tcPr>
          <w:p w14:paraId="3B90FEE5" w14:textId="77777777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448F7A52" w14:textId="7939F8C1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115FB7" w:rsidRPr="00613C2F" w14:paraId="6AD21FFB" w14:textId="77777777" w:rsidTr="00831622">
        <w:tc>
          <w:tcPr>
            <w:tcW w:w="10915" w:type="dxa"/>
            <w:gridSpan w:val="4"/>
          </w:tcPr>
          <w:p w14:paraId="77FA7E98" w14:textId="77777777" w:rsidR="00115FB7" w:rsidRPr="00613C2F" w:rsidRDefault="00115FB7" w:rsidP="008A61F3">
            <w:pPr>
              <w:jc w:val="right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Iš viso išlaidų investicijoms pagal įpareigojimą B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FD789E6" w14:textId="6E9C9DC9" w:rsidR="00115FB7" w:rsidRPr="00613C2F" w:rsidRDefault="00115FB7" w:rsidP="003604D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I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</w:t>
            </w:r>
            <w:r w:rsidR="001E626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</w:tbl>
    <w:p w14:paraId="01981E1E" w14:textId="77777777" w:rsidR="00AB4EE2" w:rsidRPr="00831622" w:rsidRDefault="00AB4EE2" w:rsidP="00F24A05">
      <w:pPr>
        <w:rPr>
          <w:rFonts w:ascii="Arial" w:hAnsi="Arial" w:cs="Arial"/>
          <w:sz w:val="20"/>
          <w:szCs w:val="20"/>
          <w:lang w:val="lt-LT"/>
        </w:rPr>
      </w:pPr>
    </w:p>
    <w:p w14:paraId="048A49FF" w14:textId="405CE980" w:rsidR="00115FB7" w:rsidRPr="00656B56" w:rsidRDefault="00AB4EE2" w:rsidP="00831622">
      <w:pPr>
        <w:rPr>
          <w:rFonts w:ascii="Times New Roman" w:hAnsi="Times New Roman"/>
          <w:color w:val="000000" w:themeColor="text1"/>
          <w:sz w:val="24"/>
          <w:lang w:val="lt-LT"/>
        </w:rPr>
      </w:pPr>
      <w:r w:rsidRPr="00831622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lang w:val="lt-LT"/>
        </w:rPr>
        <w:t xml:space="preserve">. </w:t>
      </w:r>
      <w:r w:rsidR="00115FB7" w:rsidRPr="00656B56">
        <w:rPr>
          <w:rFonts w:ascii="Times New Roman" w:hAnsi="Times New Roman"/>
          <w:color w:val="000000" w:themeColor="text1"/>
          <w:sz w:val="24"/>
          <w:lang w:val="lt-LT"/>
        </w:rPr>
        <w:t>Iš</w:t>
      </w:r>
      <w:r w:rsidR="00BC33A8" w:rsidRPr="00656B56">
        <w:rPr>
          <w:rFonts w:ascii="Times New Roman" w:hAnsi="Times New Roman"/>
          <w:color w:val="000000" w:themeColor="text1"/>
          <w:sz w:val="24"/>
          <w:lang w:val="lt-LT"/>
        </w:rPr>
        <w:t>laidos</w:t>
      </w:r>
      <w:r w:rsidR="00115FB7" w:rsidRPr="00656B56">
        <w:rPr>
          <w:rFonts w:ascii="Times New Roman" w:hAnsi="Times New Roman"/>
          <w:color w:val="000000" w:themeColor="text1"/>
          <w:sz w:val="24"/>
          <w:lang w:val="lt-LT"/>
        </w:rPr>
        <w:t xml:space="preserve"> medžiagoms </w:t>
      </w:r>
      <w:r w:rsidR="00FE4C52" w:rsidRPr="00656B56">
        <w:rPr>
          <w:rFonts w:ascii="Times New Roman" w:hAnsi="Times New Roman"/>
          <w:color w:val="000000" w:themeColor="text1"/>
          <w:sz w:val="24"/>
          <w:lang w:val="lt-LT"/>
        </w:rPr>
        <w:t xml:space="preserve">(M) </w:t>
      </w:r>
      <w:r w:rsidR="00BC33A8" w:rsidRPr="00656B56">
        <w:rPr>
          <w:rFonts w:ascii="Times New Roman" w:hAnsi="Times New Roman"/>
          <w:color w:val="000000" w:themeColor="text1"/>
          <w:sz w:val="24"/>
          <w:lang w:val="lt-LT"/>
        </w:rPr>
        <w:t>apskaičiuojamos taip (</w:t>
      </w:r>
      <w:r w:rsidR="00642AE8" w:rsidRPr="00656B56">
        <w:rPr>
          <w:rFonts w:ascii="Times New Roman" w:hAnsi="Times New Roman"/>
          <w:color w:val="000000" w:themeColor="text1"/>
          <w:sz w:val="24"/>
          <w:lang w:val="lt-LT"/>
        </w:rPr>
        <w:fldChar w:fldCharType="begin"/>
      </w:r>
      <w:r w:rsidR="00642AE8" w:rsidRPr="00656B56">
        <w:rPr>
          <w:rFonts w:ascii="Times New Roman" w:hAnsi="Times New Roman"/>
          <w:color w:val="000000" w:themeColor="text1"/>
          <w:sz w:val="24"/>
          <w:lang w:val="lt-LT"/>
        </w:rPr>
        <w:instrText xml:space="preserve"> REF _Ref486206530 \h  \* MERGEFORMAT </w:instrText>
      </w:r>
      <w:r w:rsidR="00642AE8" w:rsidRPr="00656B56">
        <w:rPr>
          <w:rFonts w:ascii="Times New Roman" w:hAnsi="Times New Roman"/>
          <w:color w:val="000000" w:themeColor="text1"/>
          <w:sz w:val="24"/>
          <w:lang w:val="lt-LT"/>
        </w:rPr>
      </w:r>
      <w:r w:rsidR="00642AE8" w:rsidRPr="00656B56">
        <w:rPr>
          <w:rFonts w:ascii="Times New Roman" w:hAnsi="Times New Roman"/>
          <w:color w:val="000000" w:themeColor="text1"/>
          <w:sz w:val="24"/>
          <w:lang w:val="lt-LT"/>
        </w:rPr>
        <w:fldChar w:fldCharType="separate"/>
      </w:r>
      <w:r w:rsidR="0045663B">
        <w:rPr>
          <w:rFonts w:ascii="Times New Roman" w:hAnsi="Times New Roman"/>
          <w:color w:val="000000" w:themeColor="text1"/>
          <w:sz w:val="24"/>
          <w:lang w:val="lt-LT"/>
        </w:rPr>
        <w:t>3 l</w:t>
      </w:r>
      <w:r w:rsidR="004E0622" w:rsidRPr="00656B56">
        <w:rPr>
          <w:rFonts w:ascii="Times New Roman" w:hAnsi="Times New Roman"/>
          <w:color w:val="000000" w:themeColor="text1"/>
          <w:sz w:val="24"/>
          <w:lang w:val="lt-LT"/>
        </w:rPr>
        <w:t>entelė</w:t>
      </w:r>
      <w:r w:rsidR="00642AE8" w:rsidRPr="00656B56">
        <w:rPr>
          <w:rFonts w:ascii="Times New Roman" w:hAnsi="Times New Roman"/>
          <w:color w:val="000000" w:themeColor="text1"/>
          <w:sz w:val="24"/>
          <w:lang w:val="lt-LT"/>
        </w:rPr>
        <w:fldChar w:fldCharType="end"/>
      </w:r>
      <w:r w:rsidR="00BC33A8" w:rsidRPr="00656B56">
        <w:rPr>
          <w:rFonts w:ascii="Times New Roman" w:hAnsi="Times New Roman"/>
          <w:color w:val="000000" w:themeColor="text1"/>
          <w:sz w:val="24"/>
          <w:lang w:val="lt-LT"/>
        </w:rPr>
        <w:t>):</w:t>
      </w:r>
    </w:p>
    <w:p w14:paraId="3D2A0F62" w14:textId="7B47F06F" w:rsidR="00115FB7" w:rsidRPr="00613C2F" w:rsidRDefault="007B2A31" w:rsidP="009B7047">
      <w:pPr>
        <w:pStyle w:val="Antrat"/>
        <w:spacing w:after="0"/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</w:pPr>
      <w:r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>3 l</w:t>
      </w:r>
      <w:r w:rsidRPr="00656B56"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>entelė</w:t>
      </w:r>
      <w:r w:rsidR="00115FB7" w:rsidRPr="00656B56"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>.</w:t>
      </w:r>
      <w:r w:rsidR="00115FB7" w:rsidRPr="00613C2F"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 xml:space="preserve"> Išlaidų medžiagoms </w:t>
      </w:r>
      <w:r w:rsidR="00FE4C52" w:rsidRPr="00613C2F"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 xml:space="preserve">(M) </w:t>
      </w:r>
      <w:r w:rsidR="00115FB7" w:rsidRPr="00613C2F"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>apskaičiavimas</w:t>
      </w:r>
    </w:p>
    <w:tbl>
      <w:tblPr>
        <w:tblStyle w:val="Lentelstinklelis"/>
        <w:tblW w:w="13750" w:type="dxa"/>
        <w:tblInd w:w="-5" w:type="dxa"/>
        <w:tblLook w:val="04A0" w:firstRow="1" w:lastRow="0" w:firstColumn="1" w:lastColumn="0" w:noHBand="0" w:noVBand="1"/>
      </w:tblPr>
      <w:tblGrid>
        <w:gridCol w:w="2833"/>
        <w:gridCol w:w="1420"/>
        <w:gridCol w:w="2268"/>
        <w:gridCol w:w="4394"/>
        <w:gridCol w:w="2835"/>
      </w:tblGrid>
      <w:tr w:rsidR="00125D1F" w:rsidRPr="00613C2F" w14:paraId="52FB9A75" w14:textId="77777777" w:rsidTr="00831622">
        <w:trPr>
          <w:tblHeader/>
        </w:trPr>
        <w:tc>
          <w:tcPr>
            <w:tcW w:w="2833" w:type="dxa"/>
          </w:tcPr>
          <w:p w14:paraId="119CEEF5" w14:textId="4776A4CC" w:rsidR="00125D1F" w:rsidRPr="00613C2F" w:rsidRDefault="00721A21" w:rsidP="004F01C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lt-LT"/>
              </w:rPr>
              <w:t>T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lt-LT"/>
              </w:rPr>
              <w:t xml:space="preserve">eisės </w:t>
            </w:r>
            <w:r w:rsidR="00125D1F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lt-LT"/>
              </w:rPr>
              <w:t xml:space="preserve">akto </w:t>
            </w:r>
            <w:r w:rsidR="001E6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lt-LT"/>
              </w:rPr>
              <w:t>(</w:t>
            </w:r>
            <w:r w:rsidR="00125D1F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lt-LT"/>
              </w:rPr>
              <w:t>teisės akto projekto</w:t>
            </w:r>
            <w:r w:rsidR="001E6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lt-LT"/>
              </w:rPr>
              <w:t>)</w:t>
            </w:r>
            <w:r w:rsidR="00125D1F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lt-LT"/>
              </w:rPr>
              <w:t xml:space="preserve"> straipsnis, punktas</w:t>
            </w:r>
            <w:r w:rsidR="00125D1F" w:rsidRPr="00613C2F" w:rsidDel="007927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lt-LT"/>
              </w:rPr>
              <w:t xml:space="preserve"> </w:t>
            </w:r>
            <w:r w:rsidR="00125D1F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lt-LT"/>
              </w:rPr>
              <w:t>ir įpareigojimas</w:t>
            </w:r>
          </w:p>
        </w:tc>
        <w:tc>
          <w:tcPr>
            <w:tcW w:w="1420" w:type="dxa"/>
          </w:tcPr>
          <w:p w14:paraId="4C87E400" w14:textId="2D9D0306" w:rsidR="00125D1F" w:rsidRPr="00613C2F" w:rsidRDefault="00125D1F" w:rsidP="00125D1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Medžiaga</w:t>
            </w:r>
            <w:r w:rsidR="001E6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 xml:space="preserve"> arba</w:t>
            </w:r>
            <w:r w:rsidR="001E6264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medžiagų grupė</w:t>
            </w:r>
          </w:p>
        </w:tc>
        <w:tc>
          <w:tcPr>
            <w:tcW w:w="2268" w:type="dxa"/>
          </w:tcPr>
          <w:p w14:paraId="1442BA48" w14:textId="6DA3DF2E" w:rsidR="00125D1F" w:rsidRPr="00613C2F" w:rsidRDefault="00125D1F" w:rsidP="002551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Medžiagos kiekis/metus (svorio ar tūrio matais arba vienetais) (</w:t>
            </w:r>
            <w:r w:rsidR="00255106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Q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)</w:t>
            </w:r>
          </w:p>
        </w:tc>
        <w:tc>
          <w:tcPr>
            <w:tcW w:w="4394" w:type="dxa"/>
          </w:tcPr>
          <w:p w14:paraId="5EF10D4F" w14:textId="58244707" w:rsidR="00125D1F" w:rsidRPr="00613C2F" w:rsidRDefault="00125D1F" w:rsidP="002551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Medžiagos</w:t>
            </w:r>
            <w:r w:rsidR="00C538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 xml:space="preserve"> (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medžiagų</w:t>
            </w:r>
            <w:r w:rsidR="00C538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)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 xml:space="preserve"> grupės kaina už kiekio vienetą (</w:t>
            </w:r>
            <w:r w:rsidR="00255106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K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) (Eur už svorio ar tūrio matą arba vienetą), Eur/kiekio matą</w:t>
            </w:r>
          </w:p>
        </w:tc>
        <w:tc>
          <w:tcPr>
            <w:tcW w:w="2835" w:type="dxa"/>
          </w:tcPr>
          <w:p w14:paraId="60986F88" w14:textId="77777777" w:rsidR="00125D1F" w:rsidRPr="00613C2F" w:rsidRDefault="00125D1F" w:rsidP="00125D1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Išlaidos medžiagoms (M), Eur</w:t>
            </w:r>
          </w:p>
        </w:tc>
      </w:tr>
      <w:tr w:rsidR="00C009A3" w:rsidRPr="00613C2F" w14:paraId="5D27ED60" w14:textId="77777777" w:rsidTr="00831622">
        <w:tc>
          <w:tcPr>
            <w:tcW w:w="2833" w:type="dxa"/>
          </w:tcPr>
          <w:p w14:paraId="46ACE747" w14:textId="4805CC56" w:rsidR="00C009A3" w:rsidRPr="00613C2F" w:rsidRDefault="00A93018" w:rsidP="00175A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lt-LT"/>
              </w:rPr>
              <w:t>(1)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72315F0A" w14:textId="5084034E" w:rsidR="00C009A3" w:rsidRPr="00613C2F" w:rsidRDefault="00A93018" w:rsidP="00175A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(2)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B17F113" w14:textId="049D3CE7" w:rsidR="00C009A3" w:rsidRPr="00613C2F" w:rsidRDefault="00A93018" w:rsidP="00175A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(3)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0885C38" w14:textId="1D10718C" w:rsidR="00C009A3" w:rsidRPr="00613C2F" w:rsidRDefault="00A93018" w:rsidP="00175A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(4)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A467CA0" w14:textId="504811CC" w:rsidR="00C009A3" w:rsidRPr="00613C2F" w:rsidRDefault="00A93018" w:rsidP="00175A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(5)</w:t>
            </w:r>
          </w:p>
        </w:tc>
      </w:tr>
      <w:tr w:rsidR="00EC3D18" w:rsidRPr="00443742" w14:paraId="22E87594" w14:textId="77777777" w:rsidTr="00831622">
        <w:tc>
          <w:tcPr>
            <w:tcW w:w="2833" w:type="dxa"/>
          </w:tcPr>
          <w:p w14:paraId="1961637B" w14:textId="30C6DB7E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18"/>
                <w:lang w:val="lt-LT"/>
              </w:rPr>
              <w:t>Straipsnis (-iai), punktas (-ai) ir įpareigojimas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48322B84" w14:textId="4C0182C6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7BC4BE2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1DB7EA48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3A38314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FE493C" w:rsidRPr="00613C2F" w14:paraId="77418135" w14:textId="77777777" w:rsidTr="00831622">
        <w:tc>
          <w:tcPr>
            <w:tcW w:w="2833" w:type="dxa"/>
          </w:tcPr>
          <w:p w14:paraId="095A2E35" w14:textId="57BC7985" w:rsidR="00FE493C" w:rsidRPr="00613C2F" w:rsidRDefault="00FE493C" w:rsidP="00FE493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Veiksmas A1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63AB4D17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DB96125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0BD0909A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B481459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FE493C" w:rsidRPr="00613C2F" w14:paraId="38D4200D" w14:textId="77777777" w:rsidTr="00831622">
        <w:tc>
          <w:tcPr>
            <w:tcW w:w="2833" w:type="dxa"/>
          </w:tcPr>
          <w:p w14:paraId="4AF3640A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20" w:type="dxa"/>
          </w:tcPr>
          <w:p w14:paraId="7651B317" w14:textId="2479533A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A1.1</w:t>
            </w:r>
          </w:p>
        </w:tc>
        <w:tc>
          <w:tcPr>
            <w:tcW w:w="2268" w:type="dxa"/>
          </w:tcPr>
          <w:p w14:paraId="375062EE" w14:textId="4A407DFF" w:rsidR="00FE493C" w:rsidRPr="00613C2F" w:rsidRDefault="00255106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="00FE493C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A1.1</w:t>
            </w:r>
          </w:p>
        </w:tc>
        <w:tc>
          <w:tcPr>
            <w:tcW w:w="4394" w:type="dxa"/>
          </w:tcPr>
          <w:p w14:paraId="21F01BC1" w14:textId="3CA0D2DF" w:rsidR="00FE493C" w:rsidRPr="00613C2F" w:rsidRDefault="00255106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="00F13863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FE493C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  <w:tc>
          <w:tcPr>
            <w:tcW w:w="2835" w:type="dxa"/>
          </w:tcPr>
          <w:p w14:paraId="1365860B" w14:textId="5A009485" w:rsidR="00FE493C" w:rsidRPr="00613C2F" w:rsidRDefault="00FE493C" w:rsidP="00F138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=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*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="00F13863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</w:tr>
      <w:tr w:rsidR="00FE493C" w:rsidRPr="00613C2F" w14:paraId="7F0D45B8" w14:textId="77777777" w:rsidTr="00831622">
        <w:tc>
          <w:tcPr>
            <w:tcW w:w="2833" w:type="dxa"/>
          </w:tcPr>
          <w:p w14:paraId="3CDE5436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20" w:type="dxa"/>
          </w:tcPr>
          <w:p w14:paraId="38516C04" w14:textId="5D7A8F84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A1.2</w:t>
            </w:r>
          </w:p>
        </w:tc>
        <w:tc>
          <w:tcPr>
            <w:tcW w:w="2268" w:type="dxa"/>
          </w:tcPr>
          <w:p w14:paraId="26A9AB79" w14:textId="53883738" w:rsidR="00FE493C" w:rsidRPr="00613C2F" w:rsidRDefault="00255106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="00FE493C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A1.2</w:t>
            </w:r>
          </w:p>
        </w:tc>
        <w:tc>
          <w:tcPr>
            <w:tcW w:w="4394" w:type="dxa"/>
          </w:tcPr>
          <w:p w14:paraId="56240883" w14:textId="4B7BCFFE" w:rsidR="00FE493C" w:rsidRPr="00613C2F" w:rsidRDefault="00255106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="00F13863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FE493C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.2</w:t>
            </w:r>
          </w:p>
        </w:tc>
        <w:tc>
          <w:tcPr>
            <w:tcW w:w="2835" w:type="dxa"/>
          </w:tcPr>
          <w:p w14:paraId="3F677556" w14:textId="49262F64" w:rsidR="00FE493C" w:rsidRPr="00613C2F" w:rsidRDefault="00FE493C" w:rsidP="00F138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=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*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="00F13863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.2</w:t>
            </w:r>
          </w:p>
        </w:tc>
      </w:tr>
      <w:tr w:rsidR="00DE7141" w:rsidRPr="00613C2F" w14:paraId="73AE4F51" w14:textId="77777777" w:rsidTr="00831622">
        <w:tc>
          <w:tcPr>
            <w:tcW w:w="10915" w:type="dxa"/>
            <w:gridSpan w:val="4"/>
          </w:tcPr>
          <w:p w14:paraId="637ADE1D" w14:textId="7B0B7739" w:rsidR="00DE7141" w:rsidRPr="00613C2F" w:rsidRDefault="00DE7141" w:rsidP="001475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Iš viso išlaidų medžiagoms pagal veiksmą A1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BA7E94E" w14:textId="2B4281E2" w:rsidR="00DE7141" w:rsidRPr="00613C2F" w:rsidRDefault="00DE7141" w:rsidP="00DE71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=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DE7141" w:rsidRPr="00613C2F" w14:paraId="3A76CCD6" w14:textId="77777777" w:rsidTr="00831622">
        <w:tc>
          <w:tcPr>
            <w:tcW w:w="2833" w:type="dxa"/>
          </w:tcPr>
          <w:p w14:paraId="0BC8A2AD" w14:textId="55A594FE" w:rsidR="00DE7141" w:rsidRPr="00613C2F" w:rsidRDefault="00DE7141" w:rsidP="00DE714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Veiksmas A2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2B15857E" w14:textId="77777777" w:rsidR="00DE7141" w:rsidRPr="00613C2F" w:rsidRDefault="00DE7141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3AEF78C" w14:textId="77777777" w:rsidR="00DE7141" w:rsidRPr="00613C2F" w:rsidRDefault="00DE7141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1A5B9D13" w14:textId="77777777" w:rsidR="00DE7141" w:rsidRPr="00613C2F" w:rsidRDefault="00DE7141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7A5B0A7" w14:textId="77777777" w:rsidR="00DE7141" w:rsidRPr="00613C2F" w:rsidRDefault="00DE7141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DE7141" w:rsidRPr="00613C2F" w14:paraId="22235898" w14:textId="77777777" w:rsidTr="00831622">
        <w:tc>
          <w:tcPr>
            <w:tcW w:w="2833" w:type="dxa"/>
          </w:tcPr>
          <w:p w14:paraId="35AEA744" w14:textId="77777777" w:rsidR="00DE7141" w:rsidRPr="00613C2F" w:rsidRDefault="00DE7141" w:rsidP="00DE71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20" w:type="dxa"/>
          </w:tcPr>
          <w:p w14:paraId="08539D0B" w14:textId="261ED617" w:rsidR="00DE7141" w:rsidRPr="00613C2F" w:rsidRDefault="00DE7141" w:rsidP="00DE71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.1</w:t>
            </w:r>
          </w:p>
        </w:tc>
        <w:tc>
          <w:tcPr>
            <w:tcW w:w="2268" w:type="dxa"/>
          </w:tcPr>
          <w:p w14:paraId="0ABC7176" w14:textId="74E2A018" w:rsidR="00DE7141" w:rsidRPr="00613C2F" w:rsidRDefault="00255106" w:rsidP="00DE71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="00DE7141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="00DE7141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  <w:tc>
          <w:tcPr>
            <w:tcW w:w="4394" w:type="dxa"/>
          </w:tcPr>
          <w:p w14:paraId="7A5973C3" w14:textId="3524B626" w:rsidR="00DE7141" w:rsidRPr="00613C2F" w:rsidRDefault="00255106" w:rsidP="00DE71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="00DE7141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="00DE7141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  <w:tc>
          <w:tcPr>
            <w:tcW w:w="2835" w:type="dxa"/>
          </w:tcPr>
          <w:p w14:paraId="54BAED02" w14:textId="03D05020" w:rsidR="00DE7141" w:rsidRPr="00613C2F" w:rsidRDefault="00DE7141" w:rsidP="00DE71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=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*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</w:tr>
      <w:tr w:rsidR="00DE7141" w:rsidRPr="00613C2F" w14:paraId="5E5A8BAE" w14:textId="77777777" w:rsidTr="00831622">
        <w:tc>
          <w:tcPr>
            <w:tcW w:w="2833" w:type="dxa"/>
          </w:tcPr>
          <w:p w14:paraId="442A8B73" w14:textId="77777777" w:rsidR="00DE7141" w:rsidRPr="00613C2F" w:rsidRDefault="00DE7141" w:rsidP="00DE71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20" w:type="dxa"/>
          </w:tcPr>
          <w:p w14:paraId="2F34A135" w14:textId="7E13D878" w:rsidR="00DE7141" w:rsidRPr="00613C2F" w:rsidRDefault="00DE7141" w:rsidP="00DE71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.2</w:t>
            </w:r>
          </w:p>
        </w:tc>
        <w:tc>
          <w:tcPr>
            <w:tcW w:w="2268" w:type="dxa"/>
          </w:tcPr>
          <w:p w14:paraId="11192D59" w14:textId="6D66747C" w:rsidR="00DE7141" w:rsidRPr="00613C2F" w:rsidRDefault="00255106" w:rsidP="00DE71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="00DE7141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="00DE7141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.2</w:t>
            </w:r>
          </w:p>
        </w:tc>
        <w:tc>
          <w:tcPr>
            <w:tcW w:w="4394" w:type="dxa"/>
          </w:tcPr>
          <w:p w14:paraId="0DED6090" w14:textId="0E8FBB20" w:rsidR="00DE7141" w:rsidRPr="00613C2F" w:rsidRDefault="00255106" w:rsidP="00DE71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="00DE7141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="00DE7141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.2</w:t>
            </w:r>
          </w:p>
        </w:tc>
        <w:tc>
          <w:tcPr>
            <w:tcW w:w="2835" w:type="dxa"/>
          </w:tcPr>
          <w:p w14:paraId="669E34C0" w14:textId="010A5F76" w:rsidR="00DE7141" w:rsidRPr="00613C2F" w:rsidRDefault="00DE7141" w:rsidP="00DE71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=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*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967D2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.2</w:t>
            </w:r>
          </w:p>
        </w:tc>
      </w:tr>
      <w:tr w:rsidR="00E45DFF" w:rsidRPr="00613C2F" w14:paraId="69B38758" w14:textId="77777777" w:rsidTr="00831622">
        <w:tc>
          <w:tcPr>
            <w:tcW w:w="10915" w:type="dxa"/>
            <w:gridSpan w:val="4"/>
          </w:tcPr>
          <w:p w14:paraId="7EDE4396" w14:textId="14BC222C" w:rsidR="00E45DFF" w:rsidRPr="00613C2F" w:rsidRDefault="00E45DFF" w:rsidP="00E45D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Iš viso išlaidų medžiagoms pagal veiksmą A2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FD3C183" w14:textId="40EFD48A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=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A2.1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A2.2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115FB7" w:rsidRPr="00613C2F" w14:paraId="5DBCB80D" w14:textId="77777777" w:rsidTr="00831622">
        <w:tc>
          <w:tcPr>
            <w:tcW w:w="2833" w:type="dxa"/>
          </w:tcPr>
          <w:p w14:paraId="3B38B01C" w14:textId="77777777" w:rsidR="00115FB7" w:rsidRPr="00613C2F" w:rsidRDefault="00115FB7" w:rsidP="003604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20" w:type="dxa"/>
          </w:tcPr>
          <w:p w14:paraId="08C8FD37" w14:textId="77777777" w:rsidR="00115FB7" w:rsidRPr="00613C2F" w:rsidRDefault="00115FB7" w:rsidP="003604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...</w:t>
            </w:r>
          </w:p>
        </w:tc>
        <w:tc>
          <w:tcPr>
            <w:tcW w:w="2268" w:type="dxa"/>
          </w:tcPr>
          <w:p w14:paraId="21A6CEB2" w14:textId="77777777" w:rsidR="00115FB7" w:rsidRPr="00613C2F" w:rsidRDefault="00115FB7" w:rsidP="003604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</w:tcPr>
          <w:p w14:paraId="1754407C" w14:textId="77777777" w:rsidR="00115FB7" w:rsidRPr="00613C2F" w:rsidRDefault="00115FB7" w:rsidP="003604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163A82E8" w14:textId="77777777" w:rsidR="00115FB7" w:rsidRPr="00613C2F" w:rsidRDefault="00115FB7" w:rsidP="003604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FE493C" w:rsidRPr="00613C2F" w14:paraId="45AC956C" w14:textId="77777777" w:rsidTr="00831622">
        <w:tc>
          <w:tcPr>
            <w:tcW w:w="10915" w:type="dxa"/>
            <w:gridSpan w:val="4"/>
          </w:tcPr>
          <w:p w14:paraId="2BEDA649" w14:textId="77777777" w:rsidR="00FE493C" w:rsidRPr="00613C2F" w:rsidRDefault="00FE493C" w:rsidP="00D40094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Iš viso išlaidų medžiagoms pagal įpareigojimą 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7111702" w14:textId="27B985E1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=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A2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EC3D18" w:rsidRPr="00443742" w14:paraId="67C16856" w14:textId="77777777" w:rsidTr="00831622">
        <w:tc>
          <w:tcPr>
            <w:tcW w:w="2833" w:type="dxa"/>
          </w:tcPr>
          <w:p w14:paraId="08ED2714" w14:textId="1EC81D13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18"/>
                <w:lang w:val="lt-LT"/>
              </w:rPr>
              <w:t>Straipsnis (-iai), punktas (-ai) ir įpareigojimas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0D00F1C0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847112A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596A5DDC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09FA673" w14:textId="77777777" w:rsidR="00EC3D18" w:rsidRPr="00613C2F" w:rsidRDefault="00EC3D18" w:rsidP="00EC3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FE493C" w:rsidRPr="00613C2F" w14:paraId="5326DA56" w14:textId="77777777" w:rsidTr="00831622">
        <w:tc>
          <w:tcPr>
            <w:tcW w:w="2833" w:type="dxa"/>
          </w:tcPr>
          <w:p w14:paraId="1F4F7655" w14:textId="37E9D253" w:rsidR="00FE493C" w:rsidRPr="00613C2F" w:rsidRDefault="00FE493C" w:rsidP="00FE493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Veiksmas B1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467B4B95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30F6F85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0235F35F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AC643E0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FE493C" w:rsidRPr="00613C2F" w14:paraId="204868D8" w14:textId="77777777" w:rsidTr="00831622">
        <w:tc>
          <w:tcPr>
            <w:tcW w:w="2833" w:type="dxa"/>
          </w:tcPr>
          <w:p w14:paraId="01CC8DED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20" w:type="dxa"/>
          </w:tcPr>
          <w:p w14:paraId="1F6D790B" w14:textId="594035A9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B1.1</w:t>
            </w:r>
          </w:p>
        </w:tc>
        <w:tc>
          <w:tcPr>
            <w:tcW w:w="2268" w:type="dxa"/>
          </w:tcPr>
          <w:p w14:paraId="45C95A76" w14:textId="69E9AEEB" w:rsidR="00FE493C" w:rsidRPr="00613C2F" w:rsidRDefault="00255106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="00FE493C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B1.1</w:t>
            </w:r>
          </w:p>
        </w:tc>
        <w:tc>
          <w:tcPr>
            <w:tcW w:w="4394" w:type="dxa"/>
          </w:tcPr>
          <w:p w14:paraId="58A04BF0" w14:textId="1FF1FDEB" w:rsidR="00FE493C" w:rsidRPr="00613C2F" w:rsidRDefault="00255106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="00F13863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FE493C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  <w:tc>
          <w:tcPr>
            <w:tcW w:w="2835" w:type="dxa"/>
          </w:tcPr>
          <w:p w14:paraId="188E25AF" w14:textId="6C03D7B2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=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*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B1.1</w:t>
            </w:r>
          </w:p>
        </w:tc>
      </w:tr>
      <w:tr w:rsidR="00FE493C" w:rsidRPr="00613C2F" w14:paraId="13BEBDA1" w14:textId="77777777" w:rsidTr="00831622">
        <w:tc>
          <w:tcPr>
            <w:tcW w:w="2833" w:type="dxa"/>
          </w:tcPr>
          <w:p w14:paraId="14EAD7C6" w14:textId="77777777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20" w:type="dxa"/>
          </w:tcPr>
          <w:p w14:paraId="10648E57" w14:textId="0F577714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B1.2</w:t>
            </w:r>
          </w:p>
        </w:tc>
        <w:tc>
          <w:tcPr>
            <w:tcW w:w="2268" w:type="dxa"/>
          </w:tcPr>
          <w:p w14:paraId="7CB5570D" w14:textId="630EB69E" w:rsidR="00FE493C" w:rsidRPr="00613C2F" w:rsidRDefault="00255106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="00FE493C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B1.2</w:t>
            </w:r>
          </w:p>
        </w:tc>
        <w:tc>
          <w:tcPr>
            <w:tcW w:w="4394" w:type="dxa"/>
          </w:tcPr>
          <w:p w14:paraId="53D97772" w14:textId="5471B73D" w:rsidR="00FE493C" w:rsidRPr="00613C2F" w:rsidRDefault="00255106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="00F13863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FE493C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.2</w:t>
            </w:r>
          </w:p>
        </w:tc>
        <w:tc>
          <w:tcPr>
            <w:tcW w:w="2835" w:type="dxa"/>
          </w:tcPr>
          <w:p w14:paraId="58C835A4" w14:textId="7A6FAE3D" w:rsidR="00FE493C" w:rsidRPr="00613C2F" w:rsidRDefault="00FE493C" w:rsidP="00FE4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=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*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B1.2</w:t>
            </w:r>
          </w:p>
        </w:tc>
      </w:tr>
      <w:tr w:rsidR="00E45DFF" w:rsidRPr="00613C2F" w14:paraId="0CBE2FC7" w14:textId="77777777" w:rsidTr="00831622">
        <w:tc>
          <w:tcPr>
            <w:tcW w:w="10915" w:type="dxa"/>
            <w:gridSpan w:val="4"/>
          </w:tcPr>
          <w:p w14:paraId="0291FE13" w14:textId="47E446C2" w:rsidR="00E45DFF" w:rsidRPr="00613C2F" w:rsidRDefault="00E45DFF" w:rsidP="00E45D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Iš viso išlaidų medžiagoms pagal veiksmą B1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5CCCC16" w14:textId="7EC2D891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=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E45DFF" w:rsidRPr="00613C2F" w14:paraId="5827E747" w14:textId="77777777" w:rsidTr="00831622">
        <w:tc>
          <w:tcPr>
            <w:tcW w:w="2833" w:type="dxa"/>
          </w:tcPr>
          <w:p w14:paraId="16ECFAA6" w14:textId="68DF4A7B" w:rsidR="00E45DFF" w:rsidRPr="00613C2F" w:rsidRDefault="00E45DFF" w:rsidP="00E45D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Veiksmas B2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1C5867A8" w14:textId="77777777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68D5819" w14:textId="77777777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7779762B" w14:textId="77777777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9B74D94" w14:textId="77777777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E45DFF" w:rsidRPr="00613C2F" w14:paraId="65007D1B" w14:textId="77777777" w:rsidTr="00831622">
        <w:tc>
          <w:tcPr>
            <w:tcW w:w="2833" w:type="dxa"/>
          </w:tcPr>
          <w:p w14:paraId="61FEDDD6" w14:textId="77777777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20" w:type="dxa"/>
          </w:tcPr>
          <w:p w14:paraId="09913F4D" w14:textId="451C1B7C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B2.1</w:t>
            </w:r>
          </w:p>
        </w:tc>
        <w:tc>
          <w:tcPr>
            <w:tcW w:w="2268" w:type="dxa"/>
          </w:tcPr>
          <w:p w14:paraId="2436174F" w14:textId="772C5849" w:rsidR="00E45DFF" w:rsidRPr="00613C2F" w:rsidRDefault="00255106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="00E45DFF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</w:p>
        </w:tc>
        <w:tc>
          <w:tcPr>
            <w:tcW w:w="4394" w:type="dxa"/>
          </w:tcPr>
          <w:p w14:paraId="4A28FD3A" w14:textId="772A0B1E" w:rsidR="00E45DFF" w:rsidRPr="00613C2F" w:rsidRDefault="00255106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="00F13863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</w:t>
            </w:r>
            <w:r w:rsidR="00E45DFF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  <w:tc>
          <w:tcPr>
            <w:tcW w:w="2835" w:type="dxa"/>
          </w:tcPr>
          <w:p w14:paraId="21877782" w14:textId="713CDB21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=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*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</w:p>
        </w:tc>
      </w:tr>
      <w:tr w:rsidR="00E45DFF" w:rsidRPr="00613C2F" w14:paraId="3F4202D4" w14:textId="77777777" w:rsidTr="00831622">
        <w:tc>
          <w:tcPr>
            <w:tcW w:w="2833" w:type="dxa"/>
          </w:tcPr>
          <w:p w14:paraId="5ECC6E91" w14:textId="77777777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20" w:type="dxa"/>
          </w:tcPr>
          <w:p w14:paraId="63BA90E2" w14:textId="47FC5E7D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B2.2</w:t>
            </w:r>
          </w:p>
        </w:tc>
        <w:tc>
          <w:tcPr>
            <w:tcW w:w="2268" w:type="dxa"/>
          </w:tcPr>
          <w:p w14:paraId="075510A3" w14:textId="0B79F2A1" w:rsidR="00E45DFF" w:rsidRPr="00613C2F" w:rsidRDefault="00255106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="00E45DFF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</w:p>
        </w:tc>
        <w:tc>
          <w:tcPr>
            <w:tcW w:w="4394" w:type="dxa"/>
          </w:tcPr>
          <w:p w14:paraId="656BEB38" w14:textId="07E2F7AE" w:rsidR="00E45DFF" w:rsidRPr="00613C2F" w:rsidRDefault="00255106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="00F13863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</w:t>
            </w:r>
            <w:r w:rsidR="00E45DFF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.2</w:t>
            </w:r>
          </w:p>
        </w:tc>
        <w:tc>
          <w:tcPr>
            <w:tcW w:w="2835" w:type="dxa"/>
          </w:tcPr>
          <w:p w14:paraId="782BB169" w14:textId="311EAE7E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=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Q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*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="00255106"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</w:p>
        </w:tc>
      </w:tr>
      <w:tr w:rsidR="00E45DFF" w:rsidRPr="00613C2F" w14:paraId="6B30B0B2" w14:textId="77777777" w:rsidTr="00831622">
        <w:tc>
          <w:tcPr>
            <w:tcW w:w="10915" w:type="dxa"/>
            <w:gridSpan w:val="4"/>
          </w:tcPr>
          <w:p w14:paraId="62735841" w14:textId="77777777" w:rsidR="00E45DFF" w:rsidRPr="00613C2F" w:rsidRDefault="00E45DFF" w:rsidP="00E45D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Iš viso išlaidų medžiagoms pagal veiksmą B1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E0D9C43" w14:textId="27FB2C09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=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E45DFF" w:rsidRPr="00613C2F" w14:paraId="0234600E" w14:textId="77777777" w:rsidTr="00831622">
        <w:tc>
          <w:tcPr>
            <w:tcW w:w="2833" w:type="dxa"/>
          </w:tcPr>
          <w:p w14:paraId="177D964B" w14:textId="77777777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20" w:type="dxa"/>
          </w:tcPr>
          <w:p w14:paraId="47FB75B1" w14:textId="77777777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...</w:t>
            </w:r>
          </w:p>
        </w:tc>
        <w:tc>
          <w:tcPr>
            <w:tcW w:w="2268" w:type="dxa"/>
          </w:tcPr>
          <w:p w14:paraId="14DED4DB" w14:textId="77777777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394" w:type="dxa"/>
          </w:tcPr>
          <w:p w14:paraId="439888F6" w14:textId="77777777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4DCB1012" w14:textId="02C5C7CA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E45DFF" w:rsidRPr="00613C2F" w14:paraId="1AED4270" w14:textId="77777777" w:rsidTr="00831622">
        <w:tc>
          <w:tcPr>
            <w:tcW w:w="10915" w:type="dxa"/>
            <w:gridSpan w:val="4"/>
          </w:tcPr>
          <w:p w14:paraId="2E55A093" w14:textId="101EE300" w:rsidR="00E45DFF" w:rsidRPr="00613C2F" w:rsidRDefault="00E45DFF" w:rsidP="00D40094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lastRenderedPageBreak/>
              <w:t xml:space="preserve">Iš viso išlaidų </w:t>
            </w:r>
            <w:r w:rsidR="003315A1"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 xml:space="preserve">medžiagoms </w:t>
            </w:r>
            <w:r w:rsidRPr="00613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pagal įpareigojimą B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5FDF6AE" w14:textId="584EA37A" w:rsidR="00E45DFF" w:rsidRPr="00613C2F" w:rsidRDefault="00E45DFF" w:rsidP="00E45D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=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 M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>B2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+</w:t>
            </w:r>
            <w:r w:rsidR="00C53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</w:tbl>
    <w:p w14:paraId="0C05C1A6" w14:textId="77777777" w:rsidR="00A767A0" w:rsidRDefault="00A767A0" w:rsidP="00A767A0">
      <w:pPr>
        <w:rPr>
          <w:rFonts w:ascii="Arial" w:hAnsi="Arial" w:cs="Arial"/>
          <w:sz w:val="20"/>
          <w:szCs w:val="20"/>
          <w:lang w:val="lt-LT"/>
        </w:rPr>
      </w:pPr>
    </w:p>
    <w:p w14:paraId="24172982" w14:textId="055DDA22" w:rsidR="00115FB7" w:rsidRPr="00656B56" w:rsidRDefault="00ED71DF" w:rsidP="00831622">
      <w:pPr>
        <w:rPr>
          <w:rFonts w:ascii="Times New Roman" w:hAnsi="Times New Roman"/>
          <w:color w:val="000000" w:themeColor="text1"/>
          <w:sz w:val="24"/>
          <w:lang w:val="lt-LT"/>
        </w:rPr>
      </w:pPr>
      <w:r w:rsidRPr="00831622">
        <w:rPr>
          <w:rFonts w:ascii="Arial" w:hAnsi="Arial" w:cs="Arial"/>
          <w:sz w:val="20"/>
          <w:szCs w:val="20"/>
          <w:lang w:val="lt-LT"/>
        </w:rPr>
        <w:t xml:space="preserve">4. </w:t>
      </w:r>
      <w:r w:rsidR="00BC33A8" w:rsidRPr="00656B56">
        <w:rPr>
          <w:rFonts w:ascii="Times New Roman" w:hAnsi="Times New Roman"/>
          <w:color w:val="000000" w:themeColor="text1"/>
          <w:sz w:val="24"/>
          <w:lang w:val="lt-LT"/>
        </w:rPr>
        <w:t>Išlaidos</w:t>
      </w:r>
      <w:r w:rsidR="00115FB7" w:rsidRPr="00656B56">
        <w:rPr>
          <w:rFonts w:ascii="Times New Roman" w:hAnsi="Times New Roman"/>
          <w:color w:val="000000" w:themeColor="text1"/>
          <w:sz w:val="24"/>
          <w:lang w:val="lt-LT"/>
        </w:rPr>
        <w:t xml:space="preserve"> iš išorės įsigyjamoms paslaugoms (darbams) </w:t>
      </w:r>
      <w:r w:rsidR="00517886" w:rsidRPr="00656B56">
        <w:rPr>
          <w:rFonts w:ascii="Times New Roman" w:hAnsi="Times New Roman"/>
          <w:color w:val="000000" w:themeColor="text1"/>
          <w:sz w:val="24"/>
          <w:lang w:val="lt-LT"/>
        </w:rPr>
        <w:t xml:space="preserve">(E) </w:t>
      </w:r>
      <w:r w:rsidR="00BC33A8" w:rsidRPr="00656B56">
        <w:rPr>
          <w:rFonts w:ascii="Times New Roman" w:hAnsi="Times New Roman"/>
          <w:color w:val="000000" w:themeColor="text1"/>
          <w:sz w:val="24"/>
          <w:lang w:val="lt-LT"/>
        </w:rPr>
        <w:t>apskaičiuojamos taip (</w:t>
      </w:r>
      <w:r w:rsidR="00C704FF" w:rsidRPr="00656B56">
        <w:rPr>
          <w:rFonts w:ascii="Times New Roman" w:hAnsi="Times New Roman"/>
          <w:color w:val="000000" w:themeColor="text1"/>
          <w:sz w:val="24"/>
          <w:lang w:val="lt-LT"/>
        </w:rPr>
        <w:fldChar w:fldCharType="begin"/>
      </w:r>
      <w:r w:rsidR="00C704FF" w:rsidRPr="00656B56">
        <w:rPr>
          <w:rFonts w:ascii="Times New Roman" w:hAnsi="Times New Roman"/>
          <w:color w:val="000000" w:themeColor="text1"/>
          <w:sz w:val="24"/>
          <w:lang w:val="lt-LT"/>
        </w:rPr>
        <w:instrText xml:space="preserve"> REF _Ref486206954 \h  \* MERGEFORMAT </w:instrText>
      </w:r>
      <w:r w:rsidR="00C704FF" w:rsidRPr="00656B56">
        <w:rPr>
          <w:rFonts w:ascii="Times New Roman" w:hAnsi="Times New Roman"/>
          <w:color w:val="000000" w:themeColor="text1"/>
          <w:sz w:val="24"/>
          <w:lang w:val="lt-LT"/>
        </w:rPr>
      </w:r>
      <w:r w:rsidR="00C704FF" w:rsidRPr="00656B56">
        <w:rPr>
          <w:rFonts w:ascii="Times New Roman" w:hAnsi="Times New Roman"/>
          <w:color w:val="000000" w:themeColor="text1"/>
          <w:sz w:val="24"/>
          <w:lang w:val="lt-LT"/>
        </w:rPr>
        <w:fldChar w:fldCharType="separate"/>
      </w:r>
      <w:r w:rsidR="00C704FF">
        <w:rPr>
          <w:rFonts w:ascii="Times New Roman" w:hAnsi="Times New Roman"/>
          <w:color w:val="000000" w:themeColor="text1"/>
          <w:sz w:val="24"/>
          <w:lang w:val="lt-LT"/>
        </w:rPr>
        <w:t>4 l</w:t>
      </w:r>
      <w:r w:rsidR="00C704FF" w:rsidRPr="00656B56">
        <w:rPr>
          <w:rFonts w:ascii="Times New Roman" w:hAnsi="Times New Roman"/>
          <w:color w:val="000000" w:themeColor="text1"/>
          <w:sz w:val="24"/>
          <w:lang w:val="lt-LT"/>
        </w:rPr>
        <w:t>entelė</w:t>
      </w:r>
      <w:r w:rsidR="00C704FF" w:rsidRPr="00656B56">
        <w:rPr>
          <w:rFonts w:ascii="Times New Roman" w:hAnsi="Times New Roman"/>
          <w:color w:val="000000" w:themeColor="text1"/>
          <w:sz w:val="24"/>
          <w:lang w:val="lt-LT"/>
        </w:rPr>
        <w:fldChar w:fldCharType="end"/>
      </w:r>
      <w:r w:rsidR="00BC33A8" w:rsidRPr="00656B56">
        <w:rPr>
          <w:rFonts w:ascii="Times New Roman" w:hAnsi="Times New Roman"/>
          <w:color w:val="000000" w:themeColor="text1"/>
          <w:sz w:val="24"/>
          <w:lang w:val="lt-LT"/>
        </w:rPr>
        <w:t>):</w:t>
      </w:r>
    </w:p>
    <w:p w14:paraId="2B9761BF" w14:textId="08386813" w:rsidR="00115FB7" w:rsidRPr="00613C2F" w:rsidRDefault="00EC0248" w:rsidP="009B7047">
      <w:pPr>
        <w:pStyle w:val="Antrat"/>
        <w:spacing w:after="0"/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</w:pPr>
      <w:r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>4 l</w:t>
      </w:r>
      <w:r w:rsidRPr="00656B56"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>entelė</w:t>
      </w:r>
      <w:r w:rsidR="00115FB7" w:rsidRPr="00656B56"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>. Išlaidų</w:t>
      </w:r>
      <w:r w:rsidR="00115FB7" w:rsidRPr="00613C2F"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 xml:space="preserve"> iš išorės įsigyjamoms paslaugoms (darbams)</w:t>
      </w:r>
      <w:r w:rsidR="002E21AE" w:rsidRPr="00613C2F"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 xml:space="preserve"> (E)</w:t>
      </w:r>
      <w:r w:rsidR="00115FB7" w:rsidRPr="00613C2F">
        <w:rPr>
          <w:rFonts w:ascii="Times New Roman" w:hAnsi="Times New Roman" w:cs="Arial"/>
          <w:i w:val="0"/>
          <w:color w:val="000000" w:themeColor="text1"/>
          <w:sz w:val="24"/>
          <w:szCs w:val="20"/>
          <w:lang w:val="lt-LT"/>
        </w:rPr>
        <w:t xml:space="preserve"> apskaičiavimas</w:t>
      </w:r>
    </w:p>
    <w:tbl>
      <w:tblPr>
        <w:tblStyle w:val="Lentelstinklelis"/>
        <w:tblW w:w="13750" w:type="dxa"/>
        <w:tblInd w:w="-5" w:type="dxa"/>
        <w:tblLook w:val="04A0" w:firstRow="1" w:lastRow="0" w:firstColumn="1" w:lastColumn="0" w:noHBand="0" w:noVBand="1"/>
      </w:tblPr>
      <w:tblGrid>
        <w:gridCol w:w="2835"/>
        <w:gridCol w:w="8080"/>
        <w:gridCol w:w="2835"/>
      </w:tblGrid>
      <w:tr w:rsidR="00125D1F" w:rsidRPr="00443742" w14:paraId="1650E53E" w14:textId="77777777" w:rsidTr="00831622">
        <w:tc>
          <w:tcPr>
            <w:tcW w:w="2835" w:type="dxa"/>
          </w:tcPr>
          <w:p w14:paraId="698D969B" w14:textId="7C860637" w:rsidR="00125D1F" w:rsidRPr="00613C2F" w:rsidRDefault="00721A21" w:rsidP="00831622">
            <w:pPr>
              <w:ind w:left="-104" w:firstLine="104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0"/>
                <w:szCs w:val="18"/>
                <w:lang w:val="lt-LT"/>
              </w:rPr>
              <w:t>T</w:t>
            </w:r>
            <w:r w:rsidR="00125D1F"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18"/>
                <w:lang w:val="lt-LT"/>
              </w:rPr>
              <w:t xml:space="preserve">eisės akto </w:t>
            </w:r>
            <w:r w:rsidR="00C53897">
              <w:rPr>
                <w:rFonts w:ascii="Times New Roman" w:eastAsia="Times New Roman" w:hAnsi="Times New Roman" w:cs="Arial"/>
                <w:b/>
                <w:color w:val="000000"/>
                <w:sz w:val="20"/>
                <w:szCs w:val="18"/>
                <w:lang w:val="lt-LT"/>
              </w:rPr>
              <w:t>(</w:t>
            </w:r>
            <w:r w:rsidR="00125D1F"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18"/>
                <w:lang w:val="lt-LT"/>
              </w:rPr>
              <w:t>teisės akto projekto</w:t>
            </w:r>
            <w:r w:rsidR="00C53897">
              <w:rPr>
                <w:rFonts w:ascii="Times New Roman" w:eastAsia="Times New Roman" w:hAnsi="Times New Roman" w:cs="Arial"/>
                <w:b/>
                <w:color w:val="000000"/>
                <w:sz w:val="20"/>
                <w:szCs w:val="18"/>
                <w:lang w:val="lt-LT"/>
              </w:rPr>
              <w:t>)</w:t>
            </w:r>
            <w:r w:rsidR="00125D1F"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18"/>
                <w:lang w:val="lt-LT"/>
              </w:rPr>
              <w:t xml:space="preserve"> straipsnis, punktas</w:t>
            </w:r>
            <w:r w:rsidR="00125D1F" w:rsidRPr="00613C2F" w:rsidDel="007927C7">
              <w:rPr>
                <w:rFonts w:ascii="Times New Roman" w:eastAsia="Times New Roman" w:hAnsi="Times New Roman" w:cs="Arial"/>
                <w:b/>
                <w:color w:val="000000"/>
                <w:sz w:val="20"/>
                <w:szCs w:val="18"/>
                <w:lang w:val="lt-LT"/>
              </w:rPr>
              <w:t xml:space="preserve"> </w:t>
            </w:r>
            <w:r w:rsidR="00125D1F"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18"/>
                <w:lang w:val="lt-LT"/>
              </w:rPr>
              <w:t>ir įpareigojimas</w:t>
            </w:r>
          </w:p>
        </w:tc>
        <w:tc>
          <w:tcPr>
            <w:tcW w:w="8080" w:type="dxa"/>
          </w:tcPr>
          <w:p w14:paraId="77D79751" w14:textId="77777777" w:rsidR="00125D1F" w:rsidRPr="00613C2F" w:rsidRDefault="00125D1F" w:rsidP="00125D1F">
            <w:pPr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Iš išorės įsigyjamos paslaugos (darbai)</w:t>
            </w:r>
          </w:p>
        </w:tc>
        <w:tc>
          <w:tcPr>
            <w:tcW w:w="2835" w:type="dxa"/>
          </w:tcPr>
          <w:p w14:paraId="24D4E48E" w14:textId="77777777" w:rsidR="00125D1F" w:rsidRPr="00613C2F" w:rsidRDefault="00125D1F" w:rsidP="00125D1F">
            <w:pPr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Paslaugų (darbų) kaina (E), Eur</w:t>
            </w:r>
          </w:p>
        </w:tc>
      </w:tr>
      <w:tr w:rsidR="006E6186" w:rsidRPr="00613C2F" w14:paraId="183909FB" w14:textId="77777777" w:rsidTr="00831622">
        <w:tc>
          <w:tcPr>
            <w:tcW w:w="2835" w:type="dxa"/>
          </w:tcPr>
          <w:p w14:paraId="24005627" w14:textId="2B82A99C" w:rsidR="006E6186" w:rsidRPr="00613C2F" w:rsidRDefault="006E6186" w:rsidP="00175A6C">
            <w:pPr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18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18"/>
                <w:lang w:val="lt-LT"/>
              </w:rPr>
              <w:t>(1)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3BF5D7A8" w14:textId="1310FECF" w:rsidR="006E6186" w:rsidRPr="00613C2F" w:rsidRDefault="006E6186" w:rsidP="00175A6C">
            <w:pPr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(2)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5F186D" w14:textId="573F95BC" w:rsidR="006E6186" w:rsidRPr="00613C2F" w:rsidRDefault="006E6186" w:rsidP="00175A6C">
            <w:pPr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(3)</w:t>
            </w:r>
          </w:p>
        </w:tc>
      </w:tr>
      <w:tr w:rsidR="00EC3D18" w:rsidRPr="00443742" w14:paraId="6F95CFFB" w14:textId="77777777" w:rsidTr="00831622">
        <w:tc>
          <w:tcPr>
            <w:tcW w:w="2835" w:type="dxa"/>
          </w:tcPr>
          <w:p w14:paraId="38774434" w14:textId="59AF7732" w:rsidR="00EC3D18" w:rsidRPr="00613C2F" w:rsidRDefault="00EC3D18" w:rsidP="004F01C0">
            <w:pPr>
              <w:ind w:left="176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i/>
                <w:color w:val="000000"/>
                <w:sz w:val="20"/>
                <w:szCs w:val="18"/>
                <w:lang w:val="lt-LT"/>
              </w:rPr>
              <w:t>Straipsnis (-iai), punktas (-ai) ir įpareigojimas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52806012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1F282EF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5D2098" w:rsidRPr="00613C2F" w14:paraId="1FCF3C30" w14:textId="77777777" w:rsidTr="00831622">
        <w:tc>
          <w:tcPr>
            <w:tcW w:w="2835" w:type="dxa"/>
          </w:tcPr>
          <w:p w14:paraId="21885601" w14:textId="1839F30B" w:rsidR="005D2098" w:rsidRPr="00613C2F" w:rsidRDefault="005D2098" w:rsidP="00E45DFF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Veiksmas A1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06581A3E" w14:textId="77777777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CF360A3" w14:textId="77777777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5D2098" w:rsidRPr="00613C2F" w14:paraId="1A19056E" w14:textId="77777777" w:rsidTr="00831622">
        <w:tc>
          <w:tcPr>
            <w:tcW w:w="2835" w:type="dxa"/>
          </w:tcPr>
          <w:p w14:paraId="6158C31F" w14:textId="77777777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080" w:type="dxa"/>
          </w:tcPr>
          <w:p w14:paraId="25426EAE" w14:textId="022D9995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A1.1</w:t>
            </w:r>
          </w:p>
        </w:tc>
        <w:tc>
          <w:tcPr>
            <w:tcW w:w="2835" w:type="dxa"/>
          </w:tcPr>
          <w:p w14:paraId="009CCAB4" w14:textId="3119D2F1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A1.1</w:t>
            </w:r>
          </w:p>
        </w:tc>
      </w:tr>
      <w:tr w:rsidR="005D2098" w:rsidRPr="00613C2F" w14:paraId="7A94B1BF" w14:textId="77777777" w:rsidTr="00831622">
        <w:tc>
          <w:tcPr>
            <w:tcW w:w="2835" w:type="dxa"/>
          </w:tcPr>
          <w:p w14:paraId="4CF1FC9E" w14:textId="77777777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080" w:type="dxa"/>
          </w:tcPr>
          <w:p w14:paraId="7A750C74" w14:textId="2A699F87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A1.2</w:t>
            </w:r>
          </w:p>
        </w:tc>
        <w:tc>
          <w:tcPr>
            <w:tcW w:w="2835" w:type="dxa"/>
          </w:tcPr>
          <w:p w14:paraId="776BB892" w14:textId="46BE2A50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A1.2</w:t>
            </w:r>
          </w:p>
        </w:tc>
      </w:tr>
      <w:tr w:rsidR="00E45DFF" w:rsidRPr="00613C2F" w14:paraId="44BFFC09" w14:textId="77777777" w:rsidTr="00831622">
        <w:tc>
          <w:tcPr>
            <w:tcW w:w="10915" w:type="dxa"/>
            <w:gridSpan w:val="2"/>
          </w:tcPr>
          <w:p w14:paraId="2195C12D" w14:textId="581B415F" w:rsidR="00E45DFF" w:rsidRPr="00613C2F" w:rsidRDefault="00E45DFF" w:rsidP="00D40094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Iš viso išlaidų iš išorės įsigyjamoms paslaugoms (darbams) pagal veiksmą A1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920A754" w14:textId="25E965FC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A1.1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A1.2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5D2098" w:rsidRPr="00613C2F" w14:paraId="7BC61581" w14:textId="77777777" w:rsidTr="00831622">
        <w:tc>
          <w:tcPr>
            <w:tcW w:w="2835" w:type="dxa"/>
          </w:tcPr>
          <w:p w14:paraId="3573DE34" w14:textId="402B95B9" w:rsidR="005D2098" w:rsidRPr="00613C2F" w:rsidRDefault="00E45DFF" w:rsidP="00E45DFF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Veiksmas A2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3920476F" w14:textId="7B78A74A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6613F4C" w14:textId="16EEAE78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E45DFF" w:rsidRPr="00613C2F" w14:paraId="7BF39D02" w14:textId="77777777" w:rsidTr="00831622">
        <w:tc>
          <w:tcPr>
            <w:tcW w:w="2835" w:type="dxa"/>
          </w:tcPr>
          <w:p w14:paraId="04BE9B97" w14:textId="77777777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080" w:type="dxa"/>
          </w:tcPr>
          <w:p w14:paraId="1F63B431" w14:textId="7AF83CD5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A2.1</w:t>
            </w:r>
          </w:p>
        </w:tc>
        <w:tc>
          <w:tcPr>
            <w:tcW w:w="2835" w:type="dxa"/>
          </w:tcPr>
          <w:p w14:paraId="4F048874" w14:textId="3805CA42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A2.1</w:t>
            </w:r>
          </w:p>
        </w:tc>
      </w:tr>
      <w:tr w:rsidR="00E45DFF" w:rsidRPr="00613C2F" w14:paraId="63EF5830" w14:textId="77777777" w:rsidTr="00831622">
        <w:tc>
          <w:tcPr>
            <w:tcW w:w="2835" w:type="dxa"/>
          </w:tcPr>
          <w:p w14:paraId="4BDB51E2" w14:textId="77777777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080" w:type="dxa"/>
          </w:tcPr>
          <w:p w14:paraId="37E12431" w14:textId="392530EA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A2.2</w:t>
            </w:r>
          </w:p>
        </w:tc>
        <w:tc>
          <w:tcPr>
            <w:tcW w:w="2835" w:type="dxa"/>
          </w:tcPr>
          <w:p w14:paraId="53364484" w14:textId="4B4FC4EB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A2.2</w:t>
            </w:r>
          </w:p>
        </w:tc>
      </w:tr>
      <w:tr w:rsidR="00E45DFF" w:rsidRPr="00613C2F" w14:paraId="68BB8720" w14:textId="77777777" w:rsidTr="00831622">
        <w:tc>
          <w:tcPr>
            <w:tcW w:w="10915" w:type="dxa"/>
            <w:gridSpan w:val="2"/>
          </w:tcPr>
          <w:p w14:paraId="70171A47" w14:textId="5D0D3551" w:rsidR="00E45DFF" w:rsidRPr="00613C2F" w:rsidRDefault="00E45DFF" w:rsidP="001974F3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Iš viso išlaidų iš išorės įsigyjamoms paslaugoms (darbams) pagal veiksmą A2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5804C3" w14:textId="7E509FB8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A2.1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A2.2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E45DFF" w:rsidRPr="00613C2F" w14:paraId="4ED71163" w14:textId="77777777" w:rsidTr="00831622">
        <w:tc>
          <w:tcPr>
            <w:tcW w:w="2835" w:type="dxa"/>
          </w:tcPr>
          <w:p w14:paraId="5E79C457" w14:textId="77777777" w:rsidR="00E45DFF" w:rsidRPr="00613C2F" w:rsidRDefault="00E45DFF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080" w:type="dxa"/>
          </w:tcPr>
          <w:p w14:paraId="006E210A" w14:textId="5EB6BD70" w:rsidR="00E45DFF" w:rsidRPr="00613C2F" w:rsidRDefault="00E45DFF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  <w:tc>
          <w:tcPr>
            <w:tcW w:w="2835" w:type="dxa"/>
          </w:tcPr>
          <w:p w14:paraId="1BF63189" w14:textId="77777777" w:rsidR="00E45DFF" w:rsidRPr="00613C2F" w:rsidRDefault="00E45DFF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5D2098" w:rsidRPr="00613C2F" w14:paraId="4BA8F851" w14:textId="77777777" w:rsidTr="00831622">
        <w:tc>
          <w:tcPr>
            <w:tcW w:w="10915" w:type="dxa"/>
            <w:gridSpan w:val="2"/>
          </w:tcPr>
          <w:p w14:paraId="79340054" w14:textId="77777777" w:rsidR="005D2098" w:rsidRPr="00613C2F" w:rsidRDefault="005D2098" w:rsidP="001974F3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Iš viso išlaidų iš išorės įsigyjamoms paslaugoms (darbams) pagal įpareigojimą 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AFD8A21" w14:textId="3F5DB074" w:rsidR="005D2098" w:rsidRPr="00613C2F" w:rsidRDefault="005D2098" w:rsidP="005D2098">
            <w:pPr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>A</w:t>
            </w:r>
            <w:r w:rsidR="00C53897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= E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>A1</w:t>
            </w:r>
            <w:r w:rsidR="00C53897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+ E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>A2</w:t>
            </w:r>
            <w:r w:rsidR="00C53897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+</w:t>
            </w:r>
            <w:r w:rsidR="00C53897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EC3D18" w:rsidRPr="00443742" w14:paraId="01648C71" w14:textId="77777777" w:rsidTr="00831622">
        <w:trPr>
          <w:trHeight w:val="249"/>
        </w:trPr>
        <w:tc>
          <w:tcPr>
            <w:tcW w:w="2835" w:type="dxa"/>
          </w:tcPr>
          <w:p w14:paraId="2C4B1D95" w14:textId="5DA0C876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i/>
                <w:color w:val="000000"/>
                <w:sz w:val="20"/>
                <w:szCs w:val="18"/>
                <w:lang w:val="lt-LT"/>
              </w:rPr>
              <w:t>Straipsnis (-iai), punktas (-ai) ir įpareigojimas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58BAB505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DBF5D22" w14:textId="77777777" w:rsidR="00EC3D18" w:rsidRPr="00613C2F" w:rsidRDefault="00EC3D18" w:rsidP="00EC3D1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5D2098" w:rsidRPr="00613C2F" w14:paraId="2DF602CA" w14:textId="77777777" w:rsidTr="00831622">
        <w:trPr>
          <w:trHeight w:val="249"/>
        </w:trPr>
        <w:tc>
          <w:tcPr>
            <w:tcW w:w="2835" w:type="dxa"/>
          </w:tcPr>
          <w:p w14:paraId="0BF8C5C6" w14:textId="2B1D1AE1" w:rsidR="005D2098" w:rsidRPr="00613C2F" w:rsidRDefault="00186622" w:rsidP="00186622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Veiksmas B1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61C7E3E4" w14:textId="77777777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C7E8D0D" w14:textId="77777777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5D2098" w:rsidRPr="00613C2F" w14:paraId="3B2E1E99" w14:textId="77777777" w:rsidTr="00831622">
        <w:tc>
          <w:tcPr>
            <w:tcW w:w="2835" w:type="dxa"/>
          </w:tcPr>
          <w:p w14:paraId="096C692D" w14:textId="77777777" w:rsidR="005D2098" w:rsidRPr="00613C2F" w:rsidRDefault="005D2098" w:rsidP="005D2098">
            <w:pPr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080" w:type="dxa"/>
          </w:tcPr>
          <w:p w14:paraId="1F0B9794" w14:textId="169CFFD5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B1.</w:t>
            </w:r>
            <w:r w:rsidR="00186622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1</w:t>
            </w:r>
          </w:p>
        </w:tc>
        <w:tc>
          <w:tcPr>
            <w:tcW w:w="2835" w:type="dxa"/>
          </w:tcPr>
          <w:p w14:paraId="1AC2B889" w14:textId="086BF18C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186622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.1</w:t>
            </w:r>
          </w:p>
        </w:tc>
      </w:tr>
      <w:tr w:rsidR="005D2098" w:rsidRPr="00613C2F" w14:paraId="1F1C9D97" w14:textId="77777777" w:rsidTr="00831622">
        <w:tc>
          <w:tcPr>
            <w:tcW w:w="2835" w:type="dxa"/>
          </w:tcPr>
          <w:p w14:paraId="7358A5F6" w14:textId="77777777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080" w:type="dxa"/>
          </w:tcPr>
          <w:p w14:paraId="2AE3D6BD" w14:textId="200F5CE8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B</w:t>
            </w:r>
            <w:r w:rsidR="00186622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2</w:t>
            </w:r>
          </w:p>
        </w:tc>
        <w:tc>
          <w:tcPr>
            <w:tcW w:w="2835" w:type="dxa"/>
          </w:tcPr>
          <w:p w14:paraId="01B1DA9E" w14:textId="301E435B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</w:t>
            </w:r>
            <w:r w:rsidR="00186622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1.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2</w:t>
            </w:r>
          </w:p>
        </w:tc>
      </w:tr>
      <w:tr w:rsidR="00296F04" w:rsidRPr="00613C2F" w14:paraId="6924632A" w14:textId="77777777" w:rsidTr="00831622">
        <w:tc>
          <w:tcPr>
            <w:tcW w:w="2835" w:type="dxa"/>
          </w:tcPr>
          <w:p w14:paraId="678B8130" w14:textId="77777777" w:rsidR="00296F04" w:rsidRPr="00613C2F" w:rsidRDefault="00296F04" w:rsidP="00296F04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6DE803FF" w14:textId="2ADC5C20" w:rsidR="00296F04" w:rsidRPr="00613C2F" w:rsidRDefault="00296F04" w:rsidP="001974F3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Iš viso išlaidų iš išorės įsigyjamoms paslaugoms (darbams) pagal veiksmą B1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EE4D9C" w14:textId="39FC9BD2" w:rsidR="00296F04" w:rsidRPr="00613C2F" w:rsidRDefault="00296F04" w:rsidP="00296F04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B1.1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B1.2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</w:t>
            </w:r>
            <w:r w:rsidR="00624FB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E45DFF" w:rsidRPr="00613C2F" w14:paraId="11D45D36" w14:textId="77777777" w:rsidTr="00831622">
        <w:tc>
          <w:tcPr>
            <w:tcW w:w="2835" w:type="dxa"/>
          </w:tcPr>
          <w:p w14:paraId="1C11C2E5" w14:textId="55279C99" w:rsidR="00E45DFF" w:rsidRPr="00613C2F" w:rsidRDefault="00E45DFF" w:rsidP="00E45DFF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Veiksmas B2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706E9AC3" w14:textId="77777777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34274B" w14:textId="5DA7F4E1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</w:tr>
      <w:tr w:rsidR="00E45DFF" w:rsidRPr="00613C2F" w14:paraId="5265A83C" w14:textId="77777777" w:rsidTr="00831622">
        <w:tc>
          <w:tcPr>
            <w:tcW w:w="2835" w:type="dxa"/>
          </w:tcPr>
          <w:p w14:paraId="1B08A8DA" w14:textId="77777777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080" w:type="dxa"/>
          </w:tcPr>
          <w:p w14:paraId="36426A91" w14:textId="466A16B5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B2.1</w:t>
            </w:r>
          </w:p>
        </w:tc>
        <w:tc>
          <w:tcPr>
            <w:tcW w:w="2835" w:type="dxa"/>
          </w:tcPr>
          <w:p w14:paraId="2CFF1F6F" w14:textId="6767F290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</w:p>
        </w:tc>
      </w:tr>
      <w:tr w:rsidR="00E45DFF" w:rsidRPr="00613C2F" w14:paraId="534DD713" w14:textId="77777777" w:rsidTr="00831622">
        <w:tc>
          <w:tcPr>
            <w:tcW w:w="2835" w:type="dxa"/>
          </w:tcPr>
          <w:p w14:paraId="20F3E781" w14:textId="77777777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080" w:type="dxa"/>
          </w:tcPr>
          <w:p w14:paraId="4805144F" w14:textId="6B73678C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B2.2</w:t>
            </w:r>
          </w:p>
        </w:tc>
        <w:tc>
          <w:tcPr>
            <w:tcW w:w="2835" w:type="dxa"/>
          </w:tcPr>
          <w:p w14:paraId="05E8E961" w14:textId="125D1D3E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</w:p>
        </w:tc>
      </w:tr>
      <w:tr w:rsidR="00E45DFF" w:rsidRPr="00613C2F" w14:paraId="188A1F76" w14:textId="77777777" w:rsidTr="00831622">
        <w:tc>
          <w:tcPr>
            <w:tcW w:w="10915" w:type="dxa"/>
            <w:gridSpan w:val="2"/>
          </w:tcPr>
          <w:p w14:paraId="6C40CD84" w14:textId="6E16C191" w:rsidR="00E45DFF" w:rsidRPr="00613C2F" w:rsidRDefault="00E45DFF" w:rsidP="001974F3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Iš viso išlaidų iš išorės įsigyjamoms paslaugoms (darbams) pagal veiksmą </w:t>
            </w:r>
            <w:r w:rsidR="00296F04"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B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D192416" w14:textId="6C05EA5B" w:rsidR="00E45DFF" w:rsidRPr="00613C2F" w:rsidRDefault="00E45DFF" w:rsidP="00E45DFF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= 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B2.1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 E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>B2.2</w:t>
            </w:r>
            <w:r w:rsidR="00C5389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+</w:t>
            </w:r>
            <w:r w:rsidR="00624FB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5D2098" w:rsidRPr="00613C2F" w14:paraId="4409A1C6" w14:textId="77777777" w:rsidTr="00831622">
        <w:tc>
          <w:tcPr>
            <w:tcW w:w="2835" w:type="dxa"/>
          </w:tcPr>
          <w:p w14:paraId="27D67A8F" w14:textId="77777777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080" w:type="dxa"/>
          </w:tcPr>
          <w:p w14:paraId="6A287C1D" w14:textId="77777777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  <w:tc>
          <w:tcPr>
            <w:tcW w:w="2835" w:type="dxa"/>
          </w:tcPr>
          <w:p w14:paraId="2E2E5F45" w14:textId="77777777" w:rsidR="005D2098" w:rsidRPr="00613C2F" w:rsidRDefault="005D2098" w:rsidP="005D2098">
            <w:pP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  <w:t>...</w:t>
            </w:r>
          </w:p>
        </w:tc>
      </w:tr>
      <w:tr w:rsidR="005D2098" w:rsidRPr="00613C2F" w14:paraId="48FF2E10" w14:textId="77777777" w:rsidTr="00831622">
        <w:tc>
          <w:tcPr>
            <w:tcW w:w="10915" w:type="dxa"/>
            <w:gridSpan w:val="2"/>
          </w:tcPr>
          <w:p w14:paraId="408FFC40" w14:textId="77777777" w:rsidR="005D2098" w:rsidRPr="00613C2F" w:rsidRDefault="005D2098" w:rsidP="001974F3">
            <w:pPr>
              <w:jc w:val="right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Iš viso išlaidų iš išorės įsigyjamoms paslaugoms (darbams) pagal įpareigojimą B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ECCFC7D" w14:textId="6FD4FF3B" w:rsidR="005D2098" w:rsidRPr="00613C2F" w:rsidRDefault="005D2098" w:rsidP="001974F3">
            <w:pPr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</w:pP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E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>B</w:t>
            </w:r>
            <w:r w:rsidR="00C53897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= E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>B1</w:t>
            </w:r>
            <w:r w:rsidR="00C53897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+ E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>B2</w:t>
            </w:r>
            <w:r w:rsidR="00C53897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vertAlign w:val="subscript"/>
                <w:lang w:val="lt-LT"/>
              </w:rPr>
              <w:t xml:space="preserve"> </w:t>
            </w:r>
            <w:r w:rsidRPr="00613C2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val="lt-LT"/>
              </w:rPr>
              <w:t>+...</w:t>
            </w:r>
          </w:p>
        </w:tc>
      </w:tr>
    </w:tbl>
    <w:p w14:paraId="23CF3524" w14:textId="5D022C01" w:rsidR="00115FB7" w:rsidRPr="00613C2F" w:rsidRDefault="00115FB7" w:rsidP="00642AE8">
      <w:pPr>
        <w:spacing w:after="0"/>
        <w:rPr>
          <w:rFonts w:ascii="Arial" w:hAnsi="Arial" w:cs="Arial"/>
          <w:sz w:val="20"/>
          <w:szCs w:val="20"/>
          <w:lang w:val="lt-LT"/>
        </w:rPr>
      </w:pPr>
    </w:p>
    <w:p w14:paraId="375F1634" w14:textId="77777777" w:rsidR="00B7126D" w:rsidRPr="00613C2F" w:rsidRDefault="00B7126D" w:rsidP="00642AE8">
      <w:pPr>
        <w:spacing w:after="0"/>
        <w:rPr>
          <w:rFonts w:ascii="Arial" w:hAnsi="Arial" w:cs="Arial"/>
          <w:sz w:val="20"/>
          <w:szCs w:val="20"/>
          <w:lang w:val="lt-LT"/>
        </w:rPr>
      </w:pPr>
    </w:p>
    <w:p w14:paraId="43FA0B0B" w14:textId="3460BD3D" w:rsidR="00125D1F" w:rsidRPr="00831622" w:rsidRDefault="00BC33A8" w:rsidP="00831622">
      <w:pPr>
        <w:pStyle w:val="Sraopastraip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31622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Pridėtinės išlaidos apskaičiuojamos </w:t>
      </w:r>
      <w:r w:rsidR="00186622" w:rsidRPr="00831622">
        <w:rPr>
          <w:rFonts w:ascii="Times New Roman" w:hAnsi="Times New Roman" w:cs="Times New Roman"/>
          <w:sz w:val="24"/>
          <w:szCs w:val="24"/>
          <w:lang w:val="lt-LT"/>
        </w:rPr>
        <w:t>kaip 20 proc</w:t>
      </w:r>
      <w:r w:rsidR="00651A9F" w:rsidRPr="00831622">
        <w:rPr>
          <w:rFonts w:ascii="Times New Roman" w:hAnsi="Times New Roman" w:cs="Times New Roman"/>
          <w:sz w:val="24"/>
          <w:szCs w:val="24"/>
          <w:lang w:val="lt-LT"/>
        </w:rPr>
        <w:t>entų</w:t>
      </w:r>
      <w:r w:rsidR="00186622" w:rsidRPr="00831622">
        <w:rPr>
          <w:rFonts w:ascii="Times New Roman" w:hAnsi="Times New Roman" w:cs="Times New Roman"/>
          <w:sz w:val="24"/>
          <w:szCs w:val="24"/>
          <w:lang w:val="lt-LT"/>
        </w:rPr>
        <w:t xml:space="preserve"> nuo išlaidų darbuotojams, investicijoms, medžiagoms, </w:t>
      </w:r>
      <w:r w:rsidR="003A139F" w:rsidRPr="00831622">
        <w:rPr>
          <w:rFonts w:ascii="Times New Roman" w:hAnsi="Times New Roman" w:cs="Times New Roman"/>
          <w:sz w:val="24"/>
          <w:szCs w:val="24"/>
          <w:lang w:val="lt-LT"/>
        </w:rPr>
        <w:t xml:space="preserve">iš išorės </w:t>
      </w:r>
      <w:r w:rsidR="00543861" w:rsidRPr="00831622">
        <w:rPr>
          <w:rFonts w:ascii="Times New Roman" w:hAnsi="Times New Roman" w:cs="Times New Roman"/>
          <w:sz w:val="24"/>
          <w:szCs w:val="24"/>
          <w:lang w:val="lt-LT"/>
        </w:rPr>
        <w:t xml:space="preserve">įsigyjamoms </w:t>
      </w:r>
      <w:r w:rsidR="00186622" w:rsidRPr="00831622">
        <w:rPr>
          <w:rFonts w:ascii="Times New Roman" w:hAnsi="Times New Roman" w:cs="Times New Roman"/>
          <w:sz w:val="24"/>
          <w:szCs w:val="24"/>
          <w:lang w:val="lt-LT"/>
        </w:rPr>
        <w:t>paslaugoms (darbams) įsigyti sumos</w:t>
      </w:r>
      <w:r w:rsidRPr="00831622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186622" w:rsidRPr="00831622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C63585" w:rsidRPr="00831622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186622" w:rsidRPr="00831622">
        <w:rPr>
          <w:rFonts w:ascii="Times New Roman" w:hAnsi="Times New Roman" w:cs="Times New Roman"/>
          <w:sz w:val="24"/>
          <w:szCs w:val="24"/>
          <w:lang w:val="lt-LT"/>
        </w:rPr>
        <w:t xml:space="preserve">priedo </w:t>
      </w:r>
      <w:r w:rsidR="00632504" w:rsidRPr="00831622">
        <w:rPr>
          <w:rFonts w:ascii="Times New Roman" w:hAnsi="Times New Roman" w:cs="Times New Roman"/>
          <w:sz w:val="24"/>
          <w:szCs w:val="24"/>
          <w:lang w:val="lt-LT"/>
        </w:rPr>
        <w:t xml:space="preserve">10 </w:t>
      </w:r>
      <w:r w:rsidR="00186622" w:rsidRPr="00831622">
        <w:rPr>
          <w:rFonts w:ascii="Times New Roman" w:hAnsi="Times New Roman" w:cs="Times New Roman"/>
          <w:sz w:val="24"/>
          <w:szCs w:val="24"/>
          <w:lang w:val="lt-LT"/>
        </w:rPr>
        <w:t>stulpelis</w:t>
      </w:r>
      <w:r w:rsidR="002D68A8" w:rsidRPr="0083162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4169B6" w:rsidRPr="0083162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5796325" w14:textId="77777777" w:rsidR="003E492B" w:rsidRPr="00831622" w:rsidRDefault="003E492B" w:rsidP="0083162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86D57A6" w14:textId="77777777" w:rsidR="00BF2C5F" w:rsidRPr="009B7047" w:rsidRDefault="00BF2C5F" w:rsidP="0083162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9B7047">
        <w:rPr>
          <w:rFonts w:ascii="Times New Roman" w:hAnsi="Times New Roman" w:cs="Times New Roman"/>
          <w:sz w:val="20"/>
          <w:szCs w:val="20"/>
          <w:lang w:val="lt-LT"/>
        </w:rPr>
        <w:t>_________________________</w:t>
      </w:r>
    </w:p>
    <w:p w14:paraId="53FB2E4D" w14:textId="77777777" w:rsidR="00325339" w:rsidRDefault="00325339">
      <w:pPr>
        <w:rPr>
          <w:rFonts w:ascii="Times New Roman" w:hAnsi="Times New Roman" w:cs="Times New Roman"/>
          <w:sz w:val="24"/>
          <w:szCs w:val="24"/>
          <w:lang w:val="lt-LT"/>
        </w:rPr>
        <w:sectPr w:rsidR="00325339" w:rsidSect="00831622">
          <w:pgSz w:w="15840" w:h="12240" w:orient="landscape"/>
          <w:pgMar w:top="1701" w:right="1134" w:bottom="567" w:left="1134" w:header="709" w:footer="221" w:gutter="0"/>
          <w:pgNumType w:start="1"/>
          <w:cols w:space="708"/>
          <w:titlePg/>
          <w:docGrid w:linePitch="360"/>
        </w:sectPr>
      </w:pPr>
    </w:p>
    <w:p w14:paraId="632EA58D" w14:textId="0F02E37D" w:rsidR="009A46FA" w:rsidRPr="00613C2F" w:rsidRDefault="00B74F24" w:rsidP="00831622">
      <w:pPr>
        <w:spacing w:after="0" w:line="240" w:lineRule="auto"/>
        <w:ind w:left="9498" w:right="567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Ūkio subjektų </w:t>
      </w:r>
      <w:r w:rsidR="00570A64" w:rsidRPr="006D58C5">
        <w:rPr>
          <w:rFonts w:ascii="Times New Roman" w:hAnsi="Times New Roman" w:cs="Times New Roman"/>
          <w:sz w:val="24"/>
          <w:szCs w:val="24"/>
          <w:lang w:val="lt-LT"/>
        </w:rPr>
        <w:t>administracinės naštos ir</w:t>
      </w:r>
      <w:r w:rsidR="00570A6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9A46F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risitaikymo </w:t>
      </w:r>
      <w:r w:rsidR="00A55278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prie reguliavimo </w:t>
      </w:r>
      <w:r w:rsidR="009A46FA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išlaidų vertinimo metodikos </w:t>
      </w:r>
    </w:p>
    <w:p w14:paraId="0F91EC84" w14:textId="0AF8E6F1" w:rsidR="009A46FA" w:rsidRPr="00613C2F" w:rsidRDefault="009A46FA" w:rsidP="004340D2">
      <w:pPr>
        <w:spacing w:after="0" w:line="240" w:lineRule="auto"/>
        <w:ind w:left="949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sz w:val="24"/>
          <w:szCs w:val="24"/>
          <w:lang w:val="lt-LT"/>
        </w:rPr>
        <w:t>3 priedas</w:t>
      </w:r>
    </w:p>
    <w:p w14:paraId="018581D3" w14:textId="7825608F" w:rsidR="009A46FA" w:rsidRPr="00613C2F" w:rsidRDefault="009A46FA" w:rsidP="009A46F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2C70965" w14:textId="5DEBC267" w:rsidR="006B29BF" w:rsidRDefault="00D62C9E" w:rsidP="00831622">
      <w:pPr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13C2F">
        <w:rPr>
          <w:rFonts w:ascii="Times New Roman" w:hAnsi="Times New Roman" w:cs="Times New Roman"/>
          <w:b/>
          <w:bCs/>
          <w:sz w:val="24"/>
          <w:szCs w:val="24"/>
          <w:lang w:val="lt-LT"/>
        </w:rPr>
        <w:t>PAVYZDINI</w:t>
      </w:r>
      <w:r w:rsidR="001719B9" w:rsidRPr="00613C2F">
        <w:rPr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  <w:r w:rsidRPr="00613C2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1719B9" w:rsidRPr="00613C2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ĮPAREIGOJIMŲ IR </w:t>
      </w:r>
      <w:r w:rsidR="005259FA" w:rsidRPr="005259FA">
        <w:rPr>
          <w:rFonts w:ascii="Times New Roman" w:hAnsi="Times New Roman" w:cs="Times New Roman"/>
          <w:b/>
          <w:bCs/>
          <w:sz w:val="24"/>
          <w:szCs w:val="24"/>
          <w:lang w:val="lt-LT"/>
        </w:rPr>
        <w:t>VEIKSM</w:t>
      </w:r>
      <w:r w:rsidR="005259FA">
        <w:rPr>
          <w:rFonts w:ascii="Times New Roman" w:hAnsi="Times New Roman" w:cs="Times New Roman"/>
          <w:b/>
          <w:bCs/>
          <w:sz w:val="24"/>
          <w:szCs w:val="24"/>
          <w:lang w:val="lt-LT"/>
        </w:rPr>
        <w:t>Ų</w:t>
      </w:r>
      <w:r w:rsidR="005259FA" w:rsidRPr="005259FA">
        <w:rPr>
          <w:rFonts w:ascii="Times New Roman" w:hAnsi="Times New Roman" w:cs="Times New Roman"/>
          <w:b/>
          <w:bCs/>
          <w:sz w:val="24"/>
          <w:szCs w:val="24"/>
          <w:lang w:val="lt-LT"/>
        </w:rPr>
        <w:t>, KURIUOS TURI ATLIKTI ŪKIO SUBJEKTAS, ĮGYVENDIN</w:t>
      </w:r>
      <w:r w:rsidR="00AF058F">
        <w:rPr>
          <w:rFonts w:ascii="Times New Roman" w:hAnsi="Times New Roman" w:cs="Times New Roman"/>
          <w:b/>
          <w:bCs/>
          <w:sz w:val="24"/>
          <w:szCs w:val="24"/>
          <w:lang w:val="lt-LT"/>
        </w:rPr>
        <w:t>D</w:t>
      </w:r>
      <w:r w:rsidR="005259FA" w:rsidRPr="005259FA">
        <w:rPr>
          <w:rFonts w:ascii="Times New Roman" w:hAnsi="Times New Roman" w:cs="Times New Roman"/>
          <w:b/>
          <w:bCs/>
          <w:sz w:val="24"/>
          <w:szCs w:val="24"/>
          <w:lang w:val="lt-LT"/>
        </w:rPr>
        <w:t>AMAS AR VYKDYDAMAS ĮPAREIGOJIMĄ</w:t>
      </w:r>
      <w:r w:rsidR="00EC0248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5259FA" w:rsidRPr="00613C2F" w:rsidDel="005259F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1719B9" w:rsidRPr="00613C2F">
        <w:rPr>
          <w:rFonts w:ascii="Times New Roman" w:hAnsi="Times New Roman" w:cs="Times New Roman"/>
          <w:b/>
          <w:bCs/>
          <w:sz w:val="24"/>
          <w:szCs w:val="24"/>
          <w:lang w:val="lt-LT"/>
        </w:rPr>
        <w:t>SĄRAŠAS</w:t>
      </w:r>
    </w:p>
    <w:tbl>
      <w:tblPr>
        <w:tblStyle w:val="Lentelstinklelis"/>
        <w:tblW w:w="1360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5670"/>
        <w:gridCol w:w="2409"/>
      </w:tblGrid>
      <w:tr w:rsidR="00202B9D" w:rsidRPr="004F01C0" w14:paraId="4F2F2C99" w14:textId="77777777" w:rsidTr="00831622">
        <w:trPr>
          <w:trHeight w:val="227"/>
          <w:tblHeader/>
        </w:trPr>
        <w:tc>
          <w:tcPr>
            <w:tcW w:w="1418" w:type="dxa"/>
          </w:tcPr>
          <w:p w14:paraId="0AEF3290" w14:textId="51E23349" w:rsidR="00202B9D" w:rsidRPr="00831622" w:rsidRDefault="00202B9D" w:rsidP="004F01C0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Įpareigojimas</w:t>
            </w:r>
          </w:p>
        </w:tc>
        <w:tc>
          <w:tcPr>
            <w:tcW w:w="4111" w:type="dxa"/>
          </w:tcPr>
          <w:p w14:paraId="1573625B" w14:textId="4B68B03B" w:rsidR="00202B9D" w:rsidRPr="00831622" w:rsidRDefault="00202B9D" w:rsidP="00F05F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Turėti ar gauti </w:t>
            </w:r>
            <w:r w:rsidR="00B9552B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veiklos 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leidimą</w:t>
            </w:r>
            <w:r w:rsidR="00B9552B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(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licenciją</w:t>
            </w:r>
            <w:r w:rsidR="00B9552B"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)</w:t>
            </w: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5670" w:type="dxa"/>
          </w:tcPr>
          <w:p w14:paraId="0690FEB3" w14:textId="2ADBEE6E" w:rsidR="00202B9D" w:rsidRPr="00831622" w:rsidRDefault="00202B9D" w:rsidP="00F05F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Ženklinti CE ženklu</w:t>
            </w:r>
          </w:p>
        </w:tc>
        <w:tc>
          <w:tcPr>
            <w:tcW w:w="2409" w:type="dxa"/>
          </w:tcPr>
          <w:p w14:paraId="0387D101" w14:textId="7EF6724C" w:rsidR="00202B9D" w:rsidRPr="00831622" w:rsidRDefault="006A36FA" w:rsidP="00F05F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lt-LT"/>
              </w:rPr>
              <w:t>Teikti ataskaitas, deklaracijas</w:t>
            </w:r>
          </w:p>
        </w:tc>
      </w:tr>
      <w:tr w:rsidR="00202B9D" w:rsidRPr="004F01C0" w14:paraId="289E156D" w14:textId="77777777" w:rsidTr="00831622">
        <w:tc>
          <w:tcPr>
            <w:tcW w:w="1418" w:type="dxa"/>
            <w:shd w:val="clear" w:color="auto" w:fill="auto"/>
          </w:tcPr>
          <w:p w14:paraId="3C8E5D03" w14:textId="51C8E55C" w:rsidR="00202B9D" w:rsidRPr="00831622" w:rsidRDefault="005259FA" w:rsidP="006D01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Veiksmai</w:t>
            </w:r>
            <w:r w:rsidR="00325339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, kuriuos turi atlikti ūkio subjektas</w:t>
            </w:r>
            <w:r w:rsidR="00B663A1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,</w:t>
            </w:r>
            <w:r w:rsidR="00325339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 xml:space="preserve"> įgyvendin</w:t>
            </w:r>
            <w:r w:rsidR="00423CAC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-</w:t>
            </w:r>
            <w:r w:rsidR="00325339" w:rsidRPr="00831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damas ar vykdydamas įpareigojimą</w:t>
            </w:r>
          </w:p>
          <w:p w14:paraId="703ECE55" w14:textId="77777777" w:rsidR="00202B9D" w:rsidRPr="00831622" w:rsidRDefault="00202B9D" w:rsidP="00F05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  <w:p w14:paraId="72B2EE47" w14:textId="77777777" w:rsidR="00202B9D" w:rsidRPr="00831622" w:rsidRDefault="00202B9D" w:rsidP="00F05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  <w:p w14:paraId="2E4547EF" w14:textId="77777777" w:rsidR="00202B9D" w:rsidRPr="00831622" w:rsidRDefault="00202B9D" w:rsidP="00F05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  <w:p w14:paraId="282D68F1" w14:textId="77777777" w:rsidR="00202B9D" w:rsidRPr="00831622" w:rsidRDefault="00202B9D" w:rsidP="00F05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  <w:p w14:paraId="64BFCD65" w14:textId="77777777" w:rsidR="00202B9D" w:rsidRPr="00831622" w:rsidRDefault="00202B9D" w:rsidP="00F05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  <w:p w14:paraId="448AA9BB" w14:textId="77777777" w:rsidR="00202B9D" w:rsidRPr="00831622" w:rsidRDefault="00202B9D" w:rsidP="00F05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  <w:p w14:paraId="5305D77A" w14:textId="77777777" w:rsidR="00202B9D" w:rsidRPr="00831622" w:rsidRDefault="00202B9D" w:rsidP="00F05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  <w:p w14:paraId="7E688C6C" w14:textId="77777777" w:rsidR="00202B9D" w:rsidRPr="00831622" w:rsidRDefault="00202B9D" w:rsidP="00F05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  <w:p w14:paraId="5FCECE49" w14:textId="22284840" w:rsidR="00202B9D" w:rsidRPr="00831622" w:rsidRDefault="00202B9D" w:rsidP="00F05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4111" w:type="dxa"/>
            <w:shd w:val="clear" w:color="auto" w:fill="auto"/>
          </w:tcPr>
          <w:p w14:paraId="485B7FFA" w14:textId="0A3DA732" w:rsidR="006A36FA" w:rsidRPr="00831622" w:rsidRDefault="00287016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Pritaikyti </w:t>
            </w:r>
            <w:r w:rsidR="006A36FA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patalpas pagal reikalavimus</w:t>
            </w:r>
            <w:r w:rsidR="00201A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794971A2" w14:textId="7A43E1E2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įrengti specialią kondicionavimo </w:t>
            </w:r>
            <w:r w:rsidR="00B663A1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(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vėdinimo</w:t>
            </w:r>
            <w:r w:rsidR="00B663A1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)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sistemą</w:t>
            </w:r>
            <w:r w:rsidR="00201A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11994F90" w14:textId="193D8833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testuoti nepriklausomoje </w:t>
            </w:r>
            <w:r w:rsidR="00B663A1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(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akredituotoje</w:t>
            </w:r>
            <w:r w:rsidR="00B663A1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)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laboratorijoje</w:t>
            </w:r>
            <w:r w:rsidR="00201A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418DF698" w14:textId="2FEA9900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atlikti gaminio kokybės</w:t>
            </w:r>
            <w:r w:rsidR="00B663A1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,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sudėties</w:t>
            </w:r>
            <w:r w:rsidR="00B663A1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,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savybių bandymus ar tyrimus</w:t>
            </w:r>
            <w:r w:rsidR="007C052B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7E39F04B" w14:textId="4BA5F449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įsirengti patalpas </w:t>
            </w:r>
            <w:r w:rsidR="00B663A1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dokumentams saugoti</w:t>
            </w:r>
            <w:r w:rsidR="00696AEA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0FC46D9A" w14:textId="6255AC67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turėti programinę įrangą </w:t>
            </w:r>
            <w:r w:rsidR="00AD4F66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technologiniam procesui valdyti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ir kontrolei bei specialiai produktų</w:t>
            </w:r>
            <w:r w:rsidR="00AD4F66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,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proceso</w:t>
            </w:r>
            <w:r w:rsidR="00AD4F66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,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darbuotojų apskaitai</w:t>
            </w:r>
            <w:r w:rsidR="00AD4F66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atlikti</w:t>
            </w:r>
            <w:r w:rsidR="00EC7FC6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  <w:r w:rsidR="000318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</w:p>
          <w:p w14:paraId="7DAD6643" w14:textId="77777777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nustatytu periodu apmokyti ar atestuoti darbuotojus pagal licencijos ar specialiuosius profesijos reikalavimus;</w:t>
            </w:r>
          </w:p>
          <w:p w14:paraId="003916D3" w14:textId="03B5F837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įsigyti, gaminti ar naudoti medžiagas, atitinkančias nustatytus reikalavimus</w:t>
            </w:r>
            <w:r w:rsidR="00EC7FC6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292D4125" w14:textId="76FFFF56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sudaryti evakuacijos, avarijų prevencijos ir avarijos padarinių šalinimo planus</w:t>
            </w:r>
            <w:r w:rsidR="00EC7FC6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4828ED87" w14:textId="77777777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apmokyti darbuotojus dirbti su specialiais įrenginiais, įranga ar technikos priemonėmis;</w:t>
            </w:r>
          </w:p>
          <w:p w14:paraId="652D2809" w14:textId="232F3C73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nustatyti ūkio subjekto pranešimų apie įvykius tvarką ir paskirti atsakingus asmenis bei juos instruktuoti</w:t>
            </w:r>
            <w:r w:rsidR="00174AD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1065D2DD" w14:textId="39D51DAD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pateikti informaciją visuomenei ar tam tikrai visuomenės daliai</w:t>
            </w:r>
            <w:r w:rsidR="00174AD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2D5729D9" w14:textId="330B6975" w:rsidR="006A36FA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parengti ir pateikti prašymą, paraišką gauti leidimą, licenciją</w:t>
            </w:r>
            <w:r w:rsidR="00174AD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1BCCA528" w14:textId="4B3ED8C3" w:rsidR="00202B9D" w:rsidRPr="00831622" w:rsidRDefault="006A36FA" w:rsidP="006A36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bendradarbiauti su institucijomis, šioms atliekant ūkio subjektų priežiūros ir kontrolės veiksmus</w:t>
            </w:r>
            <w:r w:rsidR="00174AD9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70F6EDF5" w14:textId="5C01F082" w:rsidR="00201AF2" w:rsidRPr="00831622" w:rsidRDefault="00287016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Susipažinti </w:t>
            </w:r>
            <w:r w:rsidR="00201A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su </w:t>
            </w:r>
            <w:r w:rsidR="00CE1E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gaminio</w:t>
            </w:r>
            <w:r w:rsidR="00201A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, gamybos </w:t>
            </w:r>
            <w:r w:rsidR="00CE1E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proceso </w:t>
            </w:r>
            <w:r w:rsidR="00201A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ir </w:t>
            </w:r>
            <w:r w:rsidR="00CE1E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tiekimo </w:t>
            </w:r>
            <w:r w:rsidR="00201A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į rinką</w:t>
            </w:r>
            <w:r w:rsidR="00CE1E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reikalavimais</w:t>
            </w:r>
            <w:r w:rsidR="00201A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, </w:t>
            </w:r>
            <w:r w:rsidR="00CE1E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kuriuos reikia atitikti, </w:t>
            </w:r>
            <w:r w:rsidR="00201A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siekiant paženklinti gaminį CE ženklu;</w:t>
            </w:r>
          </w:p>
          <w:p w14:paraId="4C13C5F1" w14:textId="77777777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tinkamai suprojektuoti gaminį;</w:t>
            </w:r>
          </w:p>
          <w:p w14:paraId="2D9D84CB" w14:textId="39090A7A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organizuoti gamybos procesą taip, kad gamin</w:t>
            </w:r>
            <w:r w:rsidR="00C5484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io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="00C5484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ženklinim</w:t>
            </w:r>
            <w:r w:rsidR="00C1368B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o etiketėje</w:t>
            </w:r>
            <w:r w:rsidR="00C5484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nurodytų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medžiagų </w:t>
            </w:r>
            <w:r w:rsidR="00B555AB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kieki</w:t>
            </w:r>
            <w:r w:rsidR="00B555AB" w:rsidRPr="00F45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</w:t>
            </w:r>
            <w:r w:rsidR="00B555AB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neviršytų nustatytų normų arba </w:t>
            </w:r>
            <w:r w:rsidR="00CC3A3C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gaminio sudėtyje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nebūtų</w:t>
            </w:r>
            <w:r w:rsidR="00C3788A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kitų medžiagų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0EFC3C36" w14:textId="77777777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pritaikyti patalpas pagal reikalavimus;</w:t>
            </w:r>
          </w:p>
          <w:p w14:paraId="7D9E9CA2" w14:textId="77777777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įsigyti ir sumontuoti įrangą ir įrenginius gamybai, sandėliavimui ir paskirstymui, patalpų, saugojimo ir vidaus kontrolei ir darbų saugai, kad gaminys būtų gaminamas pagal nustatytus reikalavimus;</w:t>
            </w:r>
          </w:p>
          <w:p w14:paraId="48EBFBD2" w14:textId="77777777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įsigyti įrangą medžiagų ir gaminių specialiajai apskaitai;</w:t>
            </w:r>
          </w:p>
          <w:p w14:paraId="202882A1" w14:textId="2AE3CE93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atlikti minėtų medžiagų kiekio gaminyje </w:t>
            </w:r>
            <w:r w:rsidR="00CE1EF2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tyrimus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(vidinės kontrolės procedūra);</w:t>
            </w:r>
          </w:p>
          <w:p w14:paraId="4D281E13" w14:textId="77777777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parengti vidinės kontrolės atitikties rezultatą – techninį atitikties dokumentą;</w:t>
            </w:r>
          </w:p>
          <w:p w14:paraId="1716929A" w14:textId="77777777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atlikti atitikties vertinimo procedūrą atitikties vertinimo įstaigoje;</w:t>
            </w:r>
          </w:p>
          <w:p w14:paraId="5802CD4D" w14:textId="77777777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parengti ES atitikties deklaraciją;</w:t>
            </w:r>
          </w:p>
          <w:p w14:paraId="7E8AD504" w14:textId="4C794F3C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įsigyti ženklinimo maketavimo paslaugas arba ženklinimo maketavimą atlikti ūkio subjekto darbuotojams;</w:t>
            </w:r>
          </w:p>
          <w:p w14:paraId="2F1AF6B0" w14:textId="324E54DE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įsigyti ženklinimui skirtą įrangą</w:t>
            </w:r>
            <w:r w:rsidR="00404D9F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arba pritaikyti esamą įrangą </w:t>
            </w:r>
            <w:r w:rsidR="00B757CA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reikalingam ženklinimui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</w:p>
          <w:p w14:paraId="387677B5" w14:textId="77777777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įsigyti ženklinimo medžiagas;</w:t>
            </w:r>
          </w:p>
          <w:p w14:paraId="33DB3651" w14:textId="77777777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apmokyti darbuotojus ženklinti;</w:t>
            </w:r>
          </w:p>
          <w:p w14:paraId="7BBF99EA" w14:textId="77777777" w:rsidR="00201AF2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atlikti ženklinimo maketavimo, spausdinimo ir gaminio ženklinimo veiksmus;</w:t>
            </w:r>
          </w:p>
          <w:p w14:paraId="14E8B2D2" w14:textId="021AA497" w:rsidR="00202B9D" w:rsidRPr="00831622" w:rsidRDefault="00201AF2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patikrinti, ar visi gaminiai paženklinti teisingai ir atitinka visus gaminio</w:t>
            </w:r>
            <w:r w:rsidR="009B11D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,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pažymėto CE ženklu</w:t>
            </w:r>
            <w:r w:rsidR="009B11D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,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reikalavimus</w:t>
            </w:r>
            <w:r w:rsidR="00DB437A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, ar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yra visi reikalaujami techniniai dokumentai bei atitikties deklaracija</w:t>
            </w:r>
            <w:r w:rsidR="00AB6BFD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9D45AE2" w14:textId="5328EEF6" w:rsidR="004B2D66" w:rsidRPr="00831622" w:rsidRDefault="00287016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Susipažinimas </w:t>
            </w:r>
            <w:r w:rsidR="004B2D66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su informaciniu įpareigojimu;</w:t>
            </w:r>
          </w:p>
          <w:p w14:paraId="12AF763B" w14:textId="77777777" w:rsidR="004B2D66" w:rsidRPr="00831622" w:rsidRDefault="004B2D66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ūkio subjekto darbuotojų supažindinimas su informaciniu įpareigojimu;</w:t>
            </w:r>
          </w:p>
          <w:p w14:paraId="70577F03" w14:textId="77777777" w:rsidR="004B2D66" w:rsidRPr="00831622" w:rsidRDefault="004B2D66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aktualios informacijos rinkimas iš esamų duomenų;</w:t>
            </w:r>
          </w:p>
          <w:p w14:paraId="67B07E2A" w14:textId="7AE40B5A" w:rsidR="004B2D66" w:rsidRPr="00831622" w:rsidRDefault="004B2D66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duomenų tikslinimas;</w:t>
            </w:r>
          </w:p>
          <w:p w14:paraId="78E4F6A2" w14:textId="77777777" w:rsidR="004B2D66" w:rsidRPr="00831622" w:rsidRDefault="004B2D66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naujų duomenų kūrimas;</w:t>
            </w:r>
          </w:p>
          <w:p w14:paraId="02D69BD7" w14:textId="77777777" w:rsidR="004B2D66" w:rsidRPr="00831622" w:rsidRDefault="004B2D66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informacinės medžiagos rengimas;</w:t>
            </w:r>
          </w:p>
          <w:p w14:paraId="7E254BA9" w14:textId="77777777" w:rsidR="004B2D66" w:rsidRPr="00831622" w:rsidRDefault="004B2D66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formų ir lentelių pildymas;</w:t>
            </w:r>
          </w:p>
          <w:p w14:paraId="77D49A50" w14:textId="1DDA7EF0" w:rsidR="004B2D66" w:rsidRPr="00831622" w:rsidRDefault="004B2D66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ataskaitų, deklaracijų spausdinimas, kopijavimas arba </w:t>
            </w:r>
            <w:r w:rsidR="000C78FF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skenavimas 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arba duomenų suvedimas </w:t>
            </w:r>
            <w:r w:rsidR="004D49A4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tiesiogiai į informacinę sistemą</w:t>
            </w:r>
            <w:r w:rsidR="00597955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;</w:t>
            </w: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  </w:t>
            </w:r>
          </w:p>
          <w:p w14:paraId="3230F303" w14:textId="77777777" w:rsidR="004B2D66" w:rsidRPr="00831622" w:rsidRDefault="004B2D66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ataskaitų, deklaracijų spausdinimas ir siuntimas atitinkamoms institucijoms;</w:t>
            </w:r>
          </w:p>
          <w:p w14:paraId="3E20DA1C" w14:textId="5C2B9EFF" w:rsidR="00202B9D" w:rsidRPr="00831622" w:rsidRDefault="004B2D66" w:rsidP="006F25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informacijos sisteminimas, saugojimas</w:t>
            </w:r>
            <w:r w:rsidR="00E1790E" w:rsidRPr="008316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.</w:t>
            </w:r>
          </w:p>
        </w:tc>
      </w:tr>
    </w:tbl>
    <w:p w14:paraId="03FC30AA" w14:textId="77777777" w:rsidR="004F01C0" w:rsidRPr="00831622" w:rsidRDefault="004F01C0" w:rsidP="00656B56">
      <w:pPr>
        <w:spacing w:after="0" w:line="276" w:lineRule="auto"/>
        <w:ind w:left="9498"/>
        <w:rPr>
          <w:rFonts w:ascii="Times New Roman" w:hAnsi="Times New Roman" w:cs="Times New Roman"/>
          <w:sz w:val="18"/>
          <w:szCs w:val="18"/>
          <w:lang w:val="lt-LT"/>
        </w:rPr>
      </w:pPr>
    </w:p>
    <w:p w14:paraId="5E96C113" w14:textId="77777777" w:rsidR="005F7ACC" w:rsidRDefault="004F76A2" w:rsidP="00831622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lt-LT"/>
        </w:rPr>
        <w:sectPr w:rsidR="005F7ACC" w:rsidSect="00831622">
          <w:pgSz w:w="15840" w:h="12240" w:orient="landscape"/>
          <w:pgMar w:top="1843" w:right="531" w:bottom="49" w:left="567" w:header="709" w:footer="219" w:gutter="0"/>
          <w:pgNumType w:start="1"/>
          <w:cols w:space="708"/>
          <w:titlePg/>
          <w:docGrid w:linePitch="360"/>
        </w:sectPr>
      </w:pPr>
      <w:r w:rsidRPr="009B7047">
        <w:rPr>
          <w:rFonts w:ascii="Times New Roman" w:hAnsi="Times New Roman" w:cs="Times New Roman"/>
          <w:sz w:val="20"/>
          <w:szCs w:val="20"/>
          <w:lang w:val="lt-LT"/>
        </w:rPr>
        <w:t>_________________________</w:t>
      </w:r>
    </w:p>
    <w:p w14:paraId="69CC19D3" w14:textId="62447ADA" w:rsidR="00532674" w:rsidRDefault="004F76A2" w:rsidP="00831622">
      <w:pPr>
        <w:tabs>
          <w:tab w:val="center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ab/>
      </w:r>
      <w:r w:rsidR="002C67C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C67C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3267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56B56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Ūkio subjektų </w:t>
      </w:r>
      <w:r w:rsidR="00570A64" w:rsidRPr="006D58C5">
        <w:rPr>
          <w:rFonts w:ascii="Times New Roman" w:hAnsi="Times New Roman" w:cs="Times New Roman"/>
          <w:sz w:val="24"/>
          <w:szCs w:val="24"/>
          <w:lang w:val="lt-LT"/>
        </w:rPr>
        <w:t>administracinės naštos ir</w:t>
      </w:r>
      <w:r w:rsidR="00570A6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56B56" w:rsidRPr="00613C2F">
        <w:rPr>
          <w:rFonts w:ascii="Times New Roman" w:hAnsi="Times New Roman" w:cs="Times New Roman"/>
          <w:sz w:val="24"/>
          <w:szCs w:val="24"/>
          <w:lang w:val="lt-LT"/>
        </w:rPr>
        <w:t>prisitaikymo</w:t>
      </w:r>
    </w:p>
    <w:p w14:paraId="35285FF0" w14:textId="7829E9D7" w:rsidR="00656B56" w:rsidRPr="00613C2F" w:rsidRDefault="00532674" w:rsidP="00831622">
      <w:pPr>
        <w:tabs>
          <w:tab w:val="center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656B56"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prie reguliavimo išlaidų vertinimo metodikos </w:t>
      </w:r>
    </w:p>
    <w:p w14:paraId="68F5432A" w14:textId="3E72B36C" w:rsidR="00656B56" w:rsidRDefault="00656B56" w:rsidP="0028500C">
      <w:pPr>
        <w:spacing w:after="0" w:line="240" w:lineRule="auto"/>
        <w:ind w:left="949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613C2F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515A15EB" w14:textId="77777777" w:rsidR="0045663B" w:rsidRPr="00831622" w:rsidRDefault="0045663B" w:rsidP="00656B56">
      <w:pPr>
        <w:spacing w:after="0" w:line="276" w:lineRule="auto"/>
        <w:ind w:left="9498"/>
        <w:jc w:val="both"/>
        <w:rPr>
          <w:rFonts w:ascii="Times New Roman" w:hAnsi="Times New Roman" w:cs="Times New Roman"/>
          <w:sz w:val="18"/>
          <w:szCs w:val="18"/>
          <w:lang w:val="lt-LT"/>
        </w:rPr>
      </w:pPr>
    </w:p>
    <w:p w14:paraId="09D10A55" w14:textId="31FC8362" w:rsidR="00580390" w:rsidRPr="00613C2F" w:rsidRDefault="00580390">
      <w:pPr>
        <w:rPr>
          <w:rFonts w:ascii="Times New Roman" w:hAnsi="Times New Roman" w:cs="Times New Roman"/>
          <w:b/>
          <w:bCs/>
          <w:sz w:val="2"/>
          <w:szCs w:val="2"/>
          <w:lang w:val="lt-LT"/>
        </w:rPr>
      </w:pPr>
    </w:p>
    <w:p w14:paraId="63527265" w14:textId="2F1D08C9" w:rsidR="00580390" w:rsidRDefault="002372DC" w:rsidP="005803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PRISITAIKYMO </w:t>
      </w:r>
      <w:r w:rsidR="00075F4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PRIE REGULIAVIMO </w:t>
      </w:r>
      <w:r w:rsidR="00580390" w:rsidRPr="00613C2F">
        <w:rPr>
          <w:rFonts w:ascii="Times New Roman" w:hAnsi="Times New Roman" w:cs="Times New Roman"/>
          <w:b/>
          <w:bCs/>
          <w:sz w:val="24"/>
          <w:szCs w:val="24"/>
          <w:lang w:val="lt-LT"/>
        </w:rPr>
        <w:t>IŠLAIDŲ</w:t>
      </w:r>
      <w:r w:rsidR="00BA779D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580390" w:rsidRPr="00613C2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NUSTATOMŲ PAGAL KATEGORIJAS</w:t>
      </w:r>
      <w:r w:rsidR="00BA779D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F4242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0B2D9E" w:rsidRPr="00613C2F">
        <w:rPr>
          <w:rFonts w:ascii="Times New Roman" w:hAnsi="Times New Roman" w:cs="Times New Roman"/>
          <w:b/>
          <w:bCs/>
          <w:sz w:val="24"/>
          <w:szCs w:val="24"/>
          <w:lang w:val="lt-LT"/>
        </w:rPr>
        <w:t>PAVYZDŽIAI</w:t>
      </w:r>
      <w:r w:rsidR="00FD39ED" w:rsidRPr="00613C2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07E6DB2B" w14:textId="77777777" w:rsidR="0045663B" w:rsidRPr="00831622" w:rsidRDefault="0045663B" w:rsidP="00580390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lt-LT"/>
        </w:rPr>
      </w:pPr>
    </w:p>
    <w:tbl>
      <w:tblPr>
        <w:tblStyle w:val="Lentelstinklelis"/>
        <w:tblW w:w="13608" w:type="dxa"/>
        <w:tblInd w:w="562" w:type="dxa"/>
        <w:tblLook w:val="04A0" w:firstRow="1" w:lastRow="0" w:firstColumn="1" w:lastColumn="0" w:noHBand="0" w:noVBand="1"/>
      </w:tblPr>
      <w:tblGrid>
        <w:gridCol w:w="1418"/>
        <w:gridCol w:w="2551"/>
        <w:gridCol w:w="3541"/>
        <w:gridCol w:w="2980"/>
        <w:gridCol w:w="3118"/>
      </w:tblGrid>
      <w:tr w:rsidR="001E628C" w:rsidRPr="004F01C0" w14:paraId="416703C6" w14:textId="77777777" w:rsidTr="00831622">
        <w:trPr>
          <w:trHeight w:val="519"/>
        </w:trPr>
        <w:tc>
          <w:tcPr>
            <w:tcW w:w="1418" w:type="dxa"/>
          </w:tcPr>
          <w:p w14:paraId="73017BE5" w14:textId="77777777" w:rsidR="001E628C" w:rsidRPr="004F01C0" w:rsidRDefault="001E628C" w:rsidP="00FF1B8C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2551" w:type="dxa"/>
          </w:tcPr>
          <w:p w14:paraId="4A0DFD6A" w14:textId="7AFCC57A" w:rsidR="001E628C" w:rsidRPr="00831622" w:rsidRDefault="0038634D" w:rsidP="00831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Ūkio subjektų patiriamos ar galimos patirti laiko sąnaudos ir finansinės išlaidos (toliau – išlaidos) </w:t>
            </w:r>
            <w:r w:rsidR="001E628C" w:rsidRPr="008316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darbuotojams (D)</w:t>
            </w:r>
          </w:p>
        </w:tc>
        <w:tc>
          <w:tcPr>
            <w:tcW w:w="3541" w:type="dxa"/>
            <w:shd w:val="clear" w:color="auto" w:fill="auto"/>
          </w:tcPr>
          <w:p w14:paraId="547ED70C" w14:textId="789D6A90" w:rsidR="001E628C" w:rsidRPr="00831622" w:rsidRDefault="001E628C" w:rsidP="00831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Išlaidos investicijoms (I)</w:t>
            </w:r>
          </w:p>
        </w:tc>
        <w:tc>
          <w:tcPr>
            <w:tcW w:w="2980" w:type="dxa"/>
            <w:shd w:val="clear" w:color="auto" w:fill="auto"/>
          </w:tcPr>
          <w:p w14:paraId="210CD0C9" w14:textId="3E5B558D" w:rsidR="001E628C" w:rsidRPr="00831622" w:rsidRDefault="001E628C" w:rsidP="00831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Išlaidos medžiagoms (M)</w:t>
            </w:r>
          </w:p>
        </w:tc>
        <w:tc>
          <w:tcPr>
            <w:tcW w:w="3118" w:type="dxa"/>
            <w:shd w:val="clear" w:color="auto" w:fill="auto"/>
          </w:tcPr>
          <w:p w14:paraId="03B2784E" w14:textId="31EF6124" w:rsidR="001E628C" w:rsidRPr="00831622" w:rsidRDefault="001E628C" w:rsidP="008316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Išlaidos paslaugoms (E)</w:t>
            </w:r>
          </w:p>
        </w:tc>
      </w:tr>
      <w:tr w:rsidR="001E628C" w:rsidRPr="004F01C0" w14:paraId="1D4BE352" w14:textId="77777777" w:rsidTr="00831622">
        <w:trPr>
          <w:trHeight w:val="2407"/>
        </w:trPr>
        <w:tc>
          <w:tcPr>
            <w:tcW w:w="1418" w:type="dxa"/>
          </w:tcPr>
          <w:p w14:paraId="26CA1CCA" w14:textId="4E30DA92" w:rsidR="001E628C" w:rsidRPr="004F01C0" w:rsidRDefault="00F62DAA" w:rsidP="00580390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F01C0">
              <w:rPr>
                <w:rFonts w:ascii="Times New Roman" w:hAnsi="Times New Roman" w:cs="Times New Roman"/>
                <w:b/>
                <w:bCs/>
                <w:lang w:val="lt-LT"/>
              </w:rPr>
              <w:t xml:space="preserve">Kategorijos </w:t>
            </w:r>
            <w:r w:rsidR="004029F5">
              <w:rPr>
                <w:rFonts w:ascii="Times New Roman" w:hAnsi="Times New Roman" w:cs="Times New Roman"/>
                <w:b/>
                <w:bCs/>
                <w:lang w:val="lt-LT"/>
              </w:rPr>
              <w:t>mastas</w:t>
            </w:r>
          </w:p>
        </w:tc>
        <w:tc>
          <w:tcPr>
            <w:tcW w:w="2551" w:type="dxa"/>
          </w:tcPr>
          <w:p w14:paraId="73DB1D24" w14:textId="3B9DEF6D" w:rsidR="001E628C" w:rsidRPr="00831622" w:rsidRDefault="001E628C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Apima išlaidas</w:t>
            </w:r>
            <w:r w:rsidR="00707E0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tenkančias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tik tiems darbuotojams, kurie yra </w:t>
            </w:r>
            <w:r w:rsidRPr="008316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tiesiogiai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įtraukti į įpareigojimo vykdymą</w:t>
            </w:r>
            <w:r w:rsidR="007038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ir tik </w:t>
            </w:r>
            <w:r w:rsidR="0088382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tiek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kiek reikia įpareigojimui vykdyti.</w:t>
            </w:r>
          </w:p>
        </w:tc>
        <w:tc>
          <w:tcPr>
            <w:tcW w:w="3541" w:type="dxa"/>
            <w:shd w:val="clear" w:color="auto" w:fill="auto"/>
          </w:tcPr>
          <w:p w14:paraId="28088B16" w14:textId="3B27B66B" w:rsidR="000B2D9E" w:rsidRPr="00831622" w:rsidRDefault="001E628C" w:rsidP="008316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Apima tik išlaidas įpareigojim</w:t>
            </w:r>
            <w:r w:rsidR="007038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ui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7038FB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vykdy</w:t>
            </w:r>
            <w:r w:rsidR="007038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</w:t>
            </w:r>
            <w:r w:rsidR="007038FB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 reikaling</w:t>
            </w:r>
            <w:r w:rsidR="007038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iem</w:t>
            </w:r>
            <w:r w:rsidR="007038FB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 pastat</w:t>
            </w:r>
            <w:r w:rsidR="007038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am</w:t>
            </w:r>
            <w:r w:rsidR="007038FB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</w:t>
            </w:r>
            <w:r w:rsidR="007038FB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statini</w:t>
            </w:r>
            <w:r w:rsidR="007038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am</w:t>
            </w:r>
            <w:r w:rsidR="007038FB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</w:t>
            </w:r>
            <w:r w:rsidR="007038FB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žem</w:t>
            </w:r>
            <w:r w:rsidR="007038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</w:t>
            </w:r>
            <w:r w:rsidR="007038FB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įrang</w:t>
            </w:r>
            <w:r w:rsidR="007038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ai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</w:t>
            </w:r>
            <w:r w:rsidR="007038FB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įrengini</w:t>
            </w:r>
            <w:r w:rsidR="007038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am</w:t>
            </w:r>
            <w:r w:rsidR="007038FB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ir tik </w:t>
            </w:r>
            <w:r w:rsidR="0069561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tiek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kiek reikia įpareigojimui vykdyti. Išlaidos investicijoms apima </w:t>
            </w:r>
            <w:r w:rsidR="001B3F67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material</w:t>
            </w:r>
            <w:r w:rsidR="001B3F6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iojo</w:t>
            </w:r>
            <w:r w:rsidR="001B3F67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ir</w:t>
            </w:r>
            <w:r w:rsidR="001B3F6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arba</w:t>
            </w:r>
            <w:r w:rsidR="001B3F6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1B3F67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nematerial</w:t>
            </w:r>
            <w:r w:rsidR="001B3F6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iojo</w:t>
            </w:r>
            <w:r w:rsidR="001B3F67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turto įsigijimą, nuomą, statybą, rekonstrukciją, kurios metu padidinama turto vertė</w:t>
            </w:r>
            <w:r w:rsidR="0065683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ar bet kurį kitą esamo </w:t>
            </w:r>
            <w:r w:rsidR="00E6661F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material</w:t>
            </w:r>
            <w:r w:rsidR="00E6661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iojo</w:t>
            </w:r>
            <w:r w:rsidR="00E6661F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ar </w:t>
            </w:r>
            <w:r w:rsidR="00E6661F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nematerial</w:t>
            </w:r>
            <w:r w:rsidR="00E6661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iojo</w:t>
            </w:r>
            <w:r w:rsidR="00E6661F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turto vertės padidinimą.</w:t>
            </w:r>
            <w:r w:rsidR="000B2D9E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</w:tcPr>
          <w:p w14:paraId="6ACCA1C2" w14:textId="5A922F69" w:rsidR="001E628C" w:rsidRPr="00831622" w:rsidRDefault="001E628C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Apima įpareigojimui vykdyti </w:t>
            </w:r>
            <w:r w:rsidR="00FC2E87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naudojam</w:t>
            </w:r>
            <w:r w:rsidR="00FC2E8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</w:t>
            </w:r>
            <w:r w:rsidR="00FC2E87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medžiag</w:t>
            </w:r>
            <w:r w:rsidR="00FC2E8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</w:t>
            </w:r>
            <w:r w:rsidR="00FC2E87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ir</w:t>
            </w:r>
            <w:r w:rsidR="00651D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arba</w:t>
            </w:r>
            <w:r w:rsidR="00651D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FC2E87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medžiag</w:t>
            </w:r>
            <w:r w:rsidR="00FC2E8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kurios pradedamos naudoti vietoj anksčiau naudotų medžiagų dėl įpareigojimo vykdymo.</w:t>
            </w:r>
          </w:p>
        </w:tc>
        <w:tc>
          <w:tcPr>
            <w:tcW w:w="3118" w:type="dxa"/>
            <w:shd w:val="clear" w:color="auto" w:fill="auto"/>
          </w:tcPr>
          <w:p w14:paraId="4766765A" w14:textId="0E150CE5" w:rsidR="001E628C" w:rsidRPr="00831622" w:rsidRDefault="00F62DAA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Apima iš išorės įsigyjamas paslaugas (darbus), kai šių veiksmų negali (neturi teisės) atlikti pats ūkio subjektas arba tikslinga įsigyti paslaugas iš išorės.</w:t>
            </w:r>
          </w:p>
        </w:tc>
      </w:tr>
      <w:tr w:rsidR="001E628C" w:rsidRPr="004F01C0" w14:paraId="711318D2" w14:textId="77777777" w:rsidTr="00831622">
        <w:trPr>
          <w:trHeight w:val="1644"/>
        </w:trPr>
        <w:tc>
          <w:tcPr>
            <w:tcW w:w="1418" w:type="dxa"/>
          </w:tcPr>
          <w:p w14:paraId="6DE6D033" w14:textId="3CE7A9F4" w:rsidR="001E628C" w:rsidRPr="004F01C0" w:rsidRDefault="00F62DAA" w:rsidP="00580390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F01C0">
              <w:rPr>
                <w:rFonts w:ascii="Times New Roman" w:hAnsi="Times New Roman" w:cs="Times New Roman"/>
                <w:b/>
                <w:bCs/>
                <w:lang w:val="lt-LT"/>
              </w:rPr>
              <w:t>Pavyzdžiai</w:t>
            </w:r>
          </w:p>
        </w:tc>
        <w:tc>
          <w:tcPr>
            <w:tcW w:w="2551" w:type="dxa"/>
          </w:tcPr>
          <w:p w14:paraId="797138A7" w14:textId="4DCD42F9" w:rsidR="001E628C" w:rsidRPr="00831622" w:rsidRDefault="00DD080C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Darbo užmokesčio išlaidos su</w:t>
            </w:r>
            <w:r w:rsidR="004C3F19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visais privalomais darbdavio ir darbuotojo mokesčiais</w:t>
            </w:r>
            <w:r w:rsidR="00674E58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  <w:p w14:paraId="6090FE0A" w14:textId="77777777" w:rsidR="00DD080C" w:rsidRPr="00831622" w:rsidRDefault="00DD080C" w:rsidP="005803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  <w:p w14:paraId="678B231C" w14:textId="77777777" w:rsidR="00DD080C" w:rsidRPr="00831622" w:rsidRDefault="00DD080C" w:rsidP="005803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  <w:p w14:paraId="5F3348EF" w14:textId="77777777" w:rsidR="00DD080C" w:rsidRPr="00831622" w:rsidRDefault="00DD080C" w:rsidP="005803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  <w:p w14:paraId="51D4A90C" w14:textId="77777777" w:rsidR="00DD080C" w:rsidRPr="00831622" w:rsidRDefault="00DD080C" w:rsidP="005803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  <w:p w14:paraId="06E9F7EE" w14:textId="33460262" w:rsidR="00DD080C" w:rsidRPr="00831622" w:rsidRDefault="00DD080C" w:rsidP="00E9177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Ūkio subjekto administracijos funkcijas atliekančių darbuotojų darbo išlaidos ir įpareigojimus vykdančių darbuotojų išlaidos darbo vietai įtraukiamos į pridėtines išlaidas.</w:t>
            </w:r>
          </w:p>
        </w:tc>
        <w:tc>
          <w:tcPr>
            <w:tcW w:w="3541" w:type="dxa"/>
            <w:shd w:val="clear" w:color="auto" w:fill="auto"/>
          </w:tcPr>
          <w:p w14:paraId="2D652A6A" w14:textId="6B2CC607" w:rsidR="001E628C" w:rsidRPr="00831622" w:rsidRDefault="000B2D9E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Materialios</w:t>
            </w:r>
            <w:r w:rsidR="00671AC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ios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investicijos į:</w:t>
            </w:r>
          </w:p>
          <w:p w14:paraId="322247F1" w14:textId="36B61D3A" w:rsidR="000B2D9E" w:rsidRPr="00831622" w:rsidRDefault="00F9216E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</w:t>
            </w:r>
            <w:r w:rsidR="000B2D9E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astatus, statinius, žemę, įrangą, remontą.</w:t>
            </w:r>
          </w:p>
          <w:p w14:paraId="4D7BDAED" w14:textId="38CDB20F" w:rsidR="000B2D9E" w:rsidRPr="00831622" w:rsidRDefault="000B2D9E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Nematerialios</w:t>
            </w:r>
            <w:r w:rsidR="00EC443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ios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investicijos į:</w:t>
            </w:r>
          </w:p>
          <w:p w14:paraId="13F970D3" w14:textId="3531BFC3" w:rsidR="000B2D9E" w:rsidRPr="00831622" w:rsidRDefault="001928EA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</w:t>
            </w:r>
            <w:r w:rsidR="00DD080C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rograminę įrangą, projektavimą, instaliavimą, testavimą,</w:t>
            </w:r>
            <w:r w:rsidR="007A63A6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D77FF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ati</w:t>
            </w:r>
            <w:r w:rsidR="00D77FF6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davimą </w:t>
            </w:r>
            <w:r w:rsidR="00DD080C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eksploatuoti.</w:t>
            </w:r>
          </w:p>
          <w:p w14:paraId="035C7F5C" w14:textId="0DAFD783" w:rsidR="00DD080C" w:rsidRPr="00831622" w:rsidRDefault="00DD080C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Jei projektavimo,</w:t>
            </w:r>
            <w:r w:rsidR="007A63A6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instaliavimo ir pan. išlaidos nepriskiriamos prie investicijų, tuomet jos</w:t>
            </w:r>
            <w:r w:rsidR="007A63A6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skaičiuojamos ir įtraukiamos</w:t>
            </w:r>
            <w:r w:rsidR="00EC144A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prie išlaidų išorės paslaugoms įsigyti.</w:t>
            </w:r>
          </w:p>
        </w:tc>
        <w:tc>
          <w:tcPr>
            <w:tcW w:w="2980" w:type="dxa"/>
            <w:shd w:val="clear" w:color="auto" w:fill="auto"/>
          </w:tcPr>
          <w:p w14:paraId="50357400" w14:textId="509675E7" w:rsidR="000706CD" w:rsidRPr="00831622" w:rsidRDefault="000706CD" w:rsidP="000706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Sorbentai, dezinfekcinės medžiagos, įspėjamieji ženklai ar lipdukai</w:t>
            </w:r>
            <w:r w:rsidR="00A2720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reikalingi dėl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darbuotojų </w:t>
            </w:r>
            <w:r w:rsidR="00A27209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saugo</w:t>
            </w:r>
            <w:r w:rsidR="00A2720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emisijos kontrolės komponentai, medžiagos etiketėms.</w:t>
            </w:r>
          </w:p>
          <w:p w14:paraId="0E8E933D" w14:textId="7A8977CF" w:rsidR="001E628C" w:rsidRPr="00831622" w:rsidRDefault="000706CD" w:rsidP="00E9177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Gamybos procese dėl įpareigojimo vykdymo privalomai naudotinos medžiagos  ar tam </w:t>
            </w:r>
            <w:r w:rsidR="00BE7BA8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tikr</w:t>
            </w:r>
            <w:r w:rsidR="00BE7BA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ų techninių</w:t>
            </w:r>
            <w:r w:rsidR="00BE7BA8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charakteristik</w:t>
            </w:r>
            <w:r w:rsidR="00BE7BA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ų</w:t>
            </w:r>
            <w:r w:rsidR="00BE7BA8" w:rsidRPr="00F941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medžiagos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reagentai, medžiagos, naudojamos technologiniuose procesuose, kurios pakeičia </w:t>
            </w:r>
            <w:r w:rsidR="00BE7BA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pirmiau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naudotas medžiagas</w:t>
            </w:r>
            <w:r w:rsidR="00BE7BA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reagentus ir pan.</w:t>
            </w:r>
          </w:p>
        </w:tc>
        <w:tc>
          <w:tcPr>
            <w:tcW w:w="3118" w:type="dxa"/>
            <w:shd w:val="clear" w:color="auto" w:fill="auto"/>
          </w:tcPr>
          <w:p w14:paraId="63A6D71F" w14:textId="5CE593E2" w:rsidR="00F62DAA" w:rsidRPr="00831622" w:rsidRDefault="00F62DAA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Studijoms, tyrimams, analizėms;</w:t>
            </w:r>
          </w:p>
          <w:p w14:paraId="5FB749D2" w14:textId="1D1F94C9" w:rsidR="00F62DAA" w:rsidRPr="00831622" w:rsidRDefault="00F62DAA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projektavimo darbams, kai jie atsieti nuo statybos ar rekonstrukcijos darbų;</w:t>
            </w:r>
            <w:r w:rsidR="00C75089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testavimui ar bandymams laboratorijoje ar kitomis sąlygomis;</w:t>
            </w:r>
          </w:p>
          <w:p w14:paraId="1597D6D5" w14:textId="36DCA02C" w:rsidR="00F62DAA" w:rsidRPr="00831622" w:rsidRDefault="00F62DAA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kontrolės sistemų, kokybės valdymo sistemų įdiegimo išlaidos;</w:t>
            </w:r>
          </w:p>
          <w:p w14:paraId="7D195F2D" w14:textId="548A483F" w:rsidR="00F62DAA" w:rsidRPr="00831622" w:rsidRDefault="00F62DAA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sertifikavimo, pasirengimo </w:t>
            </w:r>
            <w:r w:rsidR="00BE7BA8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sertifik</w:t>
            </w:r>
            <w:r w:rsidR="00BE7BA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uot</w:t>
            </w:r>
            <w:r w:rsidR="00BE7BA8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</w:t>
            </w:r>
            <w:r w:rsidR="00BE7BA8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registr</w:t>
            </w:r>
            <w:r w:rsidR="00BE7BA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uot</w:t>
            </w:r>
            <w:r w:rsidR="00BE7BA8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</w:t>
            </w:r>
            <w:r w:rsidR="00BE7BA8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autoriz</w:t>
            </w:r>
            <w:r w:rsidR="00BE7BA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uot</w:t>
            </w:r>
            <w:r w:rsidR="00BE7BA8"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i </w:t>
            </w: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išlaidos;</w:t>
            </w:r>
          </w:p>
          <w:p w14:paraId="51652B38" w14:textId="1A14530B" w:rsidR="00F62DAA" w:rsidRPr="00831622" w:rsidRDefault="00F62DAA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informacinių sistemų audito išlaidos;</w:t>
            </w:r>
          </w:p>
          <w:p w14:paraId="3137F682" w14:textId="402D6BC9" w:rsidR="00F62DAA" w:rsidRPr="00831622" w:rsidRDefault="00F62DAA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saugojimo ir (arba) archyvavimo išlaidos;</w:t>
            </w:r>
          </w:p>
          <w:p w14:paraId="0EB34216" w14:textId="08379208" w:rsidR="00F62DAA" w:rsidRPr="00831622" w:rsidRDefault="00F62DAA" w:rsidP="00E917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316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utilizavimo ir (arba) specialių atliekų tvarkymo paslaugų išlaidos.</w:t>
            </w:r>
          </w:p>
        </w:tc>
      </w:tr>
    </w:tbl>
    <w:p w14:paraId="6DA89557" w14:textId="0807B07E" w:rsidR="00F33CAB" w:rsidRDefault="00F33CAB" w:rsidP="00580390">
      <w:pPr>
        <w:rPr>
          <w:rFonts w:ascii="Times New Roman" w:hAnsi="Times New Roman" w:cs="Times New Roman"/>
          <w:b/>
          <w:bCs/>
          <w:sz w:val="2"/>
          <w:szCs w:val="2"/>
          <w:lang w:val="lt-LT"/>
        </w:rPr>
      </w:pPr>
    </w:p>
    <w:p w14:paraId="74180E6D" w14:textId="77777777" w:rsidR="00F252A5" w:rsidRPr="00831622" w:rsidRDefault="00F252A5" w:rsidP="0083162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lt-LT"/>
        </w:rPr>
      </w:pPr>
    </w:p>
    <w:p w14:paraId="2A0A7644" w14:textId="44470859" w:rsidR="0045663B" w:rsidRPr="00831622" w:rsidRDefault="004F76A2" w:rsidP="00831622">
      <w:pPr>
        <w:tabs>
          <w:tab w:val="left" w:pos="0"/>
        </w:tabs>
        <w:spacing w:after="0" w:line="240" w:lineRule="auto"/>
        <w:ind w:firstLine="1276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9B7047">
        <w:rPr>
          <w:rFonts w:ascii="Times New Roman" w:hAnsi="Times New Roman" w:cs="Times New Roman"/>
          <w:sz w:val="20"/>
          <w:szCs w:val="20"/>
          <w:lang w:val="lt-LT"/>
        </w:rPr>
        <w:t>_________________________</w:t>
      </w:r>
    </w:p>
    <w:sectPr w:rsidR="0045663B" w:rsidRPr="00831622" w:rsidSect="00831622">
      <w:pgSz w:w="15840" w:h="12240" w:orient="landscape"/>
      <w:pgMar w:top="1702" w:right="531" w:bottom="49" w:left="567" w:header="709" w:footer="21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4F365D" w16cex:dateUtc="2021-11-29T09:22:00Z"/>
  <w16cex:commentExtensible w16cex:durableId="254F5FB1" w16cex:dateUtc="2021-11-29T12:18:00Z"/>
  <w16cex:commentExtensible w16cex:durableId="254F4DCC" w16cex:dateUtc="2021-11-29T11:02:00Z"/>
  <w16cex:commentExtensible w16cex:durableId="254F635F" w16cex:dateUtc="2021-11-29T12:34:00Z"/>
  <w16cex:commentExtensible w16cex:durableId="2550B148" w16cex:dateUtc="2021-11-30T12:18:00Z"/>
  <w16cex:commentExtensible w16cex:durableId="254F4DF9" w16cex:dateUtc="2021-11-29T11:02:00Z"/>
  <w16cex:commentExtensible w16cex:durableId="254F62AB" w16cex:dateUtc="2021-11-29T12:31:00Z"/>
  <w16cex:commentExtensible w16cex:durableId="2550A6ED" w16cex:dateUtc="2021-11-30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C6B4E3" w16cid:durableId="254F365D"/>
  <w16cid:commentId w16cid:paraId="2148504F" w16cid:durableId="254F5FB1"/>
  <w16cid:commentId w16cid:paraId="0C175850" w16cid:durableId="254F4DCC"/>
  <w16cid:commentId w16cid:paraId="45CE0537" w16cid:durableId="254F635F"/>
  <w16cid:commentId w16cid:paraId="67B2035F" w16cid:durableId="2550B148"/>
  <w16cid:commentId w16cid:paraId="2E1D2EA8" w16cid:durableId="254F4DF9"/>
  <w16cid:commentId w16cid:paraId="20A48EA9" w16cid:durableId="254F62AB"/>
  <w16cid:commentId w16cid:paraId="34F6A443" w16cid:durableId="2550A6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4FF8C" w14:textId="77777777" w:rsidR="00A5425D" w:rsidRDefault="00A5425D" w:rsidP="00A61806">
      <w:pPr>
        <w:spacing w:after="0" w:line="240" w:lineRule="auto"/>
      </w:pPr>
      <w:r>
        <w:separator/>
      </w:r>
    </w:p>
  </w:endnote>
  <w:endnote w:type="continuationSeparator" w:id="0">
    <w:p w14:paraId="002D7F6E" w14:textId="77777777" w:rsidR="00A5425D" w:rsidRDefault="00A5425D" w:rsidP="00A6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612B1" w14:textId="654F9571" w:rsidR="00AB4EE2" w:rsidRPr="0088294E" w:rsidRDefault="00AB4EE2" w:rsidP="00EA6249">
    <w:pPr>
      <w:pStyle w:val="Porat"/>
      <w:jc w:val="center"/>
      <w:rPr>
        <w:rFonts w:ascii="Arial" w:hAnsi="Arial" w:cs="Arial"/>
        <w:sz w:val="18"/>
        <w:szCs w:val="18"/>
      </w:rPr>
    </w:pPr>
  </w:p>
  <w:p w14:paraId="433D4232" w14:textId="77777777" w:rsidR="00AB4EE2" w:rsidRDefault="00AB4E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AEDAF" w14:textId="77777777" w:rsidR="00A5425D" w:rsidRDefault="00A5425D" w:rsidP="00A61806">
      <w:pPr>
        <w:spacing w:after="0" w:line="240" w:lineRule="auto"/>
      </w:pPr>
      <w:r>
        <w:separator/>
      </w:r>
    </w:p>
  </w:footnote>
  <w:footnote w:type="continuationSeparator" w:id="0">
    <w:p w14:paraId="63210C6D" w14:textId="77777777" w:rsidR="00A5425D" w:rsidRDefault="00A5425D" w:rsidP="00A6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505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A7333B3" w14:textId="51261489" w:rsidR="00AB4EE2" w:rsidRPr="009B7047" w:rsidRDefault="00AB4EE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70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70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70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1BC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B70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026FAA0" w14:textId="77777777" w:rsidR="00AB4EE2" w:rsidRDefault="00AB4E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singleLevel"/>
    <w:tmpl w:val="00000020"/>
    <w:name w:val="WW8Num32"/>
    <w:lvl w:ilvl="0">
      <w:start w:val="1"/>
      <w:numFmt w:val="upperLetter"/>
      <w:pStyle w:val="Priedupavadinimai"/>
      <w:lvlText w:val="%1)"/>
      <w:lvlJc w:val="left"/>
      <w:pPr>
        <w:tabs>
          <w:tab w:val="num" w:pos="1430"/>
        </w:tabs>
        <w:ind w:left="1430" w:hanging="360"/>
      </w:pPr>
    </w:lvl>
  </w:abstractNum>
  <w:abstractNum w:abstractNumId="1" w15:restartNumberingAfterBreak="0">
    <w:nsid w:val="2C643569"/>
    <w:multiLevelType w:val="multilevel"/>
    <w:tmpl w:val="9864AE14"/>
    <w:styleLink w:val="Style1"/>
    <w:lvl w:ilvl="0">
      <w:start w:val="1"/>
      <w:numFmt w:val="decimal"/>
      <w:suff w:val="space"/>
      <w:lvlText w:val="%1."/>
      <w:lvlJc w:val="left"/>
      <w:pPr>
        <w:ind w:left="1062" w:hanging="432"/>
      </w:pPr>
    </w:lvl>
    <w:lvl w:ilvl="1">
      <w:start w:val="1"/>
      <w:numFmt w:val="decimal"/>
      <w:suff w:val="space"/>
      <w:lvlText w:val="%1.%2."/>
      <w:lvlJc w:val="left"/>
      <w:pPr>
        <w:ind w:left="90" w:firstLine="720"/>
      </w:pPr>
      <w:rPr>
        <w:b w:val="0"/>
        <w:i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-384" w:firstLine="720"/>
      </w:pPr>
    </w:lvl>
    <w:lvl w:ilvl="3">
      <w:start w:val="1"/>
      <w:numFmt w:val="decimal"/>
      <w:lvlText w:val="%1.%2.%3.%4"/>
      <w:lvlJc w:val="left"/>
      <w:pPr>
        <w:tabs>
          <w:tab w:val="num" w:pos="1494"/>
        </w:tabs>
        <w:ind w:left="1494" w:hanging="864"/>
      </w:pPr>
    </w:lvl>
    <w:lvl w:ilvl="4">
      <w:start w:val="1"/>
      <w:numFmt w:val="decimal"/>
      <w:lvlText w:val="%1.%2.%3.%4.%5"/>
      <w:lvlJc w:val="left"/>
      <w:pPr>
        <w:tabs>
          <w:tab w:val="num" w:pos="1638"/>
        </w:tabs>
        <w:ind w:left="1638" w:hanging="1008"/>
      </w:pPr>
    </w:lvl>
    <w:lvl w:ilvl="5">
      <w:start w:val="1"/>
      <w:numFmt w:val="decimal"/>
      <w:lvlText w:val="%1.%2.%3.%4.%5.%6"/>
      <w:lvlJc w:val="left"/>
      <w:pPr>
        <w:tabs>
          <w:tab w:val="num" w:pos="1782"/>
        </w:tabs>
        <w:ind w:left="178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14"/>
        </w:tabs>
        <w:ind w:left="2214" w:hanging="1584"/>
      </w:pPr>
    </w:lvl>
  </w:abstractNum>
  <w:abstractNum w:abstractNumId="2" w15:restartNumberingAfterBreak="0">
    <w:nsid w:val="32D3155C"/>
    <w:multiLevelType w:val="hybridMultilevel"/>
    <w:tmpl w:val="7FC29C08"/>
    <w:lvl w:ilvl="0" w:tplc="022ED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A4EEA"/>
    <w:multiLevelType w:val="hybridMultilevel"/>
    <w:tmpl w:val="795A0D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1288F"/>
    <w:multiLevelType w:val="multilevel"/>
    <w:tmpl w:val="00448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0FC3A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BE1EB7"/>
    <w:multiLevelType w:val="multilevel"/>
    <w:tmpl w:val="F086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72C25F1"/>
    <w:multiLevelType w:val="hybridMultilevel"/>
    <w:tmpl w:val="6038DD3C"/>
    <w:lvl w:ilvl="0" w:tplc="DA2204C2">
      <w:start w:val="1"/>
      <w:numFmt w:val="upperRoman"/>
      <w:lvlText w:val="%1."/>
      <w:lvlJc w:val="left"/>
      <w:pPr>
        <w:ind w:left="3131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6328A2"/>
    <w:multiLevelType w:val="multilevel"/>
    <w:tmpl w:val="4C20B9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4740FC"/>
    <w:multiLevelType w:val="hybridMultilevel"/>
    <w:tmpl w:val="8F10D638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sbSwMDSxMDQzMLFU0lEKTi0uzszPAymwrAUAXvTVyywAAAA="/>
  </w:docVars>
  <w:rsids>
    <w:rsidRoot w:val="00B1544C"/>
    <w:rsid w:val="00000CE1"/>
    <w:rsid w:val="00000DBB"/>
    <w:rsid w:val="00000E52"/>
    <w:rsid w:val="0000156E"/>
    <w:rsid w:val="0000175E"/>
    <w:rsid w:val="0000531D"/>
    <w:rsid w:val="0000653F"/>
    <w:rsid w:val="00006B33"/>
    <w:rsid w:val="00007DCC"/>
    <w:rsid w:val="00007F3D"/>
    <w:rsid w:val="00011993"/>
    <w:rsid w:val="000147B1"/>
    <w:rsid w:val="00014A0A"/>
    <w:rsid w:val="0001577E"/>
    <w:rsid w:val="0001628B"/>
    <w:rsid w:val="00016710"/>
    <w:rsid w:val="00016E3E"/>
    <w:rsid w:val="000174FF"/>
    <w:rsid w:val="00017FC6"/>
    <w:rsid w:val="00022AC7"/>
    <w:rsid w:val="00022B83"/>
    <w:rsid w:val="00023382"/>
    <w:rsid w:val="0002426C"/>
    <w:rsid w:val="0002632F"/>
    <w:rsid w:val="00026413"/>
    <w:rsid w:val="00030314"/>
    <w:rsid w:val="00030396"/>
    <w:rsid w:val="00031551"/>
    <w:rsid w:val="00031832"/>
    <w:rsid w:val="000318AE"/>
    <w:rsid w:val="0003274F"/>
    <w:rsid w:val="00033140"/>
    <w:rsid w:val="00037684"/>
    <w:rsid w:val="00037837"/>
    <w:rsid w:val="0004034A"/>
    <w:rsid w:val="000420B3"/>
    <w:rsid w:val="000421A7"/>
    <w:rsid w:val="00042771"/>
    <w:rsid w:val="00042B18"/>
    <w:rsid w:val="000435D0"/>
    <w:rsid w:val="0004482E"/>
    <w:rsid w:val="00044A0F"/>
    <w:rsid w:val="00044EE3"/>
    <w:rsid w:val="00045A87"/>
    <w:rsid w:val="000479F8"/>
    <w:rsid w:val="000511EB"/>
    <w:rsid w:val="0005160D"/>
    <w:rsid w:val="0005237D"/>
    <w:rsid w:val="00055384"/>
    <w:rsid w:val="00055442"/>
    <w:rsid w:val="00055EBD"/>
    <w:rsid w:val="00060669"/>
    <w:rsid w:val="00060F05"/>
    <w:rsid w:val="000626AD"/>
    <w:rsid w:val="000627AF"/>
    <w:rsid w:val="00062CFB"/>
    <w:rsid w:val="00063E5C"/>
    <w:rsid w:val="00064716"/>
    <w:rsid w:val="000657A8"/>
    <w:rsid w:val="00065DB8"/>
    <w:rsid w:val="00067128"/>
    <w:rsid w:val="000700F4"/>
    <w:rsid w:val="000706CD"/>
    <w:rsid w:val="00072A06"/>
    <w:rsid w:val="000731D8"/>
    <w:rsid w:val="000738C6"/>
    <w:rsid w:val="00073EAF"/>
    <w:rsid w:val="000745F3"/>
    <w:rsid w:val="000756E0"/>
    <w:rsid w:val="00075F4E"/>
    <w:rsid w:val="00076268"/>
    <w:rsid w:val="00076DBD"/>
    <w:rsid w:val="00076FAC"/>
    <w:rsid w:val="00080C0C"/>
    <w:rsid w:val="00082717"/>
    <w:rsid w:val="0008288D"/>
    <w:rsid w:val="00082AB6"/>
    <w:rsid w:val="00082B76"/>
    <w:rsid w:val="00083D35"/>
    <w:rsid w:val="00083F0A"/>
    <w:rsid w:val="0008445E"/>
    <w:rsid w:val="00084E3C"/>
    <w:rsid w:val="000856BC"/>
    <w:rsid w:val="00090236"/>
    <w:rsid w:val="00094398"/>
    <w:rsid w:val="00096140"/>
    <w:rsid w:val="000A2E4F"/>
    <w:rsid w:val="000A3828"/>
    <w:rsid w:val="000A4F4C"/>
    <w:rsid w:val="000A663D"/>
    <w:rsid w:val="000A689C"/>
    <w:rsid w:val="000A6CC0"/>
    <w:rsid w:val="000A729C"/>
    <w:rsid w:val="000A72E7"/>
    <w:rsid w:val="000A7760"/>
    <w:rsid w:val="000B0297"/>
    <w:rsid w:val="000B0E45"/>
    <w:rsid w:val="000B1086"/>
    <w:rsid w:val="000B1280"/>
    <w:rsid w:val="000B1A41"/>
    <w:rsid w:val="000B293B"/>
    <w:rsid w:val="000B2D9E"/>
    <w:rsid w:val="000B3DAA"/>
    <w:rsid w:val="000B3F2D"/>
    <w:rsid w:val="000B4FCE"/>
    <w:rsid w:val="000B5DFC"/>
    <w:rsid w:val="000B62AF"/>
    <w:rsid w:val="000B700D"/>
    <w:rsid w:val="000B7904"/>
    <w:rsid w:val="000B7B3F"/>
    <w:rsid w:val="000C123D"/>
    <w:rsid w:val="000C275E"/>
    <w:rsid w:val="000C2D94"/>
    <w:rsid w:val="000C3634"/>
    <w:rsid w:val="000C47CA"/>
    <w:rsid w:val="000C4839"/>
    <w:rsid w:val="000C487D"/>
    <w:rsid w:val="000C4E6B"/>
    <w:rsid w:val="000C59DE"/>
    <w:rsid w:val="000C59F7"/>
    <w:rsid w:val="000C78FF"/>
    <w:rsid w:val="000D0E4E"/>
    <w:rsid w:val="000D2794"/>
    <w:rsid w:val="000D2D33"/>
    <w:rsid w:val="000D423C"/>
    <w:rsid w:val="000D5E0F"/>
    <w:rsid w:val="000D661D"/>
    <w:rsid w:val="000E1768"/>
    <w:rsid w:val="000E1A54"/>
    <w:rsid w:val="000E3D47"/>
    <w:rsid w:val="000E4413"/>
    <w:rsid w:val="000E4939"/>
    <w:rsid w:val="000F12AB"/>
    <w:rsid w:val="000F164D"/>
    <w:rsid w:val="000F2426"/>
    <w:rsid w:val="000F2C0E"/>
    <w:rsid w:val="000F2E30"/>
    <w:rsid w:val="000F3088"/>
    <w:rsid w:val="000F33AA"/>
    <w:rsid w:val="000F6CD1"/>
    <w:rsid w:val="000F7009"/>
    <w:rsid w:val="0010038E"/>
    <w:rsid w:val="001006EF"/>
    <w:rsid w:val="001017FA"/>
    <w:rsid w:val="00101F56"/>
    <w:rsid w:val="001020B8"/>
    <w:rsid w:val="00102819"/>
    <w:rsid w:val="00104F04"/>
    <w:rsid w:val="00106364"/>
    <w:rsid w:val="001068DB"/>
    <w:rsid w:val="00106BC4"/>
    <w:rsid w:val="00106FBF"/>
    <w:rsid w:val="001075E1"/>
    <w:rsid w:val="0011069D"/>
    <w:rsid w:val="0011140D"/>
    <w:rsid w:val="00112606"/>
    <w:rsid w:val="001129FE"/>
    <w:rsid w:val="001131F7"/>
    <w:rsid w:val="00113898"/>
    <w:rsid w:val="00115B5D"/>
    <w:rsid w:val="00115FB7"/>
    <w:rsid w:val="0011747D"/>
    <w:rsid w:val="00117539"/>
    <w:rsid w:val="0012153A"/>
    <w:rsid w:val="00121D64"/>
    <w:rsid w:val="00124A40"/>
    <w:rsid w:val="00125D1F"/>
    <w:rsid w:val="001264C0"/>
    <w:rsid w:val="001274B7"/>
    <w:rsid w:val="0012753C"/>
    <w:rsid w:val="001275E2"/>
    <w:rsid w:val="00130260"/>
    <w:rsid w:val="00133CCA"/>
    <w:rsid w:val="001350CF"/>
    <w:rsid w:val="00135C8B"/>
    <w:rsid w:val="00136D2E"/>
    <w:rsid w:val="00140032"/>
    <w:rsid w:val="00140A36"/>
    <w:rsid w:val="001419FF"/>
    <w:rsid w:val="0014291C"/>
    <w:rsid w:val="0014350C"/>
    <w:rsid w:val="001465C3"/>
    <w:rsid w:val="00146EBD"/>
    <w:rsid w:val="00147533"/>
    <w:rsid w:val="001527C4"/>
    <w:rsid w:val="001529B8"/>
    <w:rsid w:val="00154681"/>
    <w:rsid w:val="00155232"/>
    <w:rsid w:val="00156167"/>
    <w:rsid w:val="00157D39"/>
    <w:rsid w:val="00160B28"/>
    <w:rsid w:val="001614F1"/>
    <w:rsid w:val="001628F6"/>
    <w:rsid w:val="00162E41"/>
    <w:rsid w:val="001633EB"/>
    <w:rsid w:val="00163C3D"/>
    <w:rsid w:val="00163E44"/>
    <w:rsid w:val="00164260"/>
    <w:rsid w:val="00164DDC"/>
    <w:rsid w:val="00167AE8"/>
    <w:rsid w:val="001719B9"/>
    <w:rsid w:val="00172C77"/>
    <w:rsid w:val="0017395B"/>
    <w:rsid w:val="00173D58"/>
    <w:rsid w:val="00174AD9"/>
    <w:rsid w:val="00175A6C"/>
    <w:rsid w:val="00175BF4"/>
    <w:rsid w:val="00176150"/>
    <w:rsid w:val="001761F3"/>
    <w:rsid w:val="001765DD"/>
    <w:rsid w:val="00177002"/>
    <w:rsid w:val="00180F9E"/>
    <w:rsid w:val="0018146C"/>
    <w:rsid w:val="001832CE"/>
    <w:rsid w:val="00183586"/>
    <w:rsid w:val="00183734"/>
    <w:rsid w:val="001838FB"/>
    <w:rsid w:val="001840D0"/>
    <w:rsid w:val="001846D4"/>
    <w:rsid w:val="00184D6F"/>
    <w:rsid w:val="00185258"/>
    <w:rsid w:val="001854C9"/>
    <w:rsid w:val="001858CE"/>
    <w:rsid w:val="00185C2C"/>
    <w:rsid w:val="00185E90"/>
    <w:rsid w:val="00185FD7"/>
    <w:rsid w:val="00186068"/>
    <w:rsid w:val="001862EC"/>
    <w:rsid w:val="00186622"/>
    <w:rsid w:val="0018673F"/>
    <w:rsid w:val="00186812"/>
    <w:rsid w:val="00192392"/>
    <w:rsid w:val="00192757"/>
    <w:rsid w:val="001928EA"/>
    <w:rsid w:val="001938B8"/>
    <w:rsid w:val="0019442E"/>
    <w:rsid w:val="00195BF7"/>
    <w:rsid w:val="00196291"/>
    <w:rsid w:val="00196528"/>
    <w:rsid w:val="001974F3"/>
    <w:rsid w:val="001A08F6"/>
    <w:rsid w:val="001A15B5"/>
    <w:rsid w:val="001A167C"/>
    <w:rsid w:val="001A230B"/>
    <w:rsid w:val="001A337D"/>
    <w:rsid w:val="001A5799"/>
    <w:rsid w:val="001A6C9A"/>
    <w:rsid w:val="001A6D4D"/>
    <w:rsid w:val="001B122D"/>
    <w:rsid w:val="001B1289"/>
    <w:rsid w:val="001B2DC3"/>
    <w:rsid w:val="001B31C7"/>
    <w:rsid w:val="001B3F67"/>
    <w:rsid w:val="001B40A3"/>
    <w:rsid w:val="001B5897"/>
    <w:rsid w:val="001B6B99"/>
    <w:rsid w:val="001B7779"/>
    <w:rsid w:val="001C01D6"/>
    <w:rsid w:val="001C04E2"/>
    <w:rsid w:val="001C0EFB"/>
    <w:rsid w:val="001C2F17"/>
    <w:rsid w:val="001C3C31"/>
    <w:rsid w:val="001C5A82"/>
    <w:rsid w:val="001C6CCA"/>
    <w:rsid w:val="001C7E32"/>
    <w:rsid w:val="001D0F13"/>
    <w:rsid w:val="001D4B76"/>
    <w:rsid w:val="001D4D83"/>
    <w:rsid w:val="001D50D1"/>
    <w:rsid w:val="001D5298"/>
    <w:rsid w:val="001D5882"/>
    <w:rsid w:val="001D5AB4"/>
    <w:rsid w:val="001D614F"/>
    <w:rsid w:val="001D77AB"/>
    <w:rsid w:val="001E3ACF"/>
    <w:rsid w:val="001E5DC7"/>
    <w:rsid w:val="001E6264"/>
    <w:rsid w:val="001E628C"/>
    <w:rsid w:val="001E668F"/>
    <w:rsid w:val="001E7D18"/>
    <w:rsid w:val="001F0184"/>
    <w:rsid w:val="001F41C3"/>
    <w:rsid w:val="001F50B4"/>
    <w:rsid w:val="001F7116"/>
    <w:rsid w:val="00200110"/>
    <w:rsid w:val="00201586"/>
    <w:rsid w:val="00201AF2"/>
    <w:rsid w:val="00201E51"/>
    <w:rsid w:val="00202B9D"/>
    <w:rsid w:val="002032BE"/>
    <w:rsid w:val="00204666"/>
    <w:rsid w:val="0020531C"/>
    <w:rsid w:val="0020586F"/>
    <w:rsid w:val="00205D53"/>
    <w:rsid w:val="002064A4"/>
    <w:rsid w:val="00211B5B"/>
    <w:rsid w:val="00212630"/>
    <w:rsid w:val="00213016"/>
    <w:rsid w:val="00213DDC"/>
    <w:rsid w:val="002167A0"/>
    <w:rsid w:val="002201F4"/>
    <w:rsid w:val="002204B0"/>
    <w:rsid w:val="00223B78"/>
    <w:rsid w:val="00223D5B"/>
    <w:rsid w:val="0022491F"/>
    <w:rsid w:val="00224DB3"/>
    <w:rsid w:val="00224FE2"/>
    <w:rsid w:val="00225064"/>
    <w:rsid w:val="00225913"/>
    <w:rsid w:val="002262EF"/>
    <w:rsid w:val="00226EE8"/>
    <w:rsid w:val="00226EFE"/>
    <w:rsid w:val="00226F72"/>
    <w:rsid w:val="00230840"/>
    <w:rsid w:val="00231495"/>
    <w:rsid w:val="00231C9A"/>
    <w:rsid w:val="0023260F"/>
    <w:rsid w:val="00233C91"/>
    <w:rsid w:val="00236427"/>
    <w:rsid w:val="00236862"/>
    <w:rsid w:val="002372DC"/>
    <w:rsid w:val="00237AC6"/>
    <w:rsid w:val="00240B37"/>
    <w:rsid w:val="00241635"/>
    <w:rsid w:val="00243A60"/>
    <w:rsid w:val="00243BC5"/>
    <w:rsid w:val="00243C6E"/>
    <w:rsid w:val="00244B45"/>
    <w:rsid w:val="00245ACB"/>
    <w:rsid w:val="002470A4"/>
    <w:rsid w:val="002520C1"/>
    <w:rsid w:val="002544B8"/>
    <w:rsid w:val="0025493A"/>
    <w:rsid w:val="002549CA"/>
    <w:rsid w:val="00255106"/>
    <w:rsid w:val="0026194B"/>
    <w:rsid w:val="0026194E"/>
    <w:rsid w:val="002625BF"/>
    <w:rsid w:val="00262EAF"/>
    <w:rsid w:val="00264DEE"/>
    <w:rsid w:val="002662AB"/>
    <w:rsid w:val="0027044B"/>
    <w:rsid w:val="00270532"/>
    <w:rsid w:val="00271498"/>
    <w:rsid w:val="00271CD9"/>
    <w:rsid w:val="0027254D"/>
    <w:rsid w:val="00272603"/>
    <w:rsid w:val="002728CD"/>
    <w:rsid w:val="00274033"/>
    <w:rsid w:val="00274338"/>
    <w:rsid w:val="002762F3"/>
    <w:rsid w:val="0028020A"/>
    <w:rsid w:val="00281BBA"/>
    <w:rsid w:val="00281D92"/>
    <w:rsid w:val="0028500C"/>
    <w:rsid w:val="00287016"/>
    <w:rsid w:val="002870B4"/>
    <w:rsid w:val="00287150"/>
    <w:rsid w:val="00287EE1"/>
    <w:rsid w:val="002901E1"/>
    <w:rsid w:val="00292166"/>
    <w:rsid w:val="00294660"/>
    <w:rsid w:val="00294C8A"/>
    <w:rsid w:val="00294CA7"/>
    <w:rsid w:val="00295313"/>
    <w:rsid w:val="00295C3B"/>
    <w:rsid w:val="00296F04"/>
    <w:rsid w:val="00297830"/>
    <w:rsid w:val="002A001D"/>
    <w:rsid w:val="002A0625"/>
    <w:rsid w:val="002A439A"/>
    <w:rsid w:val="002A4E20"/>
    <w:rsid w:val="002A56A9"/>
    <w:rsid w:val="002A67F2"/>
    <w:rsid w:val="002A6BE0"/>
    <w:rsid w:val="002A739C"/>
    <w:rsid w:val="002A74C4"/>
    <w:rsid w:val="002B12D9"/>
    <w:rsid w:val="002B13B5"/>
    <w:rsid w:val="002B2BA1"/>
    <w:rsid w:val="002B4019"/>
    <w:rsid w:val="002B49DC"/>
    <w:rsid w:val="002B4AE0"/>
    <w:rsid w:val="002B52F5"/>
    <w:rsid w:val="002B53B0"/>
    <w:rsid w:val="002B7519"/>
    <w:rsid w:val="002C0DC5"/>
    <w:rsid w:val="002C11D3"/>
    <w:rsid w:val="002C1A5A"/>
    <w:rsid w:val="002C2769"/>
    <w:rsid w:val="002C28F1"/>
    <w:rsid w:val="002C2FC0"/>
    <w:rsid w:val="002C3F2C"/>
    <w:rsid w:val="002C4482"/>
    <w:rsid w:val="002C4E97"/>
    <w:rsid w:val="002C67C5"/>
    <w:rsid w:val="002D05F2"/>
    <w:rsid w:val="002D1241"/>
    <w:rsid w:val="002D1BD5"/>
    <w:rsid w:val="002D4D08"/>
    <w:rsid w:val="002D54EA"/>
    <w:rsid w:val="002D5A04"/>
    <w:rsid w:val="002D68A8"/>
    <w:rsid w:val="002E1405"/>
    <w:rsid w:val="002E17D6"/>
    <w:rsid w:val="002E21AE"/>
    <w:rsid w:val="002E4975"/>
    <w:rsid w:val="002E69B5"/>
    <w:rsid w:val="002E6A85"/>
    <w:rsid w:val="002F0057"/>
    <w:rsid w:val="002F137A"/>
    <w:rsid w:val="002F1488"/>
    <w:rsid w:val="002F1918"/>
    <w:rsid w:val="002F280C"/>
    <w:rsid w:val="002F38A0"/>
    <w:rsid w:val="002F547B"/>
    <w:rsid w:val="002F7712"/>
    <w:rsid w:val="00300A17"/>
    <w:rsid w:val="003014E6"/>
    <w:rsid w:val="00301BD7"/>
    <w:rsid w:val="0030246D"/>
    <w:rsid w:val="003028B4"/>
    <w:rsid w:val="00302D49"/>
    <w:rsid w:val="00302DC3"/>
    <w:rsid w:val="00303022"/>
    <w:rsid w:val="00303032"/>
    <w:rsid w:val="00304159"/>
    <w:rsid w:val="00304A8E"/>
    <w:rsid w:val="00305051"/>
    <w:rsid w:val="003069C3"/>
    <w:rsid w:val="00306A90"/>
    <w:rsid w:val="00306FEA"/>
    <w:rsid w:val="00310586"/>
    <w:rsid w:val="00313985"/>
    <w:rsid w:val="00314898"/>
    <w:rsid w:val="00317288"/>
    <w:rsid w:val="00317ADC"/>
    <w:rsid w:val="00322170"/>
    <w:rsid w:val="00322239"/>
    <w:rsid w:val="003224CC"/>
    <w:rsid w:val="00322688"/>
    <w:rsid w:val="003236F2"/>
    <w:rsid w:val="00323851"/>
    <w:rsid w:val="003238A8"/>
    <w:rsid w:val="00324CF8"/>
    <w:rsid w:val="00325339"/>
    <w:rsid w:val="003262A5"/>
    <w:rsid w:val="00326A71"/>
    <w:rsid w:val="003270AA"/>
    <w:rsid w:val="003315A1"/>
    <w:rsid w:val="00333281"/>
    <w:rsid w:val="00335006"/>
    <w:rsid w:val="00335140"/>
    <w:rsid w:val="00335183"/>
    <w:rsid w:val="00335325"/>
    <w:rsid w:val="003401F1"/>
    <w:rsid w:val="0034108D"/>
    <w:rsid w:val="00341196"/>
    <w:rsid w:val="0034183B"/>
    <w:rsid w:val="00341D51"/>
    <w:rsid w:val="00343279"/>
    <w:rsid w:val="00343584"/>
    <w:rsid w:val="00343A31"/>
    <w:rsid w:val="0034408A"/>
    <w:rsid w:val="00344116"/>
    <w:rsid w:val="00344B41"/>
    <w:rsid w:val="003477E4"/>
    <w:rsid w:val="0034798E"/>
    <w:rsid w:val="00350999"/>
    <w:rsid w:val="00351694"/>
    <w:rsid w:val="0035214F"/>
    <w:rsid w:val="003522CF"/>
    <w:rsid w:val="00352CC1"/>
    <w:rsid w:val="00352D5B"/>
    <w:rsid w:val="0035320A"/>
    <w:rsid w:val="00353543"/>
    <w:rsid w:val="00354852"/>
    <w:rsid w:val="00355E00"/>
    <w:rsid w:val="00357E52"/>
    <w:rsid w:val="00357FC5"/>
    <w:rsid w:val="003604D8"/>
    <w:rsid w:val="00361547"/>
    <w:rsid w:val="00362AC5"/>
    <w:rsid w:val="00362DE5"/>
    <w:rsid w:val="00363119"/>
    <w:rsid w:val="003641BF"/>
    <w:rsid w:val="00364A1C"/>
    <w:rsid w:val="00366CCE"/>
    <w:rsid w:val="00366E54"/>
    <w:rsid w:val="00367143"/>
    <w:rsid w:val="00367E92"/>
    <w:rsid w:val="0037055B"/>
    <w:rsid w:val="00370A20"/>
    <w:rsid w:val="00370D1F"/>
    <w:rsid w:val="00371562"/>
    <w:rsid w:val="003739E3"/>
    <w:rsid w:val="00374B3E"/>
    <w:rsid w:val="00375560"/>
    <w:rsid w:val="00375CA8"/>
    <w:rsid w:val="00376988"/>
    <w:rsid w:val="0037704D"/>
    <w:rsid w:val="00377745"/>
    <w:rsid w:val="003803D4"/>
    <w:rsid w:val="003808B8"/>
    <w:rsid w:val="00380B2E"/>
    <w:rsid w:val="00382AA2"/>
    <w:rsid w:val="00383D48"/>
    <w:rsid w:val="003843FE"/>
    <w:rsid w:val="0038575E"/>
    <w:rsid w:val="0038634D"/>
    <w:rsid w:val="00386BC5"/>
    <w:rsid w:val="00390380"/>
    <w:rsid w:val="00392F41"/>
    <w:rsid w:val="00393BC8"/>
    <w:rsid w:val="0039413A"/>
    <w:rsid w:val="00394313"/>
    <w:rsid w:val="003A0289"/>
    <w:rsid w:val="003A139F"/>
    <w:rsid w:val="003A3BB3"/>
    <w:rsid w:val="003A53E1"/>
    <w:rsid w:val="003A61BB"/>
    <w:rsid w:val="003A6530"/>
    <w:rsid w:val="003A6AD5"/>
    <w:rsid w:val="003A6BCE"/>
    <w:rsid w:val="003A773E"/>
    <w:rsid w:val="003B0502"/>
    <w:rsid w:val="003B1B6F"/>
    <w:rsid w:val="003B24E6"/>
    <w:rsid w:val="003B2DBB"/>
    <w:rsid w:val="003B3FC0"/>
    <w:rsid w:val="003B4B1A"/>
    <w:rsid w:val="003B5407"/>
    <w:rsid w:val="003C146E"/>
    <w:rsid w:val="003C4843"/>
    <w:rsid w:val="003C4B19"/>
    <w:rsid w:val="003C4D8D"/>
    <w:rsid w:val="003C5095"/>
    <w:rsid w:val="003C5245"/>
    <w:rsid w:val="003C5E74"/>
    <w:rsid w:val="003C7045"/>
    <w:rsid w:val="003C73FD"/>
    <w:rsid w:val="003D00E0"/>
    <w:rsid w:val="003D02F8"/>
    <w:rsid w:val="003D2B87"/>
    <w:rsid w:val="003D46FE"/>
    <w:rsid w:val="003D4C59"/>
    <w:rsid w:val="003D4FEE"/>
    <w:rsid w:val="003D5981"/>
    <w:rsid w:val="003D5EF4"/>
    <w:rsid w:val="003D6E21"/>
    <w:rsid w:val="003E15C9"/>
    <w:rsid w:val="003E17B1"/>
    <w:rsid w:val="003E2B09"/>
    <w:rsid w:val="003E492B"/>
    <w:rsid w:val="003E57D8"/>
    <w:rsid w:val="003E5C04"/>
    <w:rsid w:val="003E5CDA"/>
    <w:rsid w:val="003E7E12"/>
    <w:rsid w:val="003F0F47"/>
    <w:rsid w:val="003F30FA"/>
    <w:rsid w:val="003F44F3"/>
    <w:rsid w:val="003F453C"/>
    <w:rsid w:val="003F4C6A"/>
    <w:rsid w:val="003F557D"/>
    <w:rsid w:val="003F70DA"/>
    <w:rsid w:val="003F75DF"/>
    <w:rsid w:val="00400FC7"/>
    <w:rsid w:val="0040163C"/>
    <w:rsid w:val="004029F5"/>
    <w:rsid w:val="00403145"/>
    <w:rsid w:val="00403F55"/>
    <w:rsid w:val="00404D9F"/>
    <w:rsid w:val="00405549"/>
    <w:rsid w:val="00405D4D"/>
    <w:rsid w:val="00407D84"/>
    <w:rsid w:val="004100D0"/>
    <w:rsid w:val="00411041"/>
    <w:rsid w:val="0041152E"/>
    <w:rsid w:val="004123FC"/>
    <w:rsid w:val="00412827"/>
    <w:rsid w:val="00412E3C"/>
    <w:rsid w:val="00413283"/>
    <w:rsid w:val="00413EC4"/>
    <w:rsid w:val="004145DF"/>
    <w:rsid w:val="004169B6"/>
    <w:rsid w:val="004171A1"/>
    <w:rsid w:val="00417639"/>
    <w:rsid w:val="00417FBE"/>
    <w:rsid w:val="004202D8"/>
    <w:rsid w:val="004212D4"/>
    <w:rsid w:val="0042193E"/>
    <w:rsid w:val="00422A89"/>
    <w:rsid w:val="00423CAC"/>
    <w:rsid w:val="00424A0F"/>
    <w:rsid w:val="004256B2"/>
    <w:rsid w:val="00425BDC"/>
    <w:rsid w:val="00425FBD"/>
    <w:rsid w:val="00426B80"/>
    <w:rsid w:val="00426F50"/>
    <w:rsid w:val="0043010B"/>
    <w:rsid w:val="00431672"/>
    <w:rsid w:val="00432400"/>
    <w:rsid w:val="00433BFA"/>
    <w:rsid w:val="004340D2"/>
    <w:rsid w:val="00434105"/>
    <w:rsid w:val="00434A1A"/>
    <w:rsid w:val="004372FB"/>
    <w:rsid w:val="00437B45"/>
    <w:rsid w:val="00440602"/>
    <w:rsid w:val="00441069"/>
    <w:rsid w:val="00441747"/>
    <w:rsid w:val="00442411"/>
    <w:rsid w:val="004424F2"/>
    <w:rsid w:val="00442FE7"/>
    <w:rsid w:val="00443742"/>
    <w:rsid w:val="004441C9"/>
    <w:rsid w:val="00445CF0"/>
    <w:rsid w:val="004467C8"/>
    <w:rsid w:val="00446963"/>
    <w:rsid w:val="00446DA3"/>
    <w:rsid w:val="00447799"/>
    <w:rsid w:val="00447E34"/>
    <w:rsid w:val="00451DA7"/>
    <w:rsid w:val="0045243C"/>
    <w:rsid w:val="00453F50"/>
    <w:rsid w:val="00455FFE"/>
    <w:rsid w:val="0045663B"/>
    <w:rsid w:val="00461240"/>
    <w:rsid w:val="004636AB"/>
    <w:rsid w:val="00464662"/>
    <w:rsid w:val="00466A08"/>
    <w:rsid w:val="00466C79"/>
    <w:rsid w:val="00467408"/>
    <w:rsid w:val="00467427"/>
    <w:rsid w:val="004705D9"/>
    <w:rsid w:val="004712F9"/>
    <w:rsid w:val="00471A8A"/>
    <w:rsid w:val="0047237E"/>
    <w:rsid w:val="00472455"/>
    <w:rsid w:val="0047433A"/>
    <w:rsid w:val="0047477D"/>
    <w:rsid w:val="00475E45"/>
    <w:rsid w:val="0047737C"/>
    <w:rsid w:val="0048026F"/>
    <w:rsid w:val="00480791"/>
    <w:rsid w:val="004838EA"/>
    <w:rsid w:val="00485E40"/>
    <w:rsid w:val="004876E2"/>
    <w:rsid w:val="00491969"/>
    <w:rsid w:val="0049257F"/>
    <w:rsid w:val="00493B13"/>
    <w:rsid w:val="00495198"/>
    <w:rsid w:val="00495673"/>
    <w:rsid w:val="0049608C"/>
    <w:rsid w:val="0049681E"/>
    <w:rsid w:val="004A029D"/>
    <w:rsid w:val="004A06D1"/>
    <w:rsid w:val="004A1165"/>
    <w:rsid w:val="004A1509"/>
    <w:rsid w:val="004A1AC1"/>
    <w:rsid w:val="004A237A"/>
    <w:rsid w:val="004A2813"/>
    <w:rsid w:val="004A313D"/>
    <w:rsid w:val="004A4707"/>
    <w:rsid w:val="004A579F"/>
    <w:rsid w:val="004A5B57"/>
    <w:rsid w:val="004A6CDF"/>
    <w:rsid w:val="004B082D"/>
    <w:rsid w:val="004B1B0B"/>
    <w:rsid w:val="004B1DF4"/>
    <w:rsid w:val="004B276F"/>
    <w:rsid w:val="004B2D66"/>
    <w:rsid w:val="004B3421"/>
    <w:rsid w:val="004B4D9D"/>
    <w:rsid w:val="004B521D"/>
    <w:rsid w:val="004B7E9D"/>
    <w:rsid w:val="004C01F1"/>
    <w:rsid w:val="004C07A6"/>
    <w:rsid w:val="004C1D10"/>
    <w:rsid w:val="004C28D9"/>
    <w:rsid w:val="004C2DA9"/>
    <w:rsid w:val="004C3F19"/>
    <w:rsid w:val="004C4AF7"/>
    <w:rsid w:val="004C7CA5"/>
    <w:rsid w:val="004C7EF6"/>
    <w:rsid w:val="004D1439"/>
    <w:rsid w:val="004D275B"/>
    <w:rsid w:val="004D27C0"/>
    <w:rsid w:val="004D375E"/>
    <w:rsid w:val="004D4911"/>
    <w:rsid w:val="004D49A4"/>
    <w:rsid w:val="004E0622"/>
    <w:rsid w:val="004E1F27"/>
    <w:rsid w:val="004E22D0"/>
    <w:rsid w:val="004E32AE"/>
    <w:rsid w:val="004E332F"/>
    <w:rsid w:val="004E3432"/>
    <w:rsid w:val="004E3AA5"/>
    <w:rsid w:val="004E461C"/>
    <w:rsid w:val="004E59A4"/>
    <w:rsid w:val="004E6326"/>
    <w:rsid w:val="004E6BE2"/>
    <w:rsid w:val="004F01C0"/>
    <w:rsid w:val="004F0CBF"/>
    <w:rsid w:val="004F3227"/>
    <w:rsid w:val="004F49B0"/>
    <w:rsid w:val="004F5FD7"/>
    <w:rsid w:val="004F76A2"/>
    <w:rsid w:val="00501C42"/>
    <w:rsid w:val="00502679"/>
    <w:rsid w:val="0050459E"/>
    <w:rsid w:val="005056FA"/>
    <w:rsid w:val="00506E2A"/>
    <w:rsid w:val="0051020E"/>
    <w:rsid w:val="005102E6"/>
    <w:rsid w:val="0051093A"/>
    <w:rsid w:val="00512CC6"/>
    <w:rsid w:val="00514234"/>
    <w:rsid w:val="00516118"/>
    <w:rsid w:val="00516D3F"/>
    <w:rsid w:val="005171FB"/>
    <w:rsid w:val="00517886"/>
    <w:rsid w:val="0052158F"/>
    <w:rsid w:val="00522EDD"/>
    <w:rsid w:val="005240E8"/>
    <w:rsid w:val="0052454C"/>
    <w:rsid w:val="00524907"/>
    <w:rsid w:val="00525549"/>
    <w:rsid w:val="005259FA"/>
    <w:rsid w:val="005301F6"/>
    <w:rsid w:val="005304CE"/>
    <w:rsid w:val="00531F2F"/>
    <w:rsid w:val="00532674"/>
    <w:rsid w:val="00534172"/>
    <w:rsid w:val="0053427E"/>
    <w:rsid w:val="005350A2"/>
    <w:rsid w:val="00535A99"/>
    <w:rsid w:val="00535B0E"/>
    <w:rsid w:val="00535CC1"/>
    <w:rsid w:val="00536800"/>
    <w:rsid w:val="0053722A"/>
    <w:rsid w:val="0053745F"/>
    <w:rsid w:val="005410FD"/>
    <w:rsid w:val="00543861"/>
    <w:rsid w:val="00544899"/>
    <w:rsid w:val="00544DDD"/>
    <w:rsid w:val="005469E9"/>
    <w:rsid w:val="0054797A"/>
    <w:rsid w:val="00550E35"/>
    <w:rsid w:val="005510DE"/>
    <w:rsid w:val="005515E3"/>
    <w:rsid w:val="0055239A"/>
    <w:rsid w:val="00553F01"/>
    <w:rsid w:val="00554B3A"/>
    <w:rsid w:val="005555C1"/>
    <w:rsid w:val="0056057A"/>
    <w:rsid w:val="00561861"/>
    <w:rsid w:val="00561C5A"/>
    <w:rsid w:val="0056389A"/>
    <w:rsid w:val="0056409E"/>
    <w:rsid w:val="00567010"/>
    <w:rsid w:val="00570A64"/>
    <w:rsid w:val="00571526"/>
    <w:rsid w:val="0057259E"/>
    <w:rsid w:val="0057450E"/>
    <w:rsid w:val="00574DD0"/>
    <w:rsid w:val="00575160"/>
    <w:rsid w:val="005753B7"/>
    <w:rsid w:val="00575545"/>
    <w:rsid w:val="00576736"/>
    <w:rsid w:val="005778DA"/>
    <w:rsid w:val="00577B7A"/>
    <w:rsid w:val="00580390"/>
    <w:rsid w:val="00580AD3"/>
    <w:rsid w:val="00580F46"/>
    <w:rsid w:val="005812F6"/>
    <w:rsid w:val="00583F0F"/>
    <w:rsid w:val="00584F45"/>
    <w:rsid w:val="00585667"/>
    <w:rsid w:val="00585939"/>
    <w:rsid w:val="00586DCA"/>
    <w:rsid w:val="00587013"/>
    <w:rsid w:val="005873C2"/>
    <w:rsid w:val="00590410"/>
    <w:rsid w:val="00590727"/>
    <w:rsid w:val="00591907"/>
    <w:rsid w:val="00592C28"/>
    <w:rsid w:val="00593A0D"/>
    <w:rsid w:val="00594945"/>
    <w:rsid w:val="00595A53"/>
    <w:rsid w:val="00595D14"/>
    <w:rsid w:val="00596434"/>
    <w:rsid w:val="00597955"/>
    <w:rsid w:val="005A14A6"/>
    <w:rsid w:val="005A1D16"/>
    <w:rsid w:val="005A2E70"/>
    <w:rsid w:val="005A38B7"/>
    <w:rsid w:val="005A4BB8"/>
    <w:rsid w:val="005A5478"/>
    <w:rsid w:val="005A5724"/>
    <w:rsid w:val="005A6182"/>
    <w:rsid w:val="005A63CA"/>
    <w:rsid w:val="005A7527"/>
    <w:rsid w:val="005B02FD"/>
    <w:rsid w:val="005B0BEC"/>
    <w:rsid w:val="005B0BFC"/>
    <w:rsid w:val="005B1418"/>
    <w:rsid w:val="005B23F9"/>
    <w:rsid w:val="005B361B"/>
    <w:rsid w:val="005B3BC8"/>
    <w:rsid w:val="005B4477"/>
    <w:rsid w:val="005C0DCD"/>
    <w:rsid w:val="005C0E61"/>
    <w:rsid w:val="005C0F57"/>
    <w:rsid w:val="005C1CD5"/>
    <w:rsid w:val="005C2E78"/>
    <w:rsid w:val="005C3729"/>
    <w:rsid w:val="005C4C64"/>
    <w:rsid w:val="005C4D10"/>
    <w:rsid w:val="005C50B3"/>
    <w:rsid w:val="005C54D5"/>
    <w:rsid w:val="005C5FC5"/>
    <w:rsid w:val="005C65BD"/>
    <w:rsid w:val="005D049E"/>
    <w:rsid w:val="005D169E"/>
    <w:rsid w:val="005D2098"/>
    <w:rsid w:val="005D32B5"/>
    <w:rsid w:val="005D39F8"/>
    <w:rsid w:val="005D40B5"/>
    <w:rsid w:val="005D5472"/>
    <w:rsid w:val="005D6113"/>
    <w:rsid w:val="005D6A41"/>
    <w:rsid w:val="005D6F75"/>
    <w:rsid w:val="005E03A9"/>
    <w:rsid w:val="005E13AB"/>
    <w:rsid w:val="005E288E"/>
    <w:rsid w:val="005E3525"/>
    <w:rsid w:val="005E3695"/>
    <w:rsid w:val="005E3BA1"/>
    <w:rsid w:val="005E41DC"/>
    <w:rsid w:val="005E5309"/>
    <w:rsid w:val="005E609A"/>
    <w:rsid w:val="005E7D01"/>
    <w:rsid w:val="005F29CA"/>
    <w:rsid w:val="005F36F2"/>
    <w:rsid w:val="005F3B12"/>
    <w:rsid w:val="005F3B87"/>
    <w:rsid w:val="005F404A"/>
    <w:rsid w:val="005F4EDA"/>
    <w:rsid w:val="005F58E3"/>
    <w:rsid w:val="005F6881"/>
    <w:rsid w:val="005F6AA0"/>
    <w:rsid w:val="005F7A16"/>
    <w:rsid w:val="005F7ACC"/>
    <w:rsid w:val="00600C4C"/>
    <w:rsid w:val="00601655"/>
    <w:rsid w:val="00603375"/>
    <w:rsid w:val="00604D73"/>
    <w:rsid w:val="006051B5"/>
    <w:rsid w:val="0060560B"/>
    <w:rsid w:val="00606763"/>
    <w:rsid w:val="0061348B"/>
    <w:rsid w:val="00613629"/>
    <w:rsid w:val="006137DA"/>
    <w:rsid w:val="00613939"/>
    <w:rsid w:val="00613C2F"/>
    <w:rsid w:val="00614DAA"/>
    <w:rsid w:val="0061515D"/>
    <w:rsid w:val="00615DE5"/>
    <w:rsid w:val="00616A6D"/>
    <w:rsid w:val="00620C66"/>
    <w:rsid w:val="006230EF"/>
    <w:rsid w:val="006239E2"/>
    <w:rsid w:val="0062477D"/>
    <w:rsid w:val="00624BB6"/>
    <w:rsid w:val="00624FBB"/>
    <w:rsid w:val="006265EE"/>
    <w:rsid w:val="0062784F"/>
    <w:rsid w:val="0063147D"/>
    <w:rsid w:val="0063167E"/>
    <w:rsid w:val="006317CF"/>
    <w:rsid w:val="00632504"/>
    <w:rsid w:val="00633CB6"/>
    <w:rsid w:val="00634E0C"/>
    <w:rsid w:val="00634FD4"/>
    <w:rsid w:val="0063548F"/>
    <w:rsid w:val="00635DFE"/>
    <w:rsid w:val="00635FEE"/>
    <w:rsid w:val="00640622"/>
    <w:rsid w:val="00640848"/>
    <w:rsid w:val="00640D8C"/>
    <w:rsid w:val="0064149E"/>
    <w:rsid w:val="006415BE"/>
    <w:rsid w:val="00641B34"/>
    <w:rsid w:val="00641EFD"/>
    <w:rsid w:val="00642300"/>
    <w:rsid w:val="00642AE8"/>
    <w:rsid w:val="00644561"/>
    <w:rsid w:val="0064464A"/>
    <w:rsid w:val="006446A3"/>
    <w:rsid w:val="00644C8E"/>
    <w:rsid w:val="00645821"/>
    <w:rsid w:val="00646FAF"/>
    <w:rsid w:val="006471AB"/>
    <w:rsid w:val="00647556"/>
    <w:rsid w:val="00647867"/>
    <w:rsid w:val="00650C7C"/>
    <w:rsid w:val="006519BE"/>
    <w:rsid w:val="00651A9F"/>
    <w:rsid w:val="00651DE7"/>
    <w:rsid w:val="006536B7"/>
    <w:rsid w:val="00654288"/>
    <w:rsid w:val="006562DA"/>
    <w:rsid w:val="00656837"/>
    <w:rsid w:val="00656B56"/>
    <w:rsid w:val="00660E6B"/>
    <w:rsid w:val="00661592"/>
    <w:rsid w:val="00661637"/>
    <w:rsid w:val="00664AF1"/>
    <w:rsid w:val="0066544F"/>
    <w:rsid w:val="006713C8"/>
    <w:rsid w:val="00671785"/>
    <w:rsid w:val="00671AC4"/>
    <w:rsid w:val="0067209D"/>
    <w:rsid w:val="00674252"/>
    <w:rsid w:val="006748B3"/>
    <w:rsid w:val="00674E58"/>
    <w:rsid w:val="006756DB"/>
    <w:rsid w:val="00677BAC"/>
    <w:rsid w:val="00680B37"/>
    <w:rsid w:val="0068122B"/>
    <w:rsid w:val="00681A37"/>
    <w:rsid w:val="00684043"/>
    <w:rsid w:val="00684151"/>
    <w:rsid w:val="00684B31"/>
    <w:rsid w:val="006853F1"/>
    <w:rsid w:val="00685CCB"/>
    <w:rsid w:val="0068739D"/>
    <w:rsid w:val="006877A1"/>
    <w:rsid w:val="00693884"/>
    <w:rsid w:val="00694E30"/>
    <w:rsid w:val="00695617"/>
    <w:rsid w:val="00695F18"/>
    <w:rsid w:val="00696AEA"/>
    <w:rsid w:val="00696BD0"/>
    <w:rsid w:val="00696DF5"/>
    <w:rsid w:val="0069774F"/>
    <w:rsid w:val="006A0C05"/>
    <w:rsid w:val="006A2D1B"/>
    <w:rsid w:val="006A36FA"/>
    <w:rsid w:val="006A43F5"/>
    <w:rsid w:val="006A5530"/>
    <w:rsid w:val="006A72B4"/>
    <w:rsid w:val="006A7D39"/>
    <w:rsid w:val="006B1430"/>
    <w:rsid w:val="006B29BF"/>
    <w:rsid w:val="006B4586"/>
    <w:rsid w:val="006B4921"/>
    <w:rsid w:val="006B4CDD"/>
    <w:rsid w:val="006B56CD"/>
    <w:rsid w:val="006B5E98"/>
    <w:rsid w:val="006B64AE"/>
    <w:rsid w:val="006B750B"/>
    <w:rsid w:val="006C1C86"/>
    <w:rsid w:val="006C22EA"/>
    <w:rsid w:val="006C28E3"/>
    <w:rsid w:val="006C2A9A"/>
    <w:rsid w:val="006C466F"/>
    <w:rsid w:val="006C4B5C"/>
    <w:rsid w:val="006C5AEA"/>
    <w:rsid w:val="006C7538"/>
    <w:rsid w:val="006C7EF7"/>
    <w:rsid w:val="006C7FCF"/>
    <w:rsid w:val="006D01F1"/>
    <w:rsid w:val="006D0B7E"/>
    <w:rsid w:val="006D1DA7"/>
    <w:rsid w:val="006D21E5"/>
    <w:rsid w:val="006D22E8"/>
    <w:rsid w:val="006D2338"/>
    <w:rsid w:val="006D380E"/>
    <w:rsid w:val="006D4542"/>
    <w:rsid w:val="006D58C5"/>
    <w:rsid w:val="006E06A4"/>
    <w:rsid w:val="006E41EF"/>
    <w:rsid w:val="006E5C21"/>
    <w:rsid w:val="006E6186"/>
    <w:rsid w:val="006E6CB0"/>
    <w:rsid w:val="006E7A4C"/>
    <w:rsid w:val="006E7FF4"/>
    <w:rsid w:val="006F008C"/>
    <w:rsid w:val="006F0CFC"/>
    <w:rsid w:val="006F25A1"/>
    <w:rsid w:val="006F34D5"/>
    <w:rsid w:val="006F3B9A"/>
    <w:rsid w:val="006F4610"/>
    <w:rsid w:val="006F4EA9"/>
    <w:rsid w:val="006F6CC8"/>
    <w:rsid w:val="007006CD"/>
    <w:rsid w:val="007007AD"/>
    <w:rsid w:val="00701846"/>
    <w:rsid w:val="00701A3B"/>
    <w:rsid w:val="00702113"/>
    <w:rsid w:val="00702427"/>
    <w:rsid w:val="00702D59"/>
    <w:rsid w:val="007032F8"/>
    <w:rsid w:val="007038FB"/>
    <w:rsid w:val="007042E9"/>
    <w:rsid w:val="0070554A"/>
    <w:rsid w:val="00705D7A"/>
    <w:rsid w:val="00707210"/>
    <w:rsid w:val="00707606"/>
    <w:rsid w:val="00707D1D"/>
    <w:rsid w:val="00707E04"/>
    <w:rsid w:val="00710BF6"/>
    <w:rsid w:val="0071161C"/>
    <w:rsid w:val="0071235E"/>
    <w:rsid w:val="00712428"/>
    <w:rsid w:val="00712CF1"/>
    <w:rsid w:val="007131FB"/>
    <w:rsid w:val="00714251"/>
    <w:rsid w:val="007148EA"/>
    <w:rsid w:val="007150DC"/>
    <w:rsid w:val="00717A51"/>
    <w:rsid w:val="00717B00"/>
    <w:rsid w:val="00721A21"/>
    <w:rsid w:val="00722473"/>
    <w:rsid w:val="00723FAD"/>
    <w:rsid w:val="007242AC"/>
    <w:rsid w:val="00724712"/>
    <w:rsid w:val="00724BBA"/>
    <w:rsid w:val="00724D3A"/>
    <w:rsid w:val="007255E1"/>
    <w:rsid w:val="00725A9E"/>
    <w:rsid w:val="00727A4C"/>
    <w:rsid w:val="00731859"/>
    <w:rsid w:val="0073293B"/>
    <w:rsid w:val="007339E9"/>
    <w:rsid w:val="00734255"/>
    <w:rsid w:val="00734548"/>
    <w:rsid w:val="00735C43"/>
    <w:rsid w:val="00736335"/>
    <w:rsid w:val="0073671C"/>
    <w:rsid w:val="0074015E"/>
    <w:rsid w:val="007432A9"/>
    <w:rsid w:val="00747127"/>
    <w:rsid w:val="0074763D"/>
    <w:rsid w:val="0075199A"/>
    <w:rsid w:val="0075261F"/>
    <w:rsid w:val="0075344C"/>
    <w:rsid w:val="0075402C"/>
    <w:rsid w:val="00755F7B"/>
    <w:rsid w:val="00756B65"/>
    <w:rsid w:val="00756E74"/>
    <w:rsid w:val="00757262"/>
    <w:rsid w:val="007601E2"/>
    <w:rsid w:val="00760D5B"/>
    <w:rsid w:val="00760E6B"/>
    <w:rsid w:val="00761293"/>
    <w:rsid w:val="00761A3E"/>
    <w:rsid w:val="0076260C"/>
    <w:rsid w:val="00764628"/>
    <w:rsid w:val="00771527"/>
    <w:rsid w:val="00771EA0"/>
    <w:rsid w:val="00774BBB"/>
    <w:rsid w:val="00775811"/>
    <w:rsid w:val="00777F35"/>
    <w:rsid w:val="007828DD"/>
    <w:rsid w:val="00782C2D"/>
    <w:rsid w:val="00782D1D"/>
    <w:rsid w:val="007835E2"/>
    <w:rsid w:val="007837FF"/>
    <w:rsid w:val="00783C8D"/>
    <w:rsid w:val="00784580"/>
    <w:rsid w:val="00784D84"/>
    <w:rsid w:val="00786117"/>
    <w:rsid w:val="00787CB1"/>
    <w:rsid w:val="00790447"/>
    <w:rsid w:val="00790E4E"/>
    <w:rsid w:val="007910BA"/>
    <w:rsid w:val="0079162E"/>
    <w:rsid w:val="00791BC0"/>
    <w:rsid w:val="00791BEA"/>
    <w:rsid w:val="00791F97"/>
    <w:rsid w:val="007924AD"/>
    <w:rsid w:val="007926F7"/>
    <w:rsid w:val="007927C7"/>
    <w:rsid w:val="00792C21"/>
    <w:rsid w:val="00793517"/>
    <w:rsid w:val="007936EC"/>
    <w:rsid w:val="00795B82"/>
    <w:rsid w:val="00797D17"/>
    <w:rsid w:val="007A054D"/>
    <w:rsid w:val="007A056F"/>
    <w:rsid w:val="007A0C16"/>
    <w:rsid w:val="007A186E"/>
    <w:rsid w:val="007A1CD8"/>
    <w:rsid w:val="007A2AC7"/>
    <w:rsid w:val="007A43FA"/>
    <w:rsid w:val="007A63A6"/>
    <w:rsid w:val="007A6572"/>
    <w:rsid w:val="007A671F"/>
    <w:rsid w:val="007A6B86"/>
    <w:rsid w:val="007A7C2B"/>
    <w:rsid w:val="007A7FDB"/>
    <w:rsid w:val="007B09ED"/>
    <w:rsid w:val="007B120A"/>
    <w:rsid w:val="007B1844"/>
    <w:rsid w:val="007B2324"/>
    <w:rsid w:val="007B29FA"/>
    <w:rsid w:val="007B2A31"/>
    <w:rsid w:val="007B3897"/>
    <w:rsid w:val="007B576F"/>
    <w:rsid w:val="007B62A5"/>
    <w:rsid w:val="007C052B"/>
    <w:rsid w:val="007C05C3"/>
    <w:rsid w:val="007C2BC5"/>
    <w:rsid w:val="007C3070"/>
    <w:rsid w:val="007C3828"/>
    <w:rsid w:val="007C4D62"/>
    <w:rsid w:val="007C5DFE"/>
    <w:rsid w:val="007C7001"/>
    <w:rsid w:val="007D0E95"/>
    <w:rsid w:val="007D0F22"/>
    <w:rsid w:val="007D12E0"/>
    <w:rsid w:val="007D1850"/>
    <w:rsid w:val="007D3E6A"/>
    <w:rsid w:val="007D43EC"/>
    <w:rsid w:val="007D60EC"/>
    <w:rsid w:val="007D703B"/>
    <w:rsid w:val="007D757C"/>
    <w:rsid w:val="007D79C9"/>
    <w:rsid w:val="007D7AF6"/>
    <w:rsid w:val="007E1915"/>
    <w:rsid w:val="007E2413"/>
    <w:rsid w:val="007E3851"/>
    <w:rsid w:val="007E3BF9"/>
    <w:rsid w:val="007E4571"/>
    <w:rsid w:val="007E5010"/>
    <w:rsid w:val="007E5152"/>
    <w:rsid w:val="007E6029"/>
    <w:rsid w:val="007E6D0A"/>
    <w:rsid w:val="007F040A"/>
    <w:rsid w:val="007F0A67"/>
    <w:rsid w:val="007F1712"/>
    <w:rsid w:val="007F19BF"/>
    <w:rsid w:val="007F1A8D"/>
    <w:rsid w:val="007F1BC8"/>
    <w:rsid w:val="007F6AE6"/>
    <w:rsid w:val="007F6FB9"/>
    <w:rsid w:val="007F705E"/>
    <w:rsid w:val="007F7CB7"/>
    <w:rsid w:val="007F7D3F"/>
    <w:rsid w:val="0080146E"/>
    <w:rsid w:val="008017D0"/>
    <w:rsid w:val="008021BE"/>
    <w:rsid w:val="0080266B"/>
    <w:rsid w:val="00803975"/>
    <w:rsid w:val="00806407"/>
    <w:rsid w:val="00806795"/>
    <w:rsid w:val="008069A8"/>
    <w:rsid w:val="008100C5"/>
    <w:rsid w:val="00810448"/>
    <w:rsid w:val="00814126"/>
    <w:rsid w:val="00814BD0"/>
    <w:rsid w:val="00816CB1"/>
    <w:rsid w:val="00817980"/>
    <w:rsid w:val="00817F6A"/>
    <w:rsid w:val="008200F0"/>
    <w:rsid w:val="00820767"/>
    <w:rsid w:val="00821559"/>
    <w:rsid w:val="00821BC6"/>
    <w:rsid w:val="00822834"/>
    <w:rsid w:val="00822CFF"/>
    <w:rsid w:val="0082470E"/>
    <w:rsid w:val="008271CC"/>
    <w:rsid w:val="008274CF"/>
    <w:rsid w:val="00831622"/>
    <w:rsid w:val="00831712"/>
    <w:rsid w:val="00831D9E"/>
    <w:rsid w:val="008322CA"/>
    <w:rsid w:val="00834B85"/>
    <w:rsid w:val="00835093"/>
    <w:rsid w:val="008364A2"/>
    <w:rsid w:val="00836FDD"/>
    <w:rsid w:val="00841181"/>
    <w:rsid w:val="00841D98"/>
    <w:rsid w:val="00842B01"/>
    <w:rsid w:val="00844F47"/>
    <w:rsid w:val="00845246"/>
    <w:rsid w:val="00846DE0"/>
    <w:rsid w:val="008479B5"/>
    <w:rsid w:val="0085452B"/>
    <w:rsid w:val="00855251"/>
    <w:rsid w:val="00855D0E"/>
    <w:rsid w:val="00855D16"/>
    <w:rsid w:val="0085673B"/>
    <w:rsid w:val="00856957"/>
    <w:rsid w:val="0086017F"/>
    <w:rsid w:val="0086050F"/>
    <w:rsid w:val="00861005"/>
    <w:rsid w:val="0086105A"/>
    <w:rsid w:val="008620AE"/>
    <w:rsid w:val="00863420"/>
    <w:rsid w:val="0086448C"/>
    <w:rsid w:val="008701BF"/>
    <w:rsid w:val="00870798"/>
    <w:rsid w:val="00871B6A"/>
    <w:rsid w:val="008730B1"/>
    <w:rsid w:val="00873800"/>
    <w:rsid w:val="00873A47"/>
    <w:rsid w:val="0087557D"/>
    <w:rsid w:val="00876B91"/>
    <w:rsid w:val="00877981"/>
    <w:rsid w:val="0088294E"/>
    <w:rsid w:val="00882A7B"/>
    <w:rsid w:val="0088382B"/>
    <w:rsid w:val="00884D5C"/>
    <w:rsid w:val="00884E3D"/>
    <w:rsid w:val="00885CAC"/>
    <w:rsid w:val="0088638A"/>
    <w:rsid w:val="008869BF"/>
    <w:rsid w:val="00886C74"/>
    <w:rsid w:val="00887B83"/>
    <w:rsid w:val="0089022C"/>
    <w:rsid w:val="00890A3C"/>
    <w:rsid w:val="00891C23"/>
    <w:rsid w:val="00894888"/>
    <w:rsid w:val="00895C30"/>
    <w:rsid w:val="00896845"/>
    <w:rsid w:val="00897BB0"/>
    <w:rsid w:val="008A1C05"/>
    <w:rsid w:val="008A2A01"/>
    <w:rsid w:val="008A2F99"/>
    <w:rsid w:val="008A4B0A"/>
    <w:rsid w:val="008A61F3"/>
    <w:rsid w:val="008A6EBD"/>
    <w:rsid w:val="008B094D"/>
    <w:rsid w:val="008B27DB"/>
    <w:rsid w:val="008B30AC"/>
    <w:rsid w:val="008B45B4"/>
    <w:rsid w:val="008B4D55"/>
    <w:rsid w:val="008B6BFA"/>
    <w:rsid w:val="008B7557"/>
    <w:rsid w:val="008B7971"/>
    <w:rsid w:val="008C0BF9"/>
    <w:rsid w:val="008C23A4"/>
    <w:rsid w:val="008C26F1"/>
    <w:rsid w:val="008C2F21"/>
    <w:rsid w:val="008C4860"/>
    <w:rsid w:val="008C4C82"/>
    <w:rsid w:val="008C7B06"/>
    <w:rsid w:val="008D0F6A"/>
    <w:rsid w:val="008D2580"/>
    <w:rsid w:val="008D3598"/>
    <w:rsid w:val="008D36D1"/>
    <w:rsid w:val="008D45EA"/>
    <w:rsid w:val="008D4A33"/>
    <w:rsid w:val="008D4B4E"/>
    <w:rsid w:val="008D5221"/>
    <w:rsid w:val="008D57FE"/>
    <w:rsid w:val="008D606B"/>
    <w:rsid w:val="008D6102"/>
    <w:rsid w:val="008D63AD"/>
    <w:rsid w:val="008D6ABA"/>
    <w:rsid w:val="008E0BCA"/>
    <w:rsid w:val="008E0BF3"/>
    <w:rsid w:val="008E18B5"/>
    <w:rsid w:val="008E1C3E"/>
    <w:rsid w:val="008E3939"/>
    <w:rsid w:val="008E50BC"/>
    <w:rsid w:val="008E5FE6"/>
    <w:rsid w:val="008E68E5"/>
    <w:rsid w:val="008E6E24"/>
    <w:rsid w:val="008F0AF3"/>
    <w:rsid w:val="008F0B32"/>
    <w:rsid w:val="008F30E5"/>
    <w:rsid w:val="008F3D71"/>
    <w:rsid w:val="008F5A86"/>
    <w:rsid w:val="008F5D4F"/>
    <w:rsid w:val="008F6B6F"/>
    <w:rsid w:val="009009A4"/>
    <w:rsid w:val="00900DBB"/>
    <w:rsid w:val="00901AE7"/>
    <w:rsid w:val="00902060"/>
    <w:rsid w:val="00902CB4"/>
    <w:rsid w:val="00902EC6"/>
    <w:rsid w:val="009037D3"/>
    <w:rsid w:val="009065EC"/>
    <w:rsid w:val="00906E8E"/>
    <w:rsid w:val="00907639"/>
    <w:rsid w:val="009078F1"/>
    <w:rsid w:val="00910248"/>
    <w:rsid w:val="0091261D"/>
    <w:rsid w:val="00912FE9"/>
    <w:rsid w:val="00913359"/>
    <w:rsid w:val="00914886"/>
    <w:rsid w:val="00914FD6"/>
    <w:rsid w:val="0091616D"/>
    <w:rsid w:val="009218C2"/>
    <w:rsid w:val="00922A2C"/>
    <w:rsid w:val="00922E0D"/>
    <w:rsid w:val="009231B7"/>
    <w:rsid w:val="009242E0"/>
    <w:rsid w:val="00925520"/>
    <w:rsid w:val="00925A1B"/>
    <w:rsid w:val="00926330"/>
    <w:rsid w:val="00926BFF"/>
    <w:rsid w:val="009300AC"/>
    <w:rsid w:val="00931D56"/>
    <w:rsid w:val="00932EC8"/>
    <w:rsid w:val="009332BC"/>
    <w:rsid w:val="009364E5"/>
    <w:rsid w:val="00936F95"/>
    <w:rsid w:val="009375F6"/>
    <w:rsid w:val="00937B80"/>
    <w:rsid w:val="00940667"/>
    <w:rsid w:val="00940AA5"/>
    <w:rsid w:val="00942057"/>
    <w:rsid w:val="009420D2"/>
    <w:rsid w:val="009440CB"/>
    <w:rsid w:val="00944194"/>
    <w:rsid w:val="00946F2F"/>
    <w:rsid w:val="00947B62"/>
    <w:rsid w:val="00947E94"/>
    <w:rsid w:val="00952C48"/>
    <w:rsid w:val="00952FC5"/>
    <w:rsid w:val="009532C9"/>
    <w:rsid w:val="00953E31"/>
    <w:rsid w:val="00955160"/>
    <w:rsid w:val="009551CE"/>
    <w:rsid w:val="0095692E"/>
    <w:rsid w:val="0096227D"/>
    <w:rsid w:val="00962417"/>
    <w:rsid w:val="009641E5"/>
    <w:rsid w:val="00964C74"/>
    <w:rsid w:val="00965033"/>
    <w:rsid w:val="009655C2"/>
    <w:rsid w:val="00965668"/>
    <w:rsid w:val="009666D0"/>
    <w:rsid w:val="00967B08"/>
    <w:rsid w:val="00967D26"/>
    <w:rsid w:val="0097062B"/>
    <w:rsid w:val="00972DE4"/>
    <w:rsid w:val="00973A97"/>
    <w:rsid w:val="0097449C"/>
    <w:rsid w:val="00974BA3"/>
    <w:rsid w:val="009761AD"/>
    <w:rsid w:val="00976C54"/>
    <w:rsid w:val="00976DCC"/>
    <w:rsid w:val="00977C4F"/>
    <w:rsid w:val="00980C1B"/>
    <w:rsid w:val="0098281E"/>
    <w:rsid w:val="00982B38"/>
    <w:rsid w:val="00983A3F"/>
    <w:rsid w:val="00983AAD"/>
    <w:rsid w:val="00983E1B"/>
    <w:rsid w:val="00990156"/>
    <w:rsid w:val="0099114E"/>
    <w:rsid w:val="009935A3"/>
    <w:rsid w:val="00993F62"/>
    <w:rsid w:val="0099603E"/>
    <w:rsid w:val="009963DF"/>
    <w:rsid w:val="00996530"/>
    <w:rsid w:val="00997056"/>
    <w:rsid w:val="00997988"/>
    <w:rsid w:val="009A06B8"/>
    <w:rsid w:val="009A15DF"/>
    <w:rsid w:val="009A309B"/>
    <w:rsid w:val="009A36D2"/>
    <w:rsid w:val="009A46FA"/>
    <w:rsid w:val="009A5CF5"/>
    <w:rsid w:val="009A7E03"/>
    <w:rsid w:val="009B11D5"/>
    <w:rsid w:val="009B1BB1"/>
    <w:rsid w:val="009B21AD"/>
    <w:rsid w:val="009B2B6E"/>
    <w:rsid w:val="009B2D68"/>
    <w:rsid w:val="009B38E3"/>
    <w:rsid w:val="009B69A0"/>
    <w:rsid w:val="009B7047"/>
    <w:rsid w:val="009C0481"/>
    <w:rsid w:val="009C2324"/>
    <w:rsid w:val="009C4E3B"/>
    <w:rsid w:val="009C4FC1"/>
    <w:rsid w:val="009C7057"/>
    <w:rsid w:val="009C78DB"/>
    <w:rsid w:val="009D12AF"/>
    <w:rsid w:val="009D217B"/>
    <w:rsid w:val="009D25E8"/>
    <w:rsid w:val="009D48B3"/>
    <w:rsid w:val="009D5755"/>
    <w:rsid w:val="009D70C9"/>
    <w:rsid w:val="009D7A34"/>
    <w:rsid w:val="009D7F1B"/>
    <w:rsid w:val="009E1032"/>
    <w:rsid w:val="009E2FD1"/>
    <w:rsid w:val="009E32D4"/>
    <w:rsid w:val="009E4050"/>
    <w:rsid w:val="009E468D"/>
    <w:rsid w:val="009E4815"/>
    <w:rsid w:val="009E5CDC"/>
    <w:rsid w:val="009E5E76"/>
    <w:rsid w:val="009E5EAC"/>
    <w:rsid w:val="009E72DB"/>
    <w:rsid w:val="009F176F"/>
    <w:rsid w:val="009F1C1D"/>
    <w:rsid w:val="009F2FC7"/>
    <w:rsid w:val="009F3968"/>
    <w:rsid w:val="009F4305"/>
    <w:rsid w:val="009F5FBE"/>
    <w:rsid w:val="009F649E"/>
    <w:rsid w:val="009F6BAC"/>
    <w:rsid w:val="00A04CCE"/>
    <w:rsid w:val="00A0532B"/>
    <w:rsid w:val="00A06F9A"/>
    <w:rsid w:val="00A07762"/>
    <w:rsid w:val="00A10785"/>
    <w:rsid w:val="00A10D1A"/>
    <w:rsid w:val="00A10E0A"/>
    <w:rsid w:val="00A127E2"/>
    <w:rsid w:val="00A12E22"/>
    <w:rsid w:val="00A134B2"/>
    <w:rsid w:val="00A139E9"/>
    <w:rsid w:val="00A14EC3"/>
    <w:rsid w:val="00A15588"/>
    <w:rsid w:val="00A16467"/>
    <w:rsid w:val="00A17103"/>
    <w:rsid w:val="00A17876"/>
    <w:rsid w:val="00A17C4B"/>
    <w:rsid w:val="00A20181"/>
    <w:rsid w:val="00A24086"/>
    <w:rsid w:val="00A24A9F"/>
    <w:rsid w:val="00A269F2"/>
    <w:rsid w:val="00A27209"/>
    <w:rsid w:val="00A27538"/>
    <w:rsid w:val="00A304E1"/>
    <w:rsid w:val="00A3128D"/>
    <w:rsid w:val="00A31F70"/>
    <w:rsid w:val="00A32547"/>
    <w:rsid w:val="00A328D3"/>
    <w:rsid w:val="00A32992"/>
    <w:rsid w:val="00A347DE"/>
    <w:rsid w:val="00A34B9A"/>
    <w:rsid w:val="00A357EF"/>
    <w:rsid w:val="00A359F8"/>
    <w:rsid w:val="00A35A6A"/>
    <w:rsid w:val="00A3605F"/>
    <w:rsid w:val="00A4083F"/>
    <w:rsid w:val="00A41203"/>
    <w:rsid w:val="00A41B5F"/>
    <w:rsid w:val="00A423DE"/>
    <w:rsid w:val="00A42874"/>
    <w:rsid w:val="00A446D5"/>
    <w:rsid w:val="00A44F70"/>
    <w:rsid w:val="00A456ED"/>
    <w:rsid w:val="00A470D3"/>
    <w:rsid w:val="00A47688"/>
    <w:rsid w:val="00A47B6D"/>
    <w:rsid w:val="00A527F2"/>
    <w:rsid w:val="00A53E91"/>
    <w:rsid w:val="00A5425D"/>
    <w:rsid w:val="00A54B19"/>
    <w:rsid w:val="00A55278"/>
    <w:rsid w:val="00A5551F"/>
    <w:rsid w:val="00A55B13"/>
    <w:rsid w:val="00A5666F"/>
    <w:rsid w:val="00A57147"/>
    <w:rsid w:val="00A602E6"/>
    <w:rsid w:val="00A61564"/>
    <w:rsid w:val="00A6166B"/>
    <w:rsid w:val="00A61806"/>
    <w:rsid w:val="00A625ED"/>
    <w:rsid w:val="00A65316"/>
    <w:rsid w:val="00A70206"/>
    <w:rsid w:val="00A7049E"/>
    <w:rsid w:val="00A70E11"/>
    <w:rsid w:val="00A71E0F"/>
    <w:rsid w:val="00A72711"/>
    <w:rsid w:val="00A72882"/>
    <w:rsid w:val="00A72A15"/>
    <w:rsid w:val="00A72E0B"/>
    <w:rsid w:val="00A73446"/>
    <w:rsid w:val="00A73C83"/>
    <w:rsid w:val="00A75826"/>
    <w:rsid w:val="00A7584B"/>
    <w:rsid w:val="00A75D8C"/>
    <w:rsid w:val="00A767A0"/>
    <w:rsid w:val="00A802D5"/>
    <w:rsid w:val="00A82F77"/>
    <w:rsid w:val="00A835D3"/>
    <w:rsid w:val="00A84986"/>
    <w:rsid w:val="00A85F73"/>
    <w:rsid w:val="00A9008F"/>
    <w:rsid w:val="00A90B91"/>
    <w:rsid w:val="00A91B51"/>
    <w:rsid w:val="00A93018"/>
    <w:rsid w:val="00A936AF"/>
    <w:rsid w:val="00A94065"/>
    <w:rsid w:val="00A9483A"/>
    <w:rsid w:val="00A949D9"/>
    <w:rsid w:val="00A9580C"/>
    <w:rsid w:val="00A95B2F"/>
    <w:rsid w:val="00A95DFA"/>
    <w:rsid w:val="00A9637E"/>
    <w:rsid w:val="00AA1329"/>
    <w:rsid w:val="00AA27A3"/>
    <w:rsid w:val="00AA2D2A"/>
    <w:rsid w:val="00AA31E6"/>
    <w:rsid w:val="00AA3426"/>
    <w:rsid w:val="00AA435C"/>
    <w:rsid w:val="00AA4607"/>
    <w:rsid w:val="00AA4E95"/>
    <w:rsid w:val="00AA5471"/>
    <w:rsid w:val="00AA6C1F"/>
    <w:rsid w:val="00AA6FB7"/>
    <w:rsid w:val="00AA7BBB"/>
    <w:rsid w:val="00AB124B"/>
    <w:rsid w:val="00AB1681"/>
    <w:rsid w:val="00AB2EA5"/>
    <w:rsid w:val="00AB41BC"/>
    <w:rsid w:val="00AB4EE2"/>
    <w:rsid w:val="00AB50F3"/>
    <w:rsid w:val="00AB56B3"/>
    <w:rsid w:val="00AB5FD2"/>
    <w:rsid w:val="00AB6347"/>
    <w:rsid w:val="00AB677A"/>
    <w:rsid w:val="00AB6BFD"/>
    <w:rsid w:val="00AB6E57"/>
    <w:rsid w:val="00AB7152"/>
    <w:rsid w:val="00AB729F"/>
    <w:rsid w:val="00AB73E7"/>
    <w:rsid w:val="00AB7BF8"/>
    <w:rsid w:val="00AB7DAA"/>
    <w:rsid w:val="00AB7F82"/>
    <w:rsid w:val="00AC11F7"/>
    <w:rsid w:val="00AC351D"/>
    <w:rsid w:val="00AC43ED"/>
    <w:rsid w:val="00AC56AA"/>
    <w:rsid w:val="00AC69DA"/>
    <w:rsid w:val="00AC73AC"/>
    <w:rsid w:val="00AC7419"/>
    <w:rsid w:val="00AD01F8"/>
    <w:rsid w:val="00AD07B1"/>
    <w:rsid w:val="00AD07B2"/>
    <w:rsid w:val="00AD1346"/>
    <w:rsid w:val="00AD2314"/>
    <w:rsid w:val="00AD41BD"/>
    <w:rsid w:val="00AD4F66"/>
    <w:rsid w:val="00AD50BB"/>
    <w:rsid w:val="00AD558C"/>
    <w:rsid w:val="00AD5878"/>
    <w:rsid w:val="00AD58CA"/>
    <w:rsid w:val="00AD5E24"/>
    <w:rsid w:val="00AD76E7"/>
    <w:rsid w:val="00AE167A"/>
    <w:rsid w:val="00AE2C26"/>
    <w:rsid w:val="00AE2FC2"/>
    <w:rsid w:val="00AE3151"/>
    <w:rsid w:val="00AE46BC"/>
    <w:rsid w:val="00AE4E26"/>
    <w:rsid w:val="00AE5490"/>
    <w:rsid w:val="00AF058F"/>
    <w:rsid w:val="00AF0AFD"/>
    <w:rsid w:val="00AF0DCA"/>
    <w:rsid w:val="00AF0E71"/>
    <w:rsid w:val="00AF201E"/>
    <w:rsid w:val="00AF4587"/>
    <w:rsid w:val="00AF5A1C"/>
    <w:rsid w:val="00AF6A03"/>
    <w:rsid w:val="00AF6E79"/>
    <w:rsid w:val="00AF7716"/>
    <w:rsid w:val="00AF7726"/>
    <w:rsid w:val="00B01BB7"/>
    <w:rsid w:val="00B037C0"/>
    <w:rsid w:val="00B03AD6"/>
    <w:rsid w:val="00B043AC"/>
    <w:rsid w:val="00B04825"/>
    <w:rsid w:val="00B0648D"/>
    <w:rsid w:val="00B06927"/>
    <w:rsid w:val="00B07823"/>
    <w:rsid w:val="00B12EB6"/>
    <w:rsid w:val="00B12FDF"/>
    <w:rsid w:val="00B1516C"/>
    <w:rsid w:val="00B1544C"/>
    <w:rsid w:val="00B15473"/>
    <w:rsid w:val="00B16072"/>
    <w:rsid w:val="00B20B10"/>
    <w:rsid w:val="00B220F1"/>
    <w:rsid w:val="00B24051"/>
    <w:rsid w:val="00B25E69"/>
    <w:rsid w:val="00B25EFE"/>
    <w:rsid w:val="00B27650"/>
    <w:rsid w:val="00B30054"/>
    <w:rsid w:val="00B30C08"/>
    <w:rsid w:val="00B32825"/>
    <w:rsid w:val="00B32A13"/>
    <w:rsid w:val="00B34760"/>
    <w:rsid w:val="00B34BA7"/>
    <w:rsid w:val="00B36B8E"/>
    <w:rsid w:val="00B37300"/>
    <w:rsid w:val="00B4076D"/>
    <w:rsid w:val="00B41016"/>
    <w:rsid w:val="00B41B4E"/>
    <w:rsid w:val="00B43067"/>
    <w:rsid w:val="00B4414D"/>
    <w:rsid w:val="00B44562"/>
    <w:rsid w:val="00B448A4"/>
    <w:rsid w:val="00B46173"/>
    <w:rsid w:val="00B47299"/>
    <w:rsid w:val="00B47FC1"/>
    <w:rsid w:val="00B508AE"/>
    <w:rsid w:val="00B50DF2"/>
    <w:rsid w:val="00B50E00"/>
    <w:rsid w:val="00B50F96"/>
    <w:rsid w:val="00B53BE5"/>
    <w:rsid w:val="00B54CE6"/>
    <w:rsid w:val="00B555AB"/>
    <w:rsid w:val="00B56123"/>
    <w:rsid w:val="00B6009A"/>
    <w:rsid w:val="00B60954"/>
    <w:rsid w:val="00B60BC3"/>
    <w:rsid w:val="00B663A1"/>
    <w:rsid w:val="00B667B5"/>
    <w:rsid w:val="00B70015"/>
    <w:rsid w:val="00B700A1"/>
    <w:rsid w:val="00B703AC"/>
    <w:rsid w:val="00B70A08"/>
    <w:rsid w:val="00B7126D"/>
    <w:rsid w:val="00B71701"/>
    <w:rsid w:val="00B71B9B"/>
    <w:rsid w:val="00B73E9E"/>
    <w:rsid w:val="00B74328"/>
    <w:rsid w:val="00B74F24"/>
    <w:rsid w:val="00B74FF0"/>
    <w:rsid w:val="00B757CA"/>
    <w:rsid w:val="00B819EF"/>
    <w:rsid w:val="00B82EA6"/>
    <w:rsid w:val="00B84712"/>
    <w:rsid w:val="00B85DBB"/>
    <w:rsid w:val="00B864A3"/>
    <w:rsid w:val="00B87BFA"/>
    <w:rsid w:val="00B87E77"/>
    <w:rsid w:val="00B90055"/>
    <w:rsid w:val="00B90366"/>
    <w:rsid w:val="00B903A3"/>
    <w:rsid w:val="00B92AE7"/>
    <w:rsid w:val="00B92E40"/>
    <w:rsid w:val="00B94243"/>
    <w:rsid w:val="00B94F7B"/>
    <w:rsid w:val="00B9552B"/>
    <w:rsid w:val="00B955A2"/>
    <w:rsid w:val="00B95649"/>
    <w:rsid w:val="00B9564B"/>
    <w:rsid w:val="00B967E3"/>
    <w:rsid w:val="00B96DAC"/>
    <w:rsid w:val="00BA2B09"/>
    <w:rsid w:val="00BA2EFA"/>
    <w:rsid w:val="00BA6C68"/>
    <w:rsid w:val="00BA6F39"/>
    <w:rsid w:val="00BA779D"/>
    <w:rsid w:val="00BB0FB1"/>
    <w:rsid w:val="00BB1D37"/>
    <w:rsid w:val="00BB1E80"/>
    <w:rsid w:val="00BB25A3"/>
    <w:rsid w:val="00BB3C62"/>
    <w:rsid w:val="00BB4B19"/>
    <w:rsid w:val="00BB5853"/>
    <w:rsid w:val="00BB5CD6"/>
    <w:rsid w:val="00BB642A"/>
    <w:rsid w:val="00BC082B"/>
    <w:rsid w:val="00BC08BD"/>
    <w:rsid w:val="00BC33A8"/>
    <w:rsid w:val="00BC3AD4"/>
    <w:rsid w:val="00BC3F66"/>
    <w:rsid w:val="00BC414A"/>
    <w:rsid w:val="00BC5705"/>
    <w:rsid w:val="00BC59B7"/>
    <w:rsid w:val="00BC6911"/>
    <w:rsid w:val="00BC6933"/>
    <w:rsid w:val="00BC70AE"/>
    <w:rsid w:val="00BC784F"/>
    <w:rsid w:val="00BD0209"/>
    <w:rsid w:val="00BD1532"/>
    <w:rsid w:val="00BD18E8"/>
    <w:rsid w:val="00BD225B"/>
    <w:rsid w:val="00BD4231"/>
    <w:rsid w:val="00BD42A8"/>
    <w:rsid w:val="00BD5E18"/>
    <w:rsid w:val="00BD6035"/>
    <w:rsid w:val="00BD721B"/>
    <w:rsid w:val="00BD72AD"/>
    <w:rsid w:val="00BE0E7E"/>
    <w:rsid w:val="00BE1FBB"/>
    <w:rsid w:val="00BE2930"/>
    <w:rsid w:val="00BE41C7"/>
    <w:rsid w:val="00BE4943"/>
    <w:rsid w:val="00BE4EA4"/>
    <w:rsid w:val="00BE60C6"/>
    <w:rsid w:val="00BE62CA"/>
    <w:rsid w:val="00BE7BA8"/>
    <w:rsid w:val="00BE7FCF"/>
    <w:rsid w:val="00BF0818"/>
    <w:rsid w:val="00BF2C5F"/>
    <w:rsid w:val="00BF3798"/>
    <w:rsid w:val="00BF3C1C"/>
    <w:rsid w:val="00BF4998"/>
    <w:rsid w:val="00BF4D42"/>
    <w:rsid w:val="00BF5809"/>
    <w:rsid w:val="00BF637E"/>
    <w:rsid w:val="00BF68B3"/>
    <w:rsid w:val="00C003CE"/>
    <w:rsid w:val="00C005A8"/>
    <w:rsid w:val="00C00955"/>
    <w:rsid w:val="00C009A3"/>
    <w:rsid w:val="00C00B13"/>
    <w:rsid w:val="00C00D8A"/>
    <w:rsid w:val="00C01351"/>
    <w:rsid w:val="00C018A3"/>
    <w:rsid w:val="00C01E56"/>
    <w:rsid w:val="00C039B2"/>
    <w:rsid w:val="00C04D7A"/>
    <w:rsid w:val="00C0601B"/>
    <w:rsid w:val="00C06E6D"/>
    <w:rsid w:val="00C06F68"/>
    <w:rsid w:val="00C07CF7"/>
    <w:rsid w:val="00C1014C"/>
    <w:rsid w:val="00C1148F"/>
    <w:rsid w:val="00C12989"/>
    <w:rsid w:val="00C12D4F"/>
    <w:rsid w:val="00C1368B"/>
    <w:rsid w:val="00C13811"/>
    <w:rsid w:val="00C15C38"/>
    <w:rsid w:val="00C15F29"/>
    <w:rsid w:val="00C16885"/>
    <w:rsid w:val="00C16B98"/>
    <w:rsid w:val="00C176B8"/>
    <w:rsid w:val="00C2042C"/>
    <w:rsid w:val="00C21547"/>
    <w:rsid w:val="00C22119"/>
    <w:rsid w:val="00C226DD"/>
    <w:rsid w:val="00C234DF"/>
    <w:rsid w:val="00C237CA"/>
    <w:rsid w:val="00C240B8"/>
    <w:rsid w:val="00C24E91"/>
    <w:rsid w:val="00C25A97"/>
    <w:rsid w:val="00C26377"/>
    <w:rsid w:val="00C266DB"/>
    <w:rsid w:val="00C26903"/>
    <w:rsid w:val="00C26FE6"/>
    <w:rsid w:val="00C2713F"/>
    <w:rsid w:val="00C276AE"/>
    <w:rsid w:val="00C27F87"/>
    <w:rsid w:val="00C3043D"/>
    <w:rsid w:val="00C30E6E"/>
    <w:rsid w:val="00C31343"/>
    <w:rsid w:val="00C358F9"/>
    <w:rsid w:val="00C369F1"/>
    <w:rsid w:val="00C37389"/>
    <w:rsid w:val="00C3788A"/>
    <w:rsid w:val="00C37C0E"/>
    <w:rsid w:val="00C4031B"/>
    <w:rsid w:val="00C41827"/>
    <w:rsid w:val="00C435EC"/>
    <w:rsid w:val="00C436B3"/>
    <w:rsid w:val="00C45D9F"/>
    <w:rsid w:val="00C4705D"/>
    <w:rsid w:val="00C475C8"/>
    <w:rsid w:val="00C4798B"/>
    <w:rsid w:val="00C505F7"/>
    <w:rsid w:val="00C50DB3"/>
    <w:rsid w:val="00C51F66"/>
    <w:rsid w:val="00C52843"/>
    <w:rsid w:val="00C53722"/>
    <w:rsid w:val="00C53897"/>
    <w:rsid w:val="00C54845"/>
    <w:rsid w:val="00C54F4C"/>
    <w:rsid w:val="00C55362"/>
    <w:rsid w:val="00C56BF9"/>
    <w:rsid w:val="00C56FD9"/>
    <w:rsid w:val="00C60E6D"/>
    <w:rsid w:val="00C60F4E"/>
    <w:rsid w:val="00C618AE"/>
    <w:rsid w:val="00C61B89"/>
    <w:rsid w:val="00C62B88"/>
    <w:rsid w:val="00C63585"/>
    <w:rsid w:val="00C646FB"/>
    <w:rsid w:val="00C6478E"/>
    <w:rsid w:val="00C661FD"/>
    <w:rsid w:val="00C663CA"/>
    <w:rsid w:val="00C67293"/>
    <w:rsid w:val="00C673E8"/>
    <w:rsid w:val="00C704FF"/>
    <w:rsid w:val="00C70E06"/>
    <w:rsid w:val="00C75089"/>
    <w:rsid w:val="00C77CE4"/>
    <w:rsid w:val="00C8171A"/>
    <w:rsid w:val="00C81CC8"/>
    <w:rsid w:val="00C82082"/>
    <w:rsid w:val="00C82AB5"/>
    <w:rsid w:val="00C837F5"/>
    <w:rsid w:val="00C84125"/>
    <w:rsid w:val="00C849B0"/>
    <w:rsid w:val="00C84F6D"/>
    <w:rsid w:val="00C86DAF"/>
    <w:rsid w:val="00C86E87"/>
    <w:rsid w:val="00C87A9C"/>
    <w:rsid w:val="00C92B7B"/>
    <w:rsid w:val="00C974B1"/>
    <w:rsid w:val="00C97C59"/>
    <w:rsid w:val="00C97FB8"/>
    <w:rsid w:val="00CA304B"/>
    <w:rsid w:val="00CA31A1"/>
    <w:rsid w:val="00CA405D"/>
    <w:rsid w:val="00CA53A4"/>
    <w:rsid w:val="00CA64AF"/>
    <w:rsid w:val="00CA70B3"/>
    <w:rsid w:val="00CB0CE7"/>
    <w:rsid w:val="00CB16C5"/>
    <w:rsid w:val="00CB7311"/>
    <w:rsid w:val="00CB736D"/>
    <w:rsid w:val="00CC07B4"/>
    <w:rsid w:val="00CC276D"/>
    <w:rsid w:val="00CC3A3C"/>
    <w:rsid w:val="00CD1980"/>
    <w:rsid w:val="00CD27B3"/>
    <w:rsid w:val="00CD2AD5"/>
    <w:rsid w:val="00CD3AFE"/>
    <w:rsid w:val="00CD41BC"/>
    <w:rsid w:val="00CD4DE2"/>
    <w:rsid w:val="00CD5001"/>
    <w:rsid w:val="00CD7B8F"/>
    <w:rsid w:val="00CE00F6"/>
    <w:rsid w:val="00CE05DB"/>
    <w:rsid w:val="00CE18DA"/>
    <w:rsid w:val="00CE1EF2"/>
    <w:rsid w:val="00CE2167"/>
    <w:rsid w:val="00CE2722"/>
    <w:rsid w:val="00CE32B1"/>
    <w:rsid w:val="00CE347B"/>
    <w:rsid w:val="00CE382A"/>
    <w:rsid w:val="00CE439B"/>
    <w:rsid w:val="00CE4493"/>
    <w:rsid w:val="00CE6CEE"/>
    <w:rsid w:val="00CE7D66"/>
    <w:rsid w:val="00CE7FF1"/>
    <w:rsid w:val="00CF06D2"/>
    <w:rsid w:val="00CF0E60"/>
    <w:rsid w:val="00CF1F9B"/>
    <w:rsid w:val="00CF28E1"/>
    <w:rsid w:val="00CF3293"/>
    <w:rsid w:val="00CF3EF7"/>
    <w:rsid w:val="00CF44CB"/>
    <w:rsid w:val="00CF4754"/>
    <w:rsid w:val="00CF4A7F"/>
    <w:rsid w:val="00CF6C5C"/>
    <w:rsid w:val="00CF77CE"/>
    <w:rsid w:val="00D00182"/>
    <w:rsid w:val="00D00E10"/>
    <w:rsid w:val="00D01367"/>
    <w:rsid w:val="00D02313"/>
    <w:rsid w:val="00D03309"/>
    <w:rsid w:val="00D037B2"/>
    <w:rsid w:val="00D03AB8"/>
    <w:rsid w:val="00D040C7"/>
    <w:rsid w:val="00D050EA"/>
    <w:rsid w:val="00D06098"/>
    <w:rsid w:val="00D076C8"/>
    <w:rsid w:val="00D079F1"/>
    <w:rsid w:val="00D10C23"/>
    <w:rsid w:val="00D11F3B"/>
    <w:rsid w:val="00D129BE"/>
    <w:rsid w:val="00D12CF9"/>
    <w:rsid w:val="00D13E89"/>
    <w:rsid w:val="00D14714"/>
    <w:rsid w:val="00D15CD4"/>
    <w:rsid w:val="00D164BD"/>
    <w:rsid w:val="00D16643"/>
    <w:rsid w:val="00D20FAC"/>
    <w:rsid w:val="00D21E3C"/>
    <w:rsid w:val="00D25A00"/>
    <w:rsid w:val="00D26592"/>
    <w:rsid w:val="00D2747D"/>
    <w:rsid w:val="00D30153"/>
    <w:rsid w:val="00D32079"/>
    <w:rsid w:val="00D3337D"/>
    <w:rsid w:val="00D34425"/>
    <w:rsid w:val="00D347B0"/>
    <w:rsid w:val="00D34879"/>
    <w:rsid w:val="00D34BCB"/>
    <w:rsid w:val="00D35FCC"/>
    <w:rsid w:val="00D40094"/>
    <w:rsid w:val="00D4147E"/>
    <w:rsid w:val="00D415A4"/>
    <w:rsid w:val="00D447F6"/>
    <w:rsid w:val="00D44C92"/>
    <w:rsid w:val="00D45086"/>
    <w:rsid w:val="00D4590F"/>
    <w:rsid w:val="00D46DF2"/>
    <w:rsid w:val="00D476DC"/>
    <w:rsid w:val="00D510BA"/>
    <w:rsid w:val="00D51263"/>
    <w:rsid w:val="00D518CC"/>
    <w:rsid w:val="00D51ED8"/>
    <w:rsid w:val="00D55839"/>
    <w:rsid w:val="00D5686D"/>
    <w:rsid w:val="00D56987"/>
    <w:rsid w:val="00D57CF4"/>
    <w:rsid w:val="00D6016F"/>
    <w:rsid w:val="00D6234B"/>
    <w:rsid w:val="00D62C9E"/>
    <w:rsid w:val="00D6334C"/>
    <w:rsid w:val="00D633D4"/>
    <w:rsid w:val="00D67A63"/>
    <w:rsid w:val="00D74407"/>
    <w:rsid w:val="00D749CD"/>
    <w:rsid w:val="00D75B7B"/>
    <w:rsid w:val="00D7664A"/>
    <w:rsid w:val="00D772FA"/>
    <w:rsid w:val="00D77FF6"/>
    <w:rsid w:val="00D81F00"/>
    <w:rsid w:val="00D8469B"/>
    <w:rsid w:val="00D85603"/>
    <w:rsid w:val="00D859BF"/>
    <w:rsid w:val="00D86D72"/>
    <w:rsid w:val="00D871F8"/>
    <w:rsid w:val="00D877DB"/>
    <w:rsid w:val="00D87B8C"/>
    <w:rsid w:val="00D90F0F"/>
    <w:rsid w:val="00D9124B"/>
    <w:rsid w:val="00D91725"/>
    <w:rsid w:val="00D92DB1"/>
    <w:rsid w:val="00D92EFA"/>
    <w:rsid w:val="00D93002"/>
    <w:rsid w:val="00D93ADE"/>
    <w:rsid w:val="00D94737"/>
    <w:rsid w:val="00D94E03"/>
    <w:rsid w:val="00D95454"/>
    <w:rsid w:val="00D956B9"/>
    <w:rsid w:val="00D9592A"/>
    <w:rsid w:val="00DA030C"/>
    <w:rsid w:val="00DA03EC"/>
    <w:rsid w:val="00DA2D03"/>
    <w:rsid w:val="00DA2EE6"/>
    <w:rsid w:val="00DA3DBD"/>
    <w:rsid w:val="00DA3DFC"/>
    <w:rsid w:val="00DA4C71"/>
    <w:rsid w:val="00DA5671"/>
    <w:rsid w:val="00DB0AE3"/>
    <w:rsid w:val="00DB0CCD"/>
    <w:rsid w:val="00DB3025"/>
    <w:rsid w:val="00DB437A"/>
    <w:rsid w:val="00DB4C60"/>
    <w:rsid w:val="00DB512F"/>
    <w:rsid w:val="00DB53AD"/>
    <w:rsid w:val="00DB5547"/>
    <w:rsid w:val="00DB5603"/>
    <w:rsid w:val="00DB78DD"/>
    <w:rsid w:val="00DC1636"/>
    <w:rsid w:val="00DC2DDF"/>
    <w:rsid w:val="00DC4CEA"/>
    <w:rsid w:val="00DC5DD8"/>
    <w:rsid w:val="00DC62CD"/>
    <w:rsid w:val="00DD080C"/>
    <w:rsid w:val="00DD107F"/>
    <w:rsid w:val="00DD1DA1"/>
    <w:rsid w:val="00DD1EF4"/>
    <w:rsid w:val="00DD2D8F"/>
    <w:rsid w:val="00DD345B"/>
    <w:rsid w:val="00DD3826"/>
    <w:rsid w:val="00DD3CB8"/>
    <w:rsid w:val="00DD46DD"/>
    <w:rsid w:val="00DD4996"/>
    <w:rsid w:val="00DD7322"/>
    <w:rsid w:val="00DD771B"/>
    <w:rsid w:val="00DD7E8B"/>
    <w:rsid w:val="00DE0F4E"/>
    <w:rsid w:val="00DE15F8"/>
    <w:rsid w:val="00DE35DA"/>
    <w:rsid w:val="00DE3A62"/>
    <w:rsid w:val="00DE5049"/>
    <w:rsid w:val="00DE5E8E"/>
    <w:rsid w:val="00DE61B2"/>
    <w:rsid w:val="00DE70AB"/>
    <w:rsid w:val="00DE7141"/>
    <w:rsid w:val="00DE7A73"/>
    <w:rsid w:val="00DF0854"/>
    <w:rsid w:val="00DF0ABB"/>
    <w:rsid w:val="00DF3B00"/>
    <w:rsid w:val="00DF3D67"/>
    <w:rsid w:val="00DF4EAB"/>
    <w:rsid w:val="00DF5554"/>
    <w:rsid w:val="00DF7370"/>
    <w:rsid w:val="00E0225F"/>
    <w:rsid w:val="00E03CB4"/>
    <w:rsid w:val="00E03F01"/>
    <w:rsid w:val="00E05119"/>
    <w:rsid w:val="00E05830"/>
    <w:rsid w:val="00E05C97"/>
    <w:rsid w:val="00E0732C"/>
    <w:rsid w:val="00E074B0"/>
    <w:rsid w:val="00E07D79"/>
    <w:rsid w:val="00E10CFB"/>
    <w:rsid w:val="00E131B4"/>
    <w:rsid w:val="00E1347E"/>
    <w:rsid w:val="00E14C44"/>
    <w:rsid w:val="00E158FC"/>
    <w:rsid w:val="00E1786F"/>
    <w:rsid w:val="00E1790E"/>
    <w:rsid w:val="00E17CCB"/>
    <w:rsid w:val="00E2162A"/>
    <w:rsid w:val="00E2253D"/>
    <w:rsid w:val="00E23037"/>
    <w:rsid w:val="00E2309C"/>
    <w:rsid w:val="00E269F9"/>
    <w:rsid w:val="00E26D68"/>
    <w:rsid w:val="00E27292"/>
    <w:rsid w:val="00E27AD9"/>
    <w:rsid w:val="00E27F7C"/>
    <w:rsid w:val="00E32ED9"/>
    <w:rsid w:val="00E33DF7"/>
    <w:rsid w:val="00E34790"/>
    <w:rsid w:val="00E34F34"/>
    <w:rsid w:val="00E36752"/>
    <w:rsid w:val="00E43C4E"/>
    <w:rsid w:val="00E43DA3"/>
    <w:rsid w:val="00E44074"/>
    <w:rsid w:val="00E44727"/>
    <w:rsid w:val="00E44F1A"/>
    <w:rsid w:val="00E45DFF"/>
    <w:rsid w:val="00E464B9"/>
    <w:rsid w:val="00E46FAE"/>
    <w:rsid w:val="00E50951"/>
    <w:rsid w:val="00E511DB"/>
    <w:rsid w:val="00E53639"/>
    <w:rsid w:val="00E543AB"/>
    <w:rsid w:val="00E55028"/>
    <w:rsid w:val="00E55B8B"/>
    <w:rsid w:val="00E56C9E"/>
    <w:rsid w:val="00E5779C"/>
    <w:rsid w:val="00E579EA"/>
    <w:rsid w:val="00E61C9C"/>
    <w:rsid w:val="00E6245C"/>
    <w:rsid w:val="00E6247E"/>
    <w:rsid w:val="00E62C05"/>
    <w:rsid w:val="00E63D10"/>
    <w:rsid w:val="00E652CA"/>
    <w:rsid w:val="00E65B2C"/>
    <w:rsid w:val="00E66113"/>
    <w:rsid w:val="00E6661F"/>
    <w:rsid w:val="00E676F9"/>
    <w:rsid w:val="00E679BC"/>
    <w:rsid w:val="00E67F16"/>
    <w:rsid w:val="00E722E1"/>
    <w:rsid w:val="00E727CD"/>
    <w:rsid w:val="00E72C3E"/>
    <w:rsid w:val="00E73300"/>
    <w:rsid w:val="00E734B5"/>
    <w:rsid w:val="00E7487C"/>
    <w:rsid w:val="00E75123"/>
    <w:rsid w:val="00E75341"/>
    <w:rsid w:val="00E7545C"/>
    <w:rsid w:val="00E75C94"/>
    <w:rsid w:val="00E804DA"/>
    <w:rsid w:val="00E8162A"/>
    <w:rsid w:val="00E82BEC"/>
    <w:rsid w:val="00E83E43"/>
    <w:rsid w:val="00E842AD"/>
    <w:rsid w:val="00E8452A"/>
    <w:rsid w:val="00E85EF9"/>
    <w:rsid w:val="00E8757F"/>
    <w:rsid w:val="00E8791A"/>
    <w:rsid w:val="00E909A1"/>
    <w:rsid w:val="00E90A51"/>
    <w:rsid w:val="00E9177E"/>
    <w:rsid w:val="00E9206C"/>
    <w:rsid w:val="00E926C6"/>
    <w:rsid w:val="00E92807"/>
    <w:rsid w:val="00E939CC"/>
    <w:rsid w:val="00E96839"/>
    <w:rsid w:val="00E970EB"/>
    <w:rsid w:val="00E97A14"/>
    <w:rsid w:val="00EA2C3C"/>
    <w:rsid w:val="00EA59CD"/>
    <w:rsid w:val="00EA6249"/>
    <w:rsid w:val="00EA7C3B"/>
    <w:rsid w:val="00EA7E85"/>
    <w:rsid w:val="00EB0FC3"/>
    <w:rsid w:val="00EB12F1"/>
    <w:rsid w:val="00EB2FF9"/>
    <w:rsid w:val="00EB6DAA"/>
    <w:rsid w:val="00EB798D"/>
    <w:rsid w:val="00EB7A8B"/>
    <w:rsid w:val="00EC0248"/>
    <w:rsid w:val="00EC13BD"/>
    <w:rsid w:val="00EC144A"/>
    <w:rsid w:val="00EC2314"/>
    <w:rsid w:val="00EC2D89"/>
    <w:rsid w:val="00EC304F"/>
    <w:rsid w:val="00EC3ACA"/>
    <w:rsid w:val="00EC3D18"/>
    <w:rsid w:val="00EC3FA9"/>
    <w:rsid w:val="00EC4434"/>
    <w:rsid w:val="00EC5E18"/>
    <w:rsid w:val="00EC5F87"/>
    <w:rsid w:val="00EC718B"/>
    <w:rsid w:val="00EC73AE"/>
    <w:rsid w:val="00EC7FC6"/>
    <w:rsid w:val="00ED103F"/>
    <w:rsid w:val="00ED2B4E"/>
    <w:rsid w:val="00ED397A"/>
    <w:rsid w:val="00ED6BA6"/>
    <w:rsid w:val="00ED71DF"/>
    <w:rsid w:val="00ED7308"/>
    <w:rsid w:val="00ED7CCB"/>
    <w:rsid w:val="00EE17BB"/>
    <w:rsid w:val="00EE1947"/>
    <w:rsid w:val="00EE1ADE"/>
    <w:rsid w:val="00EE2C2F"/>
    <w:rsid w:val="00EE315E"/>
    <w:rsid w:val="00EE3A70"/>
    <w:rsid w:val="00EE3D31"/>
    <w:rsid w:val="00EE5CE7"/>
    <w:rsid w:val="00EE7553"/>
    <w:rsid w:val="00EF5903"/>
    <w:rsid w:val="00EF6001"/>
    <w:rsid w:val="00EF68B2"/>
    <w:rsid w:val="00EF6E76"/>
    <w:rsid w:val="00EF745B"/>
    <w:rsid w:val="00F0499F"/>
    <w:rsid w:val="00F05FCA"/>
    <w:rsid w:val="00F06084"/>
    <w:rsid w:val="00F06406"/>
    <w:rsid w:val="00F1194F"/>
    <w:rsid w:val="00F12C45"/>
    <w:rsid w:val="00F12FEB"/>
    <w:rsid w:val="00F13863"/>
    <w:rsid w:val="00F17726"/>
    <w:rsid w:val="00F17B26"/>
    <w:rsid w:val="00F17CFF"/>
    <w:rsid w:val="00F17D5E"/>
    <w:rsid w:val="00F217C1"/>
    <w:rsid w:val="00F2328E"/>
    <w:rsid w:val="00F24018"/>
    <w:rsid w:val="00F24353"/>
    <w:rsid w:val="00F24691"/>
    <w:rsid w:val="00F247C5"/>
    <w:rsid w:val="00F24A05"/>
    <w:rsid w:val="00F252A5"/>
    <w:rsid w:val="00F2649E"/>
    <w:rsid w:val="00F32F13"/>
    <w:rsid w:val="00F33CAB"/>
    <w:rsid w:val="00F33D39"/>
    <w:rsid w:val="00F347B4"/>
    <w:rsid w:val="00F3488A"/>
    <w:rsid w:val="00F357B7"/>
    <w:rsid w:val="00F35C58"/>
    <w:rsid w:val="00F36634"/>
    <w:rsid w:val="00F36967"/>
    <w:rsid w:val="00F3734E"/>
    <w:rsid w:val="00F37B75"/>
    <w:rsid w:val="00F37F14"/>
    <w:rsid w:val="00F402E0"/>
    <w:rsid w:val="00F4242A"/>
    <w:rsid w:val="00F442C6"/>
    <w:rsid w:val="00F44462"/>
    <w:rsid w:val="00F44C26"/>
    <w:rsid w:val="00F45336"/>
    <w:rsid w:val="00F45BEB"/>
    <w:rsid w:val="00F4620C"/>
    <w:rsid w:val="00F4650B"/>
    <w:rsid w:val="00F46993"/>
    <w:rsid w:val="00F46E9B"/>
    <w:rsid w:val="00F5024E"/>
    <w:rsid w:val="00F512C4"/>
    <w:rsid w:val="00F53100"/>
    <w:rsid w:val="00F535E3"/>
    <w:rsid w:val="00F537F6"/>
    <w:rsid w:val="00F56F82"/>
    <w:rsid w:val="00F578EF"/>
    <w:rsid w:val="00F57C85"/>
    <w:rsid w:val="00F60011"/>
    <w:rsid w:val="00F604E0"/>
    <w:rsid w:val="00F60B24"/>
    <w:rsid w:val="00F61E15"/>
    <w:rsid w:val="00F62DAA"/>
    <w:rsid w:val="00F636E5"/>
    <w:rsid w:val="00F643A7"/>
    <w:rsid w:val="00F659D2"/>
    <w:rsid w:val="00F65BF5"/>
    <w:rsid w:val="00F67A0E"/>
    <w:rsid w:val="00F71779"/>
    <w:rsid w:val="00F71B9D"/>
    <w:rsid w:val="00F72624"/>
    <w:rsid w:val="00F72D45"/>
    <w:rsid w:val="00F74383"/>
    <w:rsid w:val="00F743F4"/>
    <w:rsid w:val="00F75B96"/>
    <w:rsid w:val="00F776DD"/>
    <w:rsid w:val="00F812B1"/>
    <w:rsid w:val="00F81B42"/>
    <w:rsid w:val="00F81D38"/>
    <w:rsid w:val="00F81E97"/>
    <w:rsid w:val="00F844C3"/>
    <w:rsid w:val="00F84B46"/>
    <w:rsid w:val="00F85F5B"/>
    <w:rsid w:val="00F87390"/>
    <w:rsid w:val="00F87C79"/>
    <w:rsid w:val="00F90B36"/>
    <w:rsid w:val="00F90C75"/>
    <w:rsid w:val="00F90FBA"/>
    <w:rsid w:val="00F91886"/>
    <w:rsid w:val="00F9216E"/>
    <w:rsid w:val="00F94D1B"/>
    <w:rsid w:val="00F96F57"/>
    <w:rsid w:val="00F97386"/>
    <w:rsid w:val="00F97D8F"/>
    <w:rsid w:val="00F97EBF"/>
    <w:rsid w:val="00FA7DDF"/>
    <w:rsid w:val="00FB0F54"/>
    <w:rsid w:val="00FB14F3"/>
    <w:rsid w:val="00FB2D7B"/>
    <w:rsid w:val="00FB3359"/>
    <w:rsid w:val="00FB38D6"/>
    <w:rsid w:val="00FB432A"/>
    <w:rsid w:val="00FB59AE"/>
    <w:rsid w:val="00FB6A3E"/>
    <w:rsid w:val="00FC1254"/>
    <w:rsid w:val="00FC168E"/>
    <w:rsid w:val="00FC186F"/>
    <w:rsid w:val="00FC20FD"/>
    <w:rsid w:val="00FC2727"/>
    <w:rsid w:val="00FC2E87"/>
    <w:rsid w:val="00FC7F19"/>
    <w:rsid w:val="00FD015F"/>
    <w:rsid w:val="00FD0B51"/>
    <w:rsid w:val="00FD0F08"/>
    <w:rsid w:val="00FD0FFF"/>
    <w:rsid w:val="00FD11BF"/>
    <w:rsid w:val="00FD349A"/>
    <w:rsid w:val="00FD39ED"/>
    <w:rsid w:val="00FD4694"/>
    <w:rsid w:val="00FD730C"/>
    <w:rsid w:val="00FE0770"/>
    <w:rsid w:val="00FE2DF5"/>
    <w:rsid w:val="00FE3BA3"/>
    <w:rsid w:val="00FE42E3"/>
    <w:rsid w:val="00FE493C"/>
    <w:rsid w:val="00FE4C52"/>
    <w:rsid w:val="00FE4D81"/>
    <w:rsid w:val="00FE7F5D"/>
    <w:rsid w:val="00FF0B6F"/>
    <w:rsid w:val="00FF0E96"/>
    <w:rsid w:val="00FF1B8C"/>
    <w:rsid w:val="00FF28BC"/>
    <w:rsid w:val="00FF3E81"/>
    <w:rsid w:val="00FF4937"/>
    <w:rsid w:val="00FF7105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3AEC7"/>
  <w15:docId w15:val="{7E7E5E46-A46D-43F1-BA7C-6EB45129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6B56"/>
  </w:style>
  <w:style w:type="paragraph" w:styleId="Antrat1">
    <w:name w:val="heading 1"/>
    <w:basedOn w:val="prastasis"/>
    <w:next w:val="prastasis"/>
    <w:link w:val="Antrat1Diagrama"/>
    <w:uiPriority w:val="9"/>
    <w:qFormat/>
    <w:rsid w:val="00D81F0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1st level - Bullet List Paragraph,Lettre d'introduction,Normal bullet 2,Bullet list,Listenabsatz1,Sąrašo pastraipa.Bullet,Bullet EY,Sąrašo pastraipa1,Numbering,ERP-List Paragraph,List Paragraph11,Sąrašo pastraipa;Bullet"/>
    <w:basedOn w:val="prastasis"/>
    <w:link w:val="SraopastraipaDiagrama"/>
    <w:uiPriority w:val="34"/>
    <w:qFormat/>
    <w:rsid w:val="00B1544C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4A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ntrat">
    <w:name w:val="caption"/>
    <w:basedOn w:val="prastasis"/>
    <w:next w:val="prastasis"/>
    <w:unhideWhenUsed/>
    <w:qFormat/>
    <w:rsid w:val="007916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6180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6180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61806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A61806"/>
  </w:style>
  <w:style w:type="table" w:styleId="Lentelstinklelis">
    <w:name w:val="Table Grid"/>
    <w:basedOn w:val="prastojilentel"/>
    <w:uiPriority w:val="39"/>
    <w:rsid w:val="0070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9C78DB"/>
    <w:pPr>
      <w:numPr>
        <w:numId w:val="3"/>
      </w:numPr>
    </w:pPr>
  </w:style>
  <w:style w:type="character" w:customStyle="1" w:styleId="SraopastraipaDiagrama">
    <w:name w:val="Sąrašo pastraipa Diagrama"/>
    <w:aliases w:val="1st level - Bullet List Paragraph Diagrama,Lettre d'introduction Diagrama,Normal bullet 2 Diagrama,Bullet list Diagrama,Listenabsatz1 Diagrama,Sąrašo pastraipa.Bullet Diagrama,Bullet EY Diagrama,Sąrašo pastraipa1 Diagrama"/>
    <w:link w:val="Sraopastraipa"/>
    <w:uiPriority w:val="34"/>
    <w:rsid w:val="009C78DB"/>
  </w:style>
  <w:style w:type="paragraph" w:customStyle="1" w:styleId="Priedupavadinimai">
    <w:name w:val="• Priedu pavadinimai"/>
    <w:basedOn w:val="prastasis"/>
    <w:next w:val="prastasis"/>
    <w:rsid w:val="009C78DB"/>
    <w:pPr>
      <w:pageBreakBefore/>
      <w:widowControl w:val="0"/>
      <w:numPr>
        <w:numId w:val="4"/>
      </w:numPr>
      <w:pBdr>
        <w:bottom w:val="single" w:sz="8" w:space="1" w:color="808080"/>
      </w:pBdr>
      <w:tabs>
        <w:tab w:val="center" w:pos="1701"/>
        <w:tab w:val="left" w:pos="1843"/>
        <w:tab w:val="left" w:pos="2127"/>
      </w:tabs>
      <w:suppressAutoHyphens/>
      <w:spacing w:after="120" w:line="240" w:lineRule="auto"/>
    </w:pPr>
    <w:rPr>
      <w:rFonts w:ascii="Cambria" w:eastAsia="Times New Roman" w:hAnsi="Cambria" w:cs="Cambria"/>
      <w:bCs/>
      <w:caps/>
      <w:color w:val="4181B6"/>
      <w:kern w:val="1"/>
      <w:sz w:val="28"/>
      <w:szCs w:val="32"/>
      <w:lang w:val="lt-LT" w:eastAsia="zh-CN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70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70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704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70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704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04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B903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0366"/>
  </w:style>
  <w:style w:type="paragraph" w:styleId="Porat">
    <w:name w:val="footer"/>
    <w:basedOn w:val="prastasis"/>
    <w:link w:val="PoratDiagrama"/>
    <w:uiPriority w:val="99"/>
    <w:unhideWhenUsed/>
    <w:rsid w:val="00B903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0366"/>
  </w:style>
  <w:style w:type="paragraph" w:styleId="Pataisymai">
    <w:name w:val="Revision"/>
    <w:hidden/>
    <w:uiPriority w:val="99"/>
    <w:semiHidden/>
    <w:rsid w:val="00F97EBF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2C4E97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4E97"/>
    <w:rPr>
      <w:color w:val="954F72" w:themeColor="followedHyperlink"/>
      <w:u w:val="single"/>
    </w:rPr>
  </w:style>
  <w:style w:type="paragraph" w:customStyle="1" w:styleId="Pagrindinistekstas1">
    <w:name w:val="Pagrindinis tekstas1"/>
    <w:basedOn w:val="prastasis"/>
    <w:uiPriority w:val="99"/>
    <w:rsid w:val="00F357B7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lt-LT" w:eastAsia="lt-LT"/>
    </w:rPr>
  </w:style>
  <w:style w:type="paragraph" w:customStyle="1" w:styleId="pagrindinistekstas10">
    <w:name w:val="pagrindinistekstas1"/>
    <w:basedOn w:val="prastasis"/>
    <w:rsid w:val="009B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81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81F0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43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8" Target="commentsIds.xml"
                 Type="http://schemas.microsoft.com/office/2016/09/relationships/commentsIds"/>
   <Relationship Id="rId19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95B1B3902B9B4DA7D6F3364E5A64A6" ma:contentTypeVersion="7" ma:contentTypeDescription="Kurkite naują dokumentą." ma:contentTypeScope="" ma:versionID="a83c15878d7924c9305afd151131193b">
  <xsd:schema xmlns:xsd="http://www.w3.org/2001/XMLSchema" xmlns:xs="http://www.w3.org/2001/XMLSchema" xmlns:p="http://schemas.microsoft.com/office/2006/metadata/properties" xmlns:ns3="b24193f7-3770-4ae9-8138-7cea9d7904f1" targetNamespace="http://schemas.microsoft.com/office/2006/metadata/properties" ma:root="true" ma:fieldsID="a4e157cb43af60e807b2a0ef8a91e895" ns3:_="">
    <xsd:import namespace="b24193f7-3770-4ae9-8138-7cea9d790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93f7-3770-4ae9-8138-7cea9d790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D0D61-1F83-4579-905A-354D9FF07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CF4D1-F3CE-4878-A241-F2041F3D1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193f7-3770-4ae9-8138-7cea9d790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5FBDF-B8F4-45FB-922F-7E3D24C8F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63E76C-49CF-412D-9325-206ECBFC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20344</Words>
  <Characters>11597</Characters>
  <Application>Microsoft Office Word</Application>
  <DocSecurity>0</DocSecurity>
  <Lines>96</Lines>
  <Paragraphs>63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2021-12-01T11:58:00Z</dcterms:created>
  <dc:creator>Danguolė Salžiūnienė</dc:creator>
  <cp:lastModifiedBy>Damzenienė Vyginta</cp:lastModifiedBy>
  <cp:lastPrinted>2021-11-29T06:51:00Z</cp:lastPrinted>
  <dcterms:modified xsi:type="dcterms:W3CDTF">2021-12-01T12:16:00Z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0x0101009D95B1B3902B9B4DA7D6F3364E5A64A6</vt:lpwstr>
  </property>
</Properties>
</file>