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07"/>
        <w:gridCol w:w="1568"/>
        <w:gridCol w:w="4364"/>
      </w:tblGrid>
      <w:tr w:rsidR="00B51870" w:rsidRPr="009F0CD9" w:rsidTr="00FA6FF6">
        <w:trPr>
          <w:jc w:val="center"/>
        </w:trPr>
        <w:tc>
          <w:tcPr>
            <w:tcW w:w="9639" w:type="dxa"/>
            <w:gridSpan w:val="3"/>
          </w:tcPr>
          <w:p w:rsidR="00B51870" w:rsidRPr="002F65AA" w:rsidRDefault="00B51870">
            <w:pPr>
              <w:tabs>
                <w:tab w:val="left" w:pos="4820"/>
                <w:tab w:val="left" w:pos="7229"/>
              </w:tabs>
              <w:jc w:val="center"/>
              <w:rPr>
                <w:rFonts w:ascii="Trebuchet MS" w:hAnsi="Trebuchet MS"/>
                <w:color w:val="000000"/>
                <w:sz w:val="22"/>
                <w:szCs w:val="22"/>
              </w:rPr>
            </w:pPr>
          </w:p>
        </w:tc>
      </w:tr>
      <w:tr w:rsidR="00B51870" w:rsidRPr="009F0CD9" w:rsidTr="00FA6FF6">
        <w:trPr>
          <w:jc w:val="center"/>
        </w:trPr>
        <w:tc>
          <w:tcPr>
            <w:tcW w:w="9639" w:type="dxa"/>
            <w:gridSpan w:val="3"/>
          </w:tcPr>
          <w:p w:rsidR="00B51870" w:rsidRPr="002F65AA" w:rsidRDefault="00B51870">
            <w:pPr>
              <w:tabs>
                <w:tab w:val="left" w:pos="4820"/>
                <w:tab w:val="left" w:pos="7229"/>
              </w:tabs>
              <w:jc w:val="center"/>
              <w:rPr>
                <w:rFonts w:ascii="Trebuchet MS" w:hAnsi="Trebuchet MS"/>
                <w:color w:val="000000"/>
                <w:sz w:val="22"/>
                <w:szCs w:val="22"/>
              </w:rPr>
            </w:pPr>
          </w:p>
        </w:tc>
      </w:tr>
      <w:tr w:rsidR="00FA6FF6" w:rsidRPr="002F65AA" w:rsidTr="00FA6FF6">
        <w:trPr>
          <w:trHeight w:val="165"/>
          <w:jc w:val="center"/>
        </w:trPr>
        <w:tc>
          <w:tcPr>
            <w:tcW w:w="3707" w:type="dxa"/>
            <w:vMerge w:val="restart"/>
          </w:tcPr>
          <w:p w:rsidR="009E36F3" w:rsidRDefault="009E36F3" w:rsidP="009E36F3">
            <w:pPr>
              <w:ind w:hanging="3"/>
              <w:rPr>
                <w:rFonts w:ascii="Trebuchet MS" w:hAnsi="Trebuchet MS"/>
                <w:color w:val="000000"/>
                <w:sz w:val="22"/>
                <w:szCs w:val="22"/>
              </w:rPr>
            </w:pPr>
            <w:r w:rsidRPr="00B33CCD">
              <w:rPr>
                <w:rFonts w:ascii="Trebuchet MS" w:hAnsi="Trebuchet MS"/>
                <w:color w:val="000000"/>
                <w:sz w:val="22"/>
                <w:szCs w:val="22"/>
              </w:rPr>
              <w:t xml:space="preserve">Lietuvos Respublikos finansų </w:t>
            </w:r>
            <w:r>
              <w:rPr>
                <w:rFonts w:ascii="Trebuchet MS" w:hAnsi="Trebuchet MS"/>
                <w:color w:val="000000"/>
                <w:sz w:val="22"/>
                <w:szCs w:val="22"/>
              </w:rPr>
              <w:t>m</w:t>
            </w:r>
            <w:r w:rsidRPr="00B33CCD">
              <w:rPr>
                <w:rFonts w:ascii="Trebuchet MS" w:hAnsi="Trebuchet MS"/>
                <w:color w:val="000000"/>
                <w:sz w:val="22"/>
                <w:szCs w:val="22"/>
              </w:rPr>
              <w:t>inisterijai</w:t>
            </w:r>
          </w:p>
          <w:p w:rsidR="00FA6FF6" w:rsidRPr="002F65AA" w:rsidRDefault="00FA6FF6">
            <w:pPr>
              <w:ind w:hanging="3"/>
              <w:rPr>
                <w:rFonts w:ascii="Trebuchet MS" w:hAnsi="Trebuchet MS"/>
                <w:color w:val="000000"/>
                <w:sz w:val="22"/>
                <w:szCs w:val="22"/>
              </w:rPr>
            </w:pPr>
          </w:p>
        </w:tc>
        <w:tc>
          <w:tcPr>
            <w:tcW w:w="1568" w:type="dxa"/>
            <w:vMerge w:val="restart"/>
          </w:tcPr>
          <w:p w:rsidR="00FA6FF6" w:rsidRPr="002F65AA" w:rsidRDefault="00FA6FF6">
            <w:pPr>
              <w:ind w:hanging="3"/>
              <w:rPr>
                <w:rFonts w:ascii="Trebuchet MS" w:hAnsi="Trebuchet MS"/>
                <w:color w:val="000000"/>
                <w:sz w:val="22"/>
                <w:szCs w:val="22"/>
              </w:rPr>
            </w:pPr>
          </w:p>
        </w:tc>
        <w:tc>
          <w:tcPr>
            <w:tcW w:w="4364" w:type="dxa"/>
          </w:tcPr>
          <w:p w:rsidR="00FA6FF6" w:rsidRPr="002F65AA" w:rsidRDefault="00764FFA" w:rsidP="005B53E0">
            <w:pPr>
              <w:rPr>
                <w:rFonts w:ascii="Trebuchet MS" w:hAnsi="Trebuchet MS"/>
                <w:color w:val="000000"/>
                <w:sz w:val="22"/>
                <w:szCs w:val="22"/>
              </w:rPr>
            </w:pPr>
            <w:r>
              <w:rPr>
                <w:rFonts w:ascii="Trebuchet MS" w:hAnsi="Trebuchet MS"/>
                <w:color w:val="000000"/>
                <w:sz w:val="22"/>
                <w:szCs w:val="22"/>
              </w:rPr>
              <w:t xml:space="preserve"> </w:t>
            </w:r>
            <w:r w:rsidR="005B53E0">
              <w:rPr>
                <w:rFonts w:ascii="Trebuchet MS" w:hAnsi="Trebuchet MS"/>
                <w:color w:val="000000"/>
                <w:sz w:val="22"/>
                <w:szCs w:val="22"/>
              </w:rPr>
              <w:t xml:space="preserve">                </w:t>
            </w:r>
            <w:r w:rsidR="003B526F">
              <w:rPr>
                <w:rFonts w:ascii="Trebuchet MS" w:hAnsi="Trebuchet MS"/>
                <w:color w:val="000000"/>
                <w:sz w:val="22"/>
                <w:szCs w:val="22"/>
              </w:rPr>
              <w:t xml:space="preserve"> </w:t>
            </w:r>
            <w:r w:rsidR="00EA10F8">
              <w:rPr>
                <w:rFonts w:ascii="Trebuchet MS" w:hAnsi="Trebuchet MS"/>
                <w:color w:val="000000"/>
                <w:sz w:val="22"/>
                <w:szCs w:val="22"/>
              </w:rPr>
              <w:t xml:space="preserve"> </w:t>
            </w:r>
            <w:r w:rsidR="00FA6FF6" w:rsidRPr="002F65AA">
              <w:rPr>
                <w:rFonts w:ascii="Trebuchet MS" w:hAnsi="Trebuchet MS"/>
                <w:color w:val="000000"/>
                <w:sz w:val="22"/>
                <w:szCs w:val="22"/>
              </w:rPr>
              <w:t>Nr</w:t>
            </w:r>
            <w:r w:rsidR="005B53E0">
              <w:rPr>
                <w:rFonts w:ascii="Trebuchet MS" w:hAnsi="Trebuchet MS"/>
                <w:color w:val="000000"/>
                <w:sz w:val="22"/>
                <w:szCs w:val="22"/>
              </w:rPr>
              <w:t>.</w:t>
            </w:r>
            <w:r w:rsidR="00FA6FF6" w:rsidRPr="002F65AA">
              <w:rPr>
                <w:rFonts w:ascii="Trebuchet MS" w:hAnsi="Trebuchet MS"/>
                <w:color w:val="000000"/>
                <w:sz w:val="22"/>
                <w:szCs w:val="22"/>
              </w:rPr>
              <w:t xml:space="preserve"> </w:t>
            </w:r>
          </w:p>
        </w:tc>
      </w:tr>
      <w:tr w:rsidR="00FA6FF6" w:rsidRPr="000D224A" w:rsidTr="00FA6FF6">
        <w:trPr>
          <w:trHeight w:val="165"/>
          <w:jc w:val="center"/>
        </w:trPr>
        <w:tc>
          <w:tcPr>
            <w:tcW w:w="3707" w:type="dxa"/>
            <w:vMerge/>
          </w:tcPr>
          <w:p w:rsidR="00FA6FF6" w:rsidRPr="002F65AA" w:rsidRDefault="00FA6FF6">
            <w:pPr>
              <w:ind w:hanging="3"/>
              <w:rPr>
                <w:rFonts w:ascii="Trebuchet MS" w:hAnsi="Trebuchet MS"/>
                <w:color w:val="000000"/>
                <w:sz w:val="22"/>
                <w:szCs w:val="22"/>
              </w:rPr>
            </w:pPr>
          </w:p>
        </w:tc>
        <w:tc>
          <w:tcPr>
            <w:tcW w:w="1568" w:type="dxa"/>
            <w:vMerge/>
          </w:tcPr>
          <w:p w:rsidR="00FA6FF6" w:rsidRPr="002F65AA" w:rsidRDefault="00FA6FF6">
            <w:pPr>
              <w:ind w:hanging="3"/>
              <w:rPr>
                <w:rFonts w:ascii="Trebuchet MS" w:hAnsi="Trebuchet MS"/>
                <w:color w:val="000000"/>
                <w:sz w:val="22"/>
                <w:szCs w:val="22"/>
              </w:rPr>
            </w:pPr>
          </w:p>
        </w:tc>
        <w:tc>
          <w:tcPr>
            <w:tcW w:w="4364" w:type="dxa"/>
          </w:tcPr>
          <w:p w:rsidR="00FA6FF6" w:rsidRPr="000D224A" w:rsidRDefault="00FA6FF6" w:rsidP="0042276F">
            <w:pPr>
              <w:rPr>
                <w:rFonts w:ascii="Trebuchet MS" w:hAnsi="Trebuchet MS"/>
                <w:color w:val="000000"/>
                <w:sz w:val="22"/>
                <w:szCs w:val="22"/>
              </w:rPr>
            </w:pPr>
            <w:r w:rsidRPr="000D224A">
              <w:rPr>
                <w:rFonts w:ascii="Trebuchet MS" w:hAnsi="Trebuchet MS"/>
                <w:color w:val="000000"/>
                <w:sz w:val="22"/>
                <w:szCs w:val="22"/>
              </w:rPr>
              <w:t xml:space="preserve">Į </w:t>
            </w:r>
            <w:r w:rsidR="0042276F">
              <w:rPr>
                <w:rFonts w:ascii="Trebuchet MS" w:hAnsi="Trebuchet MS"/>
                <w:color w:val="000000"/>
                <w:sz w:val="22"/>
                <w:szCs w:val="22"/>
              </w:rPr>
              <w:t xml:space="preserve">                 </w:t>
            </w:r>
            <w:r w:rsidRPr="000D224A">
              <w:rPr>
                <w:rFonts w:ascii="Trebuchet MS" w:hAnsi="Trebuchet MS"/>
                <w:color w:val="000000"/>
                <w:sz w:val="22"/>
                <w:szCs w:val="22"/>
              </w:rPr>
              <w:t xml:space="preserve">Nr. </w:t>
            </w:r>
          </w:p>
        </w:tc>
      </w:tr>
      <w:tr w:rsidR="00B51870" w:rsidRPr="009F0CD9" w:rsidTr="00FA6FF6">
        <w:trPr>
          <w:jc w:val="center"/>
        </w:trPr>
        <w:tc>
          <w:tcPr>
            <w:tcW w:w="9639" w:type="dxa"/>
            <w:gridSpan w:val="3"/>
          </w:tcPr>
          <w:p w:rsidR="00B51870" w:rsidRPr="002F65AA" w:rsidRDefault="00B51870">
            <w:pPr>
              <w:rPr>
                <w:rFonts w:ascii="Trebuchet MS" w:hAnsi="Trebuchet MS"/>
                <w:color w:val="000000"/>
                <w:sz w:val="22"/>
                <w:szCs w:val="22"/>
              </w:rPr>
            </w:pPr>
          </w:p>
        </w:tc>
      </w:tr>
      <w:tr w:rsidR="00B51870" w:rsidRPr="009F0CD9" w:rsidTr="00FA6FF6">
        <w:trPr>
          <w:jc w:val="center"/>
        </w:trPr>
        <w:tc>
          <w:tcPr>
            <w:tcW w:w="9639" w:type="dxa"/>
            <w:gridSpan w:val="3"/>
          </w:tcPr>
          <w:p w:rsidR="00B51870" w:rsidRPr="002F65AA" w:rsidRDefault="00B51870">
            <w:pPr>
              <w:rPr>
                <w:rFonts w:ascii="Trebuchet MS" w:hAnsi="Trebuchet MS"/>
                <w:color w:val="000000"/>
                <w:sz w:val="22"/>
                <w:szCs w:val="22"/>
              </w:rPr>
            </w:pPr>
          </w:p>
        </w:tc>
      </w:tr>
      <w:tr w:rsidR="00C32C05" w:rsidRPr="009F0CD9" w:rsidTr="00FA6FF6">
        <w:trPr>
          <w:jc w:val="center"/>
        </w:trPr>
        <w:tc>
          <w:tcPr>
            <w:tcW w:w="9639" w:type="dxa"/>
            <w:gridSpan w:val="3"/>
          </w:tcPr>
          <w:p w:rsidR="00C32C05" w:rsidRPr="002F65AA" w:rsidRDefault="00C32C05">
            <w:pPr>
              <w:rPr>
                <w:rFonts w:ascii="Trebuchet MS" w:hAnsi="Trebuchet MS"/>
                <w:color w:val="000000"/>
                <w:sz w:val="22"/>
                <w:szCs w:val="22"/>
              </w:rPr>
            </w:pPr>
          </w:p>
        </w:tc>
      </w:tr>
      <w:tr w:rsidR="00B51870" w:rsidRPr="00C855A5" w:rsidTr="00FA6FF6">
        <w:trPr>
          <w:trHeight w:val="489"/>
          <w:jc w:val="center"/>
        </w:trPr>
        <w:tc>
          <w:tcPr>
            <w:tcW w:w="9639" w:type="dxa"/>
            <w:gridSpan w:val="3"/>
          </w:tcPr>
          <w:p w:rsidR="00B51870" w:rsidRPr="00C32C05" w:rsidRDefault="008E3C62" w:rsidP="0037059E">
            <w:pPr>
              <w:jc w:val="both"/>
              <w:rPr>
                <w:rFonts w:ascii="Trebuchet MS" w:hAnsi="Trebuchet MS"/>
                <w:color w:val="000000"/>
                <w:sz w:val="22"/>
                <w:szCs w:val="22"/>
                <w:highlight w:val="yellow"/>
              </w:rPr>
            </w:pPr>
            <w:bookmarkStart w:id="0" w:name="_GoBack"/>
            <w:r w:rsidRPr="004F6552">
              <w:rPr>
                <w:rFonts w:ascii="Trebuchet MS" w:hAnsi="Trebuchet MS"/>
                <w:b/>
                <w:sz w:val="22"/>
                <w:szCs w:val="22"/>
              </w:rPr>
              <w:t xml:space="preserve">DĖL </w:t>
            </w:r>
            <w:r w:rsidR="0042276F" w:rsidRPr="004F6552">
              <w:rPr>
                <w:rFonts w:ascii="Trebuchet MS" w:hAnsi="Trebuchet MS"/>
                <w:b/>
                <w:sz w:val="22"/>
                <w:szCs w:val="22"/>
                <w:lang w:val="en-US"/>
              </w:rPr>
              <w:t xml:space="preserve">PAPILDOMŲ LĖŠŲ </w:t>
            </w:r>
            <w:r w:rsidR="0037059E" w:rsidRPr="004F6552">
              <w:rPr>
                <w:rFonts w:ascii="Trebuchet MS" w:hAnsi="Trebuchet MS"/>
                <w:b/>
                <w:sz w:val="22"/>
                <w:szCs w:val="22"/>
                <w:lang w:val="en-US"/>
              </w:rPr>
              <w:t>SKYRIMO PATIRTOMS IŠLAIDOMS KOMPENSUOTI</w:t>
            </w:r>
            <w:bookmarkEnd w:id="0"/>
          </w:p>
        </w:tc>
      </w:tr>
    </w:tbl>
    <w:p w:rsidR="00F617B9" w:rsidRDefault="00F617B9" w:rsidP="00E2429E">
      <w:pPr>
        <w:pStyle w:val="Tekstoblokas"/>
        <w:ind w:left="0" w:right="-81" w:firstLine="720"/>
        <w:rPr>
          <w:rFonts w:ascii="Trebuchet MS" w:hAnsi="Trebuchet MS"/>
          <w:sz w:val="22"/>
          <w:szCs w:val="22"/>
        </w:rPr>
      </w:pPr>
    </w:p>
    <w:p w:rsidR="006577EF" w:rsidRPr="008F1AFB" w:rsidRDefault="008F1AFB" w:rsidP="006577EF">
      <w:pPr>
        <w:pStyle w:val="Tekstoblokas"/>
        <w:ind w:left="0" w:right="-81" w:firstLine="720"/>
        <w:rPr>
          <w:rFonts w:ascii="Trebuchet MS" w:hAnsi="Trebuchet MS"/>
          <w:sz w:val="22"/>
          <w:szCs w:val="22"/>
        </w:rPr>
      </w:pPr>
      <w:r w:rsidRPr="00EF5EC2">
        <w:rPr>
          <w:rFonts w:ascii="Trebuchet MS" w:hAnsi="Trebuchet MS"/>
          <w:color w:val="000000"/>
          <w:sz w:val="22"/>
          <w:szCs w:val="22"/>
        </w:rPr>
        <w:t xml:space="preserve">Valstybinė mokesčių inspekcija prie Lietuvos Respublikos finansų ministerijos </w:t>
      </w:r>
      <w:r w:rsidRPr="00EF5EC2">
        <w:rPr>
          <w:rFonts w:ascii="Trebuchet MS" w:hAnsi="Trebuchet MS"/>
          <w:color w:val="000000"/>
          <w:sz w:val="22"/>
          <w:szCs w:val="22"/>
        </w:rPr>
        <w:br/>
        <w:t>(toliau – VMI</w:t>
      </w:r>
      <w:r w:rsidR="009C054D">
        <w:rPr>
          <w:rFonts w:ascii="Trebuchet MS" w:hAnsi="Trebuchet MS"/>
          <w:color w:val="000000"/>
          <w:sz w:val="22"/>
          <w:szCs w:val="22"/>
        </w:rPr>
        <w:t xml:space="preserve"> prie FM</w:t>
      </w:r>
      <w:r w:rsidRPr="00EF5EC2">
        <w:rPr>
          <w:rFonts w:ascii="Trebuchet MS" w:hAnsi="Trebuchet MS"/>
          <w:color w:val="000000"/>
          <w:sz w:val="22"/>
          <w:szCs w:val="22"/>
        </w:rPr>
        <w:t>)</w:t>
      </w:r>
      <w:r w:rsidR="0037059E">
        <w:rPr>
          <w:rFonts w:ascii="Trebuchet MS" w:hAnsi="Trebuchet MS"/>
          <w:color w:val="000000"/>
          <w:sz w:val="22"/>
          <w:szCs w:val="22"/>
        </w:rPr>
        <w:t xml:space="preserve">, atsižvelgdama į Lietuvos Respublikos finansų ministerijos 2021 m. kovo </w:t>
      </w:r>
      <w:r w:rsidR="00A62409">
        <w:rPr>
          <w:rFonts w:ascii="Trebuchet MS" w:hAnsi="Trebuchet MS"/>
          <w:color w:val="000000"/>
          <w:sz w:val="22"/>
          <w:szCs w:val="22"/>
        </w:rPr>
        <w:t xml:space="preserve">   </w:t>
      </w:r>
      <w:r w:rsidR="0037059E">
        <w:rPr>
          <w:rFonts w:ascii="Trebuchet MS" w:hAnsi="Trebuchet MS"/>
          <w:color w:val="000000"/>
          <w:sz w:val="22"/>
          <w:szCs w:val="22"/>
        </w:rPr>
        <w:t>1 d. rašt</w:t>
      </w:r>
      <w:r w:rsidR="00A62409">
        <w:rPr>
          <w:rFonts w:ascii="Trebuchet MS" w:hAnsi="Trebuchet MS"/>
          <w:color w:val="000000"/>
          <w:sz w:val="22"/>
          <w:szCs w:val="22"/>
        </w:rPr>
        <w:t>e</w:t>
      </w:r>
      <w:r w:rsidR="0037059E">
        <w:rPr>
          <w:rFonts w:ascii="Trebuchet MS" w:hAnsi="Trebuchet MS"/>
          <w:color w:val="000000"/>
          <w:sz w:val="22"/>
          <w:szCs w:val="22"/>
        </w:rPr>
        <w:t xml:space="preserve"> Nr.</w:t>
      </w:r>
      <w:r w:rsidR="0037059E" w:rsidRPr="009C054D">
        <w:rPr>
          <w:rFonts w:ascii="Trebuchet MS" w:hAnsi="Trebuchet MS"/>
          <w:color w:val="000000"/>
          <w:sz w:val="22"/>
          <w:szCs w:val="22"/>
        </w:rPr>
        <w:t xml:space="preserve"> ((15.50Mr-03)-5K-2101634)-6K-2101501</w:t>
      </w:r>
      <w:r w:rsidR="009C054D" w:rsidRPr="009C054D">
        <w:rPr>
          <w:rFonts w:ascii="Trebuchet MS" w:hAnsi="Trebuchet MS"/>
          <w:color w:val="000000"/>
          <w:sz w:val="22"/>
          <w:szCs w:val="22"/>
        </w:rPr>
        <w:t xml:space="preserve"> „Dėl papildomų lėšų poreikio administruoti valstybės pagalbos priemones nuo COVID-19 nukentėjusioms įmonėms</w:t>
      </w:r>
      <w:r w:rsidR="009C054D">
        <w:rPr>
          <w:rFonts w:ascii="Trebuchet MS" w:hAnsi="Trebuchet MS"/>
          <w:color w:val="000000"/>
          <w:sz w:val="22"/>
          <w:szCs w:val="22"/>
        </w:rPr>
        <w:t>“</w:t>
      </w:r>
      <w:r w:rsidR="00A62409">
        <w:rPr>
          <w:rFonts w:ascii="Trebuchet MS" w:hAnsi="Trebuchet MS"/>
          <w:color w:val="000000"/>
          <w:sz w:val="22"/>
          <w:szCs w:val="22"/>
        </w:rPr>
        <w:t xml:space="preserve"> nurodytą</w:t>
      </w:r>
      <w:r w:rsidR="00A62409" w:rsidRPr="00A62409">
        <w:rPr>
          <w:lang w:eastAsia="lt-LT"/>
        </w:rPr>
        <w:t xml:space="preserve"> </w:t>
      </w:r>
      <w:r w:rsidR="00A62409" w:rsidRPr="00A62409">
        <w:rPr>
          <w:rFonts w:ascii="Trebuchet MS" w:hAnsi="Trebuchet MS"/>
          <w:color w:val="000000"/>
          <w:sz w:val="22"/>
          <w:szCs w:val="22"/>
        </w:rPr>
        <w:t>patirtų išlaidų kompensavimo būd</w:t>
      </w:r>
      <w:r w:rsidR="00A62409">
        <w:rPr>
          <w:rFonts w:ascii="Trebuchet MS" w:hAnsi="Trebuchet MS"/>
          <w:color w:val="000000"/>
          <w:sz w:val="22"/>
          <w:szCs w:val="22"/>
        </w:rPr>
        <w:t>ą</w:t>
      </w:r>
      <w:r w:rsidR="009C054D">
        <w:rPr>
          <w:rFonts w:ascii="Trebuchet MS" w:hAnsi="Trebuchet MS"/>
          <w:color w:val="000000"/>
          <w:sz w:val="22"/>
          <w:szCs w:val="22"/>
        </w:rPr>
        <w:t xml:space="preserve">, prašo kompensuoti </w:t>
      </w:r>
      <w:r w:rsidR="005B53E0">
        <w:rPr>
          <w:rFonts w:ascii="Trebuchet MS" w:hAnsi="Trebuchet MS"/>
          <w:b/>
          <w:color w:val="000000"/>
          <w:sz w:val="22"/>
          <w:szCs w:val="22"/>
        </w:rPr>
        <w:t>59396</w:t>
      </w:r>
      <w:r w:rsidR="006E697A">
        <w:rPr>
          <w:rFonts w:ascii="Trebuchet MS" w:hAnsi="Trebuchet MS"/>
          <w:color w:val="000000"/>
          <w:sz w:val="22"/>
          <w:szCs w:val="22"/>
        </w:rPr>
        <w:t xml:space="preserve"> </w:t>
      </w:r>
      <w:r w:rsidR="00523946">
        <w:rPr>
          <w:rFonts w:ascii="Trebuchet MS" w:hAnsi="Trebuchet MS"/>
          <w:color w:val="000000"/>
          <w:sz w:val="22"/>
          <w:szCs w:val="22"/>
        </w:rPr>
        <w:t>eur</w:t>
      </w:r>
      <w:r w:rsidR="00E42A71">
        <w:rPr>
          <w:rFonts w:ascii="Trebuchet MS" w:hAnsi="Trebuchet MS"/>
          <w:color w:val="000000"/>
          <w:sz w:val="22"/>
          <w:szCs w:val="22"/>
        </w:rPr>
        <w:t>us</w:t>
      </w:r>
      <w:r w:rsidR="00523946">
        <w:rPr>
          <w:rFonts w:ascii="Trebuchet MS" w:hAnsi="Trebuchet MS"/>
          <w:color w:val="000000"/>
          <w:sz w:val="22"/>
          <w:szCs w:val="22"/>
        </w:rPr>
        <w:t xml:space="preserve"> </w:t>
      </w:r>
      <w:r w:rsidR="009C054D">
        <w:rPr>
          <w:rFonts w:ascii="Trebuchet MS" w:hAnsi="Trebuchet MS"/>
          <w:color w:val="000000"/>
          <w:sz w:val="22"/>
          <w:szCs w:val="22"/>
        </w:rPr>
        <w:t>patirt</w:t>
      </w:r>
      <w:r w:rsidR="007A4F67">
        <w:rPr>
          <w:rFonts w:ascii="Trebuchet MS" w:hAnsi="Trebuchet MS"/>
          <w:color w:val="000000"/>
          <w:sz w:val="22"/>
          <w:szCs w:val="22"/>
        </w:rPr>
        <w:t>ų</w:t>
      </w:r>
      <w:r w:rsidR="009C054D">
        <w:rPr>
          <w:rFonts w:ascii="Trebuchet MS" w:hAnsi="Trebuchet MS"/>
          <w:color w:val="000000"/>
          <w:sz w:val="22"/>
          <w:szCs w:val="22"/>
        </w:rPr>
        <w:t xml:space="preserve"> išlaid</w:t>
      </w:r>
      <w:r w:rsidR="007A4F67">
        <w:rPr>
          <w:rFonts w:ascii="Trebuchet MS" w:hAnsi="Trebuchet MS"/>
          <w:color w:val="000000"/>
          <w:sz w:val="22"/>
          <w:szCs w:val="22"/>
        </w:rPr>
        <w:t>ų</w:t>
      </w:r>
      <w:r w:rsidR="00523946">
        <w:rPr>
          <w:rFonts w:ascii="Trebuchet MS" w:hAnsi="Trebuchet MS"/>
          <w:color w:val="000000"/>
          <w:sz w:val="22"/>
          <w:szCs w:val="22"/>
        </w:rPr>
        <w:t xml:space="preserve"> (</w:t>
      </w:r>
      <w:r w:rsidR="005B53E0">
        <w:rPr>
          <w:rFonts w:ascii="Trebuchet MS" w:hAnsi="Trebuchet MS"/>
          <w:color w:val="000000"/>
          <w:sz w:val="22"/>
          <w:szCs w:val="22"/>
        </w:rPr>
        <w:t>58547</w:t>
      </w:r>
      <w:r w:rsidR="00523946">
        <w:rPr>
          <w:rFonts w:ascii="Trebuchet MS" w:hAnsi="Trebuchet MS"/>
          <w:color w:val="000000"/>
          <w:sz w:val="22"/>
          <w:szCs w:val="22"/>
        </w:rPr>
        <w:t xml:space="preserve"> eurai </w:t>
      </w:r>
      <w:r w:rsidR="00EA14C5">
        <w:rPr>
          <w:rFonts w:ascii="Trebuchet MS" w:hAnsi="Trebuchet MS"/>
          <w:color w:val="000000"/>
          <w:sz w:val="22"/>
          <w:szCs w:val="22"/>
        </w:rPr>
        <w:t xml:space="preserve">darbo užmokesčiui ir </w:t>
      </w:r>
      <w:r w:rsidR="005B53E0">
        <w:rPr>
          <w:rFonts w:ascii="Trebuchet MS" w:hAnsi="Trebuchet MS"/>
          <w:color w:val="000000"/>
          <w:sz w:val="22"/>
          <w:szCs w:val="22"/>
        </w:rPr>
        <w:t>849</w:t>
      </w:r>
      <w:r w:rsidR="00523946">
        <w:rPr>
          <w:rFonts w:ascii="Trebuchet MS" w:hAnsi="Trebuchet MS"/>
          <w:color w:val="000000"/>
          <w:sz w:val="22"/>
          <w:szCs w:val="22"/>
        </w:rPr>
        <w:t xml:space="preserve"> eurų </w:t>
      </w:r>
      <w:r w:rsidR="00EA14C5">
        <w:rPr>
          <w:rFonts w:ascii="Trebuchet MS" w:hAnsi="Trebuchet MS"/>
          <w:color w:val="000000"/>
          <w:sz w:val="22"/>
          <w:szCs w:val="22"/>
        </w:rPr>
        <w:t>soc</w:t>
      </w:r>
      <w:r w:rsidR="000A3AEE">
        <w:rPr>
          <w:rFonts w:ascii="Trebuchet MS" w:hAnsi="Trebuchet MS"/>
          <w:color w:val="000000"/>
          <w:sz w:val="22"/>
          <w:szCs w:val="22"/>
        </w:rPr>
        <w:t>ialinio</w:t>
      </w:r>
      <w:r w:rsidR="00EA14C5">
        <w:rPr>
          <w:rFonts w:ascii="Trebuchet MS" w:hAnsi="Trebuchet MS"/>
          <w:color w:val="000000"/>
          <w:sz w:val="22"/>
          <w:szCs w:val="22"/>
        </w:rPr>
        <w:t xml:space="preserve"> draudimo įmokoms</w:t>
      </w:r>
      <w:r w:rsidR="00523946">
        <w:rPr>
          <w:rFonts w:ascii="Trebuchet MS" w:hAnsi="Trebuchet MS"/>
          <w:color w:val="000000"/>
          <w:sz w:val="22"/>
          <w:szCs w:val="22"/>
        </w:rPr>
        <w:t>)</w:t>
      </w:r>
      <w:r w:rsidR="009C054D">
        <w:rPr>
          <w:rFonts w:ascii="Trebuchet MS" w:hAnsi="Trebuchet MS"/>
          <w:color w:val="000000"/>
          <w:sz w:val="22"/>
          <w:szCs w:val="22"/>
        </w:rPr>
        <w:t xml:space="preserve"> </w:t>
      </w:r>
      <w:r w:rsidR="00EA14C5">
        <w:rPr>
          <w:rFonts w:ascii="Trebuchet MS" w:hAnsi="Trebuchet MS"/>
          <w:color w:val="000000"/>
          <w:sz w:val="22"/>
          <w:szCs w:val="22"/>
        </w:rPr>
        <w:t xml:space="preserve">už </w:t>
      </w:r>
      <w:r w:rsidR="005B53E0">
        <w:rPr>
          <w:rFonts w:ascii="Trebuchet MS" w:hAnsi="Trebuchet MS"/>
          <w:color w:val="000000"/>
          <w:sz w:val="22"/>
          <w:szCs w:val="22"/>
        </w:rPr>
        <w:t>gegužės</w:t>
      </w:r>
      <w:r w:rsidR="00523946">
        <w:rPr>
          <w:rFonts w:ascii="Trebuchet MS" w:hAnsi="Trebuchet MS"/>
          <w:color w:val="000000"/>
          <w:sz w:val="22"/>
          <w:szCs w:val="22"/>
        </w:rPr>
        <w:t xml:space="preserve"> mėn. </w:t>
      </w:r>
      <w:r w:rsidR="007A4F67">
        <w:rPr>
          <w:rFonts w:ascii="Trebuchet MS" w:hAnsi="Trebuchet MS"/>
          <w:color w:val="000000"/>
          <w:sz w:val="22"/>
          <w:szCs w:val="22"/>
        </w:rPr>
        <w:t xml:space="preserve">išmokėtas </w:t>
      </w:r>
      <w:r w:rsidR="00EA14C5">
        <w:rPr>
          <w:rFonts w:ascii="Trebuchet MS" w:hAnsi="Trebuchet MS"/>
          <w:color w:val="000000"/>
          <w:sz w:val="22"/>
          <w:szCs w:val="22"/>
        </w:rPr>
        <w:t xml:space="preserve">priemokas </w:t>
      </w:r>
      <w:r w:rsidR="009C054D" w:rsidRPr="009C054D">
        <w:rPr>
          <w:rFonts w:ascii="Trebuchet MS" w:hAnsi="Trebuchet MS"/>
          <w:color w:val="000000"/>
          <w:sz w:val="22"/>
          <w:szCs w:val="22"/>
        </w:rPr>
        <w:t>valstybės tarnautojams</w:t>
      </w:r>
      <w:r w:rsidR="00EA10F8">
        <w:rPr>
          <w:rFonts w:ascii="Trebuchet MS" w:hAnsi="Trebuchet MS"/>
          <w:color w:val="000000"/>
          <w:sz w:val="22"/>
          <w:szCs w:val="22"/>
        </w:rPr>
        <w:t xml:space="preserve"> ir darbuotojams, dirbantiems pagal darbo sutartį</w:t>
      </w:r>
      <w:r w:rsidR="006577EF">
        <w:rPr>
          <w:rFonts w:ascii="Trebuchet MS" w:hAnsi="Trebuchet MS"/>
          <w:color w:val="000000"/>
          <w:sz w:val="22"/>
          <w:szCs w:val="22"/>
        </w:rPr>
        <w:t xml:space="preserve"> už</w:t>
      </w:r>
      <w:r w:rsidR="006577EF" w:rsidRPr="009C054D">
        <w:rPr>
          <w:rFonts w:ascii="Trebuchet MS" w:hAnsi="Trebuchet MS"/>
          <w:color w:val="000000"/>
          <w:sz w:val="22"/>
          <w:szCs w:val="22"/>
        </w:rPr>
        <w:t xml:space="preserve"> </w:t>
      </w:r>
      <w:r w:rsidR="006577EF">
        <w:rPr>
          <w:rFonts w:ascii="Trebuchet MS" w:hAnsi="Trebuchet MS"/>
          <w:color w:val="000000"/>
          <w:sz w:val="22"/>
          <w:szCs w:val="22"/>
        </w:rPr>
        <w:t xml:space="preserve">padidėjusį darbo krūvį </w:t>
      </w:r>
      <w:r w:rsidR="006577EF" w:rsidRPr="009C054D">
        <w:rPr>
          <w:rFonts w:ascii="Trebuchet MS" w:hAnsi="Trebuchet MS"/>
          <w:color w:val="000000"/>
          <w:sz w:val="22"/>
          <w:szCs w:val="22"/>
        </w:rPr>
        <w:t xml:space="preserve">planuojant, koordinuojant ir įgyvendinant </w:t>
      </w:r>
      <w:r w:rsidR="006577EF">
        <w:rPr>
          <w:rFonts w:ascii="Trebuchet MS" w:hAnsi="Trebuchet MS"/>
          <w:color w:val="000000"/>
          <w:sz w:val="22"/>
          <w:szCs w:val="22"/>
        </w:rPr>
        <w:t xml:space="preserve">valstybės </w:t>
      </w:r>
      <w:r w:rsidR="006577EF" w:rsidRPr="009C054D">
        <w:rPr>
          <w:rFonts w:ascii="Trebuchet MS" w:hAnsi="Trebuchet MS"/>
          <w:color w:val="000000"/>
          <w:sz w:val="22"/>
          <w:szCs w:val="22"/>
        </w:rPr>
        <w:t>pagalbos priemones verslui, nukentėjusiam dėl COVID-19</w:t>
      </w:r>
      <w:r w:rsidR="00523946">
        <w:rPr>
          <w:rFonts w:ascii="Trebuchet MS" w:hAnsi="Trebuchet MS"/>
          <w:color w:val="000000"/>
          <w:sz w:val="22"/>
          <w:szCs w:val="22"/>
        </w:rPr>
        <w:t>, pagal pridedamą lentelę.</w:t>
      </w:r>
    </w:p>
    <w:p w:rsidR="00A02A28" w:rsidRDefault="006577EF" w:rsidP="008C064A">
      <w:pPr>
        <w:ind w:firstLine="720"/>
        <w:jc w:val="both"/>
        <w:rPr>
          <w:rFonts w:ascii="Trebuchet MS" w:eastAsiaTheme="minorHAnsi" w:hAnsi="Trebuchet MS"/>
          <w:sz w:val="22"/>
          <w:szCs w:val="22"/>
          <w:lang w:eastAsia="lt-LT"/>
        </w:rPr>
      </w:pPr>
      <w:r>
        <w:rPr>
          <w:rFonts w:ascii="Trebuchet MS" w:hAnsi="Trebuchet MS"/>
          <w:color w:val="000000"/>
          <w:sz w:val="22"/>
          <w:szCs w:val="22"/>
        </w:rPr>
        <w:t xml:space="preserve">2021 m. </w:t>
      </w:r>
      <w:r w:rsidR="005B53E0">
        <w:rPr>
          <w:rFonts w:ascii="Trebuchet MS" w:hAnsi="Trebuchet MS"/>
          <w:color w:val="000000"/>
          <w:sz w:val="22"/>
          <w:szCs w:val="22"/>
        </w:rPr>
        <w:t>gegužės</w:t>
      </w:r>
      <w:r>
        <w:rPr>
          <w:rFonts w:ascii="Trebuchet MS" w:hAnsi="Trebuchet MS"/>
          <w:color w:val="000000"/>
          <w:sz w:val="22"/>
          <w:szCs w:val="22"/>
        </w:rPr>
        <w:t xml:space="preserve"> mėn. </w:t>
      </w:r>
      <w:r w:rsidR="00A02A28" w:rsidRPr="002F12C7">
        <w:rPr>
          <w:rFonts w:ascii="Trebuchet MS" w:hAnsi="Trebuchet MS"/>
          <w:color w:val="000000"/>
          <w:sz w:val="22"/>
          <w:szCs w:val="22"/>
        </w:rPr>
        <w:t xml:space="preserve">VMI prie FM </w:t>
      </w:r>
      <w:r w:rsidR="00E74764">
        <w:rPr>
          <w:rFonts w:ascii="Trebuchet MS" w:hAnsi="Trebuchet MS"/>
          <w:color w:val="000000"/>
          <w:sz w:val="22"/>
          <w:szCs w:val="22"/>
        </w:rPr>
        <w:t xml:space="preserve">išmokėjo </w:t>
      </w:r>
      <w:r w:rsidR="005B53E0">
        <w:rPr>
          <w:rFonts w:ascii="Trebuchet MS" w:hAnsi="Trebuchet MS"/>
          <w:color w:val="000000"/>
          <w:sz w:val="22"/>
          <w:szCs w:val="22"/>
        </w:rPr>
        <w:t>49152</w:t>
      </w:r>
      <w:r w:rsidR="00A02A28" w:rsidRPr="002F12C7">
        <w:rPr>
          <w:rFonts w:ascii="Trebuchet MS" w:hAnsi="Trebuchet MS"/>
          <w:color w:val="000000"/>
          <w:sz w:val="22"/>
          <w:szCs w:val="22"/>
        </w:rPr>
        <w:t xml:space="preserve"> eur</w:t>
      </w:r>
      <w:r w:rsidR="00E74764">
        <w:rPr>
          <w:rFonts w:ascii="Trebuchet MS" w:hAnsi="Trebuchet MS"/>
          <w:color w:val="000000"/>
          <w:sz w:val="22"/>
          <w:szCs w:val="22"/>
        </w:rPr>
        <w:t>us</w:t>
      </w:r>
      <w:r w:rsidR="00A02A28" w:rsidRPr="002F12C7">
        <w:rPr>
          <w:rFonts w:ascii="Trebuchet MS" w:hAnsi="Trebuchet MS"/>
          <w:color w:val="000000"/>
          <w:sz w:val="22"/>
          <w:szCs w:val="22"/>
        </w:rPr>
        <w:t xml:space="preserve"> </w:t>
      </w:r>
      <w:r w:rsidR="00E74764">
        <w:rPr>
          <w:rFonts w:ascii="Trebuchet MS" w:hAnsi="Trebuchet MS"/>
          <w:color w:val="000000"/>
          <w:sz w:val="22"/>
          <w:szCs w:val="22"/>
        </w:rPr>
        <w:t xml:space="preserve">dirbančiųjų </w:t>
      </w:r>
      <w:r w:rsidR="00A02A28" w:rsidRPr="002F12C7">
        <w:rPr>
          <w:rFonts w:ascii="Trebuchet MS" w:hAnsi="Trebuchet MS"/>
          <w:color w:val="000000"/>
          <w:sz w:val="22"/>
          <w:szCs w:val="22"/>
        </w:rPr>
        <w:t>priemok</w:t>
      </w:r>
      <w:r w:rsidR="00E74764">
        <w:rPr>
          <w:rFonts w:ascii="Trebuchet MS" w:hAnsi="Trebuchet MS"/>
          <w:color w:val="000000"/>
          <w:sz w:val="22"/>
          <w:szCs w:val="22"/>
        </w:rPr>
        <w:t>oms bei</w:t>
      </w:r>
      <w:r w:rsidR="00A02A28" w:rsidRPr="002F12C7">
        <w:rPr>
          <w:rFonts w:ascii="Trebuchet MS" w:hAnsi="Trebuchet MS"/>
          <w:color w:val="000000"/>
          <w:sz w:val="22"/>
          <w:szCs w:val="22"/>
        </w:rPr>
        <w:t xml:space="preserve"> </w:t>
      </w:r>
      <w:r w:rsidR="00E74764">
        <w:rPr>
          <w:rFonts w:ascii="Trebuchet MS" w:hAnsi="Trebuchet MS"/>
          <w:color w:val="000000"/>
          <w:sz w:val="22"/>
          <w:szCs w:val="22"/>
        </w:rPr>
        <w:t xml:space="preserve">atitinkamai sumokėjo </w:t>
      </w:r>
      <w:r w:rsidR="005B53E0">
        <w:rPr>
          <w:rFonts w:ascii="Trebuchet MS" w:hAnsi="Trebuchet MS"/>
          <w:color w:val="000000"/>
          <w:sz w:val="22"/>
          <w:szCs w:val="22"/>
        </w:rPr>
        <w:t>713</w:t>
      </w:r>
      <w:r w:rsidR="002C23E1">
        <w:rPr>
          <w:rFonts w:ascii="Trebuchet MS" w:hAnsi="Trebuchet MS"/>
          <w:color w:val="000000"/>
          <w:sz w:val="22"/>
          <w:szCs w:val="22"/>
        </w:rPr>
        <w:t xml:space="preserve"> </w:t>
      </w:r>
      <w:r w:rsidR="00E74764" w:rsidRPr="002F12C7">
        <w:rPr>
          <w:rFonts w:ascii="Trebuchet MS" w:hAnsi="Trebuchet MS"/>
          <w:color w:val="000000"/>
          <w:sz w:val="22"/>
          <w:szCs w:val="22"/>
        </w:rPr>
        <w:t>eurus</w:t>
      </w:r>
      <w:r w:rsidR="00E74764">
        <w:rPr>
          <w:rFonts w:ascii="Trebuchet MS" w:eastAsiaTheme="minorHAnsi" w:hAnsi="Trebuchet MS"/>
          <w:sz w:val="22"/>
          <w:szCs w:val="22"/>
          <w:lang w:eastAsia="lt-LT"/>
        </w:rPr>
        <w:t xml:space="preserve"> </w:t>
      </w:r>
      <w:r w:rsidR="00A02A28" w:rsidRPr="002F12C7">
        <w:rPr>
          <w:rFonts w:ascii="Trebuchet MS" w:hAnsi="Trebuchet MS"/>
          <w:color w:val="000000"/>
          <w:sz w:val="22"/>
          <w:szCs w:val="22"/>
        </w:rPr>
        <w:t>socialinio draudimo įmok</w:t>
      </w:r>
      <w:r w:rsidR="00E74764">
        <w:rPr>
          <w:rFonts w:ascii="Trebuchet MS" w:hAnsi="Trebuchet MS"/>
          <w:color w:val="000000"/>
          <w:sz w:val="22"/>
          <w:szCs w:val="22"/>
        </w:rPr>
        <w:t xml:space="preserve">ų. Taip pat </w:t>
      </w:r>
      <w:r w:rsidR="00697026">
        <w:rPr>
          <w:rFonts w:ascii="Trebuchet MS" w:hAnsi="Trebuchet MS"/>
          <w:color w:val="000000"/>
          <w:sz w:val="22"/>
          <w:szCs w:val="22"/>
        </w:rPr>
        <w:t>Apskričių valstybinės mokesčių inspekcijos</w:t>
      </w:r>
      <w:r w:rsidR="00E74764">
        <w:rPr>
          <w:rFonts w:ascii="Trebuchet MS" w:hAnsi="Trebuchet MS"/>
          <w:color w:val="000000"/>
          <w:sz w:val="22"/>
          <w:szCs w:val="22"/>
        </w:rPr>
        <w:t xml:space="preserve"> išmokėjo </w:t>
      </w:r>
      <w:r w:rsidR="005B53E0">
        <w:rPr>
          <w:rFonts w:ascii="Trebuchet MS" w:hAnsi="Trebuchet MS"/>
          <w:color w:val="000000"/>
          <w:sz w:val="22"/>
          <w:szCs w:val="22"/>
        </w:rPr>
        <w:t>9395</w:t>
      </w:r>
      <w:r w:rsidR="00E74764" w:rsidRPr="002F12C7">
        <w:rPr>
          <w:rFonts w:ascii="Trebuchet MS" w:hAnsi="Trebuchet MS"/>
          <w:color w:val="000000"/>
          <w:sz w:val="22"/>
          <w:szCs w:val="22"/>
        </w:rPr>
        <w:t xml:space="preserve"> eur</w:t>
      </w:r>
      <w:r w:rsidR="00E74764">
        <w:rPr>
          <w:rFonts w:ascii="Trebuchet MS" w:hAnsi="Trebuchet MS"/>
          <w:color w:val="000000"/>
          <w:sz w:val="22"/>
          <w:szCs w:val="22"/>
        </w:rPr>
        <w:t>us</w:t>
      </w:r>
      <w:r w:rsidR="00E74764" w:rsidRPr="002F12C7">
        <w:rPr>
          <w:rFonts w:ascii="Trebuchet MS" w:hAnsi="Trebuchet MS"/>
          <w:color w:val="000000"/>
          <w:sz w:val="22"/>
          <w:szCs w:val="22"/>
        </w:rPr>
        <w:t xml:space="preserve"> </w:t>
      </w:r>
      <w:r w:rsidR="00697026">
        <w:rPr>
          <w:rFonts w:ascii="Trebuchet MS" w:hAnsi="Trebuchet MS"/>
          <w:color w:val="000000"/>
          <w:sz w:val="22"/>
          <w:szCs w:val="22"/>
        </w:rPr>
        <w:t xml:space="preserve">dirbančiųjų </w:t>
      </w:r>
      <w:r w:rsidR="00E74764" w:rsidRPr="002F12C7">
        <w:rPr>
          <w:rFonts w:ascii="Trebuchet MS" w:hAnsi="Trebuchet MS"/>
          <w:color w:val="000000"/>
          <w:sz w:val="22"/>
          <w:szCs w:val="22"/>
        </w:rPr>
        <w:t>priemok</w:t>
      </w:r>
      <w:r w:rsidR="00E74764">
        <w:rPr>
          <w:rFonts w:ascii="Trebuchet MS" w:hAnsi="Trebuchet MS"/>
          <w:color w:val="000000"/>
          <w:sz w:val="22"/>
          <w:szCs w:val="22"/>
        </w:rPr>
        <w:t>oms ir atitinkamai sumokėjo</w:t>
      </w:r>
      <w:r w:rsidR="00E74764">
        <w:rPr>
          <w:rFonts w:ascii="Trebuchet MS" w:eastAsiaTheme="minorHAnsi" w:hAnsi="Trebuchet MS"/>
          <w:sz w:val="22"/>
          <w:szCs w:val="22"/>
          <w:lang w:eastAsia="lt-LT"/>
        </w:rPr>
        <w:t xml:space="preserve"> </w:t>
      </w:r>
      <w:r w:rsidR="005B53E0">
        <w:rPr>
          <w:rFonts w:ascii="Trebuchet MS" w:hAnsi="Trebuchet MS"/>
          <w:color w:val="000000"/>
          <w:sz w:val="22"/>
          <w:szCs w:val="22"/>
        </w:rPr>
        <w:t>136</w:t>
      </w:r>
      <w:r w:rsidR="00E74764" w:rsidRPr="002F12C7">
        <w:rPr>
          <w:rFonts w:ascii="Trebuchet MS" w:hAnsi="Trebuchet MS"/>
          <w:color w:val="000000"/>
          <w:sz w:val="22"/>
          <w:szCs w:val="22"/>
        </w:rPr>
        <w:t xml:space="preserve"> eurus socialinio draudimo įmok</w:t>
      </w:r>
      <w:r w:rsidR="00697026">
        <w:rPr>
          <w:rFonts w:ascii="Trebuchet MS" w:hAnsi="Trebuchet MS"/>
          <w:color w:val="000000"/>
          <w:sz w:val="22"/>
          <w:szCs w:val="22"/>
        </w:rPr>
        <w:t>ų.</w:t>
      </w:r>
    </w:p>
    <w:p w:rsidR="005C550C" w:rsidRDefault="00BF6E7D" w:rsidP="005B3683">
      <w:pPr>
        <w:pStyle w:val="Tekstoblokas"/>
        <w:ind w:left="0" w:right="-81" w:firstLine="720"/>
        <w:rPr>
          <w:rFonts w:ascii="Trebuchet MS" w:hAnsi="Trebuchet MS"/>
          <w:color w:val="000000"/>
          <w:sz w:val="22"/>
          <w:szCs w:val="22"/>
        </w:rPr>
      </w:pPr>
      <w:r>
        <w:rPr>
          <w:rFonts w:ascii="Trebuchet MS" w:hAnsi="Trebuchet MS"/>
          <w:color w:val="000000"/>
          <w:sz w:val="22"/>
          <w:szCs w:val="22"/>
        </w:rPr>
        <w:t xml:space="preserve">Priemokos </w:t>
      </w:r>
      <w:r w:rsidR="00587585" w:rsidRPr="007C5535">
        <w:rPr>
          <w:rFonts w:ascii="Trebuchet MS" w:hAnsi="Trebuchet MS"/>
          <w:color w:val="000000"/>
          <w:sz w:val="22"/>
          <w:szCs w:val="22"/>
        </w:rPr>
        <w:t xml:space="preserve">valstybės tarnautojams </w:t>
      </w:r>
      <w:r>
        <w:rPr>
          <w:rFonts w:ascii="Trebuchet MS" w:hAnsi="Trebuchet MS"/>
          <w:color w:val="000000"/>
          <w:sz w:val="22"/>
          <w:szCs w:val="22"/>
        </w:rPr>
        <w:t xml:space="preserve">išmokėtos </w:t>
      </w:r>
      <w:r w:rsidR="006577EF">
        <w:rPr>
          <w:rFonts w:ascii="Trebuchet MS" w:hAnsi="Trebuchet MS"/>
          <w:color w:val="000000"/>
          <w:sz w:val="22"/>
          <w:szCs w:val="22"/>
        </w:rPr>
        <w:t>v</w:t>
      </w:r>
      <w:r w:rsidR="006577EF" w:rsidRPr="007C5535">
        <w:rPr>
          <w:rFonts w:ascii="Trebuchet MS" w:hAnsi="Trebuchet MS"/>
          <w:color w:val="000000"/>
          <w:sz w:val="22"/>
          <w:szCs w:val="22"/>
        </w:rPr>
        <w:t>adovaujantis Valstybės tarnybos įstatymo 30 str. 1 d. 2 p.</w:t>
      </w:r>
      <w:r w:rsidR="006577EF">
        <w:rPr>
          <w:rFonts w:ascii="Trebuchet MS" w:hAnsi="Trebuchet MS"/>
          <w:color w:val="000000"/>
          <w:sz w:val="22"/>
          <w:szCs w:val="22"/>
        </w:rPr>
        <w:t xml:space="preserve"> </w:t>
      </w:r>
      <w:r w:rsidR="00587585" w:rsidRPr="007C5535">
        <w:rPr>
          <w:rFonts w:ascii="Trebuchet MS" w:hAnsi="Trebuchet MS"/>
          <w:color w:val="000000"/>
          <w:sz w:val="22"/>
          <w:szCs w:val="22"/>
        </w:rPr>
        <w:t>už papildomų užduočių, suformuluotų raštu, atlikimą, kai dėl to viršijamas įprastas darbo krūvis</w:t>
      </w:r>
      <w:r w:rsidR="00E74764">
        <w:rPr>
          <w:rFonts w:ascii="Trebuchet MS" w:hAnsi="Trebuchet MS"/>
          <w:color w:val="000000"/>
          <w:sz w:val="22"/>
          <w:szCs w:val="22"/>
        </w:rPr>
        <w:t>,</w:t>
      </w:r>
      <w:r w:rsidR="006D7297">
        <w:rPr>
          <w:rFonts w:ascii="Trebuchet MS" w:hAnsi="Trebuchet MS"/>
          <w:color w:val="000000"/>
          <w:sz w:val="22"/>
          <w:szCs w:val="22"/>
        </w:rPr>
        <w:t xml:space="preserve"> bei </w:t>
      </w:r>
      <w:r w:rsidR="00523946">
        <w:rPr>
          <w:rFonts w:ascii="Trebuchet MS" w:hAnsi="Trebuchet MS"/>
          <w:color w:val="000000"/>
          <w:sz w:val="22"/>
          <w:szCs w:val="22"/>
        </w:rPr>
        <w:t>darbuotojams, dirbantiems pagal darbo sutartį</w:t>
      </w:r>
      <w:r w:rsidR="00E74764">
        <w:rPr>
          <w:rFonts w:ascii="Trebuchet MS" w:hAnsi="Trebuchet MS"/>
          <w:color w:val="000000"/>
          <w:sz w:val="22"/>
          <w:szCs w:val="22"/>
        </w:rPr>
        <w:t xml:space="preserve">, vadovaujantis </w:t>
      </w:r>
      <w:r w:rsidR="00523946">
        <w:rPr>
          <w:rFonts w:ascii="Trebuchet MS" w:hAnsi="Trebuchet MS"/>
          <w:color w:val="000000"/>
          <w:sz w:val="22"/>
          <w:szCs w:val="22"/>
        </w:rPr>
        <w:t xml:space="preserve"> </w:t>
      </w:r>
      <w:r w:rsidR="006D7297" w:rsidRPr="006D7297">
        <w:rPr>
          <w:rFonts w:ascii="Trebuchet MS" w:hAnsi="Trebuchet MS"/>
          <w:color w:val="000000"/>
          <w:sz w:val="22"/>
          <w:szCs w:val="22"/>
        </w:rPr>
        <w:t>Valstybės ir savivaldybių įstaigų darbuotojų darbo apmokėjimo ir komisijų narių atlygio už darbą įstatymo 10 str. 1 d. 3 p.</w:t>
      </w:r>
      <w:r w:rsidR="00697026">
        <w:rPr>
          <w:rFonts w:ascii="Trebuchet MS" w:hAnsi="Trebuchet MS"/>
          <w:color w:val="000000"/>
          <w:sz w:val="22"/>
          <w:szCs w:val="22"/>
        </w:rPr>
        <w:t>,</w:t>
      </w:r>
      <w:r w:rsidR="00587585" w:rsidRPr="007C5535">
        <w:rPr>
          <w:rFonts w:ascii="Trebuchet MS" w:hAnsi="Trebuchet MS"/>
          <w:color w:val="000000"/>
          <w:sz w:val="22"/>
          <w:szCs w:val="22"/>
        </w:rPr>
        <w:t xml:space="preserve"> kai atliekamos pareigybės aprašyme nenumatytos funkcijos dėl </w:t>
      </w:r>
      <w:r w:rsidR="00587585" w:rsidRPr="007C5535">
        <w:rPr>
          <w:rFonts w:ascii="Trebuchet MS" w:eastAsiaTheme="minorHAnsi" w:hAnsi="Trebuchet MS"/>
          <w:sz w:val="22"/>
          <w:szCs w:val="22"/>
          <w:lang w:eastAsia="lt-LT"/>
        </w:rPr>
        <w:t>atsiradusių naujų užduočių bei funkcijų, žymiai</w:t>
      </w:r>
      <w:r w:rsidR="00587585">
        <w:rPr>
          <w:rFonts w:ascii="Trebuchet MS" w:eastAsiaTheme="minorHAnsi" w:hAnsi="Trebuchet MS"/>
          <w:sz w:val="22"/>
          <w:szCs w:val="22"/>
          <w:lang w:eastAsia="lt-LT"/>
        </w:rPr>
        <w:t xml:space="preserve"> padidėjusių darbo krūvių,</w:t>
      </w:r>
      <w:r w:rsidR="00C51BF1" w:rsidRPr="00C51BF1">
        <w:rPr>
          <w:rFonts w:ascii="Trebuchet MS" w:eastAsiaTheme="minorHAnsi" w:hAnsi="Trebuchet MS"/>
          <w:sz w:val="22"/>
          <w:szCs w:val="22"/>
          <w:lang w:eastAsia="lt-LT"/>
        </w:rPr>
        <w:t xml:space="preserve"> </w:t>
      </w:r>
      <w:r w:rsidR="00C51BF1">
        <w:rPr>
          <w:rFonts w:ascii="Trebuchet MS" w:eastAsiaTheme="minorHAnsi" w:hAnsi="Trebuchet MS"/>
          <w:sz w:val="22"/>
          <w:szCs w:val="22"/>
          <w:lang w:eastAsia="lt-LT"/>
        </w:rPr>
        <w:t>a</w:t>
      </w:r>
      <w:r w:rsidR="005C550C" w:rsidRPr="00A11AEC">
        <w:rPr>
          <w:rFonts w:ascii="Trebuchet MS" w:eastAsiaTheme="minorHAnsi" w:hAnsi="Trebuchet MS"/>
          <w:sz w:val="22"/>
          <w:szCs w:val="22"/>
          <w:lang w:eastAsia="lt-LT"/>
        </w:rPr>
        <w:t>dministruojant valstybės pagalbos priemones nukentėjusiems nuo COVID-19</w:t>
      </w:r>
      <w:r w:rsidR="00C51BF1">
        <w:rPr>
          <w:rFonts w:ascii="Trebuchet MS" w:eastAsiaTheme="minorHAnsi" w:hAnsi="Trebuchet MS"/>
          <w:sz w:val="22"/>
          <w:szCs w:val="22"/>
          <w:lang w:eastAsia="lt-LT"/>
        </w:rPr>
        <w:t xml:space="preserve"> </w:t>
      </w:r>
      <w:r w:rsidR="005C550C" w:rsidRPr="00A11AEC">
        <w:rPr>
          <w:rFonts w:ascii="Trebuchet MS" w:eastAsiaTheme="minorHAnsi" w:hAnsi="Trebuchet MS"/>
          <w:sz w:val="22"/>
          <w:szCs w:val="22"/>
          <w:lang w:eastAsia="lt-LT"/>
        </w:rPr>
        <w:t>ir užtikrinant skla</w:t>
      </w:r>
      <w:r w:rsidR="00C51BF1">
        <w:rPr>
          <w:rFonts w:ascii="Trebuchet MS" w:eastAsiaTheme="minorHAnsi" w:hAnsi="Trebuchet MS"/>
          <w:sz w:val="22"/>
          <w:szCs w:val="22"/>
          <w:lang w:eastAsia="lt-LT"/>
        </w:rPr>
        <w:t>ndų ir efektyvų jų įgyvendinimą.</w:t>
      </w:r>
      <w:r w:rsidR="005B3683" w:rsidRPr="005B3683">
        <w:rPr>
          <w:rFonts w:ascii="Trebuchet MS" w:hAnsi="Trebuchet MS"/>
          <w:color w:val="000000"/>
          <w:sz w:val="22"/>
          <w:szCs w:val="22"/>
        </w:rPr>
        <w:t xml:space="preserve"> </w:t>
      </w:r>
      <w:r w:rsidR="005B3683">
        <w:rPr>
          <w:rFonts w:ascii="Trebuchet MS" w:hAnsi="Trebuchet MS"/>
          <w:color w:val="000000"/>
          <w:sz w:val="22"/>
          <w:szCs w:val="22"/>
        </w:rPr>
        <w:t>Papildomos užduotys ir padidėję darbo krūviai atsirado daugelyje administravimo sričių</w:t>
      </w:r>
      <w:r w:rsidR="00697026">
        <w:rPr>
          <w:rFonts w:ascii="Trebuchet MS" w:hAnsi="Trebuchet MS"/>
          <w:color w:val="000000"/>
          <w:sz w:val="22"/>
          <w:szCs w:val="22"/>
        </w:rPr>
        <w:t>, teikiant</w:t>
      </w:r>
      <w:r w:rsidR="00697026" w:rsidRPr="00A11AEC">
        <w:rPr>
          <w:rFonts w:ascii="Trebuchet MS" w:eastAsiaTheme="minorHAnsi" w:hAnsi="Trebuchet MS"/>
          <w:sz w:val="22"/>
          <w:szCs w:val="22"/>
          <w:lang w:eastAsia="lt-LT"/>
        </w:rPr>
        <w:t xml:space="preserve"> valstybės pagalbos priemones</w:t>
      </w:r>
      <w:r w:rsidR="005B3683">
        <w:rPr>
          <w:rFonts w:ascii="Trebuchet MS" w:hAnsi="Trebuchet MS"/>
          <w:color w:val="000000"/>
          <w:sz w:val="22"/>
          <w:szCs w:val="22"/>
        </w:rPr>
        <w:t xml:space="preserve">: </w:t>
      </w:r>
    </w:p>
    <w:p w:rsidR="006D7297" w:rsidRDefault="006D7297" w:rsidP="006D7297">
      <w:pPr>
        <w:pStyle w:val="Tekstoblokas"/>
        <w:ind w:left="0" w:right="-81" w:firstLine="720"/>
        <w:rPr>
          <w:rFonts w:ascii="Trebuchet MS" w:eastAsiaTheme="minorHAnsi" w:hAnsi="Trebuchet MS"/>
          <w:sz w:val="22"/>
          <w:szCs w:val="22"/>
          <w:lang w:eastAsia="lt-LT"/>
        </w:rPr>
      </w:pPr>
      <w:r>
        <w:rPr>
          <w:rFonts w:ascii="Trebuchet MS" w:hAnsi="Trebuchet MS"/>
          <w:color w:val="000000"/>
          <w:sz w:val="22"/>
          <w:szCs w:val="22"/>
        </w:rPr>
        <w:t>-</w:t>
      </w:r>
      <w:r>
        <w:rPr>
          <w:rFonts w:ascii="Trebuchet MS" w:eastAsiaTheme="minorHAnsi" w:hAnsi="Trebuchet MS"/>
          <w:sz w:val="22"/>
          <w:szCs w:val="22"/>
          <w:lang w:eastAsia="lt-LT"/>
        </w:rPr>
        <w:t xml:space="preserve"> </w:t>
      </w:r>
      <w:r w:rsidRPr="007A4F67">
        <w:rPr>
          <w:rFonts w:ascii="Trebuchet MS" w:eastAsiaTheme="minorHAnsi" w:hAnsi="Trebuchet MS"/>
          <w:sz w:val="22"/>
          <w:szCs w:val="22"/>
          <w:lang w:eastAsia="lt-LT"/>
        </w:rPr>
        <w:t>derinant ir įgyv</w:t>
      </w:r>
      <w:r>
        <w:rPr>
          <w:rFonts w:ascii="Trebuchet MS" w:eastAsiaTheme="minorHAnsi" w:hAnsi="Trebuchet MS"/>
          <w:sz w:val="22"/>
          <w:szCs w:val="22"/>
          <w:lang w:eastAsia="lt-LT"/>
        </w:rPr>
        <w:t>endinant techninius sprendimus;</w:t>
      </w:r>
    </w:p>
    <w:p w:rsidR="006D7297" w:rsidRDefault="006D7297" w:rsidP="006D7297">
      <w:pPr>
        <w:pStyle w:val="Tekstoblokas"/>
        <w:ind w:left="0" w:right="-81" w:firstLine="720"/>
        <w:rPr>
          <w:rFonts w:ascii="Trebuchet MS" w:eastAsiaTheme="minorHAnsi" w:hAnsi="Trebuchet MS"/>
          <w:sz w:val="22"/>
          <w:szCs w:val="22"/>
          <w:lang w:eastAsia="lt-LT"/>
        </w:rPr>
      </w:pPr>
      <w:r>
        <w:rPr>
          <w:rFonts w:ascii="Trebuchet MS" w:eastAsiaTheme="minorHAnsi" w:hAnsi="Trebuchet MS"/>
          <w:sz w:val="22"/>
          <w:szCs w:val="22"/>
          <w:lang w:eastAsia="lt-LT"/>
        </w:rPr>
        <w:t xml:space="preserve">- </w:t>
      </w:r>
      <w:r w:rsidRPr="007A4F67">
        <w:rPr>
          <w:rFonts w:ascii="Trebuchet MS" w:eastAsiaTheme="minorHAnsi" w:hAnsi="Trebuchet MS"/>
          <w:sz w:val="22"/>
          <w:szCs w:val="22"/>
          <w:lang w:eastAsia="lt-LT"/>
        </w:rPr>
        <w:t>atliekant subsidijų paraiškų duomenų apdorojimo ir teikimo kitoms institucijoms darbus</w:t>
      </w:r>
      <w:r>
        <w:rPr>
          <w:rFonts w:ascii="Trebuchet MS" w:eastAsiaTheme="minorHAnsi" w:hAnsi="Trebuchet MS"/>
          <w:sz w:val="22"/>
          <w:szCs w:val="22"/>
          <w:lang w:eastAsia="lt-LT"/>
        </w:rPr>
        <w:t>;</w:t>
      </w:r>
    </w:p>
    <w:p w:rsidR="006D7297" w:rsidRDefault="006D7297" w:rsidP="006D7297">
      <w:pPr>
        <w:pStyle w:val="Tekstoblokas"/>
        <w:ind w:left="0" w:right="-81" w:firstLine="720"/>
        <w:rPr>
          <w:rFonts w:ascii="Trebuchet MS" w:eastAsiaTheme="minorHAnsi" w:hAnsi="Trebuchet MS"/>
          <w:sz w:val="22"/>
          <w:szCs w:val="22"/>
          <w:lang w:eastAsia="lt-LT"/>
        </w:rPr>
      </w:pPr>
      <w:r>
        <w:rPr>
          <w:rFonts w:ascii="Trebuchet MS" w:hAnsi="Trebuchet MS"/>
          <w:color w:val="000000"/>
          <w:sz w:val="22"/>
          <w:szCs w:val="22"/>
        </w:rPr>
        <w:t>-</w:t>
      </w:r>
      <w:r w:rsidRPr="00AF1C4D">
        <w:rPr>
          <w:rFonts w:ascii="Trebuchet MS" w:eastAsiaTheme="minorHAnsi" w:hAnsi="Trebuchet MS"/>
          <w:sz w:val="22"/>
          <w:szCs w:val="22"/>
          <w:lang w:eastAsia="lt-LT"/>
        </w:rPr>
        <w:t xml:space="preserve"> </w:t>
      </w:r>
      <w:r w:rsidR="00DD26C0" w:rsidRPr="00356463">
        <w:rPr>
          <w:rFonts w:ascii="Trebuchet MS" w:hAnsi="Trebuchet MS"/>
          <w:color w:val="000000"/>
          <w:sz w:val="22"/>
          <w:szCs w:val="22"/>
        </w:rPr>
        <w:t xml:space="preserve">konsultuojant dėl pagalbos priemonių taikymo proceso vykdymo, konsultuojant </w:t>
      </w:r>
      <w:r w:rsidR="00DD26C0" w:rsidRPr="00356463">
        <w:rPr>
          <w:rFonts w:ascii="Trebuchet MS" w:hAnsi="Trebuchet MS"/>
          <w:sz w:val="22"/>
          <w:szCs w:val="22"/>
        </w:rPr>
        <w:t>mokesčių mokėtojus  telefonu ir raštu dėl taikomų pagalbos priemonių, prašymų t</w:t>
      </w:r>
      <w:r w:rsidR="00DD26C0">
        <w:rPr>
          <w:rFonts w:ascii="Trebuchet MS" w:hAnsi="Trebuchet MS"/>
          <w:sz w:val="22"/>
          <w:szCs w:val="22"/>
        </w:rPr>
        <w:t>eikimo dėl įtraukimo į sąrašus;</w:t>
      </w:r>
    </w:p>
    <w:p w:rsidR="005B3683" w:rsidRDefault="006D7297" w:rsidP="006D7297">
      <w:pPr>
        <w:pStyle w:val="Tekstoblokas"/>
        <w:ind w:left="0" w:right="-81" w:firstLine="720"/>
        <w:rPr>
          <w:rFonts w:ascii="Trebuchet MS" w:eastAsiaTheme="minorHAnsi" w:hAnsi="Trebuchet MS"/>
          <w:sz w:val="22"/>
          <w:szCs w:val="22"/>
          <w:lang w:eastAsia="lt-LT"/>
        </w:rPr>
      </w:pPr>
      <w:r>
        <w:rPr>
          <w:rFonts w:ascii="Trebuchet MS" w:eastAsiaTheme="minorHAnsi" w:hAnsi="Trebuchet MS"/>
          <w:sz w:val="22"/>
          <w:szCs w:val="22"/>
          <w:lang w:eastAsia="lt-LT"/>
        </w:rPr>
        <w:t xml:space="preserve">-  </w:t>
      </w:r>
      <w:r w:rsidR="00DD26C0" w:rsidRPr="001252E6">
        <w:rPr>
          <w:rFonts w:ascii="Trebuchet MS" w:eastAsiaTheme="minorHAnsi" w:hAnsi="Trebuchet MS"/>
          <w:sz w:val="22"/>
          <w:szCs w:val="22"/>
          <w:lang w:eastAsia="lt-LT"/>
        </w:rPr>
        <w:t>administruo</w:t>
      </w:r>
      <w:r w:rsidR="00DD26C0">
        <w:rPr>
          <w:rFonts w:ascii="Trebuchet MS" w:eastAsiaTheme="minorHAnsi" w:hAnsi="Trebuchet MS"/>
          <w:sz w:val="22"/>
          <w:szCs w:val="22"/>
          <w:lang w:eastAsia="lt-LT"/>
        </w:rPr>
        <w:t>jant</w:t>
      </w:r>
      <w:r w:rsidR="00DD26C0" w:rsidRPr="001252E6">
        <w:rPr>
          <w:rFonts w:ascii="Trebuchet MS" w:eastAsiaTheme="minorHAnsi" w:hAnsi="Trebuchet MS"/>
          <w:sz w:val="22"/>
          <w:szCs w:val="22"/>
          <w:lang w:eastAsia="lt-LT"/>
        </w:rPr>
        <w:t xml:space="preserve"> mokesčių mokėtojų</w:t>
      </w:r>
      <w:r w:rsidR="00DD26C0">
        <w:rPr>
          <w:rFonts w:ascii="Trebuchet MS" w:eastAsiaTheme="minorHAnsi" w:hAnsi="Trebuchet MS"/>
          <w:sz w:val="22"/>
          <w:szCs w:val="22"/>
          <w:lang w:eastAsia="lt-LT"/>
        </w:rPr>
        <w:t>, nukentėjusių nuo</w:t>
      </w:r>
      <w:r w:rsidR="00DD26C0" w:rsidRPr="001252E6">
        <w:rPr>
          <w:rFonts w:ascii="Trebuchet MS" w:eastAsiaTheme="minorHAnsi" w:hAnsi="Trebuchet MS"/>
          <w:sz w:val="22"/>
          <w:szCs w:val="22"/>
          <w:lang w:eastAsia="lt-LT"/>
        </w:rPr>
        <w:t xml:space="preserve"> COVID-19</w:t>
      </w:r>
      <w:r w:rsidR="00DD26C0">
        <w:rPr>
          <w:rFonts w:ascii="Trebuchet MS" w:eastAsiaTheme="minorHAnsi" w:hAnsi="Trebuchet MS"/>
          <w:sz w:val="22"/>
          <w:szCs w:val="22"/>
          <w:lang w:eastAsia="lt-LT"/>
        </w:rPr>
        <w:t xml:space="preserve"> </w:t>
      </w:r>
      <w:r w:rsidR="00DD26C0" w:rsidRPr="001252E6">
        <w:rPr>
          <w:rFonts w:ascii="Trebuchet MS" w:eastAsiaTheme="minorHAnsi" w:hAnsi="Trebuchet MS"/>
          <w:sz w:val="22"/>
          <w:szCs w:val="22"/>
          <w:lang w:eastAsia="lt-LT"/>
        </w:rPr>
        <w:t>prašymus dėl mokestinių paskolų s</w:t>
      </w:r>
      <w:r w:rsidR="00DD26C0">
        <w:rPr>
          <w:rFonts w:ascii="Trebuchet MS" w:eastAsiaTheme="minorHAnsi" w:hAnsi="Trebuchet MS"/>
          <w:sz w:val="22"/>
          <w:szCs w:val="22"/>
          <w:lang w:eastAsia="lt-LT"/>
        </w:rPr>
        <w:t>utarčių sudarymo (be palūkanų)  ir kt.</w:t>
      </w:r>
    </w:p>
    <w:p w:rsidR="007E16F0" w:rsidRDefault="007E16F0" w:rsidP="006D7297">
      <w:pPr>
        <w:pStyle w:val="Tekstoblokas"/>
        <w:ind w:left="0" w:right="-81" w:firstLine="720"/>
        <w:rPr>
          <w:rFonts w:ascii="Trebuchet MS" w:eastAsiaTheme="minorHAnsi" w:hAnsi="Trebuchet MS"/>
          <w:sz w:val="22"/>
          <w:szCs w:val="22"/>
          <w:lang w:eastAsia="lt-LT"/>
        </w:rPr>
      </w:pPr>
    </w:p>
    <w:p w:rsidR="00322E78" w:rsidRDefault="006A7A05" w:rsidP="006D7297">
      <w:pPr>
        <w:pStyle w:val="Tekstoblokas"/>
        <w:ind w:left="0" w:right="-81" w:firstLine="720"/>
        <w:rPr>
          <w:rFonts w:ascii="Trebuchet MS" w:eastAsiaTheme="minorHAnsi" w:hAnsi="Trebuchet MS"/>
          <w:sz w:val="22"/>
          <w:szCs w:val="22"/>
          <w:lang w:eastAsia="lt-LT"/>
        </w:rPr>
      </w:pPr>
      <w:r>
        <w:rPr>
          <w:rFonts w:ascii="Trebuchet MS" w:eastAsiaTheme="minorHAnsi" w:hAnsi="Trebuchet MS"/>
          <w:sz w:val="22"/>
          <w:szCs w:val="22"/>
          <w:lang w:eastAsia="lt-LT"/>
        </w:rPr>
        <w:t>Taip pat prašome rasti galimybę kompensuoti patirtas išlaidas</w:t>
      </w:r>
      <w:r w:rsidR="00917F8C">
        <w:rPr>
          <w:rFonts w:ascii="Trebuchet MS" w:eastAsiaTheme="minorHAnsi" w:hAnsi="Trebuchet MS"/>
          <w:sz w:val="22"/>
          <w:szCs w:val="22"/>
          <w:lang w:eastAsia="lt-LT"/>
        </w:rPr>
        <w:t xml:space="preserve"> - 13 tūkst. eurų</w:t>
      </w:r>
      <w:r>
        <w:rPr>
          <w:rFonts w:ascii="Trebuchet MS" w:eastAsiaTheme="minorHAnsi" w:hAnsi="Trebuchet MS"/>
          <w:sz w:val="22"/>
          <w:szCs w:val="22"/>
          <w:lang w:eastAsia="lt-LT"/>
        </w:rPr>
        <w:t xml:space="preserve"> už </w:t>
      </w:r>
      <w:r w:rsidR="00322E78">
        <w:rPr>
          <w:rFonts w:ascii="Trebuchet MS" w:eastAsiaTheme="minorHAnsi" w:hAnsi="Trebuchet MS"/>
          <w:sz w:val="22"/>
          <w:szCs w:val="22"/>
          <w:lang w:eastAsia="lt-LT"/>
        </w:rPr>
        <w:t xml:space="preserve">neplanuotus </w:t>
      </w:r>
      <w:r>
        <w:rPr>
          <w:rFonts w:ascii="Trebuchet MS" w:hAnsi="Trebuchet MS"/>
          <w:sz w:val="22"/>
          <w:szCs w:val="22"/>
        </w:rPr>
        <w:t>Elektroninio deklaravimo sistemo</w:t>
      </w:r>
      <w:r w:rsidR="00322E78">
        <w:rPr>
          <w:rFonts w:ascii="Trebuchet MS" w:hAnsi="Trebuchet MS"/>
          <w:sz w:val="22"/>
          <w:szCs w:val="22"/>
        </w:rPr>
        <w:t>s (toliau – EDS) plėtros darbus, susijusius su subsidijų teikimu nuo</w:t>
      </w:r>
      <w:r w:rsidR="00322E78" w:rsidRPr="00322E78">
        <w:rPr>
          <w:rFonts w:ascii="Trebuchet MS" w:eastAsiaTheme="minorHAnsi" w:hAnsi="Trebuchet MS"/>
          <w:sz w:val="22"/>
          <w:szCs w:val="22"/>
          <w:lang w:eastAsia="lt-LT"/>
        </w:rPr>
        <w:t xml:space="preserve"> </w:t>
      </w:r>
      <w:r w:rsidR="00322E78">
        <w:rPr>
          <w:rFonts w:ascii="Trebuchet MS" w:eastAsiaTheme="minorHAnsi" w:hAnsi="Trebuchet MS"/>
          <w:sz w:val="22"/>
          <w:szCs w:val="22"/>
          <w:lang w:eastAsia="lt-LT"/>
        </w:rPr>
        <w:t>COVID-19 nukentėjusioms įmonėms</w:t>
      </w:r>
      <w:r w:rsidR="007E16F0">
        <w:rPr>
          <w:rFonts w:ascii="Trebuchet MS" w:eastAsiaTheme="minorHAnsi" w:hAnsi="Trebuchet MS"/>
          <w:sz w:val="22"/>
          <w:szCs w:val="22"/>
          <w:lang w:eastAsia="lt-LT"/>
        </w:rPr>
        <w:t>:</w:t>
      </w:r>
    </w:p>
    <w:p w:rsidR="00322E78" w:rsidRDefault="007E16F0" w:rsidP="006D7297">
      <w:pPr>
        <w:pStyle w:val="Tekstoblokas"/>
        <w:ind w:left="0" w:right="-81" w:firstLine="720"/>
        <w:rPr>
          <w:rFonts w:ascii="Trebuchet MS" w:eastAsiaTheme="minorHAnsi" w:hAnsi="Trebuchet MS"/>
          <w:sz w:val="22"/>
          <w:szCs w:val="22"/>
          <w:lang w:eastAsia="lt-LT"/>
        </w:rPr>
      </w:pPr>
      <w:r>
        <w:rPr>
          <w:rFonts w:ascii="Trebuchet MS" w:eastAsiaTheme="minorHAnsi" w:hAnsi="Trebuchet MS"/>
          <w:sz w:val="22"/>
          <w:szCs w:val="22"/>
          <w:lang w:eastAsia="lt-LT"/>
        </w:rPr>
        <w:t>- s</w:t>
      </w:r>
      <w:r w:rsidR="00322E78" w:rsidRPr="00322E78">
        <w:rPr>
          <w:rFonts w:ascii="Trebuchet MS" w:eastAsiaTheme="minorHAnsi" w:hAnsi="Trebuchet MS"/>
          <w:sz w:val="22"/>
          <w:szCs w:val="22"/>
          <w:lang w:eastAsia="lt-LT"/>
        </w:rPr>
        <w:t xml:space="preserve">iekiant įgyvendinti Priemonės „Subsidijos nuo COVID-19 nukentėjusioms įmonėms“ lėšų skyrimo ir administravimo tvarkos aprašo, patvirtinto Lietuvos Respublikos Vyriausybės </w:t>
      </w:r>
      <w:r w:rsidR="00322E78" w:rsidRPr="00322E78">
        <w:rPr>
          <w:rFonts w:ascii="Trebuchet MS" w:eastAsiaTheme="minorHAnsi" w:hAnsi="Trebuchet MS"/>
          <w:sz w:val="22"/>
          <w:szCs w:val="22"/>
          <w:lang w:eastAsia="lt-LT"/>
        </w:rPr>
        <w:lastRenderedPageBreak/>
        <w:t>2021</w:t>
      </w:r>
      <w:r w:rsidR="00126644">
        <w:rPr>
          <w:rFonts w:ascii="Trebuchet MS" w:eastAsiaTheme="minorHAnsi" w:hAnsi="Trebuchet MS"/>
          <w:sz w:val="22"/>
          <w:szCs w:val="22"/>
          <w:lang w:eastAsia="lt-LT"/>
        </w:rPr>
        <w:t xml:space="preserve"> m. sausio 15 d. </w:t>
      </w:r>
      <w:r w:rsidR="00322E78" w:rsidRPr="00322E78">
        <w:rPr>
          <w:rFonts w:ascii="Trebuchet MS" w:eastAsiaTheme="minorHAnsi" w:hAnsi="Trebuchet MS"/>
          <w:sz w:val="22"/>
          <w:szCs w:val="22"/>
          <w:lang w:eastAsia="lt-LT"/>
        </w:rPr>
        <w:t>nutarimu Nr. 24 “Dėl priemonės „Subsidijos nuo COVID-19 nukentėjusioms įmonėms“ lėšų skyrimo ir administravimo tvarkos aprašo patvirtinimo“, 30 punktą: “Nesavarankiškos įmonės, siekdamos gauti subsidiją, turi užpildyti nuo COVID-19 nukentėjusios nesavarankiškos įmonės subsidijos paraiškos formą ir pateikti ją per Elektroninio deklaravimo sistemą.“</w:t>
      </w:r>
      <w:r>
        <w:rPr>
          <w:rFonts w:ascii="Trebuchet MS" w:eastAsiaTheme="minorHAnsi" w:hAnsi="Trebuchet MS"/>
          <w:sz w:val="22"/>
          <w:szCs w:val="22"/>
          <w:lang w:eastAsia="lt-LT"/>
        </w:rPr>
        <w:t xml:space="preserve">, </w:t>
      </w:r>
      <w:r w:rsidR="00322E78">
        <w:rPr>
          <w:rFonts w:ascii="Trebuchet MS" w:eastAsiaTheme="minorHAnsi" w:hAnsi="Trebuchet MS"/>
          <w:sz w:val="22"/>
          <w:szCs w:val="22"/>
          <w:lang w:eastAsia="lt-LT"/>
        </w:rPr>
        <w:t>buvo sukurta EDS  MXFD forma</w:t>
      </w:r>
      <w:r w:rsidR="00322E78" w:rsidRPr="00917F8C">
        <w:rPr>
          <w:rFonts w:ascii="Trebuchet MS" w:eastAsiaTheme="minorHAnsi" w:hAnsi="Trebuchet MS"/>
          <w:sz w:val="22"/>
          <w:szCs w:val="22"/>
          <w:lang w:eastAsia="lt-LT"/>
        </w:rPr>
        <w:t xml:space="preserve"> KIT718 (Nuo COVID-19 nukentėjusios nesavarankiškos įmonės subsidijos paraiška)</w:t>
      </w:r>
      <w:r>
        <w:rPr>
          <w:rFonts w:ascii="Trebuchet MS" w:eastAsiaTheme="minorHAnsi" w:hAnsi="Trebuchet MS"/>
          <w:sz w:val="22"/>
          <w:szCs w:val="22"/>
          <w:lang w:eastAsia="lt-LT"/>
        </w:rPr>
        <w:t>;</w:t>
      </w:r>
    </w:p>
    <w:p w:rsidR="007E16F0" w:rsidRPr="007E16F0" w:rsidRDefault="007E16F0" w:rsidP="007E16F0">
      <w:pPr>
        <w:pStyle w:val="Tekstoblokas"/>
        <w:ind w:left="0" w:right="-81" w:firstLine="720"/>
        <w:rPr>
          <w:rFonts w:ascii="Trebuchet MS" w:eastAsiaTheme="minorHAnsi" w:hAnsi="Trebuchet MS"/>
          <w:sz w:val="22"/>
          <w:szCs w:val="22"/>
          <w:lang w:eastAsia="lt-LT"/>
        </w:rPr>
      </w:pPr>
      <w:r>
        <w:rPr>
          <w:rFonts w:ascii="Trebuchet MS" w:eastAsiaTheme="minorHAnsi" w:hAnsi="Trebuchet MS"/>
          <w:sz w:val="22"/>
          <w:szCs w:val="22"/>
          <w:lang w:eastAsia="lt-LT"/>
        </w:rPr>
        <w:t xml:space="preserve">- </w:t>
      </w:r>
      <w:r w:rsidRPr="007E16F0">
        <w:rPr>
          <w:rFonts w:ascii="Trebuchet MS" w:eastAsiaTheme="minorHAnsi" w:hAnsi="Trebuchet MS"/>
          <w:sz w:val="22"/>
          <w:szCs w:val="22"/>
          <w:lang w:eastAsia="lt-LT"/>
        </w:rPr>
        <w:t>siekiant įgyvendinti Priemonės „Subsidijos nuo COVID-19 nukentėjusioms įmonėms“ lėšų skyrimo ir administravimo tvarkos aprašo, patvirtinto Lietuvos Respublikos Vyriausybės 2021</w:t>
      </w:r>
      <w:r w:rsidR="00126644">
        <w:rPr>
          <w:rFonts w:ascii="Trebuchet MS" w:eastAsiaTheme="minorHAnsi" w:hAnsi="Trebuchet MS"/>
          <w:sz w:val="22"/>
          <w:szCs w:val="22"/>
          <w:lang w:eastAsia="lt-LT"/>
        </w:rPr>
        <w:t xml:space="preserve"> m. balandžio </w:t>
      </w:r>
      <w:r w:rsidRPr="007E16F0">
        <w:rPr>
          <w:rFonts w:ascii="Trebuchet MS" w:eastAsiaTheme="minorHAnsi" w:hAnsi="Trebuchet MS"/>
          <w:sz w:val="22"/>
          <w:szCs w:val="22"/>
          <w:lang w:eastAsia="lt-LT"/>
        </w:rPr>
        <w:t>15</w:t>
      </w:r>
      <w:r w:rsidR="00126644">
        <w:rPr>
          <w:rFonts w:ascii="Trebuchet MS" w:eastAsiaTheme="minorHAnsi" w:hAnsi="Trebuchet MS"/>
          <w:sz w:val="22"/>
          <w:szCs w:val="22"/>
          <w:lang w:eastAsia="lt-LT"/>
        </w:rPr>
        <w:t xml:space="preserve"> d.</w:t>
      </w:r>
      <w:r w:rsidRPr="007E16F0">
        <w:rPr>
          <w:rFonts w:ascii="Trebuchet MS" w:eastAsiaTheme="minorHAnsi" w:hAnsi="Trebuchet MS"/>
          <w:sz w:val="22"/>
          <w:szCs w:val="22"/>
          <w:lang w:eastAsia="lt-LT"/>
        </w:rPr>
        <w:t xml:space="preserve"> nutarimu Nr. 230 „Dėl priemonės „Subsidijos nuo COVID-19 labiausiai nukentėjusioms įmonėms“ lėšų skyrimo ir administravimo tvarkos aprašo patvirtinimo“, 37 punktą: „Įmonės, siekdamos gauti subsidiją, per Elektroninio deklaravimo sistemą, vadovaudamosi Lietuvos Respublikos ekonomikos ir inovacijų ministro įsakymu patvirtintomis nuo COVID-19 labiausiai nukentėjusios įmonės subsidijos paraiškos formos pildymo taisyklėmis, turi užpildyti ir pateikti subsidijų paraišką.“,</w:t>
      </w:r>
      <w:r w:rsidRPr="007E16F0">
        <w:rPr>
          <w:rFonts w:ascii="Trebuchet MS" w:hAnsi="Trebuchet MS"/>
          <w:sz w:val="22"/>
          <w:szCs w:val="22"/>
        </w:rPr>
        <w:t xml:space="preserve"> buvo sukurta EDS MXFD forma </w:t>
      </w:r>
      <w:r w:rsidRPr="007E16F0">
        <w:rPr>
          <w:rFonts w:ascii="Trebuchet MS" w:eastAsiaTheme="minorHAnsi" w:hAnsi="Trebuchet MS"/>
          <w:sz w:val="22"/>
          <w:szCs w:val="22"/>
          <w:lang w:eastAsia="lt-LT"/>
        </w:rPr>
        <w:t>KIT720 (Nuo COVID-19 labiausiai nukentėjus</w:t>
      </w:r>
      <w:r>
        <w:rPr>
          <w:rFonts w:ascii="Trebuchet MS" w:eastAsiaTheme="minorHAnsi" w:hAnsi="Trebuchet MS"/>
          <w:sz w:val="22"/>
          <w:szCs w:val="22"/>
          <w:lang w:eastAsia="lt-LT"/>
        </w:rPr>
        <w:t>ios įmonės subsidijos paraiška)</w:t>
      </w:r>
      <w:r w:rsidRPr="007E16F0">
        <w:rPr>
          <w:rFonts w:ascii="Trebuchet MS" w:eastAsiaTheme="minorHAnsi" w:hAnsi="Trebuchet MS"/>
          <w:sz w:val="22"/>
          <w:szCs w:val="22"/>
          <w:lang w:eastAsia="lt-LT"/>
        </w:rPr>
        <w:t>.</w:t>
      </w:r>
    </w:p>
    <w:p w:rsidR="006A7A05" w:rsidRPr="005C550C" w:rsidRDefault="007E16F0" w:rsidP="006D7297">
      <w:pPr>
        <w:pStyle w:val="Tekstoblokas"/>
        <w:ind w:left="0" w:right="-81" w:firstLine="720"/>
        <w:rPr>
          <w:rFonts w:ascii="Trebuchet MS" w:eastAsiaTheme="minorHAnsi" w:hAnsi="Trebuchet MS"/>
          <w:sz w:val="22"/>
          <w:szCs w:val="22"/>
          <w:lang w:eastAsia="lt-LT"/>
        </w:rPr>
      </w:pPr>
      <w:r>
        <w:rPr>
          <w:rFonts w:ascii="Trebuchet MS" w:eastAsiaTheme="minorHAnsi" w:hAnsi="Trebuchet MS"/>
          <w:sz w:val="22"/>
          <w:szCs w:val="22"/>
          <w:lang w:eastAsia="lt-LT"/>
        </w:rPr>
        <w:t xml:space="preserve">Šie papildomi, neplanuoti EDS plėtros darbai finansuojami </w:t>
      </w:r>
      <w:r w:rsidR="00322E78">
        <w:rPr>
          <w:rFonts w:ascii="Trebuchet MS" w:eastAsiaTheme="minorHAnsi" w:hAnsi="Trebuchet MS"/>
          <w:sz w:val="22"/>
          <w:szCs w:val="22"/>
          <w:lang w:eastAsia="lt-LT"/>
        </w:rPr>
        <w:t xml:space="preserve"> </w:t>
      </w:r>
      <w:r>
        <w:rPr>
          <w:rFonts w:ascii="Trebuchet MS" w:eastAsiaTheme="minorHAnsi" w:hAnsi="Trebuchet MS"/>
          <w:sz w:val="22"/>
          <w:szCs w:val="22"/>
          <w:lang w:eastAsia="lt-LT"/>
        </w:rPr>
        <w:t xml:space="preserve">iš </w:t>
      </w:r>
      <w:r w:rsidR="006A7A05">
        <w:rPr>
          <w:rFonts w:ascii="Trebuchet MS" w:eastAsiaTheme="minorHAnsi" w:hAnsi="Trebuchet MS"/>
          <w:sz w:val="22"/>
          <w:szCs w:val="22"/>
          <w:lang w:eastAsia="lt-LT"/>
        </w:rPr>
        <w:t>investicijų projekt</w:t>
      </w:r>
      <w:r>
        <w:rPr>
          <w:rFonts w:ascii="Trebuchet MS" w:eastAsiaTheme="minorHAnsi" w:hAnsi="Trebuchet MS"/>
          <w:sz w:val="22"/>
          <w:szCs w:val="22"/>
          <w:lang w:eastAsia="lt-LT"/>
        </w:rPr>
        <w:t>o</w:t>
      </w:r>
      <w:r w:rsidR="006A7A05">
        <w:rPr>
          <w:rFonts w:ascii="Trebuchet MS" w:eastAsiaTheme="minorHAnsi" w:hAnsi="Trebuchet MS"/>
          <w:sz w:val="22"/>
          <w:szCs w:val="22"/>
          <w:lang w:eastAsia="lt-LT"/>
        </w:rPr>
        <w:t xml:space="preserve"> </w:t>
      </w:r>
      <w:r w:rsidR="006A7A05" w:rsidRPr="000D45AC">
        <w:rPr>
          <w:rFonts w:ascii="Trebuchet MS" w:eastAsiaTheme="minorHAnsi" w:hAnsi="Trebuchet MS"/>
          <w:i/>
          <w:sz w:val="22"/>
          <w:szCs w:val="22"/>
          <w:lang w:eastAsia="lt-LT"/>
        </w:rPr>
        <w:t>Deklaravimo prievolių ir registrinių duomenų administravimo plėtra, III etapas</w:t>
      </w:r>
      <w:r w:rsidR="000D45AC">
        <w:rPr>
          <w:rFonts w:ascii="Trebuchet MS" w:eastAsiaTheme="minorHAnsi" w:hAnsi="Trebuchet MS"/>
          <w:sz w:val="22"/>
          <w:szCs w:val="22"/>
          <w:lang w:eastAsia="lt-LT"/>
        </w:rPr>
        <w:t xml:space="preserve"> (</w:t>
      </w:r>
      <w:r w:rsidR="00917F8C">
        <w:rPr>
          <w:rFonts w:ascii="Trebuchet MS" w:eastAsiaTheme="minorHAnsi" w:hAnsi="Trebuchet MS"/>
          <w:sz w:val="22"/>
          <w:szCs w:val="22"/>
          <w:lang w:eastAsia="lt-LT"/>
        </w:rPr>
        <w:t>einamiesiems tikslams skirto turto lėš</w:t>
      </w:r>
      <w:r w:rsidR="000D45AC">
        <w:rPr>
          <w:rFonts w:ascii="Trebuchet MS" w:eastAsiaTheme="minorHAnsi" w:hAnsi="Trebuchet MS"/>
          <w:sz w:val="22"/>
          <w:szCs w:val="22"/>
          <w:lang w:eastAsia="lt-LT"/>
        </w:rPr>
        <w:t>os)</w:t>
      </w:r>
      <w:r w:rsidR="00917F8C">
        <w:rPr>
          <w:rFonts w:ascii="Trebuchet MS" w:eastAsiaTheme="minorHAnsi" w:hAnsi="Trebuchet MS"/>
          <w:sz w:val="22"/>
          <w:szCs w:val="22"/>
          <w:lang w:eastAsia="lt-LT"/>
        </w:rPr>
        <w:t>.</w:t>
      </w:r>
      <w:r w:rsidR="00917F8C" w:rsidRPr="00917F8C">
        <w:rPr>
          <w:rFonts w:ascii="Trebuchet MS" w:hAnsi="Trebuchet MS"/>
          <w:sz w:val="20"/>
        </w:rPr>
        <w:t xml:space="preserve"> </w:t>
      </w:r>
    </w:p>
    <w:p w:rsidR="0037059E" w:rsidRDefault="00D122CE" w:rsidP="00C32C05">
      <w:pPr>
        <w:ind w:firstLine="720"/>
        <w:jc w:val="both"/>
        <w:rPr>
          <w:rFonts w:ascii="Trebuchet MS" w:hAnsi="Trebuchet MS"/>
          <w:color w:val="000000"/>
          <w:sz w:val="22"/>
          <w:szCs w:val="22"/>
        </w:rPr>
      </w:pPr>
      <w:r w:rsidRPr="00D122CE">
        <w:rPr>
          <w:rFonts w:ascii="Trebuchet MS" w:hAnsi="Trebuchet MS"/>
          <w:color w:val="000000"/>
          <w:sz w:val="22"/>
          <w:szCs w:val="22"/>
        </w:rPr>
        <w:t xml:space="preserve">PRIDEDAMA. Lentelė, </w:t>
      </w:r>
      <w:r w:rsidR="00946B18">
        <w:rPr>
          <w:rFonts w:ascii="Trebuchet MS" w:hAnsi="Trebuchet MS"/>
          <w:color w:val="000000"/>
          <w:sz w:val="22"/>
          <w:szCs w:val="22"/>
        </w:rPr>
        <w:t>2</w:t>
      </w:r>
      <w:r w:rsidR="000538D7" w:rsidRPr="00D122CE">
        <w:rPr>
          <w:rFonts w:ascii="Trebuchet MS" w:hAnsi="Trebuchet MS"/>
          <w:color w:val="000000"/>
          <w:sz w:val="22"/>
          <w:szCs w:val="22"/>
        </w:rPr>
        <w:t xml:space="preserve"> </w:t>
      </w:r>
      <w:r w:rsidRPr="00D122CE">
        <w:rPr>
          <w:rFonts w:ascii="Trebuchet MS" w:hAnsi="Trebuchet MS"/>
          <w:color w:val="000000"/>
          <w:sz w:val="22"/>
          <w:szCs w:val="22"/>
        </w:rPr>
        <w:t>lapa</w:t>
      </w:r>
      <w:r w:rsidR="006A7A05">
        <w:rPr>
          <w:rFonts w:ascii="Trebuchet MS" w:hAnsi="Trebuchet MS"/>
          <w:color w:val="000000"/>
          <w:sz w:val="22"/>
          <w:szCs w:val="22"/>
        </w:rPr>
        <w:t>i</w:t>
      </w:r>
      <w:r w:rsidRPr="00D122CE">
        <w:rPr>
          <w:rFonts w:ascii="Trebuchet MS" w:hAnsi="Trebuchet MS"/>
          <w:color w:val="000000"/>
          <w:sz w:val="22"/>
          <w:szCs w:val="22"/>
        </w:rPr>
        <w:t>.</w:t>
      </w:r>
    </w:p>
    <w:p w:rsidR="000D45AC" w:rsidRDefault="000D45AC" w:rsidP="00C32C05">
      <w:pPr>
        <w:ind w:firstLine="720"/>
        <w:jc w:val="both"/>
        <w:rPr>
          <w:rFonts w:ascii="Trebuchet MS" w:hAnsi="Trebuchet MS"/>
          <w:color w:val="000000"/>
          <w:sz w:val="22"/>
          <w:szCs w:val="22"/>
        </w:rPr>
      </w:pPr>
    </w:p>
    <w:p w:rsidR="000D45AC" w:rsidRDefault="000D45AC" w:rsidP="00C32C05">
      <w:pPr>
        <w:ind w:firstLine="720"/>
        <w:jc w:val="both"/>
        <w:rPr>
          <w:rFonts w:ascii="Trebuchet MS" w:hAnsi="Trebuchet MS"/>
          <w:color w:val="000000"/>
          <w:sz w:val="22"/>
          <w:szCs w:val="22"/>
        </w:rPr>
      </w:pPr>
    </w:p>
    <w:p w:rsidR="000D45AC" w:rsidRDefault="000D45AC" w:rsidP="00C32C05">
      <w:pPr>
        <w:ind w:firstLine="720"/>
        <w:jc w:val="both"/>
        <w:rPr>
          <w:rFonts w:ascii="Trebuchet MS" w:hAnsi="Trebuchet MS"/>
          <w:color w:val="000000"/>
          <w:sz w:val="22"/>
          <w:szCs w:val="22"/>
        </w:rPr>
      </w:pPr>
    </w:p>
    <w:p w:rsidR="00534530" w:rsidRPr="008F1AFB" w:rsidRDefault="00534530" w:rsidP="008E3C62">
      <w:pPr>
        <w:jc w:val="both"/>
        <w:rPr>
          <w:rFonts w:ascii="Trebuchet MS" w:hAnsi="Trebuchet MS"/>
          <w:sz w:val="22"/>
          <w:szCs w:val="22"/>
        </w:rPr>
      </w:pPr>
    </w:p>
    <w:tbl>
      <w:tblPr>
        <w:tblW w:w="13025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02"/>
        <w:gridCol w:w="2694"/>
        <w:gridCol w:w="3535"/>
        <w:gridCol w:w="3394"/>
      </w:tblGrid>
      <w:tr w:rsidR="003D21E3" w:rsidRPr="002F65AA" w:rsidTr="0052685E">
        <w:tc>
          <w:tcPr>
            <w:tcW w:w="3402" w:type="dxa"/>
            <w:vAlign w:val="bottom"/>
          </w:tcPr>
          <w:p w:rsidR="003D21E3" w:rsidRPr="002F65AA" w:rsidRDefault="003D21E3" w:rsidP="00BA5DF5">
            <w:pPr>
              <w:tabs>
                <w:tab w:val="left" w:pos="4820"/>
                <w:tab w:val="left" w:pos="7229"/>
              </w:tabs>
              <w:rPr>
                <w:rFonts w:ascii="Trebuchet MS" w:hAnsi="Trebuchet MS"/>
                <w:color w:val="000000"/>
                <w:sz w:val="22"/>
                <w:szCs w:val="22"/>
              </w:rPr>
            </w:pPr>
            <w:r>
              <w:rPr>
                <w:rFonts w:ascii="Trebuchet MS" w:hAnsi="Trebuchet MS"/>
                <w:color w:val="000000"/>
                <w:sz w:val="22"/>
                <w:szCs w:val="22"/>
              </w:rPr>
              <w:t>Viršininkė</w:t>
            </w:r>
          </w:p>
        </w:tc>
        <w:tc>
          <w:tcPr>
            <w:tcW w:w="2694" w:type="dxa"/>
          </w:tcPr>
          <w:p w:rsidR="003D21E3" w:rsidRPr="002F65AA" w:rsidRDefault="003D21E3" w:rsidP="00413419">
            <w:pPr>
              <w:tabs>
                <w:tab w:val="left" w:pos="4820"/>
                <w:tab w:val="left" w:pos="7229"/>
              </w:tabs>
              <w:jc w:val="center"/>
              <w:rPr>
                <w:rFonts w:ascii="Trebuchet MS" w:hAnsi="Trebuchet MS"/>
                <w:color w:val="000000"/>
                <w:sz w:val="22"/>
                <w:szCs w:val="22"/>
              </w:rPr>
            </w:pPr>
          </w:p>
        </w:tc>
        <w:tc>
          <w:tcPr>
            <w:tcW w:w="3535" w:type="dxa"/>
            <w:vAlign w:val="bottom"/>
          </w:tcPr>
          <w:p w:rsidR="003D21E3" w:rsidRPr="002F65AA" w:rsidRDefault="003D21E3" w:rsidP="0052685E">
            <w:pPr>
              <w:tabs>
                <w:tab w:val="left" w:pos="4820"/>
                <w:tab w:val="left" w:pos="7229"/>
              </w:tabs>
              <w:ind w:right="-841"/>
              <w:jc w:val="center"/>
              <w:rPr>
                <w:rFonts w:ascii="Trebuchet MS" w:hAnsi="Trebuchet MS"/>
                <w:color w:val="000000"/>
                <w:sz w:val="22"/>
                <w:szCs w:val="22"/>
              </w:rPr>
            </w:pPr>
            <w:r>
              <w:rPr>
                <w:rFonts w:ascii="Trebuchet MS" w:hAnsi="Trebuchet MS"/>
                <w:color w:val="000000"/>
                <w:sz w:val="22"/>
                <w:szCs w:val="22"/>
              </w:rPr>
              <w:t xml:space="preserve">           Edita </w:t>
            </w:r>
            <w:proofErr w:type="spellStart"/>
            <w:r>
              <w:rPr>
                <w:rFonts w:ascii="Trebuchet MS" w:hAnsi="Trebuchet MS"/>
                <w:color w:val="000000"/>
                <w:sz w:val="22"/>
                <w:szCs w:val="22"/>
              </w:rPr>
              <w:t>Janušienė</w:t>
            </w:r>
            <w:proofErr w:type="spellEnd"/>
          </w:p>
        </w:tc>
        <w:tc>
          <w:tcPr>
            <w:tcW w:w="3394" w:type="dxa"/>
            <w:vAlign w:val="bottom"/>
          </w:tcPr>
          <w:p w:rsidR="003D21E3" w:rsidRPr="002F65AA" w:rsidRDefault="003D21E3" w:rsidP="00674CBE">
            <w:pPr>
              <w:tabs>
                <w:tab w:val="left" w:pos="4820"/>
                <w:tab w:val="left" w:pos="7229"/>
              </w:tabs>
              <w:jc w:val="right"/>
              <w:rPr>
                <w:rFonts w:ascii="Trebuchet MS" w:hAnsi="Trebuchet MS"/>
                <w:color w:val="000000"/>
                <w:sz w:val="22"/>
                <w:szCs w:val="22"/>
              </w:rPr>
            </w:pPr>
            <w:r>
              <w:rPr>
                <w:rFonts w:ascii="Trebuchet MS" w:hAnsi="Trebuchet MS"/>
                <w:color w:val="000000"/>
                <w:sz w:val="22"/>
                <w:szCs w:val="22"/>
              </w:rPr>
              <w:t xml:space="preserve">Edita </w:t>
            </w:r>
            <w:proofErr w:type="spellStart"/>
            <w:r>
              <w:rPr>
                <w:rFonts w:ascii="Trebuchet MS" w:hAnsi="Trebuchet MS"/>
                <w:color w:val="000000"/>
                <w:sz w:val="22"/>
                <w:szCs w:val="22"/>
              </w:rPr>
              <w:t>Janušienė</w:t>
            </w:r>
            <w:proofErr w:type="spellEnd"/>
          </w:p>
        </w:tc>
      </w:tr>
    </w:tbl>
    <w:p w:rsidR="009C5550" w:rsidRDefault="009C5550" w:rsidP="00E6306C">
      <w:pPr>
        <w:rPr>
          <w:rFonts w:ascii="Trebuchet MS" w:hAnsi="Trebuchet MS"/>
          <w:sz w:val="22"/>
          <w:szCs w:val="22"/>
        </w:rPr>
      </w:pPr>
    </w:p>
    <w:p w:rsidR="000D45AC" w:rsidRDefault="000D45AC" w:rsidP="00E6306C">
      <w:pPr>
        <w:rPr>
          <w:rFonts w:ascii="Trebuchet MS" w:hAnsi="Trebuchet MS"/>
          <w:sz w:val="22"/>
          <w:szCs w:val="22"/>
        </w:rPr>
      </w:pPr>
    </w:p>
    <w:p w:rsidR="000D45AC" w:rsidRDefault="000D45AC" w:rsidP="00E6306C">
      <w:pPr>
        <w:rPr>
          <w:rFonts w:ascii="Trebuchet MS" w:hAnsi="Trebuchet MS"/>
          <w:sz w:val="22"/>
          <w:szCs w:val="22"/>
        </w:rPr>
      </w:pPr>
    </w:p>
    <w:p w:rsidR="000D45AC" w:rsidRDefault="000D45AC" w:rsidP="00E6306C">
      <w:pPr>
        <w:rPr>
          <w:rFonts w:ascii="Trebuchet MS" w:hAnsi="Trebuchet MS"/>
          <w:sz w:val="22"/>
          <w:szCs w:val="22"/>
        </w:rPr>
      </w:pPr>
    </w:p>
    <w:p w:rsidR="000D45AC" w:rsidRDefault="000D45AC" w:rsidP="00E6306C">
      <w:pPr>
        <w:rPr>
          <w:rFonts w:ascii="Trebuchet MS" w:hAnsi="Trebuchet MS"/>
          <w:sz w:val="22"/>
          <w:szCs w:val="22"/>
        </w:rPr>
      </w:pPr>
    </w:p>
    <w:p w:rsidR="000D45AC" w:rsidRDefault="000D45AC" w:rsidP="00E6306C">
      <w:pPr>
        <w:rPr>
          <w:rFonts w:ascii="Trebuchet MS" w:hAnsi="Trebuchet MS"/>
          <w:sz w:val="22"/>
          <w:szCs w:val="22"/>
        </w:rPr>
      </w:pPr>
    </w:p>
    <w:p w:rsidR="000D45AC" w:rsidRDefault="000D45AC" w:rsidP="00E6306C">
      <w:pPr>
        <w:rPr>
          <w:rFonts w:ascii="Trebuchet MS" w:hAnsi="Trebuchet MS"/>
          <w:sz w:val="22"/>
          <w:szCs w:val="22"/>
        </w:rPr>
      </w:pPr>
    </w:p>
    <w:p w:rsidR="000D45AC" w:rsidRDefault="000D45AC" w:rsidP="00E6306C">
      <w:pPr>
        <w:rPr>
          <w:rFonts w:ascii="Trebuchet MS" w:hAnsi="Trebuchet MS"/>
          <w:sz w:val="22"/>
          <w:szCs w:val="22"/>
        </w:rPr>
      </w:pPr>
    </w:p>
    <w:p w:rsidR="000D45AC" w:rsidRDefault="000D45AC" w:rsidP="00E6306C">
      <w:pPr>
        <w:rPr>
          <w:rFonts w:ascii="Trebuchet MS" w:hAnsi="Trebuchet MS"/>
          <w:sz w:val="22"/>
          <w:szCs w:val="22"/>
        </w:rPr>
      </w:pPr>
    </w:p>
    <w:p w:rsidR="000D45AC" w:rsidRDefault="000D45AC" w:rsidP="00E6306C">
      <w:pPr>
        <w:rPr>
          <w:rFonts w:ascii="Trebuchet MS" w:hAnsi="Trebuchet MS"/>
          <w:sz w:val="22"/>
          <w:szCs w:val="22"/>
        </w:rPr>
      </w:pPr>
    </w:p>
    <w:p w:rsidR="000D45AC" w:rsidRDefault="000D45AC" w:rsidP="00E6306C">
      <w:pPr>
        <w:rPr>
          <w:rFonts w:ascii="Trebuchet MS" w:hAnsi="Trebuchet MS"/>
          <w:sz w:val="22"/>
          <w:szCs w:val="22"/>
        </w:rPr>
      </w:pPr>
    </w:p>
    <w:p w:rsidR="000D45AC" w:rsidRDefault="000D45AC" w:rsidP="00E6306C">
      <w:pPr>
        <w:rPr>
          <w:rFonts w:ascii="Trebuchet MS" w:hAnsi="Trebuchet MS"/>
          <w:sz w:val="22"/>
          <w:szCs w:val="22"/>
        </w:rPr>
      </w:pPr>
    </w:p>
    <w:p w:rsidR="000D45AC" w:rsidRDefault="000D45AC" w:rsidP="00E6306C">
      <w:pPr>
        <w:rPr>
          <w:rFonts w:ascii="Trebuchet MS" w:hAnsi="Trebuchet MS"/>
          <w:sz w:val="22"/>
          <w:szCs w:val="22"/>
        </w:rPr>
      </w:pPr>
    </w:p>
    <w:p w:rsidR="000D45AC" w:rsidRDefault="000D45AC" w:rsidP="00E6306C">
      <w:pPr>
        <w:rPr>
          <w:rFonts w:ascii="Trebuchet MS" w:hAnsi="Trebuchet MS"/>
          <w:sz w:val="22"/>
          <w:szCs w:val="22"/>
        </w:rPr>
      </w:pPr>
    </w:p>
    <w:p w:rsidR="000D45AC" w:rsidRDefault="000D45AC" w:rsidP="00E6306C">
      <w:pPr>
        <w:rPr>
          <w:rFonts w:ascii="Trebuchet MS" w:hAnsi="Trebuchet MS"/>
          <w:sz w:val="22"/>
          <w:szCs w:val="22"/>
        </w:rPr>
      </w:pPr>
    </w:p>
    <w:p w:rsidR="000D45AC" w:rsidRDefault="000D45AC" w:rsidP="00E6306C">
      <w:pPr>
        <w:rPr>
          <w:rFonts w:ascii="Trebuchet MS" w:hAnsi="Trebuchet MS"/>
          <w:sz w:val="22"/>
          <w:szCs w:val="22"/>
        </w:rPr>
      </w:pPr>
    </w:p>
    <w:p w:rsidR="000D45AC" w:rsidRDefault="000D45AC" w:rsidP="00E6306C">
      <w:pPr>
        <w:rPr>
          <w:rFonts w:ascii="Trebuchet MS" w:hAnsi="Trebuchet MS"/>
          <w:sz w:val="22"/>
          <w:szCs w:val="22"/>
        </w:rPr>
      </w:pPr>
    </w:p>
    <w:p w:rsidR="000D45AC" w:rsidRDefault="000D45AC" w:rsidP="00E6306C">
      <w:pPr>
        <w:rPr>
          <w:rFonts w:ascii="Trebuchet MS" w:hAnsi="Trebuchet MS"/>
          <w:sz w:val="22"/>
          <w:szCs w:val="22"/>
        </w:rPr>
      </w:pPr>
    </w:p>
    <w:p w:rsidR="002258FD" w:rsidRDefault="002258FD" w:rsidP="00E6306C">
      <w:pPr>
        <w:rPr>
          <w:rFonts w:ascii="Trebuchet MS" w:hAnsi="Trebuchet MS"/>
          <w:sz w:val="22"/>
          <w:szCs w:val="22"/>
        </w:rPr>
      </w:pPr>
    </w:p>
    <w:p w:rsidR="002258FD" w:rsidRDefault="002258FD" w:rsidP="00E6306C">
      <w:pPr>
        <w:rPr>
          <w:rFonts w:ascii="Trebuchet MS" w:hAnsi="Trebuchet MS"/>
          <w:sz w:val="22"/>
          <w:szCs w:val="22"/>
        </w:rPr>
      </w:pPr>
    </w:p>
    <w:p w:rsidR="002258FD" w:rsidRDefault="002258FD" w:rsidP="00E6306C">
      <w:pPr>
        <w:rPr>
          <w:rFonts w:ascii="Trebuchet MS" w:hAnsi="Trebuchet MS"/>
          <w:sz w:val="22"/>
          <w:szCs w:val="22"/>
        </w:rPr>
      </w:pPr>
    </w:p>
    <w:p w:rsidR="002258FD" w:rsidRDefault="002258FD" w:rsidP="00E6306C">
      <w:pPr>
        <w:rPr>
          <w:rFonts w:ascii="Trebuchet MS" w:hAnsi="Trebuchet MS"/>
          <w:sz w:val="22"/>
          <w:szCs w:val="22"/>
        </w:rPr>
      </w:pPr>
    </w:p>
    <w:p w:rsidR="002258FD" w:rsidRDefault="002258FD" w:rsidP="00E6306C">
      <w:pPr>
        <w:rPr>
          <w:rFonts w:ascii="Trebuchet MS" w:hAnsi="Trebuchet MS"/>
          <w:sz w:val="22"/>
          <w:szCs w:val="22"/>
        </w:rPr>
      </w:pPr>
    </w:p>
    <w:p w:rsidR="002258FD" w:rsidRDefault="002258FD" w:rsidP="00E6306C">
      <w:pPr>
        <w:rPr>
          <w:rFonts w:ascii="Trebuchet MS" w:hAnsi="Trebuchet MS"/>
          <w:sz w:val="22"/>
          <w:szCs w:val="22"/>
        </w:rPr>
      </w:pPr>
    </w:p>
    <w:p w:rsidR="002258FD" w:rsidRDefault="002258FD" w:rsidP="00E6306C">
      <w:pPr>
        <w:rPr>
          <w:rFonts w:ascii="Trebuchet MS" w:hAnsi="Trebuchet MS"/>
          <w:sz w:val="22"/>
          <w:szCs w:val="22"/>
        </w:rPr>
      </w:pPr>
    </w:p>
    <w:p w:rsidR="00F21F5A" w:rsidRDefault="00F21F5A" w:rsidP="00E6306C">
      <w:pPr>
        <w:rPr>
          <w:rFonts w:ascii="Trebuchet MS" w:hAnsi="Trebuchet MS"/>
          <w:sz w:val="22"/>
          <w:szCs w:val="22"/>
        </w:rPr>
      </w:pPr>
    </w:p>
    <w:p w:rsidR="00F21F5A" w:rsidRDefault="00F21F5A" w:rsidP="00E6306C">
      <w:pPr>
        <w:rPr>
          <w:rFonts w:ascii="Trebuchet MS" w:hAnsi="Trebuchet MS"/>
          <w:sz w:val="22"/>
          <w:szCs w:val="22"/>
        </w:rPr>
      </w:pPr>
    </w:p>
    <w:p w:rsidR="00F21F5A" w:rsidRDefault="00F21F5A" w:rsidP="00E6306C">
      <w:pPr>
        <w:rPr>
          <w:rFonts w:ascii="Trebuchet MS" w:hAnsi="Trebuchet MS"/>
          <w:sz w:val="22"/>
          <w:szCs w:val="22"/>
        </w:rPr>
      </w:pPr>
    </w:p>
    <w:p w:rsidR="002258FD" w:rsidRPr="002258FD" w:rsidRDefault="002258FD" w:rsidP="002258FD">
      <w:pPr>
        <w:rPr>
          <w:rStyle w:val="Hipersaitas"/>
          <w:sz w:val="22"/>
          <w:szCs w:val="22"/>
        </w:rPr>
      </w:pPr>
      <w:r w:rsidRPr="00180380">
        <w:rPr>
          <w:rFonts w:ascii="Trebuchet MS" w:hAnsi="Trebuchet MS"/>
          <w:sz w:val="20"/>
          <w:szCs w:val="20"/>
        </w:rPr>
        <w:t>J</w:t>
      </w:r>
      <w:r w:rsidRPr="002258FD">
        <w:rPr>
          <w:rFonts w:ascii="Trebuchet MS" w:hAnsi="Trebuchet MS"/>
          <w:sz w:val="22"/>
          <w:szCs w:val="22"/>
        </w:rPr>
        <w:t xml:space="preserve">. </w:t>
      </w:r>
      <w:proofErr w:type="spellStart"/>
      <w:r w:rsidRPr="002258FD">
        <w:rPr>
          <w:rFonts w:ascii="Trebuchet MS" w:hAnsi="Trebuchet MS"/>
          <w:sz w:val="22"/>
          <w:szCs w:val="22"/>
        </w:rPr>
        <w:t>Glumbokaitė</w:t>
      </w:r>
      <w:proofErr w:type="spellEnd"/>
      <w:r w:rsidRPr="002258FD">
        <w:rPr>
          <w:rFonts w:ascii="Trebuchet MS" w:hAnsi="Trebuchet MS"/>
          <w:sz w:val="22"/>
          <w:szCs w:val="22"/>
        </w:rPr>
        <w:t>, tel. (8 5) 268 7956,</w:t>
      </w:r>
      <w:r w:rsidRPr="00180380">
        <w:rPr>
          <w:rFonts w:ascii="Trebuchet MS" w:hAnsi="Trebuchet MS"/>
          <w:sz w:val="20"/>
          <w:szCs w:val="20"/>
        </w:rPr>
        <w:t xml:space="preserve"> </w:t>
      </w:r>
      <w:hyperlink r:id="rId9" w:history="1">
        <w:r w:rsidR="00411BDA" w:rsidRPr="00665DC3">
          <w:rPr>
            <w:rStyle w:val="Hipersaitas"/>
            <w:rFonts w:ascii="Trebuchet MS" w:hAnsi="Trebuchet MS"/>
            <w:sz w:val="22"/>
            <w:szCs w:val="22"/>
          </w:rPr>
          <w:t>janina.glumbokaite@vmi.lt</w:t>
        </w:r>
      </w:hyperlink>
    </w:p>
    <w:p w:rsidR="005B3683" w:rsidRDefault="00DD26C0" w:rsidP="005B3683">
      <w:pPr>
        <w:jc w:val="both"/>
        <w:rPr>
          <w:rStyle w:val="Hipersaitas"/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R</w:t>
      </w:r>
      <w:r w:rsidR="009D0838" w:rsidRPr="005B3683">
        <w:rPr>
          <w:rFonts w:ascii="Trebuchet MS" w:hAnsi="Trebuchet MS"/>
          <w:sz w:val="22"/>
          <w:szCs w:val="22"/>
        </w:rPr>
        <w:t>.</w:t>
      </w:r>
      <w:r w:rsidR="00810E15">
        <w:rPr>
          <w:rFonts w:ascii="Trebuchet MS" w:hAnsi="Trebuchet MS"/>
          <w:sz w:val="22"/>
          <w:szCs w:val="22"/>
        </w:rPr>
        <w:t xml:space="preserve"> Navickienė</w:t>
      </w:r>
      <w:r w:rsidR="009E36F3" w:rsidRPr="005B3683">
        <w:rPr>
          <w:rFonts w:ascii="Trebuchet MS" w:hAnsi="Trebuchet MS"/>
          <w:sz w:val="22"/>
          <w:szCs w:val="22"/>
        </w:rPr>
        <w:t xml:space="preserve">, tel. (8 5) 268 </w:t>
      </w:r>
      <w:r w:rsidR="00F5499E" w:rsidRPr="005B3683">
        <w:rPr>
          <w:rFonts w:ascii="Trebuchet MS" w:hAnsi="Trebuchet MS"/>
          <w:sz w:val="22"/>
          <w:szCs w:val="22"/>
        </w:rPr>
        <w:t>7</w:t>
      </w:r>
      <w:r w:rsidR="00205E2F">
        <w:rPr>
          <w:rFonts w:ascii="Trebuchet MS" w:hAnsi="Trebuchet MS"/>
          <w:sz w:val="22"/>
          <w:szCs w:val="22"/>
        </w:rPr>
        <w:t>898</w:t>
      </w:r>
      <w:r w:rsidR="00A31B18" w:rsidRPr="005B3683">
        <w:rPr>
          <w:rFonts w:ascii="Trebuchet MS" w:hAnsi="Trebuchet MS"/>
          <w:sz w:val="22"/>
          <w:szCs w:val="22"/>
        </w:rPr>
        <w:t xml:space="preserve">, </w:t>
      </w:r>
      <w:r w:rsidR="00A62409" w:rsidRPr="005B3683">
        <w:rPr>
          <w:rFonts w:ascii="Trebuchet MS" w:hAnsi="Trebuchet MS"/>
          <w:sz w:val="22"/>
          <w:szCs w:val="22"/>
        </w:rPr>
        <w:t xml:space="preserve">el. p. </w:t>
      </w:r>
      <w:hyperlink r:id="rId10" w:history="1">
        <w:r w:rsidR="00205E2F" w:rsidRPr="0094234B">
          <w:rPr>
            <w:rStyle w:val="Hipersaitas"/>
            <w:rFonts w:ascii="Trebuchet MS" w:hAnsi="Trebuchet MS"/>
            <w:sz w:val="22"/>
            <w:szCs w:val="22"/>
          </w:rPr>
          <w:t>rita.navickiene@vmi.lt</w:t>
        </w:r>
      </w:hyperlink>
    </w:p>
    <w:p w:rsidR="00157A6A" w:rsidRPr="001A2EB7" w:rsidRDefault="00157A6A" w:rsidP="0089665C">
      <w:pPr>
        <w:rPr>
          <w:rFonts w:ascii="Trebuchet MS" w:hAnsi="Trebuchet MS"/>
          <w:sz w:val="22"/>
          <w:szCs w:val="22"/>
        </w:rPr>
      </w:pPr>
    </w:p>
    <w:sectPr w:rsidR="00157A6A" w:rsidRPr="001A2EB7" w:rsidSect="001E714D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134" w:right="746" w:bottom="1701" w:left="1701" w:header="540" w:footer="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5435" w:rsidRDefault="00635435">
      <w:r>
        <w:separator/>
      </w:r>
    </w:p>
  </w:endnote>
  <w:endnote w:type="continuationSeparator" w:id="0">
    <w:p w:rsidR="00635435" w:rsidRDefault="00635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3DC6" w:rsidRDefault="006759BE">
    <w:pPr>
      <w:pStyle w:val="Porat"/>
      <w:rPr>
        <w:lang w:val="lt-LT"/>
      </w:rPr>
    </w:pPr>
    <w:r>
      <w:rPr>
        <w:rFonts w:ascii="Trebuchet MS" w:hAnsi="Trebuchet MS"/>
        <w:noProof/>
        <w:sz w:val="16"/>
        <w:szCs w:val="18"/>
        <w:lang w:val="lt-LT" w:eastAsia="lt-LT"/>
      </w:rPr>
      <w:drawing>
        <wp:inline distT="0" distB="0" distL="0" distR="0">
          <wp:extent cx="6000750" cy="88900"/>
          <wp:effectExtent l="0" t="0" r="0" b="6350"/>
          <wp:docPr id="17" name="Picture 4" descr="blankas_juostele-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lankas_juostele-0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0" cy="88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470D0" w:rsidRDefault="003470D0">
    <w:pPr>
      <w:pStyle w:val="Porat"/>
      <w:rPr>
        <w:lang w:val="lt-LT"/>
      </w:rPr>
    </w:pPr>
  </w:p>
  <w:p w:rsidR="003470D0" w:rsidRDefault="003470D0">
    <w:pPr>
      <w:pStyle w:val="Porat"/>
      <w:rPr>
        <w:lang w:val="lt-LT"/>
      </w:rPr>
    </w:pPr>
  </w:p>
  <w:p w:rsidR="003470D0" w:rsidRPr="003470D0" w:rsidRDefault="003470D0">
    <w:pPr>
      <w:pStyle w:val="Porat"/>
      <w:rPr>
        <w:lang w:val="lt-LT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0" w:rightFromText="180" w:vertAnchor="text" w:tblpX="57" w:tblpY="1"/>
      <w:tblOverlap w:val="never"/>
      <w:tblW w:w="9296" w:type="dxa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2189"/>
      <w:gridCol w:w="2166"/>
      <w:gridCol w:w="2167"/>
      <w:gridCol w:w="2774"/>
    </w:tblGrid>
    <w:tr w:rsidR="00E072D8" w:rsidRPr="00323351" w:rsidTr="00AF3676">
      <w:tc>
        <w:tcPr>
          <w:tcW w:w="2189" w:type="dxa"/>
          <w:vAlign w:val="center"/>
        </w:tcPr>
        <w:p w:rsidR="00E072D8" w:rsidRPr="00CF40D8" w:rsidRDefault="006759BE" w:rsidP="00E072D8">
          <w:pPr>
            <w:ind w:left="-227"/>
            <w:rPr>
              <w:sz w:val="20"/>
              <w:szCs w:val="20"/>
            </w:rPr>
          </w:pPr>
          <w:r>
            <w:rPr>
              <w:noProof/>
              <w:lang w:eastAsia="lt-LT"/>
            </w:rPr>
            <w:drawing>
              <wp:inline distT="0" distB="0" distL="0" distR="0">
                <wp:extent cx="1333500" cy="698500"/>
                <wp:effectExtent l="0" t="0" r="0" b="6350"/>
                <wp:docPr id="19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3500" cy="698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66" w:type="dxa"/>
        </w:tcPr>
        <w:p w:rsidR="00E072D8" w:rsidRDefault="00E072D8" w:rsidP="00E072D8">
          <w:pPr>
            <w:rPr>
              <w:rFonts w:ascii="Trebuchet MS" w:hAnsi="Trebuchet MS"/>
              <w:sz w:val="16"/>
              <w:szCs w:val="16"/>
            </w:rPr>
          </w:pPr>
        </w:p>
        <w:p w:rsidR="00E072D8" w:rsidRDefault="00E072D8" w:rsidP="00E072D8">
          <w:pPr>
            <w:rPr>
              <w:rFonts w:ascii="Trebuchet MS" w:hAnsi="Trebuchet MS"/>
              <w:sz w:val="16"/>
              <w:szCs w:val="16"/>
            </w:rPr>
          </w:pPr>
        </w:p>
        <w:p w:rsidR="00E072D8" w:rsidRPr="00323351" w:rsidRDefault="00E072D8" w:rsidP="00E072D8">
          <w:pPr>
            <w:rPr>
              <w:rFonts w:ascii="Trebuchet MS" w:hAnsi="Trebuchet MS"/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>B</w:t>
          </w:r>
          <w:r w:rsidRPr="00323351">
            <w:rPr>
              <w:rFonts w:ascii="Trebuchet MS" w:hAnsi="Trebuchet MS"/>
              <w:sz w:val="16"/>
              <w:szCs w:val="16"/>
            </w:rPr>
            <w:t>iudžetinė įstaiga,</w:t>
          </w:r>
        </w:p>
        <w:p w:rsidR="00E072D8" w:rsidRPr="00323351" w:rsidRDefault="00E072D8" w:rsidP="00E072D8">
          <w:pPr>
            <w:rPr>
              <w:rFonts w:ascii="Trebuchet MS" w:hAnsi="Trebuchet MS"/>
              <w:sz w:val="16"/>
              <w:szCs w:val="16"/>
            </w:rPr>
          </w:pPr>
          <w:r w:rsidRPr="00323351">
            <w:rPr>
              <w:rFonts w:ascii="Trebuchet MS" w:hAnsi="Trebuchet MS"/>
              <w:sz w:val="16"/>
              <w:szCs w:val="16"/>
            </w:rPr>
            <w:t>Vasario 16-osios g. 1</w:t>
          </w:r>
          <w:r>
            <w:rPr>
              <w:rFonts w:ascii="Trebuchet MS" w:hAnsi="Trebuchet MS"/>
              <w:sz w:val="16"/>
              <w:szCs w:val="16"/>
            </w:rPr>
            <w:t>4</w:t>
          </w:r>
          <w:r w:rsidRPr="00323351">
            <w:rPr>
              <w:rFonts w:ascii="Trebuchet MS" w:hAnsi="Trebuchet MS"/>
              <w:sz w:val="16"/>
              <w:szCs w:val="16"/>
            </w:rPr>
            <w:t>,</w:t>
          </w:r>
        </w:p>
        <w:p w:rsidR="00E072D8" w:rsidRPr="00323351" w:rsidRDefault="00E072D8" w:rsidP="00E072D8">
          <w:pPr>
            <w:rPr>
              <w:rFonts w:ascii="Trebuchet MS" w:hAnsi="Trebuchet MS"/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>LT-</w:t>
          </w:r>
          <w:r w:rsidRPr="00323351">
            <w:rPr>
              <w:rFonts w:ascii="Trebuchet MS" w:hAnsi="Trebuchet MS"/>
              <w:sz w:val="16"/>
              <w:szCs w:val="16"/>
            </w:rPr>
            <w:t>01514 Vilnius</w:t>
          </w:r>
        </w:p>
      </w:tc>
      <w:tc>
        <w:tcPr>
          <w:tcW w:w="2167" w:type="dxa"/>
        </w:tcPr>
        <w:p w:rsidR="00E072D8" w:rsidRDefault="00E072D8" w:rsidP="00E072D8">
          <w:pPr>
            <w:rPr>
              <w:rFonts w:ascii="Trebuchet MS" w:hAnsi="Trebuchet MS"/>
              <w:sz w:val="16"/>
              <w:szCs w:val="16"/>
            </w:rPr>
          </w:pPr>
        </w:p>
        <w:p w:rsidR="00E072D8" w:rsidRDefault="00E072D8" w:rsidP="00E072D8">
          <w:pPr>
            <w:rPr>
              <w:rFonts w:ascii="Trebuchet MS" w:hAnsi="Trebuchet MS"/>
              <w:sz w:val="16"/>
              <w:szCs w:val="16"/>
            </w:rPr>
          </w:pPr>
        </w:p>
        <w:p w:rsidR="00E072D8" w:rsidRPr="00323351" w:rsidRDefault="00E072D8" w:rsidP="00E072D8">
          <w:pPr>
            <w:rPr>
              <w:rFonts w:ascii="Trebuchet MS" w:hAnsi="Trebuchet MS"/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>T</w:t>
          </w:r>
          <w:r w:rsidRPr="00323351">
            <w:rPr>
              <w:rFonts w:ascii="Trebuchet MS" w:hAnsi="Trebuchet MS"/>
              <w:sz w:val="16"/>
              <w:szCs w:val="16"/>
            </w:rPr>
            <w:t xml:space="preserve">el. </w:t>
          </w:r>
          <w:r w:rsidRPr="001276CA">
            <w:rPr>
              <w:rFonts w:ascii="Trebuchet MS" w:hAnsi="Trebuchet MS"/>
              <w:sz w:val="16"/>
              <w:szCs w:val="16"/>
            </w:rPr>
            <w:t xml:space="preserve">(8 5) </w:t>
          </w:r>
          <w:r w:rsidRPr="001276CA">
            <w:rPr>
              <w:rFonts w:ascii="Trebuchet MS" w:hAnsi="Trebuchet MS"/>
              <w:color w:val="000000"/>
              <w:sz w:val="16"/>
              <w:szCs w:val="16"/>
            </w:rPr>
            <w:t>2668 200</w:t>
          </w:r>
          <w:r>
            <w:rPr>
              <w:rFonts w:ascii="Verdana" w:hAnsi="Verdana"/>
              <w:color w:val="000000"/>
              <w:sz w:val="17"/>
              <w:szCs w:val="17"/>
            </w:rPr>
            <w:t>,</w:t>
          </w:r>
        </w:p>
        <w:p w:rsidR="00E072D8" w:rsidRPr="00323351" w:rsidRDefault="00E072D8" w:rsidP="00E072D8">
          <w:pPr>
            <w:rPr>
              <w:rFonts w:ascii="Trebuchet MS" w:hAnsi="Trebuchet MS"/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>F</w:t>
          </w:r>
          <w:r w:rsidRPr="00323351">
            <w:rPr>
              <w:rFonts w:ascii="Trebuchet MS" w:hAnsi="Trebuchet MS"/>
              <w:sz w:val="16"/>
              <w:szCs w:val="16"/>
            </w:rPr>
            <w:t>aks. (8 5) 212 56 04,</w:t>
          </w:r>
        </w:p>
        <w:p w:rsidR="00E072D8" w:rsidRPr="00323351" w:rsidRDefault="00E072D8" w:rsidP="00E072D8">
          <w:pPr>
            <w:rPr>
              <w:rFonts w:ascii="Trebuchet MS" w:hAnsi="Trebuchet MS"/>
              <w:sz w:val="16"/>
              <w:szCs w:val="16"/>
            </w:rPr>
          </w:pPr>
          <w:r w:rsidRPr="00323351">
            <w:rPr>
              <w:rFonts w:ascii="Trebuchet MS" w:hAnsi="Trebuchet MS"/>
              <w:sz w:val="16"/>
              <w:szCs w:val="16"/>
            </w:rPr>
            <w:t xml:space="preserve">El. p. </w:t>
          </w:r>
          <w:hyperlink r:id="rId2" w:history="1">
            <w:r w:rsidRPr="00B376F8">
              <w:rPr>
                <w:rStyle w:val="Hipersaitas"/>
                <w:rFonts w:ascii="Trebuchet MS" w:hAnsi="Trebuchet MS"/>
                <w:sz w:val="16"/>
                <w:szCs w:val="16"/>
              </w:rPr>
              <w:t>vmi@vmi.lt</w:t>
            </w:r>
          </w:hyperlink>
          <w:r>
            <w:rPr>
              <w:rFonts w:ascii="Trebuchet MS" w:hAnsi="Trebuchet MS"/>
              <w:sz w:val="16"/>
              <w:szCs w:val="16"/>
            </w:rPr>
            <w:t>,</w:t>
          </w:r>
        </w:p>
        <w:p w:rsidR="00E072D8" w:rsidRPr="00950743" w:rsidRDefault="00E072D8" w:rsidP="00E072D8">
          <w:pPr>
            <w:rPr>
              <w:rFonts w:ascii="Trebuchet MS" w:hAnsi="Trebuchet MS"/>
              <w:sz w:val="16"/>
              <w:szCs w:val="16"/>
            </w:rPr>
          </w:pPr>
          <w:proofErr w:type="spellStart"/>
          <w:r>
            <w:rPr>
              <w:rFonts w:ascii="Trebuchet MS" w:hAnsi="Trebuchet MS"/>
              <w:sz w:val="16"/>
              <w:szCs w:val="16"/>
            </w:rPr>
            <w:t>www.vmi.lt</w:t>
          </w:r>
          <w:proofErr w:type="spellEnd"/>
        </w:p>
      </w:tc>
      <w:tc>
        <w:tcPr>
          <w:tcW w:w="2774" w:type="dxa"/>
        </w:tcPr>
        <w:p w:rsidR="00E072D8" w:rsidRDefault="00E072D8" w:rsidP="00E072D8">
          <w:pPr>
            <w:rPr>
              <w:rFonts w:ascii="Trebuchet MS" w:hAnsi="Trebuchet MS"/>
              <w:sz w:val="16"/>
              <w:szCs w:val="16"/>
            </w:rPr>
          </w:pPr>
        </w:p>
        <w:p w:rsidR="00E072D8" w:rsidRDefault="00E072D8" w:rsidP="00E072D8">
          <w:pPr>
            <w:rPr>
              <w:rFonts w:ascii="Trebuchet MS" w:hAnsi="Trebuchet MS"/>
              <w:sz w:val="16"/>
              <w:szCs w:val="16"/>
            </w:rPr>
          </w:pPr>
        </w:p>
        <w:p w:rsidR="00E072D8" w:rsidRDefault="00E072D8" w:rsidP="00E072D8">
          <w:pPr>
            <w:rPr>
              <w:rFonts w:ascii="Trebuchet MS" w:hAnsi="Trebuchet MS"/>
              <w:sz w:val="16"/>
              <w:szCs w:val="16"/>
            </w:rPr>
          </w:pPr>
          <w:r w:rsidRPr="00323351">
            <w:rPr>
              <w:rFonts w:ascii="Trebuchet MS" w:hAnsi="Trebuchet MS"/>
              <w:sz w:val="16"/>
              <w:szCs w:val="16"/>
            </w:rPr>
            <w:t>Duomenys kaupiami ir saugomi Juridinių asmenų registre,</w:t>
          </w:r>
        </w:p>
        <w:p w:rsidR="00E072D8" w:rsidRPr="00323351" w:rsidRDefault="00E072D8" w:rsidP="00E072D8">
          <w:pPr>
            <w:rPr>
              <w:rFonts w:ascii="Trebuchet MS" w:hAnsi="Trebuchet MS"/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>K</w:t>
          </w:r>
          <w:r w:rsidRPr="00323351">
            <w:rPr>
              <w:rFonts w:ascii="Trebuchet MS" w:hAnsi="Trebuchet MS"/>
              <w:sz w:val="16"/>
              <w:szCs w:val="16"/>
            </w:rPr>
            <w:t>odas 188659752</w:t>
          </w:r>
        </w:p>
      </w:tc>
    </w:tr>
    <w:tr w:rsidR="00E072D8" w:rsidRPr="00323351" w:rsidTr="00AF3676">
      <w:tc>
        <w:tcPr>
          <w:tcW w:w="2189" w:type="dxa"/>
          <w:vAlign w:val="center"/>
        </w:tcPr>
        <w:p w:rsidR="00E072D8" w:rsidRPr="00512656" w:rsidRDefault="00E072D8" w:rsidP="00E072D8">
          <w:pPr>
            <w:ind w:left="-227"/>
            <w:rPr>
              <w:noProof/>
              <w:lang w:eastAsia="lt-LT"/>
            </w:rPr>
          </w:pPr>
        </w:p>
      </w:tc>
      <w:tc>
        <w:tcPr>
          <w:tcW w:w="2166" w:type="dxa"/>
        </w:tcPr>
        <w:p w:rsidR="00E072D8" w:rsidRDefault="00E072D8" w:rsidP="00E072D8">
          <w:pPr>
            <w:rPr>
              <w:rFonts w:ascii="Trebuchet MS" w:hAnsi="Trebuchet MS"/>
              <w:sz w:val="16"/>
              <w:szCs w:val="16"/>
            </w:rPr>
          </w:pPr>
        </w:p>
      </w:tc>
      <w:tc>
        <w:tcPr>
          <w:tcW w:w="2167" w:type="dxa"/>
        </w:tcPr>
        <w:p w:rsidR="00E072D8" w:rsidRDefault="00E072D8" w:rsidP="00E072D8">
          <w:pPr>
            <w:rPr>
              <w:rFonts w:ascii="Trebuchet MS" w:hAnsi="Trebuchet MS"/>
              <w:sz w:val="16"/>
              <w:szCs w:val="16"/>
            </w:rPr>
          </w:pPr>
        </w:p>
      </w:tc>
      <w:tc>
        <w:tcPr>
          <w:tcW w:w="2774" w:type="dxa"/>
        </w:tcPr>
        <w:p w:rsidR="00E072D8" w:rsidRDefault="00E072D8" w:rsidP="00E072D8">
          <w:pPr>
            <w:rPr>
              <w:rFonts w:ascii="Trebuchet MS" w:hAnsi="Trebuchet MS"/>
              <w:sz w:val="16"/>
              <w:szCs w:val="16"/>
            </w:rPr>
          </w:pPr>
        </w:p>
      </w:tc>
    </w:tr>
  </w:tbl>
  <w:p w:rsidR="00E0027A" w:rsidRPr="00E072D8" w:rsidRDefault="00E0027A" w:rsidP="002F65AA">
    <w:pPr>
      <w:pStyle w:val="Pora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5435" w:rsidRDefault="00635435">
      <w:r>
        <w:separator/>
      </w:r>
    </w:p>
  </w:footnote>
  <w:footnote w:type="continuationSeparator" w:id="0">
    <w:p w:rsidR="00635435" w:rsidRDefault="006354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65AA" w:rsidRDefault="002F65AA" w:rsidP="00CC19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2F65AA" w:rsidRDefault="002F65AA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65AA" w:rsidRDefault="002F65AA" w:rsidP="00CC19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7734D6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2F65AA" w:rsidRDefault="002F65AA">
    <w:pPr>
      <w:pStyle w:val="Antrats"/>
    </w:pPr>
  </w:p>
  <w:p w:rsidR="0028441B" w:rsidRDefault="0028441B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1870" w:rsidRPr="002F65AA" w:rsidRDefault="006759BE">
    <w:pPr>
      <w:pStyle w:val="Antrats"/>
      <w:jc w:val="center"/>
      <w:rPr>
        <w:sz w:val="18"/>
        <w:szCs w:val="18"/>
      </w:rPr>
    </w:pPr>
    <w:r>
      <w:rPr>
        <w:noProof/>
        <w:lang w:val="lt-LT" w:eastAsia="lt-LT"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column">
                <wp:posOffset>3200400</wp:posOffset>
              </wp:positionH>
              <wp:positionV relativeFrom="paragraph">
                <wp:posOffset>10795</wp:posOffset>
              </wp:positionV>
              <wp:extent cx="1828800" cy="342900"/>
              <wp:effectExtent l="0" t="0" r="0" b="0"/>
              <wp:wrapTight wrapText="bothSides">
                <wp:wrapPolygon edited="0">
                  <wp:start x="0" y="0"/>
                  <wp:lineTo x="0" y="20400"/>
                  <wp:lineTo x="21375" y="20400"/>
                  <wp:lineTo x="21375" y="0"/>
                  <wp:lineTo x="0" y="0"/>
                </wp:wrapPolygon>
              </wp:wrapTight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51870" w:rsidRDefault="00B51870">
                          <w:pPr>
                            <w:pStyle w:val="Porat"/>
                            <w:tabs>
                              <w:tab w:val="clear" w:pos="4153"/>
                              <w:tab w:val="clear" w:pos="8306"/>
                            </w:tabs>
                            <w:rPr>
                              <w:b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52pt;margin-top:.85pt;width:2in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hVuBEdwIAAP8EAAAOAAAAZHJzL2Uyb0RvYy54bWysVNtu3CAQfa/Uf0C8b3ypk6yteKNculWl 9CIl/QAW8BoVMy6wa6dV/70DXufSi1RV9QMeYDjMzDnD2fnYabKX1ikwNc2OUkqk4SCU2db00916 saTEeWYE02BkTe+lo+erly/Ohr6SObSghbQEQYyrhr6mrfd9lSSOt7Jj7gh6aXCzAdsxj1O7TYRl A6J3OsnT9CQZwIreApfO4er1tElXEb9pJPcfmsZJT3RNMTYfRxvHTRiT1Rmrtpb1reKHMNg/RNEx ZfDSB6hr5hnZWfULVKe4BQeNP+LQJdA0isuYA2aTpT9lc9uyXsZcsDiufyiT+3+w/P3+oyVK1DSn xLAOKbqToyeXMJI8VGfoXYVOtz26+RGXkeWYqetvgH92xMBVy8xWXlgLQyuZwOiycDJ5cnTCcQFk M7wDgdewnYcINDa2C6XDYhBER5buH5gJofBw5TJfLlPc4rj3qshLtMMVrJpP99b5NxI6EoyaWmQ+ orP9jfOT6+wSLnOglVgrrePEbjdX2pI9Q5Ws43dAf+amTXA2EI5NiNMKBol3hL0QbmT9W5nlRXqZ l4v1yfJ0UayL40V5mi4XaVZelidpURbX6+8hwKyoWiWENDfKyFmBWfF3DB96YdJO1CAZaloe58cT RX9MMo3f75LslMeG1KqrKRYcv+DEqkDsayOi7ZnSk508Dz8SgjWY/7EqUQaB+UkDftyMiBK0sQFx j4KwgHwhtfiKoNGC/UrJgB1ZU/dlx6ykRL81KKrQvrNhZ2MzG8xwPFpTT8lkXvmpzXe9VdsWkSfZ GrhA4TUqauIxioNcscti8IcXIbTx03n0eny3Vj8AAAD//wMAUEsDBBQABgAIAAAAIQAjvWW63AAA AAgBAAAPAAAAZHJzL2Rvd25yZXYueG1sTI/BTsMwEETvSPyDtUhcEHWIaEPTOBW0cINDS9XzNjZJ RLyObKdJ/57lBMfRW82+KdaT7cTZ+NA6UvAwS0AYqpxuqVZw+Hy7fwIRIpLGzpFRcDEB1uX1VYG5 diPtzHkfa8ElFHJU0MTY51KGqjEWw8z1hph9OW8xcvS11B5HLredTJNkIS22xB8a7M2mMdX3frAK Fls/jDva3G0Pr+/40dfp8eVyVOr2ZnpegYhmin/H8KvP6lCy08kNpIPoFMyTR94SGWQgmGfLlPOJ wTwDWRby/4DyBwAA//8DAFBLAQItABQABgAIAAAAIQC2gziS/gAAAOEBAAATAAAAAAAAAAAAAAAA AAAAAABbQ29udGVudF9UeXBlc10ueG1sUEsBAi0AFAAGAAgAAAAhADj9If/WAAAAlAEAAAsAAAAA AAAAAAAAAAAALwEAAF9yZWxzLy5yZWxzUEsBAi0AFAAGAAgAAAAhAGFW4ER3AgAA/wQAAA4AAAAA AAAAAAAAAAAALgIAAGRycy9lMm9Eb2MueG1sUEsBAi0AFAAGAAgAAAAhACO9ZbrcAAAACAEAAA8A AAAAAAAAAAAAAAAA0QQAAGRycy9kb3ducmV2LnhtbFBLBQYAAAAABAAEAPMAAADaBQAAAAA= " o:allowincell="f" stroked="f">
              <v:textbox inset="0,0,0,0">
                <w:txbxContent>
                  <w:p w:rsidR="00B51870" w:rsidRDefault="00B51870">
                    <w:pPr>
                      <w:pStyle w:val="Porat"/>
                      <w:tabs>
                        <w:tab w:val="clear" w:pos="4153"/>
                        <w:tab w:val="clear" w:pos="8306"/>
                      </w:tabs>
                      <w:rPr>
                        <w:b/>
                        <w:lang w:val="en-US"/>
                      </w:rPr>
                    </w:pPr>
                  </w:p>
                </w:txbxContent>
              </v:textbox>
              <w10:wrap type="tight"/>
            </v:shape>
          </w:pict>
        </mc:Fallback>
      </mc:AlternateContent>
    </w:r>
  </w:p>
  <w:p w:rsidR="00B51870" w:rsidRPr="002F65AA" w:rsidRDefault="00B51870">
    <w:pPr>
      <w:pStyle w:val="Antrats"/>
      <w:jc w:val="center"/>
      <w:rPr>
        <w:sz w:val="18"/>
        <w:szCs w:val="18"/>
      </w:rPr>
    </w:pPr>
  </w:p>
  <w:p w:rsidR="00B51870" w:rsidRDefault="00B51870">
    <w:pPr>
      <w:pStyle w:val="Antrats"/>
      <w:jc w:val="center"/>
    </w:pPr>
  </w:p>
  <w:p w:rsidR="00B51870" w:rsidRDefault="00274A87" w:rsidP="00274A87">
    <w:pPr>
      <w:pStyle w:val="Antrats"/>
      <w:tabs>
        <w:tab w:val="left" w:pos="3765"/>
        <w:tab w:val="center" w:pos="4729"/>
      </w:tabs>
    </w:pPr>
    <w:r>
      <w:tab/>
    </w:r>
    <w:r>
      <w:tab/>
    </w:r>
    <w:r>
      <w:tab/>
    </w:r>
    <w:r w:rsidR="006759BE">
      <w:rPr>
        <w:noProof/>
        <w:color w:val="000000"/>
        <w:lang w:val="lt-LT" w:eastAsia="lt-LT"/>
      </w:rPr>
      <w:drawing>
        <wp:inline distT="0" distB="0" distL="0" distR="0">
          <wp:extent cx="546100" cy="552450"/>
          <wp:effectExtent l="0" t="0" r="6350" b="0"/>
          <wp:docPr id="18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610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F592A" w:rsidRDefault="00EF592A" w:rsidP="00EF592A">
    <w:pPr>
      <w:pStyle w:val="Antrats"/>
      <w:jc w:val="center"/>
      <w:rPr>
        <w:lang w:val="lt-LT"/>
      </w:rPr>
    </w:pPr>
  </w:p>
  <w:p w:rsidR="00EF592A" w:rsidRPr="005E70D8" w:rsidRDefault="00EF592A" w:rsidP="00EF592A">
    <w:pPr>
      <w:jc w:val="center"/>
      <w:rPr>
        <w:rFonts w:ascii="Trebuchet MS" w:hAnsi="Trebuchet MS"/>
        <w:b/>
      </w:rPr>
    </w:pPr>
    <w:r w:rsidRPr="005E70D8">
      <w:rPr>
        <w:rFonts w:ascii="Trebuchet MS" w:hAnsi="Trebuchet MS"/>
        <w:b/>
      </w:rPr>
      <w:t>VALSTYBINĖ MOKESČIŲ INSPEKCIJA</w:t>
    </w:r>
  </w:p>
  <w:p w:rsidR="00EF592A" w:rsidRDefault="00EF592A" w:rsidP="00EF592A">
    <w:pPr>
      <w:pStyle w:val="Antrat1"/>
      <w:tabs>
        <w:tab w:val="center" w:pos="4729"/>
        <w:tab w:val="right" w:pos="9459"/>
      </w:tabs>
      <w:jc w:val="left"/>
      <w:rPr>
        <w:rFonts w:ascii="Trebuchet MS" w:hAnsi="Trebuchet MS"/>
      </w:rPr>
    </w:pPr>
    <w:r>
      <w:rPr>
        <w:rFonts w:ascii="Trebuchet MS" w:hAnsi="Trebuchet MS"/>
      </w:rPr>
      <w:tab/>
    </w:r>
    <w:r w:rsidRPr="00B27F6D">
      <w:rPr>
        <w:rFonts w:ascii="Trebuchet MS" w:hAnsi="Trebuchet MS"/>
      </w:rPr>
      <w:t>PRIE LIETUVOS RESPUBLIKOS FINANSŲ MINISTERIJOS</w:t>
    </w:r>
    <w:r>
      <w:rPr>
        <w:rFonts w:ascii="Trebuchet MS" w:hAnsi="Trebuchet MS"/>
      </w:rPr>
      <w:tab/>
    </w:r>
  </w:p>
  <w:p w:rsidR="00EF592A" w:rsidRDefault="00EF592A" w:rsidP="00EF592A">
    <w:pPr>
      <w:pStyle w:val="Antrats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90223"/>
    <w:multiLevelType w:val="hybridMultilevel"/>
    <w:tmpl w:val="4650BE5A"/>
    <w:lvl w:ilvl="0" w:tplc="1BA85FCE">
      <w:start w:val="2021"/>
      <w:numFmt w:val="bullet"/>
      <w:lvlText w:val="-"/>
      <w:lvlJc w:val="left"/>
      <w:pPr>
        <w:ind w:left="1440" w:hanging="360"/>
      </w:pPr>
      <w:rPr>
        <w:rFonts w:ascii="Trebuchet MS" w:eastAsia="Times New Roman" w:hAnsi="Trebuchet MS" w:cs="Times New Roman" w:hint="default"/>
        <w:color w:val="000000"/>
        <w:sz w:val="22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4640538"/>
    <w:multiLevelType w:val="hybridMultilevel"/>
    <w:tmpl w:val="DB8C19F8"/>
    <w:lvl w:ilvl="0" w:tplc="1BA85FCE">
      <w:start w:val="2021"/>
      <w:numFmt w:val="bullet"/>
      <w:lvlText w:val="-"/>
      <w:lvlJc w:val="left"/>
      <w:pPr>
        <w:ind w:left="1080" w:hanging="360"/>
      </w:pPr>
      <w:rPr>
        <w:rFonts w:ascii="Trebuchet MS" w:eastAsia="Times New Roman" w:hAnsi="Trebuchet MS" w:cs="Times New Roman" w:hint="default"/>
        <w:color w:val="000000"/>
        <w:sz w:val="22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4B52FBC"/>
    <w:multiLevelType w:val="hybridMultilevel"/>
    <w:tmpl w:val="23C6A882"/>
    <w:lvl w:ilvl="0" w:tplc="E586CF1C">
      <w:start w:val="2018"/>
      <w:numFmt w:val="bullet"/>
      <w:lvlText w:val="-"/>
      <w:lvlJc w:val="left"/>
      <w:pPr>
        <w:ind w:left="1211" w:hanging="360"/>
      </w:pPr>
      <w:rPr>
        <w:rFonts w:ascii="Trebuchet MS" w:eastAsia="Times New Roman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>
    <w:nsid w:val="3EC84B5B"/>
    <w:multiLevelType w:val="hybridMultilevel"/>
    <w:tmpl w:val="6ECACEB0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55B24EB1"/>
    <w:multiLevelType w:val="hybridMultilevel"/>
    <w:tmpl w:val="8710DD40"/>
    <w:lvl w:ilvl="0" w:tplc="32E4BF82">
      <w:start w:val="10"/>
      <w:numFmt w:val="bullet"/>
      <w:lvlText w:val="-"/>
      <w:lvlJc w:val="left"/>
      <w:pPr>
        <w:ind w:left="1080" w:hanging="360"/>
      </w:pPr>
      <w:rPr>
        <w:rFonts w:ascii="Trebuchet MS" w:eastAsia="Times New Roman" w:hAnsi="Trebuchet MS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613D2D1D"/>
    <w:multiLevelType w:val="hybridMultilevel"/>
    <w:tmpl w:val="DD34BAEA"/>
    <w:lvl w:ilvl="0" w:tplc="41164E14">
      <w:start w:val="1"/>
      <w:numFmt w:val="decimal"/>
      <w:lvlText w:val="%1."/>
      <w:lvlJc w:val="left"/>
      <w:pPr>
        <w:tabs>
          <w:tab w:val="num" w:pos="1097"/>
        </w:tabs>
        <w:ind w:left="0" w:firstLine="73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6F1C6400"/>
    <w:multiLevelType w:val="hybridMultilevel"/>
    <w:tmpl w:val="D830625C"/>
    <w:lvl w:ilvl="0" w:tplc="3B2096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25C"/>
    <w:rsid w:val="00002F0B"/>
    <w:rsid w:val="00006206"/>
    <w:rsid w:val="00015E18"/>
    <w:rsid w:val="00016125"/>
    <w:rsid w:val="0002193F"/>
    <w:rsid w:val="00031B99"/>
    <w:rsid w:val="00041272"/>
    <w:rsid w:val="00052659"/>
    <w:rsid w:val="000538D7"/>
    <w:rsid w:val="00055B43"/>
    <w:rsid w:val="00064F93"/>
    <w:rsid w:val="000744B5"/>
    <w:rsid w:val="0008068F"/>
    <w:rsid w:val="00080A2B"/>
    <w:rsid w:val="00084A8C"/>
    <w:rsid w:val="00094D44"/>
    <w:rsid w:val="00096890"/>
    <w:rsid w:val="00097C99"/>
    <w:rsid w:val="000A3AEE"/>
    <w:rsid w:val="000A56A6"/>
    <w:rsid w:val="000B1A45"/>
    <w:rsid w:val="000C5616"/>
    <w:rsid w:val="000D224A"/>
    <w:rsid w:val="000D45AC"/>
    <w:rsid w:val="00101B9D"/>
    <w:rsid w:val="00106E81"/>
    <w:rsid w:val="001252E6"/>
    <w:rsid w:val="00126644"/>
    <w:rsid w:val="001276CA"/>
    <w:rsid w:val="00133264"/>
    <w:rsid w:val="00147239"/>
    <w:rsid w:val="0015264B"/>
    <w:rsid w:val="001545DA"/>
    <w:rsid w:val="00156E47"/>
    <w:rsid w:val="00157A6A"/>
    <w:rsid w:val="001607AF"/>
    <w:rsid w:val="0016255D"/>
    <w:rsid w:val="00164079"/>
    <w:rsid w:val="001658E2"/>
    <w:rsid w:val="00187D9D"/>
    <w:rsid w:val="00191264"/>
    <w:rsid w:val="00192F63"/>
    <w:rsid w:val="00193575"/>
    <w:rsid w:val="00195291"/>
    <w:rsid w:val="001A087D"/>
    <w:rsid w:val="001A2EB7"/>
    <w:rsid w:val="001A7291"/>
    <w:rsid w:val="001A762E"/>
    <w:rsid w:val="001B3082"/>
    <w:rsid w:val="001C7EB4"/>
    <w:rsid w:val="001D2257"/>
    <w:rsid w:val="001D6123"/>
    <w:rsid w:val="001E714D"/>
    <w:rsid w:val="001F0B32"/>
    <w:rsid w:val="001F5D69"/>
    <w:rsid w:val="00205E2F"/>
    <w:rsid w:val="00210B57"/>
    <w:rsid w:val="00212E95"/>
    <w:rsid w:val="00220275"/>
    <w:rsid w:val="00221D90"/>
    <w:rsid w:val="002258FD"/>
    <w:rsid w:val="002279AA"/>
    <w:rsid w:val="0024051D"/>
    <w:rsid w:val="00244C0A"/>
    <w:rsid w:val="0025143D"/>
    <w:rsid w:val="002539DD"/>
    <w:rsid w:val="002567D6"/>
    <w:rsid w:val="00265537"/>
    <w:rsid w:val="002703C4"/>
    <w:rsid w:val="00271318"/>
    <w:rsid w:val="002720A4"/>
    <w:rsid w:val="0027451B"/>
    <w:rsid w:val="00274A87"/>
    <w:rsid w:val="00274DBC"/>
    <w:rsid w:val="002766F2"/>
    <w:rsid w:val="0028441B"/>
    <w:rsid w:val="00294B7B"/>
    <w:rsid w:val="002A36B2"/>
    <w:rsid w:val="002A607B"/>
    <w:rsid w:val="002B0C89"/>
    <w:rsid w:val="002C23E1"/>
    <w:rsid w:val="002C4A5B"/>
    <w:rsid w:val="002E3779"/>
    <w:rsid w:val="002E67E3"/>
    <w:rsid w:val="002E712D"/>
    <w:rsid w:val="002E71D5"/>
    <w:rsid w:val="002F12C7"/>
    <w:rsid w:val="002F3647"/>
    <w:rsid w:val="002F65AA"/>
    <w:rsid w:val="002F662C"/>
    <w:rsid w:val="003030AD"/>
    <w:rsid w:val="00322E56"/>
    <w:rsid w:val="00322E78"/>
    <w:rsid w:val="003231F8"/>
    <w:rsid w:val="00323351"/>
    <w:rsid w:val="00335D51"/>
    <w:rsid w:val="0034594F"/>
    <w:rsid w:val="003470D0"/>
    <w:rsid w:val="003502EA"/>
    <w:rsid w:val="003518D1"/>
    <w:rsid w:val="00353FFD"/>
    <w:rsid w:val="00356463"/>
    <w:rsid w:val="0036177D"/>
    <w:rsid w:val="0036448E"/>
    <w:rsid w:val="00366C24"/>
    <w:rsid w:val="003704B1"/>
    <w:rsid w:val="0037059E"/>
    <w:rsid w:val="0037076C"/>
    <w:rsid w:val="00380433"/>
    <w:rsid w:val="00382B1A"/>
    <w:rsid w:val="003A166F"/>
    <w:rsid w:val="003A24DD"/>
    <w:rsid w:val="003A6B42"/>
    <w:rsid w:val="003B0994"/>
    <w:rsid w:val="003B189D"/>
    <w:rsid w:val="003B526F"/>
    <w:rsid w:val="003D21E3"/>
    <w:rsid w:val="003D3620"/>
    <w:rsid w:val="003D60B2"/>
    <w:rsid w:val="003F07F0"/>
    <w:rsid w:val="00411BDA"/>
    <w:rsid w:val="00413419"/>
    <w:rsid w:val="0042276F"/>
    <w:rsid w:val="00427CFF"/>
    <w:rsid w:val="00427E54"/>
    <w:rsid w:val="004333AE"/>
    <w:rsid w:val="00434478"/>
    <w:rsid w:val="00434A6E"/>
    <w:rsid w:val="00435027"/>
    <w:rsid w:val="00435596"/>
    <w:rsid w:val="004431EF"/>
    <w:rsid w:val="004445A3"/>
    <w:rsid w:val="00460C72"/>
    <w:rsid w:val="0046379B"/>
    <w:rsid w:val="00472BA3"/>
    <w:rsid w:val="00493D9A"/>
    <w:rsid w:val="0049581D"/>
    <w:rsid w:val="004A2573"/>
    <w:rsid w:val="004A543B"/>
    <w:rsid w:val="004B64F1"/>
    <w:rsid w:val="004C215C"/>
    <w:rsid w:val="004C2502"/>
    <w:rsid w:val="004D652E"/>
    <w:rsid w:val="004D6B69"/>
    <w:rsid w:val="004E0708"/>
    <w:rsid w:val="004E0718"/>
    <w:rsid w:val="004F125A"/>
    <w:rsid w:val="004F6552"/>
    <w:rsid w:val="004F7781"/>
    <w:rsid w:val="00502A22"/>
    <w:rsid w:val="00502B1C"/>
    <w:rsid w:val="0050447A"/>
    <w:rsid w:val="00523946"/>
    <w:rsid w:val="0052685E"/>
    <w:rsid w:val="00534530"/>
    <w:rsid w:val="005435A8"/>
    <w:rsid w:val="00547598"/>
    <w:rsid w:val="0056192C"/>
    <w:rsid w:val="0057418F"/>
    <w:rsid w:val="00587585"/>
    <w:rsid w:val="005A0142"/>
    <w:rsid w:val="005A42ED"/>
    <w:rsid w:val="005A48B1"/>
    <w:rsid w:val="005B3683"/>
    <w:rsid w:val="005B53E0"/>
    <w:rsid w:val="005C141B"/>
    <w:rsid w:val="005C44C0"/>
    <w:rsid w:val="005C550C"/>
    <w:rsid w:val="005D03B4"/>
    <w:rsid w:val="005E38EA"/>
    <w:rsid w:val="005E70D8"/>
    <w:rsid w:val="005F69A3"/>
    <w:rsid w:val="00605D4A"/>
    <w:rsid w:val="00622CC7"/>
    <w:rsid w:val="00627543"/>
    <w:rsid w:val="00631030"/>
    <w:rsid w:val="00635435"/>
    <w:rsid w:val="00640109"/>
    <w:rsid w:val="00642D5F"/>
    <w:rsid w:val="006577EF"/>
    <w:rsid w:val="00670C69"/>
    <w:rsid w:val="00674CBE"/>
    <w:rsid w:val="006759BE"/>
    <w:rsid w:val="00675C0E"/>
    <w:rsid w:val="0069310F"/>
    <w:rsid w:val="00693447"/>
    <w:rsid w:val="00697026"/>
    <w:rsid w:val="0069722F"/>
    <w:rsid w:val="006A6A3B"/>
    <w:rsid w:val="006A6D2C"/>
    <w:rsid w:val="006A7A05"/>
    <w:rsid w:val="006B230F"/>
    <w:rsid w:val="006C28AA"/>
    <w:rsid w:val="006D0019"/>
    <w:rsid w:val="006D4759"/>
    <w:rsid w:val="006D7059"/>
    <w:rsid w:val="006D7297"/>
    <w:rsid w:val="006E48C3"/>
    <w:rsid w:val="006E4ABA"/>
    <w:rsid w:val="006E697A"/>
    <w:rsid w:val="007178D2"/>
    <w:rsid w:val="00723FCC"/>
    <w:rsid w:val="00725E45"/>
    <w:rsid w:val="00740E76"/>
    <w:rsid w:val="00741A87"/>
    <w:rsid w:val="00743608"/>
    <w:rsid w:val="0074448F"/>
    <w:rsid w:val="00764FFA"/>
    <w:rsid w:val="00765D3B"/>
    <w:rsid w:val="007734D6"/>
    <w:rsid w:val="00775083"/>
    <w:rsid w:val="00780774"/>
    <w:rsid w:val="00787C97"/>
    <w:rsid w:val="00794CE7"/>
    <w:rsid w:val="00797D84"/>
    <w:rsid w:val="007A4F67"/>
    <w:rsid w:val="007B04D8"/>
    <w:rsid w:val="007B1249"/>
    <w:rsid w:val="007C5535"/>
    <w:rsid w:val="007C7488"/>
    <w:rsid w:val="007C7B2E"/>
    <w:rsid w:val="007E16F0"/>
    <w:rsid w:val="007E2A6B"/>
    <w:rsid w:val="007F2ECE"/>
    <w:rsid w:val="00801A13"/>
    <w:rsid w:val="00802DAB"/>
    <w:rsid w:val="00807488"/>
    <w:rsid w:val="00807811"/>
    <w:rsid w:val="00807C56"/>
    <w:rsid w:val="00810E15"/>
    <w:rsid w:val="008241BC"/>
    <w:rsid w:val="008324FB"/>
    <w:rsid w:val="00840A01"/>
    <w:rsid w:val="00841527"/>
    <w:rsid w:val="00871F2E"/>
    <w:rsid w:val="00880ACF"/>
    <w:rsid w:val="008820F5"/>
    <w:rsid w:val="0088409A"/>
    <w:rsid w:val="0089665C"/>
    <w:rsid w:val="008972CA"/>
    <w:rsid w:val="00897D5C"/>
    <w:rsid w:val="008A3B2B"/>
    <w:rsid w:val="008A40BB"/>
    <w:rsid w:val="008A4C96"/>
    <w:rsid w:val="008C064A"/>
    <w:rsid w:val="008D7AC9"/>
    <w:rsid w:val="008E264B"/>
    <w:rsid w:val="008E2A6A"/>
    <w:rsid w:val="008E3C62"/>
    <w:rsid w:val="008F1AFB"/>
    <w:rsid w:val="008F36D7"/>
    <w:rsid w:val="008F4204"/>
    <w:rsid w:val="008F47CA"/>
    <w:rsid w:val="008F6530"/>
    <w:rsid w:val="0090405E"/>
    <w:rsid w:val="0090487E"/>
    <w:rsid w:val="00906364"/>
    <w:rsid w:val="00917F8C"/>
    <w:rsid w:val="009456B8"/>
    <w:rsid w:val="00946B18"/>
    <w:rsid w:val="00950743"/>
    <w:rsid w:val="00986A34"/>
    <w:rsid w:val="00993DC6"/>
    <w:rsid w:val="00995A95"/>
    <w:rsid w:val="00997288"/>
    <w:rsid w:val="00997EF2"/>
    <w:rsid w:val="009A4DE8"/>
    <w:rsid w:val="009A7EB3"/>
    <w:rsid w:val="009A7FBA"/>
    <w:rsid w:val="009B0CE8"/>
    <w:rsid w:val="009B1852"/>
    <w:rsid w:val="009B6463"/>
    <w:rsid w:val="009C054D"/>
    <w:rsid w:val="009C13BC"/>
    <w:rsid w:val="009C4611"/>
    <w:rsid w:val="009C5550"/>
    <w:rsid w:val="009D0838"/>
    <w:rsid w:val="009D2EBE"/>
    <w:rsid w:val="009E0022"/>
    <w:rsid w:val="009E2517"/>
    <w:rsid w:val="009E36F3"/>
    <w:rsid w:val="009F0CD9"/>
    <w:rsid w:val="00A02631"/>
    <w:rsid w:val="00A02A28"/>
    <w:rsid w:val="00A034C6"/>
    <w:rsid w:val="00A11AEC"/>
    <w:rsid w:val="00A15C05"/>
    <w:rsid w:val="00A21115"/>
    <w:rsid w:val="00A2471E"/>
    <w:rsid w:val="00A31B18"/>
    <w:rsid w:val="00A36079"/>
    <w:rsid w:val="00A3637A"/>
    <w:rsid w:val="00A379CC"/>
    <w:rsid w:val="00A43576"/>
    <w:rsid w:val="00A46525"/>
    <w:rsid w:val="00A61090"/>
    <w:rsid w:val="00A61428"/>
    <w:rsid w:val="00A62409"/>
    <w:rsid w:val="00A70C15"/>
    <w:rsid w:val="00A72195"/>
    <w:rsid w:val="00A80C30"/>
    <w:rsid w:val="00A81871"/>
    <w:rsid w:val="00AB1CF5"/>
    <w:rsid w:val="00AB35C6"/>
    <w:rsid w:val="00AB6714"/>
    <w:rsid w:val="00AC3EFF"/>
    <w:rsid w:val="00AC6246"/>
    <w:rsid w:val="00AD1CC3"/>
    <w:rsid w:val="00AE2A06"/>
    <w:rsid w:val="00AF1C4D"/>
    <w:rsid w:val="00AF3676"/>
    <w:rsid w:val="00B03B46"/>
    <w:rsid w:val="00B07FEA"/>
    <w:rsid w:val="00B136E6"/>
    <w:rsid w:val="00B21AE3"/>
    <w:rsid w:val="00B27F6D"/>
    <w:rsid w:val="00B306E6"/>
    <w:rsid w:val="00B3477A"/>
    <w:rsid w:val="00B41790"/>
    <w:rsid w:val="00B51870"/>
    <w:rsid w:val="00B54E39"/>
    <w:rsid w:val="00B62787"/>
    <w:rsid w:val="00B757D5"/>
    <w:rsid w:val="00B822F0"/>
    <w:rsid w:val="00B922BF"/>
    <w:rsid w:val="00B9534C"/>
    <w:rsid w:val="00BA5DA3"/>
    <w:rsid w:val="00BA5DF5"/>
    <w:rsid w:val="00BA75BB"/>
    <w:rsid w:val="00BB1C11"/>
    <w:rsid w:val="00BB230B"/>
    <w:rsid w:val="00BC222D"/>
    <w:rsid w:val="00BC2EA7"/>
    <w:rsid w:val="00BD1A2D"/>
    <w:rsid w:val="00BD636F"/>
    <w:rsid w:val="00BF6E7D"/>
    <w:rsid w:val="00C01F31"/>
    <w:rsid w:val="00C02B27"/>
    <w:rsid w:val="00C203EF"/>
    <w:rsid w:val="00C26727"/>
    <w:rsid w:val="00C27AEA"/>
    <w:rsid w:val="00C323A9"/>
    <w:rsid w:val="00C32C05"/>
    <w:rsid w:val="00C339A6"/>
    <w:rsid w:val="00C34CD5"/>
    <w:rsid w:val="00C4046C"/>
    <w:rsid w:val="00C43F5C"/>
    <w:rsid w:val="00C4714C"/>
    <w:rsid w:val="00C50862"/>
    <w:rsid w:val="00C51BF1"/>
    <w:rsid w:val="00C57013"/>
    <w:rsid w:val="00C64481"/>
    <w:rsid w:val="00C855A5"/>
    <w:rsid w:val="00C90E36"/>
    <w:rsid w:val="00C930DA"/>
    <w:rsid w:val="00CB3B94"/>
    <w:rsid w:val="00CC17B9"/>
    <w:rsid w:val="00CC19B3"/>
    <w:rsid w:val="00CC676A"/>
    <w:rsid w:val="00CE1720"/>
    <w:rsid w:val="00CF40D8"/>
    <w:rsid w:val="00D00006"/>
    <w:rsid w:val="00D019E1"/>
    <w:rsid w:val="00D07D28"/>
    <w:rsid w:val="00D122CE"/>
    <w:rsid w:val="00D12BC0"/>
    <w:rsid w:val="00D33592"/>
    <w:rsid w:val="00D429BF"/>
    <w:rsid w:val="00D42BA8"/>
    <w:rsid w:val="00D44FE1"/>
    <w:rsid w:val="00D57078"/>
    <w:rsid w:val="00D57FBA"/>
    <w:rsid w:val="00D66E57"/>
    <w:rsid w:val="00D74D57"/>
    <w:rsid w:val="00D76BED"/>
    <w:rsid w:val="00D87687"/>
    <w:rsid w:val="00D92BAA"/>
    <w:rsid w:val="00DA0759"/>
    <w:rsid w:val="00DA57D2"/>
    <w:rsid w:val="00DB291E"/>
    <w:rsid w:val="00DC1F1C"/>
    <w:rsid w:val="00DC7254"/>
    <w:rsid w:val="00DD26C0"/>
    <w:rsid w:val="00DD5D93"/>
    <w:rsid w:val="00DE546B"/>
    <w:rsid w:val="00E0027A"/>
    <w:rsid w:val="00E00619"/>
    <w:rsid w:val="00E02942"/>
    <w:rsid w:val="00E072D8"/>
    <w:rsid w:val="00E1125C"/>
    <w:rsid w:val="00E22AF9"/>
    <w:rsid w:val="00E23153"/>
    <w:rsid w:val="00E2429E"/>
    <w:rsid w:val="00E34BF0"/>
    <w:rsid w:val="00E3645C"/>
    <w:rsid w:val="00E42A71"/>
    <w:rsid w:val="00E43308"/>
    <w:rsid w:val="00E4367B"/>
    <w:rsid w:val="00E440FD"/>
    <w:rsid w:val="00E44656"/>
    <w:rsid w:val="00E44BC7"/>
    <w:rsid w:val="00E45477"/>
    <w:rsid w:val="00E50BF2"/>
    <w:rsid w:val="00E50DF6"/>
    <w:rsid w:val="00E6306C"/>
    <w:rsid w:val="00E63D12"/>
    <w:rsid w:val="00E70955"/>
    <w:rsid w:val="00E73BE0"/>
    <w:rsid w:val="00E73E39"/>
    <w:rsid w:val="00E74764"/>
    <w:rsid w:val="00E826CA"/>
    <w:rsid w:val="00EA10F8"/>
    <w:rsid w:val="00EA14C5"/>
    <w:rsid w:val="00EA15AF"/>
    <w:rsid w:val="00EA1CD3"/>
    <w:rsid w:val="00EA7462"/>
    <w:rsid w:val="00EA7E7F"/>
    <w:rsid w:val="00EC4C98"/>
    <w:rsid w:val="00EC66DC"/>
    <w:rsid w:val="00ED46CA"/>
    <w:rsid w:val="00ED5ABF"/>
    <w:rsid w:val="00EE7144"/>
    <w:rsid w:val="00EF592A"/>
    <w:rsid w:val="00EF5EC2"/>
    <w:rsid w:val="00F03CE9"/>
    <w:rsid w:val="00F1555A"/>
    <w:rsid w:val="00F15897"/>
    <w:rsid w:val="00F16E66"/>
    <w:rsid w:val="00F21F5A"/>
    <w:rsid w:val="00F30A62"/>
    <w:rsid w:val="00F33195"/>
    <w:rsid w:val="00F438F5"/>
    <w:rsid w:val="00F45BB3"/>
    <w:rsid w:val="00F47A1C"/>
    <w:rsid w:val="00F50A57"/>
    <w:rsid w:val="00F51068"/>
    <w:rsid w:val="00F51A3A"/>
    <w:rsid w:val="00F54678"/>
    <w:rsid w:val="00F5499E"/>
    <w:rsid w:val="00F617B9"/>
    <w:rsid w:val="00F67D5D"/>
    <w:rsid w:val="00F80D44"/>
    <w:rsid w:val="00F924D7"/>
    <w:rsid w:val="00F968C4"/>
    <w:rsid w:val="00F97866"/>
    <w:rsid w:val="00FA3017"/>
    <w:rsid w:val="00FA45EA"/>
    <w:rsid w:val="00FA5A2F"/>
    <w:rsid w:val="00FA6FF6"/>
    <w:rsid w:val="00FB5BD1"/>
    <w:rsid w:val="00FC14F1"/>
    <w:rsid w:val="00FE6591"/>
    <w:rsid w:val="00FF6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Porat">
    <w:name w:val="footer"/>
    <w:basedOn w:val="prastasis"/>
    <w:pPr>
      <w:tabs>
        <w:tab w:val="center" w:pos="4153"/>
        <w:tab w:val="right" w:pos="8306"/>
      </w:tabs>
    </w:pPr>
    <w:rPr>
      <w:lang w:val="en-GB"/>
    </w:rPr>
  </w:style>
  <w:style w:type="paragraph" w:styleId="Pagrindinistekstas">
    <w:name w:val="Body Text"/>
    <w:basedOn w:val="prastasis"/>
    <w:pPr>
      <w:jc w:val="both"/>
    </w:pPr>
  </w:style>
  <w:style w:type="paragraph" w:styleId="Pagrindiniotekstotrauka2">
    <w:name w:val="Body Text Indent 2"/>
    <w:basedOn w:val="prastasis"/>
    <w:pPr>
      <w:ind w:firstLine="720"/>
    </w:pPr>
    <w:rPr>
      <w:b/>
      <w:bCs/>
      <w:color w:val="000000"/>
    </w:rPr>
  </w:style>
  <w:style w:type="paragraph" w:styleId="Pagrindiniotekstotrauka">
    <w:name w:val="Body Text Indent"/>
    <w:basedOn w:val="prastasis"/>
    <w:pPr>
      <w:ind w:firstLine="720"/>
      <w:jc w:val="both"/>
    </w:pPr>
  </w:style>
  <w:style w:type="character" w:styleId="Hipersaitas">
    <w:name w:val="Hyperlink"/>
    <w:uiPriority w:val="99"/>
    <w:rPr>
      <w:color w:val="0000FF"/>
      <w:u w:val="single"/>
    </w:rPr>
  </w:style>
  <w:style w:type="table" w:styleId="Lentelstinklelis">
    <w:name w:val="Table Grid"/>
    <w:basedOn w:val="prastojilentel"/>
    <w:rsid w:val="00E002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uslapionumeris">
    <w:name w:val="page number"/>
    <w:basedOn w:val="Numatytasispastraiposriftas"/>
    <w:rsid w:val="002F65AA"/>
  </w:style>
  <w:style w:type="paragraph" w:styleId="Debesliotekstas">
    <w:name w:val="Balloon Text"/>
    <w:basedOn w:val="prastasis"/>
    <w:semiHidden/>
    <w:rsid w:val="002F65AA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2539DD"/>
    <w:pPr>
      <w:ind w:left="720"/>
      <w:contextualSpacing/>
    </w:pPr>
  </w:style>
  <w:style w:type="character" w:styleId="Perirtashipersaitas">
    <w:name w:val="FollowedHyperlink"/>
    <w:semiHidden/>
    <w:unhideWhenUsed/>
    <w:rsid w:val="00382B1A"/>
    <w:rPr>
      <w:color w:val="954F72"/>
      <w:u w:val="single"/>
    </w:rPr>
  </w:style>
  <w:style w:type="paragraph" w:styleId="Tekstoblokas">
    <w:name w:val="Block Text"/>
    <w:basedOn w:val="prastasis"/>
    <w:rsid w:val="00693447"/>
    <w:pPr>
      <w:ind w:left="435" w:right="43" w:firstLine="416"/>
      <w:jc w:val="both"/>
    </w:pPr>
    <w:rPr>
      <w:rFonts w:ascii="TimesLT" w:hAnsi="TimesLT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Porat">
    <w:name w:val="footer"/>
    <w:basedOn w:val="prastasis"/>
    <w:pPr>
      <w:tabs>
        <w:tab w:val="center" w:pos="4153"/>
        <w:tab w:val="right" w:pos="8306"/>
      </w:tabs>
    </w:pPr>
    <w:rPr>
      <w:lang w:val="en-GB"/>
    </w:rPr>
  </w:style>
  <w:style w:type="paragraph" w:styleId="Pagrindinistekstas">
    <w:name w:val="Body Text"/>
    <w:basedOn w:val="prastasis"/>
    <w:pPr>
      <w:jc w:val="both"/>
    </w:pPr>
  </w:style>
  <w:style w:type="paragraph" w:styleId="Pagrindiniotekstotrauka2">
    <w:name w:val="Body Text Indent 2"/>
    <w:basedOn w:val="prastasis"/>
    <w:pPr>
      <w:ind w:firstLine="720"/>
    </w:pPr>
    <w:rPr>
      <w:b/>
      <w:bCs/>
      <w:color w:val="000000"/>
    </w:rPr>
  </w:style>
  <w:style w:type="paragraph" w:styleId="Pagrindiniotekstotrauka">
    <w:name w:val="Body Text Indent"/>
    <w:basedOn w:val="prastasis"/>
    <w:pPr>
      <w:ind w:firstLine="720"/>
      <w:jc w:val="both"/>
    </w:pPr>
  </w:style>
  <w:style w:type="character" w:styleId="Hipersaitas">
    <w:name w:val="Hyperlink"/>
    <w:uiPriority w:val="99"/>
    <w:rPr>
      <w:color w:val="0000FF"/>
      <w:u w:val="single"/>
    </w:rPr>
  </w:style>
  <w:style w:type="table" w:styleId="Lentelstinklelis">
    <w:name w:val="Table Grid"/>
    <w:basedOn w:val="prastojilentel"/>
    <w:rsid w:val="00E002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uslapionumeris">
    <w:name w:val="page number"/>
    <w:basedOn w:val="Numatytasispastraiposriftas"/>
    <w:rsid w:val="002F65AA"/>
  </w:style>
  <w:style w:type="paragraph" w:styleId="Debesliotekstas">
    <w:name w:val="Balloon Text"/>
    <w:basedOn w:val="prastasis"/>
    <w:semiHidden/>
    <w:rsid w:val="002F65AA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2539DD"/>
    <w:pPr>
      <w:ind w:left="720"/>
      <w:contextualSpacing/>
    </w:pPr>
  </w:style>
  <w:style w:type="character" w:styleId="Perirtashipersaitas">
    <w:name w:val="FollowedHyperlink"/>
    <w:semiHidden/>
    <w:unhideWhenUsed/>
    <w:rsid w:val="00382B1A"/>
    <w:rPr>
      <w:color w:val="954F72"/>
      <w:u w:val="single"/>
    </w:rPr>
  </w:style>
  <w:style w:type="paragraph" w:styleId="Tekstoblokas">
    <w:name w:val="Block Text"/>
    <w:basedOn w:val="prastasis"/>
    <w:rsid w:val="00693447"/>
    <w:pPr>
      <w:ind w:left="435" w:right="43" w:firstLine="416"/>
      <w:jc w:val="both"/>
    </w:pPr>
    <w:rPr>
      <w:rFonts w:ascii="TimesLT" w:hAnsi="TimesLT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65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81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0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48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11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2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913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rita.navickiene@vmi.lt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janina.glumbokaite@vmi.lt" TargetMode="Externa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vmi@vmi.lt" TargetMode="External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77E804-3B14-4DFB-B68C-69A7073A4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547</Words>
  <Characters>4133</Characters>
  <Application>Microsoft Office Word</Application>
  <DocSecurity>0</DocSecurity>
  <Lines>34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Adresatas</vt:lpstr>
      <vt:lpstr>Adresatas</vt:lpstr>
    </vt:vector>
  </TitlesOfParts>
  <Company>vmi</Company>
  <LinksUpToDate>false</LinksUpToDate>
  <CharactersWithSpaces>4671</CharactersWithSpaces>
  <SharedDoc>false</SharedDoc>
  <HLinks>
    <vt:vector size="18" baseType="variant">
      <vt:variant>
        <vt:i4>4325405</vt:i4>
      </vt:variant>
      <vt:variant>
        <vt:i4>3</vt:i4>
      </vt:variant>
      <vt:variant>
        <vt:i4>0</vt:i4>
      </vt:variant>
      <vt:variant>
        <vt:i4>5</vt:i4>
      </vt:variant>
      <vt:variant>
        <vt:lpwstr>http://www.vmi.lt/cms/mokesciu-pakeitimai-nuo-2019-m.</vt:lpwstr>
      </vt:variant>
      <vt:variant>
        <vt:lpwstr/>
      </vt:variant>
      <vt:variant>
        <vt:i4>7798887</vt:i4>
      </vt:variant>
      <vt:variant>
        <vt:i4>0</vt:i4>
      </vt:variant>
      <vt:variant>
        <vt:i4>0</vt:i4>
      </vt:variant>
      <vt:variant>
        <vt:i4>5</vt:i4>
      </vt:variant>
      <vt:variant>
        <vt:lpwstr>http://www.vmi.lt/</vt:lpwstr>
      </vt:variant>
      <vt:variant>
        <vt:lpwstr/>
      </vt:variant>
      <vt:variant>
        <vt:i4>917540</vt:i4>
      </vt:variant>
      <vt:variant>
        <vt:i4>5</vt:i4>
      </vt:variant>
      <vt:variant>
        <vt:i4>0</vt:i4>
      </vt:variant>
      <vt:variant>
        <vt:i4>5</vt:i4>
      </vt:variant>
      <vt:variant>
        <vt:lpwstr>mailto:vmi@vmi.lt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Adresatas</dc:title>
  <dc:creator>L.Zukiene</dc:creator>
  <cp:lastModifiedBy>Gintarė Boguševičienė</cp:lastModifiedBy>
  <cp:revision>2</cp:revision>
  <cp:lastPrinted>2019-02-26T11:37:00Z</cp:lastPrinted>
  <dcterms:created xsi:type="dcterms:W3CDTF">2021-07-20T09:46:00Z</dcterms:created>
  <dcterms:modified xsi:type="dcterms:W3CDTF">2021-07-20T09:46:00Z</dcterms:modified>
</cp:coreProperties>
</file>