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9477F0" w14:textId="77777777" w:rsidR="00385613" w:rsidRPr="00E83EF4" w:rsidRDefault="00060D59" w:rsidP="006F2D84">
      <w:pPr>
        <w:widowControl w:val="0"/>
        <w:ind w:right="-1"/>
        <w:jc w:val="center"/>
        <w:rPr>
          <w:b/>
          <w:caps/>
          <w:lang w:eastAsia="lt-LT"/>
        </w:rPr>
      </w:pPr>
      <w:bookmarkStart w:id="0" w:name="_GoBack"/>
      <w:bookmarkEnd w:id="0"/>
      <w:r w:rsidRPr="00E83EF4">
        <w:rPr>
          <w:b/>
          <w:caps/>
          <w:lang w:eastAsia="lt-LT"/>
        </w:rPr>
        <w:t xml:space="preserve">DĖL </w:t>
      </w:r>
      <w:r w:rsidR="00D82B03">
        <w:rPr>
          <w:b/>
          <w:caps/>
          <w:lang w:eastAsia="lt-LT"/>
        </w:rPr>
        <w:t>LIETUVOS RESPUBLIKOS VYRIAUSYBĖS 2020 M. BALANDŽIO 1 D. NUTARIMO NR. 318 ,,</w:t>
      </w:r>
      <w:r w:rsidR="00AF7030">
        <w:rPr>
          <w:b/>
          <w:caps/>
          <w:lang w:eastAsia="lt-LT"/>
        </w:rPr>
        <w:t xml:space="preserve">DĖL </w:t>
      </w:r>
      <w:r w:rsidRPr="00E83EF4">
        <w:rPr>
          <w:b/>
          <w:caps/>
          <w:lang w:eastAsia="lt-LT"/>
        </w:rPr>
        <w:t>LĖŠŲ SKYRIMO</w:t>
      </w:r>
      <w:r w:rsidR="00D82B03">
        <w:rPr>
          <w:b/>
          <w:caps/>
          <w:lang w:eastAsia="lt-LT"/>
        </w:rPr>
        <w:t>“ PAKEITIMO</w:t>
      </w:r>
    </w:p>
    <w:p w14:paraId="0CCA074F" w14:textId="77777777" w:rsidR="00385613" w:rsidRPr="00E83EF4" w:rsidRDefault="00385613" w:rsidP="006F2D84">
      <w:pPr>
        <w:ind w:right="-1"/>
        <w:jc w:val="center"/>
        <w:rPr>
          <w:lang w:eastAsia="lt-LT"/>
        </w:rPr>
      </w:pPr>
    </w:p>
    <w:p w14:paraId="6ED7E20D" w14:textId="77777777" w:rsidR="00AB1CCB" w:rsidRDefault="00AB1CCB" w:rsidP="00AB1CCB">
      <w:pPr>
        <w:jc w:val="center"/>
      </w:pPr>
      <w:r>
        <w:t xml:space="preserve">Nr. </w:t>
      </w:r>
      <w:sdt>
        <w:sdtPr>
          <w:tag w:val="registravimoNr"/>
          <w:id w:val="2002849812"/>
          <w:placeholder>
            <w:docPart w:val="64ABA7AB0A804DC59B3B893EDE6FCB5A"/>
          </w:placeholder>
          <w:showingPlcHdr/>
        </w:sdtPr>
        <w:sdtEndPr/>
        <w:sdtContent>
          <w:r>
            <w:t/>
          </w:r>
        </w:sdtContent>
      </w:sdt>
    </w:p>
    <w:p w14:paraId="6B080A60" w14:textId="77777777" w:rsidR="00AB1CCB" w:rsidRDefault="00AB1CCB" w:rsidP="00AB1CCB">
      <w:pPr>
        <w:jc w:val="center"/>
      </w:pPr>
      <w:r>
        <w:t>Vilnius</w:t>
      </w:r>
    </w:p>
    <w:p w14:paraId="2E82F63E" w14:textId="77777777" w:rsidR="00AB1CCB" w:rsidRDefault="00AB1CCB" w:rsidP="00AB1CCB">
      <w:pPr>
        <w:pStyle w:val="Header"/>
        <w:tabs>
          <w:tab w:val="clear" w:pos="4153"/>
          <w:tab w:val="clear" w:pos="8306"/>
        </w:tabs>
        <w:spacing w:line="360" w:lineRule="atLeast"/>
        <w:ind w:firstLine="720"/>
        <w:jc w:val="both"/>
        <w:rPr>
          <w:szCs w:val="24"/>
        </w:rPr>
      </w:pPr>
    </w:p>
    <w:p w14:paraId="712D7B9E" w14:textId="77777777" w:rsidR="00AB1CCB" w:rsidRDefault="00AB1CCB" w:rsidP="00AB1CCB">
      <w:pPr>
        <w:pStyle w:val="Header"/>
        <w:tabs>
          <w:tab w:val="clear" w:pos="4153"/>
          <w:tab w:val="clear" w:pos="8306"/>
        </w:tabs>
        <w:spacing w:line="360" w:lineRule="atLeast"/>
        <w:ind w:firstLine="567"/>
        <w:jc w:val="both"/>
        <w:rPr>
          <w:szCs w:val="24"/>
        </w:rPr>
      </w:pPr>
      <w:r w:rsidRPr="006275F2">
        <w:rPr>
          <w:szCs w:val="24"/>
        </w:rPr>
        <w:t>Lietuvos Respublikos Vyriausybė</w:t>
      </w:r>
      <w:r w:rsidRPr="006D72A5">
        <w:rPr>
          <w:spacing w:val="100"/>
          <w:szCs w:val="24"/>
        </w:rPr>
        <w:t xml:space="preserve"> nutari</w:t>
      </w:r>
      <w:r w:rsidRPr="00504D58">
        <w:rPr>
          <w:szCs w:val="24"/>
        </w:rPr>
        <w:t>a</w:t>
      </w:r>
      <w:r w:rsidRPr="006275F2">
        <w:rPr>
          <w:szCs w:val="24"/>
        </w:rPr>
        <w:t>:</w:t>
      </w:r>
    </w:p>
    <w:p w14:paraId="549CFCF8" w14:textId="77777777" w:rsidR="005824EA" w:rsidRDefault="005824EA" w:rsidP="005824EA">
      <w:pPr>
        <w:ind w:firstLine="567"/>
        <w:jc w:val="both"/>
        <w:rPr>
          <w:lang w:eastAsia="lt-LT"/>
        </w:rPr>
      </w:pPr>
      <w:r>
        <w:rPr>
          <w:lang w:eastAsia="lt-LT"/>
        </w:rPr>
        <w:t>Pakeisti Lietuvos Respublikos Vyriausybės 2020 m. balandžio 1 d. nutarimą Nr. 318 „Dėl lėšų skyrimo“ ir 2.4 papunktį išdėstyti taip:</w:t>
      </w:r>
    </w:p>
    <w:p w14:paraId="5CFAF5F1" w14:textId="0E4430C6" w:rsidR="00433849" w:rsidRDefault="00433849" w:rsidP="00433849">
      <w:pPr>
        <w:ind w:firstLine="567"/>
        <w:jc w:val="both"/>
        <w:rPr>
          <w:lang w:eastAsia="lt-LT"/>
        </w:rPr>
      </w:pPr>
      <w:r>
        <w:rPr>
          <w:lang w:eastAsia="lt-LT"/>
        </w:rPr>
        <w:t xml:space="preserve">„2.4. Lietuvos Respublikos sveikatos apsaugos ministerijai – 39 187 503 (trisdešimt devyni milijonai vienas šimtas aštuoniasdešimt septyni tūkstančiai penki šimtai trys) eurus,  iš jų </w:t>
      </w:r>
      <w:r w:rsidRPr="002D5EFA">
        <w:rPr>
          <w:strike/>
          <w:lang w:eastAsia="lt-LT"/>
        </w:rPr>
        <w:t>15 405 275 (penkiolika milijonų keturi šimtai penki tūkstančiai du šimtai septyniasdešimt penki) eurus</w:t>
      </w:r>
      <w:r>
        <w:rPr>
          <w:lang w:eastAsia="lt-LT"/>
        </w:rPr>
        <w:t xml:space="preserve"> </w:t>
      </w:r>
      <w:r w:rsidR="002D5EFA">
        <w:rPr>
          <w:lang w:eastAsia="lt-LT"/>
        </w:rPr>
        <w:t xml:space="preserve">                  </w:t>
      </w:r>
      <w:r w:rsidR="002D5EFA">
        <w:rPr>
          <w:b/>
          <w:bCs/>
          <w:lang w:eastAsia="lt-LT"/>
        </w:rPr>
        <w:t xml:space="preserve">13 452 470 (trylika milijonų keturi šimtai penkiasdešimt du tūkstančiai keturi šimtai septyniasdešimt) eurų </w:t>
      </w:r>
      <w:r>
        <w:rPr>
          <w:lang w:eastAsia="lt-LT"/>
        </w:rPr>
        <w:t xml:space="preserve">– asmeninėms apsaugos nuo naujojo </w:t>
      </w:r>
      <w:proofErr w:type="spellStart"/>
      <w:r>
        <w:rPr>
          <w:lang w:eastAsia="lt-LT"/>
        </w:rPr>
        <w:t>koronaviruso</w:t>
      </w:r>
      <w:proofErr w:type="spellEnd"/>
      <w:r>
        <w:rPr>
          <w:lang w:eastAsia="lt-LT"/>
        </w:rPr>
        <w:t xml:space="preserve"> (COVID-19) priemonėms įsigyti, 12 823 (dvylika tūkstančių aštuoni šimtai dvidešimt trys) eurus – medicinos pagalbos priemonėms įsigyti, 21 387 297 (dvidešimt vienas milijonas trys šimtai aštuoniasdešimt septyni tūkstančiai du šimtai devyniasdešimt septyni) eurus – reagentams, testams, </w:t>
      </w:r>
      <w:r>
        <w:rPr>
          <w:szCs w:val="24"/>
          <w:lang w:eastAsia="lt-LT"/>
        </w:rPr>
        <w:t xml:space="preserve">naujojo </w:t>
      </w:r>
      <w:proofErr w:type="spellStart"/>
      <w:r>
        <w:rPr>
          <w:szCs w:val="24"/>
          <w:lang w:eastAsia="lt-LT"/>
        </w:rPr>
        <w:t>koronaviruso</w:t>
      </w:r>
      <w:proofErr w:type="spellEnd"/>
      <w:r>
        <w:rPr>
          <w:szCs w:val="24"/>
          <w:lang w:eastAsia="lt-LT"/>
        </w:rPr>
        <w:t xml:space="preserve"> (COVID-19) nustatymo laboratoriniams tyrimams apmokėti </w:t>
      </w:r>
      <w:r>
        <w:rPr>
          <w:lang w:eastAsia="lt-LT"/>
        </w:rPr>
        <w:t xml:space="preserve">ir kitoms priemonėms ir įrangai, monitoriams, skirtiems pacientų gyvybinėms funkcijoms stebėti, įsigyti, mokymams, skirtiems parengti sveikatos priežiūros specialistus pagalbai asmenims, sergantiems naujojo </w:t>
      </w:r>
      <w:proofErr w:type="spellStart"/>
      <w:r>
        <w:rPr>
          <w:lang w:eastAsia="lt-LT"/>
        </w:rPr>
        <w:t>koronaviruso</w:t>
      </w:r>
      <w:proofErr w:type="spellEnd"/>
      <w:r>
        <w:rPr>
          <w:lang w:eastAsia="lt-LT"/>
        </w:rPr>
        <w:t xml:space="preserve"> (COVID-19) sukelta infekcija, teikti, incidentų valdymo programinės įrangos metinei licencijai įsigyti, ir 368 259 (trys šimtai šešiasdešimt aštuoni tūkstančiai du šimtai penkiasdešimt devyni) eurus – darbo užmokesčiui dėl išaugusio darbuotojų darbo krūvio vykdant prevencinius veiksmus dėl naujojo </w:t>
      </w:r>
      <w:proofErr w:type="spellStart"/>
      <w:r>
        <w:rPr>
          <w:lang w:eastAsia="lt-LT"/>
        </w:rPr>
        <w:t>koronaviruso</w:t>
      </w:r>
      <w:proofErr w:type="spellEnd"/>
      <w:r>
        <w:rPr>
          <w:lang w:eastAsia="lt-LT"/>
        </w:rPr>
        <w:t xml:space="preserve"> (COVID-19) (budėjimas, konsultacijos telefonu visą parą, atliekami tyrimai ne darbo metu, vykdomos kitos priemonės, būtinos priimant svarbius sprendimus) ir dviem naujiems Nacionalinės visuomenės sveikatos priežiūros laboratorijos darbuotojams, kurie atliks SARS-CoV-2 tyrimus su įsigyta nauja įranga, </w:t>
      </w:r>
      <w:r>
        <w:rPr>
          <w:szCs w:val="24"/>
          <w:lang w:eastAsia="lt-LT"/>
        </w:rPr>
        <w:t xml:space="preserve">981 598 (devyni šimtai aštuoniasdešimt vienas tūkstantis penki šimtai devyniasdešimt aštuoni) eurus – Lietuvos nacionalinei sveikatos sistemai </w:t>
      </w:r>
      <w:r>
        <w:rPr>
          <w:lang w:eastAsia="lt-LT"/>
        </w:rPr>
        <w:t xml:space="preserve">(toliau – LNSS) </w:t>
      </w:r>
      <w:r>
        <w:rPr>
          <w:szCs w:val="24"/>
          <w:lang w:eastAsia="lt-LT"/>
        </w:rPr>
        <w:t xml:space="preserve">priklausančių </w:t>
      </w:r>
      <w:r>
        <w:rPr>
          <w:lang w:eastAsia="lt-LT"/>
        </w:rPr>
        <w:t xml:space="preserve">sveikatos priežiūros įstaigų, </w:t>
      </w:r>
      <w:r>
        <w:rPr>
          <w:szCs w:val="24"/>
          <w:lang w:eastAsia="lt-LT"/>
        </w:rPr>
        <w:t xml:space="preserve">nesudariusių sutarčių su teritorinėmis ligonių kasomis dėl paslaugų apmokėjimo Privalomojo sveikatos draudimo fondo  biudžeto lėšomis, ir LNSS nepriklausančių įstaigų patirtoms išlaidoms, susijusioms su šių įstaigų darbuotojų darbo užmokesčio didinimu, kompensuoti pagal Sveikatos priežiūros įstaigų darbuotojų darbo užmokesčio didinimo karantino metu tvarkos aprašą, patvirtintą Lietuvos Respublikos Vyriausybės 2020 m. balandžio </w:t>
      </w:r>
      <w:r w:rsidR="008A150E">
        <w:rPr>
          <w:szCs w:val="24"/>
          <w:lang w:eastAsia="lt-LT"/>
        </w:rPr>
        <w:t xml:space="preserve">       </w:t>
      </w:r>
      <w:r>
        <w:rPr>
          <w:szCs w:val="24"/>
          <w:lang w:eastAsia="lt-LT"/>
        </w:rPr>
        <w:t xml:space="preserve">29 d. nutarimu Nr. 449 „Dėl Sveikatos priežiūros įstaigų darbuotojų darbo užmokesčio didinimo karantino metu tvarkos aprašo patvirtinimo“, 57 706 (penkiasdešimt septyni tūkstančiai septyni šimtai šeši) eurus – naujojo </w:t>
      </w:r>
      <w:proofErr w:type="spellStart"/>
      <w:r>
        <w:rPr>
          <w:szCs w:val="24"/>
          <w:lang w:eastAsia="lt-LT"/>
        </w:rPr>
        <w:t>koronoviruso</w:t>
      </w:r>
      <w:proofErr w:type="spellEnd"/>
      <w:r>
        <w:rPr>
          <w:szCs w:val="24"/>
          <w:lang w:eastAsia="lt-LT"/>
        </w:rPr>
        <w:t xml:space="preserve"> (COVID-19) mėginių grupinio testavimo ir grupavimo metodikai parengti, 60 000 (šešiasdešimt tūkstančių) eurų – </w:t>
      </w:r>
      <w:r>
        <w:rPr>
          <w:lang w:eastAsia="lt-LT"/>
        </w:rPr>
        <w:t xml:space="preserve">Sveikatos apsaugos ministerijos Ekstremalių sveikatai situacijų centro valdomų sandėlių fizinei sandėliavimo vietų apsaugos paslaugai įsigyti, </w:t>
      </w:r>
      <w:r w:rsidR="008A150E">
        <w:rPr>
          <w:lang w:eastAsia="lt-LT"/>
        </w:rPr>
        <w:t xml:space="preserve">   </w:t>
      </w:r>
      <w:r>
        <w:rPr>
          <w:lang w:eastAsia="lt-LT"/>
        </w:rPr>
        <w:t>255 400 (du šimtai penkiasdešimt penki tūkstančiai keturi šimtai) eurų – Sveikatos apsaugos ministerijos Ekstremalių sveikatai situacijų centro sandėlių, esančių adresu Vilniaus r. sav., Nemenčinė, A. Mickevičiaus g. 107, teritorijos renovavimo darbams atlikti, šaldymo įrangai įsigyti, sandėlių apskaitos programai įsigyti ir įdiegti, 639 145 (šeši šimtai trisdešimt devyni tūkstančiai šimtas keturiasdešimt penki) eurus – Sveikatos apsaugos ministerijos Ekstremalių sveikatai situacijų centro sandėliavimo patalpų, esančių adresu Varėna, Pramonės g. 5 (a</w:t>
      </w:r>
      <w:r>
        <w:rPr>
          <w:szCs w:val="24"/>
          <w:lang w:eastAsia="lt-LT"/>
        </w:rPr>
        <w:t xml:space="preserve">dministracinis pastatas 1B </w:t>
      </w:r>
      <w:proofErr w:type="spellStart"/>
      <w:r>
        <w:rPr>
          <w:szCs w:val="24"/>
          <w:lang w:eastAsia="lt-LT"/>
        </w:rPr>
        <w:t>1b</w:t>
      </w:r>
      <w:proofErr w:type="spellEnd"/>
      <w:r>
        <w:rPr>
          <w:szCs w:val="24"/>
          <w:lang w:eastAsia="lt-LT"/>
        </w:rPr>
        <w:t xml:space="preserve">, unikalus numeris 3898-2016-6016; pastatas sandėlis 2F3b,  unikalus numeris 3898-2016-6027; pastatas sandėlis 3F1b, unikalus numeris 3898-2016-6038; pastatas sandėlis 4F1p, unikalus numeris </w:t>
      </w:r>
      <w:r>
        <w:rPr>
          <w:szCs w:val="24"/>
          <w:lang w:eastAsia="lt-LT"/>
        </w:rPr>
        <w:lastRenderedPageBreak/>
        <w:t>3898-2016-6049)</w:t>
      </w:r>
      <w:r w:rsidR="002032F6">
        <w:rPr>
          <w:szCs w:val="24"/>
          <w:lang w:eastAsia="lt-LT"/>
        </w:rPr>
        <w:t>,</w:t>
      </w:r>
      <w:r>
        <w:rPr>
          <w:szCs w:val="24"/>
          <w:lang w:eastAsia="lt-LT"/>
        </w:rPr>
        <w:t xml:space="preserve"> </w:t>
      </w:r>
      <w:r>
        <w:rPr>
          <w:lang w:eastAsia="lt-LT"/>
        </w:rPr>
        <w:t xml:space="preserve">renovavimo ir teritorijos sutvarkymo darbams atlikti bei prekių pervežimo ir krovimo Nemenčinės ir Varėnos sandėliuose paslaugoms įsigyti, 20  000 (dvidešimt tūkstančių) eurų </w:t>
      </w:r>
      <w:r w:rsidR="002032F6">
        <w:rPr>
          <w:lang w:eastAsia="lt-LT"/>
        </w:rPr>
        <w:t> </w:t>
      </w:r>
      <w:r>
        <w:rPr>
          <w:lang w:eastAsia="lt-LT"/>
        </w:rPr>
        <w:t xml:space="preserve">– </w:t>
      </w:r>
      <w:r>
        <w:rPr>
          <w:color w:val="000000"/>
          <w:lang w:eastAsia="lt-LT"/>
        </w:rPr>
        <w:t>ekspedijavimo ir kitoms papildomoms paslaugoms geležinkelių ir kitų rūšių transportu Lietuvos Respublikos ir kitų valstybių teritorijoje įsigyti</w:t>
      </w:r>
      <w:r w:rsidR="002D5EFA">
        <w:rPr>
          <w:color w:val="000000"/>
          <w:lang w:eastAsia="lt-LT"/>
        </w:rPr>
        <w:t xml:space="preserve">, </w:t>
      </w:r>
      <w:r w:rsidR="002D5EFA">
        <w:rPr>
          <w:b/>
          <w:bCs/>
          <w:color w:val="000000"/>
          <w:lang w:eastAsia="lt-LT"/>
        </w:rPr>
        <w:t>1 952 805 (vienas milijonas devyni šimtai penkiasdešimt du tūkstančiai aštuoni šimtai penki) eurus vaist</w:t>
      </w:r>
      <w:r w:rsidR="00986301">
        <w:rPr>
          <w:b/>
          <w:bCs/>
          <w:color w:val="000000"/>
          <w:lang w:eastAsia="lt-LT"/>
        </w:rPr>
        <w:t>ini</w:t>
      </w:r>
      <w:r w:rsidR="002D5EFA">
        <w:rPr>
          <w:b/>
          <w:bCs/>
          <w:color w:val="000000"/>
          <w:lang w:eastAsia="lt-LT"/>
        </w:rPr>
        <w:t>ams</w:t>
      </w:r>
      <w:r w:rsidR="00986301">
        <w:rPr>
          <w:b/>
          <w:bCs/>
          <w:color w:val="000000"/>
          <w:lang w:eastAsia="lt-LT"/>
        </w:rPr>
        <w:t xml:space="preserve"> preparatams</w:t>
      </w:r>
      <w:r w:rsidR="002D5EFA">
        <w:rPr>
          <w:b/>
          <w:bCs/>
          <w:color w:val="000000"/>
          <w:lang w:eastAsia="lt-LT"/>
        </w:rPr>
        <w:t xml:space="preserve"> įsigyti</w:t>
      </w:r>
      <w:r>
        <w:rPr>
          <w:color w:val="000000"/>
          <w:lang w:eastAsia="lt-LT"/>
        </w:rPr>
        <w:t>.</w:t>
      </w:r>
      <w:r>
        <w:rPr>
          <w:lang w:eastAsia="lt-LT"/>
        </w:rPr>
        <w:t>“</w:t>
      </w:r>
    </w:p>
    <w:p w14:paraId="7BD4AF8F" w14:textId="13718C99" w:rsidR="007E687E" w:rsidRDefault="007E687E" w:rsidP="00E231B9">
      <w:pPr>
        <w:ind w:firstLine="720"/>
        <w:jc w:val="both"/>
        <w:rPr>
          <w:szCs w:val="24"/>
        </w:rPr>
      </w:pPr>
    </w:p>
    <w:p w14:paraId="062B8E85" w14:textId="77777777" w:rsidR="008355E3" w:rsidRPr="003B3456" w:rsidRDefault="008355E3" w:rsidP="00E231B9">
      <w:pPr>
        <w:ind w:firstLine="720"/>
        <w:jc w:val="both"/>
        <w:rPr>
          <w:szCs w:val="24"/>
        </w:rPr>
      </w:pPr>
    </w:p>
    <w:p w14:paraId="29600A25" w14:textId="3A64F222" w:rsidR="00D82B03" w:rsidRDefault="00D82B03" w:rsidP="007E687E">
      <w:pPr>
        <w:tabs>
          <w:tab w:val="center" w:pos="-7800"/>
          <w:tab w:val="left" w:pos="6237"/>
          <w:tab w:val="right" w:pos="8306"/>
        </w:tabs>
        <w:rPr>
          <w:lang w:eastAsia="lt-LT"/>
        </w:rPr>
      </w:pPr>
      <w:r>
        <w:rPr>
          <w:lang w:eastAsia="lt-LT"/>
        </w:rPr>
        <w:t>Ministras Pirmininkas</w:t>
      </w:r>
      <w:r>
        <w:rPr>
          <w:lang w:eastAsia="lt-LT"/>
        </w:rPr>
        <w:tab/>
      </w:r>
      <w:r>
        <w:rPr>
          <w:lang w:eastAsia="lt-LT"/>
        </w:rPr>
        <w:tab/>
        <w:t xml:space="preserve">                 </w:t>
      </w:r>
    </w:p>
    <w:p w14:paraId="6471F765" w14:textId="50073BFD" w:rsidR="00D82B03" w:rsidRDefault="00D82B03" w:rsidP="007E687E">
      <w:pPr>
        <w:tabs>
          <w:tab w:val="center" w:pos="-7800"/>
          <w:tab w:val="left" w:pos="6237"/>
          <w:tab w:val="right" w:pos="8306"/>
        </w:tabs>
        <w:rPr>
          <w:lang w:eastAsia="lt-LT"/>
        </w:rPr>
      </w:pPr>
    </w:p>
    <w:p w14:paraId="4095312D" w14:textId="368C6423" w:rsidR="008355E3" w:rsidRDefault="008355E3" w:rsidP="007E687E">
      <w:pPr>
        <w:tabs>
          <w:tab w:val="center" w:pos="-7800"/>
          <w:tab w:val="left" w:pos="6237"/>
          <w:tab w:val="right" w:pos="8306"/>
        </w:tabs>
        <w:rPr>
          <w:lang w:eastAsia="lt-LT"/>
        </w:rPr>
      </w:pPr>
    </w:p>
    <w:p w14:paraId="032CC240" w14:textId="77777777" w:rsidR="007E687E" w:rsidRDefault="007E687E" w:rsidP="007E687E">
      <w:pPr>
        <w:tabs>
          <w:tab w:val="center" w:pos="-7800"/>
          <w:tab w:val="left" w:pos="6237"/>
          <w:tab w:val="right" w:pos="8306"/>
        </w:tabs>
        <w:rPr>
          <w:lang w:eastAsia="lt-LT"/>
        </w:rPr>
      </w:pPr>
    </w:p>
    <w:p w14:paraId="6724BB95" w14:textId="170E7A6A" w:rsidR="00385613" w:rsidRPr="00E83EF4" w:rsidRDefault="00D82B03" w:rsidP="005707A4">
      <w:pPr>
        <w:tabs>
          <w:tab w:val="center" w:pos="-7800"/>
          <w:tab w:val="left" w:pos="6237"/>
          <w:tab w:val="right" w:pos="8306"/>
        </w:tabs>
        <w:rPr>
          <w:lang w:eastAsia="lt-LT"/>
        </w:rPr>
      </w:pPr>
      <w:r>
        <w:rPr>
          <w:szCs w:val="24"/>
          <w:lang w:eastAsia="lt-LT"/>
        </w:rPr>
        <w:t>Finansų</w:t>
      </w:r>
      <w:r>
        <w:rPr>
          <w:lang w:eastAsia="lt-LT"/>
        </w:rPr>
        <w:t xml:space="preserve"> ministras</w:t>
      </w:r>
      <w:r>
        <w:rPr>
          <w:lang w:eastAsia="lt-LT"/>
        </w:rPr>
        <w:tab/>
        <w:t xml:space="preserve">                          </w:t>
      </w:r>
    </w:p>
    <w:sectPr w:rsidR="00385613" w:rsidRPr="00E83EF4" w:rsidSect="00AD2A41">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74E117" w14:textId="77777777" w:rsidR="0099463C" w:rsidRDefault="0099463C">
      <w:pPr>
        <w:rPr>
          <w:lang w:eastAsia="lt-LT"/>
        </w:rPr>
      </w:pPr>
      <w:r>
        <w:rPr>
          <w:lang w:eastAsia="lt-LT"/>
        </w:rPr>
        <w:separator/>
      </w:r>
    </w:p>
  </w:endnote>
  <w:endnote w:type="continuationSeparator" w:id="0">
    <w:p w14:paraId="1F4C95D1" w14:textId="77777777" w:rsidR="0099463C" w:rsidRDefault="0099463C">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749CD" w14:textId="77777777" w:rsidR="002C421B" w:rsidRDefault="002C421B">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99249" w14:textId="77777777" w:rsidR="002C421B" w:rsidRDefault="002C421B">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2AB8E" w14:textId="77777777" w:rsidR="002C421B" w:rsidRDefault="002C421B">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6350A" w14:textId="77777777" w:rsidR="0099463C" w:rsidRDefault="0099463C">
      <w:pPr>
        <w:rPr>
          <w:lang w:eastAsia="lt-LT"/>
        </w:rPr>
      </w:pPr>
      <w:r>
        <w:rPr>
          <w:lang w:eastAsia="lt-LT"/>
        </w:rPr>
        <w:separator/>
      </w:r>
    </w:p>
  </w:footnote>
  <w:footnote w:type="continuationSeparator" w:id="0">
    <w:p w14:paraId="5D1D3FCF" w14:textId="77777777" w:rsidR="0099463C" w:rsidRDefault="0099463C">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9BFC8" w14:textId="77777777" w:rsidR="002C421B" w:rsidRDefault="002C421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0B3F586A" w14:textId="77777777" w:rsidR="002C421B" w:rsidRDefault="002C421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211A2" w14:textId="77777777" w:rsidR="002C421B" w:rsidRDefault="002C421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sidR="008C1957">
      <w:rPr>
        <w:noProof/>
        <w:lang w:eastAsia="lt-LT"/>
      </w:rPr>
      <w:t>2</w:t>
    </w:r>
    <w:r>
      <w:rPr>
        <w:lang w:eastAsia="lt-LT"/>
      </w:rPr>
      <w:fldChar w:fldCharType="end"/>
    </w:r>
  </w:p>
  <w:p w14:paraId="7CCB7D91" w14:textId="77777777" w:rsidR="002C421B" w:rsidRDefault="002C421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F2214" w14:textId="77777777" w:rsidR="004D3210" w:rsidRDefault="004D3210" w:rsidP="004D3210">
    <w:pPr>
      <w:ind w:right="-144" w:firstLine="6804"/>
      <w:rPr>
        <w:b/>
        <w:szCs w:val="24"/>
        <w:lang w:eastAsia="lt-LT"/>
      </w:rPr>
    </w:pPr>
    <w:r>
      <w:rPr>
        <w:b/>
        <w:szCs w:val="24"/>
        <w:lang w:eastAsia="lt-LT"/>
      </w:rPr>
      <w:t xml:space="preserve">Projekto </w:t>
    </w:r>
  </w:p>
  <w:p w14:paraId="306B5486" w14:textId="77777777" w:rsidR="004D3210" w:rsidRPr="00E83EF4" w:rsidRDefault="004D3210" w:rsidP="004D3210">
    <w:pPr>
      <w:ind w:right="-144" w:firstLine="6804"/>
      <w:rPr>
        <w:b/>
        <w:szCs w:val="24"/>
        <w:lang w:eastAsia="lt-LT"/>
      </w:rPr>
    </w:pPr>
    <w:r>
      <w:rPr>
        <w:b/>
        <w:szCs w:val="24"/>
        <w:lang w:eastAsia="lt-LT"/>
      </w:rPr>
      <w:t>lyginamasis variantas</w:t>
    </w:r>
  </w:p>
  <w:p w14:paraId="5284E52B" w14:textId="77777777" w:rsidR="008355E3" w:rsidRDefault="008355E3" w:rsidP="008355E3">
    <w:pPr>
      <w:pStyle w:val="Heading1"/>
      <w:spacing w:before="120"/>
      <w:rPr>
        <w:rFonts w:ascii="Arial" w:hAnsi="Arial" w:cs="Arial"/>
        <w:sz w:val="36"/>
      </w:rPr>
    </w:pPr>
  </w:p>
  <w:p w14:paraId="513D7097" w14:textId="4ED167B8" w:rsidR="008355E3" w:rsidRPr="00194342" w:rsidRDefault="008355E3" w:rsidP="008355E3">
    <w:pPr>
      <w:pStyle w:val="Heading1"/>
      <w:spacing w:before="120"/>
      <w:rPr>
        <w:rFonts w:ascii="Arial" w:hAnsi="Arial" w:cs="Arial"/>
        <w:sz w:val="36"/>
      </w:rPr>
    </w:pPr>
    <w:r w:rsidRPr="00194342">
      <w:rPr>
        <w:rFonts w:ascii="Arial" w:hAnsi="Arial" w:cs="Arial"/>
        <w:sz w:val="36"/>
      </w:rPr>
      <w:t>Lietuvos Respublikos Vyriausybė</w:t>
    </w:r>
  </w:p>
  <w:p w14:paraId="3D15205B" w14:textId="77777777" w:rsidR="008355E3" w:rsidRPr="000F4C8C" w:rsidRDefault="008355E3" w:rsidP="008355E3">
    <w:pPr>
      <w:jc w:val="center"/>
      <w:rPr>
        <w:caps/>
      </w:rPr>
    </w:pPr>
  </w:p>
  <w:p w14:paraId="43FB6E69" w14:textId="4F588EF7" w:rsidR="002C421B" w:rsidRDefault="008355E3" w:rsidP="008355E3">
    <w:pPr>
      <w:jc w:val="center"/>
      <w:rPr>
        <w:lang w:eastAsia="lt-LT"/>
      </w:rPr>
    </w:pPr>
    <w:r>
      <w:rPr>
        <w:b/>
        <w:caps/>
      </w:rPr>
      <w:t>nutarimas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1B2120"/>
    <w:multiLevelType w:val="multilevel"/>
    <w:tmpl w:val="E8C68FB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75970267"/>
    <w:multiLevelType w:val="hybridMultilevel"/>
    <w:tmpl w:val="D2242F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C79"/>
    <w:rsid w:val="000101BA"/>
    <w:rsid w:val="0001048E"/>
    <w:rsid w:val="0001581D"/>
    <w:rsid w:val="000161F6"/>
    <w:rsid w:val="0003280F"/>
    <w:rsid w:val="00034017"/>
    <w:rsid w:val="000414A5"/>
    <w:rsid w:val="0004258A"/>
    <w:rsid w:val="000439B9"/>
    <w:rsid w:val="00046BCD"/>
    <w:rsid w:val="00057BF1"/>
    <w:rsid w:val="00060D59"/>
    <w:rsid w:val="000650F4"/>
    <w:rsid w:val="00077998"/>
    <w:rsid w:val="00087142"/>
    <w:rsid w:val="00087B1C"/>
    <w:rsid w:val="00091321"/>
    <w:rsid w:val="00093555"/>
    <w:rsid w:val="000C3D3C"/>
    <w:rsid w:val="000E61E7"/>
    <w:rsid w:val="000F0555"/>
    <w:rsid w:val="00122A0F"/>
    <w:rsid w:val="00131BA9"/>
    <w:rsid w:val="00132A20"/>
    <w:rsid w:val="00137005"/>
    <w:rsid w:val="00143680"/>
    <w:rsid w:val="00155A7A"/>
    <w:rsid w:val="00175116"/>
    <w:rsid w:val="00176621"/>
    <w:rsid w:val="00191604"/>
    <w:rsid w:val="001B31C9"/>
    <w:rsid w:val="001B4C34"/>
    <w:rsid w:val="001C4422"/>
    <w:rsid w:val="001D6479"/>
    <w:rsid w:val="001E3282"/>
    <w:rsid w:val="001E6FE1"/>
    <w:rsid w:val="002021BB"/>
    <w:rsid w:val="002032F6"/>
    <w:rsid w:val="00233A47"/>
    <w:rsid w:val="00242A5B"/>
    <w:rsid w:val="002437B5"/>
    <w:rsid w:val="00246685"/>
    <w:rsid w:val="00264E7B"/>
    <w:rsid w:val="00272AC3"/>
    <w:rsid w:val="002879E3"/>
    <w:rsid w:val="00290C07"/>
    <w:rsid w:val="00291729"/>
    <w:rsid w:val="002955E0"/>
    <w:rsid w:val="002A1CCF"/>
    <w:rsid w:val="002A3EF4"/>
    <w:rsid w:val="002A58F1"/>
    <w:rsid w:val="002A61A4"/>
    <w:rsid w:val="002B6392"/>
    <w:rsid w:val="002B71AF"/>
    <w:rsid w:val="002C026C"/>
    <w:rsid w:val="002C16D5"/>
    <w:rsid w:val="002C421B"/>
    <w:rsid w:val="002C465D"/>
    <w:rsid w:val="002C6E5E"/>
    <w:rsid w:val="002C7E62"/>
    <w:rsid w:val="002D033D"/>
    <w:rsid w:val="002D12CF"/>
    <w:rsid w:val="002D5EFA"/>
    <w:rsid w:val="002E1D9B"/>
    <w:rsid w:val="002E744D"/>
    <w:rsid w:val="002F03B2"/>
    <w:rsid w:val="002F14A3"/>
    <w:rsid w:val="002F24F0"/>
    <w:rsid w:val="002F292C"/>
    <w:rsid w:val="002F6991"/>
    <w:rsid w:val="002F69FA"/>
    <w:rsid w:val="00302586"/>
    <w:rsid w:val="003046EB"/>
    <w:rsid w:val="003050C3"/>
    <w:rsid w:val="00306BD9"/>
    <w:rsid w:val="0031352E"/>
    <w:rsid w:val="00320AF5"/>
    <w:rsid w:val="00321DE7"/>
    <w:rsid w:val="00332635"/>
    <w:rsid w:val="00333F43"/>
    <w:rsid w:val="00344549"/>
    <w:rsid w:val="00346189"/>
    <w:rsid w:val="003715E6"/>
    <w:rsid w:val="0037671C"/>
    <w:rsid w:val="00380523"/>
    <w:rsid w:val="00380CE5"/>
    <w:rsid w:val="00385613"/>
    <w:rsid w:val="00387BE7"/>
    <w:rsid w:val="00391C29"/>
    <w:rsid w:val="003936B5"/>
    <w:rsid w:val="003977AF"/>
    <w:rsid w:val="003A54AA"/>
    <w:rsid w:val="003B3402"/>
    <w:rsid w:val="003B3456"/>
    <w:rsid w:val="003B5C2D"/>
    <w:rsid w:val="003C2444"/>
    <w:rsid w:val="003D6444"/>
    <w:rsid w:val="003E0582"/>
    <w:rsid w:val="003E0AF3"/>
    <w:rsid w:val="003E3A31"/>
    <w:rsid w:val="003F3686"/>
    <w:rsid w:val="004044D2"/>
    <w:rsid w:val="00405D58"/>
    <w:rsid w:val="00405E3C"/>
    <w:rsid w:val="004163E2"/>
    <w:rsid w:val="00424818"/>
    <w:rsid w:val="0043074E"/>
    <w:rsid w:val="00433849"/>
    <w:rsid w:val="0043603A"/>
    <w:rsid w:val="00454377"/>
    <w:rsid w:val="0045782A"/>
    <w:rsid w:val="0046634C"/>
    <w:rsid w:val="00466581"/>
    <w:rsid w:val="0047231A"/>
    <w:rsid w:val="004748DF"/>
    <w:rsid w:val="0048074F"/>
    <w:rsid w:val="004A53AF"/>
    <w:rsid w:val="004A5D4D"/>
    <w:rsid w:val="004B63AE"/>
    <w:rsid w:val="004B7947"/>
    <w:rsid w:val="004C70B5"/>
    <w:rsid w:val="004D3210"/>
    <w:rsid w:val="004E00F7"/>
    <w:rsid w:val="004F3F76"/>
    <w:rsid w:val="00544C09"/>
    <w:rsid w:val="00550991"/>
    <w:rsid w:val="00555315"/>
    <w:rsid w:val="00566E8E"/>
    <w:rsid w:val="005707A4"/>
    <w:rsid w:val="005824EA"/>
    <w:rsid w:val="00583AEB"/>
    <w:rsid w:val="00584A17"/>
    <w:rsid w:val="005854BB"/>
    <w:rsid w:val="00590014"/>
    <w:rsid w:val="00594540"/>
    <w:rsid w:val="005A33C0"/>
    <w:rsid w:val="005A72DD"/>
    <w:rsid w:val="005A7AAC"/>
    <w:rsid w:val="005B2E49"/>
    <w:rsid w:val="005C7322"/>
    <w:rsid w:val="005C7978"/>
    <w:rsid w:val="005F67A7"/>
    <w:rsid w:val="00611789"/>
    <w:rsid w:val="00611E12"/>
    <w:rsid w:val="0061318E"/>
    <w:rsid w:val="006154F3"/>
    <w:rsid w:val="00616560"/>
    <w:rsid w:val="00621781"/>
    <w:rsid w:val="0062380D"/>
    <w:rsid w:val="0062652C"/>
    <w:rsid w:val="0065385E"/>
    <w:rsid w:val="00654B4D"/>
    <w:rsid w:val="00655A30"/>
    <w:rsid w:val="0066417E"/>
    <w:rsid w:val="00665BBF"/>
    <w:rsid w:val="00672035"/>
    <w:rsid w:val="00673CD2"/>
    <w:rsid w:val="00685FD1"/>
    <w:rsid w:val="00693BF6"/>
    <w:rsid w:val="00695EEA"/>
    <w:rsid w:val="006B3222"/>
    <w:rsid w:val="006B4188"/>
    <w:rsid w:val="006B5F45"/>
    <w:rsid w:val="006D041B"/>
    <w:rsid w:val="006F2D84"/>
    <w:rsid w:val="006F3C8F"/>
    <w:rsid w:val="006F5458"/>
    <w:rsid w:val="0070340C"/>
    <w:rsid w:val="00727B11"/>
    <w:rsid w:val="007324AF"/>
    <w:rsid w:val="00741EDE"/>
    <w:rsid w:val="00742760"/>
    <w:rsid w:val="00744C8F"/>
    <w:rsid w:val="007453F4"/>
    <w:rsid w:val="007617B8"/>
    <w:rsid w:val="0076299A"/>
    <w:rsid w:val="00765F4D"/>
    <w:rsid w:val="00765FC3"/>
    <w:rsid w:val="007753E5"/>
    <w:rsid w:val="00791E61"/>
    <w:rsid w:val="00793DDF"/>
    <w:rsid w:val="00795F4D"/>
    <w:rsid w:val="007A1329"/>
    <w:rsid w:val="007A1E98"/>
    <w:rsid w:val="007A6461"/>
    <w:rsid w:val="007B37E1"/>
    <w:rsid w:val="007C473E"/>
    <w:rsid w:val="007C58CB"/>
    <w:rsid w:val="007D5509"/>
    <w:rsid w:val="007D71F2"/>
    <w:rsid w:val="007E3C79"/>
    <w:rsid w:val="007E4F0F"/>
    <w:rsid w:val="007E61F2"/>
    <w:rsid w:val="007E687E"/>
    <w:rsid w:val="00800E90"/>
    <w:rsid w:val="00801F1F"/>
    <w:rsid w:val="00802277"/>
    <w:rsid w:val="00814AE0"/>
    <w:rsid w:val="00820D58"/>
    <w:rsid w:val="008355E3"/>
    <w:rsid w:val="00843E86"/>
    <w:rsid w:val="008539A0"/>
    <w:rsid w:val="00863162"/>
    <w:rsid w:val="008676D4"/>
    <w:rsid w:val="008702E7"/>
    <w:rsid w:val="00875ADE"/>
    <w:rsid w:val="00881396"/>
    <w:rsid w:val="0088492C"/>
    <w:rsid w:val="008857A6"/>
    <w:rsid w:val="0089304D"/>
    <w:rsid w:val="008A150E"/>
    <w:rsid w:val="008A7F85"/>
    <w:rsid w:val="008B417C"/>
    <w:rsid w:val="008B69C0"/>
    <w:rsid w:val="008C1957"/>
    <w:rsid w:val="008E5DF0"/>
    <w:rsid w:val="008F384D"/>
    <w:rsid w:val="008F76A5"/>
    <w:rsid w:val="008F7C79"/>
    <w:rsid w:val="00900F33"/>
    <w:rsid w:val="0090267F"/>
    <w:rsid w:val="00904AD9"/>
    <w:rsid w:val="00906AEF"/>
    <w:rsid w:val="00923C37"/>
    <w:rsid w:val="0092602C"/>
    <w:rsid w:val="009567CA"/>
    <w:rsid w:val="00960870"/>
    <w:rsid w:val="00961151"/>
    <w:rsid w:val="00963C32"/>
    <w:rsid w:val="00964865"/>
    <w:rsid w:val="00970B1F"/>
    <w:rsid w:val="00971425"/>
    <w:rsid w:val="00976099"/>
    <w:rsid w:val="00976308"/>
    <w:rsid w:val="00986301"/>
    <w:rsid w:val="009868CD"/>
    <w:rsid w:val="0099045A"/>
    <w:rsid w:val="0099463C"/>
    <w:rsid w:val="00995790"/>
    <w:rsid w:val="00996506"/>
    <w:rsid w:val="009A3495"/>
    <w:rsid w:val="009A4F6D"/>
    <w:rsid w:val="009A5C3D"/>
    <w:rsid w:val="009C273D"/>
    <w:rsid w:val="009D1825"/>
    <w:rsid w:val="009E5D65"/>
    <w:rsid w:val="009E5E91"/>
    <w:rsid w:val="009F0067"/>
    <w:rsid w:val="009F1C68"/>
    <w:rsid w:val="009F5164"/>
    <w:rsid w:val="00A00F9C"/>
    <w:rsid w:val="00A0374F"/>
    <w:rsid w:val="00A115D2"/>
    <w:rsid w:val="00A21EB2"/>
    <w:rsid w:val="00A74534"/>
    <w:rsid w:val="00A7543C"/>
    <w:rsid w:val="00A758DB"/>
    <w:rsid w:val="00A8570E"/>
    <w:rsid w:val="00AB1CCB"/>
    <w:rsid w:val="00AB5588"/>
    <w:rsid w:val="00AB5C37"/>
    <w:rsid w:val="00AC0194"/>
    <w:rsid w:val="00AC0D08"/>
    <w:rsid w:val="00AC7C81"/>
    <w:rsid w:val="00AD15E3"/>
    <w:rsid w:val="00AD2A41"/>
    <w:rsid w:val="00AE15D2"/>
    <w:rsid w:val="00AE511D"/>
    <w:rsid w:val="00AF7030"/>
    <w:rsid w:val="00B105E4"/>
    <w:rsid w:val="00B13A89"/>
    <w:rsid w:val="00B1481B"/>
    <w:rsid w:val="00B229CA"/>
    <w:rsid w:val="00B22C85"/>
    <w:rsid w:val="00B338D3"/>
    <w:rsid w:val="00B40C0B"/>
    <w:rsid w:val="00B44B0E"/>
    <w:rsid w:val="00B51BA6"/>
    <w:rsid w:val="00B554CA"/>
    <w:rsid w:val="00B57529"/>
    <w:rsid w:val="00B67BDF"/>
    <w:rsid w:val="00B72AB1"/>
    <w:rsid w:val="00B73944"/>
    <w:rsid w:val="00B743EF"/>
    <w:rsid w:val="00B756E4"/>
    <w:rsid w:val="00B91DAE"/>
    <w:rsid w:val="00BB60BF"/>
    <w:rsid w:val="00BC16CE"/>
    <w:rsid w:val="00BC21FE"/>
    <w:rsid w:val="00BD39DB"/>
    <w:rsid w:val="00BE45EE"/>
    <w:rsid w:val="00BF2A1A"/>
    <w:rsid w:val="00C0362E"/>
    <w:rsid w:val="00C10F09"/>
    <w:rsid w:val="00C1346E"/>
    <w:rsid w:val="00C25071"/>
    <w:rsid w:val="00C25F76"/>
    <w:rsid w:val="00C306AE"/>
    <w:rsid w:val="00C33D78"/>
    <w:rsid w:val="00C34A6C"/>
    <w:rsid w:val="00C41DBA"/>
    <w:rsid w:val="00C6205B"/>
    <w:rsid w:val="00C755FA"/>
    <w:rsid w:val="00C77EDC"/>
    <w:rsid w:val="00C80E85"/>
    <w:rsid w:val="00C83DE7"/>
    <w:rsid w:val="00C87F70"/>
    <w:rsid w:val="00C96CCE"/>
    <w:rsid w:val="00CB0C44"/>
    <w:rsid w:val="00CB1F52"/>
    <w:rsid w:val="00CC2E5B"/>
    <w:rsid w:val="00CC3748"/>
    <w:rsid w:val="00CF33AF"/>
    <w:rsid w:val="00D0633D"/>
    <w:rsid w:val="00D06E86"/>
    <w:rsid w:val="00D11230"/>
    <w:rsid w:val="00D21A1B"/>
    <w:rsid w:val="00D25CEC"/>
    <w:rsid w:val="00D3082D"/>
    <w:rsid w:val="00D30C66"/>
    <w:rsid w:val="00D41668"/>
    <w:rsid w:val="00D6739A"/>
    <w:rsid w:val="00D74B90"/>
    <w:rsid w:val="00D82B03"/>
    <w:rsid w:val="00D8681A"/>
    <w:rsid w:val="00DA2914"/>
    <w:rsid w:val="00DC1680"/>
    <w:rsid w:val="00DC21B7"/>
    <w:rsid w:val="00DC6A64"/>
    <w:rsid w:val="00DC71A4"/>
    <w:rsid w:val="00DD33C3"/>
    <w:rsid w:val="00DD5E2F"/>
    <w:rsid w:val="00DD70C3"/>
    <w:rsid w:val="00DE6500"/>
    <w:rsid w:val="00DE6935"/>
    <w:rsid w:val="00DF0CDC"/>
    <w:rsid w:val="00E0176F"/>
    <w:rsid w:val="00E03B26"/>
    <w:rsid w:val="00E10829"/>
    <w:rsid w:val="00E1682B"/>
    <w:rsid w:val="00E231B9"/>
    <w:rsid w:val="00E238ED"/>
    <w:rsid w:val="00E558CE"/>
    <w:rsid w:val="00E56E2C"/>
    <w:rsid w:val="00E62342"/>
    <w:rsid w:val="00E63059"/>
    <w:rsid w:val="00E64589"/>
    <w:rsid w:val="00E73F6A"/>
    <w:rsid w:val="00E76BEA"/>
    <w:rsid w:val="00E8101B"/>
    <w:rsid w:val="00E83EF4"/>
    <w:rsid w:val="00E93A55"/>
    <w:rsid w:val="00E963FD"/>
    <w:rsid w:val="00EB4E69"/>
    <w:rsid w:val="00EC7F0B"/>
    <w:rsid w:val="00EE0BD6"/>
    <w:rsid w:val="00F004B4"/>
    <w:rsid w:val="00F36AFB"/>
    <w:rsid w:val="00F40DCC"/>
    <w:rsid w:val="00F42C26"/>
    <w:rsid w:val="00F45E15"/>
    <w:rsid w:val="00F57694"/>
    <w:rsid w:val="00F93777"/>
    <w:rsid w:val="00FA02A9"/>
    <w:rsid w:val="00FB23C1"/>
    <w:rsid w:val="00FE3A13"/>
    <w:rsid w:val="00FE577C"/>
    <w:rsid w:val="00FE7149"/>
    <w:rsid w:val="00FF7F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B0ED28"/>
  <w15:docId w15:val="{B10E0C92-D3B3-4452-AE06-5FDB8F2EE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355E3"/>
    <w:pPr>
      <w:keepNext/>
      <w:jc w:val="center"/>
      <w:outlineLvl w:val="0"/>
    </w:pPr>
    <w:rPr>
      <w:rFonts w:ascii="HelveticaLT" w:hAnsi="HelveticaLT"/>
      <w:caps/>
      <w:sz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857A6"/>
    <w:rPr>
      <w:rFonts w:ascii="Tahoma" w:hAnsi="Tahoma" w:cs="Tahoma"/>
      <w:sz w:val="16"/>
      <w:szCs w:val="16"/>
    </w:rPr>
  </w:style>
  <w:style w:type="character" w:customStyle="1" w:styleId="BalloonTextChar">
    <w:name w:val="Balloon Text Char"/>
    <w:basedOn w:val="DefaultParagraphFont"/>
    <w:link w:val="BalloonText"/>
    <w:rsid w:val="008857A6"/>
    <w:rPr>
      <w:rFonts w:ascii="Tahoma" w:hAnsi="Tahoma" w:cs="Tahoma"/>
      <w:sz w:val="16"/>
      <w:szCs w:val="16"/>
    </w:rPr>
  </w:style>
  <w:style w:type="paragraph" w:styleId="ListParagraph">
    <w:name w:val="List Paragraph"/>
    <w:basedOn w:val="Normal"/>
    <w:rsid w:val="00333F43"/>
    <w:pPr>
      <w:ind w:left="720"/>
      <w:contextualSpacing/>
    </w:pPr>
  </w:style>
  <w:style w:type="paragraph" w:styleId="FootnoteText">
    <w:name w:val="footnote text"/>
    <w:basedOn w:val="Normal"/>
    <w:link w:val="FootnoteTextChar"/>
    <w:uiPriority w:val="99"/>
    <w:unhideWhenUsed/>
    <w:rsid w:val="00333F43"/>
    <w:pPr>
      <w:jc w:val="both"/>
    </w:pPr>
    <w:rPr>
      <w:sz w:val="20"/>
    </w:rPr>
  </w:style>
  <w:style w:type="character" w:customStyle="1" w:styleId="FootnoteTextChar">
    <w:name w:val="Footnote Text Char"/>
    <w:basedOn w:val="DefaultParagraphFont"/>
    <w:link w:val="FootnoteText"/>
    <w:uiPriority w:val="99"/>
    <w:rsid w:val="00333F43"/>
    <w:rPr>
      <w:sz w:val="20"/>
    </w:rPr>
  </w:style>
  <w:style w:type="character" w:styleId="FootnoteReference">
    <w:name w:val="footnote reference"/>
    <w:basedOn w:val="DefaultParagraphFont"/>
    <w:uiPriority w:val="99"/>
    <w:unhideWhenUsed/>
    <w:rsid w:val="00333F43"/>
    <w:rPr>
      <w:vertAlign w:val="superscript"/>
    </w:rPr>
  </w:style>
  <w:style w:type="paragraph" w:customStyle="1" w:styleId="AssecoParagraphNormalFirstLine">
    <w:name w:val="Asseco Paragraph Normal First Line"/>
    <w:basedOn w:val="Normal"/>
    <w:qFormat/>
    <w:rsid w:val="003F3686"/>
    <w:pPr>
      <w:ind w:firstLine="709"/>
      <w:jc w:val="both"/>
    </w:pPr>
    <w:rPr>
      <w:rFonts w:ascii="Calibri" w:hAnsi="Calibri"/>
      <w:sz w:val="22"/>
      <w:lang w:eastAsia="pl-PL"/>
    </w:rPr>
  </w:style>
  <w:style w:type="character" w:styleId="CommentReference">
    <w:name w:val="annotation reference"/>
    <w:basedOn w:val="DefaultParagraphFont"/>
    <w:rsid w:val="00E0176F"/>
    <w:rPr>
      <w:sz w:val="16"/>
      <w:szCs w:val="16"/>
    </w:rPr>
  </w:style>
  <w:style w:type="paragraph" w:styleId="CommentText">
    <w:name w:val="annotation text"/>
    <w:basedOn w:val="Normal"/>
    <w:link w:val="CommentTextChar"/>
    <w:rsid w:val="00E0176F"/>
    <w:rPr>
      <w:sz w:val="20"/>
    </w:rPr>
  </w:style>
  <w:style w:type="character" w:customStyle="1" w:styleId="CommentTextChar">
    <w:name w:val="Comment Text Char"/>
    <w:basedOn w:val="DefaultParagraphFont"/>
    <w:link w:val="CommentText"/>
    <w:rsid w:val="00E0176F"/>
    <w:rPr>
      <w:sz w:val="20"/>
    </w:rPr>
  </w:style>
  <w:style w:type="paragraph" w:styleId="CommentSubject">
    <w:name w:val="annotation subject"/>
    <w:basedOn w:val="CommentText"/>
    <w:next w:val="CommentText"/>
    <w:link w:val="CommentSubjectChar"/>
    <w:rsid w:val="00E0176F"/>
    <w:rPr>
      <w:b/>
      <w:bCs/>
    </w:rPr>
  </w:style>
  <w:style w:type="character" w:customStyle="1" w:styleId="CommentSubjectChar">
    <w:name w:val="Comment Subject Char"/>
    <w:basedOn w:val="CommentTextChar"/>
    <w:link w:val="CommentSubject"/>
    <w:rsid w:val="00E0176F"/>
    <w:rPr>
      <w:b/>
      <w:bCs/>
      <w:sz w:val="20"/>
    </w:rPr>
  </w:style>
  <w:style w:type="character" w:styleId="Strong">
    <w:name w:val="Strong"/>
    <w:basedOn w:val="DefaultParagraphFont"/>
    <w:uiPriority w:val="22"/>
    <w:qFormat/>
    <w:rsid w:val="009A3495"/>
    <w:rPr>
      <w:b/>
      <w:bCs/>
    </w:rPr>
  </w:style>
  <w:style w:type="paragraph" w:styleId="Revision">
    <w:name w:val="Revision"/>
    <w:hidden/>
    <w:rsid w:val="00DC21B7"/>
  </w:style>
  <w:style w:type="character" w:customStyle="1" w:styleId="Heading1Char">
    <w:name w:val="Heading 1 Char"/>
    <w:basedOn w:val="DefaultParagraphFont"/>
    <w:link w:val="Heading1"/>
    <w:rsid w:val="008355E3"/>
    <w:rPr>
      <w:rFonts w:ascii="HelveticaLT" w:hAnsi="HelveticaLT"/>
      <w:caps/>
      <w:sz w:val="32"/>
      <w:lang w:eastAsia="lt-LT"/>
    </w:rPr>
  </w:style>
  <w:style w:type="paragraph" w:styleId="Header">
    <w:name w:val="header"/>
    <w:aliases w:val="Char,Diagrama"/>
    <w:basedOn w:val="Normal"/>
    <w:link w:val="HeaderChar"/>
    <w:rsid w:val="00AB1CCB"/>
    <w:pPr>
      <w:tabs>
        <w:tab w:val="center" w:pos="4153"/>
        <w:tab w:val="right" w:pos="8306"/>
      </w:tabs>
    </w:pPr>
    <w:rPr>
      <w:lang w:eastAsia="lt-LT"/>
    </w:rPr>
  </w:style>
  <w:style w:type="character" w:customStyle="1" w:styleId="HeaderChar">
    <w:name w:val="Header Char"/>
    <w:aliases w:val="Char Char,Diagrama Char"/>
    <w:basedOn w:val="DefaultParagraphFont"/>
    <w:link w:val="Header"/>
    <w:rsid w:val="00AB1CCB"/>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82248719">
      <w:bodyDiv w:val="1"/>
      <w:marLeft w:val="0"/>
      <w:marRight w:val="0"/>
      <w:marTop w:val="0"/>
      <w:marBottom w:val="0"/>
      <w:divBdr>
        <w:top w:val="none" w:sz="0" w:space="0" w:color="auto"/>
        <w:left w:val="none" w:sz="0" w:space="0" w:color="auto"/>
        <w:bottom w:val="none" w:sz="0" w:space="0" w:color="auto"/>
        <w:right w:val="none" w:sz="0" w:space="0" w:color="auto"/>
      </w:divBdr>
    </w:div>
    <w:div w:id="1082601295">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37641003">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838380990">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glossary/document.xml"
                 Type="http://schemas.openxmlformats.org/officeDocument/2006/relationships/glossaryDocument"/>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4ABA7AB0A804DC59B3B893EDE6FCB5A"/>
        <w:category>
          <w:name w:val="Bendrosios nuostatos"/>
          <w:gallery w:val="placeholder"/>
        </w:category>
        <w:types>
          <w:type w:val="bbPlcHdr"/>
        </w:types>
        <w:behaviors>
          <w:behavior w:val="content"/>
        </w:behaviors>
        <w:guid w:val="{244B42BA-71CC-4F19-9547-CD7992ACA172}"/>
      </w:docPartPr>
      <w:docPartBody>
        <w:p w:rsidR="00BE7C0F" w:rsidRDefault="00816483" w:rsidP="00816483">
          <w:pPr>
            <w:pStyle w:val="64ABA7AB0A804DC59B3B893EDE6FCB5A"/>
          </w:pPr>
          <w:r>
            <w:rPr>
              <w:rStyle w:val="PlaceholderText"/>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483"/>
    <w:rsid w:val="000A0597"/>
    <w:rsid w:val="000D33AE"/>
    <w:rsid w:val="001651DC"/>
    <w:rsid w:val="001B4D29"/>
    <w:rsid w:val="0050316B"/>
    <w:rsid w:val="00662B87"/>
    <w:rsid w:val="00777094"/>
    <w:rsid w:val="00816483"/>
    <w:rsid w:val="008950A6"/>
    <w:rsid w:val="009C42E1"/>
    <w:rsid w:val="009E01AF"/>
    <w:rsid w:val="00AC62DC"/>
    <w:rsid w:val="00B54B10"/>
    <w:rsid w:val="00BA7BEA"/>
    <w:rsid w:val="00BE7C0F"/>
    <w:rsid w:val="00C62F28"/>
    <w:rsid w:val="00E66291"/>
    <w:rsid w:val="00EE502D"/>
    <w:rsid w:val="00F754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6483"/>
  </w:style>
  <w:style w:type="paragraph" w:customStyle="1" w:styleId="64ABA7AB0A804DC59B3B893EDE6FCB5A">
    <w:name w:val="64ABA7AB0A804DC59B3B893EDE6FCB5A"/>
    <w:rsid w:val="008164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A1741-A1F0-4BB7-AF98-99FAF8DC3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2817</Words>
  <Characters>1607</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4416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2020-10-27T07:11:00Z</dcterms:created>
  <dc:creator>Gražina Sakalauskienė</dc:creator>
  <cp:lastModifiedBy>Dalia Čekatauskienė</cp:lastModifiedBy>
  <cp:lastPrinted>2020-10-23T08:02:00Z</cp:lastPrinted>
  <dcterms:modified xsi:type="dcterms:W3CDTF">2020-10-27T07:11:00Z</dcterms:modified>
  <cp:revision>2</cp:revision>
</cp:coreProperties>
</file>