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492E4" w14:textId="77777777" w:rsidR="00DE798D" w:rsidRPr="003F5F56" w:rsidRDefault="00DE798D" w:rsidP="00DE798D">
      <w:pPr>
        <w:jc w:val="center"/>
        <w:rPr>
          <w:rFonts w:ascii="Times New Roman" w:hAnsi="Times New Roman"/>
          <w:sz w:val="24"/>
          <w:szCs w:val="24"/>
          <w:lang w:val="lt-LT"/>
        </w:rPr>
      </w:pPr>
    </w:p>
    <w:p w14:paraId="334434E2" w14:textId="77777777" w:rsidR="00DE798D" w:rsidRPr="003F5F56" w:rsidRDefault="008E215C" w:rsidP="00DE798D">
      <w:pPr>
        <w:jc w:val="center"/>
        <w:rPr>
          <w:lang w:val="lt-LT"/>
        </w:rPr>
      </w:pPr>
      <w:r w:rsidRPr="003F5F56">
        <w:rPr>
          <w:noProof/>
          <w:lang w:val="lt-LT" w:eastAsia="lt-LT"/>
        </w:rPr>
        <w:drawing>
          <wp:inline distT="0" distB="0" distL="0" distR="0" wp14:anchorId="6C0B494D" wp14:editId="0807F58E">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bookmarkStart w:id="0" w:name="DokRusis"/>
    <w:bookmarkStart w:id="1" w:name="ImonPav2"/>
    <w:p w14:paraId="5AAD85E9" w14:textId="77777777" w:rsidR="00DE798D" w:rsidRPr="003F5F56" w:rsidRDefault="00F36A25" w:rsidP="00DE798D">
      <w:pPr>
        <w:jc w:val="center"/>
        <w:rPr>
          <w:vanish/>
          <w:color w:val="FFFFFF"/>
          <w:sz w:val="2"/>
          <w:szCs w:val="2"/>
          <w:lang w:val="lt-LT"/>
        </w:rPr>
      </w:pPr>
      <w:r w:rsidRPr="003F5F56">
        <w:rPr>
          <w:vanish/>
          <w:color w:val="FFFFFF"/>
          <w:sz w:val="2"/>
          <w:szCs w:val="2"/>
          <w:lang w:val="lt-LT"/>
        </w:rPr>
        <w:fldChar w:fldCharType="begin">
          <w:ffData>
            <w:name w:val="DokRusis"/>
            <w:enabled w:val="0"/>
            <w:calcOnExit w:val="0"/>
            <w:textInput>
              <w:default w:val="RAŠTAS"/>
            </w:textInput>
          </w:ffData>
        </w:fldChar>
      </w:r>
      <w:r w:rsidR="00DE798D" w:rsidRPr="003F5F56">
        <w:rPr>
          <w:vanish/>
          <w:color w:val="FFFFFF"/>
          <w:sz w:val="2"/>
          <w:szCs w:val="2"/>
          <w:lang w:val="lt-LT"/>
        </w:rPr>
        <w:instrText xml:space="preserve"> FORMTEXT </w:instrText>
      </w:r>
      <w:r w:rsidRPr="003F5F56">
        <w:rPr>
          <w:vanish/>
          <w:color w:val="FFFFFF"/>
          <w:sz w:val="2"/>
          <w:szCs w:val="2"/>
          <w:lang w:val="lt-LT"/>
        </w:rPr>
      </w:r>
      <w:r w:rsidRPr="003F5F56">
        <w:rPr>
          <w:vanish/>
          <w:color w:val="FFFFFF"/>
          <w:sz w:val="2"/>
          <w:szCs w:val="2"/>
          <w:lang w:val="lt-LT"/>
        </w:rPr>
        <w:fldChar w:fldCharType="separate"/>
      </w:r>
      <w:r w:rsidR="00DE798D" w:rsidRPr="003F5F56">
        <w:rPr>
          <w:noProof/>
          <w:vanish/>
          <w:color w:val="FFFFFF"/>
          <w:sz w:val="2"/>
          <w:szCs w:val="2"/>
          <w:lang w:val="lt-LT"/>
        </w:rPr>
        <w:t>RAŠTAS</w:t>
      </w:r>
      <w:r w:rsidRPr="003F5F56">
        <w:rPr>
          <w:vanish/>
          <w:color w:val="FFFFFF"/>
          <w:sz w:val="2"/>
          <w:szCs w:val="2"/>
          <w:lang w:val="lt-LT"/>
        </w:rPr>
        <w:fldChar w:fldCharType="end"/>
      </w:r>
      <w:bookmarkEnd w:id="0"/>
    </w:p>
    <w:p w14:paraId="4DF7243E" w14:textId="77777777" w:rsidR="00DE798D" w:rsidRPr="003F5F56" w:rsidRDefault="00DE798D" w:rsidP="00DE798D">
      <w:pPr>
        <w:jc w:val="center"/>
        <w:rPr>
          <w:rFonts w:ascii="Times New Roman" w:hAnsi="Times New Roman"/>
          <w:b/>
          <w:caps/>
          <w:sz w:val="24"/>
          <w:lang w:val="lt-LT"/>
        </w:rPr>
      </w:pPr>
    </w:p>
    <w:p w14:paraId="1D364E3E" w14:textId="77777777" w:rsidR="00DE798D" w:rsidRPr="003F5F56" w:rsidRDefault="00DE798D" w:rsidP="00DE798D">
      <w:pPr>
        <w:jc w:val="center"/>
        <w:rPr>
          <w:rFonts w:ascii="Times New Roman" w:hAnsi="Times New Roman"/>
          <w:b/>
          <w:caps/>
          <w:sz w:val="24"/>
          <w:lang w:val="lt-LT"/>
        </w:rPr>
      </w:pPr>
      <w:r w:rsidRPr="003F5F56">
        <w:rPr>
          <w:rFonts w:ascii="Times New Roman" w:hAnsi="Times New Roman"/>
          <w:b/>
          <w:caps/>
          <w:sz w:val="24"/>
          <w:lang w:val="lt-LT"/>
        </w:rPr>
        <w:t xml:space="preserve"> </w:t>
      </w:r>
      <w:bookmarkEnd w:id="1"/>
      <w:r w:rsidR="00D5289A" w:rsidRPr="003F5F56">
        <w:rPr>
          <w:rFonts w:ascii="Times New Roman" w:hAnsi="Times New Roman"/>
          <w:b/>
          <w:caps/>
          <w:sz w:val="24"/>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3F5F56">
        <w:rPr>
          <w:rFonts w:ascii="Times New Roman" w:hAnsi="Times New Roman"/>
          <w:b/>
          <w:caps/>
          <w:sz w:val="24"/>
          <w:lang w:val="lt-LT"/>
        </w:rPr>
        <w:instrText xml:space="preserve"> FORMTEXT </w:instrText>
      </w:r>
      <w:r w:rsidR="00D5289A" w:rsidRPr="003F5F56">
        <w:rPr>
          <w:rFonts w:ascii="Times New Roman" w:hAnsi="Times New Roman"/>
          <w:b/>
          <w:caps/>
          <w:sz w:val="24"/>
          <w:lang w:val="lt-LT"/>
        </w:rPr>
      </w:r>
      <w:r w:rsidR="00D5289A" w:rsidRPr="003F5F56">
        <w:rPr>
          <w:rFonts w:ascii="Times New Roman" w:hAnsi="Times New Roman"/>
          <w:b/>
          <w:caps/>
          <w:sz w:val="24"/>
          <w:lang w:val="lt-LT"/>
        </w:rPr>
        <w:fldChar w:fldCharType="separate"/>
      </w:r>
      <w:r w:rsidR="00D5289A" w:rsidRPr="003F5F56">
        <w:rPr>
          <w:rFonts w:ascii="Times New Roman" w:hAnsi="Times New Roman"/>
          <w:b/>
          <w:caps/>
          <w:noProof/>
          <w:sz w:val="24"/>
          <w:lang w:val="lt-LT"/>
        </w:rPr>
        <w:t>LIETUVOS RESPUBLIKOS SOCIALINĖS APSAUGOS IR DARBO MINISTERIJA</w:t>
      </w:r>
      <w:r w:rsidR="00D5289A" w:rsidRPr="003F5F56">
        <w:rPr>
          <w:rFonts w:ascii="Times New Roman" w:hAnsi="Times New Roman"/>
          <w:b/>
          <w:caps/>
          <w:sz w:val="24"/>
          <w:lang w:val="lt-LT"/>
        </w:rPr>
        <w:fldChar w:fldCharType="end"/>
      </w:r>
    </w:p>
    <w:p w14:paraId="476473B2" w14:textId="77777777" w:rsidR="00DE798D" w:rsidRPr="003F5F56" w:rsidRDefault="00DE798D" w:rsidP="00DE798D">
      <w:pPr>
        <w:jc w:val="center"/>
        <w:rPr>
          <w:rFonts w:ascii="Times New Roman" w:hAnsi="Times New Roman"/>
          <w:b/>
          <w:caps/>
          <w:lang w:val="lt-LT"/>
        </w:rPr>
      </w:pPr>
    </w:p>
    <w:p w14:paraId="73B73EF7" w14:textId="77777777" w:rsidR="00DE798D" w:rsidRPr="003F5F56" w:rsidRDefault="00910852" w:rsidP="00DE798D">
      <w:pPr>
        <w:jc w:val="center"/>
        <w:rPr>
          <w:rFonts w:ascii="Times New Roman" w:hAnsi="Times New Roman"/>
          <w:sz w:val="18"/>
          <w:szCs w:val="18"/>
          <w:lang w:val="lt-LT"/>
        </w:rPr>
      </w:pPr>
      <w:r w:rsidRPr="003F5F56">
        <w:rPr>
          <w:rFonts w:ascii="Times New Roman" w:hAnsi="Times New Roman"/>
          <w:sz w:val="18"/>
          <w:lang w:val="lt-LT"/>
        </w:rPr>
        <w:t>B</w:t>
      </w:r>
      <w:r w:rsidR="00DE798D" w:rsidRPr="003F5F56">
        <w:rPr>
          <w:rFonts w:ascii="Times New Roman" w:hAnsi="Times New Roman"/>
          <w:sz w:val="18"/>
          <w:szCs w:val="18"/>
          <w:lang w:val="lt-LT"/>
        </w:rPr>
        <w:t>iudžetinė įstaiga, A.Vivulskio g. 11, LT-03</w:t>
      </w:r>
      <w:r w:rsidR="008D4D19" w:rsidRPr="003F5F56">
        <w:rPr>
          <w:rFonts w:ascii="Times New Roman" w:hAnsi="Times New Roman"/>
          <w:sz w:val="18"/>
          <w:szCs w:val="18"/>
          <w:lang w:val="lt-LT"/>
        </w:rPr>
        <w:t>162</w:t>
      </w:r>
      <w:r w:rsidR="00DE798D" w:rsidRPr="003F5F56">
        <w:rPr>
          <w:rFonts w:ascii="Times New Roman" w:hAnsi="Times New Roman"/>
          <w:sz w:val="18"/>
          <w:szCs w:val="18"/>
          <w:lang w:val="lt-LT"/>
        </w:rPr>
        <w:t xml:space="preserve"> Vilnius,  tel. (8 5) 266 8176, (8 5) 266 8169, faks. (8 5) 266 4209,</w:t>
      </w:r>
    </w:p>
    <w:p w14:paraId="57F778A0" w14:textId="77777777" w:rsidR="00DE798D" w:rsidRPr="003F5F56" w:rsidRDefault="00DE798D" w:rsidP="00DE798D">
      <w:pPr>
        <w:jc w:val="center"/>
        <w:rPr>
          <w:rFonts w:ascii="Times New Roman" w:hAnsi="Times New Roman"/>
          <w:sz w:val="18"/>
          <w:szCs w:val="18"/>
          <w:lang w:val="lt-LT"/>
        </w:rPr>
      </w:pPr>
      <w:r w:rsidRPr="003F5F56">
        <w:rPr>
          <w:rFonts w:ascii="Times New Roman" w:hAnsi="Times New Roman"/>
          <w:sz w:val="18"/>
          <w:szCs w:val="18"/>
          <w:lang w:val="lt-LT"/>
        </w:rPr>
        <w:t xml:space="preserve">el. p.  </w:t>
      </w:r>
      <w:hyperlink r:id="rId10" w:history="1">
        <w:r w:rsidRPr="003F5F56">
          <w:rPr>
            <w:rStyle w:val="Hipersaitas"/>
            <w:rFonts w:ascii="Times New Roman" w:hAnsi="Times New Roman"/>
            <w:sz w:val="18"/>
            <w:szCs w:val="18"/>
            <w:lang w:val="lt-LT"/>
          </w:rPr>
          <w:t>post@socmin.lt</w:t>
        </w:r>
      </w:hyperlink>
      <w:r w:rsidRPr="003F5F56">
        <w:rPr>
          <w:rFonts w:ascii="Times New Roman" w:hAnsi="Times New Roman"/>
          <w:color w:val="000000"/>
          <w:sz w:val="18"/>
          <w:szCs w:val="18"/>
          <w:lang w:val="lt-LT"/>
        </w:rPr>
        <w:t>,</w:t>
      </w:r>
      <w:r w:rsidR="00A44A49" w:rsidRPr="003F5F56">
        <w:rPr>
          <w:rFonts w:ascii="Times New Roman" w:hAnsi="Times New Roman"/>
          <w:sz w:val="18"/>
          <w:szCs w:val="18"/>
          <w:lang w:val="lt-LT"/>
        </w:rPr>
        <w:t xml:space="preserve"> </w:t>
      </w:r>
      <w:hyperlink r:id="rId11" w:history="1">
        <w:r w:rsidR="00A44A49" w:rsidRPr="003F5F56">
          <w:rPr>
            <w:rStyle w:val="Hipersaitas"/>
            <w:rFonts w:ascii="Times New Roman" w:hAnsi="Times New Roman"/>
            <w:sz w:val="18"/>
            <w:szCs w:val="18"/>
            <w:lang w:val="lt-LT"/>
          </w:rPr>
          <w:t>https://socmin.lrv.lt</w:t>
        </w:r>
      </w:hyperlink>
      <w:r w:rsidRPr="003F5F56">
        <w:rPr>
          <w:rFonts w:ascii="Times New Roman" w:hAnsi="Times New Roman"/>
          <w:sz w:val="18"/>
          <w:szCs w:val="18"/>
          <w:lang w:val="lt-LT"/>
        </w:rPr>
        <w:t>. Duomenys kaupiami ir saugomi Juridinių asmenų registre, kodas 1886 03515</w:t>
      </w:r>
    </w:p>
    <w:p w14:paraId="4BDB655F" w14:textId="77777777" w:rsidR="00DE798D" w:rsidRPr="003F5F56" w:rsidRDefault="00DE798D" w:rsidP="00691B6C">
      <w:pPr>
        <w:pStyle w:val="Porat"/>
        <w:jc w:val="center"/>
        <w:rPr>
          <w:sz w:val="16"/>
          <w:szCs w:val="16"/>
          <w:lang w:val="lt-LT"/>
        </w:rPr>
      </w:pPr>
      <w:r w:rsidRPr="003F5F56">
        <w:rPr>
          <w:sz w:val="16"/>
          <w:szCs w:val="16"/>
          <w:lang w:val="lt-LT"/>
        </w:rPr>
        <w:t>________________________________________________________________________________________________</w:t>
      </w:r>
      <w:r w:rsidR="00691B6C" w:rsidRPr="003F5F56">
        <w:rPr>
          <w:sz w:val="16"/>
          <w:szCs w:val="16"/>
          <w:lang w:val="lt-LT"/>
        </w:rPr>
        <w:t>____</w:t>
      </w:r>
    </w:p>
    <w:p w14:paraId="3ACCBFC9" w14:textId="77777777" w:rsidR="00DE798D" w:rsidRPr="003F5F56" w:rsidRDefault="00DE798D" w:rsidP="00DE798D">
      <w:pPr>
        <w:spacing w:line="360" w:lineRule="auto"/>
        <w:rPr>
          <w:rFonts w:ascii="Times New Roman" w:hAnsi="Times New Roman"/>
          <w:b/>
          <w:caps/>
          <w:sz w:val="24"/>
          <w:szCs w:val="24"/>
          <w:lang w:val="lt-LT"/>
        </w:rPr>
      </w:pPr>
    </w:p>
    <w:tbl>
      <w:tblPr>
        <w:tblW w:w="9606" w:type="dxa"/>
        <w:tblLook w:val="01E0" w:firstRow="1" w:lastRow="1" w:firstColumn="1" w:lastColumn="1" w:noHBand="0" w:noVBand="0"/>
      </w:tblPr>
      <w:tblGrid>
        <w:gridCol w:w="4928"/>
        <w:gridCol w:w="1612"/>
        <w:gridCol w:w="3066"/>
      </w:tblGrid>
      <w:tr w:rsidR="00DE798D" w:rsidRPr="003F5F56" w14:paraId="782A35C5" w14:textId="77777777" w:rsidTr="00BB7685">
        <w:trPr>
          <w:trHeight w:val="135"/>
        </w:trPr>
        <w:tc>
          <w:tcPr>
            <w:tcW w:w="4928" w:type="dxa"/>
            <w:vMerge w:val="restart"/>
          </w:tcPr>
          <w:p w14:paraId="2C28BD95" w14:textId="04C900C9" w:rsidR="00DE798D" w:rsidRPr="003F5F56" w:rsidRDefault="00F3162B" w:rsidP="00E83177">
            <w:pPr>
              <w:rPr>
                <w:rFonts w:ascii="Times New Roman" w:hAnsi="Times New Roman"/>
                <w:sz w:val="24"/>
                <w:szCs w:val="24"/>
                <w:lang w:val="lt-LT"/>
              </w:rPr>
            </w:pPr>
            <w:r w:rsidRPr="003F5F56">
              <w:rPr>
                <w:rFonts w:ascii="Times New Roman" w:hAnsi="Times New Roman"/>
                <w:sz w:val="24"/>
                <w:szCs w:val="24"/>
                <w:lang w:val="lt-LT"/>
              </w:rPr>
              <w:fldChar w:fldCharType="begin">
                <w:ffData>
                  <w:name w:val=""/>
                  <w:enabled/>
                  <w:calcOnExit w:val="0"/>
                  <w:helpText w:type="text" w:val="Gauto dokumento data (atsakomuosiuose dokumentuose)"/>
                  <w:statusText w:type="text" w:val="Gauto dokumento data"/>
                  <w:textInput>
                    <w:default w:val="Lietuvos Respublikos Vyriausybės kanceliarijai"/>
                  </w:textInput>
                </w:ffData>
              </w:fldChar>
            </w:r>
            <w:r w:rsidRPr="003F5F56">
              <w:rPr>
                <w:rFonts w:ascii="Times New Roman" w:hAnsi="Times New Roman"/>
                <w:sz w:val="24"/>
                <w:szCs w:val="24"/>
                <w:lang w:val="lt-LT"/>
              </w:rPr>
              <w:instrText xml:space="preserve"> FORMTEXT </w:instrText>
            </w:r>
            <w:r w:rsidRPr="003F5F56">
              <w:rPr>
                <w:rFonts w:ascii="Times New Roman" w:hAnsi="Times New Roman"/>
                <w:sz w:val="24"/>
                <w:szCs w:val="24"/>
                <w:lang w:val="lt-LT"/>
              </w:rPr>
            </w:r>
            <w:r w:rsidRPr="003F5F56">
              <w:rPr>
                <w:rFonts w:ascii="Times New Roman" w:hAnsi="Times New Roman"/>
                <w:sz w:val="24"/>
                <w:szCs w:val="24"/>
                <w:lang w:val="lt-LT"/>
              </w:rPr>
              <w:fldChar w:fldCharType="separate"/>
            </w:r>
            <w:r w:rsidRPr="003F5F56">
              <w:rPr>
                <w:rFonts w:ascii="Times New Roman" w:hAnsi="Times New Roman"/>
                <w:noProof/>
                <w:sz w:val="24"/>
                <w:szCs w:val="24"/>
                <w:lang w:val="lt-LT"/>
              </w:rPr>
              <w:t>Lietuvos Respublikos Vyriausyb</w:t>
            </w:r>
            <w:r w:rsidRPr="003F5F56">
              <w:rPr>
                <w:rFonts w:ascii="Times New Roman" w:hAnsi="Times New Roman"/>
                <w:sz w:val="24"/>
                <w:szCs w:val="24"/>
                <w:lang w:val="lt-LT"/>
              </w:rPr>
              <w:fldChar w:fldCharType="end"/>
            </w:r>
            <w:r w:rsidR="00E83177">
              <w:rPr>
                <w:rFonts w:ascii="Times New Roman" w:hAnsi="Times New Roman"/>
                <w:sz w:val="24"/>
                <w:szCs w:val="24"/>
                <w:lang w:val="lt-LT"/>
              </w:rPr>
              <w:t>ės kanceliarijai</w:t>
            </w:r>
          </w:p>
        </w:tc>
        <w:tc>
          <w:tcPr>
            <w:tcW w:w="1612" w:type="dxa"/>
          </w:tcPr>
          <w:p w14:paraId="31FDCBE1" w14:textId="77777777" w:rsidR="00DE798D" w:rsidRPr="003F5F56" w:rsidRDefault="002E26BE" w:rsidP="00E773BF">
            <w:pPr>
              <w:ind w:left="175"/>
              <w:rPr>
                <w:rFonts w:ascii="Times New Roman" w:hAnsi="Times New Roman"/>
                <w:sz w:val="24"/>
                <w:szCs w:val="24"/>
                <w:lang w:val="lt-LT"/>
              </w:rPr>
            </w:pPr>
            <w:r w:rsidRPr="003F5F56">
              <w:rPr>
                <w:rFonts w:ascii="Times New Roman" w:hAnsi="Times New Roman"/>
                <w:sz w:val="24"/>
                <w:szCs w:val="24"/>
                <w:lang w:val="lt-LT"/>
              </w:rPr>
              <w:fldChar w:fldCharType="begin">
                <w:ffData>
                  <w:name w:val="Data"/>
                  <w:enabled/>
                  <w:calcOnExit w:val="0"/>
                  <w:helpText w:type="text" w:val="Gauto dokumento data (atsakomuosiuose dokumentuose)"/>
                  <w:statusText w:type="text" w:val="Gauto dokumento data"/>
                  <w:textInput/>
                </w:ffData>
              </w:fldChar>
            </w:r>
            <w:r w:rsidRPr="003F5F56">
              <w:rPr>
                <w:rFonts w:ascii="Times New Roman" w:hAnsi="Times New Roman"/>
                <w:sz w:val="24"/>
                <w:szCs w:val="24"/>
                <w:lang w:val="lt-LT"/>
              </w:rPr>
              <w:instrText xml:space="preserve"> FORMTEXT </w:instrText>
            </w:r>
            <w:r w:rsidRPr="003F5F56">
              <w:rPr>
                <w:rFonts w:ascii="Times New Roman" w:hAnsi="Times New Roman"/>
                <w:sz w:val="24"/>
                <w:szCs w:val="24"/>
                <w:lang w:val="lt-LT"/>
              </w:rPr>
            </w:r>
            <w:r w:rsidRPr="003F5F56">
              <w:rPr>
                <w:rFonts w:ascii="Times New Roman" w:hAnsi="Times New Roman"/>
                <w:sz w:val="24"/>
                <w:szCs w:val="24"/>
                <w:lang w:val="lt-LT"/>
              </w:rPr>
              <w:fldChar w:fldCharType="separate"/>
            </w:r>
            <w:r w:rsidRPr="003F5F56">
              <w:rPr>
                <w:rFonts w:ascii="Times New Roman" w:hAnsi="Times New Roman"/>
                <w:noProof/>
                <w:sz w:val="24"/>
                <w:szCs w:val="24"/>
                <w:lang w:val="lt-LT"/>
              </w:rPr>
              <w:t> </w:t>
            </w:r>
            <w:r w:rsidRPr="003F5F56">
              <w:rPr>
                <w:rFonts w:ascii="Times New Roman" w:hAnsi="Times New Roman"/>
                <w:noProof/>
                <w:sz w:val="24"/>
                <w:szCs w:val="24"/>
                <w:lang w:val="lt-LT"/>
              </w:rPr>
              <w:t> </w:t>
            </w:r>
            <w:r w:rsidRPr="003F5F56">
              <w:rPr>
                <w:rFonts w:ascii="Times New Roman" w:hAnsi="Times New Roman"/>
                <w:noProof/>
                <w:sz w:val="24"/>
                <w:szCs w:val="24"/>
                <w:lang w:val="lt-LT"/>
              </w:rPr>
              <w:t> </w:t>
            </w:r>
            <w:r w:rsidRPr="003F5F56">
              <w:rPr>
                <w:rFonts w:ascii="Times New Roman" w:hAnsi="Times New Roman"/>
                <w:noProof/>
                <w:sz w:val="24"/>
                <w:szCs w:val="24"/>
                <w:lang w:val="lt-LT"/>
              </w:rPr>
              <w:t> </w:t>
            </w:r>
            <w:r w:rsidRPr="003F5F56">
              <w:rPr>
                <w:rFonts w:ascii="Times New Roman" w:hAnsi="Times New Roman"/>
                <w:noProof/>
                <w:sz w:val="24"/>
                <w:szCs w:val="24"/>
                <w:lang w:val="lt-LT"/>
              </w:rPr>
              <w:t> </w:t>
            </w:r>
            <w:r w:rsidRPr="003F5F56">
              <w:rPr>
                <w:rFonts w:ascii="Times New Roman" w:hAnsi="Times New Roman"/>
                <w:sz w:val="24"/>
                <w:szCs w:val="24"/>
                <w:lang w:val="lt-LT"/>
              </w:rPr>
              <w:fldChar w:fldCharType="end"/>
            </w:r>
          </w:p>
        </w:tc>
        <w:tc>
          <w:tcPr>
            <w:tcW w:w="3066" w:type="dxa"/>
          </w:tcPr>
          <w:p w14:paraId="70834CE7" w14:textId="53EB9482" w:rsidR="00DE798D" w:rsidRPr="003F5F56" w:rsidRDefault="00DE798D" w:rsidP="00E773BF">
            <w:pPr>
              <w:rPr>
                <w:rFonts w:ascii="Times New Roman" w:hAnsi="Times New Roman"/>
                <w:sz w:val="24"/>
                <w:szCs w:val="24"/>
                <w:lang w:val="lt-LT"/>
              </w:rPr>
            </w:pPr>
            <w:r w:rsidRPr="003F5F56">
              <w:rPr>
                <w:rFonts w:ascii="Times New Roman" w:hAnsi="Times New Roman"/>
                <w:sz w:val="24"/>
                <w:szCs w:val="24"/>
                <w:lang w:val="lt-LT"/>
              </w:rPr>
              <w:t xml:space="preserve">Nr. </w:t>
            </w:r>
            <w:r w:rsidR="002E26BE" w:rsidRPr="003F5F56">
              <w:rPr>
                <w:rFonts w:ascii="Times New Roman" w:hAnsi="Times New Roman"/>
                <w:sz w:val="24"/>
                <w:szCs w:val="24"/>
                <w:lang w:val="lt-LT"/>
              </w:rPr>
              <w:t>(</w:t>
            </w:r>
            <w:r w:rsidR="002E26BE" w:rsidRPr="003F5F56">
              <w:rPr>
                <w:rFonts w:ascii="Times New Roman" w:hAnsi="Times New Roman"/>
                <w:sz w:val="24"/>
                <w:szCs w:val="24"/>
                <w:lang w:val="lt-LT"/>
              </w:rPr>
              <w:fldChar w:fldCharType="begin">
                <w:ffData>
                  <w:name w:val="Data"/>
                  <w:enabled/>
                  <w:calcOnExit w:val="0"/>
                  <w:helpText w:type="text" w:val="Gauto dokumento data (atsakomuosiuose dokumentuose)"/>
                  <w:statusText w:type="text" w:val="Gauto dokumento data"/>
                  <w:textInput/>
                </w:ffData>
              </w:fldChar>
            </w:r>
            <w:r w:rsidR="002E26BE" w:rsidRPr="003F5F56">
              <w:rPr>
                <w:rFonts w:ascii="Times New Roman" w:hAnsi="Times New Roman"/>
                <w:sz w:val="24"/>
                <w:szCs w:val="24"/>
                <w:lang w:val="lt-LT"/>
              </w:rPr>
              <w:instrText xml:space="preserve"> FORMTEXT </w:instrText>
            </w:r>
            <w:r w:rsidR="002E26BE" w:rsidRPr="003F5F56">
              <w:rPr>
                <w:rFonts w:ascii="Times New Roman" w:hAnsi="Times New Roman"/>
                <w:sz w:val="24"/>
                <w:szCs w:val="24"/>
                <w:lang w:val="lt-LT"/>
              </w:rPr>
            </w:r>
            <w:r w:rsidR="002E26BE" w:rsidRPr="003F5F56">
              <w:rPr>
                <w:rFonts w:ascii="Times New Roman" w:hAnsi="Times New Roman"/>
                <w:sz w:val="24"/>
                <w:szCs w:val="24"/>
                <w:lang w:val="lt-LT"/>
              </w:rPr>
              <w:fldChar w:fldCharType="separate"/>
            </w:r>
            <w:r w:rsidR="002E26BE" w:rsidRPr="003F5F56">
              <w:rPr>
                <w:rFonts w:ascii="Times New Roman" w:hAnsi="Times New Roman"/>
                <w:noProof/>
                <w:sz w:val="24"/>
                <w:szCs w:val="24"/>
                <w:lang w:val="lt-LT"/>
              </w:rPr>
              <w:t> </w:t>
            </w:r>
            <w:r w:rsidR="002E26BE" w:rsidRPr="003F5F56">
              <w:rPr>
                <w:rFonts w:ascii="Times New Roman" w:hAnsi="Times New Roman"/>
                <w:noProof/>
                <w:sz w:val="24"/>
                <w:szCs w:val="24"/>
                <w:lang w:val="lt-LT"/>
              </w:rPr>
              <w:t> </w:t>
            </w:r>
            <w:r w:rsidR="002E26BE" w:rsidRPr="003F5F56">
              <w:rPr>
                <w:rFonts w:ascii="Times New Roman" w:hAnsi="Times New Roman"/>
                <w:noProof/>
                <w:sz w:val="24"/>
                <w:szCs w:val="24"/>
                <w:lang w:val="lt-LT"/>
              </w:rPr>
              <w:t> </w:t>
            </w:r>
            <w:r w:rsidR="002E26BE" w:rsidRPr="003F5F56">
              <w:rPr>
                <w:rFonts w:ascii="Times New Roman" w:hAnsi="Times New Roman"/>
                <w:noProof/>
                <w:sz w:val="24"/>
                <w:szCs w:val="24"/>
                <w:lang w:val="lt-LT"/>
              </w:rPr>
              <w:t> </w:t>
            </w:r>
            <w:r w:rsidR="002E26BE" w:rsidRPr="003F5F56">
              <w:rPr>
                <w:rFonts w:ascii="Times New Roman" w:hAnsi="Times New Roman"/>
                <w:noProof/>
                <w:sz w:val="24"/>
                <w:szCs w:val="24"/>
                <w:lang w:val="lt-LT"/>
              </w:rPr>
              <w:t> </w:t>
            </w:r>
            <w:r w:rsidR="002E26BE" w:rsidRPr="003F5F56">
              <w:rPr>
                <w:rFonts w:ascii="Times New Roman" w:hAnsi="Times New Roman"/>
                <w:sz w:val="24"/>
                <w:szCs w:val="24"/>
                <w:lang w:val="lt-LT"/>
              </w:rPr>
              <w:fldChar w:fldCharType="end"/>
            </w:r>
            <w:r w:rsidR="002E26BE" w:rsidRPr="003F5F56">
              <w:rPr>
                <w:rFonts w:ascii="Times New Roman" w:hAnsi="Times New Roman"/>
                <w:sz w:val="24"/>
                <w:szCs w:val="24"/>
                <w:lang w:val="lt-LT"/>
              </w:rPr>
              <w:t>)</w:t>
            </w:r>
            <w:r w:rsidRPr="003F5F56">
              <w:rPr>
                <w:rFonts w:ascii="Times New Roman" w:hAnsi="Times New Roman"/>
                <w:sz w:val="24"/>
                <w:szCs w:val="24"/>
                <w:lang w:val="lt-LT"/>
              </w:rPr>
              <w:t xml:space="preserve">SD-  </w:t>
            </w:r>
          </w:p>
        </w:tc>
      </w:tr>
      <w:tr w:rsidR="00DE798D" w:rsidRPr="003F5F56" w14:paraId="64B229B2" w14:textId="77777777" w:rsidTr="00BB7685">
        <w:trPr>
          <w:trHeight w:val="135"/>
        </w:trPr>
        <w:tc>
          <w:tcPr>
            <w:tcW w:w="4928" w:type="dxa"/>
            <w:vMerge/>
          </w:tcPr>
          <w:p w14:paraId="065DD083" w14:textId="77777777" w:rsidR="00DE798D" w:rsidRPr="003F5F56" w:rsidRDefault="00DE798D" w:rsidP="00E773BF">
            <w:pPr>
              <w:rPr>
                <w:rFonts w:ascii="Times New Roman" w:hAnsi="Times New Roman"/>
                <w:sz w:val="24"/>
                <w:szCs w:val="24"/>
                <w:lang w:val="lt-LT"/>
              </w:rPr>
            </w:pPr>
          </w:p>
        </w:tc>
        <w:tc>
          <w:tcPr>
            <w:tcW w:w="1612" w:type="dxa"/>
          </w:tcPr>
          <w:p w14:paraId="5814F480" w14:textId="77777777" w:rsidR="00DE798D" w:rsidRPr="003F5F56" w:rsidRDefault="00DE798D" w:rsidP="00E773BF">
            <w:pPr>
              <w:ind w:left="175"/>
              <w:rPr>
                <w:rFonts w:ascii="Times New Roman" w:hAnsi="Times New Roman"/>
                <w:sz w:val="24"/>
                <w:szCs w:val="24"/>
                <w:lang w:val="lt-LT"/>
              </w:rPr>
            </w:pPr>
          </w:p>
        </w:tc>
        <w:tc>
          <w:tcPr>
            <w:tcW w:w="3066" w:type="dxa"/>
          </w:tcPr>
          <w:p w14:paraId="36F4B435" w14:textId="77777777" w:rsidR="00DE798D" w:rsidRPr="003F5F56" w:rsidRDefault="00DE798D" w:rsidP="00E773BF">
            <w:pPr>
              <w:rPr>
                <w:rFonts w:ascii="Times New Roman" w:hAnsi="Times New Roman"/>
                <w:sz w:val="24"/>
                <w:szCs w:val="24"/>
                <w:lang w:val="lt-LT"/>
              </w:rPr>
            </w:pPr>
          </w:p>
        </w:tc>
      </w:tr>
      <w:tr w:rsidR="00DE798D" w:rsidRPr="003F5F56" w14:paraId="5882D6B9" w14:textId="77777777" w:rsidTr="00BB7685">
        <w:trPr>
          <w:trHeight w:val="135"/>
        </w:trPr>
        <w:tc>
          <w:tcPr>
            <w:tcW w:w="4928" w:type="dxa"/>
            <w:vMerge/>
          </w:tcPr>
          <w:p w14:paraId="21F686B4" w14:textId="77777777" w:rsidR="00DE798D" w:rsidRPr="003F5F56" w:rsidRDefault="00DE798D" w:rsidP="00E773BF">
            <w:pPr>
              <w:rPr>
                <w:rFonts w:ascii="Times New Roman" w:hAnsi="Times New Roman"/>
                <w:sz w:val="24"/>
                <w:szCs w:val="24"/>
                <w:lang w:val="lt-LT"/>
              </w:rPr>
            </w:pPr>
          </w:p>
        </w:tc>
        <w:tc>
          <w:tcPr>
            <w:tcW w:w="1612" w:type="dxa"/>
          </w:tcPr>
          <w:p w14:paraId="099A7698" w14:textId="77777777" w:rsidR="00DE798D" w:rsidRPr="003F5F56" w:rsidRDefault="00DE798D" w:rsidP="00E773BF">
            <w:pPr>
              <w:ind w:left="175"/>
              <w:rPr>
                <w:rFonts w:ascii="Times New Roman" w:hAnsi="Times New Roman"/>
                <w:sz w:val="24"/>
                <w:szCs w:val="24"/>
                <w:lang w:val="lt-LT"/>
              </w:rPr>
            </w:pPr>
          </w:p>
        </w:tc>
        <w:tc>
          <w:tcPr>
            <w:tcW w:w="3066" w:type="dxa"/>
          </w:tcPr>
          <w:p w14:paraId="05C45879" w14:textId="77777777" w:rsidR="00DE798D" w:rsidRPr="003F5F56" w:rsidRDefault="00DE798D" w:rsidP="00E773BF">
            <w:pPr>
              <w:rPr>
                <w:rFonts w:ascii="Times New Roman" w:hAnsi="Times New Roman"/>
                <w:sz w:val="24"/>
                <w:szCs w:val="24"/>
                <w:lang w:val="lt-LT"/>
              </w:rPr>
            </w:pPr>
          </w:p>
        </w:tc>
      </w:tr>
    </w:tbl>
    <w:p w14:paraId="2E745CF6" w14:textId="77777777" w:rsidR="00DE798D" w:rsidRPr="003F5F56" w:rsidRDefault="00DE798D" w:rsidP="00E773BF">
      <w:pPr>
        <w:jc w:val="center"/>
        <w:rPr>
          <w:rFonts w:ascii="Times New Roman" w:hAnsi="Times New Roman"/>
          <w:b/>
          <w:caps/>
          <w:sz w:val="24"/>
          <w:lang w:val="lt-LT"/>
        </w:rPr>
      </w:pPr>
    </w:p>
    <w:p w14:paraId="60ADCFE9" w14:textId="0A7FAFE4" w:rsidR="00DE798D" w:rsidRPr="003F5F56" w:rsidRDefault="00EF55FF" w:rsidP="007E1525">
      <w:pPr>
        <w:jc w:val="both"/>
        <w:outlineLvl w:val="0"/>
        <w:rPr>
          <w:rFonts w:ascii="Times New Roman" w:hAnsi="Times New Roman"/>
          <w:b/>
          <w:caps/>
          <w:sz w:val="24"/>
          <w:lang w:val="lt-LT"/>
        </w:rPr>
      </w:pPr>
      <w:r w:rsidRPr="003F5F56">
        <w:rPr>
          <w:rFonts w:ascii="Times New Roman" w:hAnsi="Times New Roman"/>
          <w:b/>
          <w:caps/>
          <w:sz w:val="24"/>
          <w:lang w:val="lt-LT"/>
        </w:rPr>
        <w:fldChar w:fldCharType="begin">
          <w:ffData>
            <w:name w:val="Antraste"/>
            <w:enabled/>
            <w:calcOnExit w:val="0"/>
            <w:helpText w:type="text" w:val="Dokumento antraštė"/>
            <w:statusText w:type="text" w:val="Dokumento antraštė"/>
            <w:textInput>
              <w:default w:val="Dėl Prof. Dalios Leinartės kandidatūros į Jungtinių Tautų Moterų diskriminacijos panaikinimo komitetą patvirtinimo"/>
            </w:textInput>
          </w:ffData>
        </w:fldChar>
      </w:r>
      <w:bookmarkStart w:id="2" w:name="Antraste"/>
      <w:r w:rsidRPr="003F5F56">
        <w:rPr>
          <w:rFonts w:ascii="Times New Roman" w:hAnsi="Times New Roman"/>
          <w:b/>
          <w:caps/>
          <w:sz w:val="24"/>
          <w:lang w:val="lt-LT"/>
        </w:rPr>
        <w:instrText xml:space="preserve"> FORMTEXT </w:instrText>
      </w:r>
      <w:r w:rsidRPr="003F5F56">
        <w:rPr>
          <w:rFonts w:ascii="Times New Roman" w:hAnsi="Times New Roman"/>
          <w:b/>
          <w:caps/>
          <w:sz w:val="24"/>
          <w:lang w:val="lt-LT"/>
        </w:rPr>
      </w:r>
      <w:r w:rsidRPr="003F5F56">
        <w:rPr>
          <w:rFonts w:ascii="Times New Roman" w:hAnsi="Times New Roman"/>
          <w:b/>
          <w:caps/>
          <w:sz w:val="24"/>
          <w:lang w:val="lt-LT"/>
        </w:rPr>
        <w:fldChar w:fldCharType="separate"/>
      </w:r>
      <w:r w:rsidRPr="003F5F56">
        <w:rPr>
          <w:rFonts w:ascii="Times New Roman" w:hAnsi="Times New Roman"/>
          <w:b/>
          <w:caps/>
          <w:noProof/>
          <w:sz w:val="24"/>
          <w:lang w:val="lt-LT"/>
        </w:rPr>
        <w:t xml:space="preserve">Dėl </w:t>
      </w:r>
      <w:r w:rsidR="00B75481" w:rsidRPr="003F5F56">
        <w:rPr>
          <w:rFonts w:ascii="Times New Roman" w:hAnsi="Times New Roman"/>
          <w:b/>
          <w:caps/>
          <w:noProof/>
          <w:sz w:val="24"/>
          <w:lang w:val="lt-LT"/>
        </w:rPr>
        <w:t>LIETUVOS RESPU</w:t>
      </w:r>
      <w:r w:rsidR="00B00695">
        <w:rPr>
          <w:rFonts w:ascii="Times New Roman" w:hAnsi="Times New Roman"/>
          <w:b/>
          <w:caps/>
          <w:noProof/>
          <w:sz w:val="24"/>
          <w:lang w:val="lt-LT"/>
        </w:rPr>
        <w:t>B</w:t>
      </w:r>
      <w:r w:rsidR="00B75481" w:rsidRPr="003F5F56">
        <w:rPr>
          <w:rFonts w:ascii="Times New Roman" w:hAnsi="Times New Roman"/>
          <w:b/>
          <w:caps/>
          <w:noProof/>
          <w:sz w:val="24"/>
          <w:lang w:val="lt-LT"/>
        </w:rPr>
        <w:t>LIKOS VYRIAUSYBĖS PASITARIMO PROTOKOLO DERINIMO</w:t>
      </w:r>
      <w:r w:rsidRPr="003F5F56">
        <w:rPr>
          <w:rFonts w:ascii="Times New Roman" w:hAnsi="Times New Roman"/>
          <w:b/>
          <w:caps/>
          <w:sz w:val="24"/>
          <w:lang w:val="lt-LT"/>
        </w:rPr>
        <w:fldChar w:fldCharType="end"/>
      </w:r>
      <w:bookmarkEnd w:id="2"/>
    </w:p>
    <w:p w14:paraId="070E0114" w14:textId="77777777" w:rsidR="00DE798D" w:rsidRPr="003F5F56" w:rsidRDefault="00DE798D" w:rsidP="00E773BF">
      <w:pPr>
        <w:rPr>
          <w:rFonts w:ascii="Times New Roman" w:hAnsi="Times New Roman"/>
          <w:b/>
          <w:caps/>
          <w:sz w:val="24"/>
          <w:lang w:val="lt-LT"/>
        </w:rPr>
      </w:pPr>
    </w:p>
    <w:p w14:paraId="3F4C112A" w14:textId="77777777" w:rsidR="00DE798D" w:rsidRPr="003F5F56" w:rsidRDefault="00DE798D" w:rsidP="00E773BF">
      <w:pPr>
        <w:rPr>
          <w:rFonts w:ascii="Times New Roman" w:hAnsi="Times New Roman"/>
          <w:b/>
          <w:caps/>
          <w:sz w:val="24"/>
          <w:lang w:val="lt-LT"/>
        </w:rPr>
        <w:sectPr w:rsidR="00DE798D" w:rsidRPr="003F5F56" w:rsidSect="00F65814">
          <w:headerReference w:type="even" r:id="rId12"/>
          <w:headerReference w:type="default" r:id="rId13"/>
          <w:footerReference w:type="even" r:id="rId14"/>
          <w:footerReference w:type="default" r:id="rId15"/>
          <w:footerReference w:type="first" r:id="rId16"/>
          <w:pgSz w:w="11906" w:h="16838"/>
          <w:pgMar w:top="851" w:right="991" w:bottom="567" w:left="1797" w:header="720" w:footer="0" w:gutter="0"/>
          <w:cols w:space="720"/>
          <w:titlePg/>
          <w:docGrid w:linePitch="360"/>
        </w:sectPr>
      </w:pPr>
    </w:p>
    <w:p w14:paraId="643B5B3C" w14:textId="48F0D227" w:rsidR="00DD6437" w:rsidRPr="003F5F56" w:rsidRDefault="00DD6437" w:rsidP="00E773BF">
      <w:pPr>
        <w:ind w:firstLine="851"/>
        <w:jc w:val="both"/>
        <w:rPr>
          <w:rFonts w:ascii="Times New Roman" w:hAnsi="Times New Roman"/>
          <w:sz w:val="24"/>
          <w:lang w:val="lt-LT"/>
        </w:rPr>
      </w:pPr>
      <w:r w:rsidRPr="003F5F56">
        <w:rPr>
          <w:rFonts w:ascii="Times New Roman" w:hAnsi="Times New Roman"/>
          <w:sz w:val="24"/>
          <w:lang w:val="lt-LT"/>
        </w:rPr>
        <w:lastRenderedPageBreak/>
        <w:t xml:space="preserve">Lietuvos Respublikos socialinės apsaugos ir darbo ministerija (toliau – ministerija) teikia </w:t>
      </w:r>
      <w:r w:rsidR="003D2D6C" w:rsidRPr="003F5F56">
        <w:rPr>
          <w:rFonts w:ascii="Times New Roman" w:hAnsi="Times New Roman"/>
          <w:sz w:val="24"/>
          <w:lang w:val="lt-LT"/>
        </w:rPr>
        <w:t xml:space="preserve">Lietuvos Respublikos </w:t>
      </w:r>
      <w:r w:rsidRPr="003F5F56">
        <w:rPr>
          <w:rFonts w:ascii="Times New Roman" w:hAnsi="Times New Roman"/>
          <w:sz w:val="24"/>
          <w:lang w:val="lt-LT"/>
        </w:rPr>
        <w:t xml:space="preserve">Vyriausybės pasitarimo </w:t>
      </w:r>
      <w:r w:rsidR="00D242B7">
        <w:rPr>
          <w:rFonts w:ascii="Times New Roman" w:hAnsi="Times New Roman"/>
          <w:sz w:val="24"/>
          <w:lang w:val="lt-LT"/>
        </w:rPr>
        <w:t xml:space="preserve">protokolo </w:t>
      </w:r>
      <w:r w:rsidR="00C54F5C" w:rsidRPr="003F5F56">
        <w:rPr>
          <w:rFonts w:ascii="Times New Roman" w:hAnsi="Times New Roman"/>
          <w:sz w:val="24"/>
          <w:lang w:val="lt-LT"/>
        </w:rPr>
        <w:t>„</w:t>
      </w:r>
      <w:r w:rsidR="00535589" w:rsidRPr="00535589">
        <w:rPr>
          <w:rFonts w:ascii="Times New Roman" w:hAnsi="Times New Roman"/>
          <w:sz w:val="24"/>
          <w:lang w:val="lt-LT"/>
        </w:rPr>
        <w:t>Dėl Lietuvos Respublikos kandidatūros į Jungtinių Tautų Narkotinių medžiagų komisijos narius 2022–2027 m. pateikimo</w:t>
      </w:r>
      <w:r w:rsidR="00C54F5C" w:rsidRPr="003F5F56">
        <w:rPr>
          <w:rFonts w:ascii="Times New Roman" w:hAnsi="Times New Roman"/>
          <w:sz w:val="24"/>
          <w:lang w:val="lt-LT"/>
        </w:rPr>
        <w:t xml:space="preserve">“ </w:t>
      </w:r>
      <w:r w:rsidRPr="003F5F56">
        <w:rPr>
          <w:rFonts w:ascii="Times New Roman" w:hAnsi="Times New Roman"/>
          <w:sz w:val="24"/>
          <w:lang w:val="lt-LT"/>
        </w:rPr>
        <w:t>projektą</w:t>
      </w:r>
      <w:r w:rsidR="00E27DE4" w:rsidRPr="003F5F56">
        <w:rPr>
          <w:rFonts w:ascii="Times New Roman" w:hAnsi="Times New Roman"/>
          <w:sz w:val="24"/>
          <w:lang w:val="lt-LT"/>
        </w:rPr>
        <w:t xml:space="preserve"> (toliau – Projektas)</w:t>
      </w:r>
      <w:r w:rsidRPr="003F5F56">
        <w:rPr>
          <w:rFonts w:ascii="Times New Roman" w:hAnsi="Times New Roman"/>
          <w:sz w:val="24"/>
          <w:lang w:val="lt-LT"/>
        </w:rPr>
        <w:t>.</w:t>
      </w:r>
    </w:p>
    <w:p w14:paraId="54280AFA" w14:textId="2811A183" w:rsidR="00C54F5C" w:rsidRPr="003F5F56" w:rsidRDefault="00833230" w:rsidP="00833230">
      <w:pPr>
        <w:ind w:firstLine="851"/>
        <w:jc w:val="both"/>
        <w:rPr>
          <w:rFonts w:ascii="Times New Roman" w:hAnsi="Times New Roman"/>
          <w:sz w:val="24"/>
          <w:lang w:val="lt-LT"/>
        </w:rPr>
      </w:pPr>
      <w:r w:rsidRPr="00833230">
        <w:rPr>
          <w:rFonts w:ascii="Times New Roman" w:hAnsi="Times New Roman"/>
          <w:sz w:val="24"/>
          <w:lang w:val="lt-LT"/>
        </w:rPr>
        <w:t>2020 m. rugsėjo 7 d. Narkotikų, tabako ir al</w:t>
      </w:r>
      <w:r>
        <w:rPr>
          <w:rFonts w:ascii="Times New Roman" w:hAnsi="Times New Roman"/>
          <w:sz w:val="24"/>
          <w:lang w:val="lt-LT"/>
        </w:rPr>
        <w:t>koholio kontrolės departamentas</w:t>
      </w:r>
      <w:r w:rsidRPr="00833230">
        <w:rPr>
          <w:rFonts w:ascii="Times New Roman" w:hAnsi="Times New Roman"/>
          <w:sz w:val="24"/>
          <w:lang w:val="lt-LT"/>
        </w:rPr>
        <w:t xml:space="preserve"> Vyriausybės kanceli</w:t>
      </w:r>
      <w:r>
        <w:rPr>
          <w:rFonts w:ascii="Times New Roman" w:hAnsi="Times New Roman"/>
          <w:sz w:val="24"/>
          <w:lang w:val="lt-LT"/>
        </w:rPr>
        <w:t xml:space="preserve">arijai, kartu žiniai ir </w:t>
      </w:r>
      <w:r w:rsidRPr="00833230">
        <w:rPr>
          <w:rFonts w:ascii="Times New Roman" w:hAnsi="Times New Roman"/>
          <w:sz w:val="24"/>
          <w:lang w:val="lt-LT"/>
        </w:rPr>
        <w:t>Lietuvos Res</w:t>
      </w:r>
      <w:r>
        <w:rPr>
          <w:rFonts w:ascii="Times New Roman" w:hAnsi="Times New Roman"/>
          <w:sz w:val="24"/>
          <w:lang w:val="lt-LT"/>
        </w:rPr>
        <w:t xml:space="preserve">publikos socialinės apsaugos ir darbo ministerijai, </w:t>
      </w:r>
      <w:r w:rsidRPr="00833230">
        <w:rPr>
          <w:rFonts w:ascii="Times New Roman" w:hAnsi="Times New Roman"/>
          <w:sz w:val="24"/>
          <w:lang w:val="lt-LT"/>
        </w:rPr>
        <w:t xml:space="preserve">Lietuvos </w:t>
      </w:r>
      <w:r>
        <w:rPr>
          <w:rFonts w:ascii="Times New Roman" w:hAnsi="Times New Roman"/>
          <w:sz w:val="24"/>
          <w:lang w:val="lt-LT"/>
        </w:rPr>
        <w:t xml:space="preserve">Respublikos švietimo, mokslo ir sporto ministerijai, </w:t>
      </w:r>
      <w:r w:rsidRPr="00833230">
        <w:rPr>
          <w:rFonts w:ascii="Times New Roman" w:hAnsi="Times New Roman"/>
          <w:sz w:val="24"/>
          <w:lang w:val="lt-LT"/>
        </w:rPr>
        <w:t>Lietuvos</w:t>
      </w:r>
      <w:r>
        <w:rPr>
          <w:rFonts w:ascii="Times New Roman" w:hAnsi="Times New Roman"/>
          <w:sz w:val="24"/>
          <w:lang w:val="lt-LT"/>
        </w:rPr>
        <w:t xml:space="preserve"> Respublikos sveikatos apsaugos ministerijai, </w:t>
      </w:r>
      <w:r w:rsidRPr="00833230">
        <w:rPr>
          <w:rFonts w:ascii="Times New Roman" w:hAnsi="Times New Roman"/>
          <w:sz w:val="24"/>
          <w:lang w:val="lt-LT"/>
        </w:rPr>
        <w:t>Liet</w:t>
      </w:r>
      <w:r>
        <w:rPr>
          <w:rFonts w:ascii="Times New Roman" w:hAnsi="Times New Roman"/>
          <w:sz w:val="24"/>
          <w:lang w:val="lt-LT"/>
        </w:rPr>
        <w:t xml:space="preserve">uvos Respublikos vidaus reikalų ministerijai bei </w:t>
      </w:r>
      <w:r w:rsidRPr="00833230">
        <w:rPr>
          <w:rFonts w:ascii="Times New Roman" w:hAnsi="Times New Roman"/>
          <w:sz w:val="24"/>
          <w:lang w:val="lt-LT"/>
        </w:rPr>
        <w:t>Lietuvos R</w:t>
      </w:r>
      <w:r>
        <w:rPr>
          <w:rFonts w:ascii="Times New Roman" w:hAnsi="Times New Roman"/>
          <w:sz w:val="24"/>
          <w:lang w:val="lt-LT"/>
        </w:rPr>
        <w:t xml:space="preserve">espublikos užsienio reikalų </w:t>
      </w:r>
      <w:r w:rsidRPr="00833230">
        <w:rPr>
          <w:rFonts w:ascii="Times New Roman" w:hAnsi="Times New Roman"/>
          <w:sz w:val="24"/>
          <w:lang w:val="lt-LT"/>
        </w:rPr>
        <w:t xml:space="preserve">ministerijai, </w:t>
      </w:r>
      <w:r>
        <w:rPr>
          <w:rFonts w:ascii="Times New Roman" w:hAnsi="Times New Roman"/>
          <w:sz w:val="24"/>
          <w:lang w:val="lt-LT"/>
        </w:rPr>
        <w:t>pateikė</w:t>
      </w:r>
      <w:r w:rsidRPr="00833230">
        <w:rPr>
          <w:rFonts w:ascii="Times New Roman" w:hAnsi="Times New Roman"/>
          <w:sz w:val="24"/>
          <w:lang w:val="lt-LT"/>
        </w:rPr>
        <w:t xml:space="preserve"> Jungtinių Tautų Narkotikų ir nusikaltimų biuro (UNODC) kvietimą Lietuvai teikti kandidatūras Jungtin</w:t>
      </w:r>
      <w:r w:rsidR="00917B74">
        <w:rPr>
          <w:rFonts w:ascii="Times New Roman" w:hAnsi="Times New Roman"/>
          <w:sz w:val="24"/>
          <w:lang w:val="lt-LT"/>
        </w:rPr>
        <w:t>ių Tautų Tarptautinės narkotinių medžiagų komisijos</w:t>
      </w:r>
      <w:r w:rsidR="00BF207E">
        <w:rPr>
          <w:rFonts w:ascii="Times New Roman" w:hAnsi="Times New Roman"/>
          <w:sz w:val="24"/>
          <w:lang w:val="lt-LT"/>
        </w:rPr>
        <w:t xml:space="preserve"> (toliau – komisija)</w:t>
      </w:r>
      <w:r w:rsidRPr="00833230">
        <w:rPr>
          <w:rFonts w:ascii="Times New Roman" w:hAnsi="Times New Roman"/>
          <w:sz w:val="24"/>
          <w:lang w:val="lt-LT"/>
        </w:rPr>
        <w:t xml:space="preserve"> narių rinkimuose, prašydami Vyriausybės įvertinti, ar tikslinga Lietuvai teikti k</w:t>
      </w:r>
      <w:r w:rsidR="00917B74">
        <w:rPr>
          <w:rFonts w:ascii="Times New Roman" w:hAnsi="Times New Roman"/>
          <w:sz w:val="24"/>
          <w:lang w:val="lt-LT"/>
        </w:rPr>
        <w:t xml:space="preserve">andidatūras nurodytuose </w:t>
      </w:r>
      <w:r w:rsidRPr="00833230">
        <w:rPr>
          <w:rFonts w:ascii="Times New Roman" w:hAnsi="Times New Roman"/>
          <w:sz w:val="24"/>
          <w:lang w:val="lt-LT"/>
        </w:rPr>
        <w:t>rinkimuose ir kartu pavesti atsakingoms institucijoms pasiūlyti galimas kandidatūras.</w:t>
      </w:r>
    </w:p>
    <w:p w14:paraId="1E95A8CE" w14:textId="6533FCDC" w:rsidR="00917B74" w:rsidRPr="00917B74" w:rsidRDefault="00917B74" w:rsidP="00254C3D">
      <w:pPr>
        <w:ind w:firstLine="851"/>
        <w:jc w:val="both"/>
        <w:rPr>
          <w:rFonts w:ascii="Times New Roman" w:hAnsi="Times New Roman"/>
          <w:sz w:val="24"/>
          <w:lang w:val="lt-LT"/>
        </w:rPr>
      </w:pPr>
      <w:r>
        <w:rPr>
          <w:rFonts w:ascii="Times New Roman" w:hAnsi="Times New Roman"/>
          <w:sz w:val="24"/>
          <w:lang w:val="lt-LT"/>
        </w:rPr>
        <w:t xml:space="preserve">Minėtame </w:t>
      </w:r>
      <w:r w:rsidRPr="00917B74">
        <w:rPr>
          <w:rFonts w:ascii="Times New Roman" w:hAnsi="Times New Roman"/>
          <w:sz w:val="24"/>
          <w:lang w:val="lt-LT"/>
        </w:rPr>
        <w:t>Narkotikų, tabako ir al</w:t>
      </w:r>
      <w:r>
        <w:rPr>
          <w:rFonts w:ascii="Times New Roman" w:hAnsi="Times New Roman"/>
          <w:sz w:val="24"/>
          <w:lang w:val="lt-LT"/>
        </w:rPr>
        <w:t xml:space="preserve">koholio kontrolės departamento rašte nurodoma, kad </w:t>
      </w:r>
      <w:r w:rsidRPr="00917B74">
        <w:rPr>
          <w:rFonts w:ascii="Times New Roman" w:hAnsi="Times New Roman"/>
          <w:sz w:val="24"/>
          <w:lang w:val="lt-LT"/>
        </w:rPr>
        <w:t>Jungtinių Tautų Narkotinių medžiagų komisijos yra nepriklausoma Jungtinių Tautų įstaiga, priž</w:t>
      </w:r>
      <w:r>
        <w:rPr>
          <w:rFonts w:ascii="Times New Roman" w:hAnsi="Times New Roman"/>
          <w:sz w:val="24"/>
          <w:lang w:val="lt-LT"/>
        </w:rPr>
        <w:t xml:space="preserve">iūrinti Jungtinių Tautų 1961 m. </w:t>
      </w:r>
      <w:r w:rsidRPr="00917B74">
        <w:rPr>
          <w:rFonts w:ascii="Times New Roman" w:hAnsi="Times New Roman"/>
          <w:sz w:val="24"/>
          <w:lang w:val="lt-LT"/>
        </w:rPr>
        <w:t>Bendrosios narkotinių medžiagų konvencijos, 1971 m. Psichotropinių medžiagų konvencijos ir</w:t>
      </w:r>
      <w:r>
        <w:rPr>
          <w:rFonts w:ascii="Times New Roman" w:hAnsi="Times New Roman"/>
          <w:sz w:val="24"/>
          <w:lang w:val="lt-LT"/>
        </w:rPr>
        <w:t xml:space="preserve"> </w:t>
      </w:r>
      <w:r w:rsidRPr="00917B74">
        <w:rPr>
          <w:rFonts w:ascii="Times New Roman" w:hAnsi="Times New Roman"/>
          <w:sz w:val="24"/>
          <w:lang w:val="lt-LT"/>
        </w:rPr>
        <w:t>1988 m. kovos su neteisėta narkotinių ir psichotropinių medžiagų apyvarta konvencijos nuostatų</w:t>
      </w:r>
      <w:r>
        <w:rPr>
          <w:rFonts w:ascii="Times New Roman" w:hAnsi="Times New Roman"/>
          <w:sz w:val="24"/>
          <w:lang w:val="lt-LT"/>
        </w:rPr>
        <w:t xml:space="preserve"> </w:t>
      </w:r>
      <w:r w:rsidRPr="00917B74">
        <w:rPr>
          <w:rFonts w:ascii="Times New Roman" w:hAnsi="Times New Roman"/>
          <w:sz w:val="24"/>
          <w:lang w:val="lt-LT"/>
        </w:rPr>
        <w:t>įgyvendini</w:t>
      </w:r>
      <w:r w:rsidR="00254C3D">
        <w:rPr>
          <w:rFonts w:ascii="Times New Roman" w:hAnsi="Times New Roman"/>
          <w:sz w:val="24"/>
          <w:lang w:val="lt-LT"/>
        </w:rPr>
        <w:t>mą ir jas įgyvendinanti. Komisiją</w:t>
      </w:r>
      <w:r w:rsidRPr="00917B74">
        <w:rPr>
          <w:rFonts w:ascii="Times New Roman" w:hAnsi="Times New Roman"/>
          <w:sz w:val="24"/>
          <w:lang w:val="lt-LT"/>
        </w:rPr>
        <w:t xml:space="preserve"> sudaro 13 narių, kurių kadencija trunka penkerius metus</w:t>
      </w:r>
      <w:r w:rsidR="00254C3D">
        <w:rPr>
          <w:rFonts w:ascii="Times New Roman" w:hAnsi="Times New Roman"/>
          <w:sz w:val="24"/>
          <w:lang w:val="lt-LT"/>
        </w:rPr>
        <w:t xml:space="preserve"> </w:t>
      </w:r>
      <w:r w:rsidRPr="00917B74">
        <w:rPr>
          <w:rFonts w:ascii="Times New Roman" w:hAnsi="Times New Roman"/>
          <w:sz w:val="24"/>
          <w:lang w:val="lt-LT"/>
        </w:rPr>
        <w:t>ir kurie gali būti perrinkti iš naujo.</w:t>
      </w:r>
    </w:p>
    <w:p w14:paraId="0BF7B1B6" w14:textId="0F6BBB68" w:rsidR="00917B74" w:rsidRDefault="00917B74" w:rsidP="00254C3D">
      <w:pPr>
        <w:ind w:firstLine="851"/>
        <w:jc w:val="both"/>
        <w:rPr>
          <w:rFonts w:ascii="Times New Roman" w:hAnsi="Times New Roman"/>
          <w:sz w:val="24"/>
          <w:lang w:val="lt-LT"/>
        </w:rPr>
      </w:pPr>
      <w:r w:rsidRPr="00917B74">
        <w:rPr>
          <w:rFonts w:ascii="Times New Roman" w:hAnsi="Times New Roman"/>
          <w:sz w:val="24"/>
          <w:lang w:val="lt-LT"/>
        </w:rPr>
        <w:t>2022 metais kadencija baigiasi septyniems nariams, iš kurių 5</w:t>
      </w:r>
      <w:r w:rsidR="00254C3D">
        <w:rPr>
          <w:rFonts w:ascii="Times New Roman" w:hAnsi="Times New Roman"/>
          <w:sz w:val="24"/>
          <w:lang w:val="lt-LT"/>
        </w:rPr>
        <w:t xml:space="preserve"> vietos skirtos šalių </w:t>
      </w:r>
      <w:r w:rsidRPr="00917B74">
        <w:rPr>
          <w:rFonts w:ascii="Times New Roman" w:hAnsi="Times New Roman"/>
          <w:sz w:val="24"/>
          <w:lang w:val="lt-LT"/>
        </w:rPr>
        <w:t>nominuotiems kandidatams. Nauji nariai bus renkami ar perrinkti iš naujo penkerių metų kadencijai,</w:t>
      </w:r>
      <w:r w:rsidR="00254C3D">
        <w:rPr>
          <w:rFonts w:ascii="Times New Roman" w:hAnsi="Times New Roman"/>
          <w:sz w:val="24"/>
          <w:lang w:val="lt-LT"/>
        </w:rPr>
        <w:t xml:space="preserve"> </w:t>
      </w:r>
      <w:r w:rsidRPr="00917B74">
        <w:rPr>
          <w:rFonts w:ascii="Times New Roman" w:hAnsi="Times New Roman"/>
          <w:sz w:val="24"/>
          <w:lang w:val="lt-LT"/>
        </w:rPr>
        <w:t>t. y. nuo 2022 iki 2027 m. Kandidatai turi būti aukščiausios kvalifikacijos specialistai teisės,</w:t>
      </w:r>
      <w:r w:rsidR="00254C3D">
        <w:rPr>
          <w:rFonts w:ascii="Times New Roman" w:hAnsi="Times New Roman"/>
          <w:sz w:val="24"/>
          <w:lang w:val="lt-LT"/>
        </w:rPr>
        <w:t xml:space="preserve"> </w:t>
      </w:r>
      <w:r w:rsidRPr="00917B74">
        <w:rPr>
          <w:rFonts w:ascii="Times New Roman" w:hAnsi="Times New Roman"/>
          <w:sz w:val="24"/>
          <w:lang w:val="lt-LT"/>
        </w:rPr>
        <w:t>teisėsaugos, tarptautinės ar nacionalinės narkotikų kontrolės sistemos, diplomatijos, ekonomikos ar</w:t>
      </w:r>
      <w:r w:rsidR="00254C3D">
        <w:rPr>
          <w:rFonts w:ascii="Times New Roman" w:hAnsi="Times New Roman"/>
          <w:sz w:val="24"/>
          <w:lang w:val="lt-LT"/>
        </w:rPr>
        <w:t xml:space="preserve"> </w:t>
      </w:r>
      <w:r w:rsidRPr="00917B74">
        <w:rPr>
          <w:rFonts w:ascii="Times New Roman" w:hAnsi="Times New Roman"/>
          <w:sz w:val="24"/>
          <w:lang w:val="lt-LT"/>
        </w:rPr>
        <w:t>socialinių mokslų srityse. Pažymima, kad pagal 1961 m.</w:t>
      </w:r>
      <w:r w:rsidR="00254C3D">
        <w:rPr>
          <w:rFonts w:ascii="Times New Roman" w:hAnsi="Times New Roman"/>
          <w:sz w:val="24"/>
          <w:lang w:val="lt-LT"/>
        </w:rPr>
        <w:t xml:space="preserve"> Bendrosios narkotinių medžiagų </w:t>
      </w:r>
      <w:r w:rsidRPr="00917B74">
        <w:rPr>
          <w:rFonts w:ascii="Times New Roman" w:hAnsi="Times New Roman"/>
          <w:sz w:val="24"/>
          <w:lang w:val="lt-LT"/>
        </w:rPr>
        <w:t>konvencijos 9 straipsni</w:t>
      </w:r>
      <w:r w:rsidR="00254C3D">
        <w:rPr>
          <w:rFonts w:ascii="Times New Roman" w:hAnsi="Times New Roman"/>
          <w:sz w:val="24"/>
          <w:lang w:val="lt-LT"/>
        </w:rPr>
        <w:t xml:space="preserve">o 2 dalį numatyta, jog </w:t>
      </w:r>
      <w:r w:rsidRPr="00917B74">
        <w:rPr>
          <w:rFonts w:ascii="Times New Roman" w:hAnsi="Times New Roman"/>
          <w:sz w:val="24"/>
          <w:lang w:val="lt-LT"/>
        </w:rPr>
        <w:t>n</w:t>
      </w:r>
      <w:r w:rsidR="00254C3D">
        <w:rPr>
          <w:rFonts w:ascii="Times New Roman" w:hAnsi="Times New Roman"/>
          <w:sz w:val="24"/>
          <w:lang w:val="lt-LT"/>
        </w:rPr>
        <w:t xml:space="preserve">ariais turi būti asmenys, kurių </w:t>
      </w:r>
      <w:r w:rsidRPr="00917B74">
        <w:rPr>
          <w:rFonts w:ascii="Times New Roman" w:hAnsi="Times New Roman"/>
          <w:sz w:val="24"/>
          <w:lang w:val="lt-LT"/>
        </w:rPr>
        <w:t xml:space="preserve">kompetencija, objektyvumu ir </w:t>
      </w:r>
      <w:proofErr w:type="spellStart"/>
      <w:r w:rsidRPr="00917B74">
        <w:rPr>
          <w:rFonts w:ascii="Times New Roman" w:hAnsi="Times New Roman"/>
          <w:sz w:val="24"/>
          <w:lang w:val="lt-LT"/>
        </w:rPr>
        <w:t>nesuinteresuotumu</w:t>
      </w:r>
      <w:proofErr w:type="spellEnd"/>
      <w:r w:rsidRPr="00917B74">
        <w:rPr>
          <w:rFonts w:ascii="Times New Roman" w:hAnsi="Times New Roman"/>
          <w:sz w:val="24"/>
          <w:lang w:val="lt-LT"/>
        </w:rPr>
        <w:t xml:space="preserve"> būtų neabejojama. Eidami šias pareigas, jie negali</w:t>
      </w:r>
      <w:r w:rsidR="00254C3D">
        <w:rPr>
          <w:rFonts w:ascii="Times New Roman" w:hAnsi="Times New Roman"/>
          <w:sz w:val="24"/>
          <w:lang w:val="lt-LT"/>
        </w:rPr>
        <w:t xml:space="preserve"> </w:t>
      </w:r>
      <w:r w:rsidRPr="00917B74">
        <w:rPr>
          <w:rFonts w:ascii="Times New Roman" w:hAnsi="Times New Roman"/>
          <w:sz w:val="24"/>
          <w:lang w:val="lt-LT"/>
        </w:rPr>
        <w:t>užimti kokių nors valstybinių pareigų arba verstis kokia no</w:t>
      </w:r>
      <w:r w:rsidR="00254C3D">
        <w:rPr>
          <w:rFonts w:ascii="Times New Roman" w:hAnsi="Times New Roman"/>
          <w:sz w:val="24"/>
          <w:lang w:val="lt-LT"/>
        </w:rPr>
        <w:t>rs kita veikla, kas pakenktų jų objektyvumui, atliekant funkcijas komisijoje.</w:t>
      </w:r>
    </w:p>
    <w:p w14:paraId="0A75A8AA" w14:textId="227850C0" w:rsidR="00BF207E" w:rsidRDefault="009F0E4F" w:rsidP="00BF207E">
      <w:pPr>
        <w:ind w:firstLine="851"/>
        <w:jc w:val="both"/>
        <w:rPr>
          <w:rFonts w:ascii="Times New Roman" w:hAnsi="Times New Roman"/>
          <w:sz w:val="24"/>
          <w:lang w:val="lt-LT"/>
        </w:rPr>
      </w:pPr>
      <w:r w:rsidRPr="004B4F0D">
        <w:rPr>
          <w:rFonts w:ascii="Times New Roman" w:hAnsi="Times New Roman"/>
          <w:sz w:val="24"/>
          <w:lang w:val="lt-LT"/>
        </w:rPr>
        <w:t>Projekto tikslas –</w:t>
      </w:r>
      <w:r w:rsidR="00316C08" w:rsidRPr="004B4F0D">
        <w:rPr>
          <w:rFonts w:ascii="Times New Roman" w:hAnsi="Times New Roman"/>
          <w:sz w:val="24"/>
          <w:lang w:val="lt-LT"/>
        </w:rPr>
        <w:t xml:space="preserve"> </w:t>
      </w:r>
      <w:r w:rsidR="00402E88" w:rsidRPr="004B4F0D">
        <w:rPr>
          <w:rFonts w:ascii="Times New Roman" w:hAnsi="Times New Roman"/>
          <w:sz w:val="24"/>
          <w:lang w:val="lt-LT"/>
        </w:rPr>
        <w:t xml:space="preserve">priimti sprendimą dėl Lietuvos </w:t>
      </w:r>
      <w:r w:rsidR="00BF207E">
        <w:rPr>
          <w:rFonts w:ascii="Times New Roman" w:hAnsi="Times New Roman"/>
          <w:sz w:val="24"/>
          <w:lang w:val="lt-LT"/>
        </w:rPr>
        <w:t>Respublikos kandidato į komisijos</w:t>
      </w:r>
      <w:r w:rsidR="00402E88" w:rsidRPr="004B4F0D">
        <w:rPr>
          <w:rFonts w:ascii="Times New Roman" w:hAnsi="Times New Roman"/>
          <w:sz w:val="24"/>
          <w:lang w:val="lt-LT"/>
        </w:rPr>
        <w:t xml:space="preserve"> narius </w:t>
      </w:r>
      <w:r w:rsidR="00BF207E">
        <w:rPr>
          <w:rFonts w:ascii="Times New Roman" w:hAnsi="Times New Roman"/>
          <w:sz w:val="24"/>
          <w:lang w:val="lt-LT"/>
        </w:rPr>
        <w:t>202</w:t>
      </w:r>
      <w:r w:rsidR="00BF207E">
        <w:rPr>
          <w:rFonts w:ascii="Times New Roman" w:hAnsi="Times New Roman"/>
          <w:sz w:val="24"/>
          <w:lang w:val="en-US"/>
        </w:rPr>
        <w:t>2</w:t>
      </w:r>
      <w:r w:rsidR="00BF207E">
        <w:rPr>
          <w:rFonts w:ascii="Times New Roman" w:hAnsi="Times New Roman"/>
          <w:sz w:val="24"/>
          <w:lang w:val="lt-LT"/>
        </w:rPr>
        <w:t>–2027</w:t>
      </w:r>
      <w:r w:rsidR="003A6A51">
        <w:rPr>
          <w:rFonts w:ascii="Times New Roman" w:hAnsi="Times New Roman"/>
          <w:sz w:val="24"/>
          <w:lang w:val="lt-LT"/>
        </w:rPr>
        <w:t xml:space="preserve"> m. kadencijai</w:t>
      </w:r>
      <w:r w:rsidR="00402E88" w:rsidRPr="003F5F56">
        <w:rPr>
          <w:rFonts w:ascii="Times New Roman" w:hAnsi="Times New Roman"/>
          <w:sz w:val="24"/>
          <w:lang w:val="lt-LT"/>
        </w:rPr>
        <w:t>.</w:t>
      </w:r>
    </w:p>
    <w:p w14:paraId="45113D01" w14:textId="77777777" w:rsidR="00AE44F4" w:rsidRPr="003F5F56" w:rsidRDefault="00AE44F4" w:rsidP="00BF207E">
      <w:pPr>
        <w:ind w:firstLine="851"/>
        <w:jc w:val="both"/>
        <w:rPr>
          <w:rFonts w:ascii="Times New Roman" w:hAnsi="Times New Roman"/>
          <w:sz w:val="24"/>
          <w:lang w:val="lt-LT"/>
        </w:rPr>
      </w:pPr>
    </w:p>
    <w:p w14:paraId="5F4B34BC" w14:textId="590F8FEC" w:rsidR="00F15EBC" w:rsidRPr="003F5F56" w:rsidRDefault="009F0E4F" w:rsidP="00E773BF">
      <w:pPr>
        <w:ind w:firstLine="851"/>
        <w:jc w:val="both"/>
        <w:rPr>
          <w:rFonts w:ascii="Times New Roman" w:hAnsi="Times New Roman"/>
          <w:b/>
          <w:sz w:val="24"/>
          <w:lang w:val="lt-LT"/>
        </w:rPr>
      </w:pPr>
      <w:r w:rsidRPr="003F5F56">
        <w:rPr>
          <w:rFonts w:ascii="Times New Roman" w:hAnsi="Times New Roman"/>
          <w:b/>
          <w:sz w:val="24"/>
          <w:lang w:val="lt-LT"/>
        </w:rPr>
        <w:t>Dėl Lietuvos Respublikos kandidat</w:t>
      </w:r>
      <w:r w:rsidR="00A12B8E">
        <w:rPr>
          <w:rFonts w:ascii="Times New Roman" w:hAnsi="Times New Roman"/>
          <w:b/>
          <w:sz w:val="24"/>
          <w:lang w:val="lt-LT"/>
        </w:rPr>
        <w:t>o</w:t>
      </w:r>
      <w:r w:rsidRPr="003F5F56">
        <w:rPr>
          <w:rFonts w:ascii="Times New Roman" w:hAnsi="Times New Roman"/>
          <w:b/>
          <w:sz w:val="24"/>
          <w:lang w:val="lt-LT"/>
        </w:rPr>
        <w:t xml:space="preserve"> </w:t>
      </w:r>
      <w:r w:rsidR="00BF207E">
        <w:rPr>
          <w:rFonts w:ascii="Times New Roman" w:hAnsi="Times New Roman"/>
          <w:b/>
          <w:sz w:val="24"/>
          <w:lang w:val="lt-LT"/>
        </w:rPr>
        <w:t>į komisijos</w:t>
      </w:r>
      <w:r w:rsidRPr="004B4F0D">
        <w:rPr>
          <w:rFonts w:ascii="Times New Roman" w:hAnsi="Times New Roman"/>
          <w:b/>
          <w:sz w:val="24"/>
          <w:lang w:val="lt-LT"/>
        </w:rPr>
        <w:t xml:space="preserve"> narius</w:t>
      </w:r>
    </w:p>
    <w:p w14:paraId="3295017C" w14:textId="63A3EFD6" w:rsidR="00787874" w:rsidRPr="003F5F56" w:rsidRDefault="00316C08" w:rsidP="00F61870">
      <w:pPr>
        <w:ind w:firstLine="851"/>
        <w:jc w:val="both"/>
        <w:rPr>
          <w:rFonts w:ascii="Times New Roman" w:hAnsi="Times New Roman"/>
          <w:sz w:val="24"/>
          <w:lang w:val="lt-LT"/>
        </w:rPr>
      </w:pPr>
      <w:r w:rsidRPr="003F5F56">
        <w:rPr>
          <w:rFonts w:ascii="Times New Roman" w:hAnsi="Times New Roman"/>
          <w:sz w:val="24"/>
          <w:lang w:val="lt-LT"/>
        </w:rPr>
        <w:t>Projekto 1 punktu</w:t>
      </w:r>
      <w:r w:rsidR="00AE44F4">
        <w:rPr>
          <w:rFonts w:ascii="Times New Roman" w:hAnsi="Times New Roman"/>
          <w:sz w:val="24"/>
          <w:lang w:val="lt-LT"/>
        </w:rPr>
        <w:t xml:space="preserve"> siūloma pritarti </w:t>
      </w:r>
      <w:r w:rsidR="00AE44F4" w:rsidRPr="00AE44F4">
        <w:rPr>
          <w:rFonts w:ascii="Times New Roman" w:hAnsi="Times New Roman"/>
          <w:sz w:val="24"/>
          <w:lang w:val="lt-LT"/>
        </w:rPr>
        <w:t>Lietuvos Respublikos kandidatūros į Jungtinių Tautų Narkotinių medžiagų komisijos narius 2022–2027 m. pateikimui</w:t>
      </w:r>
      <w:r w:rsidR="00AE44F4">
        <w:rPr>
          <w:rFonts w:ascii="Times New Roman" w:hAnsi="Times New Roman"/>
          <w:sz w:val="24"/>
          <w:lang w:val="lt-LT"/>
        </w:rPr>
        <w:t>. Į</w:t>
      </w:r>
      <w:r w:rsidR="008B102A" w:rsidRPr="003F5F56">
        <w:rPr>
          <w:rFonts w:ascii="Times New Roman" w:hAnsi="Times New Roman"/>
          <w:sz w:val="24"/>
          <w:lang w:val="lt-LT"/>
        </w:rPr>
        <w:t xml:space="preserve"> </w:t>
      </w:r>
      <w:r w:rsidR="00BF207E">
        <w:rPr>
          <w:rFonts w:ascii="Times New Roman" w:hAnsi="Times New Roman"/>
          <w:sz w:val="24"/>
          <w:lang w:val="lt-LT"/>
        </w:rPr>
        <w:t>komisijos</w:t>
      </w:r>
      <w:r w:rsidR="008B102A" w:rsidRPr="004B4F0D">
        <w:rPr>
          <w:rFonts w:ascii="Times New Roman" w:hAnsi="Times New Roman"/>
          <w:sz w:val="24"/>
          <w:lang w:val="lt-LT"/>
        </w:rPr>
        <w:t xml:space="preserve"> narius</w:t>
      </w:r>
      <w:r w:rsidR="008B102A" w:rsidRPr="003F5F56">
        <w:rPr>
          <w:rFonts w:ascii="Times New Roman" w:hAnsi="Times New Roman"/>
          <w:sz w:val="24"/>
          <w:lang w:val="lt-LT"/>
        </w:rPr>
        <w:t xml:space="preserve"> </w:t>
      </w:r>
      <w:r w:rsidR="008B102A" w:rsidRPr="003F5F56">
        <w:rPr>
          <w:rFonts w:ascii="Times New Roman" w:hAnsi="Times New Roman"/>
          <w:sz w:val="24"/>
          <w:lang w:val="lt-LT"/>
        </w:rPr>
        <w:lastRenderedPageBreak/>
        <w:t>kaip Lietuvos Respublikos atstov</w:t>
      </w:r>
      <w:r w:rsidR="008B102A">
        <w:rPr>
          <w:rFonts w:ascii="Times New Roman" w:hAnsi="Times New Roman"/>
          <w:sz w:val="24"/>
          <w:lang w:val="lt-LT"/>
        </w:rPr>
        <w:t>ė</w:t>
      </w:r>
      <w:r w:rsidR="00BF207E">
        <w:rPr>
          <w:rFonts w:ascii="Times New Roman" w:hAnsi="Times New Roman"/>
          <w:sz w:val="24"/>
          <w:lang w:val="lt-LT"/>
        </w:rPr>
        <w:t xml:space="preserve"> siūloma Raminta </w:t>
      </w:r>
      <w:proofErr w:type="spellStart"/>
      <w:r w:rsidR="00362B16">
        <w:rPr>
          <w:rFonts w:ascii="Times New Roman" w:hAnsi="Times New Roman"/>
          <w:sz w:val="24"/>
          <w:lang w:val="lt-LT"/>
        </w:rPr>
        <w:t>Š</w:t>
      </w:r>
      <w:r w:rsidR="00BF207E">
        <w:rPr>
          <w:rFonts w:ascii="Times New Roman" w:hAnsi="Times New Roman"/>
          <w:sz w:val="24"/>
          <w:lang w:val="lt-LT"/>
        </w:rPr>
        <w:t>tuikytė</w:t>
      </w:r>
      <w:proofErr w:type="spellEnd"/>
      <w:r w:rsidR="00F61870">
        <w:rPr>
          <w:rFonts w:ascii="Times New Roman" w:hAnsi="Times New Roman"/>
          <w:sz w:val="24"/>
          <w:lang w:val="lt-LT"/>
        </w:rPr>
        <w:t>, pridedamas</w:t>
      </w:r>
      <w:r w:rsidR="00971697" w:rsidRPr="003F5F56">
        <w:rPr>
          <w:rFonts w:ascii="Times New Roman" w:hAnsi="Times New Roman"/>
          <w:sz w:val="24"/>
          <w:lang w:val="lt-LT"/>
        </w:rPr>
        <w:t xml:space="preserve"> gyvenimo aprašym</w:t>
      </w:r>
      <w:r w:rsidR="00F61870">
        <w:rPr>
          <w:rFonts w:ascii="Times New Roman" w:hAnsi="Times New Roman"/>
          <w:sz w:val="24"/>
          <w:lang w:val="lt-LT"/>
        </w:rPr>
        <w:t>as</w:t>
      </w:r>
      <w:r w:rsidRPr="003F5F56">
        <w:rPr>
          <w:rFonts w:ascii="Times New Roman" w:hAnsi="Times New Roman"/>
          <w:sz w:val="24"/>
          <w:lang w:val="lt-LT"/>
        </w:rPr>
        <w:t xml:space="preserve"> </w:t>
      </w:r>
      <w:r w:rsidR="00971697" w:rsidRPr="003F5F56">
        <w:rPr>
          <w:rFonts w:ascii="Times New Roman" w:hAnsi="Times New Roman"/>
          <w:sz w:val="24"/>
          <w:lang w:val="lt-LT"/>
        </w:rPr>
        <w:t>(</w:t>
      </w:r>
      <w:r w:rsidR="00D0386B" w:rsidRPr="003F5F56">
        <w:rPr>
          <w:rFonts w:ascii="Times New Roman" w:hAnsi="Times New Roman"/>
          <w:sz w:val="24"/>
          <w:lang w:val="lt-LT"/>
        </w:rPr>
        <w:t>4</w:t>
      </w:r>
      <w:r w:rsidR="00971697" w:rsidRPr="003F5F56">
        <w:rPr>
          <w:rFonts w:ascii="Times New Roman" w:hAnsi="Times New Roman"/>
          <w:sz w:val="24"/>
          <w:lang w:val="lt-LT"/>
        </w:rPr>
        <w:t xml:space="preserve"> priedas).</w:t>
      </w:r>
    </w:p>
    <w:p w14:paraId="14361CD8" w14:textId="5784BE9E" w:rsidR="00345ADA" w:rsidRDefault="00833230" w:rsidP="00E773BF">
      <w:pPr>
        <w:ind w:firstLine="851"/>
        <w:jc w:val="both"/>
        <w:rPr>
          <w:rFonts w:ascii="Times New Roman" w:hAnsi="Times New Roman"/>
          <w:sz w:val="24"/>
          <w:lang w:val="lt-LT"/>
        </w:rPr>
      </w:pPr>
      <w:r>
        <w:rPr>
          <w:rFonts w:ascii="Times New Roman" w:hAnsi="Times New Roman"/>
          <w:sz w:val="24"/>
          <w:lang w:val="lt-LT"/>
        </w:rPr>
        <w:t xml:space="preserve">Kandidatės Ramintos </w:t>
      </w:r>
      <w:proofErr w:type="spellStart"/>
      <w:r w:rsidR="00362B16">
        <w:rPr>
          <w:rFonts w:ascii="Times New Roman" w:hAnsi="Times New Roman"/>
          <w:sz w:val="24"/>
          <w:lang w:val="lt-LT"/>
        </w:rPr>
        <w:t>Š</w:t>
      </w:r>
      <w:r>
        <w:rPr>
          <w:rFonts w:ascii="Times New Roman" w:hAnsi="Times New Roman"/>
          <w:sz w:val="24"/>
          <w:lang w:val="lt-LT"/>
        </w:rPr>
        <w:t>tuikytės</w:t>
      </w:r>
      <w:proofErr w:type="spellEnd"/>
      <w:r>
        <w:rPr>
          <w:rFonts w:ascii="Times New Roman" w:hAnsi="Times New Roman"/>
          <w:sz w:val="24"/>
          <w:lang w:val="lt-LT"/>
        </w:rPr>
        <w:t xml:space="preserve"> </w:t>
      </w:r>
      <w:r w:rsidR="00345ADA" w:rsidRPr="00F87154">
        <w:rPr>
          <w:rFonts w:ascii="Times New Roman" w:hAnsi="Times New Roman"/>
          <w:sz w:val="24"/>
          <w:lang w:val="lt-LT"/>
        </w:rPr>
        <w:t>kandidatūr</w:t>
      </w:r>
      <w:r w:rsidR="00F87154">
        <w:rPr>
          <w:rFonts w:ascii="Times New Roman" w:hAnsi="Times New Roman"/>
          <w:sz w:val="24"/>
          <w:lang w:val="lt-LT"/>
        </w:rPr>
        <w:t>ai</w:t>
      </w:r>
      <w:r w:rsidR="00345ADA" w:rsidRPr="00F87154">
        <w:rPr>
          <w:rFonts w:ascii="Times New Roman" w:hAnsi="Times New Roman"/>
          <w:sz w:val="24"/>
          <w:lang w:val="lt-LT"/>
        </w:rPr>
        <w:t xml:space="preserve"> į </w:t>
      </w:r>
      <w:r>
        <w:rPr>
          <w:rFonts w:ascii="Times New Roman" w:hAnsi="Times New Roman"/>
          <w:sz w:val="24"/>
          <w:lang w:val="lt-LT"/>
        </w:rPr>
        <w:t xml:space="preserve">Komisijos </w:t>
      </w:r>
      <w:r w:rsidR="00345ADA" w:rsidRPr="004B4F0D">
        <w:rPr>
          <w:rFonts w:ascii="Times New Roman" w:hAnsi="Times New Roman"/>
          <w:sz w:val="24"/>
          <w:lang w:val="lt-LT"/>
        </w:rPr>
        <w:t>narius</w:t>
      </w:r>
      <w:r w:rsidR="00345ADA" w:rsidRPr="00F87154">
        <w:rPr>
          <w:rFonts w:ascii="Times New Roman" w:hAnsi="Times New Roman"/>
          <w:sz w:val="24"/>
          <w:lang w:val="lt-LT"/>
        </w:rPr>
        <w:t xml:space="preserve"> </w:t>
      </w:r>
      <w:r>
        <w:rPr>
          <w:rFonts w:ascii="Times New Roman" w:hAnsi="Times New Roman"/>
          <w:sz w:val="24"/>
          <w:lang w:val="lt-LT"/>
        </w:rPr>
        <w:t>buvo pritarta 20</w:t>
      </w:r>
      <w:r>
        <w:rPr>
          <w:rFonts w:ascii="Times New Roman" w:hAnsi="Times New Roman"/>
          <w:sz w:val="24"/>
          <w:lang w:val="en-US"/>
        </w:rPr>
        <w:t>20</w:t>
      </w:r>
      <w:r w:rsidR="00345ADA" w:rsidRPr="003F5F56">
        <w:rPr>
          <w:rFonts w:ascii="Times New Roman" w:hAnsi="Times New Roman"/>
          <w:sz w:val="24"/>
          <w:lang w:val="lt-LT"/>
        </w:rPr>
        <w:t xml:space="preserve"> m. </w:t>
      </w:r>
      <w:r>
        <w:rPr>
          <w:rFonts w:ascii="Times New Roman" w:hAnsi="Times New Roman"/>
          <w:sz w:val="24"/>
          <w:lang w:val="lt-LT"/>
        </w:rPr>
        <w:t xml:space="preserve">lapkričio </w:t>
      </w:r>
      <w:r>
        <w:rPr>
          <w:rFonts w:ascii="Times New Roman" w:hAnsi="Times New Roman"/>
          <w:sz w:val="24"/>
          <w:lang w:val="en-US"/>
        </w:rPr>
        <w:t>20</w:t>
      </w:r>
      <w:r w:rsidR="00345ADA" w:rsidRPr="003F5F56">
        <w:rPr>
          <w:rFonts w:ascii="Times New Roman" w:hAnsi="Times New Roman"/>
          <w:sz w:val="24"/>
          <w:lang w:val="lt-LT"/>
        </w:rPr>
        <w:t xml:space="preserve"> d. </w:t>
      </w:r>
      <w:r>
        <w:rPr>
          <w:rFonts w:ascii="Times New Roman" w:hAnsi="Times New Roman"/>
          <w:sz w:val="24"/>
          <w:lang w:val="lt-LT"/>
        </w:rPr>
        <w:t>Nevyriausybinių organizacijų tarybos posėdyje</w:t>
      </w:r>
      <w:r w:rsidR="00971697" w:rsidRPr="003F5F56">
        <w:rPr>
          <w:rFonts w:ascii="Times New Roman" w:hAnsi="Times New Roman"/>
          <w:sz w:val="24"/>
          <w:lang w:val="lt-LT"/>
        </w:rPr>
        <w:t xml:space="preserve"> (</w:t>
      </w:r>
      <w:r>
        <w:rPr>
          <w:rFonts w:ascii="Times New Roman" w:hAnsi="Times New Roman"/>
          <w:sz w:val="24"/>
          <w:lang w:val="en-US"/>
        </w:rPr>
        <w:t>2</w:t>
      </w:r>
      <w:r w:rsidR="00971697" w:rsidRPr="003F5F56">
        <w:rPr>
          <w:rFonts w:ascii="Times New Roman" w:hAnsi="Times New Roman"/>
          <w:sz w:val="24"/>
          <w:lang w:val="lt-LT"/>
        </w:rPr>
        <w:t xml:space="preserve"> priedas)</w:t>
      </w:r>
      <w:r w:rsidR="00345ADA" w:rsidRPr="003F5F56">
        <w:rPr>
          <w:rFonts w:ascii="Times New Roman" w:hAnsi="Times New Roman"/>
          <w:sz w:val="24"/>
          <w:lang w:val="lt-LT"/>
        </w:rPr>
        <w:t>.</w:t>
      </w:r>
    </w:p>
    <w:p w14:paraId="3258BC32" w14:textId="77777777" w:rsidR="00EE5BF3" w:rsidRPr="003F5F56" w:rsidRDefault="00EE5BF3" w:rsidP="00E773BF">
      <w:pPr>
        <w:ind w:firstLine="851"/>
        <w:jc w:val="both"/>
        <w:rPr>
          <w:rFonts w:ascii="Times New Roman" w:hAnsi="Times New Roman"/>
          <w:sz w:val="24"/>
          <w:lang w:val="lt-LT"/>
        </w:rPr>
      </w:pPr>
    </w:p>
    <w:p w14:paraId="7AFD3CAB" w14:textId="415815CF" w:rsidR="009F0E4F" w:rsidRPr="003F5F56" w:rsidRDefault="009F0E4F" w:rsidP="00E773BF">
      <w:pPr>
        <w:ind w:firstLine="851"/>
        <w:jc w:val="both"/>
        <w:rPr>
          <w:rFonts w:ascii="Times New Roman" w:hAnsi="Times New Roman"/>
          <w:b/>
          <w:sz w:val="24"/>
          <w:lang w:val="lt-LT"/>
        </w:rPr>
      </w:pPr>
      <w:r w:rsidRPr="003F5F56">
        <w:rPr>
          <w:rFonts w:ascii="Times New Roman" w:hAnsi="Times New Roman"/>
          <w:b/>
          <w:sz w:val="24"/>
          <w:lang w:val="lt-LT"/>
        </w:rPr>
        <w:t>Dėl Lietuvos Respublikos kandidatės rinkim</w:t>
      </w:r>
      <w:r w:rsidR="00BE2861">
        <w:rPr>
          <w:rFonts w:ascii="Times New Roman" w:hAnsi="Times New Roman"/>
          <w:b/>
          <w:sz w:val="24"/>
          <w:lang w:val="lt-LT"/>
        </w:rPr>
        <w:t>ų</w:t>
      </w:r>
      <w:r w:rsidR="00EE5BF3">
        <w:rPr>
          <w:rFonts w:ascii="Times New Roman" w:hAnsi="Times New Roman"/>
          <w:b/>
          <w:sz w:val="24"/>
          <w:lang w:val="lt-LT"/>
        </w:rPr>
        <w:t xml:space="preserve"> kampanijos</w:t>
      </w:r>
    </w:p>
    <w:p w14:paraId="5470D89E" w14:textId="525CDD7F" w:rsidR="00C2231C" w:rsidRDefault="00316C08" w:rsidP="00AB7C94">
      <w:pPr>
        <w:ind w:firstLine="851"/>
        <w:jc w:val="both"/>
        <w:rPr>
          <w:rFonts w:ascii="Times New Roman" w:hAnsi="Times New Roman"/>
          <w:sz w:val="24"/>
          <w:lang w:val="lt-LT"/>
        </w:rPr>
      </w:pPr>
      <w:r w:rsidRPr="003F5F56">
        <w:rPr>
          <w:rFonts w:ascii="Times New Roman" w:hAnsi="Times New Roman"/>
          <w:sz w:val="24"/>
          <w:lang w:val="lt-LT"/>
        </w:rPr>
        <w:t xml:space="preserve">Projekto </w:t>
      </w:r>
      <w:r w:rsidRPr="00F87154">
        <w:rPr>
          <w:rFonts w:ascii="Times New Roman" w:hAnsi="Times New Roman"/>
          <w:sz w:val="24"/>
          <w:lang w:val="lt-LT"/>
        </w:rPr>
        <w:t>2 punktu siūloma</w:t>
      </w:r>
      <w:r w:rsidR="00832027">
        <w:rPr>
          <w:rFonts w:ascii="Times New Roman" w:hAnsi="Times New Roman"/>
          <w:sz w:val="24"/>
          <w:lang w:val="lt-LT"/>
        </w:rPr>
        <w:t xml:space="preserve"> p</w:t>
      </w:r>
      <w:r w:rsidR="00AB7C94" w:rsidRPr="00AB7C94">
        <w:rPr>
          <w:rFonts w:ascii="Times New Roman" w:hAnsi="Times New Roman"/>
          <w:sz w:val="24"/>
          <w:lang w:val="lt-LT"/>
        </w:rPr>
        <w:t>avesti</w:t>
      </w:r>
      <w:r w:rsidR="00C2231C">
        <w:rPr>
          <w:rFonts w:ascii="Times New Roman" w:hAnsi="Times New Roman"/>
          <w:sz w:val="24"/>
          <w:lang w:val="lt-LT"/>
        </w:rPr>
        <w:t xml:space="preserve"> </w:t>
      </w:r>
      <w:r w:rsidR="00C2231C" w:rsidRPr="00C2231C">
        <w:rPr>
          <w:rFonts w:ascii="Times New Roman" w:hAnsi="Times New Roman"/>
          <w:sz w:val="24"/>
          <w:lang w:val="lt-LT"/>
        </w:rPr>
        <w:t>Užsienio reikalų ministerijai apie teikiamą kandidatūrą pranešti Jungtinių Tautų Narkotikų ir nusikalstamumo prevencijos biuro vykdomajam direktoriui Vienoje.</w:t>
      </w:r>
    </w:p>
    <w:p w14:paraId="6B4973F9" w14:textId="3F30F697" w:rsidR="00EE5BF3" w:rsidRPr="003F5F56" w:rsidRDefault="00EE5BF3" w:rsidP="00AB7C94">
      <w:pPr>
        <w:ind w:firstLine="851"/>
        <w:jc w:val="both"/>
        <w:rPr>
          <w:rFonts w:ascii="Times New Roman" w:hAnsi="Times New Roman"/>
          <w:sz w:val="24"/>
          <w:lang w:val="lt-LT"/>
        </w:rPr>
      </w:pPr>
      <w:r>
        <w:rPr>
          <w:rFonts w:ascii="Times New Roman" w:hAnsi="Times New Roman"/>
          <w:sz w:val="24"/>
          <w:lang w:val="lt-LT"/>
        </w:rPr>
        <w:t xml:space="preserve">Taip pat atkreiptinas dėmesys į tai, kad Socialinės apsaugos ir darbo ministerija kandidatūrą teikia reaguodama į minėtą </w:t>
      </w:r>
      <w:r w:rsidRPr="00EE5BF3">
        <w:rPr>
          <w:rFonts w:ascii="Times New Roman" w:hAnsi="Times New Roman"/>
          <w:sz w:val="24"/>
          <w:lang w:val="lt-LT"/>
        </w:rPr>
        <w:t>2020 m. rugsėjo 7 d. Narkotikų, tabako ir a</w:t>
      </w:r>
      <w:r>
        <w:rPr>
          <w:rFonts w:ascii="Times New Roman" w:hAnsi="Times New Roman"/>
          <w:sz w:val="24"/>
          <w:lang w:val="lt-LT"/>
        </w:rPr>
        <w:t xml:space="preserve">lkoholio kontrolės departamento raštą. Tačiau narkotinių medžiagų, tabako ir alkoholio kontrolė nėra priskirtina Socialinės apsaugos ir darbo ministerijos sričiai, todėl rinkimų kampanijos vykdyti ar jos finansuoti Socialinės apsaugos ir darbo ministerija neturi galimybių. </w:t>
      </w:r>
    </w:p>
    <w:p w14:paraId="43EC0DC0" w14:textId="77777777" w:rsidR="003461E5" w:rsidRPr="003F5F56" w:rsidRDefault="003461E5">
      <w:pPr>
        <w:ind w:firstLine="851"/>
        <w:jc w:val="both"/>
        <w:rPr>
          <w:rFonts w:ascii="Times New Roman" w:hAnsi="Times New Roman"/>
          <w:sz w:val="24"/>
          <w:lang w:val="lt-LT"/>
        </w:rPr>
      </w:pPr>
      <w:r w:rsidRPr="003F5F56">
        <w:rPr>
          <w:rFonts w:ascii="Times New Roman" w:hAnsi="Times New Roman"/>
          <w:sz w:val="24"/>
          <w:lang w:val="lt-LT"/>
        </w:rPr>
        <w:t xml:space="preserve">Atsižvelgiant į tai, kad Projektas </w:t>
      </w:r>
      <w:r w:rsidR="00445451" w:rsidRPr="003F5F56">
        <w:rPr>
          <w:rFonts w:ascii="Times New Roman" w:hAnsi="Times New Roman"/>
          <w:sz w:val="24"/>
          <w:lang w:val="lt-LT"/>
        </w:rPr>
        <w:t>nėra</w:t>
      </w:r>
      <w:r w:rsidRPr="003F5F56">
        <w:rPr>
          <w:rFonts w:ascii="Times New Roman" w:hAnsi="Times New Roman"/>
          <w:sz w:val="24"/>
          <w:lang w:val="lt-LT"/>
        </w:rPr>
        <w:t xml:space="preserve"> norminio pobūdžio teisės akto projektas, jo numatomo teisinio reguliavimo poveikio vertinimas neatliekamas.</w:t>
      </w:r>
    </w:p>
    <w:p w14:paraId="7449E4D6" w14:textId="77AFC6CD" w:rsidR="00E27DE4" w:rsidRPr="003F5F56" w:rsidRDefault="00E27DE4" w:rsidP="00E773BF">
      <w:pPr>
        <w:ind w:firstLine="851"/>
        <w:jc w:val="both"/>
        <w:rPr>
          <w:rFonts w:ascii="Times New Roman" w:hAnsi="Times New Roman"/>
          <w:sz w:val="24"/>
          <w:lang w:val="lt-LT"/>
        </w:rPr>
      </w:pPr>
      <w:r w:rsidRPr="003F5F56">
        <w:rPr>
          <w:rFonts w:ascii="Times New Roman" w:hAnsi="Times New Roman"/>
          <w:sz w:val="24"/>
          <w:lang w:val="lt-LT"/>
        </w:rPr>
        <w:t>P</w:t>
      </w:r>
      <w:r w:rsidR="00CD5FEA" w:rsidRPr="003F5F56">
        <w:rPr>
          <w:rFonts w:ascii="Times New Roman" w:hAnsi="Times New Roman"/>
          <w:sz w:val="24"/>
          <w:lang w:val="lt-LT"/>
        </w:rPr>
        <w:t>roj</w:t>
      </w:r>
      <w:r w:rsidRPr="003F5F56">
        <w:rPr>
          <w:rFonts w:ascii="Times New Roman" w:hAnsi="Times New Roman"/>
          <w:sz w:val="24"/>
          <w:lang w:val="lt-LT"/>
        </w:rPr>
        <w:t xml:space="preserve">ektą parengė ministerijos </w:t>
      </w:r>
      <w:r w:rsidR="00AB7C94">
        <w:rPr>
          <w:rFonts w:ascii="Times New Roman" w:hAnsi="Times New Roman"/>
          <w:sz w:val="24"/>
          <w:lang w:val="lt-LT"/>
        </w:rPr>
        <w:t>Nevyriausybinių organizacijų plėtros skyriaus vedėja Aurelija Olendraitė</w:t>
      </w:r>
      <w:r w:rsidRPr="003F5F56">
        <w:rPr>
          <w:rFonts w:ascii="Times New Roman" w:hAnsi="Times New Roman"/>
          <w:sz w:val="24"/>
          <w:lang w:val="lt-LT"/>
        </w:rPr>
        <w:t xml:space="preserve">, tel. </w:t>
      </w:r>
      <w:r w:rsidR="00AB7C94">
        <w:rPr>
          <w:rFonts w:ascii="Times New Roman" w:hAnsi="Times New Roman"/>
          <w:sz w:val="24"/>
          <w:lang w:val="en-US"/>
        </w:rPr>
        <w:t>8</w:t>
      </w:r>
      <w:r w:rsidR="00AB7C94" w:rsidRPr="00AB7C94">
        <w:rPr>
          <w:rFonts w:ascii="Times New Roman" w:hAnsi="Times New Roman"/>
          <w:sz w:val="24"/>
          <w:lang w:val="lt-LT"/>
        </w:rPr>
        <w:t xml:space="preserve"> 672 64</w:t>
      </w:r>
      <w:r w:rsidR="00AB7C94">
        <w:rPr>
          <w:rFonts w:ascii="Times New Roman" w:hAnsi="Times New Roman"/>
          <w:sz w:val="24"/>
          <w:lang w:val="lt-LT"/>
        </w:rPr>
        <w:t xml:space="preserve"> </w:t>
      </w:r>
      <w:r w:rsidR="00AB7C94" w:rsidRPr="00AB7C94">
        <w:rPr>
          <w:rFonts w:ascii="Times New Roman" w:hAnsi="Times New Roman"/>
          <w:sz w:val="24"/>
          <w:lang w:val="lt-LT"/>
        </w:rPr>
        <w:t>504</w:t>
      </w:r>
      <w:r w:rsidRPr="003F5F56">
        <w:rPr>
          <w:rFonts w:ascii="Times New Roman" w:hAnsi="Times New Roman"/>
          <w:sz w:val="24"/>
          <w:lang w:val="lt-LT"/>
        </w:rPr>
        <w:t xml:space="preserve">, el. </w:t>
      </w:r>
      <w:r w:rsidRPr="003F5F56">
        <w:rPr>
          <w:rFonts w:ascii="Times New Roman" w:hAnsi="Times New Roman"/>
          <w:sz w:val="24"/>
          <w:szCs w:val="24"/>
          <w:lang w:val="lt-LT"/>
        </w:rPr>
        <w:t xml:space="preserve">p. </w:t>
      </w:r>
      <w:proofErr w:type="spellStart"/>
      <w:r w:rsidR="00AB7C94">
        <w:rPr>
          <w:rFonts w:ascii="Times New Roman" w:hAnsi="Times New Roman"/>
          <w:sz w:val="24"/>
          <w:szCs w:val="24"/>
          <w:lang w:val="lt-LT"/>
        </w:rPr>
        <w:t>aurelija</w:t>
      </w:r>
      <w:proofErr w:type="spellEnd"/>
      <w:r w:rsidR="00AA6385" w:rsidRPr="00EB5596">
        <w:rPr>
          <w:rFonts w:ascii="Times New Roman" w:hAnsi="Times New Roman"/>
          <w:sz w:val="24"/>
          <w:szCs w:val="24"/>
        </w:rPr>
        <w:t>.</w:t>
      </w:r>
      <w:r w:rsidR="00AB7C94">
        <w:rPr>
          <w:rFonts w:ascii="Times New Roman" w:hAnsi="Times New Roman"/>
          <w:sz w:val="24"/>
          <w:szCs w:val="24"/>
        </w:rPr>
        <w:t>olendrait</w:t>
      </w:r>
      <w:r w:rsidR="00AA6385" w:rsidRPr="00EB5596">
        <w:rPr>
          <w:rFonts w:ascii="Times New Roman" w:hAnsi="Times New Roman"/>
          <w:sz w:val="24"/>
          <w:szCs w:val="24"/>
        </w:rPr>
        <w:t>e@socmin.lt</w:t>
      </w:r>
      <w:r w:rsidRPr="009C77F6">
        <w:rPr>
          <w:rFonts w:ascii="Times New Roman" w:hAnsi="Times New Roman"/>
          <w:sz w:val="24"/>
          <w:szCs w:val="24"/>
          <w:lang w:val="lt-LT"/>
        </w:rPr>
        <w:t>.</w:t>
      </w:r>
    </w:p>
    <w:p w14:paraId="644CAC67" w14:textId="77777777" w:rsidR="003A6A51" w:rsidRDefault="003A6A51" w:rsidP="00E773BF">
      <w:pPr>
        <w:ind w:firstLine="851"/>
        <w:jc w:val="both"/>
        <w:rPr>
          <w:rFonts w:ascii="Times New Roman" w:hAnsi="Times New Roman"/>
          <w:sz w:val="24"/>
          <w:lang w:val="lt-LT"/>
        </w:rPr>
      </w:pPr>
    </w:p>
    <w:p w14:paraId="51DCC99F" w14:textId="77777777" w:rsidR="00BD4988" w:rsidRPr="003F5F56" w:rsidRDefault="00BD4988" w:rsidP="00E773BF">
      <w:pPr>
        <w:ind w:firstLine="851"/>
        <w:jc w:val="both"/>
        <w:rPr>
          <w:rFonts w:ascii="Times New Roman" w:hAnsi="Times New Roman"/>
          <w:sz w:val="24"/>
          <w:lang w:val="lt-LT"/>
        </w:rPr>
      </w:pPr>
      <w:r w:rsidRPr="003F5F56">
        <w:rPr>
          <w:rFonts w:ascii="Times New Roman" w:hAnsi="Times New Roman"/>
          <w:sz w:val="24"/>
          <w:lang w:val="lt-LT"/>
        </w:rPr>
        <w:t>PRIDEDAMA:</w:t>
      </w:r>
    </w:p>
    <w:p w14:paraId="1E2FB78C" w14:textId="15FE63DE" w:rsidR="00EF55FF" w:rsidRPr="003F5F56" w:rsidRDefault="003D2D6C" w:rsidP="00E773BF">
      <w:pPr>
        <w:pStyle w:val="Sraopastraipa"/>
        <w:numPr>
          <w:ilvl w:val="0"/>
          <w:numId w:val="1"/>
        </w:numPr>
        <w:ind w:left="0" w:firstLine="851"/>
        <w:jc w:val="both"/>
        <w:rPr>
          <w:rFonts w:ascii="Times New Roman" w:hAnsi="Times New Roman"/>
          <w:sz w:val="24"/>
          <w:lang w:val="lt-LT"/>
        </w:rPr>
      </w:pPr>
      <w:r w:rsidRPr="003F5F56">
        <w:rPr>
          <w:rFonts w:ascii="Times New Roman" w:hAnsi="Times New Roman"/>
          <w:sz w:val="24"/>
          <w:lang w:val="lt-LT"/>
        </w:rPr>
        <w:t xml:space="preserve">Lietuvos Respublikos </w:t>
      </w:r>
      <w:r w:rsidR="00EF55FF" w:rsidRPr="003F5F56">
        <w:rPr>
          <w:rFonts w:ascii="Times New Roman" w:hAnsi="Times New Roman"/>
          <w:sz w:val="24"/>
          <w:lang w:val="lt-LT"/>
        </w:rPr>
        <w:t xml:space="preserve">Vyriausybės pasitarimo </w:t>
      </w:r>
      <w:r w:rsidR="00BD4988" w:rsidRPr="003F5F56">
        <w:rPr>
          <w:rFonts w:ascii="Times New Roman" w:hAnsi="Times New Roman"/>
          <w:sz w:val="24"/>
          <w:lang w:val="lt-LT"/>
        </w:rPr>
        <w:t xml:space="preserve">protokolo </w:t>
      </w:r>
      <w:r w:rsidR="00E83177">
        <w:rPr>
          <w:rFonts w:ascii="Times New Roman" w:hAnsi="Times New Roman"/>
          <w:sz w:val="24"/>
          <w:lang w:val="lt-LT"/>
        </w:rPr>
        <w:t>projektas, 1 lapas;</w:t>
      </w:r>
    </w:p>
    <w:p w14:paraId="27A14715" w14:textId="3D98799C" w:rsidR="00DD6437" w:rsidRDefault="00C20264" w:rsidP="00E773BF">
      <w:pPr>
        <w:pStyle w:val="Sraopastraipa"/>
        <w:numPr>
          <w:ilvl w:val="0"/>
          <w:numId w:val="1"/>
        </w:numPr>
        <w:ind w:left="0" w:firstLine="851"/>
        <w:jc w:val="both"/>
        <w:rPr>
          <w:rFonts w:ascii="Times New Roman" w:hAnsi="Times New Roman"/>
          <w:sz w:val="24"/>
          <w:lang w:val="lt-LT"/>
        </w:rPr>
      </w:pPr>
      <w:r>
        <w:rPr>
          <w:rFonts w:ascii="Times New Roman" w:hAnsi="Times New Roman"/>
          <w:sz w:val="24"/>
          <w:lang w:val="lt-LT"/>
        </w:rPr>
        <w:t>Nevyriausybinių organizacijų tarybos 20</w:t>
      </w:r>
      <w:r>
        <w:rPr>
          <w:rFonts w:ascii="Times New Roman" w:hAnsi="Times New Roman"/>
          <w:sz w:val="24"/>
          <w:lang w:val="en-US"/>
        </w:rPr>
        <w:t>20</w:t>
      </w:r>
      <w:r w:rsidR="00316C08" w:rsidRPr="003F5F56">
        <w:rPr>
          <w:rFonts w:ascii="Times New Roman" w:hAnsi="Times New Roman"/>
          <w:sz w:val="24"/>
          <w:lang w:val="lt-LT"/>
        </w:rPr>
        <w:t xml:space="preserve"> m. </w:t>
      </w:r>
      <w:r>
        <w:rPr>
          <w:rFonts w:ascii="Times New Roman" w:hAnsi="Times New Roman"/>
          <w:sz w:val="24"/>
          <w:lang w:val="lt-LT"/>
        </w:rPr>
        <w:t xml:space="preserve">lapkričio </w:t>
      </w:r>
      <w:r>
        <w:rPr>
          <w:rFonts w:ascii="Times New Roman" w:hAnsi="Times New Roman"/>
          <w:sz w:val="24"/>
          <w:lang w:val="en-US"/>
        </w:rPr>
        <w:t xml:space="preserve">19 – 20 d. </w:t>
      </w:r>
      <w:r>
        <w:rPr>
          <w:rFonts w:ascii="Times New Roman" w:hAnsi="Times New Roman"/>
          <w:sz w:val="24"/>
          <w:lang w:val="lt-LT"/>
        </w:rPr>
        <w:t>vykusio balsavimo dėl kandidatūros protokolas</w:t>
      </w:r>
      <w:r w:rsidR="00345ADA" w:rsidRPr="003F5F56">
        <w:rPr>
          <w:rFonts w:ascii="Times New Roman" w:hAnsi="Times New Roman"/>
          <w:sz w:val="24"/>
          <w:lang w:val="lt-LT"/>
        </w:rPr>
        <w:t xml:space="preserve">, </w:t>
      </w:r>
      <w:r w:rsidR="0046302D" w:rsidRPr="003F5F56">
        <w:rPr>
          <w:rFonts w:ascii="Times New Roman" w:hAnsi="Times New Roman"/>
          <w:sz w:val="24"/>
          <w:lang w:val="lt-LT"/>
        </w:rPr>
        <w:t>2</w:t>
      </w:r>
      <w:r w:rsidR="00316C08" w:rsidRPr="003F5F56">
        <w:rPr>
          <w:rFonts w:ascii="Times New Roman" w:hAnsi="Times New Roman"/>
          <w:sz w:val="24"/>
          <w:lang w:val="lt-LT"/>
        </w:rPr>
        <w:t xml:space="preserve"> </w:t>
      </w:r>
      <w:r w:rsidR="00345ADA" w:rsidRPr="003F5F56">
        <w:rPr>
          <w:rFonts w:ascii="Times New Roman" w:hAnsi="Times New Roman"/>
          <w:sz w:val="24"/>
          <w:lang w:val="lt-LT"/>
        </w:rPr>
        <w:t>lapai</w:t>
      </w:r>
      <w:r w:rsidR="00E83177">
        <w:rPr>
          <w:rFonts w:ascii="Times New Roman" w:hAnsi="Times New Roman"/>
          <w:sz w:val="24"/>
          <w:lang w:val="lt-LT"/>
        </w:rPr>
        <w:t>;</w:t>
      </w:r>
      <w:bookmarkStart w:id="3" w:name="_GoBack"/>
      <w:bookmarkEnd w:id="3"/>
    </w:p>
    <w:p w14:paraId="70C90ADA" w14:textId="1A3A703E" w:rsidR="002C5269" w:rsidRPr="003F5F56" w:rsidRDefault="002C5269" w:rsidP="00E773BF">
      <w:pPr>
        <w:pStyle w:val="Sraopastraipa"/>
        <w:numPr>
          <w:ilvl w:val="0"/>
          <w:numId w:val="1"/>
        </w:numPr>
        <w:ind w:left="0" w:firstLine="851"/>
        <w:jc w:val="both"/>
        <w:rPr>
          <w:rFonts w:ascii="Times New Roman" w:hAnsi="Times New Roman"/>
          <w:sz w:val="24"/>
          <w:lang w:val="lt-LT"/>
        </w:rPr>
      </w:pPr>
      <w:r>
        <w:rPr>
          <w:rFonts w:ascii="Times New Roman" w:hAnsi="Times New Roman"/>
          <w:sz w:val="24"/>
          <w:lang w:val="lt-LT"/>
        </w:rPr>
        <w:t xml:space="preserve">Socialinės apsaugos ir darbo ministerijos </w:t>
      </w:r>
      <w:r>
        <w:rPr>
          <w:rFonts w:ascii="Times New Roman" w:hAnsi="Times New Roman"/>
          <w:sz w:val="24"/>
          <w:lang w:val="en-US"/>
        </w:rPr>
        <w:t xml:space="preserve">2020 m. </w:t>
      </w:r>
      <w:r>
        <w:rPr>
          <w:rFonts w:ascii="Times New Roman" w:hAnsi="Times New Roman"/>
          <w:sz w:val="24"/>
          <w:lang w:val="lt-LT"/>
        </w:rPr>
        <w:t xml:space="preserve">gruodžio </w:t>
      </w:r>
      <w:r>
        <w:rPr>
          <w:rFonts w:ascii="Times New Roman" w:hAnsi="Times New Roman"/>
          <w:sz w:val="24"/>
          <w:lang w:val="en-US"/>
        </w:rPr>
        <w:t>7</w:t>
      </w:r>
      <w:r w:rsidR="00AB7C94">
        <w:rPr>
          <w:rFonts w:ascii="Times New Roman" w:hAnsi="Times New Roman"/>
          <w:sz w:val="24"/>
          <w:lang w:val="en-US"/>
        </w:rPr>
        <w:t xml:space="preserve"> </w:t>
      </w:r>
      <w:r w:rsidR="00AB7C94">
        <w:rPr>
          <w:rFonts w:ascii="Times New Roman" w:hAnsi="Times New Roman"/>
          <w:sz w:val="24"/>
          <w:lang w:val="lt-LT"/>
        </w:rPr>
        <w:t>d. raštas „Dėl kandidatūrų į Jungtinių Tautų tarptautinės narkotikų kontrolės valdybą pateikimo“</w:t>
      </w:r>
      <w:r w:rsidR="00E83177">
        <w:rPr>
          <w:rFonts w:ascii="Times New Roman" w:hAnsi="Times New Roman"/>
          <w:sz w:val="24"/>
          <w:lang w:val="lt-LT"/>
        </w:rPr>
        <w:t>, 2 lapai;</w:t>
      </w:r>
    </w:p>
    <w:p w14:paraId="7130C692" w14:textId="60792593" w:rsidR="00E27DE4" w:rsidRPr="00535589" w:rsidRDefault="00535589" w:rsidP="00535589">
      <w:pPr>
        <w:pStyle w:val="Sraopastraipa"/>
        <w:numPr>
          <w:ilvl w:val="0"/>
          <w:numId w:val="1"/>
        </w:numPr>
        <w:ind w:left="0" w:firstLine="851"/>
        <w:jc w:val="both"/>
        <w:rPr>
          <w:rFonts w:ascii="Times New Roman" w:hAnsi="Times New Roman"/>
          <w:sz w:val="24"/>
          <w:lang w:val="lt-LT"/>
        </w:rPr>
      </w:pPr>
      <w:r>
        <w:rPr>
          <w:rFonts w:ascii="Times New Roman" w:hAnsi="Times New Roman"/>
          <w:sz w:val="24"/>
          <w:lang w:val="lt-LT"/>
        </w:rPr>
        <w:t xml:space="preserve">Kandidatės Ramintos </w:t>
      </w:r>
      <w:proofErr w:type="spellStart"/>
      <w:r w:rsidR="00362B16">
        <w:rPr>
          <w:rFonts w:ascii="Times New Roman" w:hAnsi="Times New Roman"/>
          <w:sz w:val="24"/>
          <w:lang w:val="lt-LT"/>
        </w:rPr>
        <w:t>Š</w:t>
      </w:r>
      <w:r>
        <w:rPr>
          <w:rFonts w:ascii="Times New Roman" w:hAnsi="Times New Roman"/>
          <w:sz w:val="24"/>
          <w:lang w:val="lt-LT"/>
        </w:rPr>
        <w:t>tuikytės</w:t>
      </w:r>
      <w:proofErr w:type="spellEnd"/>
      <w:r>
        <w:rPr>
          <w:rFonts w:ascii="Times New Roman" w:hAnsi="Times New Roman"/>
          <w:sz w:val="24"/>
          <w:lang w:val="lt-LT"/>
        </w:rPr>
        <w:t xml:space="preserve"> </w:t>
      </w:r>
      <w:r w:rsidR="00E27DE4" w:rsidRPr="00535589">
        <w:rPr>
          <w:rFonts w:ascii="Times New Roman" w:hAnsi="Times New Roman"/>
          <w:sz w:val="24"/>
          <w:lang w:val="lt-LT"/>
        </w:rPr>
        <w:t>gyvenimo aprašymas</w:t>
      </w:r>
      <w:r w:rsidR="00345ADA" w:rsidRPr="00535589">
        <w:rPr>
          <w:rFonts w:ascii="Times New Roman" w:hAnsi="Times New Roman"/>
          <w:sz w:val="24"/>
          <w:lang w:val="lt-LT"/>
        </w:rPr>
        <w:t>, 6 lapai</w:t>
      </w:r>
      <w:r w:rsidR="00E27DE4" w:rsidRPr="00535589">
        <w:rPr>
          <w:rFonts w:ascii="Times New Roman" w:hAnsi="Times New Roman"/>
          <w:sz w:val="24"/>
          <w:lang w:val="lt-LT"/>
        </w:rPr>
        <w:t>.</w:t>
      </w:r>
    </w:p>
    <w:p w14:paraId="0B21413B" w14:textId="77777777" w:rsidR="00D653ED" w:rsidRPr="003F5F56" w:rsidRDefault="00D653ED" w:rsidP="004646BC">
      <w:pPr>
        <w:spacing w:line="360" w:lineRule="exact"/>
        <w:jc w:val="both"/>
        <w:rPr>
          <w:rFonts w:ascii="Times New Roman" w:hAnsi="Times New Roman"/>
          <w:sz w:val="24"/>
          <w:lang w:val="lt-LT"/>
        </w:rPr>
      </w:pPr>
    </w:p>
    <w:p w14:paraId="7FBC6536" w14:textId="77777777" w:rsidR="004646BC" w:rsidRPr="003F5F56" w:rsidRDefault="004646BC" w:rsidP="00DE798D">
      <w:pPr>
        <w:spacing w:line="360" w:lineRule="exact"/>
        <w:rPr>
          <w:rFonts w:ascii="Times New Roman" w:hAnsi="Times New Roman"/>
          <w:sz w:val="24"/>
          <w:lang w:val="lt-LT"/>
        </w:rPr>
      </w:pPr>
    </w:p>
    <w:p w14:paraId="7983D721" w14:textId="77777777" w:rsidR="00DE798D" w:rsidRDefault="00DE798D" w:rsidP="00DE798D">
      <w:pPr>
        <w:spacing w:line="360" w:lineRule="exact"/>
        <w:rPr>
          <w:rFonts w:ascii="Times New Roman" w:hAnsi="Times New Roman"/>
          <w:sz w:val="24"/>
          <w:lang w:val="lt-LT"/>
        </w:rPr>
      </w:pPr>
    </w:p>
    <w:p w14:paraId="027F91E8" w14:textId="77777777" w:rsidR="003A6A51" w:rsidRDefault="003A6A51" w:rsidP="00DE798D">
      <w:pPr>
        <w:spacing w:line="360" w:lineRule="exact"/>
        <w:rPr>
          <w:rFonts w:ascii="Times New Roman" w:hAnsi="Times New Roman"/>
          <w:sz w:val="24"/>
          <w:lang w:val="lt-LT"/>
        </w:rPr>
      </w:pPr>
    </w:p>
    <w:p w14:paraId="730D3517" w14:textId="77777777" w:rsidR="003A6A51" w:rsidRPr="003F5F56" w:rsidRDefault="003A6A51" w:rsidP="00DE798D">
      <w:pPr>
        <w:spacing w:line="360" w:lineRule="exact"/>
        <w:rPr>
          <w:rFonts w:ascii="Times New Roman" w:hAnsi="Times New Roman"/>
          <w:sz w:val="24"/>
          <w:lang w:val="lt-LT"/>
        </w:rPr>
        <w:sectPr w:rsidR="003A6A51" w:rsidRPr="003F5F56" w:rsidSect="00F65814">
          <w:headerReference w:type="default" r:id="rId17"/>
          <w:footerReference w:type="default" r:id="rId18"/>
          <w:type w:val="continuous"/>
          <w:pgSz w:w="11906" w:h="16838"/>
          <w:pgMar w:top="1701" w:right="991" w:bottom="1134" w:left="1800" w:header="720" w:footer="0"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DE798D" w:rsidRPr="003F5F56" w14:paraId="5A39C215" w14:textId="77777777" w:rsidTr="00DE798D">
        <w:tc>
          <w:tcPr>
            <w:tcW w:w="4535" w:type="dxa"/>
          </w:tcPr>
          <w:p w14:paraId="51E0F969" w14:textId="23A0240D" w:rsidR="00DE798D" w:rsidRPr="003F5F56" w:rsidRDefault="00F3162B" w:rsidP="00535589">
            <w:pPr>
              <w:rPr>
                <w:rFonts w:ascii="Times New Roman" w:hAnsi="Times New Roman"/>
                <w:sz w:val="24"/>
                <w:szCs w:val="24"/>
                <w:lang w:val="lt-LT"/>
              </w:rPr>
            </w:pPr>
            <w:r w:rsidRPr="003F5F56">
              <w:rPr>
                <w:rFonts w:ascii="Times New Roman" w:hAnsi="Times New Roman"/>
                <w:sz w:val="24"/>
                <w:szCs w:val="24"/>
                <w:lang w:val="lt-LT"/>
              </w:rPr>
              <w:lastRenderedPageBreak/>
              <w:fldChar w:fldCharType="begin">
                <w:ffData>
                  <w:name w:val="Pareigos"/>
                  <w:enabled/>
                  <w:calcOnExit w:val="0"/>
                  <w:helpText w:type="text" w:val="Pasirašančio pareigos"/>
                  <w:statusText w:type="text" w:val="Pasirašančio pareigos"/>
                  <w:textInput>
                    <w:default w:val="Ministras"/>
                    <w:format w:val="Pirmoji didžioji raidė"/>
                  </w:textInput>
                </w:ffData>
              </w:fldChar>
            </w:r>
            <w:bookmarkStart w:id="4" w:name="Pareigos"/>
            <w:r w:rsidRPr="003F5F56">
              <w:rPr>
                <w:rFonts w:ascii="Times New Roman" w:hAnsi="Times New Roman"/>
                <w:sz w:val="24"/>
                <w:szCs w:val="24"/>
                <w:lang w:val="lt-LT"/>
              </w:rPr>
              <w:instrText xml:space="preserve"> FORMTEXT </w:instrText>
            </w:r>
            <w:r w:rsidRPr="003F5F56">
              <w:rPr>
                <w:rFonts w:ascii="Times New Roman" w:hAnsi="Times New Roman"/>
                <w:sz w:val="24"/>
                <w:szCs w:val="24"/>
                <w:lang w:val="lt-LT"/>
              </w:rPr>
            </w:r>
            <w:r w:rsidRPr="003F5F56">
              <w:rPr>
                <w:rFonts w:ascii="Times New Roman" w:hAnsi="Times New Roman"/>
                <w:sz w:val="24"/>
                <w:szCs w:val="24"/>
                <w:lang w:val="lt-LT"/>
              </w:rPr>
              <w:fldChar w:fldCharType="separate"/>
            </w:r>
            <w:r w:rsidRPr="003F5F56">
              <w:rPr>
                <w:rFonts w:ascii="Times New Roman" w:hAnsi="Times New Roman"/>
                <w:noProof/>
                <w:sz w:val="24"/>
                <w:szCs w:val="24"/>
                <w:lang w:val="lt-LT"/>
              </w:rPr>
              <w:t>Ministr</w:t>
            </w:r>
            <w:r w:rsidR="00535589">
              <w:rPr>
                <w:rFonts w:ascii="Times New Roman" w:hAnsi="Times New Roman"/>
                <w:noProof/>
                <w:sz w:val="24"/>
                <w:szCs w:val="24"/>
                <w:lang w:val="lt-LT"/>
              </w:rPr>
              <w:t>ė</w:t>
            </w:r>
            <w:r w:rsidRPr="003F5F56">
              <w:rPr>
                <w:rFonts w:ascii="Times New Roman" w:hAnsi="Times New Roman"/>
                <w:sz w:val="24"/>
                <w:szCs w:val="24"/>
                <w:lang w:val="lt-LT"/>
              </w:rPr>
              <w:fldChar w:fldCharType="end"/>
            </w:r>
            <w:bookmarkEnd w:id="4"/>
          </w:p>
        </w:tc>
        <w:tc>
          <w:tcPr>
            <w:tcW w:w="5185" w:type="dxa"/>
          </w:tcPr>
          <w:p w14:paraId="3ECD04B1" w14:textId="1D9CACB2" w:rsidR="00DE798D" w:rsidRPr="003F5F56" w:rsidRDefault="00F3162B" w:rsidP="00535589">
            <w:pPr>
              <w:jc w:val="right"/>
              <w:rPr>
                <w:rFonts w:ascii="Times New Roman" w:hAnsi="Times New Roman"/>
                <w:sz w:val="24"/>
                <w:szCs w:val="24"/>
                <w:lang w:val="lt-LT"/>
              </w:rPr>
            </w:pPr>
            <w:r w:rsidRPr="003F5F56">
              <w:rPr>
                <w:rFonts w:ascii="Times New Roman" w:hAnsi="Times New Roman"/>
                <w:sz w:val="24"/>
                <w:szCs w:val="24"/>
                <w:lang w:val="lt-LT"/>
              </w:rPr>
              <w:fldChar w:fldCharType="begin">
                <w:ffData>
                  <w:name w:val="Pasirasantis"/>
                  <w:enabled/>
                  <w:calcOnExit w:val="0"/>
                  <w:helpText w:type="text" w:val="Pasirašančio Vardas ir Pavardė"/>
                  <w:statusText w:type="text" w:val="Pasirašančio Vardas ir Pavardė"/>
                  <w:textInput>
                    <w:default w:val="Linas Kukuraitis"/>
                    <w:format w:val="Pirmoji didžioji raidė"/>
                  </w:textInput>
                </w:ffData>
              </w:fldChar>
            </w:r>
            <w:bookmarkStart w:id="5" w:name="Pasirasantis"/>
            <w:r w:rsidRPr="003F5F56">
              <w:rPr>
                <w:rFonts w:ascii="Times New Roman" w:hAnsi="Times New Roman"/>
                <w:sz w:val="24"/>
                <w:szCs w:val="24"/>
                <w:lang w:val="lt-LT"/>
              </w:rPr>
              <w:instrText xml:space="preserve"> FORMTEXT </w:instrText>
            </w:r>
            <w:r w:rsidRPr="003F5F56">
              <w:rPr>
                <w:rFonts w:ascii="Times New Roman" w:hAnsi="Times New Roman"/>
                <w:sz w:val="24"/>
                <w:szCs w:val="24"/>
                <w:lang w:val="lt-LT"/>
              </w:rPr>
            </w:r>
            <w:r w:rsidRPr="003F5F56">
              <w:rPr>
                <w:rFonts w:ascii="Times New Roman" w:hAnsi="Times New Roman"/>
                <w:sz w:val="24"/>
                <w:szCs w:val="24"/>
                <w:lang w:val="lt-LT"/>
              </w:rPr>
              <w:fldChar w:fldCharType="separate"/>
            </w:r>
            <w:r w:rsidR="00535589">
              <w:rPr>
                <w:rFonts w:ascii="Times New Roman" w:hAnsi="Times New Roman"/>
                <w:noProof/>
                <w:sz w:val="24"/>
                <w:szCs w:val="24"/>
                <w:lang w:val="lt-LT"/>
              </w:rPr>
              <w:t>Monika Navickienė</w:t>
            </w:r>
            <w:r w:rsidRPr="003F5F56">
              <w:rPr>
                <w:rFonts w:ascii="Times New Roman" w:hAnsi="Times New Roman"/>
                <w:sz w:val="24"/>
                <w:szCs w:val="24"/>
                <w:lang w:val="lt-LT"/>
              </w:rPr>
              <w:fldChar w:fldCharType="end"/>
            </w:r>
            <w:bookmarkEnd w:id="5"/>
          </w:p>
        </w:tc>
      </w:tr>
    </w:tbl>
    <w:p w14:paraId="096D017E" w14:textId="77777777" w:rsidR="00DE798D" w:rsidRPr="003F5F56" w:rsidRDefault="00DE798D" w:rsidP="00DE798D">
      <w:pPr>
        <w:rPr>
          <w:rFonts w:ascii="Times New Roman" w:hAnsi="Times New Roman"/>
          <w:sz w:val="16"/>
          <w:szCs w:val="16"/>
          <w:lang w:val="lt-LT"/>
        </w:rPr>
        <w:sectPr w:rsidR="00DE798D" w:rsidRPr="003F5F56" w:rsidSect="00BD5C3B">
          <w:type w:val="continuous"/>
          <w:pgSz w:w="11906" w:h="16838"/>
          <w:pgMar w:top="1701" w:right="567" w:bottom="1134" w:left="1701" w:header="720" w:footer="0" w:gutter="0"/>
          <w:cols w:space="720"/>
          <w:docGrid w:linePitch="360"/>
        </w:sectPr>
      </w:pPr>
    </w:p>
    <w:p w14:paraId="08E2CDE2" w14:textId="77777777" w:rsidR="00524FE4" w:rsidRPr="003F5F56" w:rsidRDefault="00524FE4" w:rsidP="00DE798D">
      <w:pPr>
        <w:rPr>
          <w:rFonts w:ascii="Times New Roman" w:hAnsi="Times New Roman"/>
          <w:sz w:val="24"/>
          <w:szCs w:val="24"/>
          <w:lang w:val="lt-LT"/>
        </w:rPr>
      </w:pPr>
    </w:p>
    <w:p w14:paraId="50F8C6D8" w14:textId="77777777" w:rsidR="00487A05" w:rsidRDefault="00487A05" w:rsidP="00DE798D">
      <w:pPr>
        <w:rPr>
          <w:rFonts w:ascii="Times New Roman" w:hAnsi="Times New Roman"/>
          <w:sz w:val="24"/>
          <w:szCs w:val="24"/>
          <w:lang w:val="lt-LT"/>
        </w:rPr>
      </w:pPr>
    </w:p>
    <w:p w14:paraId="7DFDE66F" w14:textId="77777777" w:rsidR="003A6A51" w:rsidRDefault="003A6A51" w:rsidP="00DE798D">
      <w:pPr>
        <w:rPr>
          <w:rFonts w:ascii="Times New Roman" w:hAnsi="Times New Roman"/>
          <w:sz w:val="24"/>
          <w:szCs w:val="24"/>
          <w:lang w:val="lt-LT"/>
        </w:rPr>
      </w:pPr>
    </w:p>
    <w:p w14:paraId="52C82BFF" w14:textId="77777777" w:rsidR="003A6A51" w:rsidRPr="003F5F56" w:rsidRDefault="003A6A51" w:rsidP="00DE798D">
      <w:pPr>
        <w:rPr>
          <w:rFonts w:ascii="Times New Roman" w:hAnsi="Times New Roman"/>
          <w:sz w:val="24"/>
          <w:szCs w:val="24"/>
          <w:lang w:val="lt-LT"/>
        </w:rPr>
      </w:pPr>
    </w:p>
    <w:p w14:paraId="0ED67733" w14:textId="77777777" w:rsidR="007D5946" w:rsidRPr="003F5F56" w:rsidRDefault="007D5946" w:rsidP="00DE798D">
      <w:pPr>
        <w:rPr>
          <w:rFonts w:ascii="Times New Roman" w:hAnsi="Times New Roman"/>
          <w:sz w:val="24"/>
          <w:szCs w:val="24"/>
          <w:lang w:val="lt-LT"/>
        </w:rPr>
      </w:pPr>
    </w:p>
    <w:tbl>
      <w:tblPr>
        <w:tblW w:w="0" w:type="auto"/>
        <w:tblLook w:val="01E0" w:firstRow="1" w:lastRow="1" w:firstColumn="1" w:lastColumn="1" w:noHBand="0" w:noVBand="0"/>
      </w:tblPr>
      <w:tblGrid>
        <w:gridCol w:w="9755"/>
      </w:tblGrid>
      <w:tr w:rsidR="00DE798D" w:rsidRPr="003F5F56" w14:paraId="0044D823" w14:textId="77777777" w:rsidTr="00EE5BF3">
        <w:tc>
          <w:tcPr>
            <w:tcW w:w="9755" w:type="dxa"/>
          </w:tcPr>
          <w:p w14:paraId="68903B6E" w14:textId="4963C2D4" w:rsidR="00DE798D" w:rsidRPr="003F5F56" w:rsidRDefault="004646BC" w:rsidP="00AB7C94">
            <w:pPr>
              <w:rPr>
                <w:rFonts w:ascii="Times New Roman" w:hAnsi="Times New Roman"/>
                <w:sz w:val="24"/>
                <w:szCs w:val="24"/>
                <w:lang w:val="lt-LT"/>
              </w:rPr>
            </w:pPr>
            <w:r w:rsidRPr="003F5F56">
              <w:rPr>
                <w:rFonts w:ascii="Times New Roman" w:hAnsi="Times New Roman"/>
                <w:sz w:val="24"/>
                <w:szCs w:val="24"/>
                <w:lang w:val="lt-LT"/>
              </w:rPr>
              <w:fldChar w:fldCharType="begin">
                <w:ffData>
                  <w:name w:val="Rengejas"/>
                  <w:enabled/>
                  <w:calcOnExit w:val="0"/>
                  <w:helpText w:type="text" w:val="Rengėjo Vardas ir Pavardė"/>
                  <w:statusText w:type="text" w:val="Rengėjo Vardas ir Pavardė"/>
                  <w:textInput>
                    <w:default w:val="Neringa Dulkinaitė"/>
                  </w:textInput>
                </w:ffData>
              </w:fldChar>
            </w:r>
            <w:bookmarkStart w:id="6" w:name="Rengejas"/>
            <w:r w:rsidRPr="003F5F56">
              <w:rPr>
                <w:rFonts w:ascii="Times New Roman" w:hAnsi="Times New Roman"/>
                <w:sz w:val="24"/>
                <w:szCs w:val="24"/>
                <w:lang w:val="lt-LT"/>
              </w:rPr>
              <w:instrText xml:space="preserve"> FORMTEXT </w:instrText>
            </w:r>
            <w:r w:rsidRPr="003F5F56">
              <w:rPr>
                <w:rFonts w:ascii="Times New Roman" w:hAnsi="Times New Roman"/>
                <w:sz w:val="24"/>
                <w:szCs w:val="24"/>
                <w:lang w:val="lt-LT"/>
              </w:rPr>
            </w:r>
            <w:r w:rsidRPr="003F5F56">
              <w:rPr>
                <w:rFonts w:ascii="Times New Roman" w:hAnsi="Times New Roman"/>
                <w:sz w:val="24"/>
                <w:szCs w:val="24"/>
                <w:lang w:val="lt-LT"/>
              </w:rPr>
              <w:fldChar w:fldCharType="separate"/>
            </w:r>
            <w:r w:rsidR="00AB7C94">
              <w:rPr>
                <w:rFonts w:ascii="Times New Roman" w:hAnsi="Times New Roman"/>
                <w:noProof/>
                <w:sz w:val="24"/>
                <w:szCs w:val="24"/>
                <w:lang w:val="lt-LT"/>
              </w:rPr>
              <w:t>Aurelija Olendrait</w:t>
            </w:r>
            <w:r w:rsidRPr="003F5F56">
              <w:rPr>
                <w:rFonts w:ascii="Times New Roman" w:hAnsi="Times New Roman"/>
                <w:noProof/>
                <w:sz w:val="24"/>
                <w:szCs w:val="24"/>
                <w:lang w:val="lt-LT"/>
              </w:rPr>
              <w:t>ė</w:t>
            </w:r>
            <w:r w:rsidRPr="003F5F56">
              <w:rPr>
                <w:rFonts w:ascii="Times New Roman" w:hAnsi="Times New Roman"/>
                <w:sz w:val="24"/>
                <w:szCs w:val="24"/>
                <w:lang w:val="lt-LT"/>
              </w:rPr>
              <w:fldChar w:fldCharType="end"/>
            </w:r>
            <w:bookmarkEnd w:id="6"/>
            <w:r w:rsidR="00DE798D" w:rsidRPr="003F5F56">
              <w:rPr>
                <w:rFonts w:ascii="Times New Roman" w:hAnsi="Times New Roman"/>
                <w:sz w:val="24"/>
                <w:szCs w:val="24"/>
                <w:lang w:val="lt-LT"/>
              </w:rPr>
              <w:t xml:space="preserve">, </w:t>
            </w:r>
            <w:bookmarkStart w:id="7" w:name="RengejoKontaktai"/>
            <w:r w:rsidR="00DE798D" w:rsidRPr="003F5F56">
              <w:rPr>
                <w:rFonts w:ascii="Times New Roman" w:hAnsi="Times New Roman"/>
                <w:sz w:val="24"/>
                <w:szCs w:val="24"/>
                <w:lang w:val="lt-LT"/>
              </w:rPr>
              <w:t xml:space="preserve">tel. </w:t>
            </w:r>
            <w:bookmarkEnd w:id="7"/>
            <w:r w:rsidRPr="003F5F56">
              <w:rPr>
                <w:rFonts w:ascii="Times New Roman" w:hAnsi="Times New Roman"/>
                <w:sz w:val="24"/>
                <w:szCs w:val="24"/>
                <w:lang w:val="lt-LT"/>
              </w:rPr>
              <w:fldChar w:fldCharType="begin">
                <w:ffData>
                  <w:name w:val="Rengejo_tel"/>
                  <w:enabled/>
                  <w:calcOnExit w:val="0"/>
                  <w:helpText w:type="text" w:val="Rengėjo telefono numeris"/>
                  <w:statusText w:type="text" w:val="Rengėjo telefono numeris"/>
                  <w:textInput>
                    <w:default w:val="8 706 68231"/>
                  </w:textInput>
                </w:ffData>
              </w:fldChar>
            </w:r>
            <w:bookmarkStart w:id="8" w:name="Rengejo_tel"/>
            <w:r w:rsidRPr="003F5F56">
              <w:rPr>
                <w:rFonts w:ascii="Times New Roman" w:hAnsi="Times New Roman"/>
                <w:sz w:val="24"/>
                <w:szCs w:val="24"/>
                <w:lang w:val="lt-LT"/>
              </w:rPr>
              <w:instrText xml:space="preserve"> FORMTEXT </w:instrText>
            </w:r>
            <w:r w:rsidRPr="003F5F56">
              <w:rPr>
                <w:rFonts w:ascii="Times New Roman" w:hAnsi="Times New Roman"/>
                <w:sz w:val="24"/>
                <w:szCs w:val="24"/>
                <w:lang w:val="lt-LT"/>
              </w:rPr>
            </w:r>
            <w:r w:rsidRPr="003F5F56">
              <w:rPr>
                <w:rFonts w:ascii="Times New Roman" w:hAnsi="Times New Roman"/>
                <w:sz w:val="24"/>
                <w:szCs w:val="24"/>
                <w:lang w:val="lt-LT"/>
              </w:rPr>
              <w:fldChar w:fldCharType="separate"/>
            </w:r>
            <w:r w:rsidR="00AB7C94">
              <w:rPr>
                <w:rFonts w:ascii="Times New Roman" w:hAnsi="Times New Roman"/>
                <w:noProof/>
                <w:sz w:val="24"/>
                <w:szCs w:val="24"/>
                <w:lang w:val="lt-LT"/>
              </w:rPr>
              <w:t>8</w:t>
            </w:r>
            <w:r w:rsidR="00AB7C94" w:rsidRPr="00AB7C94">
              <w:rPr>
                <w:rFonts w:ascii="Times New Roman" w:hAnsi="Times New Roman"/>
                <w:noProof/>
                <w:sz w:val="24"/>
                <w:szCs w:val="24"/>
                <w:lang w:val="lt-LT"/>
              </w:rPr>
              <w:t xml:space="preserve"> 672 64</w:t>
            </w:r>
            <w:r w:rsidR="00AB7C94">
              <w:rPr>
                <w:rFonts w:ascii="Times New Roman" w:hAnsi="Times New Roman"/>
                <w:noProof/>
                <w:sz w:val="24"/>
                <w:szCs w:val="24"/>
                <w:lang w:val="lt-LT"/>
              </w:rPr>
              <w:t xml:space="preserve"> </w:t>
            </w:r>
            <w:r w:rsidR="00AB7C94" w:rsidRPr="00AB7C94">
              <w:rPr>
                <w:rFonts w:ascii="Times New Roman" w:hAnsi="Times New Roman"/>
                <w:noProof/>
                <w:sz w:val="24"/>
                <w:szCs w:val="24"/>
                <w:lang w:val="lt-LT"/>
              </w:rPr>
              <w:t>504</w:t>
            </w:r>
            <w:r w:rsidRPr="003F5F56">
              <w:rPr>
                <w:rFonts w:ascii="Times New Roman" w:hAnsi="Times New Roman"/>
                <w:sz w:val="24"/>
                <w:szCs w:val="24"/>
                <w:lang w:val="lt-LT"/>
              </w:rPr>
              <w:fldChar w:fldCharType="end"/>
            </w:r>
            <w:bookmarkEnd w:id="8"/>
            <w:r w:rsidR="00DE798D" w:rsidRPr="003F5F56">
              <w:rPr>
                <w:rFonts w:ascii="Times New Roman" w:hAnsi="Times New Roman"/>
                <w:sz w:val="24"/>
                <w:szCs w:val="24"/>
                <w:lang w:val="lt-LT"/>
              </w:rPr>
              <w:t xml:space="preserve">, el. p. </w:t>
            </w:r>
            <w:r w:rsidRPr="003F5F56">
              <w:rPr>
                <w:rFonts w:ascii="Times New Roman" w:hAnsi="Times New Roman"/>
                <w:sz w:val="24"/>
                <w:szCs w:val="24"/>
                <w:lang w:val="lt-LT"/>
              </w:rPr>
              <w:fldChar w:fldCharType="begin">
                <w:ffData>
                  <w:name w:val="ElPastas"/>
                  <w:enabled/>
                  <w:calcOnExit w:val="0"/>
                  <w:helpText w:type="text" w:val="Rengėjo e-pašto adresas"/>
                  <w:statusText w:type="text" w:val="Rengėjo e-pašto adresas"/>
                  <w:textInput>
                    <w:default w:val="neringa.dulkinaite"/>
                  </w:textInput>
                </w:ffData>
              </w:fldChar>
            </w:r>
            <w:bookmarkStart w:id="9" w:name="ElPastas"/>
            <w:r w:rsidRPr="003F5F56">
              <w:rPr>
                <w:rFonts w:ascii="Times New Roman" w:hAnsi="Times New Roman"/>
                <w:sz w:val="24"/>
                <w:szCs w:val="24"/>
                <w:lang w:val="lt-LT"/>
              </w:rPr>
              <w:instrText xml:space="preserve"> FORMTEXT </w:instrText>
            </w:r>
            <w:r w:rsidRPr="003F5F56">
              <w:rPr>
                <w:rFonts w:ascii="Times New Roman" w:hAnsi="Times New Roman"/>
                <w:sz w:val="24"/>
                <w:szCs w:val="24"/>
                <w:lang w:val="lt-LT"/>
              </w:rPr>
            </w:r>
            <w:r w:rsidRPr="003F5F56">
              <w:rPr>
                <w:rFonts w:ascii="Times New Roman" w:hAnsi="Times New Roman"/>
                <w:sz w:val="24"/>
                <w:szCs w:val="24"/>
                <w:lang w:val="lt-LT"/>
              </w:rPr>
              <w:fldChar w:fldCharType="separate"/>
            </w:r>
            <w:r w:rsidR="00AB7C94">
              <w:rPr>
                <w:rFonts w:ascii="Times New Roman" w:hAnsi="Times New Roman"/>
                <w:noProof/>
                <w:sz w:val="24"/>
                <w:szCs w:val="24"/>
                <w:lang w:val="lt-LT"/>
              </w:rPr>
              <w:t>aurelija</w:t>
            </w:r>
            <w:r w:rsidRPr="003F5F56">
              <w:rPr>
                <w:rFonts w:ascii="Times New Roman" w:hAnsi="Times New Roman"/>
                <w:noProof/>
                <w:sz w:val="24"/>
                <w:szCs w:val="24"/>
                <w:lang w:val="lt-LT"/>
              </w:rPr>
              <w:t>.</w:t>
            </w:r>
            <w:r w:rsidR="00AB7C94">
              <w:rPr>
                <w:rFonts w:ascii="Times New Roman" w:hAnsi="Times New Roman"/>
                <w:noProof/>
                <w:sz w:val="24"/>
                <w:szCs w:val="24"/>
                <w:lang w:val="lt-LT"/>
              </w:rPr>
              <w:t>olendraite</w:t>
            </w:r>
            <w:r w:rsidRPr="003F5F56">
              <w:rPr>
                <w:rFonts w:ascii="Times New Roman" w:hAnsi="Times New Roman"/>
                <w:sz w:val="24"/>
                <w:szCs w:val="24"/>
                <w:lang w:val="lt-LT"/>
              </w:rPr>
              <w:fldChar w:fldCharType="end"/>
            </w:r>
            <w:bookmarkEnd w:id="9"/>
            <w:r w:rsidR="00DE798D" w:rsidRPr="003F5F56">
              <w:rPr>
                <w:rFonts w:ascii="Times New Roman" w:hAnsi="Times New Roman"/>
                <w:sz w:val="24"/>
                <w:szCs w:val="24"/>
                <w:lang w:val="lt-LT"/>
              </w:rPr>
              <w:t>@socmin.lt</w:t>
            </w:r>
          </w:p>
        </w:tc>
      </w:tr>
    </w:tbl>
    <w:p w14:paraId="35251E61" w14:textId="77777777" w:rsidR="00934AD6" w:rsidRPr="003F5F56" w:rsidRDefault="00934AD6" w:rsidP="0016106B">
      <w:pPr>
        <w:rPr>
          <w:lang w:val="lt-LT"/>
        </w:rPr>
      </w:pPr>
    </w:p>
    <w:sectPr w:rsidR="00934AD6" w:rsidRPr="003F5F56" w:rsidSect="00BD5C3B">
      <w:type w:val="continuous"/>
      <w:pgSz w:w="11906" w:h="16838"/>
      <w:pgMar w:top="1701" w:right="567" w:bottom="1134" w:left="18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A84EA" w14:textId="77777777" w:rsidR="001E3B68" w:rsidRDefault="001E3B68">
      <w:r>
        <w:separator/>
      </w:r>
    </w:p>
  </w:endnote>
  <w:endnote w:type="continuationSeparator" w:id="0">
    <w:p w14:paraId="3833FD6D" w14:textId="77777777" w:rsidR="001E3B68" w:rsidRDefault="001E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9271C" w14:textId="77777777" w:rsidR="00DE798D" w:rsidRDefault="00F36A25" w:rsidP="00DE798D">
    <w:pPr>
      <w:pStyle w:val="Porat"/>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end"/>
    </w:r>
  </w:p>
  <w:p w14:paraId="1F5E1572" w14:textId="77777777" w:rsidR="00DE798D" w:rsidRDefault="00DE79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EA637" w14:textId="77777777" w:rsidR="00DE798D" w:rsidRDefault="00F36A25" w:rsidP="00DE798D">
    <w:pPr>
      <w:pStyle w:val="Porat"/>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separate"/>
    </w:r>
    <w:r w:rsidR="00DE798D">
      <w:rPr>
        <w:rStyle w:val="Puslapionumeris"/>
        <w:noProof/>
      </w:rPr>
      <w:t>1</w:t>
    </w:r>
    <w:r>
      <w:rPr>
        <w:rStyle w:val="Puslapionumeris"/>
      </w:rPr>
      <w:fldChar w:fldCharType="end"/>
    </w:r>
  </w:p>
  <w:p w14:paraId="43EB4BE5" w14:textId="77777777"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Tel. (8 5) 266 8176, (8 5) 266 4200               Duomenys kaupiami ir saugomi</w:t>
    </w:r>
  </w:p>
  <w:p w14:paraId="34CB67B5" w14:textId="77777777"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Faks. (8 5) 266 4209</w:t>
    </w:r>
    <w:r w:rsidRPr="006777CB">
      <w:rPr>
        <w:rFonts w:ascii="Times New Roman" w:hAnsi="Times New Roman"/>
        <w:sz w:val="18"/>
        <w:lang w:val="lt-LT"/>
      </w:rPr>
      <w:t xml:space="preserve"> </w:t>
    </w:r>
    <w:r>
      <w:rPr>
        <w:rFonts w:ascii="Times New Roman" w:hAnsi="Times New Roman"/>
        <w:sz w:val="18"/>
        <w:lang w:val="lt-LT"/>
      </w:rPr>
      <w:tab/>
      <w:t xml:space="preserve">              Juridinių asmenų registre</w:t>
    </w:r>
  </w:p>
  <w:p w14:paraId="7A566A95" w14:textId="77777777"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 xml:space="preserve">El. p.  </w:t>
    </w:r>
    <w:proofErr w:type="spellStart"/>
    <w:r w:rsidRPr="006777CB">
      <w:rPr>
        <w:rFonts w:ascii="Times New Roman" w:hAnsi="Times New Roman"/>
        <w:color w:val="000000"/>
        <w:sz w:val="18"/>
        <w:lang w:val="lt-LT"/>
      </w:rPr>
      <w:t>post@socmin.lt</w:t>
    </w:r>
    <w:proofErr w:type="spellEnd"/>
    <w:r>
      <w:rPr>
        <w:rFonts w:ascii="Times New Roman" w:hAnsi="Times New Roman"/>
        <w:sz w:val="18"/>
        <w:lang w:val="lt-LT"/>
      </w:rPr>
      <w:t xml:space="preserve"> </w:t>
    </w:r>
    <w:r>
      <w:rPr>
        <w:rFonts w:ascii="Times New Roman" w:hAnsi="Times New Roman"/>
        <w:sz w:val="18"/>
        <w:lang w:val="lt-LT"/>
      </w:rPr>
      <w:tab/>
      <w:t xml:space="preserve">              Kodas 1886 03515                         </w:t>
    </w:r>
  </w:p>
  <w:p w14:paraId="6043E28B" w14:textId="77777777" w:rsidR="00DE798D"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 xml:space="preserve">Valstybės biudžetinė įstaiga                </w:t>
    </w:r>
  </w:p>
  <w:p w14:paraId="2756D79F" w14:textId="77777777" w:rsidR="00DE798D"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A.Vivulskio g. 11</w:t>
    </w:r>
  </w:p>
  <w:p w14:paraId="499AC288" w14:textId="77777777" w:rsidR="00DE798D" w:rsidRPr="006777CB"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 xml:space="preserve">LT-03610 Vilnius                                     </w:t>
    </w:r>
  </w:p>
  <w:p w14:paraId="5125B818" w14:textId="77777777" w:rsidR="00DE798D" w:rsidRPr="006777CB" w:rsidRDefault="00DE798D" w:rsidP="00DE798D">
    <w:pPr>
      <w:pStyle w:val="Porat"/>
      <w:rPr>
        <w:lang w:val="lt-LT"/>
      </w:rPr>
    </w:pPr>
    <w:r w:rsidRPr="006777CB">
      <w:rPr>
        <w:lang w:val="lt-LT"/>
      </w:rPr>
      <w:t>__________________________________________________________________________________________</w:t>
    </w:r>
  </w:p>
  <w:p w14:paraId="2F143EA5" w14:textId="77777777" w:rsidR="00DE798D" w:rsidRPr="006777CB" w:rsidRDefault="00DE798D" w:rsidP="00DE798D">
    <w:pPr>
      <w:pStyle w:val="Porat"/>
      <w:rPr>
        <w:lang w:val="lt-LT"/>
      </w:rPr>
    </w:pPr>
  </w:p>
  <w:p w14:paraId="36B4162F" w14:textId="77777777" w:rsidR="00DE798D" w:rsidRPr="006777CB" w:rsidRDefault="00DE798D">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99827" w14:textId="77777777" w:rsidR="00BD5C3B" w:rsidRDefault="00BD5C3B" w:rsidP="00BD5C3B">
    <w:pPr>
      <w:pStyle w:val="Porat"/>
      <w:spacing w:before="360" w:after="360"/>
      <w:ind w:left="-1559"/>
      <w:jc w:val="center"/>
      <w:rPr>
        <w:noProof/>
        <w:lang w:val="lt-LT"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A9694" w14:textId="77777777" w:rsidR="00DE798D" w:rsidRPr="008F74DB" w:rsidRDefault="00DE798D"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C39C2" w14:textId="77777777" w:rsidR="001E3B68" w:rsidRDefault="001E3B68">
      <w:r>
        <w:separator/>
      </w:r>
    </w:p>
  </w:footnote>
  <w:footnote w:type="continuationSeparator" w:id="0">
    <w:p w14:paraId="610EB575" w14:textId="77777777" w:rsidR="001E3B68" w:rsidRDefault="001E3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24431" w14:textId="77777777" w:rsidR="00DE798D" w:rsidRDefault="00F36A25" w:rsidP="00DE798D">
    <w:pPr>
      <w:pStyle w:val="Antrats"/>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end"/>
    </w:r>
  </w:p>
  <w:p w14:paraId="040ED635" w14:textId="77777777" w:rsidR="00DE798D" w:rsidRDefault="00DE79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3B929" w14:textId="77777777" w:rsidR="00DE798D" w:rsidRDefault="00F36A25" w:rsidP="00DE798D">
    <w:pPr>
      <w:pStyle w:val="Antrats"/>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end"/>
    </w:r>
  </w:p>
  <w:p w14:paraId="5CA34E08" w14:textId="77777777" w:rsidR="00DE798D" w:rsidRDefault="00DE798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47144" w14:textId="3FABB4A2" w:rsidR="00DE798D" w:rsidRDefault="0018726F">
    <w:pPr>
      <w:pStyle w:val="Antrats"/>
      <w:jc w:val="center"/>
    </w:pPr>
    <w:r>
      <w:fldChar w:fldCharType="begin"/>
    </w:r>
    <w:r>
      <w:instrText xml:space="preserve"> PAGE   \* MERGEFORMAT </w:instrText>
    </w:r>
    <w:r>
      <w:fldChar w:fldCharType="separate"/>
    </w:r>
    <w:r w:rsidR="00E83177">
      <w:rPr>
        <w:noProof/>
      </w:rPr>
      <w:t>2</w:t>
    </w:r>
    <w:r>
      <w:rPr>
        <w:noProof/>
      </w:rPr>
      <w:fldChar w:fldCharType="end"/>
    </w:r>
  </w:p>
  <w:p w14:paraId="7FCA27A6" w14:textId="77777777" w:rsidR="00DE798D" w:rsidRDefault="00DE79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851CF"/>
    <w:multiLevelType w:val="hybridMultilevel"/>
    <w:tmpl w:val="D5C80D0E"/>
    <w:lvl w:ilvl="0" w:tplc="3E666024">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47A58"/>
    <w:rsid w:val="0005585F"/>
    <w:rsid w:val="00065EA0"/>
    <w:rsid w:val="00066E5B"/>
    <w:rsid w:val="000C15B4"/>
    <w:rsid w:val="000D0630"/>
    <w:rsid w:val="001221D0"/>
    <w:rsid w:val="00126F15"/>
    <w:rsid w:val="001524A9"/>
    <w:rsid w:val="0016106B"/>
    <w:rsid w:val="00165ED0"/>
    <w:rsid w:val="001724A5"/>
    <w:rsid w:val="00173F4B"/>
    <w:rsid w:val="00175A93"/>
    <w:rsid w:val="00185CF6"/>
    <w:rsid w:val="0018726F"/>
    <w:rsid w:val="001922DB"/>
    <w:rsid w:val="001A1DBD"/>
    <w:rsid w:val="001C431A"/>
    <w:rsid w:val="001C453E"/>
    <w:rsid w:val="001C5E2F"/>
    <w:rsid w:val="001D1203"/>
    <w:rsid w:val="001E1E6E"/>
    <w:rsid w:val="001E3B68"/>
    <w:rsid w:val="00220AE3"/>
    <w:rsid w:val="002324C9"/>
    <w:rsid w:val="00232D8E"/>
    <w:rsid w:val="00237FE8"/>
    <w:rsid w:val="00240814"/>
    <w:rsid w:val="00246426"/>
    <w:rsid w:val="00254C3D"/>
    <w:rsid w:val="0026188F"/>
    <w:rsid w:val="002777B2"/>
    <w:rsid w:val="00293E5E"/>
    <w:rsid w:val="002B73D4"/>
    <w:rsid w:val="002C3F65"/>
    <w:rsid w:val="002C5269"/>
    <w:rsid w:val="002C73A8"/>
    <w:rsid w:val="002E26BE"/>
    <w:rsid w:val="002F20BD"/>
    <w:rsid w:val="003036DD"/>
    <w:rsid w:val="00307320"/>
    <w:rsid w:val="00310D74"/>
    <w:rsid w:val="00311657"/>
    <w:rsid w:val="00316C08"/>
    <w:rsid w:val="00323024"/>
    <w:rsid w:val="003351E1"/>
    <w:rsid w:val="003368EE"/>
    <w:rsid w:val="00340AEB"/>
    <w:rsid w:val="00345ADA"/>
    <w:rsid w:val="003461E5"/>
    <w:rsid w:val="003559B3"/>
    <w:rsid w:val="00362B16"/>
    <w:rsid w:val="00376AD1"/>
    <w:rsid w:val="003906C2"/>
    <w:rsid w:val="003A6A51"/>
    <w:rsid w:val="003A77FB"/>
    <w:rsid w:val="003B1271"/>
    <w:rsid w:val="003C32E6"/>
    <w:rsid w:val="003C4421"/>
    <w:rsid w:val="003D2D6C"/>
    <w:rsid w:val="003F5F56"/>
    <w:rsid w:val="00402E88"/>
    <w:rsid w:val="00410668"/>
    <w:rsid w:val="00426954"/>
    <w:rsid w:val="00445451"/>
    <w:rsid w:val="00462A74"/>
    <w:rsid w:val="0046302D"/>
    <w:rsid w:val="004646BC"/>
    <w:rsid w:val="00473B71"/>
    <w:rsid w:val="00487A05"/>
    <w:rsid w:val="004936EF"/>
    <w:rsid w:val="004A295A"/>
    <w:rsid w:val="004B1AE9"/>
    <w:rsid w:val="004B4F0D"/>
    <w:rsid w:val="004F1341"/>
    <w:rsid w:val="00505998"/>
    <w:rsid w:val="005065F0"/>
    <w:rsid w:val="00520DD1"/>
    <w:rsid w:val="00523ABB"/>
    <w:rsid w:val="00524FE4"/>
    <w:rsid w:val="00532988"/>
    <w:rsid w:val="00535589"/>
    <w:rsid w:val="00576C15"/>
    <w:rsid w:val="00595806"/>
    <w:rsid w:val="005A32C5"/>
    <w:rsid w:val="005A720C"/>
    <w:rsid w:val="005B01C1"/>
    <w:rsid w:val="005B65C0"/>
    <w:rsid w:val="005C58C4"/>
    <w:rsid w:val="00611D0B"/>
    <w:rsid w:val="00631963"/>
    <w:rsid w:val="0063699A"/>
    <w:rsid w:val="00641CD3"/>
    <w:rsid w:val="00651D2D"/>
    <w:rsid w:val="00660040"/>
    <w:rsid w:val="00680354"/>
    <w:rsid w:val="006811D2"/>
    <w:rsid w:val="00691B6C"/>
    <w:rsid w:val="006D587F"/>
    <w:rsid w:val="00703914"/>
    <w:rsid w:val="0073203B"/>
    <w:rsid w:val="0077459C"/>
    <w:rsid w:val="00781B3C"/>
    <w:rsid w:val="00785A06"/>
    <w:rsid w:val="00787874"/>
    <w:rsid w:val="00794194"/>
    <w:rsid w:val="007A52DE"/>
    <w:rsid w:val="007C6074"/>
    <w:rsid w:val="007D5946"/>
    <w:rsid w:val="007E1525"/>
    <w:rsid w:val="007E6D4F"/>
    <w:rsid w:val="007F22A2"/>
    <w:rsid w:val="0080118A"/>
    <w:rsid w:val="00832027"/>
    <w:rsid w:val="00833230"/>
    <w:rsid w:val="00864682"/>
    <w:rsid w:val="0087501D"/>
    <w:rsid w:val="00887008"/>
    <w:rsid w:val="008968FD"/>
    <w:rsid w:val="008B102A"/>
    <w:rsid w:val="008D4D19"/>
    <w:rsid w:val="008D5A02"/>
    <w:rsid w:val="008E215C"/>
    <w:rsid w:val="00910852"/>
    <w:rsid w:val="00912EAE"/>
    <w:rsid w:val="00914DA8"/>
    <w:rsid w:val="009156F0"/>
    <w:rsid w:val="00917B74"/>
    <w:rsid w:val="00934AD6"/>
    <w:rsid w:val="009458DC"/>
    <w:rsid w:val="00971697"/>
    <w:rsid w:val="0098268F"/>
    <w:rsid w:val="00987DA4"/>
    <w:rsid w:val="009A75BC"/>
    <w:rsid w:val="009B3219"/>
    <w:rsid w:val="009C1B55"/>
    <w:rsid w:val="009C51C8"/>
    <w:rsid w:val="009C77F6"/>
    <w:rsid w:val="009E02F3"/>
    <w:rsid w:val="009F0E4F"/>
    <w:rsid w:val="009F41D2"/>
    <w:rsid w:val="00A10960"/>
    <w:rsid w:val="00A12B8E"/>
    <w:rsid w:val="00A14FCB"/>
    <w:rsid w:val="00A26529"/>
    <w:rsid w:val="00A35DD5"/>
    <w:rsid w:val="00A44A49"/>
    <w:rsid w:val="00A475A2"/>
    <w:rsid w:val="00A555D2"/>
    <w:rsid w:val="00A61E54"/>
    <w:rsid w:val="00A631F0"/>
    <w:rsid w:val="00A76DEB"/>
    <w:rsid w:val="00A8373B"/>
    <w:rsid w:val="00AA6385"/>
    <w:rsid w:val="00AB02EA"/>
    <w:rsid w:val="00AB192A"/>
    <w:rsid w:val="00AB58E3"/>
    <w:rsid w:val="00AB7C94"/>
    <w:rsid w:val="00AC56DC"/>
    <w:rsid w:val="00AE44F4"/>
    <w:rsid w:val="00B00675"/>
    <w:rsid w:val="00B00695"/>
    <w:rsid w:val="00B0392C"/>
    <w:rsid w:val="00B11CC7"/>
    <w:rsid w:val="00B32245"/>
    <w:rsid w:val="00B51489"/>
    <w:rsid w:val="00B61339"/>
    <w:rsid w:val="00B75481"/>
    <w:rsid w:val="00BB31AD"/>
    <w:rsid w:val="00BB7685"/>
    <w:rsid w:val="00BC76D1"/>
    <w:rsid w:val="00BD2F2B"/>
    <w:rsid w:val="00BD4988"/>
    <w:rsid w:val="00BD5C3B"/>
    <w:rsid w:val="00BD6C5F"/>
    <w:rsid w:val="00BE2861"/>
    <w:rsid w:val="00BF207E"/>
    <w:rsid w:val="00C06393"/>
    <w:rsid w:val="00C20264"/>
    <w:rsid w:val="00C2231C"/>
    <w:rsid w:val="00C23958"/>
    <w:rsid w:val="00C31705"/>
    <w:rsid w:val="00C40124"/>
    <w:rsid w:val="00C54F5C"/>
    <w:rsid w:val="00C724C7"/>
    <w:rsid w:val="00C77DBB"/>
    <w:rsid w:val="00C81545"/>
    <w:rsid w:val="00C85876"/>
    <w:rsid w:val="00C960ED"/>
    <w:rsid w:val="00C9738A"/>
    <w:rsid w:val="00CD5FEA"/>
    <w:rsid w:val="00D0386B"/>
    <w:rsid w:val="00D0622C"/>
    <w:rsid w:val="00D06830"/>
    <w:rsid w:val="00D242B7"/>
    <w:rsid w:val="00D44237"/>
    <w:rsid w:val="00D5289A"/>
    <w:rsid w:val="00D607B0"/>
    <w:rsid w:val="00D614F6"/>
    <w:rsid w:val="00D653ED"/>
    <w:rsid w:val="00D67987"/>
    <w:rsid w:val="00D7547A"/>
    <w:rsid w:val="00D8383A"/>
    <w:rsid w:val="00D90330"/>
    <w:rsid w:val="00DA6D0A"/>
    <w:rsid w:val="00DC4A0B"/>
    <w:rsid w:val="00DD54B6"/>
    <w:rsid w:val="00DD6437"/>
    <w:rsid w:val="00DD6BEA"/>
    <w:rsid w:val="00DE798D"/>
    <w:rsid w:val="00E152F8"/>
    <w:rsid w:val="00E16AC1"/>
    <w:rsid w:val="00E20314"/>
    <w:rsid w:val="00E27DE4"/>
    <w:rsid w:val="00E570BC"/>
    <w:rsid w:val="00E773BF"/>
    <w:rsid w:val="00E83177"/>
    <w:rsid w:val="00E83B50"/>
    <w:rsid w:val="00E84843"/>
    <w:rsid w:val="00E86FB9"/>
    <w:rsid w:val="00EA0BF2"/>
    <w:rsid w:val="00EA66CF"/>
    <w:rsid w:val="00EB11C8"/>
    <w:rsid w:val="00EB5596"/>
    <w:rsid w:val="00ED3E01"/>
    <w:rsid w:val="00EE2712"/>
    <w:rsid w:val="00EE3CDF"/>
    <w:rsid w:val="00EE5BF3"/>
    <w:rsid w:val="00EF55FF"/>
    <w:rsid w:val="00F15EBC"/>
    <w:rsid w:val="00F310C2"/>
    <w:rsid w:val="00F3162B"/>
    <w:rsid w:val="00F31689"/>
    <w:rsid w:val="00F325A4"/>
    <w:rsid w:val="00F36A25"/>
    <w:rsid w:val="00F54BC4"/>
    <w:rsid w:val="00F606CD"/>
    <w:rsid w:val="00F61870"/>
    <w:rsid w:val="00F65814"/>
    <w:rsid w:val="00F87154"/>
    <w:rsid w:val="00FC0AA1"/>
    <w:rsid w:val="00FC1F15"/>
    <w:rsid w:val="00FE75ED"/>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798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styleId="Sraopastraipa">
    <w:name w:val="List Paragraph"/>
    <w:basedOn w:val="prastasis"/>
    <w:uiPriority w:val="34"/>
    <w:qFormat/>
    <w:rsid w:val="00DD6437"/>
    <w:pPr>
      <w:ind w:left="720"/>
      <w:contextualSpacing/>
    </w:pPr>
  </w:style>
  <w:style w:type="character" w:styleId="Komentaronuoroda">
    <w:name w:val="annotation reference"/>
    <w:basedOn w:val="Numatytasispastraiposriftas"/>
    <w:uiPriority w:val="99"/>
    <w:semiHidden/>
    <w:unhideWhenUsed/>
    <w:rsid w:val="00C31705"/>
    <w:rPr>
      <w:sz w:val="16"/>
      <w:szCs w:val="16"/>
    </w:rPr>
  </w:style>
  <w:style w:type="paragraph" w:styleId="Komentarotekstas">
    <w:name w:val="annotation text"/>
    <w:basedOn w:val="prastasis"/>
    <w:link w:val="KomentarotekstasDiagrama"/>
    <w:uiPriority w:val="99"/>
    <w:semiHidden/>
    <w:unhideWhenUsed/>
    <w:rsid w:val="00C31705"/>
  </w:style>
  <w:style w:type="character" w:customStyle="1" w:styleId="KomentarotekstasDiagrama">
    <w:name w:val="Komentaro tekstas Diagrama"/>
    <w:basedOn w:val="Numatytasispastraiposriftas"/>
    <w:link w:val="Komentarotekstas"/>
    <w:uiPriority w:val="99"/>
    <w:semiHidden/>
    <w:rsid w:val="00C31705"/>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C31705"/>
    <w:rPr>
      <w:b/>
      <w:bCs/>
    </w:rPr>
  </w:style>
  <w:style w:type="character" w:customStyle="1" w:styleId="KomentarotemaDiagrama">
    <w:name w:val="Komentaro tema Diagrama"/>
    <w:basedOn w:val="KomentarotekstasDiagrama"/>
    <w:link w:val="Komentarotema"/>
    <w:uiPriority w:val="99"/>
    <w:semiHidden/>
    <w:rsid w:val="00C31705"/>
    <w:rPr>
      <w:rFonts w:ascii="TimesLT" w:eastAsia="Times New Roman" w:hAnsi="TimesLT"/>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798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styleId="Sraopastraipa">
    <w:name w:val="List Paragraph"/>
    <w:basedOn w:val="prastasis"/>
    <w:uiPriority w:val="34"/>
    <w:qFormat/>
    <w:rsid w:val="00DD6437"/>
    <w:pPr>
      <w:ind w:left="720"/>
      <w:contextualSpacing/>
    </w:pPr>
  </w:style>
  <w:style w:type="character" w:styleId="Komentaronuoroda">
    <w:name w:val="annotation reference"/>
    <w:basedOn w:val="Numatytasispastraiposriftas"/>
    <w:uiPriority w:val="99"/>
    <w:semiHidden/>
    <w:unhideWhenUsed/>
    <w:rsid w:val="00C31705"/>
    <w:rPr>
      <w:sz w:val="16"/>
      <w:szCs w:val="16"/>
    </w:rPr>
  </w:style>
  <w:style w:type="paragraph" w:styleId="Komentarotekstas">
    <w:name w:val="annotation text"/>
    <w:basedOn w:val="prastasis"/>
    <w:link w:val="KomentarotekstasDiagrama"/>
    <w:uiPriority w:val="99"/>
    <w:semiHidden/>
    <w:unhideWhenUsed/>
    <w:rsid w:val="00C31705"/>
  </w:style>
  <w:style w:type="character" w:customStyle="1" w:styleId="KomentarotekstasDiagrama">
    <w:name w:val="Komentaro tekstas Diagrama"/>
    <w:basedOn w:val="Numatytasispastraiposriftas"/>
    <w:link w:val="Komentarotekstas"/>
    <w:uiPriority w:val="99"/>
    <w:semiHidden/>
    <w:rsid w:val="00C31705"/>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C31705"/>
    <w:rPr>
      <w:b/>
      <w:bCs/>
    </w:rPr>
  </w:style>
  <w:style w:type="character" w:customStyle="1" w:styleId="KomentarotemaDiagrama">
    <w:name w:val="Komentaro tema Diagrama"/>
    <w:basedOn w:val="KomentarotekstasDiagrama"/>
    <w:link w:val="Komentarotema"/>
    <w:uiPriority w:val="99"/>
    <w:semiHidden/>
    <w:rsid w:val="00C31705"/>
    <w:rPr>
      <w:rFonts w:ascii="TimesLT" w:eastAsia="Times New Roman"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86334">
      <w:bodyDiv w:val="1"/>
      <w:marLeft w:val="0"/>
      <w:marRight w:val="0"/>
      <w:marTop w:val="0"/>
      <w:marBottom w:val="0"/>
      <w:divBdr>
        <w:top w:val="none" w:sz="0" w:space="0" w:color="auto"/>
        <w:left w:val="none" w:sz="0" w:space="0" w:color="auto"/>
        <w:bottom w:val="none" w:sz="0" w:space="0" w:color="auto"/>
        <w:right w:val="none" w:sz="0" w:space="0" w:color="auto"/>
      </w:divBdr>
    </w:div>
    <w:div w:id="2036033161">
      <w:bodyDiv w:val="1"/>
      <w:marLeft w:val="0"/>
      <w:marRight w:val="0"/>
      <w:marTop w:val="0"/>
      <w:marBottom w:val="0"/>
      <w:divBdr>
        <w:top w:val="none" w:sz="0" w:space="0" w:color="auto"/>
        <w:left w:val="none" w:sz="0" w:space="0" w:color="auto"/>
        <w:bottom w:val="none" w:sz="0" w:space="0" w:color="auto"/>
        <w:right w:val="none" w:sz="0" w:space="0" w:color="auto"/>
      </w:divBdr>
      <w:divsChild>
        <w:div w:id="1729646755">
          <w:marLeft w:val="0"/>
          <w:marRight w:val="0"/>
          <w:marTop w:val="0"/>
          <w:marBottom w:val="300"/>
          <w:divBdr>
            <w:top w:val="none" w:sz="0" w:space="0" w:color="auto"/>
            <w:left w:val="none" w:sz="0" w:space="0" w:color="auto"/>
            <w:bottom w:val="none" w:sz="0" w:space="0" w:color="auto"/>
            <w:right w:val="none" w:sz="0" w:space="0" w:color="auto"/>
          </w:divBdr>
          <w:divsChild>
            <w:div w:id="2097970291">
              <w:marLeft w:val="0"/>
              <w:marRight w:val="0"/>
              <w:marTop w:val="0"/>
              <w:marBottom w:val="0"/>
              <w:divBdr>
                <w:top w:val="none" w:sz="0" w:space="0" w:color="auto"/>
                <w:left w:val="none" w:sz="0" w:space="0" w:color="auto"/>
                <w:bottom w:val="none" w:sz="0" w:space="0" w:color="auto"/>
                <w:right w:val="none" w:sz="0" w:space="0" w:color="auto"/>
              </w:divBdr>
            </w:div>
          </w:divsChild>
        </w:div>
        <w:div w:id="1114977565">
          <w:marLeft w:val="0"/>
          <w:marRight w:val="0"/>
          <w:marTop w:val="315"/>
          <w:marBottom w:val="240"/>
          <w:divBdr>
            <w:top w:val="none" w:sz="0" w:space="0" w:color="auto"/>
            <w:left w:val="none" w:sz="0" w:space="0" w:color="auto"/>
            <w:bottom w:val="none" w:sz="0" w:space="0" w:color="auto"/>
            <w:right w:val="none" w:sz="0" w:space="0" w:color="auto"/>
          </w:divBdr>
          <w:divsChild>
            <w:div w:id="299459512">
              <w:marLeft w:val="0"/>
              <w:marRight w:val="0"/>
              <w:marTop w:val="0"/>
              <w:marBottom w:val="0"/>
              <w:divBdr>
                <w:top w:val="none" w:sz="0" w:space="0" w:color="auto"/>
                <w:left w:val="none" w:sz="0" w:space="0" w:color="auto"/>
                <w:bottom w:val="none" w:sz="0" w:space="0" w:color="auto"/>
                <w:right w:val="none" w:sz="0" w:space="0" w:color="auto"/>
              </w:divBdr>
            </w:div>
          </w:divsChild>
        </w:div>
        <w:div w:id="1104495027">
          <w:marLeft w:val="0"/>
          <w:marRight w:val="0"/>
          <w:marTop w:val="240"/>
          <w:marBottom w:val="240"/>
          <w:divBdr>
            <w:top w:val="none" w:sz="0" w:space="0" w:color="auto"/>
            <w:left w:val="none" w:sz="0" w:space="0" w:color="auto"/>
            <w:bottom w:val="none" w:sz="0" w:space="0" w:color="auto"/>
            <w:right w:val="none" w:sz="0" w:space="0" w:color="auto"/>
          </w:divBdr>
        </w:div>
        <w:div w:id="1720592789">
          <w:marLeft w:val="0"/>
          <w:marRight w:val="0"/>
          <w:marTop w:val="0"/>
          <w:marBottom w:val="900"/>
          <w:divBdr>
            <w:top w:val="none" w:sz="0" w:space="0" w:color="auto"/>
            <w:left w:val="none" w:sz="0" w:space="0" w:color="auto"/>
            <w:bottom w:val="none" w:sz="0" w:space="0" w:color="auto"/>
            <w:right w:val="none" w:sz="0" w:space="0" w:color="auto"/>
          </w:divBdr>
          <w:divsChild>
            <w:div w:id="363404993">
              <w:marLeft w:val="0"/>
              <w:marRight w:val="0"/>
              <w:marTop w:val="0"/>
              <w:marBottom w:val="0"/>
              <w:divBdr>
                <w:top w:val="none" w:sz="0" w:space="0" w:color="auto"/>
                <w:left w:val="none" w:sz="0" w:space="0" w:color="auto"/>
                <w:bottom w:val="none" w:sz="0" w:space="0" w:color="auto"/>
                <w:right w:val="none" w:sz="0" w:space="0" w:color="auto"/>
              </w:divBdr>
            </w:div>
          </w:divsChild>
        </w:div>
        <w:div w:id="914168374">
          <w:marLeft w:val="0"/>
          <w:marRight w:val="0"/>
          <w:marTop w:val="135"/>
          <w:marBottom w:val="0"/>
          <w:divBdr>
            <w:top w:val="none" w:sz="0" w:space="0" w:color="auto"/>
            <w:left w:val="none" w:sz="0" w:space="0" w:color="auto"/>
            <w:bottom w:val="none" w:sz="0" w:space="0" w:color="auto"/>
            <w:right w:val="none" w:sz="0" w:space="0" w:color="auto"/>
          </w:divBdr>
          <w:divsChild>
            <w:div w:id="88157258">
              <w:marLeft w:val="0"/>
              <w:marRight w:val="0"/>
              <w:marTop w:val="0"/>
              <w:marBottom w:val="0"/>
              <w:divBdr>
                <w:top w:val="none" w:sz="0" w:space="0" w:color="auto"/>
                <w:left w:val="none" w:sz="0" w:space="0" w:color="auto"/>
                <w:bottom w:val="none" w:sz="0" w:space="0" w:color="auto"/>
                <w:right w:val="none" w:sz="0" w:space="0" w:color="auto"/>
              </w:divBdr>
            </w:div>
          </w:divsChild>
        </w:div>
        <w:div w:id="444497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post@socmin.lt" TargetMode="External"
                 Type="http://schemas.openxmlformats.org/officeDocument/2006/relationships/hyperlink"/>
   <Relationship Id="rId11" Target="https://socmin.lrv.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oter3.xml"
                 Type="http://schemas.openxmlformats.org/officeDocument/2006/relationships/footer"/>
   <Relationship Id="rId17" Target="header3.xml"
                 Type="http://schemas.openxmlformats.org/officeDocument/2006/relationships/header"/>
   <Relationship Id="rId18" Target="footer4.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8DDD0-B0E2-4438-A36D-E9C75653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6</TotalTime>
  <Pages>2</Pages>
  <Words>3392</Words>
  <Characters>1934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5316</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2021-01-15T07:39:00Z</dcterms:created>
  <dc:creator>Algimantas Simanavicius</dc:creator>
  <cp:lastModifiedBy>Milda Saudargė</cp:lastModifiedBy>
  <cp:lastPrinted>2016-07-19T10:22:00Z</cp:lastPrinted>
  <dcterms:modified xsi:type="dcterms:W3CDTF">2021-01-15T07:45:00Z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