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9E8B" w14:textId="44426FC8" w:rsidR="00E601AF" w:rsidRPr="00433B8F" w:rsidRDefault="00E601AF" w:rsidP="00E601AF">
      <w:pPr>
        <w:tabs>
          <w:tab w:val="left" w:pos="3132"/>
        </w:tabs>
        <w:rPr>
          <w:sz w:val="17"/>
          <w:lang w:val="lt-LT"/>
        </w:rPr>
      </w:pPr>
    </w:p>
    <w:p w14:paraId="43C7160F" w14:textId="77777777" w:rsidR="00081651" w:rsidRPr="00433B8F" w:rsidRDefault="00081651" w:rsidP="00081651">
      <w:pPr>
        <w:pStyle w:val="TOC2"/>
        <w:rPr>
          <w:lang w:val="lt-LT"/>
        </w:rPr>
      </w:pPr>
    </w:p>
    <w:p w14:paraId="26710D31" w14:textId="77777777" w:rsidR="00E601AF" w:rsidRPr="00433B8F" w:rsidRDefault="00E601AF" w:rsidP="00E601AF">
      <w:pPr>
        <w:tabs>
          <w:tab w:val="left" w:pos="3132"/>
        </w:tabs>
        <w:rPr>
          <w:sz w:val="17"/>
          <w:lang w:val="lt-LT"/>
        </w:rPr>
      </w:pPr>
      <w:r w:rsidRPr="00433B8F">
        <w:rPr>
          <w:sz w:val="17"/>
          <w:lang w:val="lt-LT"/>
        </w:rPr>
        <w:tab/>
      </w:r>
    </w:p>
    <w:p w14:paraId="4EA46596" w14:textId="77777777" w:rsidR="00953ED6" w:rsidRPr="00433B8F" w:rsidRDefault="00953ED6" w:rsidP="00953ED6">
      <w:pPr>
        <w:pStyle w:val="Heading3"/>
        <w:spacing w:before="130"/>
        <w:ind w:right="1636"/>
        <w:rPr>
          <w:sz w:val="52"/>
          <w:szCs w:val="52"/>
          <w:lang w:val="lt-LT"/>
        </w:rPr>
      </w:pPr>
      <w:r w:rsidRPr="00433B8F">
        <w:rPr>
          <w:sz w:val="52"/>
          <w:szCs w:val="52"/>
          <w:lang w:val="lt-LT"/>
        </w:rPr>
        <w:t>SUSITARIMAS</w:t>
      </w:r>
    </w:p>
    <w:p w14:paraId="13DA08C8" w14:textId="77777777" w:rsidR="00953ED6" w:rsidRPr="00433B8F" w:rsidRDefault="00953ED6" w:rsidP="00953ED6">
      <w:pPr>
        <w:pStyle w:val="Heading3"/>
        <w:spacing w:before="130"/>
        <w:ind w:right="1636"/>
        <w:rPr>
          <w:sz w:val="52"/>
          <w:szCs w:val="52"/>
          <w:lang w:val="lt-LT"/>
        </w:rPr>
      </w:pPr>
      <w:r w:rsidRPr="00433B8F">
        <w:rPr>
          <w:sz w:val="52"/>
          <w:szCs w:val="52"/>
          <w:lang w:val="lt-LT"/>
        </w:rPr>
        <w:t>DĖL TARPTAUTINĖS ENERGETIKOS PROGRAMOS</w:t>
      </w:r>
    </w:p>
    <w:p w14:paraId="287231F8" w14:textId="09C0B78B" w:rsidR="00902999" w:rsidRPr="00433B8F" w:rsidRDefault="00953ED6" w:rsidP="00953ED6">
      <w:pPr>
        <w:pStyle w:val="Heading3"/>
        <w:spacing w:before="130"/>
        <w:ind w:right="1636"/>
        <w:rPr>
          <w:lang w:val="lt-LT"/>
        </w:rPr>
      </w:pPr>
      <w:r w:rsidRPr="00433B8F">
        <w:rPr>
          <w:sz w:val="52"/>
          <w:szCs w:val="52"/>
          <w:lang w:val="lt-LT"/>
        </w:rPr>
        <w:t xml:space="preserve"> </w:t>
      </w:r>
      <w:r w:rsidR="004A0EAB" w:rsidRPr="00433B8F">
        <w:rPr>
          <w:lang w:val="lt-LT"/>
        </w:rPr>
        <w:t>(</w:t>
      </w:r>
      <w:r w:rsidR="00822DE0" w:rsidRPr="00433B8F">
        <w:rPr>
          <w:lang w:val="lt-LT"/>
        </w:rPr>
        <w:t>pakeistas</w:t>
      </w:r>
      <w:r w:rsidRPr="00433B8F">
        <w:rPr>
          <w:lang w:val="lt-LT"/>
        </w:rPr>
        <w:t xml:space="preserve"> 2018 m. vasario 17 d.</w:t>
      </w:r>
      <w:r w:rsidR="004A0EAB" w:rsidRPr="00433B8F">
        <w:rPr>
          <w:lang w:val="lt-LT"/>
        </w:rPr>
        <w:t>)</w:t>
      </w:r>
    </w:p>
    <w:p w14:paraId="3FF3B01D" w14:textId="77777777" w:rsidR="00902999" w:rsidRPr="00433B8F" w:rsidRDefault="00902999">
      <w:pPr>
        <w:pStyle w:val="BodyText"/>
        <w:rPr>
          <w:b/>
          <w:sz w:val="20"/>
          <w:lang w:val="lt-LT"/>
        </w:rPr>
      </w:pPr>
    </w:p>
    <w:p w14:paraId="5596CF75" w14:textId="071DFC93" w:rsidR="00902999" w:rsidRPr="00433B8F" w:rsidRDefault="00902999">
      <w:pPr>
        <w:pStyle w:val="BodyText"/>
        <w:rPr>
          <w:b/>
          <w:sz w:val="20"/>
          <w:lang w:val="lt-LT"/>
        </w:rPr>
      </w:pPr>
    </w:p>
    <w:p w14:paraId="15A1A648" w14:textId="77777777" w:rsidR="00902999" w:rsidRPr="00433B8F" w:rsidRDefault="00902999">
      <w:pPr>
        <w:pStyle w:val="BodyText"/>
        <w:spacing w:before="1"/>
        <w:rPr>
          <w:b/>
          <w:sz w:val="25"/>
          <w:lang w:val="lt-LT"/>
        </w:rPr>
      </w:pPr>
    </w:p>
    <w:p w14:paraId="7574C569" w14:textId="77777777" w:rsidR="00902999" w:rsidRPr="00433B8F" w:rsidRDefault="00902999">
      <w:pPr>
        <w:rPr>
          <w:sz w:val="25"/>
          <w:lang w:val="lt-LT"/>
        </w:rPr>
        <w:sectPr w:rsidR="00902999" w:rsidRPr="00433B8F">
          <w:footerReference w:type="even" r:id="rId10"/>
          <w:footerReference w:type="default" r:id="rId11"/>
          <w:pgSz w:w="11910" w:h="16840"/>
          <w:pgMar w:top="122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pgNumType w:start="1"/>
          <w:cols w:space="1296"/>
        </w:sectPr>
      </w:pPr>
    </w:p>
    <w:p w14:paraId="1BC64243" w14:textId="77777777" w:rsidR="00902999" w:rsidRPr="00433B8F" w:rsidRDefault="00902999">
      <w:pPr>
        <w:pStyle w:val="BodyText"/>
        <w:rPr>
          <w:b/>
          <w:sz w:val="20"/>
          <w:lang w:val="lt-LT"/>
        </w:rPr>
      </w:pPr>
    </w:p>
    <w:p w14:paraId="1FE8B439" w14:textId="53369A00" w:rsidR="00902999" w:rsidRPr="00433B8F" w:rsidRDefault="00294E2E" w:rsidP="00294E2E">
      <w:pPr>
        <w:spacing w:before="172"/>
        <w:rPr>
          <w:sz w:val="18"/>
          <w:lang w:val="lt-LT"/>
        </w:rPr>
      </w:pPr>
      <w:r w:rsidRPr="00433B8F">
        <w:rPr>
          <w:sz w:val="18"/>
          <w:lang w:val="lt-LT"/>
        </w:rPr>
        <w:t>PREAMBULĖ</w:t>
      </w:r>
    </w:p>
    <w:p w14:paraId="3D56A4CE" w14:textId="1BCA2C74" w:rsidR="00902999" w:rsidRPr="00433B8F" w:rsidRDefault="004A0EAB">
      <w:pPr>
        <w:pStyle w:val="Heading4"/>
        <w:rPr>
          <w:lang w:val="lt-LT"/>
        </w:rPr>
      </w:pPr>
      <w:r w:rsidRPr="00433B8F">
        <w:rPr>
          <w:lang w:val="lt-LT"/>
        </w:rPr>
        <w:br w:type="column"/>
      </w:r>
      <w:r w:rsidR="00294E2E" w:rsidRPr="00433B8F">
        <w:rPr>
          <w:lang w:val="lt-LT"/>
        </w:rPr>
        <w:t>TURINYS</w:t>
      </w:r>
    </w:p>
    <w:p w14:paraId="3FFD5238" w14:textId="77777777" w:rsidR="00902999" w:rsidRPr="00433B8F" w:rsidRDefault="00902999">
      <w:pPr>
        <w:rPr>
          <w:lang w:val="lt-LT"/>
        </w:rPr>
        <w:sectPr w:rsidR="00902999" w:rsidRPr="00433B8F" w:rsidSect="00294E2E">
          <w:type w:val="continuous"/>
          <w:pgSz w:w="11910" w:h="16840"/>
          <w:pgMar w:top="1600" w:right="900" w:bottom="280" w:left="1260" w:header="567" w:footer="567" w:gutter="0"/>
          <w:pgBorders w:offsetFrom="page">
            <w:top w:val="single" w:sz="12" w:space="24" w:color="F04D38"/>
            <w:left w:val="single" w:sz="12" w:space="24" w:color="F04D38"/>
            <w:bottom w:val="single" w:sz="12" w:space="31" w:color="F04D38"/>
            <w:right w:val="single" w:sz="12" w:space="24" w:color="F04D38"/>
          </w:pgBorders>
          <w:cols w:num="2" w:space="1296" w:equalWidth="0">
            <w:col w:w="1159" w:space="2149"/>
            <w:col w:w="6442"/>
          </w:cols>
        </w:sectPr>
      </w:pPr>
    </w:p>
    <w:p w14:paraId="744810F2" w14:textId="4CF95401" w:rsidR="00902999" w:rsidRPr="00433B8F" w:rsidRDefault="004A0EAB">
      <w:pPr>
        <w:tabs>
          <w:tab w:val="right" w:leader="dot" w:pos="9627"/>
        </w:tabs>
        <w:spacing w:line="201" w:lineRule="exact"/>
        <w:ind w:left="558"/>
        <w:rPr>
          <w:sz w:val="18"/>
          <w:lang w:val="lt-LT"/>
        </w:rPr>
      </w:pPr>
      <w:r w:rsidRPr="00433B8F">
        <w:rPr>
          <w:sz w:val="18"/>
          <w:lang w:val="lt-LT"/>
        </w:rPr>
        <w:t>1</w:t>
      </w:r>
      <w:r w:rsidR="00452434" w:rsidRPr="00433B8F">
        <w:rPr>
          <w:sz w:val="18"/>
          <w:lang w:val="lt-LT"/>
        </w:rPr>
        <w:t xml:space="preserve"> straipsnis</w:t>
      </w:r>
      <w:r w:rsidRPr="00433B8F">
        <w:rPr>
          <w:sz w:val="18"/>
          <w:lang w:val="lt-LT"/>
        </w:rPr>
        <w:tab/>
        <w:t>5</w:t>
      </w:r>
    </w:p>
    <w:p w14:paraId="0BBF159E" w14:textId="66A9EE9F" w:rsidR="00902999" w:rsidRPr="00433B8F" w:rsidRDefault="004A0EAB">
      <w:pPr>
        <w:spacing w:before="356"/>
        <w:ind w:left="1280" w:right="1637"/>
        <w:jc w:val="center"/>
        <w:rPr>
          <w:i/>
          <w:sz w:val="18"/>
          <w:lang w:val="lt-LT"/>
        </w:rPr>
      </w:pPr>
      <w:r w:rsidRPr="00433B8F">
        <w:rPr>
          <w:i/>
          <w:sz w:val="18"/>
          <w:lang w:val="lt-LT"/>
        </w:rPr>
        <w:t>I</w:t>
      </w:r>
      <w:r w:rsidR="00E760F1" w:rsidRPr="00433B8F">
        <w:rPr>
          <w:i/>
          <w:sz w:val="18"/>
          <w:lang w:val="lt-LT"/>
        </w:rPr>
        <w:t xml:space="preserve"> skyrius</w:t>
      </w:r>
    </w:p>
    <w:p w14:paraId="3CAD120F" w14:textId="2E2B7768" w:rsidR="00902999" w:rsidRPr="00433B8F" w:rsidRDefault="00294E2E">
      <w:pPr>
        <w:tabs>
          <w:tab w:val="right" w:leader="dot" w:pos="9627"/>
        </w:tabs>
        <w:spacing w:before="114" w:line="204" w:lineRule="exact"/>
        <w:ind w:left="358"/>
        <w:rPr>
          <w:sz w:val="18"/>
          <w:lang w:val="lt-LT"/>
        </w:rPr>
      </w:pPr>
      <w:r w:rsidRPr="00433B8F">
        <w:rPr>
          <w:sz w:val="18"/>
          <w:lang w:val="lt-LT"/>
        </w:rPr>
        <w:t>APSIRŪPINIMAS ATSARGOMIS EKSTREMALIOS SITUACIJOS ATVEJU</w:t>
      </w:r>
      <w:r w:rsidR="004A0EAB" w:rsidRPr="00433B8F">
        <w:rPr>
          <w:sz w:val="18"/>
          <w:lang w:val="lt-LT"/>
        </w:rPr>
        <w:tab/>
        <w:t>5</w:t>
      </w:r>
    </w:p>
    <w:p w14:paraId="569AA41D" w14:textId="4D82D468" w:rsidR="00902999" w:rsidRPr="00433B8F" w:rsidRDefault="004A0EAB">
      <w:pPr>
        <w:tabs>
          <w:tab w:val="right" w:leader="dot" w:pos="9627"/>
        </w:tabs>
        <w:spacing w:line="201" w:lineRule="exact"/>
        <w:ind w:left="557"/>
        <w:rPr>
          <w:sz w:val="18"/>
          <w:lang w:val="lt-LT"/>
        </w:rPr>
      </w:pPr>
      <w:r w:rsidRPr="00433B8F">
        <w:rPr>
          <w:sz w:val="18"/>
          <w:lang w:val="lt-LT"/>
        </w:rPr>
        <w:t>2</w:t>
      </w:r>
      <w:r w:rsidR="00452434" w:rsidRPr="00433B8F">
        <w:rPr>
          <w:sz w:val="18"/>
          <w:lang w:val="lt-LT"/>
        </w:rPr>
        <w:t xml:space="preserve"> straipsnis</w:t>
      </w:r>
      <w:r w:rsidRPr="00433B8F">
        <w:rPr>
          <w:sz w:val="18"/>
          <w:lang w:val="lt-LT"/>
        </w:rPr>
        <w:tab/>
        <w:t>5</w:t>
      </w:r>
    </w:p>
    <w:p w14:paraId="0596BE23" w14:textId="4080CAE1" w:rsidR="00902999" w:rsidRPr="00433B8F" w:rsidRDefault="004A0EAB">
      <w:pPr>
        <w:tabs>
          <w:tab w:val="right" w:leader="dot" w:pos="9627"/>
        </w:tabs>
        <w:spacing w:line="201" w:lineRule="exact"/>
        <w:ind w:left="557"/>
        <w:rPr>
          <w:sz w:val="18"/>
          <w:lang w:val="lt-LT"/>
        </w:rPr>
      </w:pPr>
      <w:r w:rsidRPr="00433B8F">
        <w:rPr>
          <w:sz w:val="18"/>
          <w:lang w:val="lt-LT"/>
        </w:rPr>
        <w:t>3</w:t>
      </w:r>
      <w:r w:rsidR="00452434" w:rsidRPr="00433B8F">
        <w:rPr>
          <w:sz w:val="18"/>
          <w:lang w:val="lt-LT"/>
        </w:rPr>
        <w:t xml:space="preserve"> straipsnis</w:t>
      </w:r>
      <w:r w:rsidRPr="00433B8F">
        <w:rPr>
          <w:sz w:val="18"/>
          <w:lang w:val="lt-LT"/>
        </w:rPr>
        <w:tab/>
        <w:t>5</w:t>
      </w:r>
    </w:p>
    <w:p w14:paraId="0308F0C7" w14:textId="20300004" w:rsidR="00902999" w:rsidRPr="00433B8F" w:rsidRDefault="004A0EAB">
      <w:pPr>
        <w:tabs>
          <w:tab w:val="right" w:leader="dot" w:pos="9627"/>
        </w:tabs>
        <w:spacing w:line="204" w:lineRule="exact"/>
        <w:ind w:left="557"/>
        <w:rPr>
          <w:sz w:val="18"/>
          <w:lang w:val="lt-LT"/>
        </w:rPr>
      </w:pPr>
      <w:r w:rsidRPr="00433B8F">
        <w:rPr>
          <w:sz w:val="18"/>
          <w:lang w:val="lt-LT"/>
        </w:rPr>
        <w:t>4</w:t>
      </w:r>
      <w:r w:rsidR="00452434" w:rsidRPr="00433B8F">
        <w:rPr>
          <w:sz w:val="18"/>
          <w:lang w:val="lt-LT"/>
        </w:rPr>
        <w:t xml:space="preserve"> straipsnis</w:t>
      </w:r>
      <w:r w:rsidRPr="00433B8F">
        <w:rPr>
          <w:sz w:val="18"/>
          <w:lang w:val="lt-LT"/>
        </w:rPr>
        <w:tab/>
        <w:t>6</w:t>
      </w:r>
    </w:p>
    <w:p w14:paraId="0909AE48" w14:textId="7891E112" w:rsidR="00902999" w:rsidRPr="00433B8F" w:rsidRDefault="004A0EAB">
      <w:pPr>
        <w:spacing w:before="236"/>
        <w:ind w:right="4672"/>
        <w:jc w:val="right"/>
        <w:rPr>
          <w:i/>
          <w:sz w:val="18"/>
          <w:lang w:val="lt-LT"/>
        </w:rPr>
      </w:pPr>
      <w:r w:rsidRPr="00433B8F">
        <w:rPr>
          <w:i/>
          <w:sz w:val="18"/>
          <w:lang w:val="lt-LT"/>
        </w:rPr>
        <w:t>II</w:t>
      </w:r>
      <w:r w:rsidR="00E760F1" w:rsidRPr="00433B8F">
        <w:rPr>
          <w:i/>
          <w:sz w:val="18"/>
          <w:lang w:val="lt-LT"/>
        </w:rPr>
        <w:t xml:space="preserve"> skyrius</w:t>
      </w:r>
    </w:p>
    <w:p w14:paraId="536FA52C" w14:textId="4E4E01B8" w:rsidR="00902999" w:rsidRPr="00433B8F" w:rsidRDefault="00294E2E">
      <w:pPr>
        <w:tabs>
          <w:tab w:val="right" w:leader="dot" w:pos="9627"/>
        </w:tabs>
        <w:spacing w:before="115" w:line="204" w:lineRule="exact"/>
        <w:ind w:left="358"/>
        <w:rPr>
          <w:sz w:val="18"/>
          <w:lang w:val="lt-LT"/>
        </w:rPr>
      </w:pPr>
      <w:r w:rsidRPr="00433B8F">
        <w:rPr>
          <w:sz w:val="18"/>
          <w:lang w:val="lt-LT"/>
        </w:rPr>
        <w:t>PAKLAUSOS APRIBOJIMAS</w:t>
      </w:r>
      <w:r w:rsidR="004A0EAB" w:rsidRPr="00433B8F">
        <w:rPr>
          <w:sz w:val="18"/>
          <w:lang w:val="lt-LT"/>
        </w:rPr>
        <w:tab/>
        <w:t>6</w:t>
      </w:r>
    </w:p>
    <w:p w14:paraId="7D206F79" w14:textId="238B7F58" w:rsidR="00902999" w:rsidRPr="00433B8F" w:rsidRDefault="004A0EAB">
      <w:pPr>
        <w:tabs>
          <w:tab w:val="right" w:leader="dot" w:pos="9627"/>
        </w:tabs>
        <w:spacing w:line="204" w:lineRule="exact"/>
        <w:ind w:left="557"/>
        <w:rPr>
          <w:sz w:val="18"/>
          <w:lang w:val="lt-LT"/>
        </w:rPr>
      </w:pPr>
      <w:r w:rsidRPr="00433B8F">
        <w:rPr>
          <w:sz w:val="18"/>
          <w:lang w:val="lt-LT"/>
        </w:rPr>
        <w:t>5</w:t>
      </w:r>
      <w:r w:rsidR="00452434" w:rsidRPr="00433B8F">
        <w:rPr>
          <w:sz w:val="18"/>
          <w:lang w:val="lt-LT"/>
        </w:rPr>
        <w:t xml:space="preserve"> straipsnis</w:t>
      </w:r>
      <w:r w:rsidRPr="00433B8F">
        <w:rPr>
          <w:sz w:val="18"/>
          <w:lang w:val="lt-LT"/>
        </w:rPr>
        <w:tab/>
        <w:t>6</w:t>
      </w:r>
    </w:p>
    <w:p w14:paraId="60617874" w14:textId="11D20243" w:rsidR="00902999" w:rsidRPr="00433B8F" w:rsidRDefault="004A0EAB">
      <w:pPr>
        <w:spacing w:before="355"/>
        <w:ind w:right="4642"/>
        <w:jc w:val="right"/>
        <w:rPr>
          <w:i/>
          <w:sz w:val="18"/>
          <w:lang w:val="lt-LT"/>
        </w:rPr>
      </w:pPr>
      <w:r w:rsidRPr="00433B8F">
        <w:rPr>
          <w:i/>
          <w:sz w:val="18"/>
          <w:lang w:val="lt-LT"/>
        </w:rPr>
        <w:t>III</w:t>
      </w:r>
      <w:r w:rsidR="00E760F1" w:rsidRPr="00433B8F">
        <w:rPr>
          <w:i/>
          <w:sz w:val="18"/>
          <w:lang w:val="lt-LT"/>
        </w:rPr>
        <w:t xml:space="preserve"> skyrius</w:t>
      </w:r>
    </w:p>
    <w:p w14:paraId="1656F1F4" w14:textId="629B4A79" w:rsidR="00902999" w:rsidRPr="00433B8F" w:rsidRDefault="00294E2E">
      <w:pPr>
        <w:tabs>
          <w:tab w:val="right" w:leader="dot" w:pos="9627"/>
        </w:tabs>
        <w:spacing w:before="115" w:line="204" w:lineRule="exact"/>
        <w:ind w:left="358"/>
        <w:rPr>
          <w:sz w:val="18"/>
          <w:lang w:val="lt-LT"/>
        </w:rPr>
      </w:pPr>
      <w:r w:rsidRPr="00433B8F">
        <w:rPr>
          <w:sz w:val="18"/>
          <w:lang w:val="lt-LT"/>
        </w:rPr>
        <w:t>PASKIRSTYMAS</w:t>
      </w:r>
      <w:r w:rsidR="004A0EAB" w:rsidRPr="00433B8F">
        <w:rPr>
          <w:sz w:val="18"/>
          <w:lang w:val="lt-LT"/>
        </w:rPr>
        <w:tab/>
        <w:t>7</w:t>
      </w:r>
    </w:p>
    <w:p w14:paraId="208CE221" w14:textId="4B098B40" w:rsidR="00902999" w:rsidRPr="00433B8F" w:rsidRDefault="004A0EAB">
      <w:pPr>
        <w:tabs>
          <w:tab w:val="right" w:leader="dot" w:pos="9627"/>
        </w:tabs>
        <w:spacing w:line="200" w:lineRule="exact"/>
        <w:ind w:left="557"/>
        <w:rPr>
          <w:sz w:val="18"/>
          <w:lang w:val="lt-LT"/>
        </w:rPr>
      </w:pPr>
      <w:r w:rsidRPr="00433B8F">
        <w:rPr>
          <w:sz w:val="18"/>
          <w:lang w:val="lt-LT"/>
        </w:rPr>
        <w:t>6</w:t>
      </w:r>
      <w:r w:rsidR="00452434" w:rsidRPr="00433B8F">
        <w:rPr>
          <w:sz w:val="18"/>
          <w:lang w:val="lt-LT"/>
        </w:rPr>
        <w:t xml:space="preserve"> straipsnis</w:t>
      </w:r>
      <w:r w:rsidRPr="00433B8F">
        <w:rPr>
          <w:sz w:val="18"/>
          <w:lang w:val="lt-LT"/>
        </w:rPr>
        <w:tab/>
        <w:t>7</w:t>
      </w:r>
    </w:p>
    <w:p w14:paraId="57CBC036" w14:textId="15F31416" w:rsidR="00902999" w:rsidRPr="00433B8F" w:rsidRDefault="004A0EAB">
      <w:pPr>
        <w:tabs>
          <w:tab w:val="right" w:leader="dot" w:pos="9627"/>
        </w:tabs>
        <w:spacing w:line="201" w:lineRule="exact"/>
        <w:ind w:left="557"/>
        <w:rPr>
          <w:sz w:val="18"/>
          <w:lang w:val="lt-LT"/>
        </w:rPr>
      </w:pPr>
      <w:r w:rsidRPr="00433B8F">
        <w:rPr>
          <w:sz w:val="18"/>
          <w:lang w:val="lt-LT"/>
        </w:rPr>
        <w:t>7</w:t>
      </w:r>
      <w:r w:rsidR="00452434" w:rsidRPr="00433B8F">
        <w:rPr>
          <w:sz w:val="18"/>
          <w:lang w:val="lt-LT"/>
        </w:rPr>
        <w:t xml:space="preserve"> straipsnis</w:t>
      </w:r>
      <w:r w:rsidRPr="00433B8F">
        <w:rPr>
          <w:sz w:val="18"/>
          <w:lang w:val="lt-LT"/>
        </w:rPr>
        <w:tab/>
        <w:t>7</w:t>
      </w:r>
    </w:p>
    <w:p w14:paraId="3E99C89C" w14:textId="333AB556" w:rsidR="00902999" w:rsidRPr="00433B8F" w:rsidRDefault="004A0EAB">
      <w:pPr>
        <w:tabs>
          <w:tab w:val="right" w:leader="dot" w:pos="9627"/>
        </w:tabs>
        <w:spacing w:line="201" w:lineRule="exact"/>
        <w:ind w:left="557"/>
        <w:rPr>
          <w:sz w:val="18"/>
          <w:lang w:val="lt-LT"/>
        </w:rPr>
      </w:pPr>
      <w:r w:rsidRPr="00433B8F">
        <w:rPr>
          <w:sz w:val="18"/>
          <w:lang w:val="lt-LT"/>
        </w:rPr>
        <w:t>8</w:t>
      </w:r>
      <w:r w:rsidR="00452434" w:rsidRPr="00433B8F">
        <w:rPr>
          <w:sz w:val="18"/>
          <w:lang w:val="lt-LT"/>
        </w:rPr>
        <w:t xml:space="preserve"> straipsnis</w:t>
      </w:r>
      <w:r w:rsidRPr="00433B8F">
        <w:rPr>
          <w:sz w:val="18"/>
          <w:lang w:val="lt-LT"/>
        </w:rPr>
        <w:tab/>
        <w:t>8</w:t>
      </w:r>
    </w:p>
    <w:p w14:paraId="2CB1DF37" w14:textId="544E5930" w:rsidR="00902999" w:rsidRPr="00433B8F" w:rsidRDefault="004A0EAB">
      <w:pPr>
        <w:tabs>
          <w:tab w:val="right" w:leader="dot" w:pos="9627"/>
        </w:tabs>
        <w:spacing w:line="200" w:lineRule="exact"/>
        <w:ind w:left="557"/>
        <w:rPr>
          <w:sz w:val="18"/>
          <w:lang w:val="lt-LT"/>
        </w:rPr>
      </w:pPr>
      <w:r w:rsidRPr="00433B8F">
        <w:rPr>
          <w:sz w:val="18"/>
          <w:lang w:val="lt-LT"/>
        </w:rPr>
        <w:t>9</w:t>
      </w:r>
      <w:r w:rsidR="00452434" w:rsidRPr="00433B8F">
        <w:rPr>
          <w:sz w:val="18"/>
          <w:lang w:val="lt-LT"/>
        </w:rPr>
        <w:t xml:space="preserve"> straipsnis</w:t>
      </w:r>
      <w:r w:rsidRPr="00433B8F">
        <w:rPr>
          <w:sz w:val="18"/>
          <w:lang w:val="lt-LT"/>
        </w:rPr>
        <w:tab/>
        <w:t>8</w:t>
      </w:r>
    </w:p>
    <w:p w14:paraId="3ECD12F4" w14:textId="64305F41" w:rsidR="00902999" w:rsidRPr="00433B8F" w:rsidRDefault="004A0EAB">
      <w:pPr>
        <w:tabs>
          <w:tab w:val="right" w:leader="dot" w:pos="9627"/>
        </w:tabs>
        <w:spacing w:line="201" w:lineRule="exact"/>
        <w:ind w:left="557"/>
        <w:rPr>
          <w:sz w:val="18"/>
          <w:lang w:val="lt-LT"/>
        </w:rPr>
      </w:pPr>
      <w:r w:rsidRPr="00433B8F">
        <w:rPr>
          <w:sz w:val="18"/>
          <w:lang w:val="lt-LT"/>
        </w:rPr>
        <w:t>10</w:t>
      </w:r>
      <w:r w:rsidR="00452434" w:rsidRPr="00433B8F">
        <w:rPr>
          <w:sz w:val="18"/>
          <w:lang w:val="lt-LT"/>
        </w:rPr>
        <w:t xml:space="preserve"> straipsnis</w:t>
      </w:r>
      <w:r w:rsidRPr="00433B8F">
        <w:rPr>
          <w:sz w:val="18"/>
          <w:lang w:val="lt-LT"/>
        </w:rPr>
        <w:tab/>
        <w:t>9</w:t>
      </w:r>
    </w:p>
    <w:p w14:paraId="5C5CE98A" w14:textId="2DC0F527" w:rsidR="00902999" w:rsidRPr="00433B8F" w:rsidRDefault="004A0EAB">
      <w:pPr>
        <w:tabs>
          <w:tab w:val="right" w:leader="dot" w:pos="9627"/>
        </w:tabs>
        <w:spacing w:line="204" w:lineRule="exact"/>
        <w:ind w:left="557"/>
        <w:rPr>
          <w:sz w:val="18"/>
          <w:lang w:val="lt-LT"/>
        </w:rPr>
      </w:pPr>
      <w:r w:rsidRPr="00433B8F">
        <w:rPr>
          <w:sz w:val="18"/>
          <w:lang w:val="lt-LT"/>
        </w:rPr>
        <w:t>11</w:t>
      </w:r>
      <w:r w:rsidR="00452434" w:rsidRPr="00433B8F">
        <w:rPr>
          <w:sz w:val="18"/>
          <w:lang w:val="lt-LT"/>
        </w:rPr>
        <w:t xml:space="preserve"> straipsnis</w:t>
      </w:r>
      <w:r w:rsidRPr="00433B8F">
        <w:rPr>
          <w:sz w:val="18"/>
          <w:lang w:val="lt-LT"/>
        </w:rPr>
        <w:tab/>
        <w:t>9</w:t>
      </w:r>
    </w:p>
    <w:p w14:paraId="7378373C" w14:textId="78811FCD" w:rsidR="00902999" w:rsidRPr="00433B8F" w:rsidRDefault="004A0EAB">
      <w:pPr>
        <w:spacing w:before="236"/>
        <w:ind w:right="4548"/>
        <w:jc w:val="right"/>
        <w:rPr>
          <w:i/>
          <w:sz w:val="18"/>
          <w:lang w:val="lt-LT"/>
        </w:rPr>
      </w:pPr>
      <w:r w:rsidRPr="00433B8F">
        <w:rPr>
          <w:i/>
          <w:sz w:val="18"/>
          <w:lang w:val="lt-LT"/>
        </w:rPr>
        <w:t>IV</w:t>
      </w:r>
      <w:r w:rsidR="00E760F1" w:rsidRPr="00433B8F">
        <w:rPr>
          <w:i/>
          <w:sz w:val="18"/>
          <w:lang w:val="lt-LT"/>
        </w:rPr>
        <w:t xml:space="preserve"> skyrius</w:t>
      </w:r>
    </w:p>
    <w:p w14:paraId="65EBEC69" w14:textId="51FE60E6" w:rsidR="00902999" w:rsidRPr="00433B8F" w:rsidRDefault="00294E2E">
      <w:pPr>
        <w:tabs>
          <w:tab w:val="right" w:leader="dot" w:pos="9627"/>
        </w:tabs>
        <w:spacing w:before="114"/>
        <w:ind w:left="358"/>
        <w:rPr>
          <w:sz w:val="18"/>
          <w:lang w:val="lt-LT"/>
        </w:rPr>
      </w:pPr>
      <w:r w:rsidRPr="00433B8F">
        <w:rPr>
          <w:sz w:val="18"/>
          <w:lang w:val="lt-LT"/>
        </w:rPr>
        <w:t>PRIEMONIŲ TAIKYMO PRADŽIA</w:t>
      </w:r>
      <w:r w:rsidR="004A0EAB" w:rsidRPr="00433B8F">
        <w:rPr>
          <w:sz w:val="18"/>
          <w:lang w:val="lt-LT"/>
        </w:rPr>
        <w:tab/>
        <w:t>9</w:t>
      </w:r>
    </w:p>
    <w:p w14:paraId="26D95C7A" w14:textId="73AFD70F" w:rsidR="00902999" w:rsidRPr="00433B8F" w:rsidRDefault="00294E2E">
      <w:pPr>
        <w:spacing w:before="240" w:line="204" w:lineRule="exact"/>
        <w:ind w:left="388"/>
        <w:rPr>
          <w:sz w:val="18"/>
          <w:lang w:val="lt-LT"/>
        </w:rPr>
      </w:pPr>
      <w:r w:rsidRPr="00433B8F">
        <w:rPr>
          <w:sz w:val="18"/>
          <w:lang w:val="lt-LT"/>
        </w:rPr>
        <w:t>Priemonių taikymo pradžia</w:t>
      </w:r>
      <w:r w:rsidR="004A0EAB" w:rsidRPr="00433B8F">
        <w:rPr>
          <w:sz w:val="18"/>
          <w:lang w:val="lt-LT"/>
        </w:rPr>
        <w:t>:</w:t>
      </w:r>
    </w:p>
    <w:p w14:paraId="7BBD701C" w14:textId="0843D47A" w:rsidR="00902999" w:rsidRPr="00433B8F" w:rsidRDefault="004A0EAB">
      <w:pPr>
        <w:tabs>
          <w:tab w:val="right" w:leader="dot" w:pos="9627"/>
        </w:tabs>
        <w:spacing w:line="201" w:lineRule="exact"/>
        <w:ind w:left="557"/>
        <w:rPr>
          <w:sz w:val="18"/>
          <w:lang w:val="lt-LT"/>
        </w:rPr>
      </w:pPr>
      <w:r w:rsidRPr="00433B8F">
        <w:rPr>
          <w:sz w:val="18"/>
          <w:lang w:val="lt-LT"/>
        </w:rPr>
        <w:t>12</w:t>
      </w:r>
      <w:r w:rsidR="00452434" w:rsidRPr="00433B8F">
        <w:rPr>
          <w:sz w:val="18"/>
          <w:lang w:val="lt-LT"/>
        </w:rPr>
        <w:t xml:space="preserve"> straipsnis</w:t>
      </w:r>
      <w:r w:rsidRPr="00433B8F">
        <w:rPr>
          <w:sz w:val="18"/>
          <w:lang w:val="lt-LT"/>
        </w:rPr>
        <w:tab/>
        <w:t>9</w:t>
      </w:r>
    </w:p>
    <w:p w14:paraId="2D82E06D" w14:textId="30FAB0A2" w:rsidR="00902999" w:rsidRPr="00433B8F" w:rsidRDefault="004A0EAB">
      <w:pPr>
        <w:tabs>
          <w:tab w:val="right" w:leader="dot" w:pos="9627"/>
        </w:tabs>
        <w:spacing w:line="201" w:lineRule="exact"/>
        <w:ind w:left="557"/>
        <w:rPr>
          <w:sz w:val="18"/>
          <w:lang w:val="lt-LT"/>
        </w:rPr>
      </w:pPr>
      <w:r w:rsidRPr="00433B8F">
        <w:rPr>
          <w:sz w:val="18"/>
          <w:lang w:val="lt-LT"/>
        </w:rPr>
        <w:t>13</w:t>
      </w:r>
      <w:r w:rsidR="00452434" w:rsidRPr="00433B8F">
        <w:rPr>
          <w:sz w:val="18"/>
          <w:lang w:val="lt-LT"/>
        </w:rPr>
        <w:t xml:space="preserve"> straipsnis</w:t>
      </w:r>
      <w:r w:rsidRPr="00433B8F">
        <w:rPr>
          <w:sz w:val="18"/>
          <w:lang w:val="lt-LT"/>
        </w:rPr>
        <w:tab/>
        <w:t>9</w:t>
      </w:r>
    </w:p>
    <w:p w14:paraId="10E891FD" w14:textId="56768D52" w:rsidR="00902999" w:rsidRPr="00433B8F" w:rsidRDefault="004A0EAB">
      <w:pPr>
        <w:tabs>
          <w:tab w:val="right" w:leader="dot" w:pos="9627"/>
        </w:tabs>
        <w:spacing w:line="200" w:lineRule="exact"/>
        <w:ind w:left="557"/>
        <w:rPr>
          <w:sz w:val="18"/>
          <w:lang w:val="lt-LT"/>
        </w:rPr>
      </w:pPr>
      <w:r w:rsidRPr="00433B8F">
        <w:rPr>
          <w:sz w:val="18"/>
          <w:lang w:val="lt-LT"/>
        </w:rPr>
        <w:t>14</w:t>
      </w:r>
      <w:r w:rsidR="00452434" w:rsidRPr="00433B8F">
        <w:rPr>
          <w:sz w:val="18"/>
          <w:lang w:val="lt-LT"/>
        </w:rPr>
        <w:t xml:space="preserve"> straipsnis</w:t>
      </w:r>
      <w:r w:rsidRPr="00433B8F">
        <w:rPr>
          <w:sz w:val="18"/>
          <w:lang w:val="lt-LT"/>
        </w:rPr>
        <w:tab/>
        <w:t>10</w:t>
      </w:r>
    </w:p>
    <w:p w14:paraId="453548F6" w14:textId="6DA827AC" w:rsidR="00902999" w:rsidRPr="00433B8F" w:rsidRDefault="004A0EAB">
      <w:pPr>
        <w:tabs>
          <w:tab w:val="right" w:leader="dot" w:pos="9627"/>
        </w:tabs>
        <w:spacing w:line="201" w:lineRule="exact"/>
        <w:ind w:left="557"/>
        <w:rPr>
          <w:sz w:val="18"/>
          <w:lang w:val="lt-LT"/>
        </w:rPr>
      </w:pPr>
      <w:r w:rsidRPr="00433B8F">
        <w:rPr>
          <w:sz w:val="18"/>
          <w:lang w:val="lt-LT"/>
        </w:rPr>
        <w:t>15</w:t>
      </w:r>
      <w:r w:rsidR="00452434" w:rsidRPr="00433B8F">
        <w:rPr>
          <w:sz w:val="18"/>
          <w:lang w:val="lt-LT"/>
        </w:rPr>
        <w:t xml:space="preserve"> straipsnis</w:t>
      </w:r>
      <w:r w:rsidRPr="00433B8F">
        <w:rPr>
          <w:sz w:val="18"/>
          <w:lang w:val="lt-LT"/>
        </w:rPr>
        <w:tab/>
        <w:t>10</w:t>
      </w:r>
    </w:p>
    <w:p w14:paraId="283CEC18" w14:textId="70F3614B" w:rsidR="00902999" w:rsidRPr="00433B8F" w:rsidRDefault="004A0EAB">
      <w:pPr>
        <w:tabs>
          <w:tab w:val="right" w:leader="dot" w:pos="9627"/>
        </w:tabs>
        <w:spacing w:line="201" w:lineRule="exact"/>
        <w:ind w:left="557"/>
        <w:rPr>
          <w:sz w:val="18"/>
          <w:lang w:val="lt-LT"/>
        </w:rPr>
      </w:pPr>
      <w:r w:rsidRPr="00433B8F">
        <w:rPr>
          <w:sz w:val="18"/>
          <w:lang w:val="lt-LT"/>
        </w:rPr>
        <w:t>16</w:t>
      </w:r>
      <w:r w:rsidR="00452434" w:rsidRPr="00433B8F">
        <w:rPr>
          <w:sz w:val="18"/>
          <w:lang w:val="lt-LT"/>
        </w:rPr>
        <w:t xml:space="preserve"> straipsnis</w:t>
      </w:r>
      <w:r w:rsidRPr="00433B8F">
        <w:rPr>
          <w:sz w:val="18"/>
          <w:lang w:val="lt-LT"/>
        </w:rPr>
        <w:tab/>
        <w:t>10</w:t>
      </w:r>
    </w:p>
    <w:p w14:paraId="443A2FAF" w14:textId="258F0F14" w:rsidR="00902999" w:rsidRPr="00433B8F" w:rsidRDefault="004A0EAB">
      <w:pPr>
        <w:tabs>
          <w:tab w:val="right" w:leader="dot" w:pos="9627"/>
        </w:tabs>
        <w:spacing w:line="201" w:lineRule="exact"/>
        <w:ind w:left="557"/>
        <w:rPr>
          <w:sz w:val="18"/>
          <w:lang w:val="lt-LT"/>
        </w:rPr>
      </w:pPr>
      <w:r w:rsidRPr="00433B8F">
        <w:rPr>
          <w:sz w:val="18"/>
          <w:lang w:val="lt-LT"/>
        </w:rPr>
        <w:t>17</w:t>
      </w:r>
      <w:r w:rsidR="00452434" w:rsidRPr="00433B8F">
        <w:rPr>
          <w:sz w:val="18"/>
          <w:lang w:val="lt-LT"/>
        </w:rPr>
        <w:t xml:space="preserve"> straipsnis</w:t>
      </w:r>
      <w:r w:rsidRPr="00433B8F">
        <w:rPr>
          <w:sz w:val="18"/>
          <w:lang w:val="lt-LT"/>
        </w:rPr>
        <w:tab/>
        <w:t>10</w:t>
      </w:r>
    </w:p>
    <w:p w14:paraId="074413AF" w14:textId="61D2BDFC" w:rsidR="00902999" w:rsidRPr="00433B8F" w:rsidRDefault="004A0EAB">
      <w:pPr>
        <w:tabs>
          <w:tab w:val="right" w:leader="dot" w:pos="9627"/>
        </w:tabs>
        <w:spacing w:line="201" w:lineRule="exact"/>
        <w:ind w:left="557"/>
        <w:rPr>
          <w:sz w:val="18"/>
          <w:lang w:val="lt-LT"/>
        </w:rPr>
      </w:pPr>
      <w:r w:rsidRPr="00433B8F">
        <w:rPr>
          <w:sz w:val="18"/>
          <w:lang w:val="lt-LT"/>
        </w:rPr>
        <w:t>18</w:t>
      </w:r>
      <w:r w:rsidR="00452434" w:rsidRPr="00433B8F">
        <w:rPr>
          <w:sz w:val="18"/>
          <w:lang w:val="lt-LT"/>
        </w:rPr>
        <w:t xml:space="preserve"> straipsnis</w:t>
      </w:r>
      <w:r w:rsidRPr="00433B8F">
        <w:rPr>
          <w:sz w:val="18"/>
          <w:lang w:val="lt-LT"/>
        </w:rPr>
        <w:tab/>
        <w:t>11</w:t>
      </w:r>
    </w:p>
    <w:p w14:paraId="59B3E283" w14:textId="3B50D2F1" w:rsidR="00902999" w:rsidRPr="00433B8F" w:rsidRDefault="004A0EAB">
      <w:pPr>
        <w:tabs>
          <w:tab w:val="right" w:leader="dot" w:pos="9627"/>
        </w:tabs>
        <w:spacing w:line="200" w:lineRule="exact"/>
        <w:ind w:left="557"/>
        <w:rPr>
          <w:sz w:val="18"/>
          <w:lang w:val="lt-LT"/>
        </w:rPr>
      </w:pPr>
      <w:r w:rsidRPr="00433B8F">
        <w:rPr>
          <w:sz w:val="18"/>
          <w:lang w:val="lt-LT"/>
        </w:rPr>
        <w:t>19</w:t>
      </w:r>
      <w:r w:rsidR="00452434" w:rsidRPr="00433B8F">
        <w:rPr>
          <w:sz w:val="18"/>
          <w:lang w:val="lt-LT"/>
        </w:rPr>
        <w:t xml:space="preserve"> straipsnis</w:t>
      </w:r>
      <w:r w:rsidRPr="00433B8F">
        <w:rPr>
          <w:sz w:val="18"/>
          <w:lang w:val="lt-LT"/>
        </w:rPr>
        <w:tab/>
        <w:t>11</w:t>
      </w:r>
    </w:p>
    <w:p w14:paraId="65058F6F" w14:textId="6A2B3842" w:rsidR="00902999" w:rsidRPr="00433B8F" w:rsidRDefault="004A0EAB">
      <w:pPr>
        <w:tabs>
          <w:tab w:val="right" w:leader="dot" w:pos="9627"/>
        </w:tabs>
        <w:spacing w:line="201" w:lineRule="exact"/>
        <w:ind w:left="557"/>
        <w:rPr>
          <w:sz w:val="18"/>
          <w:lang w:val="lt-LT"/>
        </w:rPr>
      </w:pPr>
      <w:r w:rsidRPr="00433B8F">
        <w:rPr>
          <w:sz w:val="18"/>
          <w:lang w:val="lt-LT"/>
        </w:rPr>
        <w:t>20</w:t>
      </w:r>
      <w:r w:rsidR="00452434" w:rsidRPr="00433B8F">
        <w:rPr>
          <w:sz w:val="18"/>
          <w:lang w:val="lt-LT"/>
        </w:rPr>
        <w:t xml:space="preserve"> straipsnis</w:t>
      </w:r>
      <w:r w:rsidRPr="00433B8F">
        <w:rPr>
          <w:sz w:val="18"/>
          <w:lang w:val="lt-LT"/>
        </w:rPr>
        <w:tab/>
        <w:t>12</w:t>
      </w:r>
    </w:p>
    <w:p w14:paraId="215C78FB" w14:textId="2D44229A" w:rsidR="00902999" w:rsidRPr="00433B8F" w:rsidRDefault="004A0EAB">
      <w:pPr>
        <w:tabs>
          <w:tab w:val="right" w:leader="dot" w:pos="9627"/>
        </w:tabs>
        <w:spacing w:line="201" w:lineRule="exact"/>
        <w:ind w:left="557"/>
        <w:rPr>
          <w:sz w:val="18"/>
          <w:lang w:val="lt-LT"/>
        </w:rPr>
      </w:pPr>
      <w:r w:rsidRPr="00433B8F">
        <w:rPr>
          <w:sz w:val="18"/>
          <w:lang w:val="lt-LT"/>
        </w:rPr>
        <w:t>21</w:t>
      </w:r>
      <w:r w:rsidR="00452434" w:rsidRPr="00433B8F">
        <w:rPr>
          <w:sz w:val="18"/>
          <w:lang w:val="lt-LT"/>
        </w:rPr>
        <w:t xml:space="preserve"> straipsnis</w:t>
      </w:r>
      <w:r w:rsidRPr="00433B8F">
        <w:rPr>
          <w:sz w:val="18"/>
          <w:lang w:val="lt-LT"/>
        </w:rPr>
        <w:tab/>
        <w:t>12</w:t>
      </w:r>
    </w:p>
    <w:p w14:paraId="7399FEFC" w14:textId="5A8D6788" w:rsidR="00902999" w:rsidRPr="00433B8F" w:rsidRDefault="004A0EAB">
      <w:pPr>
        <w:tabs>
          <w:tab w:val="right" w:leader="dot" w:pos="9627"/>
        </w:tabs>
        <w:spacing w:line="204" w:lineRule="exact"/>
        <w:ind w:left="557"/>
        <w:rPr>
          <w:sz w:val="18"/>
          <w:lang w:val="lt-LT"/>
        </w:rPr>
      </w:pPr>
      <w:r w:rsidRPr="00433B8F">
        <w:rPr>
          <w:sz w:val="18"/>
          <w:lang w:val="lt-LT"/>
        </w:rPr>
        <w:t>22</w:t>
      </w:r>
      <w:r w:rsidR="00452434" w:rsidRPr="00433B8F">
        <w:rPr>
          <w:sz w:val="18"/>
          <w:lang w:val="lt-LT"/>
        </w:rPr>
        <w:t xml:space="preserve"> straipsnis</w:t>
      </w:r>
      <w:r w:rsidRPr="00433B8F">
        <w:rPr>
          <w:sz w:val="18"/>
          <w:lang w:val="lt-LT"/>
        </w:rPr>
        <w:tab/>
        <w:t>12</w:t>
      </w:r>
    </w:p>
    <w:p w14:paraId="75D80686" w14:textId="665D7C2B" w:rsidR="00902999" w:rsidRPr="00433B8F" w:rsidRDefault="00294E2E">
      <w:pPr>
        <w:spacing w:before="239" w:line="204" w:lineRule="exact"/>
        <w:ind w:left="358"/>
        <w:rPr>
          <w:sz w:val="18"/>
          <w:lang w:val="lt-LT"/>
        </w:rPr>
      </w:pPr>
      <w:r w:rsidRPr="00433B8F">
        <w:rPr>
          <w:sz w:val="18"/>
          <w:lang w:val="lt-LT"/>
        </w:rPr>
        <w:t>Priemonių taikymo atšaukimas</w:t>
      </w:r>
      <w:r w:rsidR="004A0EAB" w:rsidRPr="00433B8F">
        <w:rPr>
          <w:sz w:val="18"/>
          <w:lang w:val="lt-LT"/>
        </w:rPr>
        <w:t>:</w:t>
      </w:r>
    </w:p>
    <w:p w14:paraId="7B7F41FB" w14:textId="3BC6359A" w:rsidR="00902999" w:rsidRPr="00433B8F" w:rsidRDefault="004A0EAB">
      <w:pPr>
        <w:tabs>
          <w:tab w:val="right" w:leader="dot" w:pos="9627"/>
        </w:tabs>
        <w:spacing w:line="201" w:lineRule="exact"/>
        <w:ind w:left="558"/>
        <w:rPr>
          <w:sz w:val="18"/>
          <w:lang w:val="lt-LT"/>
        </w:rPr>
      </w:pPr>
      <w:r w:rsidRPr="00433B8F">
        <w:rPr>
          <w:sz w:val="18"/>
          <w:lang w:val="lt-LT"/>
        </w:rPr>
        <w:t>23</w:t>
      </w:r>
      <w:r w:rsidR="00452434" w:rsidRPr="00433B8F">
        <w:rPr>
          <w:sz w:val="18"/>
          <w:lang w:val="lt-LT"/>
        </w:rPr>
        <w:t xml:space="preserve"> straipsnis</w:t>
      </w:r>
      <w:r w:rsidRPr="00433B8F">
        <w:rPr>
          <w:sz w:val="18"/>
          <w:lang w:val="lt-LT"/>
        </w:rPr>
        <w:tab/>
        <w:t>13</w:t>
      </w:r>
    </w:p>
    <w:p w14:paraId="5C132B66" w14:textId="60DD7C14" w:rsidR="00902999" w:rsidRPr="00433B8F" w:rsidRDefault="004A0EAB">
      <w:pPr>
        <w:tabs>
          <w:tab w:val="right" w:leader="dot" w:pos="9627"/>
        </w:tabs>
        <w:spacing w:line="204" w:lineRule="exact"/>
        <w:ind w:left="558"/>
        <w:rPr>
          <w:sz w:val="18"/>
          <w:lang w:val="lt-LT"/>
        </w:rPr>
      </w:pPr>
      <w:r w:rsidRPr="00433B8F">
        <w:rPr>
          <w:sz w:val="18"/>
          <w:lang w:val="lt-LT"/>
        </w:rPr>
        <w:t>24</w:t>
      </w:r>
      <w:r w:rsidR="00452434" w:rsidRPr="00433B8F">
        <w:rPr>
          <w:sz w:val="18"/>
          <w:lang w:val="lt-LT"/>
        </w:rPr>
        <w:t xml:space="preserve"> straipsnis</w:t>
      </w:r>
      <w:r w:rsidRPr="00433B8F">
        <w:rPr>
          <w:sz w:val="18"/>
          <w:lang w:val="lt-LT"/>
        </w:rPr>
        <w:tab/>
        <w:t>13</w:t>
      </w:r>
    </w:p>
    <w:p w14:paraId="6674D393" w14:textId="77777777" w:rsidR="00902999" w:rsidRPr="00433B8F" w:rsidRDefault="00902999">
      <w:pPr>
        <w:spacing w:line="204" w:lineRule="exact"/>
        <w:rPr>
          <w:sz w:val="18"/>
          <w:lang w:val="lt-LT"/>
        </w:rPr>
        <w:sectPr w:rsidR="00902999" w:rsidRPr="00433B8F">
          <w:type w:val="continuous"/>
          <w:pgSz w:w="11910" w:h="16840"/>
          <w:pgMar w:top="1600" w:right="900" w:bottom="280" w:left="1260" w:header="567" w:footer="567" w:gutter="0"/>
          <w:pgBorders w:offsetFrom="page">
            <w:top w:val="single" w:sz="12" w:space="24" w:color="F04D38"/>
            <w:left w:val="single" w:sz="12" w:space="24" w:color="F04D38"/>
            <w:bottom w:val="single" w:sz="12" w:space="31" w:color="F04D38"/>
            <w:right w:val="single" w:sz="12" w:space="24" w:color="F04D38"/>
          </w:pgBorders>
          <w:cols w:space="1296"/>
        </w:sectPr>
      </w:pPr>
    </w:p>
    <w:p w14:paraId="2AE5A158" w14:textId="5A91D38A" w:rsidR="00902999" w:rsidRPr="00433B8F" w:rsidRDefault="004A0EAB">
      <w:pPr>
        <w:spacing w:before="64"/>
        <w:ind w:left="1281" w:right="1439"/>
        <w:jc w:val="center"/>
        <w:rPr>
          <w:i/>
          <w:sz w:val="18"/>
          <w:lang w:val="lt-LT"/>
        </w:rPr>
      </w:pPr>
      <w:r w:rsidRPr="00433B8F">
        <w:rPr>
          <w:i/>
          <w:sz w:val="18"/>
          <w:lang w:val="lt-LT"/>
        </w:rPr>
        <w:lastRenderedPageBreak/>
        <w:t>V</w:t>
      </w:r>
      <w:r w:rsidR="00E760F1" w:rsidRPr="00433B8F">
        <w:rPr>
          <w:i/>
          <w:sz w:val="18"/>
          <w:lang w:val="lt-LT"/>
        </w:rPr>
        <w:t xml:space="preserve"> skyrius</w:t>
      </w:r>
    </w:p>
    <w:p w14:paraId="466B78DF" w14:textId="2C7E0EF2" w:rsidR="00902999" w:rsidRPr="00433B8F" w:rsidRDefault="00294E2E">
      <w:pPr>
        <w:tabs>
          <w:tab w:val="left" w:leader="dot" w:pos="9448"/>
        </w:tabs>
        <w:spacing w:before="115" w:line="204" w:lineRule="exact"/>
        <w:ind w:left="358"/>
        <w:rPr>
          <w:sz w:val="18"/>
          <w:lang w:val="lt-LT"/>
        </w:rPr>
      </w:pPr>
      <w:r w:rsidRPr="00433B8F">
        <w:rPr>
          <w:sz w:val="18"/>
          <w:lang w:val="lt-LT"/>
        </w:rPr>
        <w:t>TARPTAUTINĖS NAFTOS RINKOS INFORMACINĖ SISTEMA</w:t>
      </w:r>
      <w:r w:rsidR="004A0EAB" w:rsidRPr="00433B8F">
        <w:rPr>
          <w:sz w:val="18"/>
          <w:lang w:val="lt-LT"/>
        </w:rPr>
        <w:tab/>
        <w:t>13</w:t>
      </w:r>
    </w:p>
    <w:p w14:paraId="2408DCED" w14:textId="33A52504" w:rsidR="00902999" w:rsidRPr="00433B8F" w:rsidRDefault="004A0EAB">
      <w:pPr>
        <w:tabs>
          <w:tab w:val="left" w:leader="dot" w:pos="9449"/>
        </w:tabs>
        <w:spacing w:line="201" w:lineRule="exact"/>
        <w:ind w:left="558"/>
        <w:rPr>
          <w:sz w:val="18"/>
          <w:lang w:val="lt-LT"/>
        </w:rPr>
      </w:pPr>
      <w:r w:rsidRPr="00433B8F">
        <w:rPr>
          <w:sz w:val="18"/>
          <w:lang w:val="lt-LT"/>
        </w:rPr>
        <w:t>25</w:t>
      </w:r>
      <w:r w:rsidR="00E760F1" w:rsidRPr="00433B8F">
        <w:rPr>
          <w:sz w:val="18"/>
          <w:lang w:val="lt-LT"/>
        </w:rPr>
        <w:t xml:space="preserve"> straipsnis</w:t>
      </w:r>
      <w:r w:rsidRPr="00433B8F">
        <w:rPr>
          <w:sz w:val="18"/>
          <w:lang w:val="lt-LT"/>
        </w:rPr>
        <w:tab/>
        <w:t>13</w:t>
      </w:r>
    </w:p>
    <w:p w14:paraId="031048BE" w14:textId="78D1C9BF" w:rsidR="00902999" w:rsidRPr="00433B8F" w:rsidRDefault="004A0EAB">
      <w:pPr>
        <w:tabs>
          <w:tab w:val="left" w:leader="dot" w:pos="9449"/>
        </w:tabs>
        <w:spacing w:line="204" w:lineRule="exact"/>
        <w:ind w:left="558"/>
        <w:rPr>
          <w:sz w:val="18"/>
          <w:lang w:val="lt-LT"/>
        </w:rPr>
      </w:pPr>
      <w:r w:rsidRPr="00433B8F">
        <w:rPr>
          <w:sz w:val="18"/>
          <w:lang w:val="lt-LT"/>
        </w:rPr>
        <w:t>26</w:t>
      </w:r>
      <w:r w:rsidR="00E760F1" w:rsidRPr="00433B8F">
        <w:rPr>
          <w:sz w:val="18"/>
          <w:lang w:val="lt-LT"/>
        </w:rPr>
        <w:t xml:space="preserve"> straipsnis</w:t>
      </w:r>
      <w:r w:rsidRPr="00433B8F">
        <w:rPr>
          <w:sz w:val="18"/>
          <w:lang w:val="lt-LT"/>
        </w:rPr>
        <w:tab/>
        <w:t>14</w:t>
      </w:r>
    </w:p>
    <w:p w14:paraId="22C34FEE" w14:textId="0D7FE92B" w:rsidR="00902999" w:rsidRPr="00433B8F" w:rsidRDefault="00E045C8">
      <w:pPr>
        <w:spacing w:before="239" w:line="204" w:lineRule="exact"/>
        <w:ind w:left="358"/>
        <w:rPr>
          <w:sz w:val="18"/>
          <w:lang w:val="lt-LT"/>
        </w:rPr>
      </w:pPr>
      <w:r w:rsidRPr="00433B8F">
        <w:rPr>
          <w:sz w:val="18"/>
          <w:lang w:val="lt-LT"/>
        </w:rPr>
        <w:t>Bendrasis skyrius</w:t>
      </w:r>
      <w:r w:rsidR="004A0EAB" w:rsidRPr="00433B8F">
        <w:rPr>
          <w:sz w:val="18"/>
          <w:lang w:val="lt-LT"/>
        </w:rPr>
        <w:t>:</w:t>
      </w:r>
    </w:p>
    <w:p w14:paraId="39DE2C10" w14:textId="72466619" w:rsidR="00902999" w:rsidRPr="00433B8F" w:rsidRDefault="004A0EAB">
      <w:pPr>
        <w:tabs>
          <w:tab w:val="left" w:leader="dot" w:pos="9449"/>
        </w:tabs>
        <w:spacing w:line="201" w:lineRule="exact"/>
        <w:ind w:left="557"/>
        <w:rPr>
          <w:sz w:val="18"/>
          <w:lang w:val="lt-LT"/>
        </w:rPr>
      </w:pPr>
      <w:r w:rsidRPr="00433B8F">
        <w:rPr>
          <w:sz w:val="18"/>
          <w:lang w:val="lt-LT"/>
        </w:rPr>
        <w:t>27</w:t>
      </w:r>
      <w:r w:rsidR="00E760F1" w:rsidRPr="00433B8F">
        <w:rPr>
          <w:sz w:val="18"/>
          <w:lang w:val="lt-LT"/>
        </w:rPr>
        <w:t xml:space="preserve"> straipsnis</w:t>
      </w:r>
      <w:r w:rsidRPr="00433B8F">
        <w:rPr>
          <w:sz w:val="18"/>
          <w:lang w:val="lt-LT"/>
        </w:rPr>
        <w:tab/>
        <w:t>14</w:t>
      </w:r>
    </w:p>
    <w:p w14:paraId="1B4D410D" w14:textId="6C38EC76" w:rsidR="00902999" w:rsidRPr="00433B8F" w:rsidRDefault="004A0EAB">
      <w:pPr>
        <w:tabs>
          <w:tab w:val="left" w:leader="dot" w:pos="9449"/>
        </w:tabs>
        <w:spacing w:line="200" w:lineRule="exact"/>
        <w:ind w:left="557"/>
        <w:rPr>
          <w:sz w:val="18"/>
          <w:lang w:val="lt-LT"/>
        </w:rPr>
      </w:pPr>
      <w:r w:rsidRPr="00433B8F">
        <w:rPr>
          <w:sz w:val="18"/>
          <w:lang w:val="lt-LT"/>
        </w:rPr>
        <w:t>28</w:t>
      </w:r>
      <w:r w:rsidR="00E760F1" w:rsidRPr="00433B8F">
        <w:rPr>
          <w:sz w:val="18"/>
          <w:lang w:val="lt-LT"/>
        </w:rPr>
        <w:t xml:space="preserve"> straipsnis</w:t>
      </w:r>
      <w:r w:rsidRPr="00433B8F">
        <w:rPr>
          <w:sz w:val="18"/>
          <w:lang w:val="lt-LT"/>
        </w:rPr>
        <w:tab/>
        <w:t>15</w:t>
      </w:r>
    </w:p>
    <w:p w14:paraId="7DC53E06" w14:textId="78FC4E06" w:rsidR="00902999" w:rsidRPr="00433B8F" w:rsidRDefault="004A0EAB">
      <w:pPr>
        <w:tabs>
          <w:tab w:val="left" w:leader="dot" w:pos="9449"/>
        </w:tabs>
        <w:spacing w:line="201" w:lineRule="exact"/>
        <w:ind w:left="557"/>
        <w:rPr>
          <w:sz w:val="18"/>
          <w:lang w:val="lt-LT"/>
        </w:rPr>
      </w:pPr>
      <w:r w:rsidRPr="00433B8F">
        <w:rPr>
          <w:sz w:val="18"/>
          <w:lang w:val="lt-LT"/>
        </w:rPr>
        <w:t>29</w:t>
      </w:r>
      <w:r w:rsidR="00E760F1" w:rsidRPr="00433B8F">
        <w:rPr>
          <w:sz w:val="18"/>
          <w:lang w:val="lt-LT"/>
        </w:rPr>
        <w:t xml:space="preserve"> straipsnis</w:t>
      </w:r>
      <w:r w:rsidRPr="00433B8F">
        <w:rPr>
          <w:sz w:val="18"/>
          <w:lang w:val="lt-LT"/>
        </w:rPr>
        <w:tab/>
        <w:t>15</w:t>
      </w:r>
    </w:p>
    <w:p w14:paraId="12E97620" w14:textId="2203FF51" w:rsidR="00902999" w:rsidRPr="00433B8F" w:rsidRDefault="004A0EAB">
      <w:pPr>
        <w:tabs>
          <w:tab w:val="left" w:leader="dot" w:pos="9449"/>
        </w:tabs>
        <w:spacing w:line="201" w:lineRule="exact"/>
        <w:ind w:left="557"/>
        <w:rPr>
          <w:sz w:val="18"/>
          <w:lang w:val="lt-LT"/>
        </w:rPr>
      </w:pPr>
      <w:r w:rsidRPr="00433B8F">
        <w:rPr>
          <w:sz w:val="18"/>
          <w:lang w:val="lt-LT"/>
        </w:rPr>
        <w:t>30</w:t>
      </w:r>
      <w:r w:rsidR="00E760F1" w:rsidRPr="00433B8F">
        <w:rPr>
          <w:sz w:val="18"/>
          <w:lang w:val="lt-LT"/>
        </w:rPr>
        <w:t xml:space="preserve"> straipsnis</w:t>
      </w:r>
      <w:r w:rsidRPr="00433B8F">
        <w:rPr>
          <w:sz w:val="18"/>
          <w:lang w:val="lt-LT"/>
        </w:rPr>
        <w:tab/>
        <w:t>15</w:t>
      </w:r>
    </w:p>
    <w:p w14:paraId="21656C8A" w14:textId="3A401856" w:rsidR="00902999" w:rsidRPr="00433B8F" w:rsidRDefault="004A0EAB">
      <w:pPr>
        <w:tabs>
          <w:tab w:val="left" w:leader="dot" w:pos="9449"/>
        </w:tabs>
        <w:spacing w:line="204" w:lineRule="exact"/>
        <w:ind w:left="557"/>
        <w:rPr>
          <w:sz w:val="18"/>
          <w:lang w:val="lt-LT"/>
        </w:rPr>
      </w:pPr>
      <w:r w:rsidRPr="00433B8F">
        <w:rPr>
          <w:sz w:val="18"/>
          <w:lang w:val="lt-LT"/>
        </w:rPr>
        <w:t>31</w:t>
      </w:r>
      <w:r w:rsidR="00E760F1" w:rsidRPr="00433B8F">
        <w:rPr>
          <w:sz w:val="18"/>
          <w:lang w:val="lt-LT"/>
        </w:rPr>
        <w:t xml:space="preserve"> straipsnis</w:t>
      </w:r>
      <w:r w:rsidRPr="00433B8F">
        <w:rPr>
          <w:sz w:val="18"/>
          <w:lang w:val="lt-LT"/>
        </w:rPr>
        <w:tab/>
        <w:t>15</w:t>
      </w:r>
    </w:p>
    <w:p w14:paraId="4B01A57A" w14:textId="27EA93B7" w:rsidR="00902999" w:rsidRPr="00433B8F" w:rsidRDefault="00433B8F">
      <w:pPr>
        <w:spacing w:before="240" w:line="204" w:lineRule="exact"/>
        <w:ind w:left="358"/>
        <w:rPr>
          <w:sz w:val="18"/>
          <w:lang w:val="lt-LT"/>
        </w:rPr>
      </w:pPr>
      <w:r>
        <w:rPr>
          <w:sz w:val="18"/>
          <w:lang w:val="lt-LT"/>
        </w:rPr>
        <w:t>S</w:t>
      </w:r>
      <w:r w:rsidR="00E045C8" w:rsidRPr="00433B8F">
        <w:rPr>
          <w:sz w:val="18"/>
          <w:lang w:val="lt-LT"/>
        </w:rPr>
        <w:t>pecialusis skyrius</w:t>
      </w:r>
      <w:r w:rsidR="004A0EAB" w:rsidRPr="00433B8F">
        <w:rPr>
          <w:sz w:val="18"/>
          <w:lang w:val="lt-LT"/>
        </w:rPr>
        <w:t>:</w:t>
      </w:r>
    </w:p>
    <w:p w14:paraId="19360DC4" w14:textId="0035B380" w:rsidR="00902999" w:rsidRPr="00433B8F" w:rsidRDefault="004A0EAB">
      <w:pPr>
        <w:tabs>
          <w:tab w:val="left" w:leader="dot" w:pos="9449"/>
        </w:tabs>
        <w:spacing w:line="201" w:lineRule="exact"/>
        <w:ind w:left="557"/>
        <w:rPr>
          <w:sz w:val="18"/>
          <w:lang w:val="lt-LT"/>
        </w:rPr>
      </w:pPr>
      <w:r w:rsidRPr="00433B8F">
        <w:rPr>
          <w:sz w:val="18"/>
          <w:lang w:val="lt-LT"/>
        </w:rPr>
        <w:t>32</w:t>
      </w:r>
      <w:r w:rsidR="00560444" w:rsidRPr="00433B8F">
        <w:rPr>
          <w:sz w:val="18"/>
          <w:lang w:val="lt-LT"/>
        </w:rPr>
        <w:t xml:space="preserve"> straipsnis</w:t>
      </w:r>
      <w:r w:rsidRPr="00433B8F">
        <w:rPr>
          <w:sz w:val="18"/>
          <w:lang w:val="lt-LT"/>
        </w:rPr>
        <w:tab/>
        <w:t>16</w:t>
      </w:r>
    </w:p>
    <w:p w14:paraId="49BAE6E1" w14:textId="59E2B133" w:rsidR="00902999" w:rsidRPr="00433B8F" w:rsidRDefault="004A0EAB">
      <w:pPr>
        <w:tabs>
          <w:tab w:val="left" w:leader="dot" w:pos="9449"/>
        </w:tabs>
        <w:spacing w:line="200" w:lineRule="exact"/>
        <w:ind w:left="557"/>
        <w:rPr>
          <w:sz w:val="18"/>
          <w:lang w:val="lt-LT"/>
        </w:rPr>
      </w:pPr>
      <w:r w:rsidRPr="00433B8F">
        <w:rPr>
          <w:sz w:val="18"/>
          <w:lang w:val="lt-LT"/>
        </w:rPr>
        <w:t>33</w:t>
      </w:r>
      <w:r w:rsidR="00560444" w:rsidRPr="00433B8F">
        <w:rPr>
          <w:sz w:val="18"/>
          <w:lang w:val="lt-LT"/>
        </w:rPr>
        <w:t xml:space="preserve"> straipsnis</w:t>
      </w:r>
      <w:r w:rsidRPr="00433B8F">
        <w:rPr>
          <w:sz w:val="18"/>
          <w:lang w:val="lt-LT"/>
        </w:rPr>
        <w:tab/>
        <w:t>16</w:t>
      </w:r>
    </w:p>
    <w:p w14:paraId="223814F1" w14:textId="65E957E5" w:rsidR="00902999" w:rsidRPr="00433B8F" w:rsidRDefault="004A0EAB">
      <w:pPr>
        <w:tabs>
          <w:tab w:val="left" w:leader="dot" w:pos="9449"/>
        </w:tabs>
        <w:spacing w:line="201" w:lineRule="exact"/>
        <w:ind w:left="557"/>
        <w:rPr>
          <w:sz w:val="18"/>
          <w:lang w:val="lt-LT"/>
        </w:rPr>
      </w:pPr>
      <w:r w:rsidRPr="00433B8F">
        <w:rPr>
          <w:sz w:val="18"/>
          <w:lang w:val="lt-LT"/>
        </w:rPr>
        <w:t>34</w:t>
      </w:r>
      <w:r w:rsidR="00560444" w:rsidRPr="00433B8F">
        <w:rPr>
          <w:sz w:val="18"/>
          <w:lang w:val="lt-LT"/>
        </w:rPr>
        <w:t xml:space="preserve"> straipsnis</w:t>
      </w:r>
      <w:r w:rsidRPr="00433B8F">
        <w:rPr>
          <w:sz w:val="18"/>
          <w:lang w:val="lt-LT"/>
        </w:rPr>
        <w:tab/>
        <w:t>16</w:t>
      </w:r>
    </w:p>
    <w:p w14:paraId="5C8814CD" w14:textId="515B6A63" w:rsidR="00902999" w:rsidRPr="00433B8F" w:rsidRDefault="004A0EAB">
      <w:pPr>
        <w:tabs>
          <w:tab w:val="left" w:leader="dot" w:pos="9449"/>
        </w:tabs>
        <w:spacing w:line="201" w:lineRule="exact"/>
        <w:ind w:left="557"/>
        <w:rPr>
          <w:sz w:val="18"/>
          <w:lang w:val="lt-LT"/>
        </w:rPr>
      </w:pPr>
      <w:r w:rsidRPr="00433B8F">
        <w:rPr>
          <w:sz w:val="18"/>
          <w:lang w:val="lt-LT"/>
        </w:rPr>
        <w:t>35</w:t>
      </w:r>
      <w:r w:rsidR="00560444" w:rsidRPr="00433B8F">
        <w:rPr>
          <w:sz w:val="18"/>
          <w:lang w:val="lt-LT"/>
        </w:rPr>
        <w:t xml:space="preserve"> straipsnis</w:t>
      </w:r>
      <w:r w:rsidRPr="00433B8F">
        <w:rPr>
          <w:sz w:val="18"/>
          <w:lang w:val="lt-LT"/>
        </w:rPr>
        <w:tab/>
        <w:t>16</w:t>
      </w:r>
    </w:p>
    <w:p w14:paraId="6B92DF9A" w14:textId="6CA80640" w:rsidR="00902999" w:rsidRPr="00433B8F" w:rsidRDefault="004A0EAB">
      <w:pPr>
        <w:tabs>
          <w:tab w:val="left" w:leader="dot" w:pos="9449"/>
        </w:tabs>
        <w:spacing w:line="204" w:lineRule="exact"/>
        <w:ind w:left="557"/>
        <w:rPr>
          <w:sz w:val="18"/>
          <w:lang w:val="lt-LT"/>
        </w:rPr>
      </w:pPr>
      <w:r w:rsidRPr="00433B8F">
        <w:rPr>
          <w:sz w:val="18"/>
          <w:lang w:val="lt-LT"/>
        </w:rPr>
        <w:t>36</w:t>
      </w:r>
      <w:r w:rsidR="00560444" w:rsidRPr="00433B8F">
        <w:rPr>
          <w:sz w:val="18"/>
          <w:lang w:val="lt-LT"/>
        </w:rPr>
        <w:t xml:space="preserve"> straipsnis</w:t>
      </w:r>
      <w:r w:rsidRPr="00433B8F">
        <w:rPr>
          <w:sz w:val="18"/>
          <w:lang w:val="lt-LT"/>
        </w:rPr>
        <w:tab/>
        <w:t>17</w:t>
      </w:r>
    </w:p>
    <w:p w14:paraId="7C98FCB2" w14:textId="4F3F2B9B" w:rsidR="00902999" w:rsidRPr="00433B8F" w:rsidRDefault="004A0EAB">
      <w:pPr>
        <w:spacing w:before="356"/>
        <w:ind w:left="4290"/>
        <w:rPr>
          <w:i/>
          <w:sz w:val="18"/>
          <w:lang w:val="lt-LT"/>
        </w:rPr>
      </w:pPr>
      <w:r w:rsidRPr="00433B8F">
        <w:rPr>
          <w:i/>
          <w:sz w:val="18"/>
          <w:lang w:val="lt-LT"/>
        </w:rPr>
        <w:t>VI</w:t>
      </w:r>
      <w:r w:rsidR="00E760F1" w:rsidRPr="00433B8F">
        <w:rPr>
          <w:i/>
          <w:sz w:val="18"/>
          <w:lang w:val="lt-LT"/>
        </w:rPr>
        <w:t xml:space="preserve"> skyrius</w:t>
      </w:r>
    </w:p>
    <w:p w14:paraId="14232C48" w14:textId="4082EC03" w:rsidR="00902999" w:rsidRPr="00433B8F" w:rsidRDefault="00805F4F">
      <w:pPr>
        <w:tabs>
          <w:tab w:val="left" w:leader="dot" w:pos="9448"/>
        </w:tabs>
        <w:spacing w:before="114" w:line="204" w:lineRule="exact"/>
        <w:ind w:left="358"/>
        <w:rPr>
          <w:sz w:val="18"/>
          <w:lang w:val="lt-LT"/>
        </w:rPr>
      </w:pPr>
      <w:r w:rsidRPr="00433B8F">
        <w:rPr>
          <w:sz w:val="18"/>
          <w:lang w:val="lt-LT"/>
        </w:rPr>
        <w:t>KONSULTAVIMOSI SU NAFTOS BENDROVĖMIS SISTEMA</w:t>
      </w:r>
      <w:r w:rsidR="004A0EAB" w:rsidRPr="00433B8F">
        <w:rPr>
          <w:sz w:val="18"/>
          <w:lang w:val="lt-LT"/>
        </w:rPr>
        <w:tab/>
        <w:t>17</w:t>
      </w:r>
    </w:p>
    <w:p w14:paraId="24668420" w14:textId="5F753DD8" w:rsidR="00902999" w:rsidRPr="00433B8F" w:rsidRDefault="004A0EAB">
      <w:pPr>
        <w:tabs>
          <w:tab w:val="left" w:leader="dot" w:pos="9449"/>
        </w:tabs>
        <w:spacing w:line="201" w:lineRule="exact"/>
        <w:ind w:left="557"/>
        <w:rPr>
          <w:sz w:val="18"/>
          <w:lang w:val="lt-LT"/>
        </w:rPr>
      </w:pPr>
      <w:r w:rsidRPr="00433B8F">
        <w:rPr>
          <w:sz w:val="18"/>
          <w:lang w:val="lt-LT"/>
        </w:rPr>
        <w:t>37</w:t>
      </w:r>
      <w:r w:rsidR="00560444" w:rsidRPr="00433B8F">
        <w:rPr>
          <w:sz w:val="18"/>
          <w:lang w:val="lt-LT"/>
        </w:rPr>
        <w:t xml:space="preserve"> straipsnis</w:t>
      </w:r>
      <w:r w:rsidRPr="00433B8F">
        <w:rPr>
          <w:sz w:val="18"/>
          <w:lang w:val="lt-LT"/>
        </w:rPr>
        <w:tab/>
        <w:t>17</w:t>
      </w:r>
    </w:p>
    <w:p w14:paraId="0BE77B6C" w14:textId="1721AE97" w:rsidR="00902999" w:rsidRPr="00433B8F" w:rsidRDefault="004A0EAB">
      <w:pPr>
        <w:tabs>
          <w:tab w:val="left" w:leader="dot" w:pos="9449"/>
        </w:tabs>
        <w:spacing w:line="200" w:lineRule="exact"/>
        <w:ind w:left="557"/>
        <w:rPr>
          <w:sz w:val="18"/>
          <w:lang w:val="lt-LT"/>
        </w:rPr>
      </w:pPr>
      <w:r w:rsidRPr="00433B8F">
        <w:rPr>
          <w:sz w:val="18"/>
          <w:lang w:val="lt-LT"/>
        </w:rPr>
        <w:t>38</w:t>
      </w:r>
      <w:r w:rsidR="00560444" w:rsidRPr="00433B8F">
        <w:rPr>
          <w:sz w:val="18"/>
          <w:lang w:val="lt-LT"/>
        </w:rPr>
        <w:t xml:space="preserve"> straipsnis</w:t>
      </w:r>
      <w:r w:rsidRPr="00433B8F">
        <w:rPr>
          <w:sz w:val="18"/>
          <w:lang w:val="lt-LT"/>
        </w:rPr>
        <w:tab/>
        <w:t>17</w:t>
      </w:r>
    </w:p>
    <w:p w14:paraId="4A768FC3" w14:textId="27E8BB6A" w:rsidR="00902999" w:rsidRPr="00433B8F" w:rsidRDefault="004A0EAB">
      <w:pPr>
        <w:tabs>
          <w:tab w:val="left" w:leader="dot" w:pos="9449"/>
        </w:tabs>
        <w:spacing w:line="201" w:lineRule="exact"/>
        <w:ind w:left="557"/>
        <w:rPr>
          <w:sz w:val="18"/>
          <w:lang w:val="lt-LT"/>
        </w:rPr>
      </w:pPr>
      <w:r w:rsidRPr="00433B8F">
        <w:rPr>
          <w:sz w:val="18"/>
          <w:lang w:val="lt-LT"/>
        </w:rPr>
        <w:t>39</w:t>
      </w:r>
      <w:r w:rsidR="00560444" w:rsidRPr="00433B8F">
        <w:rPr>
          <w:sz w:val="18"/>
          <w:lang w:val="lt-LT"/>
        </w:rPr>
        <w:t xml:space="preserve"> straipsnis</w:t>
      </w:r>
      <w:r w:rsidRPr="00433B8F">
        <w:rPr>
          <w:sz w:val="18"/>
          <w:lang w:val="lt-LT"/>
        </w:rPr>
        <w:tab/>
        <w:t>18</w:t>
      </w:r>
    </w:p>
    <w:p w14:paraId="41760827" w14:textId="0C6A2CB3" w:rsidR="00902999" w:rsidRPr="00433B8F" w:rsidRDefault="004A0EAB">
      <w:pPr>
        <w:tabs>
          <w:tab w:val="left" w:leader="dot" w:pos="9449"/>
        </w:tabs>
        <w:spacing w:line="204" w:lineRule="exact"/>
        <w:ind w:left="557"/>
        <w:rPr>
          <w:sz w:val="18"/>
          <w:lang w:val="lt-LT"/>
        </w:rPr>
      </w:pPr>
      <w:r w:rsidRPr="00433B8F">
        <w:rPr>
          <w:sz w:val="18"/>
          <w:lang w:val="lt-LT"/>
        </w:rPr>
        <w:t>40</w:t>
      </w:r>
      <w:r w:rsidR="00560444" w:rsidRPr="00433B8F">
        <w:rPr>
          <w:sz w:val="18"/>
          <w:lang w:val="lt-LT"/>
        </w:rPr>
        <w:t xml:space="preserve"> straipsnis</w:t>
      </w:r>
      <w:r w:rsidRPr="00433B8F">
        <w:rPr>
          <w:sz w:val="18"/>
          <w:lang w:val="lt-LT"/>
        </w:rPr>
        <w:tab/>
        <w:t>18</w:t>
      </w:r>
    </w:p>
    <w:p w14:paraId="6823919D" w14:textId="13A60D8E" w:rsidR="00902999" w:rsidRPr="00433B8F" w:rsidRDefault="004A0EAB">
      <w:pPr>
        <w:spacing w:before="356"/>
        <w:ind w:left="4359"/>
        <w:rPr>
          <w:i/>
          <w:sz w:val="18"/>
          <w:lang w:val="lt-LT"/>
        </w:rPr>
      </w:pPr>
      <w:r w:rsidRPr="00433B8F">
        <w:rPr>
          <w:i/>
          <w:sz w:val="18"/>
          <w:lang w:val="lt-LT"/>
        </w:rPr>
        <w:t>VII</w:t>
      </w:r>
      <w:r w:rsidR="00E760F1" w:rsidRPr="00433B8F">
        <w:rPr>
          <w:i/>
          <w:sz w:val="18"/>
          <w:lang w:val="lt-LT"/>
        </w:rPr>
        <w:t xml:space="preserve"> skyrius</w:t>
      </w:r>
    </w:p>
    <w:p w14:paraId="37961EE2" w14:textId="3905CA3D" w:rsidR="00902999" w:rsidRPr="00433B8F" w:rsidRDefault="00805F4F">
      <w:pPr>
        <w:tabs>
          <w:tab w:val="left" w:leader="dot" w:pos="9448"/>
        </w:tabs>
        <w:spacing w:before="115" w:line="204" w:lineRule="exact"/>
        <w:ind w:left="358"/>
        <w:rPr>
          <w:sz w:val="18"/>
          <w:lang w:val="lt-LT"/>
        </w:rPr>
      </w:pPr>
      <w:r w:rsidRPr="00433B8F">
        <w:rPr>
          <w:sz w:val="18"/>
          <w:lang w:val="lt-LT"/>
        </w:rPr>
        <w:t>ILGALAIKIS BENDRADARBIAVIMAS ENERGETIKOS SRITYJE</w:t>
      </w:r>
      <w:r w:rsidR="004A0EAB" w:rsidRPr="00433B8F">
        <w:rPr>
          <w:sz w:val="18"/>
          <w:lang w:val="lt-LT"/>
        </w:rPr>
        <w:tab/>
        <w:t>18</w:t>
      </w:r>
    </w:p>
    <w:p w14:paraId="152B9EB1" w14:textId="7E95437E" w:rsidR="00902999" w:rsidRPr="00433B8F" w:rsidRDefault="004A0EAB">
      <w:pPr>
        <w:tabs>
          <w:tab w:val="left" w:leader="dot" w:pos="9449"/>
        </w:tabs>
        <w:spacing w:line="201" w:lineRule="exact"/>
        <w:ind w:left="557"/>
        <w:rPr>
          <w:sz w:val="18"/>
          <w:lang w:val="lt-LT"/>
        </w:rPr>
      </w:pPr>
      <w:r w:rsidRPr="00433B8F">
        <w:rPr>
          <w:sz w:val="18"/>
          <w:lang w:val="lt-LT"/>
        </w:rPr>
        <w:t>41</w:t>
      </w:r>
      <w:r w:rsidR="00560444" w:rsidRPr="00433B8F">
        <w:rPr>
          <w:sz w:val="18"/>
          <w:lang w:val="lt-LT"/>
        </w:rPr>
        <w:t xml:space="preserve"> straipsnis</w:t>
      </w:r>
      <w:r w:rsidRPr="00433B8F">
        <w:rPr>
          <w:sz w:val="18"/>
          <w:lang w:val="lt-LT"/>
        </w:rPr>
        <w:tab/>
        <w:t>18</w:t>
      </w:r>
    </w:p>
    <w:p w14:paraId="4573B6EE" w14:textId="55809ED9" w:rsidR="00902999" w:rsidRPr="00433B8F" w:rsidRDefault="004A0EAB">
      <w:pPr>
        <w:tabs>
          <w:tab w:val="left" w:leader="dot" w:pos="9449"/>
        </w:tabs>
        <w:spacing w:line="201" w:lineRule="exact"/>
        <w:ind w:left="557"/>
        <w:rPr>
          <w:sz w:val="18"/>
          <w:lang w:val="lt-LT"/>
        </w:rPr>
      </w:pPr>
      <w:r w:rsidRPr="00433B8F">
        <w:rPr>
          <w:sz w:val="18"/>
          <w:lang w:val="lt-LT"/>
        </w:rPr>
        <w:t>42</w:t>
      </w:r>
      <w:r w:rsidR="00560444" w:rsidRPr="00433B8F">
        <w:rPr>
          <w:sz w:val="18"/>
          <w:lang w:val="lt-LT"/>
        </w:rPr>
        <w:t xml:space="preserve"> straipsnis</w:t>
      </w:r>
      <w:r w:rsidRPr="00433B8F">
        <w:rPr>
          <w:sz w:val="18"/>
          <w:lang w:val="lt-LT"/>
        </w:rPr>
        <w:tab/>
        <w:t>18</w:t>
      </w:r>
    </w:p>
    <w:p w14:paraId="033D9F02" w14:textId="60A10A24" w:rsidR="00902999" w:rsidRPr="00433B8F" w:rsidRDefault="004A0EAB">
      <w:pPr>
        <w:tabs>
          <w:tab w:val="left" w:leader="dot" w:pos="9449"/>
        </w:tabs>
        <w:spacing w:line="204" w:lineRule="exact"/>
        <w:ind w:left="557"/>
        <w:rPr>
          <w:sz w:val="18"/>
          <w:lang w:val="lt-LT"/>
        </w:rPr>
      </w:pPr>
      <w:r w:rsidRPr="00433B8F">
        <w:rPr>
          <w:sz w:val="18"/>
          <w:lang w:val="lt-LT"/>
        </w:rPr>
        <w:t>43</w:t>
      </w:r>
      <w:r w:rsidR="00560444" w:rsidRPr="00433B8F">
        <w:rPr>
          <w:sz w:val="18"/>
          <w:lang w:val="lt-LT"/>
        </w:rPr>
        <w:t xml:space="preserve"> straipsnis</w:t>
      </w:r>
      <w:r w:rsidRPr="00433B8F">
        <w:rPr>
          <w:sz w:val="18"/>
          <w:lang w:val="lt-LT"/>
        </w:rPr>
        <w:tab/>
        <w:t>19</w:t>
      </w:r>
    </w:p>
    <w:p w14:paraId="6E09BB55" w14:textId="1A6EE72F" w:rsidR="00902999" w:rsidRPr="00433B8F" w:rsidRDefault="004A0EAB">
      <w:pPr>
        <w:spacing w:before="356"/>
        <w:ind w:left="4329"/>
        <w:rPr>
          <w:i/>
          <w:sz w:val="18"/>
          <w:lang w:val="lt-LT"/>
        </w:rPr>
      </w:pPr>
      <w:r w:rsidRPr="00433B8F">
        <w:rPr>
          <w:i/>
          <w:sz w:val="18"/>
          <w:lang w:val="lt-LT"/>
        </w:rPr>
        <w:t>VIII</w:t>
      </w:r>
      <w:r w:rsidR="00E760F1" w:rsidRPr="00433B8F">
        <w:rPr>
          <w:i/>
          <w:sz w:val="18"/>
          <w:lang w:val="lt-LT"/>
        </w:rPr>
        <w:t xml:space="preserve"> skyrius</w:t>
      </w:r>
    </w:p>
    <w:p w14:paraId="0664A126" w14:textId="1E2626CE" w:rsidR="00902999" w:rsidRPr="00433B8F" w:rsidRDefault="00805F4F">
      <w:pPr>
        <w:tabs>
          <w:tab w:val="left" w:leader="dot" w:pos="9448"/>
        </w:tabs>
        <w:spacing w:before="114" w:line="204" w:lineRule="exact"/>
        <w:ind w:left="358"/>
        <w:rPr>
          <w:sz w:val="18"/>
          <w:lang w:val="lt-LT"/>
        </w:rPr>
      </w:pPr>
      <w:r w:rsidRPr="00433B8F">
        <w:rPr>
          <w:sz w:val="18"/>
          <w:lang w:val="lt-LT"/>
        </w:rPr>
        <w:t>SANTYKIAI SU ŠALIMIS GAMINTOJOMIS IR KITOMIS ŠALIMIS VARTOTOJOMIS</w:t>
      </w:r>
      <w:r w:rsidR="004A0EAB" w:rsidRPr="00433B8F">
        <w:rPr>
          <w:sz w:val="18"/>
          <w:lang w:val="lt-LT"/>
        </w:rPr>
        <w:tab/>
        <w:t>20</w:t>
      </w:r>
    </w:p>
    <w:p w14:paraId="5D86DD2F" w14:textId="505D6174" w:rsidR="00902999" w:rsidRPr="00433B8F" w:rsidRDefault="004A0EAB">
      <w:pPr>
        <w:tabs>
          <w:tab w:val="left" w:leader="dot" w:pos="9449"/>
        </w:tabs>
        <w:spacing w:line="201" w:lineRule="exact"/>
        <w:ind w:left="557"/>
        <w:rPr>
          <w:sz w:val="18"/>
          <w:lang w:val="lt-LT"/>
        </w:rPr>
      </w:pPr>
      <w:r w:rsidRPr="00433B8F">
        <w:rPr>
          <w:sz w:val="18"/>
          <w:lang w:val="lt-LT"/>
        </w:rPr>
        <w:t>44</w:t>
      </w:r>
      <w:r w:rsidR="00560444" w:rsidRPr="00433B8F">
        <w:rPr>
          <w:sz w:val="18"/>
          <w:lang w:val="lt-LT"/>
        </w:rPr>
        <w:t xml:space="preserve"> straipsnis</w:t>
      </w:r>
      <w:r w:rsidRPr="00433B8F">
        <w:rPr>
          <w:sz w:val="18"/>
          <w:lang w:val="lt-LT"/>
        </w:rPr>
        <w:tab/>
        <w:t>20</w:t>
      </w:r>
    </w:p>
    <w:p w14:paraId="19E03EA0" w14:textId="7E967613" w:rsidR="00902999" w:rsidRPr="00433B8F" w:rsidRDefault="004A0EAB">
      <w:pPr>
        <w:tabs>
          <w:tab w:val="left" w:leader="dot" w:pos="9449"/>
        </w:tabs>
        <w:spacing w:line="201" w:lineRule="exact"/>
        <w:ind w:left="557"/>
        <w:rPr>
          <w:sz w:val="18"/>
          <w:lang w:val="lt-LT"/>
        </w:rPr>
      </w:pPr>
      <w:r w:rsidRPr="00433B8F">
        <w:rPr>
          <w:sz w:val="18"/>
          <w:lang w:val="lt-LT"/>
        </w:rPr>
        <w:t>45</w:t>
      </w:r>
      <w:r w:rsidR="00560444" w:rsidRPr="00433B8F">
        <w:rPr>
          <w:sz w:val="18"/>
          <w:lang w:val="lt-LT"/>
        </w:rPr>
        <w:t xml:space="preserve"> straipsnis</w:t>
      </w:r>
      <w:r w:rsidRPr="00433B8F">
        <w:rPr>
          <w:sz w:val="18"/>
          <w:lang w:val="lt-LT"/>
        </w:rPr>
        <w:tab/>
        <w:t>20</w:t>
      </w:r>
    </w:p>
    <w:p w14:paraId="4ACF3ED7" w14:textId="56BC0B6A" w:rsidR="00902999" w:rsidRPr="00433B8F" w:rsidRDefault="004A0EAB">
      <w:pPr>
        <w:tabs>
          <w:tab w:val="left" w:leader="dot" w:pos="9449"/>
        </w:tabs>
        <w:spacing w:line="200" w:lineRule="exact"/>
        <w:ind w:left="557"/>
        <w:rPr>
          <w:sz w:val="18"/>
          <w:lang w:val="lt-LT"/>
        </w:rPr>
      </w:pPr>
      <w:r w:rsidRPr="00433B8F">
        <w:rPr>
          <w:sz w:val="18"/>
          <w:lang w:val="lt-LT"/>
        </w:rPr>
        <w:t>46</w:t>
      </w:r>
      <w:r w:rsidR="00560444" w:rsidRPr="00433B8F">
        <w:rPr>
          <w:sz w:val="18"/>
          <w:lang w:val="lt-LT"/>
        </w:rPr>
        <w:t xml:space="preserve"> straipsnis</w:t>
      </w:r>
      <w:r w:rsidRPr="00433B8F">
        <w:rPr>
          <w:sz w:val="18"/>
          <w:lang w:val="lt-LT"/>
        </w:rPr>
        <w:tab/>
        <w:t>20</w:t>
      </w:r>
    </w:p>
    <w:p w14:paraId="0BAA9939" w14:textId="42F2A551" w:rsidR="00902999" w:rsidRPr="00433B8F" w:rsidRDefault="004A0EAB">
      <w:pPr>
        <w:tabs>
          <w:tab w:val="left" w:leader="dot" w:pos="9449"/>
        </w:tabs>
        <w:spacing w:line="201" w:lineRule="exact"/>
        <w:ind w:left="557"/>
        <w:rPr>
          <w:sz w:val="18"/>
          <w:lang w:val="lt-LT"/>
        </w:rPr>
      </w:pPr>
      <w:r w:rsidRPr="00433B8F">
        <w:rPr>
          <w:sz w:val="18"/>
          <w:lang w:val="lt-LT"/>
        </w:rPr>
        <w:t>47</w:t>
      </w:r>
      <w:r w:rsidR="00560444" w:rsidRPr="00433B8F">
        <w:rPr>
          <w:sz w:val="18"/>
          <w:lang w:val="lt-LT"/>
        </w:rPr>
        <w:t xml:space="preserve"> straipsnis</w:t>
      </w:r>
      <w:r w:rsidRPr="00433B8F">
        <w:rPr>
          <w:sz w:val="18"/>
          <w:lang w:val="lt-LT"/>
        </w:rPr>
        <w:tab/>
        <w:t>20</w:t>
      </w:r>
    </w:p>
    <w:p w14:paraId="2AC4CE64" w14:textId="178702D8" w:rsidR="00902999" w:rsidRPr="00433B8F" w:rsidRDefault="004A0EAB">
      <w:pPr>
        <w:tabs>
          <w:tab w:val="left" w:leader="dot" w:pos="9449"/>
        </w:tabs>
        <w:spacing w:line="204" w:lineRule="exact"/>
        <w:ind w:left="557"/>
        <w:rPr>
          <w:sz w:val="18"/>
          <w:lang w:val="lt-LT"/>
        </w:rPr>
      </w:pPr>
      <w:r w:rsidRPr="00433B8F">
        <w:rPr>
          <w:sz w:val="18"/>
          <w:lang w:val="lt-LT"/>
        </w:rPr>
        <w:t>48</w:t>
      </w:r>
      <w:r w:rsidR="00560444" w:rsidRPr="00433B8F">
        <w:rPr>
          <w:sz w:val="18"/>
          <w:lang w:val="lt-LT"/>
        </w:rPr>
        <w:t xml:space="preserve"> straipsnis</w:t>
      </w:r>
      <w:r w:rsidRPr="00433B8F">
        <w:rPr>
          <w:sz w:val="18"/>
          <w:lang w:val="lt-LT"/>
        </w:rPr>
        <w:tab/>
        <w:t>21</w:t>
      </w:r>
    </w:p>
    <w:p w14:paraId="5B2E8C06" w14:textId="5CB435D5" w:rsidR="00902999" w:rsidRPr="00433B8F" w:rsidRDefault="004A0EAB">
      <w:pPr>
        <w:spacing w:before="356"/>
        <w:ind w:left="4290"/>
        <w:rPr>
          <w:i/>
          <w:sz w:val="18"/>
          <w:lang w:val="lt-LT"/>
        </w:rPr>
      </w:pPr>
      <w:r w:rsidRPr="00433B8F">
        <w:rPr>
          <w:i/>
          <w:sz w:val="18"/>
          <w:lang w:val="lt-LT"/>
        </w:rPr>
        <w:t>IX</w:t>
      </w:r>
      <w:r w:rsidR="00E760F1" w:rsidRPr="00433B8F">
        <w:rPr>
          <w:i/>
          <w:sz w:val="18"/>
          <w:lang w:val="lt-LT"/>
        </w:rPr>
        <w:t xml:space="preserve"> skyrius</w:t>
      </w:r>
    </w:p>
    <w:p w14:paraId="23BE96C7" w14:textId="5757BA6B" w:rsidR="00902999" w:rsidRPr="00433B8F" w:rsidRDefault="00B4469E">
      <w:pPr>
        <w:tabs>
          <w:tab w:val="left" w:leader="dot" w:pos="9448"/>
        </w:tabs>
        <w:spacing w:before="115" w:line="204" w:lineRule="exact"/>
        <w:ind w:left="358"/>
        <w:rPr>
          <w:sz w:val="18"/>
          <w:lang w:val="lt-LT"/>
        </w:rPr>
      </w:pPr>
      <w:r w:rsidRPr="00433B8F">
        <w:rPr>
          <w:sz w:val="18"/>
          <w:lang w:val="lt-LT"/>
        </w:rPr>
        <w:t>INSTITUCINĖS IR BENDROSIOS NUOSTATOS</w:t>
      </w:r>
      <w:r w:rsidR="004A0EAB" w:rsidRPr="00433B8F">
        <w:rPr>
          <w:sz w:val="18"/>
          <w:lang w:val="lt-LT"/>
        </w:rPr>
        <w:tab/>
        <w:t>21</w:t>
      </w:r>
    </w:p>
    <w:p w14:paraId="61AB068A" w14:textId="2B697E26" w:rsidR="00902999" w:rsidRPr="00433B8F" w:rsidRDefault="004A0EAB">
      <w:pPr>
        <w:tabs>
          <w:tab w:val="left" w:leader="dot" w:pos="9449"/>
        </w:tabs>
        <w:spacing w:line="204" w:lineRule="exact"/>
        <w:ind w:left="557"/>
        <w:rPr>
          <w:sz w:val="18"/>
          <w:lang w:val="lt-LT"/>
        </w:rPr>
      </w:pPr>
      <w:r w:rsidRPr="00433B8F">
        <w:rPr>
          <w:sz w:val="18"/>
          <w:lang w:val="lt-LT"/>
        </w:rPr>
        <w:t>49</w:t>
      </w:r>
      <w:r w:rsidR="00560444" w:rsidRPr="00433B8F">
        <w:rPr>
          <w:sz w:val="18"/>
          <w:lang w:val="lt-LT"/>
        </w:rPr>
        <w:t xml:space="preserve"> straipsnis</w:t>
      </w:r>
      <w:r w:rsidRPr="00433B8F">
        <w:rPr>
          <w:sz w:val="18"/>
          <w:lang w:val="lt-LT"/>
        </w:rPr>
        <w:tab/>
        <w:t>21</w:t>
      </w:r>
    </w:p>
    <w:p w14:paraId="7926C973" w14:textId="1E8306CA" w:rsidR="00902999" w:rsidRPr="00433B8F" w:rsidRDefault="00655DEF">
      <w:pPr>
        <w:spacing w:before="239" w:line="204" w:lineRule="exact"/>
        <w:ind w:left="584"/>
        <w:rPr>
          <w:sz w:val="18"/>
          <w:lang w:val="lt-LT"/>
        </w:rPr>
      </w:pPr>
      <w:r w:rsidRPr="00433B8F">
        <w:rPr>
          <w:sz w:val="18"/>
          <w:lang w:val="lt-LT"/>
        </w:rPr>
        <w:t>Valdyba</w:t>
      </w:r>
      <w:r w:rsidR="004A0EAB" w:rsidRPr="00433B8F">
        <w:rPr>
          <w:sz w:val="18"/>
          <w:lang w:val="lt-LT"/>
        </w:rPr>
        <w:t>:</w:t>
      </w:r>
    </w:p>
    <w:p w14:paraId="600B4181" w14:textId="28C7969A" w:rsidR="00902999" w:rsidRPr="00433B8F" w:rsidRDefault="004A0EAB">
      <w:pPr>
        <w:tabs>
          <w:tab w:val="left" w:leader="dot" w:pos="9449"/>
        </w:tabs>
        <w:spacing w:line="201" w:lineRule="exact"/>
        <w:ind w:left="557"/>
        <w:rPr>
          <w:sz w:val="18"/>
          <w:lang w:val="lt-LT"/>
        </w:rPr>
      </w:pPr>
      <w:r w:rsidRPr="00433B8F">
        <w:rPr>
          <w:sz w:val="18"/>
          <w:lang w:val="lt-LT"/>
        </w:rPr>
        <w:t>50</w:t>
      </w:r>
      <w:r w:rsidR="00560444" w:rsidRPr="00433B8F">
        <w:rPr>
          <w:sz w:val="18"/>
          <w:lang w:val="lt-LT"/>
        </w:rPr>
        <w:t xml:space="preserve"> straipsnis</w:t>
      </w:r>
      <w:r w:rsidRPr="00433B8F">
        <w:rPr>
          <w:sz w:val="18"/>
          <w:lang w:val="lt-LT"/>
        </w:rPr>
        <w:tab/>
        <w:t>21</w:t>
      </w:r>
    </w:p>
    <w:p w14:paraId="2ADCCE1A" w14:textId="1FE31121" w:rsidR="00902999" w:rsidRPr="00433B8F" w:rsidRDefault="004A0EAB">
      <w:pPr>
        <w:tabs>
          <w:tab w:val="left" w:leader="dot" w:pos="9449"/>
        </w:tabs>
        <w:spacing w:line="200" w:lineRule="exact"/>
        <w:ind w:left="557"/>
        <w:rPr>
          <w:sz w:val="18"/>
          <w:lang w:val="lt-LT"/>
        </w:rPr>
      </w:pPr>
      <w:r w:rsidRPr="00433B8F">
        <w:rPr>
          <w:sz w:val="18"/>
          <w:lang w:val="lt-LT"/>
        </w:rPr>
        <w:t>51</w:t>
      </w:r>
      <w:r w:rsidR="00560444" w:rsidRPr="00433B8F">
        <w:rPr>
          <w:sz w:val="18"/>
          <w:lang w:val="lt-LT"/>
        </w:rPr>
        <w:t xml:space="preserve"> straipsnis</w:t>
      </w:r>
      <w:r w:rsidRPr="00433B8F">
        <w:rPr>
          <w:sz w:val="18"/>
          <w:lang w:val="lt-LT"/>
        </w:rPr>
        <w:tab/>
        <w:t>22</w:t>
      </w:r>
    </w:p>
    <w:p w14:paraId="73DB85EC" w14:textId="5086D4C8" w:rsidR="00902999" w:rsidRPr="00433B8F" w:rsidRDefault="004A0EAB">
      <w:pPr>
        <w:tabs>
          <w:tab w:val="left" w:leader="dot" w:pos="9449"/>
        </w:tabs>
        <w:spacing w:line="204" w:lineRule="exact"/>
        <w:ind w:left="557"/>
        <w:rPr>
          <w:sz w:val="18"/>
          <w:lang w:val="lt-LT"/>
        </w:rPr>
      </w:pPr>
      <w:r w:rsidRPr="00433B8F">
        <w:rPr>
          <w:sz w:val="18"/>
          <w:lang w:val="lt-LT"/>
        </w:rPr>
        <w:t>52</w:t>
      </w:r>
      <w:r w:rsidR="00560444" w:rsidRPr="00433B8F">
        <w:rPr>
          <w:sz w:val="18"/>
          <w:lang w:val="lt-LT"/>
        </w:rPr>
        <w:t xml:space="preserve"> straipsnis</w:t>
      </w:r>
      <w:r w:rsidRPr="00433B8F">
        <w:rPr>
          <w:sz w:val="18"/>
          <w:lang w:val="lt-LT"/>
        </w:rPr>
        <w:tab/>
        <w:t>22</w:t>
      </w:r>
    </w:p>
    <w:p w14:paraId="47AD9DB4" w14:textId="5D2404C7" w:rsidR="00902999" w:rsidRPr="00433B8F" w:rsidRDefault="00A63F25">
      <w:pPr>
        <w:spacing w:before="240" w:line="204" w:lineRule="exact"/>
        <w:ind w:left="584"/>
        <w:rPr>
          <w:sz w:val="18"/>
          <w:lang w:val="lt-LT"/>
        </w:rPr>
      </w:pPr>
      <w:r w:rsidRPr="00433B8F">
        <w:rPr>
          <w:noProof/>
        </w:rPr>
        <mc:AlternateContent>
          <mc:Choice Requires="wps">
            <w:drawing>
              <wp:anchor distT="0" distB="0" distL="114300" distR="114300" simplePos="0" relativeHeight="15728640" behindDoc="0" locked="0" layoutInCell="1" allowOverlap="1" wp14:anchorId="55B7E23C" wp14:editId="4E0E1190">
                <wp:simplePos x="0" y="0"/>
                <wp:positionH relativeFrom="page">
                  <wp:posOffset>2305050</wp:posOffset>
                </wp:positionH>
                <wp:positionV relativeFrom="paragraph">
                  <wp:posOffset>267335</wp:posOffset>
                </wp:positionV>
                <wp:extent cx="31115" cy="5080"/>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5080"/>
                        </a:xfrm>
                        <a:prstGeom prst="rect">
                          <a:avLst/>
                        </a:prstGeom>
                        <a:solidFill>
                          <a:srgbClr val="2B55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849E" id="Rectangle 22" o:spid="_x0000_s1026" style="position:absolute;margin-left:181.5pt;margin-top:21.05pt;width:2.45pt;height:.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" fillcolor="#2b55a6" stroked="f">
                <w10:wrap anchorx="page"/>
              </v:rect>
            </w:pict>
          </mc:Fallback>
        </mc:AlternateContent>
      </w:r>
      <w:r w:rsidR="00655DEF" w:rsidRPr="00433B8F">
        <w:rPr>
          <w:sz w:val="18"/>
          <w:lang w:val="lt-LT"/>
        </w:rPr>
        <w:t>Valdymo komitetas</w:t>
      </w:r>
      <w:r w:rsidR="004A0EAB" w:rsidRPr="00433B8F">
        <w:rPr>
          <w:color w:val="2B55A6"/>
          <w:sz w:val="18"/>
          <w:lang w:val="lt-LT"/>
        </w:rPr>
        <w:t>:</w:t>
      </w:r>
    </w:p>
    <w:p w14:paraId="6A87DCAD" w14:textId="16F42709" w:rsidR="00902999" w:rsidRPr="00433B8F" w:rsidRDefault="004A0EAB">
      <w:pPr>
        <w:tabs>
          <w:tab w:val="left" w:leader="dot" w:pos="9449"/>
        </w:tabs>
        <w:spacing w:line="204" w:lineRule="exact"/>
        <w:ind w:left="558"/>
        <w:rPr>
          <w:sz w:val="18"/>
          <w:lang w:val="lt-LT"/>
        </w:rPr>
      </w:pPr>
      <w:r w:rsidRPr="00433B8F">
        <w:rPr>
          <w:sz w:val="18"/>
          <w:lang w:val="lt-LT"/>
        </w:rPr>
        <w:t>53</w:t>
      </w:r>
      <w:r w:rsidR="00560444" w:rsidRPr="00433B8F">
        <w:rPr>
          <w:sz w:val="18"/>
          <w:lang w:val="lt-LT"/>
        </w:rPr>
        <w:t xml:space="preserve"> straipsnis</w:t>
      </w:r>
      <w:r w:rsidRPr="00433B8F">
        <w:rPr>
          <w:sz w:val="18"/>
          <w:lang w:val="lt-LT"/>
        </w:rPr>
        <w:tab/>
        <w:t>22</w:t>
      </w:r>
    </w:p>
    <w:p w14:paraId="7929D454" w14:textId="6D5E000D" w:rsidR="00902999" w:rsidRPr="00433B8F" w:rsidRDefault="00655DEF">
      <w:pPr>
        <w:spacing w:before="239" w:line="204" w:lineRule="exact"/>
        <w:ind w:left="584"/>
        <w:rPr>
          <w:sz w:val="18"/>
          <w:lang w:val="lt-LT"/>
        </w:rPr>
      </w:pPr>
      <w:r w:rsidRPr="00433B8F">
        <w:rPr>
          <w:sz w:val="18"/>
          <w:lang w:val="lt-LT"/>
        </w:rPr>
        <w:t>Nuolatinės grupės</w:t>
      </w:r>
      <w:r w:rsidR="004A0EAB" w:rsidRPr="00433B8F">
        <w:rPr>
          <w:sz w:val="18"/>
          <w:lang w:val="lt-LT"/>
        </w:rPr>
        <w:t>:</w:t>
      </w:r>
    </w:p>
    <w:p w14:paraId="54C3818B" w14:textId="0518343E" w:rsidR="00902999" w:rsidRPr="00433B8F" w:rsidRDefault="004A0EAB">
      <w:pPr>
        <w:tabs>
          <w:tab w:val="left" w:leader="dot" w:pos="9449"/>
        </w:tabs>
        <w:spacing w:line="201" w:lineRule="exact"/>
        <w:ind w:left="557"/>
        <w:rPr>
          <w:sz w:val="18"/>
          <w:lang w:val="lt-LT"/>
        </w:rPr>
      </w:pPr>
      <w:r w:rsidRPr="00433B8F">
        <w:rPr>
          <w:sz w:val="18"/>
          <w:lang w:val="lt-LT"/>
        </w:rPr>
        <w:t>54</w:t>
      </w:r>
      <w:r w:rsidR="00560444" w:rsidRPr="00433B8F">
        <w:rPr>
          <w:sz w:val="18"/>
          <w:lang w:val="lt-LT"/>
        </w:rPr>
        <w:t xml:space="preserve"> straipsnis</w:t>
      </w:r>
      <w:r w:rsidRPr="00433B8F">
        <w:rPr>
          <w:sz w:val="18"/>
          <w:lang w:val="lt-LT"/>
        </w:rPr>
        <w:tab/>
        <w:t>23</w:t>
      </w:r>
    </w:p>
    <w:p w14:paraId="6B4D820B" w14:textId="50CCE44D" w:rsidR="00902999" w:rsidRPr="00433B8F" w:rsidRDefault="004A0EAB">
      <w:pPr>
        <w:tabs>
          <w:tab w:val="left" w:leader="dot" w:pos="9449"/>
        </w:tabs>
        <w:spacing w:line="201" w:lineRule="exact"/>
        <w:ind w:left="557"/>
        <w:rPr>
          <w:sz w:val="18"/>
          <w:lang w:val="lt-LT"/>
        </w:rPr>
      </w:pPr>
      <w:r w:rsidRPr="00433B8F">
        <w:rPr>
          <w:sz w:val="18"/>
          <w:lang w:val="lt-LT"/>
        </w:rPr>
        <w:t>55</w:t>
      </w:r>
      <w:r w:rsidR="00560444" w:rsidRPr="00433B8F">
        <w:rPr>
          <w:sz w:val="18"/>
          <w:lang w:val="lt-LT"/>
        </w:rPr>
        <w:t xml:space="preserve"> straipsnis</w:t>
      </w:r>
      <w:r w:rsidRPr="00433B8F">
        <w:rPr>
          <w:sz w:val="18"/>
          <w:lang w:val="lt-LT"/>
        </w:rPr>
        <w:tab/>
        <w:t>23</w:t>
      </w:r>
    </w:p>
    <w:p w14:paraId="1782C3F4" w14:textId="58615B76" w:rsidR="00902999" w:rsidRPr="00433B8F" w:rsidRDefault="004A0EAB">
      <w:pPr>
        <w:tabs>
          <w:tab w:val="left" w:leader="dot" w:pos="9449"/>
        </w:tabs>
        <w:spacing w:line="200" w:lineRule="exact"/>
        <w:ind w:left="557"/>
        <w:rPr>
          <w:sz w:val="18"/>
          <w:lang w:val="lt-LT"/>
        </w:rPr>
      </w:pPr>
      <w:r w:rsidRPr="00433B8F">
        <w:rPr>
          <w:sz w:val="18"/>
          <w:lang w:val="lt-LT"/>
        </w:rPr>
        <w:t>56</w:t>
      </w:r>
      <w:r w:rsidR="00560444" w:rsidRPr="00433B8F">
        <w:rPr>
          <w:sz w:val="18"/>
          <w:lang w:val="lt-LT"/>
        </w:rPr>
        <w:t xml:space="preserve"> straipsnis</w:t>
      </w:r>
      <w:r w:rsidRPr="00433B8F">
        <w:rPr>
          <w:sz w:val="18"/>
          <w:lang w:val="lt-LT"/>
        </w:rPr>
        <w:tab/>
        <w:t>23</w:t>
      </w:r>
    </w:p>
    <w:p w14:paraId="0EA4271C" w14:textId="117CB2C9" w:rsidR="00902999" w:rsidRPr="00433B8F" w:rsidRDefault="004A0EAB">
      <w:pPr>
        <w:tabs>
          <w:tab w:val="left" w:leader="dot" w:pos="9449"/>
        </w:tabs>
        <w:spacing w:line="204" w:lineRule="exact"/>
        <w:ind w:left="557"/>
        <w:rPr>
          <w:sz w:val="18"/>
          <w:lang w:val="lt-LT"/>
        </w:rPr>
      </w:pPr>
      <w:r w:rsidRPr="00433B8F">
        <w:rPr>
          <w:sz w:val="18"/>
          <w:lang w:val="lt-LT"/>
        </w:rPr>
        <w:t>57</w:t>
      </w:r>
      <w:r w:rsidR="00560444" w:rsidRPr="00433B8F">
        <w:rPr>
          <w:sz w:val="18"/>
          <w:lang w:val="lt-LT"/>
        </w:rPr>
        <w:t xml:space="preserve"> straipsnis</w:t>
      </w:r>
      <w:r w:rsidRPr="00433B8F">
        <w:rPr>
          <w:sz w:val="18"/>
          <w:lang w:val="lt-LT"/>
        </w:rPr>
        <w:tab/>
        <w:t>23</w:t>
      </w:r>
    </w:p>
    <w:p w14:paraId="4A7D0AE1" w14:textId="18ADB6B1" w:rsidR="00902999" w:rsidRPr="00433B8F" w:rsidRDefault="004A0EAB">
      <w:pPr>
        <w:tabs>
          <w:tab w:val="left" w:leader="dot" w:pos="9449"/>
        </w:tabs>
        <w:spacing w:before="75"/>
        <w:ind w:left="557"/>
        <w:rPr>
          <w:sz w:val="18"/>
          <w:lang w:val="lt-LT"/>
        </w:rPr>
      </w:pPr>
      <w:r w:rsidRPr="00433B8F">
        <w:rPr>
          <w:sz w:val="18"/>
          <w:lang w:val="lt-LT"/>
        </w:rPr>
        <w:t>58</w:t>
      </w:r>
      <w:r w:rsidR="00560444" w:rsidRPr="00433B8F">
        <w:rPr>
          <w:sz w:val="18"/>
          <w:lang w:val="lt-LT"/>
        </w:rPr>
        <w:t xml:space="preserve"> straipsnis</w:t>
      </w:r>
      <w:r w:rsidRPr="00433B8F">
        <w:rPr>
          <w:sz w:val="18"/>
          <w:lang w:val="lt-LT"/>
        </w:rPr>
        <w:tab/>
        <w:t>23</w:t>
      </w:r>
    </w:p>
    <w:p w14:paraId="3A172BEF" w14:textId="737F7CDB" w:rsidR="00902999" w:rsidRPr="00433B8F" w:rsidRDefault="00655DEF">
      <w:pPr>
        <w:spacing w:before="484" w:line="204" w:lineRule="exact"/>
        <w:ind w:left="584"/>
        <w:rPr>
          <w:sz w:val="18"/>
          <w:lang w:val="lt-LT"/>
        </w:rPr>
      </w:pPr>
      <w:r w:rsidRPr="00433B8F">
        <w:rPr>
          <w:sz w:val="18"/>
          <w:lang w:val="lt-LT"/>
        </w:rPr>
        <w:t>Sekretoriatas</w:t>
      </w:r>
      <w:r w:rsidR="004A0EAB" w:rsidRPr="00433B8F">
        <w:rPr>
          <w:sz w:val="18"/>
          <w:lang w:val="lt-LT"/>
        </w:rPr>
        <w:t>:</w:t>
      </w:r>
    </w:p>
    <w:p w14:paraId="25FD53A1" w14:textId="4EA6FC97" w:rsidR="00902999" w:rsidRPr="00433B8F" w:rsidRDefault="004A0EAB">
      <w:pPr>
        <w:tabs>
          <w:tab w:val="left" w:leader="dot" w:pos="9449"/>
        </w:tabs>
        <w:spacing w:line="204" w:lineRule="exact"/>
        <w:ind w:left="557"/>
        <w:rPr>
          <w:sz w:val="18"/>
          <w:lang w:val="lt-LT"/>
        </w:rPr>
      </w:pPr>
      <w:r w:rsidRPr="00433B8F">
        <w:rPr>
          <w:sz w:val="18"/>
          <w:lang w:val="lt-LT"/>
        </w:rPr>
        <w:t>59</w:t>
      </w:r>
      <w:r w:rsidR="00560444" w:rsidRPr="00433B8F">
        <w:rPr>
          <w:sz w:val="18"/>
          <w:lang w:val="lt-LT"/>
        </w:rPr>
        <w:t xml:space="preserve"> straipsnis</w:t>
      </w:r>
      <w:r w:rsidRPr="00433B8F">
        <w:rPr>
          <w:sz w:val="18"/>
          <w:lang w:val="lt-LT"/>
        </w:rPr>
        <w:tab/>
        <w:t>24</w:t>
      </w:r>
    </w:p>
    <w:p w14:paraId="027E1F3C" w14:textId="77777777" w:rsidR="00902999" w:rsidRPr="00433B8F" w:rsidRDefault="00902999">
      <w:pPr>
        <w:spacing w:line="204" w:lineRule="exact"/>
        <w:rPr>
          <w:sz w:val="18"/>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3B80E8CF" w14:textId="7C5C0831" w:rsidR="00902999" w:rsidRPr="00433B8F" w:rsidRDefault="004A0EAB">
      <w:pPr>
        <w:tabs>
          <w:tab w:val="right" w:leader="dot" w:pos="9627"/>
        </w:tabs>
        <w:spacing w:before="73"/>
        <w:ind w:left="558"/>
        <w:rPr>
          <w:sz w:val="18"/>
          <w:lang w:val="lt-LT"/>
        </w:rPr>
      </w:pPr>
      <w:r w:rsidRPr="00433B8F">
        <w:rPr>
          <w:sz w:val="18"/>
          <w:lang w:val="lt-LT"/>
        </w:rPr>
        <w:lastRenderedPageBreak/>
        <w:t>60</w:t>
      </w:r>
      <w:r w:rsidR="00560444" w:rsidRPr="00433B8F">
        <w:rPr>
          <w:sz w:val="18"/>
          <w:lang w:val="lt-LT"/>
        </w:rPr>
        <w:t xml:space="preserve"> straipsnis</w:t>
      </w:r>
      <w:r w:rsidRPr="00433B8F">
        <w:rPr>
          <w:sz w:val="18"/>
          <w:lang w:val="lt-LT"/>
        </w:rPr>
        <w:tab/>
      </w:r>
      <w:r w:rsidRPr="00433B8F">
        <w:rPr>
          <w:position w:val="-7"/>
          <w:sz w:val="18"/>
          <w:lang w:val="lt-LT"/>
        </w:rPr>
        <w:t>24</w:t>
      </w:r>
    </w:p>
    <w:p w14:paraId="5B7026E4" w14:textId="639D29B9" w:rsidR="00902999" w:rsidRPr="00433B8F" w:rsidRDefault="00655DEF">
      <w:pPr>
        <w:spacing w:before="238"/>
        <w:ind w:left="584"/>
        <w:rPr>
          <w:sz w:val="18"/>
          <w:lang w:val="lt-LT"/>
        </w:rPr>
      </w:pPr>
      <w:r w:rsidRPr="00433B8F">
        <w:rPr>
          <w:sz w:val="18"/>
          <w:lang w:val="lt-LT"/>
        </w:rPr>
        <w:t>Balsavimas</w:t>
      </w:r>
      <w:r w:rsidR="004A0EAB" w:rsidRPr="00433B8F">
        <w:rPr>
          <w:sz w:val="18"/>
          <w:lang w:val="lt-LT"/>
        </w:rPr>
        <w:t>:</w:t>
      </w:r>
    </w:p>
    <w:p w14:paraId="67113A3D" w14:textId="13A13D13" w:rsidR="00902999" w:rsidRPr="00433B8F" w:rsidRDefault="004A0EAB" w:rsidP="00E045C8">
      <w:pPr>
        <w:spacing w:before="1" w:line="183" w:lineRule="exact"/>
        <w:ind w:left="558"/>
        <w:rPr>
          <w:sz w:val="18"/>
          <w:lang w:val="lt-LT"/>
        </w:rPr>
      </w:pPr>
      <w:r w:rsidRPr="00433B8F">
        <w:rPr>
          <w:sz w:val="18"/>
          <w:lang w:val="lt-LT"/>
        </w:rPr>
        <w:t>61</w:t>
      </w:r>
      <w:r w:rsidR="00560444" w:rsidRPr="00433B8F">
        <w:rPr>
          <w:sz w:val="18"/>
          <w:lang w:val="lt-LT"/>
        </w:rPr>
        <w:t xml:space="preserve"> straipsnis</w:t>
      </w:r>
      <w:r w:rsidRPr="00433B8F">
        <w:rPr>
          <w:spacing w:val="-1"/>
          <w:sz w:val="18"/>
          <w:lang w:val="lt-LT"/>
        </w:rPr>
        <w:t>.......................................................................................................................................................................................24</w:t>
      </w:r>
    </w:p>
    <w:p w14:paraId="1AF42AFA" w14:textId="6D9B2AE4" w:rsidR="00902999" w:rsidRPr="00433B8F" w:rsidRDefault="004A0EAB">
      <w:pPr>
        <w:tabs>
          <w:tab w:val="left" w:leader="dot" w:pos="9449"/>
        </w:tabs>
        <w:spacing w:line="204" w:lineRule="exact"/>
        <w:ind w:left="558"/>
        <w:rPr>
          <w:sz w:val="18"/>
          <w:lang w:val="lt-LT"/>
        </w:rPr>
      </w:pPr>
      <w:r w:rsidRPr="00433B8F">
        <w:rPr>
          <w:sz w:val="18"/>
          <w:lang w:val="lt-LT"/>
        </w:rPr>
        <w:t>62</w:t>
      </w:r>
      <w:r w:rsidR="00560444" w:rsidRPr="00433B8F">
        <w:rPr>
          <w:sz w:val="18"/>
          <w:lang w:val="lt-LT"/>
        </w:rPr>
        <w:t xml:space="preserve"> straipsnis</w:t>
      </w:r>
      <w:r w:rsidRPr="00433B8F">
        <w:rPr>
          <w:sz w:val="18"/>
          <w:lang w:val="lt-LT"/>
        </w:rPr>
        <w:tab/>
        <w:t>25</w:t>
      </w:r>
    </w:p>
    <w:p w14:paraId="2421731E" w14:textId="77777777" w:rsidR="00902999" w:rsidRPr="00433B8F" w:rsidRDefault="00902999">
      <w:pPr>
        <w:pStyle w:val="BodyText"/>
        <w:spacing w:before="9"/>
        <w:rPr>
          <w:sz w:val="20"/>
          <w:lang w:val="lt-LT"/>
        </w:rPr>
      </w:pPr>
    </w:p>
    <w:p w14:paraId="324A0584" w14:textId="14E0DEC4" w:rsidR="00902999" w:rsidRPr="00433B8F" w:rsidRDefault="00655DEF">
      <w:pPr>
        <w:spacing w:before="1" w:line="204" w:lineRule="exact"/>
        <w:ind w:left="584"/>
        <w:rPr>
          <w:sz w:val="18"/>
          <w:lang w:val="lt-LT"/>
        </w:rPr>
      </w:pPr>
      <w:r w:rsidRPr="00433B8F">
        <w:rPr>
          <w:sz w:val="18"/>
          <w:lang w:val="lt-LT"/>
        </w:rPr>
        <w:t>Ryšiai su kitais subjektais</w:t>
      </w:r>
      <w:r w:rsidR="004A0EAB" w:rsidRPr="00433B8F">
        <w:rPr>
          <w:sz w:val="18"/>
          <w:lang w:val="lt-LT"/>
        </w:rPr>
        <w:t>:</w:t>
      </w:r>
    </w:p>
    <w:p w14:paraId="5CC25498" w14:textId="08EDDDF4" w:rsidR="00902999" w:rsidRPr="00433B8F" w:rsidRDefault="004A0EAB">
      <w:pPr>
        <w:tabs>
          <w:tab w:val="left" w:leader="dot" w:pos="9449"/>
        </w:tabs>
        <w:spacing w:line="204" w:lineRule="exact"/>
        <w:ind w:left="558"/>
        <w:rPr>
          <w:sz w:val="18"/>
          <w:lang w:val="lt-LT"/>
        </w:rPr>
      </w:pPr>
      <w:r w:rsidRPr="00433B8F">
        <w:rPr>
          <w:sz w:val="18"/>
          <w:lang w:val="lt-LT"/>
        </w:rPr>
        <w:t>63</w:t>
      </w:r>
      <w:r w:rsidR="00560444" w:rsidRPr="00433B8F">
        <w:rPr>
          <w:sz w:val="18"/>
          <w:lang w:val="lt-LT"/>
        </w:rPr>
        <w:t xml:space="preserve"> straipsnis</w:t>
      </w:r>
      <w:r w:rsidRPr="00433B8F">
        <w:rPr>
          <w:sz w:val="18"/>
          <w:lang w:val="lt-LT"/>
        </w:rPr>
        <w:tab/>
        <w:t>26</w:t>
      </w:r>
    </w:p>
    <w:p w14:paraId="26343B8A" w14:textId="77777777" w:rsidR="00902999" w:rsidRPr="00433B8F" w:rsidRDefault="00902999">
      <w:pPr>
        <w:pStyle w:val="BodyText"/>
        <w:spacing w:before="9"/>
        <w:rPr>
          <w:sz w:val="20"/>
          <w:lang w:val="lt-LT"/>
        </w:rPr>
      </w:pPr>
    </w:p>
    <w:p w14:paraId="3CDCDB53" w14:textId="001BA2A7" w:rsidR="00902999" w:rsidRPr="00433B8F" w:rsidRDefault="00655DEF">
      <w:pPr>
        <w:spacing w:line="204" w:lineRule="exact"/>
        <w:ind w:left="584"/>
        <w:rPr>
          <w:sz w:val="18"/>
          <w:lang w:val="lt-LT"/>
        </w:rPr>
      </w:pPr>
      <w:r w:rsidRPr="00433B8F">
        <w:rPr>
          <w:sz w:val="18"/>
          <w:lang w:val="lt-LT"/>
        </w:rPr>
        <w:t>Finansiniai susitarimai</w:t>
      </w:r>
      <w:r w:rsidR="004A0EAB" w:rsidRPr="00433B8F">
        <w:rPr>
          <w:sz w:val="18"/>
          <w:lang w:val="lt-LT"/>
        </w:rPr>
        <w:t>:</w:t>
      </w:r>
    </w:p>
    <w:p w14:paraId="7FD6CFD9" w14:textId="669455EA" w:rsidR="00902999" w:rsidRPr="00433B8F" w:rsidRDefault="004A0EAB">
      <w:pPr>
        <w:tabs>
          <w:tab w:val="left" w:leader="dot" w:pos="9449"/>
        </w:tabs>
        <w:spacing w:line="204" w:lineRule="exact"/>
        <w:ind w:left="558"/>
        <w:rPr>
          <w:sz w:val="18"/>
          <w:lang w:val="lt-LT"/>
        </w:rPr>
      </w:pPr>
      <w:r w:rsidRPr="00433B8F">
        <w:rPr>
          <w:sz w:val="18"/>
          <w:lang w:val="lt-LT"/>
        </w:rPr>
        <w:t>64</w:t>
      </w:r>
      <w:r w:rsidR="00560444" w:rsidRPr="00433B8F">
        <w:rPr>
          <w:sz w:val="18"/>
          <w:lang w:val="lt-LT"/>
        </w:rPr>
        <w:t xml:space="preserve"> straipsnis</w:t>
      </w:r>
      <w:r w:rsidRPr="00433B8F">
        <w:rPr>
          <w:sz w:val="18"/>
          <w:lang w:val="lt-LT"/>
        </w:rPr>
        <w:tab/>
        <w:t>26</w:t>
      </w:r>
    </w:p>
    <w:p w14:paraId="6EF0A9B8" w14:textId="77777777" w:rsidR="00902999" w:rsidRPr="00433B8F" w:rsidRDefault="00902999">
      <w:pPr>
        <w:pStyle w:val="BodyText"/>
        <w:spacing w:before="9"/>
        <w:rPr>
          <w:sz w:val="20"/>
          <w:lang w:val="lt-LT"/>
        </w:rPr>
      </w:pPr>
    </w:p>
    <w:p w14:paraId="21ABFBA5" w14:textId="70E50BFC" w:rsidR="00902999" w:rsidRPr="00433B8F" w:rsidRDefault="00655DEF">
      <w:pPr>
        <w:spacing w:line="204" w:lineRule="exact"/>
        <w:ind w:left="584"/>
        <w:rPr>
          <w:sz w:val="18"/>
          <w:lang w:val="lt-LT"/>
        </w:rPr>
      </w:pPr>
      <w:r w:rsidRPr="00433B8F">
        <w:rPr>
          <w:sz w:val="18"/>
          <w:lang w:val="lt-LT"/>
        </w:rPr>
        <w:t>Speciali veikla</w:t>
      </w:r>
      <w:r w:rsidR="004A0EAB" w:rsidRPr="00433B8F">
        <w:rPr>
          <w:sz w:val="18"/>
          <w:lang w:val="lt-LT"/>
        </w:rPr>
        <w:t>:</w:t>
      </w:r>
    </w:p>
    <w:p w14:paraId="5DE1AFE6" w14:textId="7DE35A40" w:rsidR="00902999" w:rsidRPr="00433B8F" w:rsidRDefault="004A0EAB">
      <w:pPr>
        <w:tabs>
          <w:tab w:val="left" w:leader="dot" w:pos="9449"/>
        </w:tabs>
        <w:spacing w:line="204" w:lineRule="exact"/>
        <w:ind w:left="557"/>
        <w:rPr>
          <w:sz w:val="18"/>
          <w:lang w:val="lt-LT"/>
        </w:rPr>
      </w:pPr>
      <w:r w:rsidRPr="00433B8F">
        <w:rPr>
          <w:sz w:val="18"/>
          <w:lang w:val="lt-LT"/>
        </w:rPr>
        <w:t>65</w:t>
      </w:r>
      <w:r w:rsidR="00560444" w:rsidRPr="00433B8F">
        <w:rPr>
          <w:sz w:val="18"/>
          <w:lang w:val="lt-LT"/>
        </w:rPr>
        <w:t xml:space="preserve"> straipsnis</w:t>
      </w:r>
      <w:r w:rsidRPr="00433B8F">
        <w:rPr>
          <w:sz w:val="18"/>
          <w:lang w:val="lt-LT"/>
        </w:rPr>
        <w:tab/>
        <w:t>27</w:t>
      </w:r>
    </w:p>
    <w:p w14:paraId="3625E4EB" w14:textId="77777777" w:rsidR="00902999" w:rsidRPr="00433B8F" w:rsidRDefault="00902999">
      <w:pPr>
        <w:pStyle w:val="BodyText"/>
        <w:spacing w:before="10"/>
        <w:rPr>
          <w:sz w:val="20"/>
          <w:lang w:val="lt-LT"/>
        </w:rPr>
      </w:pPr>
    </w:p>
    <w:p w14:paraId="66CBE775" w14:textId="7DACC871" w:rsidR="00902999" w:rsidRPr="00433B8F" w:rsidRDefault="00655DEF">
      <w:pPr>
        <w:spacing w:line="204" w:lineRule="exact"/>
        <w:ind w:left="584"/>
        <w:rPr>
          <w:sz w:val="18"/>
          <w:lang w:val="lt-LT"/>
        </w:rPr>
      </w:pPr>
      <w:r w:rsidRPr="00433B8F">
        <w:rPr>
          <w:sz w:val="18"/>
          <w:lang w:val="lt-LT"/>
        </w:rPr>
        <w:t>Susitarimo vykdymas</w:t>
      </w:r>
      <w:r w:rsidR="004A0EAB" w:rsidRPr="00433B8F">
        <w:rPr>
          <w:sz w:val="18"/>
          <w:lang w:val="lt-LT"/>
        </w:rPr>
        <w:t>:</w:t>
      </w:r>
    </w:p>
    <w:p w14:paraId="377B5669" w14:textId="63E2BBF9" w:rsidR="00902999" w:rsidRPr="00433B8F" w:rsidRDefault="004A0EAB">
      <w:pPr>
        <w:tabs>
          <w:tab w:val="left" w:leader="dot" w:pos="9449"/>
        </w:tabs>
        <w:spacing w:line="204" w:lineRule="exact"/>
        <w:ind w:left="584"/>
        <w:rPr>
          <w:sz w:val="18"/>
          <w:lang w:val="lt-LT"/>
        </w:rPr>
      </w:pPr>
      <w:r w:rsidRPr="00433B8F">
        <w:rPr>
          <w:sz w:val="18"/>
          <w:lang w:val="lt-LT"/>
        </w:rPr>
        <w:t>66</w:t>
      </w:r>
      <w:r w:rsidR="00560444" w:rsidRPr="00433B8F">
        <w:rPr>
          <w:sz w:val="18"/>
          <w:lang w:val="lt-LT"/>
        </w:rPr>
        <w:t xml:space="preserve"> straipsnis</w:t>
      </w:r>
      <w:r w:rsidRPr="00433B8F">
        <w:rPr>
          <w:sz w:val="18"/>
          <w:lang w:val="lt-LT"/>
        </w:rPr>
        <w:tab/>
        <w:t>27</w:t>
      </w:r>
    </w:p>
    <w:p w14:paraId="11AECAFF" w14:textId="77777777" w:rsidR="00902999" w:rsidRPr="00433B8F" w:rsidRDefault="00902999">
      <w:pPr>
        <w:pStyle w:val="BodyText"/>
        <w:rPr>
          <w:sz w:val="20"/>
          <w:lang w:val="lt-LT"/>
        </w:rPr>
      </w:pPr>
    </w:p>
    <w:p w14:paraId="79AE4BBC" w14:textId="5AFF1036" w:rsidR="00902999" w:rsidRPr="00433B8F" w:rsidRDefault="004A0EAB">
      <w:pPr>
        <w:spacing w:before="126"/>
        <w:ind w:left="1279" w:right="1637"/>
        <w:jc w:val="center"/>
        <w:rPr>
          <w:i/>
          <w:sz w:val="18"/>
          <w:lang w:val="lt-LT"/>
        </w:rPr>
      </w:pPr>
      <w:r w:rsidRPr="00433B8F">
        <w:rPr>
          <w:i/>
          <w:sz w:val="18"/>
          <w:lang w:val="lt-LT"/>
        </w:rPr>
        <w:t>X</w:t>
      </w:r>
      <w:r w:rsidR="00E760F1" w:rsidRPr="00433B8F">
        <w:rPr>
          <w:i/>
          <w:sz w:val="18"/>
          <w:lang w:val="lt-LT"/>
        </w:rPr>
        <w:t xml:space="preserve"> skyrius</w:t>
      </w:r>
    </w:p>
    <w:p w14:paraId="2E9C66DB" w14:textId="28BAEB54" w:rsidR="00902999" w:rsidRPr="00433B8F" w:rsidRDefault="00655DEF">
      <w:pPr>
        <w:tabs>
          <w:tab w:val="left" w:leader="dot" w:pos="9448"/>
        </w:tabs>
        <w:spacing w:before="114" w:line="204" w:lineRule="exact"/>
        <w:ind w:left="358"/>
        <w:rPr>
          <w:sz w:val="18"/>
          <w:lang w:val="lt-LT"/>
        </w:rPr>
      </w:pPr>
      <w:r w:rsidRPr="00433B8F">
        <w:rPr>
          <w:sz w:val="18"/>
          <w:lang w:val="lt-LT"/>
        </w:rPr>
        <w:t>BAIGIAMOSIOS NUOSTATOS</w:t>
      </w:r>
      <w:r w:rsidR="004A0EAB" w:rsidRPr="00433B8F">
        <w:rPr>
          <w:sz w:val="18"/>
          <w:lang w:val="lt-LT"/>
        </w:rPr>
        <w:tab/>
        <w:t>28</w:t>
      </w:r>
    </w:p>
    <w:p w14:paraId="4122A744" w14:textId="2DAC94C7" w:rsidR="00902999" w:rsidRPr="00433B8F" w:rsidRDefault="004A0EAB">
      <w:pPr>
        <w:tabs>
          <w:tab w:val="left" w:leader="dot" w:pos="9449"/>
        </w:tabs>
        <w:spacing w:line="200" w:lineRule="exact"/>
        <w:ind w:left="557"/>
        <w:rPr>
          <w:sz w:val="18"/>
          <w:lang w:val="lt-LT"/>
        </w:rPr>
      </w:pPr>
      <w:r w:rsidRPr="00433B8F">
        <w:rPr>
          <w:sz w:val="18"/>
          <w:lang w:val="lt-LT"/>
        </w:rPr>
        <w:t>67</w:t>
      </w:r>
      <w:r w:rsidR="00560444" w:rsidRPr="00433B8F">
        <w:rPr>
          <w:sz w:val="18"/>
          <w:lang w:val="lt-LT"/>
        </w:rPr>
        <w:t xml:space="preserve"> straipsnis</w:t>
      </w:r>
      <w:r w:rsidRPr="00433B8F">
        <w:rPr>
          <w:sz w:val="18"/>
          <w:lang w:val="lt-LT"/>
        </w:rPr>
        <w:tab/>
        <w:t>28</w:t>
      </w:r>
    </w:p>
    <w:p w14:paraId="6977AF05" w14:textId="04A3BB51" w:rsidR="00902999" w:rsidRPr="00433B8F" w:rsidRDefault="004A0EAB">
      <w:pPr>
        <w:tabs>
          <w:tab w:val="left" w:leader="dot" w:pos="9449"/>
        </w:tabs>
        <w:spacing w:line="201" w:lineRule="exact"/>
        <w:ind w:left="557"/>
        <w:rPr>
          <w:sz w:val="18"/>
          <w:lang w:val="lt-LT"/>
        </w:rPr>
      </w:pPr>
      <w:r w:rsidRPr="00433B8F">
        <w:rPr>
          <w:sz w:val="18"/>
          <w:lang w:val="lt-LT"/>
        </w:rPr>
        <w:t>68</w:t>
      </w:r>
      <w:r w:rsidR="00560444" w:rsidRPr="00433B8F">
        <w:rPr>
          <w:sz w:val="18"/>
          <w:lang w:val="lt-LT"/>
        </w:rPr>
        <w:t xml:space="preserve"> straipsnis</w:t>
      </w:r>
      <w:r w:rsidRPr="00433B8F">
        <w:rPr>
          <w:sz w:val="18"/>
          <w:lang w:val="lt-LT"/>
        </w:rPr>
        <w:tab/>
        <w:t>28</w:t>
      </w:r>
    </w:p>
    <w:p w14:paraId="2F82526C" w14:textId="27825FFC" w:rsidR="00902999" w:rsidRPr="00433B8F" w:rsidRDefault="004A0EAB">
      <w:pPr>
        <w:tabs>
          <w:tab w:val="left" w:leader="dot" w:pos="9449"/>
        </w:tabs>
        <w:spacing w:line="201" w:lineRule="exact"/>
        <w:ind w:left="557"/>
        <w:rPr>
          <w:sz w:val="18"/>
          <w:lang w:val="lt-LT"/>
        </w:rPr>
      </w:pPr>
      <w:r w:rsidRPr="00433B8F">
        <w:rPr>
          <w:sz w:val="18"/>
          <w:lang w:val="lt-LT"/>
        </w:rPr>
        <w:t>69</w:t>
      </w:r>
      <w:r w:rsidR="00560444" w:rsidRPr="00433B8F">
        <w:rPr>
          <w:sz w:val="18"/>
          <w:lang w:val="lt-LT"/>
        </w:rPr>
        <w:t xml:space="preserve"> straipsnis</w:t>
      </w:r>
      <w:r w:rsidRPr="00433B8F">
        <w:rPr>
          <w:sz w:val="18"/>
          <w:lang w:val="lt-LT"/>
        </w:rPr>
        <w:tab/>
        <w:t>28</w:t>
      </w:r>
    </w:p>
    <w:p w14:paraId="35A0B986" w14:textId="5D28F342" w:rsidR="00902999" w:rsidRPr="00433B8F" w:rsidRDefault="004A0EAB">
      <w:pPr>
        <w:tabs>
          <w:tab w:val="left" w:leader="dot" w:pos="9449"/>
        </w:tabs>
        <w:spacing w:line="201" w:lineRule="exact"/>
        <w:ind w:left="557"/>
        <w:rPr>
          <w:sz w:val="18"/>
          <w:lang w:val="lt-LT"/>
        </w:rPr>
      </w:pPr>
      <w:r w:rsidRPr="00433B8F">
        <w:rPr>
          <w:sz w:val="18"/>
          <w:lang w:val="lt-LT"/>
        </w:rPr>
        <w:t>70</w:t>
      </w:r>
      <w:r w:rsidR="00560444" w:rsidRPr="00433B8F">
        <w:rPr>
          <w:sz w:val="18"/>
          <w:lang w:val="lt-LT"/>
        </w:rPr>
        <w:t xml:space="preserve"> straipsnis</w:t>
      </w:r>
      <w:r w:rsidRPr="00433B8F">
        <w:rPr>
          <w:sz w:val="18"/>
          <w:lang w:val="lt-LT"/>
        </w:rPr>
        <w:tab/>
        <w:t>29</w:t>
      </w:r>
    </w:p>
    <w:p w14:paraId="71FA1DAC" w14:textId="05FEBCBB" w:rsidR="00902999" w:rsidRPr="00433B8F" w:rsidRDefault="004A0EAB">
      <w:pPr>
        <w:tabs>
          <w:tab w:val="left" w:leader="dot" w:pos="9449"/>
        </w:tabs>
        <w:spacing w:line="201" w:lineRule="exact"/>
        <w:ind w:left="557"/>
        <w:rPr>
          <w:sz w:val="18"/>
          <w:lang w:val="lt-LT"/>
        </w:rPr>
      </w:pPr>
      <w:r w:rsidRPr="00433B8F">
        <w:rPr>
          <w:sz w:val="18"/>
          <w:lang w:val="lt-LT"/>
        </w:rPr>
        <w:t>71</w:t>
      </w:r>
      <w:r w:rsidR="00560444" w:rsidRPr="00433B8F">
        <w:rPr>
          <w:sz w:val="18"/>
          <w:lang w:val="lt-LT"/>
        </w:rPr>
        <w:t xml:space="preserve"> straipsnis</w:t>
      </w:r>
      <w:r w:rsidRPr="00433B8F">
        <w:rPr>
          <w:sz w:val="18"/>
          <w:lang w:val="lt-LT"/>
        </w:rPr>
        <w:tab/>
        <w:t>29</w:t>
      </w:r>
    </w:p>
    <w:p w14:paraId="23514114" w14:textId="57CEC46B" w:rsidR="00902999" w:rsidRPr="00433B8F" w:rsidRDefault="004A0EAB">
      <w:pPr>
        <w:tabs>
          <w:tab w:val="left" w:leader="dot" w:pos="9449"/>
        </w:tabs>
        <w:spacing w:line="200" w:lineRule="exact"/>
        <w:ind w:left="557"/>
        <w:rPr>
          <w:sz w:val="18"/>
          <w:lang w:val="lt-LT"/>
        </w:rPr>
      </w:pPr>
      <w:r w:rsidRPr="00433B8F">
        <w:rPr>
          <w:sz w:val="18"/>
          <w:lang w:val="lt-LT"/>
        </w:rPr>
        <w:t>72</w:t>
      </w:r>
      <w:r w:rsidR="00560444" w:rsidRPr="00433B8F">
        <w:rPr>
          <w:sz w:val="18"/>
          <w:lang w:val="lt-LT"/>
        </w:rPr>
        <w:t xml:space="preserve"> straipsnis</w:t>
      </w:r>
      <w:r w:rsidRPr="00433B8F">
        <w:rPr>
          <w:sz w:val="18"/>
          <w:lang w:val="lt-LT"/>
        </w:rPr>
        <w:tab/>
        <w:t>29</w:t>
      </w:r>
    </w:p>
    <w:p w14:paraId="7F3A5DD3" w14:textId="3513FC7D" w:rsidR="00902999" w:rsidRPr="00433B8F" w:rsidRDefault="004A0EAB">
      <w:pPr>
        <w:tabs>
          <w:tab w:val="left" w:leader="dot" w:pos="9449"/>
        </w:tabs>
        <w:spacing w:line="201" w:lineRule="exact"/>
        <w:ind w:left="557"/>
        <w:rPr>
          <w:sz w:val="18"/>
          <w:lang w:val="lt-LT"/>
        </w:rPr>
      </w:pPr>
      <w:r w:rsidRPr="00433B8F">
        <w:rPr>
          <w:sz w:val="18"/>
          <w:lang w:val="lt-LT"/>
        </w:rPr>
        <w:t>73</w:t>
      </w:r>
      <w:r w:rsidR="00560444" w:rsidRPr="00433B8F">
        <w:rPr>
          <w:sz w:val="18"/>
          <w:lang w:val="lt-LT"/>
        </w:rPr>
        <w:t xml:space="preserve"> straipsnis</w:t>
      </w:r>
      <w:r w:rsidRPr="00433B8F">
        <w:rPr>
          <w:sz w:val="18"/>
          <w:lang w:val="lt-LT"/>
        </w:rPr>
        <w:tab/>
        <w:t>29</w:t>
      </w:r>
    </w:p>
    <w:p w14:paraId="7D2E6561" w14:textId="264FE1F7" w:rsidR="00902999" w:rsidRPr="00433B8F" w:rsidRDefault="004A0EAB">
      <w:pPr>
        <w:tabs>
          <w:tab w:val="left" w:leader="dot" w:pos="9449"/>
        </w:tabs>
        <w:spacing w:line="201" w:lineRule="exact"/>
        <w:ind w:left="557"/>
        <w:rPr>
          <w:sz w:val="18"/>
          <w:lang w:val="lt-LT"/>
        </w:rPr>
      </w:pPr>
      <w:r w:rsidRPr="00433B8F">
        <w:rPr>
          <w:sz w:val="18"/>
          <w:lang w:val="lt-LT"/>
        </w:rPr>
        <w:t>74</w:t>
      </w:r>
      <w:r w:rsidR="00560444" w:rsidRPr="00433B8F">
        <w:rPr>
          <w:sz w:val="18"/>
          <w:lang w:val="lt-LT"/>
        </w:rPr>
        <w:t xml:space="preserve"> straipsnis</w:t>
      </w:r>
      <w:r w:rsidRPr="00433B8F">
        <w:rPr>
          <w:sz w:val="18"/>
          <w:lang w:val="lt-LT"/>
        </w:rPr>
        <w:tab/>
        <w:t>29</w:t>
      </w:r>
    </w:p>
    <w:p w14:paraId="77F432A5" w14:textId="095DC4E8" w:rsidR="00902999" w:rsidRPr="00433B8F" w:rsidRDefault="004A0EAB">
      <w:pPr>
        <w:tabs>
          <w:tab w:val="left" w:leader="dot" w:pos="9449"/>
        </w:tabs>
        <w:spacing w:line="201" w:lineRule="exact"/>
        <w:ind w:left="557"/>
        <w:rPr>
          <w:sz w:val="18"/>
          <w:lang w:val="lt-LT"/>
        </w:rPr>
      </w:pPr>
      <w:r w:rsidRPr="00433B8F">
        <w:rPr>
          <w:sz w:val="18"/>
          <w:lang w:val="lt-LT"/>
        </w:rPr>
        <w:t>75</w:t>
      </w:r>
      <w:r w:rsidR="00560444" w:rsidRPr="00433B8F">
        <w:rPr>
          <w:lang w:val="lt-LT"/>
        </w:rPr>
        <w:t xml:space="preserve"> </w:t>
      </w:r>
      <w:r w:rsidR="00560444" w:rsidRPr="00433B8F">
        <w:rPr>
          <w:sz w:val="18"/>
          <w:lang w:val="lt-LT"/>
        </w:rPr>
        <w:t>straipsnis</w:t>
      </w:r>
      <w:r w:rsidRPr="00433B8F">
        <w:rPr>
          <w:sz w:val="18"/>
          <w:lang w:val="lt-LT"/>
        </w:rPr>
        <w:tab/>
        <w:t>30</w:t>
      </w:r>
    </w:p>
    <w:p w14:paraId="6E47E03F" w14:textId="62444CBB" w:rsidR="00902999" w:rsidRPr="00433B8F" w:rsidRDefault="004A0EAB">
      <w:pPr>
        <w:tabs>
          <w:tab w:val="left" w:leader="dot" w:pos="9449"/>
        </w:tabs>
        <w:spacing w:line="204" w:lineRule="exact"/>
        <w:ind w:left="557"/>
        <w:rPr>
          <w:sz w:val="18"/>
          <w:lang w:val="lt-LT"/>
        </w:rPr>
      </w:pPr>
      <w:r w:rsidRPr="00433B8F">
        <w:rPr>
          <w:sz w:val="18"/>
          <w:lang w:val="lt-LT"/>
        </w:rPr>
        <w:t>76</w:t>
      </w:r>
      <w:r w:rsidR="00560444" w:rsidRPr="00433B8F">
        <w:rPr>
          <w:sz w:val="18"/>
          <w:lang w:val="lt-LT"/>
        </w:rPr>
        <w:t xml:space="preserve"> straipsnis</w:t>
      </w:r>
      <w:r w:rsidRPr="00433B8F">
        <w:rPr>
          <w:sz w:val="18"/>
          <w:lang w:val="lt-LT"/>
        </w:rPr>
        <w:tab/>
        <w:t>30</w:t>
      </w:r>
    </w:p>
    <w:p w14:paraId="5672B7E9" w14:textId="77777777" w:rsidR="00902999" w:rsidRPr="00433B8F" w:rsidRDefault="00902999">
      <w:pPr>
        <w:pStyle w:val="BodyText"/>
        <w:rPr>
          <w:sz w:val="20"/>
          <w:lang w:val="lt-LT"/>
        </w:rPr>
      </w:pPr>
    </w:p>
    <w:p w14:paraId="0A065C8F" w14:textId="4A43E968" w:rsidR="00902999" w:rsidRPr="00433B8F" w:rsidRDefault="00E760F1">
      <w:pPr>
        <w:spacing w:before="126"/>
        <w:ind w:left="1281" w:right="1637"/>
        <w:jc w:val="center"/>
        <w:rPr>
          <w:i/>
          <w:sz w:val="18"/>
          <w:lang w:val="lt-LT"/>
        </w:rPr>
      </w:pPr>
      <w:r w:rsidRPr="00433B8F">
        <w:rPr>
          <w:i/>
          <w:sz w:val="18"/>
          <w:lang w:val="lt-LT"/>
        </w:rPr>
        <w:t>PRIEDAS</w:t>
      </w:r>
    </w:p>
    <w:p w14:paraId="3119978B" w14:textId="2C63B745" w:rsidR="00902999" w:rsidRPr="00433B8F" w:rsidRDefault="00655DEF">
      <w:pPr>
        <w:tabs>
          <w:tab w:val="left" w:leader="dot" w:pos="9448"/>
        </w:tabs>
        <w:spacing w:before="115" w:line="204" w:lineRule="exact"/>
        <w:ind w:left="358"/>
        <w:rPr>
          <w:sz w:val="18"/>
          <w:lang w:val="lt-LT"/>
        </w:rPr>
      </w:pPr>
      <w:r w:rsidRPr="00433B8F">
        <w:rPr>
          <w:sz w:val="18"/>
          <w:lang w:val="lt-LT"/>
        </w:rPr>
        <w:t>PRIVALOMOS ATSARGOS</w:t>
      </w:r>
      <w:r w:rsidR="004A0EAB" w:rsidRPr="00433B8F">
        <w:rPr>
          <w:sz w:val="18"/>
          <w:lang w:val="lt-LT"/>
        </w:rPr>
        <w:tab/>
        <w:t>31</w:t>
      </w:r>
    </w:p>
    <w:p w14:paraId="3DD76ED0" w14:textId="43B75DFC" w:rsidR="00902999" w:rsidRPr="00433B8F" w:rsidRDefault="004A0EAB">
      <w:pPr>
        <w:tabs>
          <w:tab w:val="left" w:leader="dot" w:pos="9449"/>
        </w:tabs>
        <w:spacing w:line="200" w:lineRule="exact"/>
        <w:ind w:left="557"/>
        <w:rPr>
          <w:sz w:val="18"/>
          <w:lang w:val="lt-LT"/>
        </w:rPr>
      </w:pPr>
      <w:r w:rsidRPr="00433B8F">
        <w:rPr>
          <w:sz w:val="18"/>
          <w:lang w:val="lt-LT"/>
        </w:rPr>
        <w:t>1</w:t>
      </w:r>
      <w:r w:rsidR="00560444" w:rsidRPr="00433B8F">
        <w:rPr>
          <w:sz w:val="18"/>
          <w:lang w:val="lt-LT"/>
        </w:rPr>
        <w:t xml:space="preserve"> straipsnis</w:t>
      </w:r>
      <w:r w:rsidRPr="00433B8F">
        <w:rPr>
          <w:sz w:val="18"/>
          <w:lang w:val="lt-LT"/>
        </w:rPr>
        <w:tab/>
        <w:t>31</w:t>
      </w:r>
    </w:p>
    <w:p w14:paraId="0CC2E7B3" w14:textId="70105B7B" w:rsidR="00902999" w:rsidRPr="00433B8F" w:rsidRDefault="004A0EAB">
      <w:pPr>
        <w:tabs>
          <w:tab w:val="left" w:leader="dot" w:pos="9449"/>
        </w:tabs>
        <w:spacing w:line="201" w:lineRule="exact"/>
        <w:ind w:left="557"/>
        <w:rPr>
          <w:sz w:val="18"/>
          <w:lang w:val="lt-LT"/>
        </w:rPr>
      </w:pPr>
      <w:r w:rsidRPr="00433B8F">
        <w:rPr>
          <w:sz w:val="18"/>
          <w:lang w:val="lt-LT"/>
        </w:rPr>
        <w:t>2</w:t>
      </w:r>
      <w:r w:rsidR="00560444" w:rsidRPr="00433B8F">
        <w:rPr>
          <w:sz w:val="18"/>
          <w:lang w:val="lt-LT"/>
        </w:rPr>
        <w:t xml:space="preserve"> straipsnis</w:t>
      </w:r>
      <w:r w:rsidRPr="00433B8F">
        <w:rPr>
          <w:sz w:val="18"/>
          <w:lang w:val="lt-LT"/>
        </w:rPr>
        <w:tab/>
        <w:t>32</w:t>
      </w:r>
    </w:p>
    <w:p w14:paraId="2C3F721B" w14:textId="1FFF884B" w:rsidR="00902999" w:rsidRPr="00433B8F" w:rsidRDefault="004A0EAB">
      <w:pPr>
        <w:tabs>
          <w:tab w:val="left" w:leader="dot" w:pos="9449"/>
        </w:tabs>
        <w:spacing w:line="201" w:lineRule="exact"/>
        <w:ind w:left="557"/>
        <w:rPr>
          <w:sz w:val="18"/>
          <w:lang w:val="lt-LT"/>
        </w:rPr>
      </w:pPr>
      <w:r w:rsidRPr="00433B8F">
        <w:rPr>
          <w:sz w:val="18"/>
          <w:lang w:val="lt-LT"/>
        </w:rPr>
        <w:t>3</w:t>
      </w:r>
      <w:r w:rsidR="00560444" w:rsidRPr="00433B8F">
        <w:rPr>
          <w:sz w:val="18"/>
          <w:lang w:val="lt-LT"/>
        </w:rPr>
        <w:t xml:space="preserve"> straipsnis</w:t>
      </w:r>
      <w:r w:rsidRPr="00433B8F">
        <w:rPr>
          <w:sz w:val="18"/>
          <w:lang w:val="lt-LT"/>
        </w:rPr>
        <w:tab/>
        <w:t>32</w:t>
      </w:r>
    </w:p>
    <w:p w14:paraId="19093281" w14:textId="51D33799" w:rsidR="00902999" w:rsidRPr="00433B8F" w:rsidRDefault="004A0EAB">
      <w:pPr>
        <w:tabs>
          <w:tab w:val="left" w:leader="dot" w:pos="9449"/>
        </w:tabs>
        <w:spacing w:line="201" w:lineRule="exact"/>
        <w:ind w:left="557"/>
        <w:rPr>
          <w:sz w:val="18"/>
          <w:lang w:val="lt-LT"/>
        </w:rPr>
      </w:pPr>
      <w:r w:rsidRPr="00433B8F">
        <w:rPr>
          <w:sz w:val="18"/>
          <w:lang w:val="lt-LT"/>
        </w:rPr>
        <w:t>4</w:t>
      </w:r>
      <w:r w:rsidR="00560444" w:rsidRPr="00433B8F">
        <w:rPr>
          <w:sz w:val="18"/>
          <w:lang w:val="lt-LT"/>
        </w:rPr>
        <w:t xml:space="preserve"> straipsnis</w:t>
      </w:r>
      <w:r w:rsidRPr="00433B8F">
        <w:rPr>
          <w:sz w:val="18"/>
          <w:lang w:val="lt-LT"/>
        </w:rPr>
        <w:tab/>
        <w:t>33</w:t>
      </w:r>
    </w:p>
    <w:p w14:paraId="10E3374A" w14:textId="20C6D93D" w:rsidR="00902999" w:rsidRPr="00433B8F" w:rsidRDefault="004A0EAB">
      <w:pPr>
        <w:tabs>
          <w:tab w:val="left" w:leader="dot" w:pos="9449"/>
        </w:tabs>
        <w:spacing w:line="201" w:lineRule="exact"/>
        <w:ind w:left="557"/>
        <w:rPr>
          <w:sz w:val="18"/>
          <w:lang w:val="lt-LT"/>
        </w:rPr>
      </w:pPr>
      <w:r w:rsidRPr="00433B8F">
        <w:rPr>
          <w:sz w:val="18"/>
          <w:lang w:val="lt-LT"/>
        </w:rPr>
        <w:t>5</w:t>
      </w:r>
      <w:r w:rsidR="00560444" w:rsidRPr="00433B8F">
        <w:rPr>
          <w:sz w:val="18"/>
          <w:lang w:val="lt-LT"/>
        </w:rPr>
        <w:t xml:space="preserve"> straipsnis</w:t>
      </w:r>
      <w:r w:rsidRPr="00433B8F">
        <w:rPr>
          <w:sz w:val="18"/>
          <w:lang w:val="lt-LT"/>
        </w:rPr>
        <w:tab/>
        <w:t>33</w:t>
      </w:r>
    </w:p>
    <w:p w14:paraId="77CCBCBD" w14:textId="786C724E" w:rsidR="00902999" w:rsidRPr="00433B8F" w:rsidRDefault="004A0EAB">
      <w:pPr>
        <w:tabs>
          <w:tab w:val="left" w:leader="dot" w:pos="9449"/>
        </w:tabs>
        <w:spacing w:line="200" w:lineRule="exact"/>
        <w:ind w:left="557"/>
        <w:rPr>
          <w:sz w:val="18"/>
          <w:lang w:val="lt-LT"/>
        </w:rPr>
      </w:pPr>
      <w:r w:rsidRPr="00433B8F">
        <w:rPr>
          <w:sz w:val="18"/>
          <w:lang w:val="lt-LT"/>
        </w:rPr>
        <w:t>6</w:t>
      </w:r>
      <w:r w:rsidR="00560444" w:rsidRPr="00433B8F">
        <w:rPr>
          <w:sz w:val="18"/>
          <w:lang w:val="lt-LT"/>
        </w:rPr>
        <w:t xml:space="preserve"> straipsnis</w:t>
      </w:r>
      <w:r w:rsidRPr="00433B8F">
        <w:rPr>
          <w:sz w:val="18"/>
          <w:lang w:val="lt-LT"/>
        </w:rPr>
        <w:tab/>
        <w:t>33</w:t>
      </w:r>
    </w:p>
    <w:p w14:paraId="04719AF8" w14:textId="38FEA04B" w:rsidR="00902999" w:rsidRPr="00433B8F" w:rsidRDefault="004A0EAB">
      <w:pPr>
        <w:tabs>
          <w:tab w:val="left" w:leader="dot" w:pos="9449"/>
        </w:tabs>
        <w:spacing w:line="201" w:lineRule="exact"/>
        <w:ind w:left="557"/>
        <w:rPr>
          <w:sz w:val="18"/>
          <w:lang w:val="lt-LT"/>
        </w:rPr>
      </w:pPr>
      <w:r w:rsidRPr="00433B8F">
        <w:rPr>
          <w:sz w:val="18"/>
          <w:lang w:val="lt-LT"/>
        </w:rPr>
        <w:t>7</w:t>
      </w:r>
      <w:r w:rsidR="00560444" w:rsidRPr="00433B8F">
        <w:rPr>
          <w:sz w:val="18"/>
          <w:lang w:val="lt-LT"/>
        </w:rPr>
        <w:t xml:space="preserve"> straipsnis</w:t>
      </w:r>
      <w:r w:rsidRPr="00433B8F">
        <w:rPr>
          <w:sz w:val="18"/>
          <w:lang w:val="lt-LT"/>
        </w:rPr>
        <w:tab/>
        <w:t>33</w:t>
      </w:r>
    </w:p>
    <w:p w14:paraId="1552DCC3" w14:textId="7E004C6E" w:rsidR="00902999" w:rsidRPr="00433B8F" w:rsidRDefault="004A0EAB">
      <w:pPr>
        <w:tabs>
          <w:tab w:val="left" w:leader="dot" w:pos="9449"/>
        </w:tabs>
        <w:spacing w:line="201" w:lineRule="exact"/>
        <w:ind w:left="557"/>
        <w:rPr>
          <w:sz w:val="18"/>
          <w:lang w:val="lt-LT"/>
        </w:rPr>
      </w:pPr>
      <w:r w:rsidRPr="00433B8F">
        <w:rPr>
          <w:sz w:val="18"/>
          <w:lang w:val="lt-LT"/>
        </w:rPr>
        <w:t>8</w:t>
      </w:r>
      <w:r w:rsidR="00560444" w:rsidRPr="00433B8F">
        <w:rPr>
          <w:sz w:val="18"/>
          <w:lang w:val="lt-LT"/>
        </w:rPr>
        <w:t xml:space="preserve"> straipsnis</w:t>
      </w:r>
      <w:r w:rsidRPr="00433B8F">
        <w:rPr>
          <w:sz w:val="18"/>
          <w:lang w:val="lt-LT"/>
        </w:rPr>
        <w:tab/>
        <w:t>34</w:t>
      </w:r>
    </w:p>
    <w:p w14:paraId="26EBCEF4" w14:textId="79A2C9AD" w:rsidR="00902999" w:rsidRPr="00433B8F" w:rsidRDefault="004A0EAB">
      <w:pPr>
        <w:tabs>
          <w:tab w:val="left" w:leader="dot" w:pos="9448"/>
        </w:tabs>
        <w:spacing w:line="204" w:lineRule="exact"/>
        <w:ind w:left="557"/>
        <w:rPr>
          <w:sz w:val="18"/>
          <w:lang w:val="lt-LT"/>
        </w:rPr>
      </w:pPr>
      <w:r w:rsidRPr="00433B8F">
        <w:rPr>
          <w:sz w:val="18"/>
          <w:lang w:val="lt-LT"/>
        </w:rPr>
        <w:t>9</w:t>
      </w:r>
      <w:r w:rsidR="00560444" w:rsidRPr="00433B8F">
        <w:rPr>
          <w:sz w:val="18"/>
          <w:lang w:val="lt-LT"/>
        </w:rPr>
        <w:t xml:space="preserve"> straipsnis</w:t>
      </w:r>
      <w:r w:rsidRPr="00433B8F">
        <w:rPr>
          <w:sz w:val="18"/>
          <w:lang w:val="lt-LT"/>
        </w:rPr>
        <w:tab/>
        <w:t>34</w:t>
      </w:r>
    </w:p>
    <w:p w14:paraId="3F6F1D44" w14:textId="77777777" w:rsidR="00902999" w:rsidRPr="00433B8F" w:rsidRDefault="00902999">
      <w:pPr>
        <w:spacing w:line="204" w:lineRule="exact"/>
        <w:rPr>
          <w:sz w:val="18"/>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5E003EE9" w14:textId="77777777" w:rsidR="006F3041" w:rsidRPr="00433B8F" w:rsidRDefault="006F3041" w:rsidP="006F3041">
      <w:pPr>
        <w:pStyle w:val="Heading3"/>
        <w:spacing w:before="113"/>
        <w:ind w:right="1636"/>
        <w:rPr>
          <w:bCs w:val="0"/>
          <w:sz w:val="40"/>
          <w:szCs w:val="22"/>
          <w:lang w:val="lt-LT"/>
        </w:rPr>
      </w:pPr>
      <w:r w:rsidRPr="00433B8F">
        <w:rPr>
          <w:bCs w:val="0"/>
          <w:sz w:val="40"/>
          <w:szCs w:val="22"/>
          <w:lang w:val="lt-LT"/>
        </w:rPr>
        <w:lastRenderedPageBreak/>
        <w:t>SUSITARIMAS</w:t>
      </w:r>
    </w:p>
    <w:p w14:paraId="6C8569B0" w14:textId="77777777" w:rsidR="006F3041" w:rsidRPr="00433B8F" w:rsidRDefault="006F3041" w:rsidP="006F3041">
      <w:pPr>
        <w:pStyle w:val="Heading3"/>
        <w:spacing w:before="113"/>
        <w:ind w:right="1636"/>
        <w:rPr>
          <w:bCs w:val="0"/>
          <w:sz w:val="32"/>
          <w:szCs w:val="32"/>
          <w:lang w:val="lt-LT"/>
        </w:rPr>
      </w:pPr>
      <w:r w:rsidRPr="00433B8F">
        <w:rPr>
          <w:bCs w:val="0"/>
          <w:sz w:val="32"/>
          <w:szCs w:val="32"/>
          <w:lang w:val="lt-LT"/>
        </w:rPr>
        <w:t>DĖL TARPTAUTINĖS ENERGETIKOS PROGRAMOS</w:t>
      </w:r>
    </w:p>
    <w:p w14:paraId="56AE08B0" w14:textId="304D8E2B" w:rsidR="00902999" w:rsidRPr="00433B8F" w:rsidRDefault="006F3041" w:rsidP="006F3041">
      <w:pPr>
        <w:pStyle w:val="Heading3"/>
        <w:spacing w:before="113"/>
        <w:ind w:right="1636"/>
        <w:rPr>
          <w:b w:val="0"/>
          <w:sz w:val="30"/>
          <w:lang w:val="lt-LT"/>
        </w:rPr>
      </w:pPr>
      <w:r w:rsidRPr="00433B8F">
        <w:rPr>
          <w:bCs w:val="0"/>
          <w:sz w:val="40"/>
          <w:szCs w:val="22"/>
          <w:lang w:val="lt-LT"/>
        </w:rPr>
        <w:t xml:space="preserve"> </w:t>
      </w:r>
      <w:r w:rsidR="004A0EAB" w:rsidRPr="00433B8F">
        <w:rPr>
          <w:lang w:val="lt-LT"/>
        </w:rPr>
        <w:t>(</w:t>
      </w:r>
      <w:r w:rsidRPr="00433B8F">
        <w:rPr>
          <w:lang w:val="lt-LT"/>
        </w:rPr>
        <w:t>pakeistas 2018 m. vasario 17 d.)</w:t>
      </w:r>
    </w:p>
    <w:p w14:paraId="6D9024D9" w14:textId="77777777" w:rsidR="00902999" w:rsidRPr="00433B8F" w:rsidRDefault="00902999">
      <w:pPr>
        <w:pStyle w:val="BodyText"/>
        <w:rPr>
          <w:b/>
          <w:sz w:val="30"/>
          <w:lang w:val="lt-LT"/>
        </w:rPr>
      </w:pPr>
    </w:p>
    <w:p w14:paraId="4DE27BA9" w14:textId="77777777" w:rsidR="00902999" w:rsidRPr="00433B8F" w:rsidRDefault="00902999">
      <w:pPr>
        <w:pStyle w:val="BodyText"/>
        <w:rPr>
          <w:b/>
          <w:sz w:val="30"/>
          <w:lang w:val="lt-LT"/>
        </w:rPr>
      </w:pPr>
    </w:p>
    <w:p w14:paraId="1E2B4FBC" w14:textId="7FCDD395" w:rsidR="00066400" w:rsidRPr="00433B8F" w:rsidRDefault="00066400">
      <w:pPr>
        <w:pStyle w:val="BodyText"/>
        <w:rPr>
          <w:b/>
          <w:sz w:val="30"/>
          <w:lang w:val="lt-LT"/>
        </w:rPr>
      </w:pPr>
    </w:p>
    <w:p w14:paraId="53CE25CA" w14:textId="2596EB4F" w:rsidR="00822DE0" w:rsidRPr="00433B8F" w:rsidRDefault="00822DE0">
      <w:pPr>
        <w:pStyle w:val="BodyText"/>
        <w:spacing w:before="188" w:line="285" w:lineRule="auto"/>
        <w:ind w:left="158" w:right="515"/>
        <w:jc w:val="both"/>
        <w:rPr>
          <w:lang w:val="lt-LT"/>
        </w:rPr>
      </w:pPr>
      <w:r w:rsidRPr="00433B8F">
        <w:rPr>
          <w:lang w:val="lt-LT"/>
        </w:rPr>
        <w:t>AUSTRIJOS RESPUBLIKOS, BELGIJOS KARALYSTĖS, KANADOS, DANIJOS KARALYSTĖS, VOKIETIJOS FEDERACINĖS RESPUBLIKOS, AIRIJOS, ITALIJOS RESPUBLIKOS, JAPONIJOS, LIUKSEMBURGO DIDŽIOSIOS KUNIGAIKŠTYSTĖS, NYDERLANDŲ KARALYSTĖS, ISPANIJOS, ŠVEDIJOS KARALYSTĖS, ŠVEICARIJOS KONFEDERACIJOS, TURKIJOS RESPUBLIKOS, JUNGTINĖS DIDŽIOSIOS BRITANIJOS IR ŠIAURĖS AIRIJOS KARALYSTĖS IR JUNGTINIŲ AMERIKOS VALSTIJŲ VYRIAUSYBĖS</w:t>
      </w:r>
    </w:p>
    <w:p w14:paraId="52FFDB2E" w14:textId="77777777" w:rsidR="00902999" w:rsidRPr="00433B8F" w:rsidRDefault="00902999">
      <w:pPr>
        <w:pStyle w:val="BodyText"/>
        <w:spacing w:before="1"/>
        <w:rPr>
          <w:lang w:val="lt-LT"/>
        </w:rPr>
      </w:pPr>
    </w:p>
    <w:p w14:paraId="0A48648D" w14:textId="77777777" w:rsidR="00822DE0" w:rsidRPr="00433B8F" w:rsidRDefault="00822DE0" w:rsidP="00822DE0">
      <w:pPr>
        <w:pStyle w:val="BodyText"/>
        <w:ind w:left="1178"/>
        <w:jc w:val="both"/>
        <w:rPr>
          <w:lang w:val="lt-LT"/>
        </w:rPr>
      </w:pPr>
      <w:r w:rsidRPr="00433B8F">
        <w:rPr>
          <w:lang w:val="lt-LT"/>
        </w:rPr>
        <w:t>NORĖDAMOS skatinti saugų naftos tiekimą pagrįstomis ir teisingomis sąlygomis,</w:t>
      </w:r>
    </w:p>
    <w:p w14:paraId="16461BBD" w14:textId="77777777" w:rsidR="00822DE0" w:rsidRPr="00433B8F" w:rsidRDefault="00822DE0" w:rsidP="00822DE0">
      <w:pPr>
        <w:pStyle w:val="BodyText"/>
        <w:ind w:left="1178"/>
        <w:jc w:val="both"/>
        <w:rPr>
          <w:lang w:val="lt-LT"/>
        </w:rPr>
      </w:pPr>
    </w:p>
    <w:p w14:paraId="1AA2E313" w14:textId="0CD5CA31" w:rsidR="00822DE0" w:rsidRPr="00433B8F" w:rsidRDefault="00822DE0" w:rsidP="00822DE0">
      <w:pPr>
        <w:pStyle w:val="BodyText"/>
        <w:ind w:left="1178"/>
        <w:jc w:val="both"/>
        <w:rPr>
          <w:lang w:val="lt-LT"/>
        </w:rPr>
      </w:pPr>
      <w:r w:rsidRPr="00433B8F">
        <w:rPr>
          <w:lang w:val="lt-LT"/>
        </w:rPr>
        <w:t>PASIRYŽUSIOS imtis bendrų veiksmingų priemonių naftos tiekimo kritinėms situac</w:t>
      </w:r>
      <w:r w:rsidR="00433B8F">
        <w:rPr>
          <w:lang w:val="lt-LT"/>
        </w:rPr>
        <w:t>ijoms įveikti, gerindama</w:t>
      </w:r>
      <w:r w:rsidR="00E045C8" w:rsidRPr="00433B8F">
        <w:rPr>
          <w:lang w:val="lt-LT"/>
        </w:rPr>
        <w:t xml:space="preserve"> </w:t>
      </w:r>
      <w:r w:rsidRPr="00433B8F">
        <w:rPr>
          <w:lang w:val="lt-LT"/>
        </w:rPr>
        <w:t>apsirūpinimą naftos ištekliais</w:t>
      </w:r>
      <w:r w:rsidR="00E045C8" w:rsidRPr="00433B8F">
        <w:rPr>
          <w:lang w:val="lt-LT"/>
        </w:rPr>
        <w:t xml:space="preserve"> ekstremaliose situacijose</w:t>
      </w:r>
      <w:r w:rsidRPr="00433B8F">
        <w:rPr>
          <w:lang w:val="lt-LT"/>
        </w:rPr>
        <w:t>, ribodamos paklausą ir teisingai paskirstydamos turimą naftą tarp savo šalių,</w:t>
      </w:r>
    </w:p>
    <w:p w14:paraId="75EE1954" w14:textId="77777777" w:rsidR="00822DE0" w:rsidRPr="00433B8F" w:rsidRDefault="00822DE0" w:rsidP="00822DE0">
      <w:pPr>
        <w:pStyle w:val="BodyText"/>
        <w:ind w:left="1178"/>
        <w:jc w:val="both"/>
        <w:rPr>
          <w:lang w:val="lt-LT"/>
        </w:rPr>
      </w:pPr>
    </w:p>
    <w:p w14:paraId="30CCC398" w14:textId="7A1C16DA" w:rsidR="00822DE0" w:rsidRPr="00433B8F" w:rsidRDefault="00822DE0" w:rsidP="00822DE0">
      <w:pPr>
        <w:pStyle w:val="BodyText"/>
        <w:ind w:left="1178"/>
        <w:jc w:val="both"/>
        <w:rPr>
          <w:lang w:val="lt-LT"/>
        </w:rPr>
      </w:pPr>
      <w:r w:rsidRPr="00433B8F">
        <w:rPr>
          <w:lang w:val="lt-LT"/>
        </w:rPr>
        <w:t>NORĖDAMOS skatinti bendradarbiavimo santykius su naftą išgaunančiomis šalimis ir su kitomis naftą vartojančiomis šalimis, įskaitant besivystančio pasaulio šalis, palaikydamos tikslingą dialogą, taip pat naudodamos kitas bendradarbiavimo formas, kad padidintų geresnio supratimo tarp šalių vartotojų ir šalių gamintojų galimybes</w:t>
      </w:r>
      <w:r w:rsidR="00E045C8" w:rsidRPr="00433B8F">
        <w:rPr>
          <w:lang w:val="lt-LT"/>
        </w:rPr>
        <w:t>,</w:t>
      </w:r>
    </w:p>
    <w:p w14:paraId="4B8F3182" w14:textId="1CF5E83A" w:rsidR="00902999" w:rsidRPr="00433B8F" w:rsidRDefault="00902999">
      <w:pPr>
        <w:pStyle w:val="BodyText"/>
        <w:rPr>
          <w:lang w:val="lt-LT"/>
        </w:rPr>
      </w:pPr>
    </w:p>
    <w:p w14:paraId="3FE18245" w14:textId="0370562F" w:rsidR="00AB6CA8" w:rsidRPr="00433B8F" w:rsidRDefault="00AB6CA8" w:rsidP="00AB6CA8">
      <w:pPr>
        <w:pStyle w:val="BodyText"/>
        <w:ind w:left="1178" w:right="512"/>
        <w:jc w:val="both"/>
        <w:rPr>
          <w:lang w:val="lt-LT"/>
        </w:rPr>
      </w:pPr>
      <w:r w:rsidRPr="00433B8F">
        <w:rPr>
          <w:lang w:val="lt-LT"/>
        </w:rPr>
        <w:t>ATSIŽVELGDAMOS į kitų naftą vartojančių šalių, įskaitant besivystančias šalis, interesus,</w:t>
      </w:r>
    </w:p>
    <w:p w14:paraId="494F67AF" w14:textId="77777777" w:rsidR="00AB6CA8" w:rsidRPr="00433B8F" w:rsidRDefault="00AB6CA8" w:rsidP="00AB6CA8">
      <w:pPr>
        <w:pStyle w:val="BodyText"/>
        <w:ind w:left="1178" w:right="512"/>
        <w:jc w:val="both"/>
        <w:rPr>
          <w:lang w:val="lt-LT"/>
        </w:rPr>
      </w:pPr>
    </w:p>
    <w:p w14:paraId="608C5DBF" w14:textId="56C34A94" w:rsidR="00AB6CA8" w:rsidRPr="00433B8F" w:rsidRDefault="00AB6CA8" w:rsidP="00AB6CA8">
      <w:pPr>
        <w:pStyle w:val="BodyText"/>
        <w:ind w:left="1178" w:right="512"/>
        <w:jc w:val="both"/>
        <w:rPr>
          <w:lang w:val="lt-LT"/>
        </w:rPr>
      </w:pPr>
      <w:r w:rsidRPr="00433B8F">
        <w:rPr>
          <w:lang w:val="lt-LT"/>
        </w:rPr>
        <w:t>NORĖDAMOS atlikti aktyvesnį vaidmenį, susijusį su naftos pramone, sukurdamos išsamią tarptautinę informacinę sistemą ir nuolatinę konsultavimosi su naftos bendrovėmis sistemą,</w:t>
      </w:r>
    </w:p>
    <w:p w14:paraId="05224F22" w14:textId="53CC19F9" w:rsidR="00902999" w:rsidRPr="00433B8F" w:rsidRDefault="00902999">
      <w:pPr>
        <w:pStyle w:val="BodyText"/>
        <w:spacing w:before="11"/>
        <w:rPr>
          <w:sz w:val="21"/>
          <w:lang w:val="lt-LT"/>
        </w:rPr>
      </w:pPr>
    </w:p>
    <w:p w14:paraId="6E7A6930" w14:textId="1EC53F7D" w:rsidR="00070442" w:rsidRPr="00433B8F" w:rsidRDefault="00070442" w:rsidP="00070442">
      <w:pPr>
        <w:pStyle w:val="BodyText"/>
        <w:ind w:left="1178" w:right="513"/>
        <w:jc w:val="both"/>
        <w:rPr>
          <w:lang w:val="lt-LT"/>
        </w:rPr>
      </w:pPr>
      <w:r w:rsidRPr="00433B8F">
        <w:rPr>
          <w:lang w:val="lt-LT"/>
        </w:rPr>
        <w:t>PASIRYŽUSIOS mažinti savo priklausomybę nuo importuojamos naftos, imdamosi ilgalaikių bendrų pastangų taupyti energiją, sparčiau plėtoti alternatyvius energijos šaltinius, vykdyti mokslinius tyrimus ir plėtrą energetikos srityje bei urano sodrinimo srityje,</w:t>
      </w:r>
    </w:p>
    <w:p w14:paraId="69224122" w14:textId="77777777" w:rsidR="00070442" w:rsidRPr="00433B8F" w:rsidRDefault="00070442" w:rsidP="00070442">
      <w:pPr>
        <w:pStyle w:val="BodyText"/>
        <w:ind w:left="1178" w:right="513"/>
        <w:jc w:val="both"/>
        <w:rPr>
          <w:lang w:val="lt-LT"/>
        </w:rPr>
      </w:pPr>
    </w:p>
    <w:p w14:paraId="6229A85D" w14:textId="51C3D203" w:rsidR="00070442" w:rsidRPr="00433B8F" w:rsidRDefault="00070442" w:rsidP="00070442">
      <w:pPr>
        <w:pStyle w:val="BodyText"/>
        <w:ind w:left="1178" w:right="513"/>
        <w:jc w:val="both"/>
        <w:rPr>
          <w:lang w:val="lt-LT"/>
        </w:rPr>
      </w:pPr>
      <w:r w:rsidRPr="00433B8F">
        <w:rPr>
          <w:lang w:val="lt-LT"/>
        </w:rPr>
        <w:t>ĮSITIKINUSIOS, kad šių tikslų galima pasiekti tik nuolat</w:t>
      </w:r>
      <w:r w:rsidR="005F6FC8" w:rsidRPr="00433B8F">
        <w:rPr>
          <w:lang w:val="lt-LT"/>
        </w:rPr>
        <w:t xml:space="preserve"> bendradarbiaujant veiksmingiems organams</w:t>
      </w:r>
      <w:r w:rsidRPr="00433B8F">
        <w:rPr>
          <w:lang w:val="lt-LT"/>
        </w:rPr>
        <w:t>,</w:t>
      </w:r>
    </w:p>
    <w:p w14:paraId="732CF104" w14:textId="77777777" w:rsidR="00070442" w:rsidRPr="00433B8F" w:rsidRDefault="00070442" w:rsidP="00070442">
      <w:pPr>
        <w:pStyle w:val="BodyText"/>
        <w:ind w:left="1178" w:right="513"/>
        <w:jc w:val="both"/>
        <w:rPr>
          <w:lang w:val="lt-LT"/>
        </w:rPr>
      </w:pPr>
    </w:p>
    <w:p w14:paraId="2475C046" w14:textId="3BE234E3" w:rsidR="00902999" w:rsidRPr="00433B8F" w:rsidRDefault="00070442" w:rsidP="00066400">
      <w:pPr>
        <w:pStyle w:val="BodyText"/>
        <w:ind w:left="1178" w:right="513"/>
        <w:jc w:val="both"/>
        <w:rPr>
          <w:lang w:val="lt-LT"/>
        </w:rPr>
      </w:pPr>
      <w:r w:rsidRPr="00433B8F">
        <w:rPr>
          <w:lang w:val="lt-LT"/>
        </w:rPr>
        <w:t>IŠREIKŠDAMOS ketinimą, kad tokie organai būtų sukurti Ekonominio bendradarbiavimo ir plėtros organizacijoje</w:t>
      </w:r>
      <w:r w:rsidR="00066400" w:rsidRPr="00433B8F">
        <w:rPr>
          <w:lang w:val="lt-LT"/>
        </w:rPr>
        <w:t>,</w:t>
      </w:r>
    </w:p>
    <w:p w14:paraId="70098281" w14:textId="7260EAE4" w:rsidR="00066400" w:rsidRPr="00433B8F" w:rsidRDefault="00066400" w:rsidP="00066400">
      <w:pPr>
        <w:pStyle w:val="BodyText"/>
        <w:ind w:right="513"/>
        <w:jc w:val="both"/>
        <w:rPr>
          <w:lang w:val="lt-LT"/>
        </w:rPr>
        <w:sectPr w:rsidR="00066400" w:rsidRPr="00433B8F">
          <w:pgSz w:w="11910" w:h="16840"/>
          <w:pgMar w:top="122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76518D41" w14:textId="77777777" w:rsidR="00066400" w:rsidRPr="00433B8F" w:rsidRDefault="00066400" w:rsidP="00066400">
      <w:pPr>
        <w:pStyle w:val="BodyText"/>
        <w:spacing w:before="73"/>
        <w:ind w:left="1178" w:right="279"/>
        <w:rPr>
          <w:lang w:val="lt-LT"/>
        </w:rPr>
      </w:pPr>
      <w:r w:rsidRPr="00433B8F">
        <w:rPr>
          <w:lang w:val="lt-LT"/>
        </w:rPr>
        <w:lastRenderedPageBreak/>
        <w:t>PRIPAŽINDAMOS, kad kitos Ekonominio bendradarbiavimo ir plėtros organizacijos šalys narės gali pageidauti prisijungti prie jų pastangų,</w:t>
      </w:r>
    </w:p>
    <w:p w14:paraId="31A4FB9D" w14:textId="77777777" w:rsidR="00066400" w:rsidRPr="00433B8F" w:rsidRDefault="00066400" w:rsidP="004D390F">
      <w:pPr>
        <w:pStyle w:val="BodyText"/>
        <w:spacing w:before="73"/>
        <w:ind w:right="279"/>
        <w:rPr>
          <w:lang w:val="lt-LT"/>
        </w:rPr>
      </w:pPr>
    </w:p>
    <w:p w14:paraId="21557966" w14:textId="77777777" w:rsidR="00066400" w:rsidRPr="00433B8F" w:rsidRDefault="00066400" w:rsidP="00066400">
      <w:pPr>
        <w:pStyle w:val="BodyText"/>
        <w:spacing w:before="73"/>
        <w:ind w:left="1178" w:right="279"/>
        <w:rPr>
          <w:lang w:val="lt-LT"/>
        </w:rPr>
      </w:pPr>
      <w:r w:rsidRPr="00433B8F">
        <w:rPr>
          <w:lang w:val="lt-LT"/>
        </w:rPr>
        <w:t>ATSIŽVELGDAMOS į ypatingą vyriausybių atsakomybę už energijos tiekimą,</w:t>
      </w:r>
    </w:p>
    <w:p w14:paraId="671EFCD8" w14:textId="77777777" w:rsidR="00066400" w:rsidRPr="00433B8F" w:rsidRDefault="00066400" w:rsidP="00066400">
      <w:pPr>
        <w:pStyle w:val="BodyText"/>
        <w:spacing w:before="73"/>
        <w:ind w:left="1178" w:right="279"/>
        <w:rPr>
          <w:lang w:val="lt-LT"/>
        </w:rPr>
      </w:pPr>
    </w:p>
    <w:p w14:paraId="31EE2DFB" w14:textId="75CDCA06" w:rsidR="00066400" w:rsidRPr="00433B8F" w:rsidRDefault="004D390F" w:rsidP="00066400">
      <w:pPr>
        <w:pStyle w:val="BodyText"/>
        <w:spacing w:before="73"/>
        <w:ind w:left="1178" w:right="279"/>
        <w:rPr>
          <w:lang w:val="lt-LT"/>
        </w:rPr>
      </w:pPr>
      <w:r w:rsidRPr="00433B8F">
        <w:rPr>
          <w:lang w:val="lt-LT"/>
        </w:rPr>
        <w:t>DARO IŠVADĄ, kad būtina sukurti T</w:t>
      </w:r>
      <w:r w:rsidR="00066400" w:rsidRPr="00433B8F">
        <w:rPr>
          <w:lang w:val="lt-LT"/>
        </w:rPr>
        <w:t>arptautinę energetikos programą, kurią įgyvendintų Tarptautinė energetikos agentūra, ir tuo tikslu</w:t>
      </w:r>
    </w:p>
    <w:p w14:paraId="4FFBB53E" w14:textId="15E398CD" w:rsidR="00902999" w:rsidRPr="00433B8F" w:rsidRDefault="00902999">
      <w:pPr>
        <w:pStyle w:val="BodyText"/>
        <w:spacing w:before="1"/>
        <w:rPr>
          <w:lang w:val="lt-LT"/>
        </w:rPr>
      </w:pPr>
    </w:p>
    <w:p w14:paraId="0664F913" w14:textId="13E55525" w:rsidR="00902999" w:rsidRPr="00433B8F" w:rsidRDefault="004D390F">
      <w:pPr>
        <w:pStyle w:val="BodyText"/>
        <w:ind w:left="814"/>
        <w:rPr>
          <w:lang w:val="lt-LT"/>
        </w:rPr>
      </w:pPr>
      <w:r w:rsidRPr="00433B8F">
        <w:rPr>
          <w:lang w:val="lt-LT"/>
        </w:rPr>
        <w:t>SUSITARĖ:</w:t>
      </w:r>
    </w:p>
    <w:p w14:paraId="6AB3F071" w14:textId="77777777" w:rsidR="00902999" w:rsidRPr="00433B8F" w:rsidRDefault="00902999">
      <w:pPr>
        <w:pStyle w:val="BodyText"/>
        <w:spacing w:before="6"/>
        <w:rPr>
          <w:sz w:val="31"/>
          <w:lang w:val="lt-LT"/>
        </w:rPr>
      </w:pPr>
    </w:p>
    <w:p w14:paraId="141C1524" w14:textId="5327FBCD" w:rsidR="00902999" w:rsidRPr="00433B8F" w:rsidRDefault="004D390F">
      <w:pPr>
        <w:ind w:left="1281" w:right="1636"/>
        <w:jc w:val="center"/>
        <w:rPr>
          <w:i/>
          <w:lang w:val="lt-LT"/>
        </w:rPr>
      </w:pPr>
      <w:r w:rsidRPr="00433B8F">
        <w:rPr>
          <w:i/>
          <w:lang w:val="lt-LT"/>
        </w:rPr>
        <w:t>1 straipsnis</w:t>
      </w:r>
    </w:p>
    <w:p w14:paraId="1463C3BF" w14:textId="77777777" w:rsidR="00902999" w:rsidRPr="00433B8F" w:rsidRDefault="00902999">
      <w:pPr>
        <w:pStyle w:val="BodyText"/>
        <w:rPr>
          <w:i/>
          <w:sz w:val="24"/>
          <w:lang w:val="lt-LT"/>
        </w:rPr>
      </w:pPr>
    </w:p>
    <w:p w14:paraId="52593CAB" w14:textId="77777777" w:rsidR="00902999" w:rsidRPr="00433B8F" w:rsidRDefault="00902999">
      <w:pPr>
        <w:pStyle w:val="BodyText"/>
        <w:spacing w:before="9"/>
        <w:rPr>
          <w:i/>
          <w:sz w:val="18"/>
          <w:lang w:val="lt-LT"/>
        </w:rPr>
      </w:pPr>
    </w:p>
    <w:p w14:paraId="3283F065" w14:textId="77777777" w:rsidR="0061637D" w:rsidRPr="00433B8F" w:rsidRDefault="004A0EAB" w:rsidP="0061637D">
      <w:pPr>
        <w:pStyle w:val="BodyText"/>
        <w:tabs>
          <w:tab w:val="left" w:pos="1350"/>
        </w:tabs>
        <w:ind w:left="158" w:right="515"/>
        <w:jc w:val="both"/>
        <w:rPr>
          <w:lang w:val="lt-LT"/>
        </w:rPr>
      </w:pPr>
      <w:r w:rsidRPr="00433B8F">
        <w:rPr>
          <w:lang w:val="lt-LT"/>
        </w:rPr>
        <w:t>l.</w:t>
      </w:r>
      <w:r w:rsidRPr="00433B8F">
        <w:rPr>
          <w:lang w:val="lt-LT"/>
        </w:rPr>
        <w:tab/>
      </w:r>
      <w:r w:rsidR="0061637D" w:rsidRPr="00433B8F">
        <w:rPr>
          <w:lang w:val="lt-LT"/>
        </w:rPr>
        <w:t>Dalyvaujančios šalys įgyvendina Tarptautinę energetikos programą, kaip numatyta šiame Susitarime, per Tarptautinę energetikos agentūrą, aprašytą IX skyriuje (toliau - Agentūra).</w:t>
      </w:r>
    </w:p>
    <w:p w14:paraId="7DAB66F2" w14:textId="77777777" w:rsidR="00902999" w:rsidRPr="00433B8F" w:rsidRDefault="00902999">
      <w:pPr>
        <w:pStyle w:val="BodyText"/>
        <w:rPr>
          <w:lang w:val="lt-LT"/>
        </w:rPr>
      </w:pPr>
    </w:p>
    <w:p w14:paraId="2F39FE1D" w14:textId="59DE9E4D" w:rsidR="00570F99" w:rsidRPr="00433B8F" w:rsidRDefault="00EA3521" w:rsidP="004A0EAB">
      <w:pPr>
        <w:pStyle w:val="ListParagraph"/>
        <w:numPr>
          <w:ilvl w:val="0"/>
          <w:numId w:val="62"/>
        </w:numPr>
        <w:tabs>
          <w:tab w:val="left" w:pos="1151"/>
          <w:tab w:val="left" w:pos="1152"/>
        </w:tabs>
        <w:ind w:right="515" w:firstLine="0"/>
        <w:rPr>
          <w:lang w:val="lt-LT"/>
        </w:rPr>
      </w:pPr>
      <w:r w:rsidRPr="00433B8F">
        <w:rPr>
          <w:lang w:val="lt-LT"/>
        </w:rPr>
        <w:t>Sąvoka „</w:t>
      </w:r>
      <w:r w:rsidR="0015657A" w:rsidRPr="00433B8F">
        <w:rPr>
          <w:lang w:val="lt-LT"/>
        </w:rPr>
        <w:t>D</w:t>
      </w:r>
      <w:r w:rsidRPr="00433B8F">
        <w:rPr>
          <w:lang w:val="lt-LT"/>
        </w:rPr>
        <w:t>alyvaujančios šalys“</w:t>
      </w:r>
      <w:r w:rsidR="0015657A" w:rsidRPr="00433B8F">
        <w:rPr>
          <w:lang w:val="lt-LT"/>
        </w:rPr>
        <w:t xml:space="preserve"> reiškia valstybes, kurioms šis Susitarimas taikomas laikinai, ir valstybes, kurioms Susitarimas įsigaliojo ir tebegalioja</w:t>
      </w:r>
      <w:r w:rsidR="00A1139E" w:rsidRPr="00433B8F">
        <w:rPr>
          <w:lang w:val="lt-LT"/>
        </w:rPr>
        <w:t>.</w:t>
      </w:r>
    </w:p>
    <w:p w14:paraId="1CCA90D2" w14:textId="77777777" w:rsidR="00902999" w:rsidRPr="00433B8F" w:rsidRDefault="00902999">
      <w:pPr>
        <w:pStyle w:val="BodyText"/>
        <w:rPr>
          <w:lang w:val="lt-LT"/>
        </w:rPr>
      </w:pPr>
    </w:p>
    <w:p w14:paraId="1FFB7F7D" w14:textId="25398EDF" w:rsidR="00902999" w:rsidRPr="00433B8F" w:rsidRDefault="00A1139E" w:rsidP="00A1139E">
      <w:pPr>
        <w:pStyle w:val="ListParagraph"/>
        <w:numPr>
          <w:ilvl w:val="0"/>
          <w:numId w:val="62"/>
        </w:numPr>
        <w:tabs>
          <w:tab w:val="left" w:pos="1150"/>
          <w:tab w:val="left" w:pos="1151"/>
        </w:tabs>
        <w:ind w:left="1150"/>
        <w:rPr>
          <w:lang w:val="lt-LT"/>
        </w:rPr>
      </w:pPr>
      <w:r w:rsidRPr="00433B8F">
        <w:rPr>
          <w:lang w:val="lt-LT"/>
        </w:rPr>
        <w:t>S</w:t>
      </w:r>
      <w:r w:rsidR="00EA3521" w:rsidRPr="00433B8F">
        <w:rPr>
          <w:lang w:val="lt-LT"/>
        </w:rPr>
        <w:t>ąvoka „grupė“</w:t>
      </w:r>
      <w:r w:rsidRPr="00433B8F">
        <w:rPr>
          <w:lang w:val="lt-LT"/>
        </w:rPr>
        <w:t xml:space="preserve"> reiškia Dalyvaujančių šalių grupę.</w:t>
      </w:r>
    </w:p>
    <w:p w14:paraId="0E56AB71" w14:textId="77777777" w:rsidR="00902999" w:rsidRPr="00433B8F" w:rsidRDefault="00902999">
      <w:pPr>
        <w:pStyle w:val="BodyText"/>
        <w:rPr>
          <w:sz w:val="24"/>
          <w:lang w:val="lt-LT"/>
        </w:rPr>
      </w:pPr>
    </w:p>
    <w:p w14:paraId="2DFBB70A" w14:textId="77777777" w:rsidR="00902999" w:rsidRPr="00433B8F" w:rsidRDefault="00902999">
      <w:pPr>
        <w:pStyle w:val="BodyText"/>
        <w:rPr>
          <w:sz w:val="24"/>
          <w:lang w:val="lt-LT"/>
        </w:rPr>
      </w:pPr>
    </w:p>
    <w:p w14:paraId="2CA9BBD2" w14:textId="77777777" w:rsidR="00902999" w:rsidRPr="00433B8F" w:rsidRDefault="00902999">
      <w:pPr>
        <w:pStyle w:val="BodyText"/>
        <w:spacing w:before="2"/>
        <w:rPr>
          <w:sz w:val="32"/>
          <w:lang w:val="lt-LT"/>
        </w:rPr>
      </w:pPr>
    </w:p>
    <w:p w14:paraId="0697422E" w14:textId="21A36C4F" w:rsidR="00902999" w:rsidRPr="00433B8F" w:rsidRDefault="00A1139E">
      <w:pPr>
        <w:ind w:left="1281" w:right="1637"/>
        <w:jc w:val="center"/>
        <w:rPr>
          <w:b/>
          <w:i/>
          <w:lang w:val="lt-LT"/>
        </w:rPr>
      </w:pPr>
      <w:r w:rsidRPr="00433B8F">
        <w:rPr>
          <w:b/>
          <w:i/>
          <w:lang w:val="lt-LT"/>
        </w:rPr>
        <w:t>I SKYRIUS</w:t>
      </w:r>
    </w:p>
    <w:p w14:paraId="73D29ED9" w14:textId="77777777" w:rsidR="00902999" w:rsidRPr="00433B8F" w:rsidRDefault="00902999">
      <w:pPr>
        <w:pStyle w:val="BodyText"/>
        <w:rPr>
          <w:b/>
          <w:i/>
          <w:sz w:val="24"/>
          <w:lang w:val="lt-LT"/>
        </w:rPr>
      </w:pPr>
    </w:p>
    <w:p w14:paraId="7224D740" w14:textId="77777777" w:rsidR="00902999" w:rsidRPr="00433B8F" w:rsidRDefault="00902999">
      <w:pPr>
        <w:pStyle w:val="BodyText"/>
        <w:rPr>
          <w:b/>
          <w:i/>
          <w:sz w:val="24"/>
          <w:lang w:val="lt-LT"/>
        </w:rPr>
      </w:pPr>
    </w:p>
    <w:p w14:paraId="0A62AC29" w14:textId="0CB8C35E" w:rsidR="00902999" w:rsidRPr="00433B8F" w:rsidRDefault="00294E2E" w:rsidP="00106ED1">
      <w:pPr>
        <w:pStyle w:val="Heading3"/>
        <w:spacing w:before="170"/>
        <w:ind w:left="1279"/>
        <w:rPr>
          <w:lang w:val="lt-LT"/>
        </w:rPr>
      </w:pPr>
      <w:r w:rsidRPr="00433B8F">
        <w:rPr>
          <w:lang w:val="lt-LT"/>
        </w:rPr>
        <w:t>APSIRŪPINIMAS ATSARGOMIS</w:t>
      </w:r>
      <w:r w:rsidR="00B73C24" w:rsidRPr="00433B8F">
        <w:rPr>
          <w:lang w:val="lt-LT"/>
        </w:rPr>
        <w:t xml:space="preserve"> EKSTREMALI</w:t>
      </w:r>
      <w:r w:rsidR="00976853" w:rsidRPr="00433B8F">
        <w:rPr>
          <w:lang w:val="lt-LT"/>
        </w:rPr>
        <w:t>OS</w:t>
      </w:r>
      <w:r w:rsidR="00B73C24" w:rsidRPr="00433B8F">
        <w:rPr>
          <w:lang w:val="lt-LT"/>
        </w:rPr>
        <w:t xml:space="preserve"> SITUACIJ</w:t>
      </w:r>
      <w:r w:rsidR="00976853" w:rsidRPr="00433B8F">
        <w:rPr>
          <w:lang w:val="lt-LT"/>
        </w:rPr>
        <w:t>OS</w:t>
      </w:r>
      <w:r w:rsidR="00B73C24" w:rsidRPr="00433B8F">
        <w:rPr>
          <w:lang w:val="lt-LT"/>
        </w:rPr>
        <w:t xml:space="preserve"> ATVEJU</w:t>
      </w:r>
    </w:p>
    <w:p w14:paraId="067368C1" w14:textId="53437947" w:rsidR="00902999" w:rsidRPr="00433B8F" w:rsidRDefault="004A0EAB">
      <w:pPr>
        <w:spacing w:before="229"/>
        <w:ind w:left="1281" w:right="1636"/>
        <w:jc w:val="center"/>
        <w:rPr>
          <w:i/>
          <w:lang w:val="lt-LT"/>
        </w:rPr>
      </w:pPr>
      <w:r w:rsidRPr="00433B8F">
        <w:rPr>
          <w:i/>
          <w:lang w:val="lt-LT"/>
        </w:rPr>
        <w:t>2</w:t>
      </w:r>
      <w:r w:rsidR="00106ED1" w:rsidRPr="00433B8F">
        <w:rPr>
          <w:i/>
          <w:lang w:val="lt-LT"/>
        </w:rPr>
        <w:t xml:space="preserve"> straipsnis</w:t>
      </w:r>
    </w:p>
    <w:p w14:paraId="14866F03" w14:textId="77777777" w:rsidR="00902999" w:rsidRPr="00433B8F" w:rsidRDefault="00902999">
      <w:pPr>
        <w:pStyle w:val="BodyText"/>
        <w:spacing w:before="9"/>
        <w:rPr>
          <w:i/>
          <w:sz w:val="20"/>
          <w:lang w:val="lt-LT"/>
        </w:rPr>
      </w:pPr>
    </w:p>
    <w:p w14:paraId="045D70BA" w14:textId="06AFF284" w:rsidR="00902999" w:rsidRPr="00433B8F" w:rsidRDefault="004A0EAB">
      <w:pPr>
        <w:pStyle w:val="BodyText"/>
        <w:tabs>
          <w:tab w:val="left" w:pos="1150"/>
        </w:tabs>
        <w:ind w:left="158" w:right="513"/>
        <w:jc w:val="both"/>
        <w:rPr>
          <w:lang w:val="lt-LT"/>
        </w:rPr>
      </w:pPr>
      <w:r w:rsidRPr="00433B8F">
        <w:rPr>
          <w:lang w:val="lt-LT"/>
        </w:rPr>
        <w:t>l.</w:t>
      </w:r>
      <w:r w:rsidRPr="00433B8F">
        <w:rPr>
          <w:lang w:val="lt-LT"/>
        </w:rPr>
        <w:tab/>
      </w:r>
      <w:r w:rsidR="00106ED1" w:rsidRPr="00433B8F">
        <w:rPr>
          <w:lang w:val="lt-LT"/>
        </w:rPr>
        <w:t xml:space="preserve">Dalyvaujančios šalys nustato bendrą </w:t>
      </w:r>
      <w:r w:rsidR="00433B8F" w:rsidRPr="00433B8F">
        <w:rPr>
          <w:lang w:val="lt-LT"/>
        </w:rPr>
        <w:t>apsirūpinimą naftos atsargomis</w:t>
      </w:r>
      <w:r w:rsidR="00106ED1" w:rsidRPr="00433B8F">
        <w:rPr>
          <w:lang w:val="lt-LT"/>
        </w:rPr>
        <w:t xml:space="preserve"> ekstremaliosios situacijos</w:t>
      </w:r>
      <w:r w:rsidR="003758AE" w:rsidRPr="00433B8F">
        <w:rPr>
          <w:lang w:val="lt-LT"/>
        </w:rPr>
        <w:t xml:space="preserve"> atveju. Šiuo tikslu kiekviena D</w:t>
      </w:r>
      <w:r w:rsidR="00106ED1" w:rsidRPr="00433B8F">
        <w:rPr>
          <w:lang w:val="lt-LT"/>
        </w:rPr>
        <w:t>alyvaujanti šalis turi sukaupti atsargų, kurių pakaktų suvartojimui palaikyti bent 60 dienų be grynojo naftos importo. Tiek suvartojimas, tiek grynasis naftos importas skaičiuojamas pagal praėjusių kalendorinių metų vidutinį dienos lygį.</w:t>
      </w:r>
    </w:p>
    <w:p w14:paraId="0FBA509D" w14:textId="61EF268A" w:rsidR="00902999" w:rsidRPr="00433B8F" w:rsidRDefault="00902999">
      <w:pPr>
        <w:pStyle w:val="BodyText"/>
        <w:spacing w:before="11"/>
        <w:rPr>
          <w:sz w:val="21"/>
          <w:lang w:val="lt-LT"/>
        </w:rPr>
      </w:pPr>
    </w:p>
    <w:p w14:paraId="1802CD9D" w14:textId="2D0C7E8A" w:rsidR="003758AE" w:rsidRPr="00433B8F" w:rsidRDefault="003758AE" w:rsidP="003758AE">
      <w:pPr>
        <w:pStyle w:val="ListParagraph"/>
        <w:numPr>
          <w:ilvl w:val="0"/>
          <w:numId w:val="61"/>
        </w:numPr>
        <w:tabs>
          <w:tab w:val="left" w:pos="1151"/>
        </w:tabs>
        <w:ind w:right="511" w:firstLine="0"/>
        <w:rPr>
          <w:lang w:val="lt-LT"/>
        </w:rPr>
      </w:pPr>
      <w:r w:rsidRPr="00433B8F">
        <w:rPr>
          <w:lang w:val="lt-LT"/>
        </w:rPr>
        <w:t>Valdyba specialia balsų dauguma ne vėliau kaip 1975 m. liepos 1 d. nustato datą, nuo kurios kiekvienos Dalyvaujančios šalies įsipareigojimas dėl privalomų atsargų, apskaičiuojant 7 straipsnyje nurodytą t</w:t>
      </w:r>
      <w:r w:rsidR="00B73C24" w:rsidRPr="00433B8F">
        <w:rPr>
          <w:lang w:val="lt-LT"/>
        </w:rPr>
        <w:t>iekimo teisę, padidinamas iki 90 dienų. Kiekviena D</w:t>
      </w:r>
      <w:r w:rsidRPr="00433B8F">
        <w:rPr>
          <w:lang w:val="lt-LT"/>
        </w:rPr>
        <w:t xml:space="preserve">alyvaujanti šalis padidina savo faktinį </w:t>
      </w:r>
      <w:r w:rsidR="00B73C24" w:rsidRPr="00433B8F">
        <w:rPr>
          <w:lang w:val="lt-LT"/>
        </w:rPr>
        <w:t>privalomų rezervų dydį</w:t>
      </w:r>
      <w:r w:rsidR="001C5788" w:rsidRPr="00433B8F">
        <w:rPr>
          <w:lang w:val="lt-LT"/>
        </w:rPr>
        <w:t xml:space="preserve"> iki 90 dienų ir imasi priemonių</w:t>
      </w:r>
      <w:r w:rsidRPr="00433B8F">
        <w:rPr>
          <w:lang w:val="lt-LT"/>
        </w:rPr>
        <w:t xml:space="preserve"> t</w:t>
      </w:r>
      <w:r w:rsidR="001C5788" w:rsidRPr="00433B8F">
        <w:rPr>
          <w:lang w:val="lt-LT"/>
        </w:rPr>
        <w:t>ai padaryti iki nustatytos dienos.</w:t>
      </w:r>
    </w:p>
    <w:p w14:paraId="646E7945" w14:textId="77777777" w:rsidR="003758AE" w:rsidRPr="00433B8F" w:rsidRDefault="003758AE" w:rsidP="003758AE">
      <w:pPr>
        <w:tabs>
          <w:tab w:val="left" w:pos="1150"/>
          <w:tab w:val="left" w:pos="1151"/>
        </w:tabs>
        <w:ind w:left="158" w:right="511"/>
        <w:rPr>
          <w:lang w:val="lt-LT"/>
        </w:rPr>
      </w:pPr>
    </w:p>
    <w:p w14:paraId="6B443AAB" w14:textId="1C480173" w:rsidR="00902999" w:rsidRPr="00433B8F" w:rsidRDefault="001C5788" w:rsidP="001C5788">
      <w:pPr>
        <w:pStyle w:val="ListParagraph"/>
        <w:numPr>
          <w:ilvl w:val="0"/>
          <w:numId w:val="61"/>
        </w:numPr>
        <w:tabs>
          <w:tab w:val="left" w:pos="1150"/>
          <w:tab w:val="left" w:pos="1152"/>
        </w:tabs>
        <w:ind w:right="512" w:firstLine="0"/>
        <w:rPr>
          <w:lang w:val="lt-LT"/>
        </w:rPr>
      </w:pPr>
      <w:r w:rsidRPr="00433B8F">
        <w:rPr>
          <w:lang w:val="lt-LT"/>
        </w:rPr>
        <w:t>Sąvoka „įsipareigojimas dėl privalomųjų atsargų“ reiškia privalomąsias atsargas, atitinkančias 60 dienų grynojo naftos importo</w:t>
      </w:r>
      <w:r w:rsidR="00F74481" w:rsidRPr="00433B8F">
        <w:rPr>
          <w:lang w:val="lt-LT"/>
        </w:rPr>
        <w:t xml:space="preserve"> kiekį</w:t>
      </w:r>
      <w:r w:rsidRPr="00433B8F">
        <w:rPr>
          <w:lang w:val="lt-LT"/>
        </w:rPr>
        <w:t>, kaip nustatyta 1 dalyje, o nuo datos,</w:t>
      </w:r>
      <w:r w:rsidR="00EA3521" w:rsidRPr="00433B8F">
        <w:rPr>
          <w:lang w:val="lt-LT"/>
        </w:rPr>
        <w:t xml:space="preserve"> kuri bus nustatyta pagal 2 dalies nuostatas</w:t>
      </w:r>
      <w:r w:rsidRPr="00433B8F">
        <w:rPr>
          <w:lang w:val="lt-LT"/>
        </w:rPr>
        <w:t>, - 90 dienų grynojo naftos importo</w:t>
      </w:r>
      <w:r w:rsidR="00F74481" w:rsidRPr="00433B8F">
        <w:rPr>
          <w:lang w:val="lt-LT"/>
        </w:rPr>
        <w:t xml:space="preserve"> kiekį</w:t>
      </w:r>
      <w:r w:rsidRPr="00433B8F">
        <w:rPr>
          <w:lang w:val="lt-LT"/>
        </w:rPr>
        <w:t>, kaip nustatyta 2 dalyje</w:t>
      </w:r>
      <w:r w:rsidR="00F74481" w:rsidRPr="00433B8F">
        <w:rPr>
          <w:lang w:val="lt-LT"/>
        </w:rPr>
        <w:t>.</w:t>
      </w:r>
    </w:p>
    <w:p w14:paraId="116C570C" w14:textId="552B9F4B" w:rsidR="00F74481" w:rsidRPr="00433B8F" w:rsidRDefault="00F74481" w:rsidP="00F74481">
      <w:pPr>
        <w:pStyle w:val="ListParagraph"/>
        <w:tabs>
          <w:tab w:val="left" w:pos="1150"/>
          <w:tab w:val="left" w:pos="1152"/>
        </w:tabs>
        <w:ind w:right="512"/>
        <w:rPr>
          <w:lang w:val="lt-LT"/>
        </w:rPr>
      </w:pPr>
    </w:p>
    <w:p w14:paraId="338BA36A" w14:textId="4D04484B" w:rsidR="00902999" w:rsidRPr="00433B8F" w:rsidRDefault="004A0EAB">
      <w:pPr>
        <w:ind w:left="1281" w:right="1636"/>
        <w:jc w:val="center"/>
        <w:rPr>
          <w:i/>
          <w:lang w:val="lt-LT"/>
        </w:rPr>
      </w:pPr>
      <w:r w:rsidRPr="00433B8F">
        <w:rPr>
          <w:i/>
          <w:lang w:val="lt-LT"/>
        </w:rPr>
        <w:t>3</w:t>
      </w:r>
      <w:r w:rsidR="00F74481" w:rsidRPr="00433B8F">
        <w:rPr>
          <w:i/>
          <w:lang w:val="lt-LT"/>
        </w:rPr>
        <w:t xml:space="preserve"> straipsnis</w:t>
      </w:r>
    </w:p>
    <w:p w14:paraId="0F08E590" w14:textId="77777777" w:rsidR="00902999" w:rsidRPr="00433B8F" w:rsidRDefault="00902999">
      <w:pPr>
        <w:pStyle w:val="BodyText"/>
        <w:spacing w:before="9"/>
        <w:rPr>
          <w:i/>
          <w:sz w:val="20"/>
          <w:lang w:val="lt-LT"/>
        </w:rPr>
      </w:pPr>
    </w:p>
    <w:p w14:paraId="494F36DF" w14:textId="471AE4B0" w:rsidR="00902999" w:rsidRPr="00433B8F" w:rsidRDefault="001E6712" w:rsidP="009506F1">
      <w:pPr>
        <w:pStyle w:val="ListParagraph"/>
        <w:numPr>
          <w:ilvl w:val="0"/>
          <w:numId w:val="60"/>
        </w:numPr>
        <w:tabs>
          <w:tab w:val="left" w:pos="1009"/>
          <w:tab w:val="left" w:pos="1010"/>
        </w:tabs>
        <w:jc w:val="left"/>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2 straipsnyje nustatytas įsipare</w:t>
      </w:r>
      <w:r w:rsidR="007F106E" w:rsidRPr="00433B8F">
        <w:rPr>
          <w:lang w:val="lt-LT"/>
        </w:rPr>
        <w:t>igojimas dėl privalomųjų atsargų</w:t>
      </w:r>
      <w:r w:rsidRPr="00433B8F">
        <w:rPr>
          <w:lang w:val="lt-LT"/>
        </w:rPr>
        <w:t xml:space="preserve"> </w:t>
      </w:r>
      <w:r w:rsidR="00433B8F" w:rsidRPr="00433B8F">
        <w:rPr>
          <w:lang w:val="lt-LT"/>
        </w:rPr>
        <w:t>apima tokias priemones</w:t>
      </w:r>
      <w:r w:rsidR="009506F1" w:rsidRPr="00433B8F">
        <w:rPr>
          <w:lang w:val="lt-LT"/>
        </w:rPr>
        <w:t xml:space="preserve">: </w:t>
      </w:r>
    </w:p>
    <w:p w14:paraId="7D861F58" w14:textId="7672473C" w:rsidR="009506F1" w:rsidRPr="00433B8F" w:rsidRDefault="009506F1" w:rsidP="009506F1">
      <w:pPr>
        <w:tabs>
          <w:tab w:val="left" w:pos="1349"/>
          <w:tab w:val="left" w:pos="1350"/>
        </w:tabs>
        <w:spacing w:before="74"/>
        <w:rPr>
          <w:lang w:val="lt-LT"/>
        </w:rPr>
      </w:pPr>
    </w:p>
    <w:p w14:paraId="1D6D6B3B" w14:textId="53181B3F" w:rsidR="009506F1" w:rsidRPr="00433B8F" w:rsidRDefault="00433B8F" w:rsidP="009506F1">
      <w:pPr>
        <w:pStyle w:val="ListParagraph"/>
        <w:numPr>
          <w:ilvl w:val="1"/>
          <w:numId w:val="60"/>
        </w:numPr>
        <w:tabs>
          <w:tab w:val="left" w:pos="1349"/>
          <w:tab w:val="left" w:pos="1350"/>
        </w:tabs>
        <w:spacing w:before="74"/>
        <w:rPr>
          <w:lang w:val="lt-LT"/>
        </w:rPr>
      </w:pPr>
      <w:r w:rsidRPr="00433B8F">
        <w:rPr>
          <w:lang w:val="lt-LT"/>
        </w:rPr>
        <w:t xml:space="preserve"> naftos atsargas</w:t>
      </w:r>
      <w:r w:rsidR="009506F1" w:rsidRPr="00433B8F">
        <w:rPr>
          <w:lang w:val="lt-LT"/>
        </w:rPr>
        <w:t>,</w:t>
      </w:r>
    </w:p>
    <w:p w14:paraId="09B77E71" w14:textId="75F64C78" w:rsidR="009506F1" w:rsidRPr="00433B8F" w:rsidRDefault="00433B8F" w:rsidP="009506F1">
      <w:pPr>
        <w:pStyle w:val="ListParagraph"/>
        <w:numPr>
          <w:ilvl w:val="1"/>
          <w:numId w:val="60"/>
        </w:numPr>
        <w:tabs>
          <w:tab w:val="left" w:pos="1349"/>
          <w:tab w:val="left" w:pos="1350"/>
        </w:tabs>
        <w:spacing w:before="74"/>
        <w:rPr>
          <w:lang w:val="lt-LT"/>
        </w:rPr>
      </w:pPr>
      <w:r w:rsidRPr="00433B8F">
        <w:rPr>
          <w:lang w:val="lt-LT"/>
        </w:rPr>
        <w:t>degalų rūšies keitimo pajėgumus</w:t>
      </w:r>
      <w:r w:rsidR="009506F1" w:rsidRPr="00433B8F">
        <w:rPr>
          <w:lang w:val="lt-LT"/>
        </w:rPr>
        <w:t>,</w:t>
      </w:r>
    </w:p>
    <w:p w14:paraId="7302BF48" w14:textId="7BBC5D75" w:rsidR="009506F1" w:rsidRPr="00433B8F" w:rsidRDefault="00433B8F" w:rsidP="009506F1">
      <w:pPr>
        <w:pStyle w:val="ListParagraph"/>
        <w:numPr>
          <w:ilvl w:val="1"/>
          <w:numId w:val="60"/>
        </w:numPr>
        <w:tabs>
          <w:tab w:val="left" w:pos="1349"/>
          <w:tab w:val="left" w:pos="1350"/>
        </w:tabs>
        <w:spacing w:before="74"/>
        <w:jc w:val="left"/>
        <w:rPr>
          <w:lang w:val="lt-LT"/>
        </w:rPr>
      </w:pPr>
      <w:r w:rsidRPr="00433B8F">
        <w:rPr>
          <w:lang w:val="lt-LT"/>
        </w:rPr>
        <w:t>rezervinę</w:t>
      </w:r>
      <w:r w:rsidR="009506F1" w:rsidRPr="00433B8F">
        <w:rPr>
          <w:lang w:val="lt-LT"/>
        </w:rPr>
        <w:t xml:space="preserve"> naftos gavyba,</w:t>
      </w:r>
    </w:p>
    <w:p w14:paraId="4BC0DF63" w14:textId="77777777" w:rsidR="00902999" w:rsidRPr="00433B8F" w:rsidRDefault="00902999">
      <w:pPr>
        <w:pStyle w:val="BodyText"/>
        <w:spacing w:before="10"/>
        <w:rPr>
          <w:sz w:val="21"/>
          <w:lang w:val="lt-LT"/>
        </w:rPr>
      </w:pPr>
    </w:p>
    <w:p w14:paraId="4146BABF" w14:textId="31FFD533" w:rsidR="00902999" w:rsidRPr="00433B8F" w:rsidRDefault="009506F1">
      <w:pPr>
        <w:pStyle w:val="BodyText"/>
        <w:ind w:left="158"/>
        <w:rPr>
          <w:lang w:val="lt-LT"/>
        </w:rPr>
      </w:pPr>
      <w:r w:rsidRPr="00433B8F">
        <w:rPr>
          <w:lang w:val="lt-LT"/>
        </w:rPr>
        <w:t>pagal Priedo, kuris yra neatskiriama šio Susitarimo dalis, nuostatas.</w:t>
      </w:r>
    </w:p>
    <w:p w14:paraId="51770CCC" w14:textId="77777777" w:rsidR="00902999" w:rsidRPr="00433B8F" w:rsidRDefault="00902999">
      <w:pPr>
        <w:pStyle w:val="BodyText"/>
        <w:spacing w:before="1"/>
        <w:rPr>
          <w:lang w:val="lt-LT"/>
        </w:rPr>
      </w:pPr>
    </w:p>
    <w:p w14:paraId="5DCC9065" w14:textId="2277718A" w:rsidR="007F106E" w:rsidRPr="00433B8F" w:rsidRDefault="007F106E" w:rsidP="007F106E">
      <w:pPr>
        <w:pStyle w:val="ListParagraph"/>
        <w:numPr>
          <w:ilvl w:val="0"/>
          <w:numId w:val="60"/>
        </w:numPr>
        <w:tabs>
          <w:tab w:val="left" w:pos="1150"/>
          <w:tab w:val="left" w:pos="1151"/>
        </w:tabs>
        <w:ind w:left="158" w:right="513" w:firstLine="0"/>
        <w:rPr>
          <w:lang w:val="lt-LT"/>
        </w:rPr>
      </w:pPr>
      <w:r w:rsidRPr="00433B8F">
        <w:rPr>
          <w:lang w:val="lt-LT"/>
        </w:rPr>
        <w:t>Valdyba balsų dauguma ne vėliau kaip iki 1975 m. liepos 1 d. nusprendžia, kokiu mastu gali būti įvykdyti įsipareigojimai dėl privalomųjų atsargų pagal 1 dalyje nurodytus elementus.</w:t>
      </w:r>
    </w:p>
    <w:p w14:paraId="2C5657FE" w14:textId="77777777" w:rsidR="00902999" w:rsidRPr="00433B8F" w:rsidRDefault="00902999">
      <w:pPr>
        <w:pStyle w:val="BodyText"/>
        <w:rPr>
          <w:sz w:val="24"/>
          <w:lang w:val="lt-LT"/>
        </w:rPr>
      </w:pPr>
    </w:p>
    <w:p w14:paraId="077A79CD" w14:textId="77777777" w:rsidR="00902999" w:rsidRPr="00433B8F" w:rsidRDefault="00902999">
      <w:pPr>
        <w:pStyle w:val="BodyText"/>
        <w:spacing w:before="7"/>
        <w:rPr>
          <w:sz w:val="27"/>
          <w:lang w:val="lt-LT"/>
        </w:rPr>
      </w:pPr>
    </w:p>
    <w:p w14:paraId="009F6EBD" w14:textId="10ACA875" w:rsidR="00902999" w:rsidRPr="00433B8F" w:rsidRDefault="004A0EAB">
      <w:pPr>
        <w:ind w:left="1281" w:right="1636"/>
        <w:jc w:val="center"/>
        <w:rPr>
          <w:i/>
          <w:lang w:val="lt-LT"/>
        </w:rPr>
      </w:pPr>
      <w:r w:rsidRPr="00433B8F">
        <w:rPr>
          <w:i/>
          <w:lang w:val="lt-LT"/>
        </w:rPr>
        <w:t>4</w:t>
      </w:r>
      <w:r w:rsidR="007F106E" w:rsidRPr="00433B8F">
        <w:rPr>
          <w:i/>
          <w:lang w:val="lt-LT"/>
        </w:rPr>
        <w:t xml:space="preserve"> straipsnis</w:t>
      </w:r>
    </w:p>
    <w:p w14:paraId="7F680426" w14:textId="77777777" w:rsidR="00902999" w:rsidRPr="00433B8F" w:rsidRDefault="00902999">
      <w:pPr>
        <w:pStyle w:val="BodyText"/>
        <w:spacing w:before="7"/>
        <w:rPr>
          <w:i/>
          <w:sz w:val="20"/>
          <w:lang w:val="lt-LT"/>
        </w:rPr>
      </w:pPr>
    </w:p>
    <w:p w14:paraId="6559E92F" w14:textId="4BEB3629" w:rsidR="007F106E" w:rsidRPr="00433B8F" w:rsidRDefault="00433B8F" w:rsidP="007F106E">
      <w:pPr>
        <w:pStyle w:val="ListParagraph"/>
        <w:numPr>
          <w:ilvl w:val="0"/>
          <w:numId w:val="59"/>
        </w:numPr>
        <w:tabs>
          <w:tab w:val="left" w:pos="1150"/>
          <w:tab w:val="left" w:pos="1151"/>
        </w:tabs>
        <w:spacing w:before="1"/>
        <w:ind w:right="512" w:firstLine="0"/>
        <w:rPr>
          <w:lang w:val="lt-LT"/>
        </w:rPr>
      </w:pPr>
      <w:r w:rsidRPr="00433B8F">
        <w:rPr>
          <w:lang w:val="lt-LT"/>
        </w:rPr>
        <w:t>Nuolatinė e</w:t>
      </w:r>
      <w:r w:rsidR="007F106E" w:rsidRPr="00433B8F">
        <w:rPr>
          <w:lang w:val="lt-LT"/>
        </w:rPr>
        <w:t>ks</w:t>
      </w:r>
      <w:r w:rsidR="0045030A" w:rsidRPr="00433B8F">
        <w:rPr>
          <w:lang w:val="lt-LT"/>
        </w:rPr>
        <w:t>tremalių situacijų</w:t>
      </w:r>
      <w:r w:rsidRPr="00433B8F">
        <w:rPr>
          <w:lang w:val="lt-LT"/>
        </w:rPr>
        <w:t xml:space="preserve"> klausimų</w:t>
      </w:r>
      <w:r w:rsidR="007F106E" w:rsidRPr="00433B8F">
        <w:rPr>
          <w:lang w:val="lt-LT"/>
        </w:rPr>
        <w:t xml:space="preserve"> grupė reguliariai peržiūri kiekvienos D</w:t>
      </w:r>
      <w:r w:rsidR="0045030A" w:rsidRPr="00433B8F">
        <w:rPr>
          <w:lang w:val="lt-LT"/>
        </w:rPr>
        <w:t xml:space="preserve">alyvaujančios šalies priemonių, </w:t>
      </w:r>
      <w:r w:rsidR="007F106E" w:rsidRPr="00433B8F">
        <w:rPr>
          <w:lang w:val="lt-LT"/>
        </w:rPr>
        <w:t>vykdant savo įsipareigojimus dėl privalomųjų atsargų, veiksmingumą</w:t>
      </w:r>
      <w:r w:rsidR="000C42E4" w:rsidRPr="00433B8F">
        <w:rPr>
          <w:lang w:val="lt-LT"/>
        </w:rPr>
        <w:t>.</w:t>
      </w:r>
    </w:p>
    <w:p w14:paraId="082AA946" w14:textId="77777777" w:rsidR="00902999" w:rsidRPr="00433B8F" w:rsidRDefault="00902999">
      <w:pPr>
        <w:pStyle w:val="BodyText"/>
        <w:rPr>
          <w:lang w:val="lt-LT"/>
        </w:rPr>
      </w:pPr>
    </w:p>
    <w:p w14:paraId="5A65FE6A" w14:textId="2C19CB1E" w:rsidR="000C42E4" w:rsidRPr="00433B8F" w:rsidRDefault="00433B8F" w:rsidP="000C42E4">
      <w:pPr>
        <w:pStyle w:val="ListParagraph"/>
        <w:numPr>
          <w:ilvl w:val="0"/>
          <w:numId w:val="59"/>
        </w:numPr>
        <w:tabs>
          <w:tab w:val="left" w:pos="1150"/>
          <w:tab w:val="left" w:pos="1151"/>
        </w:tabs>
        <w:ind w:right="514" w:firstLine="0"/>
        <w:rPr>
          <w:lang w:val="lt-LT"/>
        </w:rPr>
      </w:pPr>
      <w:r w:rsidRPr="00433B8F">
        <w:rPr>
          <w:lang w:val="lt-LT"/>
        </w:rPr>
        <w:t>Nuolatinė e</w:t>
      </w:r>
      <w:r w:rsidR="000C42E4" w:rsidRPr="00433B8F">
        <w:rPr>
          <w:lang w:val="lt-LT"/>
        </w:rPr>
        <w:t>kstremal</w:t>
      </w:r>
      <w:r w:rsidRPr="00433B8F">
        <w:rPr>
          <w:lang w:val="lt-LT"/>
        </w:rPr>
        <w:t xml:space="preserve">ių situacijų klausimų </w:t>
      </w:r>
      <w:r w:rsidR="000C42E4" w:rsidRPr="00433B8F">
        <w:rPr>
          <w:lang w:val="lt-LT"/>
        </w:rPr>
        <w:t>grupė teikia ataskaitas Valdymo komitetui, kuris prireikus teikia pasiūlymus Valdybai. Valdyba</w:t>
      </w:r>
      <w:r w:rsidR="00456875" w:rsidRPr="00433B8F">
        <w:rPr>
          <w:lang w:val="lt-LT"/>
        </w:rPr>
        <w:t xml:space="preserve"> balsų dauguma gali pateikti</w:t>
      </w:r>
      <w:r w:rsidR="000C42E4" w:rsidRPr="00433B8F">
        <w:rPr>
          <w:lang w:val="lt-LT"/>
        </w:rPr>
        <w:t xml:space="preserve"> rekomendacijas Dalyvaujančioms šalims.</w:t>
      </w:r>
    </w:p>
    <w:p w14:paraId="62675DCE" w14:textId="77777777" w:rsidR="00902999" w:rsidRPr="00433B8F" w:rsidRDefault="00902999">
      <w:pPr>
        <w:pStyle w:val="BodyText"/>
        <w:rPr>
          <w:sz w:val="24"/>
          <w:lang w:val="lt-LT"/>
        </w:rPr>
      </w:pPr>
    </w:p>
    <w:p w14:paraId="7114CE62" w14:textId="45B5DFCE" w:rsidR="00902999" w:rsidRPr="00433B8F" w:rsidRDefault="00902999">
      <w:pPr>
        <w:pStyle w:val="BodyText"/>
        <w:rPr>
          <w:sz w:val="24"/>
          <w:lang w:val="lt-LT"/>
        </w:rPr>
      </w:pPr>
    </w:p>
    <w:p w14:paraId="463E728C" w14:textId="77777777" w:rsidR="00902999" w:rsidRPr="00433B8F" w:rsidRDefault="00902999">
      <w:pPr>
        <w:pStyle w:val="BodyText"/>
        <w:spacing w:before="3"/>
        <w:rPr>
          <w:sz w:val="32"/>
          <w:lang w:val="lt-LT"/>
        </w:rPr>
      </w:pPr>
    </w:p>
    <w:p w14:paraId="64BD42E4" w14:textId="1B28C0EB" w:rsidR="00902999" w:rsidRPr="00433B8F" w:rsidRDefault="004A0EAB">
      <w:pPr>
        <w:ind w:left="1281" w:right="1637"/>
        <w:jc w:val="center"/>
        <w:rPr>
          <w:b/>
          <w:i/>
          <w:lang w:val="lt-LT"/>
        </w:rPr>
      </w:pPr>
      <w:r w:rsidRPr="00433B8F">
        <w:rPr>
          <w:b/>
          <w:i/>
          <w:lang w:val="lt-LT"/>
        </w:rPr>
        <w:t>II</w:t>
      </w:r>
      <w:r w:rsidR="000C42E4" w:rsidRPr="00433B8F">
        <w:rPr>
          <w:b/>
          <w:i/>
          <w:lang w:val="lt-LT"/>
        </w:rPr>
        <w:t xml:space="preserve"> SKYRIUS</w:t>
      </w:r>
    </w:p>
    <w:p w14:paraId="4BBC2375" w14:textId="77777777" w:rsidR="00902999" w:rsidRPr="00433B8F" w:rsidRDefault="00902999">
      <w:pPr>
        <w:pStyle w:val="BodyText"/>
        <w:rPr>
          <w:b/>
          <w:i/>
          <w:sz w:val="24"/>
          <w:lang w:val="lt-LT"/>
        </w:rPr>
      </w:pPr>
    </w:p>
    <w:p w14:paraId="0BA9184C" w14:textId="77777777" w:rsidR="00902999" w:rsidRPr="00433B8F" w:rsidRDefault="00902999">
      <w:pPr>
        <w:pStyle w:val="BodyText"/>
        <w:rPr>
          <w:b/>
          <w:i/>
          <w:sz w:val="24"/>
          <w:lang w:val="lt-LT"/>
        </w:rPr>
      </w:pPr>
    </w:p>
    <w:p w14:paraId="5738EA97" w14:textId="4C058059" w:rsidR="00CB0337" w:rsidRPr="00433B8F" w:rsidRDefault="00CB0337" w:rsidP="00CB0337">
      <w:pPr>
        <w:pStyle w:val="Heading3"/>
        <w:spacing w:before="170"/>
        <w:ind w:left="1280"/>
        <w:rPr>
          <w:lang w:val="lt-LT"/>
        </w:rPr>
      </w:pPr>
      <w:r w:rsidRPr="00433B8F">
        <w:rPr>
          <w:lang w:val="lt-LT"/>
        </w:rPr>
        <w:t>PAKLAUSOS APRIBOJIMAS</w:t>
      </w:r>
    </w:p>
    <w:p w14:paraId="01A3178F" w14:textId="692F4BBF" w:rsidR="00902999" w:rsidRPr="00433B8F" w:rsidRDefault="004A0EAB">
      <w:pPr>
        <w:spacing w:before="233"/>
        <w:ind w:left="1281" w:right="1636"/>
        <w:jc w:val="center"/>
        <w:rPr>
          <w:i/>
          <w:lang w:val="lt-LT"/>
        </w:rPr>
      </w:pPr>
      <w:r w:rsidRPr="00433B8F">
        <w:rPr>
          <w:i/>
          <w:lang w:val="lt-LT"/>
        </w:rPr>
        <w:t>5</w:t>
      </w:r>
      <w:r w:rsidR="00CB0337" w:rsidRPr="00433B8F">
        <w:rPr>
          <w:i/>
          <w:lang w:val="lt-LT"/>
        </w:rPr>
        <w:t xml:space="preserve"> straipsnis</w:t>
      </w:r>
    </w:p>
    <w:p w14:paraId="68CB8052" w14:textId="77777777" w:rsidR="00902999" w:rsidRPr="00433B8F" w:rsidRDefault="00902999">
      <w:pPr>
        <w:pStyle w:val="BodyText"/>
        <w:spacing w:before="8"/>
        <w:rPr>
          <w:i/>
          <w:sz w:val="20"/>
          <w:lang w:val="lt-LT"/>
        </w:rPr>
      </w:pPr>
    </w:p>
    <w:p w14:paraId="08368B5E" w14:textId="00198770" w:rsidR="00B445CA" w:rsidRPr="00433B8F" w:rsidRDefault="00B445CA" w:rsidP="00B445CA">
      <w:pPr>
        <w:pStyle w:val="ListParagraph"/>
        <w:numPr>
          <w:ilvl w:val="0"/>
          <w:numId w:val="58"/>
        </w:numPr>
        <w:tabs>
          <w:tab w:val="left" w:pos="1151"/>
          <w:tab w:val="left" w:pos="1152"/>
        </w:tabs>
        <w:ind w:right="513" w:firstLine="0"/>
        <w:rPr>
          <w:lang w:val="lt-LT"/>
        </w:rPr>
      </w:pPr>
      <w:r w:rsidRPr="00433B8F">
        <w:rPr>
          <w:lang w:val="lt-LT"/>
        </w:rPr>
        <w:t>Kiekviena Dalyvaujanti šalis visada turi būti parengusi sąlyginių naftos paklausos apribojimo priemonių programą, kuri leistų jai sumažinti galutinio vartojimo normą, kaip numatyta IV skyriuje.</w:t>
      </w:r>
    </w:p>
    <w:p w14:paraId="3516453C" w14:textId="53D153F6" w:rsidR="00902999" w:rsidRPr="00433B8F" w:rsidRDefault="00902999">
      <w:pPr>
        <w:pStyle w:val="BodyText"/>
        <w:spacing w:before="1"/>
        <w:rPr>
          <w:lang w:val="lt-LT"/>
        </w:rPr>
      </w:pPr>
    </w:p>
    <w:p w14:paraId="326AE87D" w14:textId="354E8138" w:rsidR="00902999" w:rsidRPr="00433B8F" w:rsidRDefault="00433B8F" w:rsidP="00111499">
      <w:pPr>
        <w:pStyle w:val="ListParagraph"/>
        <w:numPr>
          <w:ilvl w:val="0"/>
          <w:numId w:val="58"/>
        </w:numPr>
        <w:tabs>
          <w:tab w:val="left" w:pos="1150"/>
          <w:tab w:val="left" w:pos="1151"/>
        </w:tabs>
        <w:ind w:right="513" w:firstLine="0"/>
        <w:rPr>
          <w:lang w:val="lt-LT"/>
        </w:rPr>
      </w:pPr>
      <w:r w:rsidRPr="00433B8F">
        <w:rPr>
          <w:lang w:val="lt-LT"/>
        </w:rPr>
        <w:t>Nuolatinė e</w:t>
      </w:r>
      <w:r w:rsidR="00111499" w:rsidRPr="00433B8F">
        <w:rPr>
          <w:lang w:val="lt-LT"/>
        </w:rPr>
        <w:t>kstrema</w:t>
      </w:r>
      <w:r w:rsidRPr="00433B8F">
        <w:rPr>
          <w:lang w:val="lt-LT"/>
        </w:rPr>
        <w:t xml:space="preserve">lių situacijų klausimų </w:t>
      </w:r>
      <w:r w:rsidR="00111499" w:rsidRPr="00433B8F">
        <w:rPr>
          <w:lang w:val="lt-LT"/>
        </w:rPr>
        <w:t>grupė</w:t>
      </w:r>
      <w:r w:rsidR="00D51ED9" w:rsidRPr="00433B8F">
        <w:rPr>
          <w:lang w:val="lt-LT"/>
        </w:rPr>
        <w:t xml:space="preserve"> </w:t>
      </w:r>
      <w:r w:rsidR="00111499" w:rsidRPr="00433B8F">
        <w:rPr>
          <w:lang w:val="lt-LT"/>
        </w:rPr>
        <w:t>reguliari</w:t>
      </w:r>
      <w:r w:rsidR="00D51ED9" w:rsidRPr="00433B8F">
        <w:rPr>
          <w:lang w:val="lt-LT"/>
        </w:rPr>
        <w:t>ai peržiūri ir įvertina:</w:t>
      </w:r>
    </w:p>
    <w:p w14:paraId="4A65C725" w14:textId="170D2EF7" w:rsidR="00902999" w:rsidRPr="00433B8F" w:rsidRDefault="00111499">
      <w:pPr>
        <w:pStyle w:val="BodyText"/>
        <w:spacing w:before="1"/>
        <w:rPr>
          <w:lang w:val="lt-LT"/>
        </w:rPr>
      </w:pPr>
      <w:r w:rsidRPr="00433B8F">
        <w:rPr>
          <w:lang w:val="lt-LT"/>
        </w:rPr>
        <w:t xml:space="preserve"> </w:t>
      </w:r>
    </w:p>
    <w:p w14:paraId="62BB850C" w14:textId="18E4EB42" w:rsidR="00456875" w:rsidRPr="00433B8F" w:rsidRDefault="00456875" w:rsidP="00456875">
      <w:pPr>
        <w:pStyle w:val="ListParagraph"/>
        <w:numPr>
          <w:ilvl w:val="1"/>
          <w:numId w:val="58"/>
        </w:numPr>
        <w:tabs>
          <w:tab w:val="left" w:pos="1350"/>
        </w:tabs>
        <w:rPr>
          <w:lang w:val="lt-LT"/>
        </w:rPr>
      </w:pPr>
      <w:r w:rsidRPr="00433B8F">
        <w:rPr>
          <w:lang w:val="lt-LT"/>
        </w:rPr>
        <w:t xml:space="preserve"> kiekvienos Dalyvaujančios šalies paklausos apribojimo priemonių programą,</w:t>
      </w:r>
    </w:p>
    <w:p w14:paraId="58028496" w14:textId="65ADEF57" w:rsidR="00456875" w:rsidRPr="00433B8F" w:rsidRDefault="00456875" w:rsidP="00456875">
      <w:pPr>
        <w:pStyle w:val="ListParagraph"/>
        <w:numPr>
          <w:ilvl w:val="1"/>
          <w:numId w:val="58"/>
        </w:numPr>
        <w:tabs>
          <w:tab w:val="left" w:pos="1350"/>
        </w:tabs>
        <w:jc w:val="left"/>
        <w:rPr>
          <w:lang w:val="lt-LT"/>
        </w:rPr>
      </w:pPr>
      <w:r w:rsidRPr="00433B8F">
        <w:rPr>
          <w:lang w:val="lt-LT"/>
        </w:rPr>
        <w:t xml:space="preserve"> priemonių, kurių faktiškai ėmėsi kiekviena Dalyvaujanti šalis, veiksmingumą.</w:t>
      </w:r>
    </w:p>
    <w:p w14:paraId="6DD42208" w14:textId="77777777" w:rsidR="00902999" w:rsidRPr="00433B8F" w:rsidRDefault="00902999">
      <w:pPr>
        <w:pStyle w:val="BodyText"/>
        <w:spacing w:before="1"/>
        <w:rPr>
          <w:lang w:val="lt-LT"/>
        </w:rPr>
      </w:pPr>
    </w:p>
    <w:p w14:paraId="615EEE1A" w14:textId="2612FD0A" w:rsidR="00456875" w:rsidRPr="00433B8F" w:rsidRDefault="004A0EAB" w:rsidP="00456875">
      <w:pPr>
        <w:pStyle w:val="BodyText"/>
        <w:tabs>
          <w:tab w:val="left" w:pos="1150"/>
        </w:tabs>
        <w:ind w:left="158" w:right="514"/>
        <w:jc w:val="both"/>
        <w:rPr>
          <w:lang w:val="lt-LT"/>
        </w:rPr>
      </w:pPr>
      <w:r w:rsidRPr="00433B8F">
        <w:rPr>
          <w:lang w:val="lt-LT"/>
        </w:rPr>
        <w:t>2.</w:t>
      </w:r>
      <w:r w:rsidRPr="00433B8F">
        <w:rPr>
          <w:lang w:val="lt-LT"/>
        </w:rPr>
        <w:tab/>
      </w:r>
      <w:r w:rsidR="00433B8F" w:rsidRPr="00433B8F">
        <w:rPr>
          <w:lang w:val="lt-LT"/>
        </w:rPr>
        <w:t>Nuolatinė e</w:t>
      </w:r>
      <w:r w:rsidR="00456875" w:rsidRPr="00433B8F">
        <w:rPr>
          <w:lang w:val="lt-LT"/>
        </w:rPr>
        <w:t>kstrema</w:t>
      </w:r>
      <w:r w:rsidR="00433B8F" w:rsidRPr="00433B8F">
        <w:rPr>
          <w:lang w:val="lt-LT"/>
        </w:rPr>
        <w:t>lių situacijų klausimų</w:t>
      </w:r>
      <w:r w:rsidR="00456875" w:rsidRPr="00433B8F">
        <w:rPr>
          <w:lang w:val="lt-LT"/>
        </w:rPr>
        <w:t xml:space="preserve"> grupė teikia ataskaitas Valdymo komitetui, kuris prireikus teikia pasiūlymus Valdybai. Valdyba balsų dauguma gali pateikti rekomendacijas Dalyvaujančioms šalims</w:t>
      </w:r>
      <w:r w:rsidR="00CE4E68" w:rsidRPr="00433B8F">
        <w:rPr>
          <w:lang w:val="lt-LT"/>
        </w:rPr>
        <w:t>.</w:t>
      </w:r>
    </w:p>
    <w:p w14:paraId="3FCDAFDB"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50E03601" w14:textId="6B7A5911" w:rsidR="00902999" w:rsidRPr="00433B8F" w:rsidRDefault="004A0EAB">
      <w:pPr>
        <w:spacing w:before="72"/>
        <w:ind w:left="1281" w:right="1636"/>
        <w:jc w:val="center"/>
        <w:rPr>
          <w:b/>
          <w:i/>
          <w:lang w:val="lt-LT"/>
        </w:rPr>
      </w:pPr>
      <w:r w:rsidRPr="00433B8F">
        <w:rPr>
          <w:b/>
          <w:i/>
          <w:lang w:val="lt-LT"/>
        </w:rPr>
        <w:lastRenderedPageBreak/>
        <w:t>III</w:t>
      </w:r>
      <w:r w:rsidR="00D7744F" w:rsidRPr="00433B8F">
        <w:rPr>
          <w:b/>
          <w:i/>
          <w:lang w:val="lt-LT"/>
        </w:rPr>
        <w:t xml:space="preserve"> SKYRIUS</w:t>
      </w:r>
    </w:p>
    <w:p w14:paraId="4484AF36" w14:textId="77777777" w:rsidR="00902999" w:rsidRPr="00433B8F" w:rsidRDefault="00902999">
      <w:pPr>
        <w:pStyle w:val="BodyText"/>
        <w:rPr>
          <w:b/>
          <w:i/>
          <w:sz w:val="24"/>
          <w:lang w:val="lt-LT"/>
        </w:rPr>
      </w:pPr>
    </w:p>
    <w:p w14:paraId="31428535" w14:textId="77777777" w:rsidR="00902999" w:rsidRPr="00433B8F" w:rsidRDefault="00902999">
      <w:pPr>
        <w:pStyle w:val="BodyText"/>
        <w:rPr>
          <w:b/>
          <w:i/>
          <w:sz w:val="24"/>
          <w:lang w:val="lt-LT"/>
        </w:rPr>
      </w:pPr>
    </w:p>
    <w:p w14:paraId="5FFD0CE2" w14:textId="49D363FE" w:rsidR="00902999" w:rsidRPr="00433B8F" w:rsidRDefault="00D2107A">
      <w:pPr>
        <w:pStyle w:val="Heading3"/>
        <w:rPr>
          <w:lang w:val="lt-LT"/>
        </w:rPr>
      </w:pPr>
      <w:r w:rsidRPr="00433B8F">
        <w:rPr>
          <w:lang w:val="lt-LT"/>
        </w:rPr>
        <w:t>PASKIRSTYMAS</w:t>
      </w:r>
    </w:p>
    <w:p w14:paraId="09E410A6" w14:textId="1A92F61F" w:rsidR="00902999" w:rsidRPr="00433B8F" w:rsidRDefault="004A0EAB">
      <w:pPr>
        <w:spacing w:before="229"/>
        <w:ind w:left="1281" w:right="1636"/>
        <w:jc w:val="center"/>
        <w:rPr>
          <w:i/>
          <w:lang w:val="lt-LT"/>
        </w:rPr>
      </w:pPr>
      <w:r w:rsidRPr="00433B8F">
        <w:rPr>
          <w:i/>
          <w:lang w:val="lt-LT"/>
        </w:rPr>
        <w:t>6</w:t>
      </w:r>
      <w:r w:rsidR="00D2107A" w:rsidRPr="00433B8F">
        <w:rPr>
          <w:i/>
          <w:lang w:val="lt-LT"/>
        </w:rPr>
        <w:t xml:space="preserve"> straipsnis</w:t>
      </w:r>
    </w:p>
    <w:p w14:paraId="0D5F5BEB" w14:textId="77777777" w:rsidR="00902999" w:rsidRPr="00433B8F" w:rsidRDefault="00902999">
      <w:pPr>
        <w:pStyle w:val="BodyText"/>
        <w:spacing w:before="9"/>
        <w:rPr>
          <w:i/>
          <w:sz w:val="20"/>
          <w:lang w:val="lt-LT"/>
        </w:rPr>
      </w:pPr>
    </w:p>
    <w:p w14:paraId="4BD6CDF4" w14:textId="3A8C1797" w:rsidR="00D7744F" w:rsidRPr="00433B8F" w:rsidRDefault="004A0EAB">
      <w:pPr>
        <w:pStyle w:val="BodyText"/>
        <w:tabs>
          <w:tab w:val="left" w:pos="1150"/>
        </w:tabs>
        <w:ind w:left="158" w:right="513"/>
        <w:jc w:val="both"/>
        <w:rPr>
          <w:lang w:val="lt-LT"/>
        </w:rPr>
      </w:pPr>
      <w:r w:rsidRPr="00433B8F">
        <w:rPr>
          <w:lang w:val="lt-LT"/>
        </w:rPr>
        <w:t>l.</w:t>
      </w:r>
      <w:r w:rsidRPr="00433B8F">
        <w:rPr>
          <w:lang w:val="lt-LT"/>
        </w:rPr>
        <w:tab/>
      </w:r>
      <w:r w:rsidR="00C72BF9">
        <w:rPr>
          <w:lang w:val="lt-LT"/>
        </w:rPr>
        <w:t>Kiekviena D</w:t>
      </w:r>
      <w:r w:rsidR="00D7744F" w:rsidRPr="00433B8F">
        <w:rPr>
          <w:lang w:val="lt-LT"/>
        </w:rPr>
        <w:t>alyvaujanti šalis imasi būtinų priemonių, kad nafta būtų paskirstoma vadovaujantis šio skyriaus ir IV skyriaus nuostatomis.</w:t>
      </w:r>
    </w:p>
    <w:p w14:paraId="61BB1E62" w14:textId="77777777" w:rsidR="00902999" w:rsidRPr="00433B8F" w:rsidRDefault="00902999">
      <w:pPr>
        <w:pStyle w:val="BodyText"/>
        <w:spacing w:before="11"/>
        <w:rPr>
          <w:sz w:val="21"/>
          <w:lang w:val="lt-LT"/>
        </w:rPr>
      </w:pPr>
    </w:p>
    <w:p w14:paraId="5161E73C" w14:textId="318ACE6F" w:rsidR="00902999" w:rsidRPr="00433B8F" w:rsidRDefault="00C72BF9" w:rsidP="007F1567">
      <w:pPr>
        <w:pStyle w:val="ListParagraph"/>
        <w:numPr>
          <w:ilvl w:val="0"/>
          <w:numId w:val="57"/>
        </w:numPr>
        <w:tabs>
          <w:tab w:val="left" w:pos="1150"/>
          <w:tab w:val="left" w:pos="1151"/>
        </w:tabs>
        <w:ind w:right="513" w:firstLine="0"/>
        <w:rPr>
          <w:lang w:val="lt-LT"/>
        </w:rPr>
      </w:pPr>
      <w:r>
        <w:rPr>
          <w:lang w:val="lt-LT"/>
        </w:rPr>
        <w:t>Nuolatinė e</w:t>
      </w:r>
      <w:r w:rsidR="007F1567" w:rsidRPr="00433B8F">
        <w:rPr>
          <w:lang w:val="lt-LT"/>
        </w:rPr>
        <w:t>kstrema</w:t>
      </w:r>
      <w:r>
        <w:rPr>
          <w:lang w:val="lt-LT"/>
        </w:rPr>
        <w:t>lių situacijų klausimų</w:t>
      </w:r>
      <w:r w:rsidR="007F1567" w:rsidRPr="00433B8F">
        <w:rPr>
          <w:lang w:val="lt-LT"/>
        </w:rPr>
        <w:t xml:space="preserve"> grupė reguliariai peržiūri ir įvertina:</w:t>
      </w:r>
    </w:p>
    <w:p w14:paraId="3682D9AD" w14:textId="77777777" w:rsidR="007F1567" w:rsidRPr="00433B8F" w:rsidRDefault="007F1567" w:rsidP="007F1567">
      <w:pPr>
        <w:pStyle w:val="ListParagraph"/>
        <w:tabs>
          <w:tab w:val="left" w:pos="1150"/>
          <w:tab w:val="left" w:pos="1151"/>
        </w:tabs>
        <w:ind w:right="513"/>
        <w:rPr>
          <w:lang w:val="lt-LT"/>
        </w:rPr>
      </w:pPr>
    </w:p>
    <w:p w14:paraId="2086EDDD" w14:textId="1C7EA099" w:rsidR="007F1567" w:rsidRPr="00433B8F" w:rsidRDefault="007F1567" w:rsidP="007F1567">
      <w:pPr>
        <w:pStyle w:val="ListParagraph"/>
        <w:numPr>
          <w:ilvl w:val="1"/>
          <w:numId w:val="57"/>
        </w:numPr>
        <w:tabs>
          <w:tab w:val="left" w:pos="1433"/>
          <w:tab w:val="left" w:pos="1434"/>
        </w:tabs>
        <w:ind w:right="513"/>
        <w:jc w:val="left"/>
        <w:rPr>
          <w:lang w:val="lt-LT"/>
        </w:rPr>
      </w:pPr>
      <w:r w:rsidRPr="00433B8F">
        <w:rPr>
          <w:lang w:val="lt-LT"/>
        </w:rPr>
        <w:t>kiekvienos Dalyvaujančios šalies priemones, siekiant, kad naftos paskirstymas būtų vykdomas pagal šio skyriaus ir IV skyriaus nuostatas,</w:t>
      </w:r>
    </w:p>
    <w:p w14:paraId="369B768F" w14:textId="03711C2E" w:rsidR="00902999" w:rsidRPr="00433B8F" w:rsidRDefault="007F1567" w:rsidP="007F1567">
      <w:pPr>
        <w:pStyle w:val="ListParagraph"/>
        <w:numPr>
          <w:ilvl w:val="1"/>
          <w:numId w:val="57"/>
        </w:numPr>
        <w:tabs>
          <w:tab w:val="left" w:pos="1433"/>
          <w:tab w:val="left" w:pos="1434"/>
        </w:tabs>
        <w:spacing w:before="40"/>
        <w:jc w:val="left"/>
        <w:rPr>
          <w:lang w:val="lt-LT"/>
        </w:rPr>
      </w:pPr>
      <w:r w:rsidRPr="00433B8F">
        <w:rPr>
          <w:lang w:val="lt-LT"/>
        </w:rPr>
        <w:t>priemonių, kurių faktiškai ėmėsi kiekviena Dalyvaujanti šalis, veiksmingumą.</w:t>
      </w:r>
    </w:p>
    <w:p w14:paraId="052027E4" w14:textId="77777777" w:rsidR="00902999" w:rsidRPr="00433B8F" w:rsidRDefault="00902999">
      <w:pPr>
        <w:pStyle w:val="BodyText"/>
        <w:rPr>
          <w:lang w:val="lt-LT"/>
        </w:rPr>
      </w:pPr>
    </w:p>
    <w:p w14:paraId="3DA7046F" w14:textId="56C60A91" w:rsidR="00902999" w:rsidRPr="00433B8F" w:rsidRDefault="00C72BF9" w:rsidP="004A0EAB">
      <w:pPr>
        <w:pStyle w:val="ListParagraph"/>
        <w:numPr>
          <w:ilvl w:val="0"/>
          <w:numId w:val="57"/>
        </w:numPr>
        <w:tabs>
          <w:tab w:val="left" w:pos="1150"/>
          <w:tab w:val="left" w:pos="1151"/>
        </w:tabs>
        <w:ind w:right="514" w:firstLine="0"/>
        <w:rPr>
          <w:lang w:val="lt-LT"/>
        </w:rPr>
      </w:pPr>
      <w:r>
        <w:rPr>
          <w:lang w:val="lt-LT"/>
        </w:rPr>
        <w:t>Nuolatinė e</w:t>
      </w:r>
      <w:r w:rsidR="00CE4E68" w:rsidRPr="00433B8F">
        <w:rPr>
          <w:lang w:val="lt-LT"/>
        </w:rPr>
        <w:t>kstrema</w:t>
      </w:r>
      <w:r>
        <w:rPr>
          <w:lang w:val="lt-LT"/>
        </w:rPr>
        <w:t>lių situacijų klausimų</w:t>
      </w:r>
      <w:r w:rsidR="00CE4E68" w:rsidRPr="00433B8F">
        <w:rPr>
          <w:lang w:val="lt-LT"/>
        </w:rPr>
        <w:t xml:space="preserve"> grupė teikia ataskaitas Valdymo komitetui, kuris prireikus teikia pasiūlymus Valdybai. Valdyba balsų dauguma gali pateikti rekomendacijas Dalyvaujančioms šalims.</w:t>
      </w:r>
    </w:p>
    <w:p w14:paraId="4B61EF6A" w14:textId="77777777" w:rsidR="00902999" w:rsidRPr="00433B8F" w:rsidRDefault="00902999">
      <w:pPr>
        <w:pStyle w:val="BodyText"/>
        <w:rPr>
          <w:lang w:val="lt-LT"/>
        </w:rPr>
      </w:pPr>
    </w:p>
    <w:p w14:paraId="069EFCF3" w14:textId="3D83D102" w:rsidR="00902999" w:rsidRPr="00433B8F" w:rsidRDefault="007056F0" w:rsidP="007056F0">
      <w:pPr>
        <w:pStyle w:val="ListParagraph"/>
        <w:numPr>
          <w:ilvl w:val="0"/>
          <w:numId w:val="57"/>
        </w:numPr>
        <w:tabs>
          <w:tab w:val="left" w:pos="1150"/>
          <w:tab w:val="left" w:pos="1151"/>
        </w:tabs>
        <w:spacing w:before="1"/>
        <w:ind w:right="513" w:firstLine="0"/>
        <w:rPr>
          <w:lang w:val="lt-LT"/>
        </w:rPr>
      </w:pPr>
      <w:r w:rsidRPr="00433B8F">
        <w:rPr>
          <w:lang w:val="lt-LT"/>
        </w:rPr>
        <w:t>Valdyba balsų dauguma nedelsdama priima sprendimą dėl praktinių naftos paskirstymo procedūrų ir naftos bendrovių dalyvavimo pagal šį Susitarimą tvarkos bei sąlygų.</w:t>
      </w:r>
    </w:p>
    <w:p w14:paraId="1C5A9A65" w14:textId="77777777" w:rsidR="00902999" w:rsidRPr="00433B8F" w:rsidRDefault="00902999">
      <w:pPr>
        <w:pStyle w:val="BodyText"/>
        <w:rPr>
          <w:sz w:val="24"/>
          <w:lang w:val="lt-LT"/>
        </w:rPr>
      </w:pPr>
    </w:p>
    <w:p w14:paraId="5AE1DD4C" w14:textId="77777777" w:rsidR="00902999" w:rsidRPr="00433B8F" w:rsidRDefault="00902999">
      <w:pPr>
        <w:pStyle w:val="BodyText"/>
        <w:spacing w:before="5"/>
        <w:rPr>
          <w:sz w:val="27"/>
          <w:lang w:val="lt-LT"/>
        </w:rPr>
      </w:pPr>
    </w:p>
    <w:p w14:paraId="25F386D3" w14:textId="2DC5D09E" w:rsidR="00902999" w:rsidRPr="00433B8F" w:rsidRDefault="004A0EAB">
      <w:pPr>
        <w:ind w:left="1281" w:right="1636"/>
        <w:jc w:val="center"/>
        <w:rPr>
          <w:i/>
          <w:lang w:val="lt-LT"/>
        </w:rPr>
      </w:pPr>
      <w:r w:rsidRPr="00433B8F">
        <w:rPr>
          <w:i/>
          <w:lang w:val="lt-LT"/>
        </w:rPr>
        <w:t>7</w:t>
      </w:r>
      <w:r w:rsidR="007056F0" w:rsidRPr="00433B8F">
        <w:rPr>
          <w:i/>
          <w:lang w:val="lt-LT"/>
        </w:rPr>
        <w:t xml:space="preserve"> straipsnis</w:t>
      </w:r>
    </w:p>
    <w:p w14:paraId="0A881ACE" w14:textId="77777777" w:rsidR="00902999" w:rsidRPr="00433B8F" w:rsidRDefault="00902999">
      <w:pPr>
        <w:pStyle w:val="BodyText"/>
        <w:spacing w:before="9"/>
        <w:rPr>
          <w:i/>
          <w:sz w:val="20"/>
          <w:lang w:val="lt-LT"/>
        </w:rPr>
      </w:pPr>
    </w:p>
    <w:p w14:paraId="7441ABDA" w14:textId="796D1901" w:rsidR="007056F0" w:rsidRPr="00433B8F" w:rsidRDefault="007056F0" w:rsidP="007056F0">
      <w:pPr>
        <w:pStyle w:val="ListParagraph"/>
        <w:numPr>
          <w:ilvl w:val="0"/>
          <w:numId w:val="56"/>
        </w:numPr>
        <w:tabs>
          <w:tab w:val="left" w:pos="1151"/>
          <w:tab w:val="left" w:pos="1152"/>
        </w:tabs>
        <w:ind w:right="513" w:firstLine="0"/>
        <w:rPr>
          <w:lang w:val="lt-LT"/>
        </w:rPr>
      </w:pPr>
      <w:r w:rsidRPr="00433B8F">
        <w:rPr>
          <w:lang w:val="lt-LT"/>
        </w:rPr>
        <w:t>Kai nafta paskirstoma pagal 13, 14 arba 15 straipsnių nuostatas, kiekviena Dalyvaujanti šalis turi tiekimo teisę, lygią jos leistinam sunaudojimo kiekiui, atskaičius jos įsipareigojimą pasinaudoti privalomosiomis atsargomis.</w:t>
      </w:r>
    </w:p>
    <w:p w14:paraId="1A3F44DD" w14:textId="77777777" w:rsidR="00902999" w:rsidRPr="00433B8F" w:rsidRDefault="00902999">
      <w:pPr>
        <w:pStyle w:val="BodyText"/>
        <w:rPr>
          <w:lang w:val="lt-LT"/>
        </w:rPr>
      </w:pPr>
    </w:p>
    <w:p w14:paraId="3DEC3CBF" w14:textId="47C6AF04" w:rsidR="00FC774C" w:rsidRPr="00433B8F" w:rsidRDefault="00FC774C" w:rsidP="00FC774C">
      <w:pPr>
        <w:pStyle w:val="ListParagraph"/>
        <w:numPr>
          <w:ilvl w:val="0"/>
          <w:numId w:val="56"/>
        </w:numPr>
        <w:tabs>
          <w:tab w:val="left" w:pos="1151"/>
          <w:tab w:val="left" w:pos="1152"/>
        </w:tabs>
        <w:ind w:right="512" w:firstLine="0"/>
        <w:rPr>
          <w:lang w:val="lt-LT"/>
        </w:rPr>
      </w:pPr>
      <w:r w:rsidRPr="00433B8F">
        <w:rPr>
          <w:lang w:val="lt-LT"/>
        </w:rPr>
        <w:t>Dalyvaujanti šalis, kurios tiekimo teisė viršija jos įprastos vidaus produkcijos ir faktinio grynojo importo sumą ekstremaliosios situacijos metu, turi paskirstymo teisę į papildomą grynąjį importą, lygų šiam perviršiui.</w:t>
      </w:r>
    </w:p>
    <w:p w14:paraId="55B53000" w14:textId="77777777" w:rsidR="00902999" w:rsidRPr="00433B8F" w:rsidRDefault="00902999">
      <w:pPr>
        <w:pStyle w:val="BodyText"/>
        <w:spacing w:before="1"/>
        <w:rPr>
          <w:lang w:val="lt-LT"/>
        </w:rPr>
      </w:pPr>
    </w:p>
    <w:p w14:paraId="4369BB26" w14:textId="4095D3CB" w:rsidR="00584455" w:rsidRPr="00433B8F" w:rsidRDefault="00584455" w:rsidP="00584455">
      <w:pPr>
        <w:pStyle w:val="ListParagraph"/>
        <w:numPr>
          <w:ilvl w:val="0"/>
          <w:numId w:val="56"/>
        </w:numPr>
        <w:tabs>
          <w:tab w:val="left" w:pos="1150"/>
          <w:tab w:val="left" w:pos="1151"/>
        </w:tabs>
        <w:ind w:right="512" w:firstLine="0"/>
        <w:rPr>
          <w:lang w:val="lt-LT"/>
        </w:rPr>
      </w:pPr>
      <w:r w:rsidRPr="00433B8F">
        <w:rPr>
          <w:lang w:val="lt-LT"/>
        </w:rPr>
        <w:t>Dalyvaujanti šalis, kurioje įprastos vidaus gamybos ir faktinio grynojo importo suma ekstremaliosios situacijos metu viršija jos tiekimo teisę, turi paskirstymo prievolę, pagal kurią ji privalo tiesiogiai ar netiesiogiai tiekti tam perviršiui lygų naftos kiekį kitoms Dalyvaujančioms šalims</w:t>
      </w:r>
      <w:r w:rsidR="00471392" w:rsidRPr="00433B8F">
        <w:rPr>
          <w:lang w:val="lt-LT"/>
        </w:rPr>
        <w:t>. Tai netrukdytų nė vienai D</w:t>
      </w:r>
      <w:r w:rsidRPr="00433B8F">
        <w:rPr>
          <w:lang w:val="lt-LT"/>
        </w:rPr>
        <w:t>alyvaujančiai šaliai toliau eksportuoti naftą į nedalyvaujančias šalis.</w:t>
      </w:r>
    </w:p>
    <w:p w14:paraId="39361275" w14:textId="0FFDE6A0" w:rsidR="00902999" w:rsidRPr="00433B8F" w:rsidRDefault="00902999">
      <w:pPr>
        <w:pStyle w:val="BodyText"/>
        <w:rPr>
          <w:lang w:val="lt-LT"/>
        </w:rPr>
      </w:pPr>
    </w:p>
    <w:p w14:paraId="3B18C535" w14:textId="08F80822" w:rsidR="00E459D7" w:rsidRPr="00433B8F" w:rsidRDefault="00E459D7" w:rsidP="00E459D7">
      <w:pPr>
        <w:pStyle w:val="ListParagraph"/>
        <w:numPr>
          <w:ilvl w:val="0"/>
          <w:numId w:val="56"/>
        </w:numPr>
        <w:tabs>
          <w:tab w:val="left" w:pos="1151"/>
          <w:tab w:val="left" w:pos="1152"/>
        </w:tabs>
        <w:ind w:right="510" w:firstLine="0"/>
        <w:rPr>
          <w:lang w:val="lt-LT"/>
        </w:rPr>
      </w:pPr>
      <w:r w:rsidRPr="00433B8F">
        <w:rPr>
          <w:lang w:val="lt-LT"/>
        </w:rPr>
        <w:t xml:space="preserve">Sąvoka „leistinas vartojimas“ reiškia vidutinę galutinio vartojimo dienos normą, kuri leidžiama, kai </w:t>
      </w:r>
      <w:r w:rsidR="00C72BF9">
        <w:rPr>
          <w:lang w:val="lt-LT"/>
        </w:rPr>
        <w:t>pradedamas taikyti</w:t>
      </w:r>
      <w:r w:rsidR="00020990" w:rsidRPr="00433B8F">
        <w:rPr>
          <w:lang w:val="lt-LT"/>
        </w:rPr>
        <w:t xml:space="preserve"> reikiamo lygio</w:t>
      </w:r>
      <w:r w:rsidRPr="00433B8F">
        <w:rPr>
          <w:lang w:val="lt-LT"/>
        </w:rPr>
        <w:t xml:space="preserve"> paklausos apribojimas ekstremalios situacijos metu; galimas to</w:t>
      </w:r>
      <w:r w:rsidR="00020990" w:rsidRPr="00433B8F">
        <w:rPr>
          <w:lang w:val="lt-LT"/>
        </w:rPr>
        <w:t>lesnis savanoriškas bet kurios D</w:t>
      </w:r>
      <w:r w:rsidRPr="00433B8F">
        <w:rPr>
          <w:lang w:val="lt-LT"/>
        </w:rPr>
        <w:t>alyvaujančios šalies reikalavimo apribojimas neturi įtakos jo</w:t>
      </w:r>
      <w:r w:rsidR="00020990" w:rsidRPr="00433B8F">
        <w:rPr>
          <w:lang w:val="lt-LT"/>
        </w:rPr>
        <w:t>s paskirstymo teisei ar prievolei.</w:t>
      </w:r>
    </w:p>
    <w:p w14:paraId="39574135" w14:textId="6CDAC4F0" w:rsidR="00902999" w:rsidRPr="00433B8F" w:rsidRDefault="00020990" w:rsidP="00E459D7">
      <w:pPr>
        <w:tabs>
          <w:tab w:val="left" w:pos="1151"/>
          <w:tab w:val="left" w:pos="1152"/>
        </w:tabs>
        <w:ind w:left="158" w:right="510"/>
        <w:rPr>
          <w:lang w:val="lt-LT"/>
        </w:rPr>
      </w:pPr>
      <w:r w:rsidRPr="00433B8F">
        <w:rPr>
          <w:lang w:val="lt-LT"/>
        </w:rPr>
        <w:t>.</w:t>
      </w:r>
    </w:p>
    <w:p w14:paraId="312D12CC" w14:textId="6063B98B" w:rsidR="00020990" w:rsidRPr="00433B8F" w:rsidRDefault="00020990" w:rsidP="00020990">
      <w:pPr>
        <w:pStyle w:val="ListParagraph"/>
        <w:numPr>
          <w:ilvl w:val="0"/>
          <w:numId w:val="56"/>
        </w:numPr>
        <w:tabs>
          <w:tab w:val="left" w:pos="1151"/>
          <w:tab w:val="left" w:pos="1152"/>
        </w:tabs>
        <w:ind w:right="513" w:firstLine="0"/>
        <w:rPr>
          <w:lang w:val="lt-LT"/>
        </w:rPr>
      </w:pPr>
      <w:r w:rsidRPr="00433B8F">
        <w:rPr>
          <w:lang w:val="lt-LT"/>
        </w:rPr>
        <w:t>Sąvoka „įsipareigojimas panaudoti privalomąsias atsargas“ reiškia bet kurios Dalyvaujančios šalies privalomųjų atsargų įsipareigojimą, padalytą iš visų grupės įsipareigojimų privalomųjų atsargų sumos ir padaugintą iš grupės tiekimo deficito.</w:t>
      </w:r>
    </w:p>
    <w:p w14:paraId="26B4A0C4" w14:textId="77777777" w:rsidR="00020990" w:rsidRPr="00433B8F" w:rsidRDefault="00020990" w:rsidP="00020990">
      <w:pPr>
        <w:pStyle w:val="ListParagraph"/>
        <w:tabs>
          <w:tab w:val="left" w:pos="1151"/>
          <w:tab w:val="left" w:pos="1152"/>
        </w:tabs>
        <w:ind w:right="513"/>
        <w:rPr>
          <w:lang w:val="lt-LT"/>
        </w:rPr>
      </w:pPr>
    </w:p>
    <w:p w14:paraId="636D5609" w14:textId="007D5922" w:rsidR="00902999" w:rsidRPr="00433B8F" w:rsidRDefault="00902999" w:rsidP="00020990">
      <w:pPr>
        <w:tabs>
          <w:tab w:val="left" w:pos="1151"/>
          <w:tab w:val="left" w:pos="1152"/>
        </w:tabs>
        <w:ind w:right="513"/>
        <w:rPr>
          <w:lang w:val="lt-LT"/>
        </w:rPr>
      </w:pPr>
    </w:p>
    <w:p w14:paraId="748A718E"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69116FE3" w14:textId="5C05DB4A" w:rsidR="002F3D81" w:rsidRPr="00433B8F" w:rsidRDefault="002F3D81" w:rsidP="002F3D81">
      <w:pPr>
        <w:pStyle w:val="ListParagraph"/>
        <w:numPr>
          <w:ilvl w:val="0"/>
          <w:numId w:val="56"/>
        </w:numPr>
        <w:tabs>
          <w:tab w:val="left" w:pos="1150"/>
          <w:tab w:val="left" w:pos="1151"/>
        </w:tabs>
        <w:spacing w:before="73"/>
        <w:ind w:right="512" w:firstLine="0"/>
        <w:rPr>
          <w:lang w:val="lt-LT"/>
        </w:rPr>
      </w:pPr>
      <w:r w:rsidRPr="00433B8F">
        <w:rPr>
          <w:lang w:val="lt-LT"/>
        </w:rPr>
        <w:lastRenderedPageBreak/>
        <w:t xml:space="preserve">Sąvoka „grupės tiekimo deficitas“ reiškia grupės </w:t>
      </w:r>
      <w:r w:rsidR="00DD413F" w:rsidRPr="00433B8F">
        <w:rPr>
          <w:lang w:val="lt-LT"/>
        </w:rPr>
        <w:t>patiriamą stygių</w:t>
      </w:r>
      <w:r w:rsidRPr="00433B8F">
        <w:rPr>
          <w:lang w:val="lt-LT"/>
        </w:rPr>
        <w:t>, matuojamą pagal bendrą leistiną grupės suvartojimą, atėmus die</w:t>
      </w:r>
      <w:r w:rsidR="00DD413F" w:rsidRPr="00433B8F">
        <w:rPr>
          <w:lang w:val="lt-LT"/>
        </w:rPr>
        <w:t xml:space="preserve">nos naftos tiekimo normą, kuri </w:t>
      </w:r>
      <w:r w:rsidRPr="00433B8F">
        <w:rPr>
          <w:lang w:val="lt-LT"/>
        </w:rPr>
        <w:t>g</w:t>
      </w:r>
      <w:r w:rsidR="00DD413F" w:rsidRPr="00433B8F">
        <w:rPr>
          <w:lang w:val="lt-LT"/>
        </w:rPr>
        <w:t>rupei taikoma ekstremalios situacijos metu.</w:t>
      </w:r>
    </w:p>
    <w:p w14:paraId="11938335" w14:textId="6C8CA294" w:rsidR="00902999" w:rsidRPr="00433B8F" w:rsidRDefault="00902999">
      <w:pPr>
        <w:pStyle w:val="BodyText"/>
        <w:rPr>
          <w:lang w:val="lt-LT"/>
        </w:rPr>
      </w:pPr>
    </w:p>
    <w:p w14:paraId="0A361BE3" w14:textId="0C13F4B7" w:rsidR="00413A6D" w:rsidRDefault="0096283A" w:rsidP="00413A6D">
      <w:pPr>
        <w:pStyle w:val="ListParagraph"/>
        <w:numPr>
          <w:ilvl w:val="0"/>
          <w:numId w:val="56"/>
        </w:numPr>
        <w:tabs>
          <w:tab w:val="left" w:pos="1150"/>
          <w:tab w:val="left" w:pos="1151"/>
        </w:tabs>
        <w:spacing w:before="1"/>
        <w:ind w:left="1150" w:hanging="993"/>
        <w:rPr>
          <w:lang w:val="lt-LT"/>
        </w:rPr>
      </w:pPr>
      <w:r w:rsidRPr="00433B8F">
        <w:rPr>
          <w:lang w:val="lt-LT"/>
        </w:rPr>
        <w:t>Sąvoka „grupės turimos naftos atsargos“ reiškia</w:t>
      </w:r>
    </w:p>
    <w:p w14:paraId="749FBC29" w14:textId="77777777" w:rsidR="00C72BF9" w:rsidRPr="00433B8F" w:rsidRDefault="00C72BF9" w:rsidP="00C72BF9">
      <w:pPr>
        <w:pStyle w:val="ListParagraph"/>
        <w:tabs>
          <w:tab w:val="left" w:pos="1150"/>
          <w:tab w:val="left" w:pos="1151"/>
        </w:tabs>
        <w:spacing w:before="1"/>
        <w:ind w:left="1150"/>
        <w:rPr>
          <w:lang w:val="lt-LT"/>
        </w:rPr>
      </w:pPr>
    </w:p>
    <w:p w14:paraId="636FC0FD" w14:textId="1D51FE50" w:rsidR="00413A6D" w:rsidRPr="00433B8F" w:rsidRDefault="00413A6D" w:rsidP="00413A6D">
      <w:pPr>
        <w:pStyle w:val="ListParagraph"/>
        <w:numPr>
          <w:ilvl w:val="1"/>
          <w:numId w:val="56"/>
        </w:numPr>
        <w:tabs>
          <w:tab w:val="left" w:pos="1433"/>
          <w:tab w:val="left" w:pos="1434"/>
        </w:tabs>
        <w:rPr>
          <w:lang w:val="lt-LT"/>
        </w:rPr>
      </w:pPr>
      <w:r w:rsidRPr="00433B8F">
        <w:rPr>
          <w:lang w:val="lt-LT"/>
        </w:rPr>
        <w:t>visą grupei prieinamą žalią naftą,</w:t>
      </w:r>
    </w:p>
    <w:p w14:paraId="514B9415" w14:textId="3D87BA97" w:rsidR="00413A6D" w:rsidRPr="00433B8F" w:rsidRDefault="00413A6D" w:rsidP="00413A6D">
      <w:pPr>
        <w:pStyle w:val="ListParagraph"/>
        <w:numPr>
          <w:ilvl w:val="1"/>
          <w:numId w:val="56"/>
        </w:numPr>
        <w:tabs>
          <w:tab w:val="left" w:pos="1433"/>
          <w:tab w:val="left" w:pos="1434"/>
        </w:tabs>
        <w:rPr>
          <w:lang w:val="lt-LT"/>
        </w:rPr>
      </w:pPr>
      <w:r w:rsidRPr="00433B8F">
        <w:rPr>
          <w:lang w:val="lt-LT"/>
        </w:rPr>
        <w:t>visus naftos produktus, importuotus iš už grupės ribų, ir</w:t>
      </w:r>
    </w:p>
    <w:p w14:paraId="39D3CA7B" w14:textId="1076C146" w:rsidR="009658C5" w:rsidRPr="00433B8F" w:rsidRDefault="00413A6D" w:rsidP="00413A6D">
      <w:pPr>
        <w:pStyle w:val="ListParagraph"/>
        <w:numPr>
          <w:ilvl w:val="1"/>
          <w:numId w:val="56"/>
        </w:numPr>
        <w:tabs>
          <w:tab w:val="left" w:pos="1433"/>
          <w:tab w:val="left" w:pos="1434"/>
        </w:tabs>
        <w:jc w:val="left"/>
        <w:rPr>
          <w:lang w:val="lt-LT"/>
        </w:rPr>
      </w:pPr>
      <w:r w:rsidRPr="00433B8F">
        <w:rPr>
          <w:lang w:val="lt-LT"/>
        </w:rPr>
        <w:t>visus galutinius produk</w:t>
      </w:r>
      <w:r w:rsidR="00D51070" w:rsidRPr="00433B8F">
        <w:rPr>
          <w:lang w:val="lt-LT"/>
        </w:rPr>
        <w:t>tus ir naftos perdirbimo gamyklos</w:t>
      </w:r>
      <w:r w:rsidRPr="00433B8F">
        <w:rPr>
          <w:lang w:val="lt-LT"/>
        </w:rPr>
        <w:t xml:space="preserve"> žaliavas</w:t>
      </w:r>
      <w:r w:rsidR="009658C5" w:rsidRPr="00433B8F">
        <w:rPr>
          <w:lang w:val="lt-LT"/>
        </w:rPr>
        <w:t>, kurie gaunami</w:t>
      </w:r>
      <w:r w:rsidR="00B5693B" w:rsidRPr="00433B8F">
        <w:rPr>
          <w:lang w:val="lt-LT"/>
        </w:rPr>
        <w:t xml:space="preserve"> naudojant gamtines dujas ir žalią naftą</w:t>
      </w:r>
      <w:r w:rsidRPr="00433B8F">
        <w:rPr>
          <w:lang w:val="lt-LT"/>
        </w:rPr>
        <w:t xml:space="preserve"> ir yra prieinami grupei</w:t>
      </w:r>
      <w:r w:rsidR="00D51070" w:rsidRPr="00433B8F">
        <w:rPr>
          <w:lang w:val="lt-LT"/>
        </w:rPr>
        <w:t>.</w:t>
      </w:r>
    </w:p>
    <w:p w14:paraId="082196A0" w14:textId="77777777" w:rsidR="00902999" w:rsidRPr="00433B8F" w:rsidRDefault="00902999">
      <w:pPr>
        <w:pStyle w:val="BodyText"/>
        <w:spacing w:before="10"/>
        <w:rPr>
          <w:sz w:val="21"/>
          <w:lang w:val="lt-LT"/>
        </w:rPr>
      </w:pPr>
    </w:p>
    <w:p w14:paraId="7FC055F1" w14:textId="61E20502" w:rsidR="00902999" w:rsidRPr="00433B8F" w:rsidRDefault="009658C5" w:rsidP="009658C5">
      <w:pPr>
        <w:pStyle w:val="ListParagraph"/>
        <w:numPr>
          <w:ilvl w:val="0"/>
          <w:numId w:val="56"/>
        </w:numPr>
        <w:tabs>
          <w:tab w:val="left" w:pos="815"/>
        </w:tabs>
        <w:spacing w:before="1"/>
        <w:ind w:left="142" w:right="513" w:firstLine="0"/>
        <w:rPr>
          <w:lang w:val="lt-LT"/>
        </w:rPr>
      </w:pPr>
      <w:r w:rsidRPr="00433B8F">
        <w:rPr>
          <w:lang w:val="lt-LT"/>
        </w:rPr>
        <w:t>Sąvoka „galutinis suvartojimas“ reiškia bendrą visų pagamintų naftos produktų suvartojimą vidaus rinkoje</w:t>
      </w:r>
      <w:r w:rsidR="00C72BF9">
        <w:rPr>
          <w:lang w:val="lt-LT"/>
        </w:rPr>
        <w:t>.</w:t>
      </w:r>
    </w:p>
    <w:p w14:paraId="10AE0D71" w14:textId="77777777" w:rsidR="00902999" w:rsidRPr="00433B8F" w:rsidRDefault="00902999">
      <w:pPr>
        <w:pStyle w:val="BodyText"/>
        <w:rPr>
          <w:sz w:val="24"/>
          <w:lang w:val="lt-LT"/>
        </w:rPr>
      </w:pPr>
    </w:p>
    <w:p w14:paraId="00466A84" w14:textId="77777777" w:rsidR="00902999" w:rsidRPr="00433B8F" w:rsidRDefault="00902999">
      <w:pPr>
        <w:pStyle w:val="BodyText"/>
        <w:spacing w:before="6"/>
        <w:rPr>
          <w:sz w:val="27"/>
          <w:lang w:val="lt-LT"/>
        </w:rPr>
      </w:pPr>
    </w:p>
    <w:p w14:paraId="287101DA" w14:textId="67A14B4C" w:rsidR="00902999" w:rsidRPr="00433B8F" w:rsidRDefault="004A0EAB">
      <w:pPr>
        <w:ind w:left="1281" w:right="1636"/>
        <w:jc w:val="center"/>
        <w:rPr>
          <w:i/>
          <w:lang w:val="lt-LT"/>
        </w:rPr>
      </w:pPr>
      <w:r w:rsidRPr="00433B8F">
        <w:rPr>
          <w:i/>
          <w:spacing w:val="-1"/>
          <w:lang w:val="lt-LT"/>
        </w:rPr>
        <w:t xml:space="preserve"> </w:t>
      </w:r>
      <w:r w:rsidRPr="00433B8F">
        <w:rPr>
          <w:i/>
          <w:lang w:val="lt-LT"/>
        </w:rPr>
        <w:t>8</w:t>
      </w:r>
      <w:r w:rsidR="009658C5" w:rsidRPr="00433B8F">
        <w:rPr>
          <w:i/>
          <w:lang w:val="lt-LT"/>
        </w:rPr>
        <w:t xml:space="preserve"> straipsnis</w:t>
      </w:r>
    </w:p>
    <w:p w14:paraId="1260CF02" w14:textId="77777777" w:rsidR="00902999" w:rsidRPr="00433B8F" w:rsidRDefault="00902999">
      <w:pPr>
        <w:pStyle w:val="BodyText"/>
        <w:spacing w:before="9"/>
        <w:rPr>
          <w:i/>
          <w:sz w:val="20"/>
          <w:lang w:val="lt-LT"/>
        </w:rPr>
      </w:pPr>
    </w:p>
    <w:p w14:paraId="3289FCCA" w14:textId="72652EBB" w:rsidR="00902999" w:rsidRPr="00433B8F" w:rsidRDefault="000213A9" w:rsidP="000213A9">
      <w:pPr>
        <w:pStyle w:val="ListParagraph"/>
        <w:numPr>
          <w:ilvl w:val="0"/>
          <w:numId w:val="55"/>
        </w:numPr>
        <w:ind w:firstLine="0"/>
        <w:rPr>
          <w:lang w:val="lt-LT"/>
        </w:rPr>
      </w:pPr>
      <w:r w:rsidRPr="00433B8F">
        <w:rPr>
          <w:lang w:val="lt-LT"/>
        </w:rPr>
        <w:t>Kai nafta D</w:t>
      </w:r>
      <w:r w:rsidR="009658C5" w:rsidRPr="00433B8F">
        <w:rPr>
          <w:lang w:val="lt-LT"/>
        </w:rPr>
        <w:t>alyvaujančiai šaliai pask</w:t>
      </w:r>
      <w:r w:rsidRPr="00433B8F">
        <w:rPr>
          <w:lang w:val="lt-LT"/>
        </w:rPr>
        <w:t>irstoma pagal 17 straipsnį, ta D</w:t>
      </w:r>
      <w:r w:rsidR="009658C5" w:rsidRPr="00433B8F">
        <w:rPr>
          <w:lang w:val="lt-LT"/>
        </w:rPr>
        <w:t>alyvaujanti šalis</w:t>
      </w:r>
      <w:r w:rsidRPr="00433B8F">
        <w:rPr>
          <w:lang w:val="lt-LT"/>
        </w:rPr>
        <w:t>:</w:t>
      </w:r>
    </w:p>
    <w:p w14:paraId="4077E9CD" w14:textId="77777777" w:rsidR="00944D44" w:rsidRPr="00433B8F" w:rsidRDefault="00944D44" w:rsidP="000213A9">
      <w:pPr>
        <w:pStyle w:val="ListParagraph"/>
        <w:tabs>
          <w:tab w:val="left" w:pos="1150"/>
          <w:tab w:val="left" w:pos="1151"/>
        </w:tabs>
        <w:ind w:right="513"/>
        <w:rPr>
          <w:lang w:val="lt-LT"/>
        </w:rPr>
      </w:pPr>
    </w:p>
    <w:p w14:paraId="4DCB6D40" w14:textId="7A4071B7" w:rsidR="000213A9" w:rsidRPr="00433B8F" w:rsidRDefault="000213A9" w:rsidP="000213A9">
      <w:pPr>
        <w:pStyle w:val="ListParagraph"/>
        <w:numPr>
          <w:ilvl w:val="1"/>
          <w:numId w:val="55"/>
        </w:numPr>
        <w:tabs>
          <w:tab w:val="left" w:pos="1433"/>
          <w:tab w:val="left" w:pos="1434"/>
        </w:tabs>
        <w:ind w:right="514"/>
        <w:rPr>
          <w:lang w:val="lt-LT"/>
        </w:rPr>
      </w:pPr>
      <w:r w:rsidRPr="00433B8F">
        <w:rPr>
          <w:lang w:val="lt-LT"/>
        </w:rPr>
        <w:t>iš sav</w:t>
      </w:r>
      <w:r w:rsidR="006E250E" w:rsidRPr="00433B8F">
        <w:rPr>
          <w:lang w:val="lt-LT"/>
        </w:rPr>
        <w:t>o galutinio suvartojimo padengia</w:t>
      </w:r>
      <w:r w:rsidRPr="00433B8F">
        <w:rPr>
          <w:lang w:val="lt-LT"/>
        </w:rPr>
        <w:t xml:space="preserve"> naftos tiekimo sumažėjimą iki 7 proc. savo galutinio suvartojimo baziniu laikotarpiu,</w:t>
      </w:r>
    </w:p>
    <w:p w14:paraId="1FA4EE41" w14:textId="5A2F0957" w:rsidR="00902999" w:rsidRPr="00433B8F" w:rsidRDefault="006E250E" w:rsidP="006E250E">
      <w:pPr>
        <w:pStyle w:val="ListParagraph"/>
        <w:numPr>
          <w:ilvl w:val="1"/>
          <w:numId w:val="55"/>
        </w:numPr>
        <w:tabs>
          <w:tab w:val="left" w:pos="1433"/>
          <w:tab w:val="left" w:pos="1434"/>
        </w:tabs>
        <w:ind w:right="514"/>
        <w:jc w:val="left"/>
        <w:rPr>
          <w:lang w:val="lt-LT"/>
        </w:rPr>
      </w:pPr>
      <w:r w:rsidRPr="00433B8F">
        <w:rPr>
          <w:lang w:val="lt-LT"/>
        </w:rPr>
        <w:t xml:space="preserve">turi </w:t>
      </w:r>
      <w:r w:rsidR="000213A9" w:rsidRPr="00433B8F">
        <w:rPr>
          <w:lang w:val="lt-LT"/>
        </w:rPr>
        <w:t>paskirstymo teisę, lygią jos naftos tiekimo sumažėjimui, dėl kurio jos galutinis suvartojimas sumažėja daugiau nei tas lygis</w:t>
      </w:r>
      <w:r w:rsidR="004A0EAB" w:rsidRPr="00433B8F">
        <w:rPr>
          <w:lang w:val="lt-LT"/>
        </w:rPr>
        <w:t>.</w:t>
      </w:r>
    </w:p>
    <w:p w14:paraId="1554F7F3" w14:textId="77777777" w:rsidR="00902999" w:rsidRPr="00433B8F" w:rsidRDefault="00902999">
      <w:pPr>
        <w:pStyle w:val="BodyText"/>
        <w:rPr>
          <w:lang w:val="lt-LT"/>
        </w:rPr>
      </w:pPr>
    </w:p>
    <w:p w14:paraId="0D260A56" w14:textId="1D82A67C" w:rsidR="00902999" w:rsidRPr="00C72BF9" w:rsidRDefault="006E250E" w:rsidP="006E250E">
      <w:pPr>
        <w:pStyle w:val="ListParagraph"/>
        <w:numPr>
          <w:ilvl w:val="0"/>
          <w:numId w:val="55"/>
        </w:numPr>
        <w:tabs>
          <w:tab w:val="left" w:pos="1150"/>
          <w:tab w:val="left" w:pos="1151"/>
        </w:tabs>
        <w:spacing w:before="1"/>
        <w:ind w:right="513" w:firstLine="0"/>
        <w:rPr>
          <w:lang w:val="lt-LT"/>
        </w:rPr>
      </w:pPr>
      <w:r w:rsidRPr="00433B8F">
        <w:rPr>
          <w:sz w:val="21"/>
          <w:lang w:val="lt-LT"/>
        </w:rPr>
        <w:t>Įsipareigojimas paskirstyti šį naftos kiekį yra padalytas tarp kitų Dalyvaujančių šalių pagal jų galutinį suvartojimą per bazinį laikotarpį.</w:t>
      </w:r>
    </w:p>
    <w:p w14:paraId="3839B518" w14:textId="77777777" w:rsidR="00C72BF9" w:rsidRPr="00433B8F" w:rsidRDefault="00C72BF9" w:rsidP="00C72BF9">
      <w:pPr>
        <w:pStyle w:val="ListParagraph"/>
        <w:tabs>
          <w:tab w:val="left" w:pos="1150"/>
          <w:tab w:val="left" w:pos="1151"/>
        </w:tabs>
        <w:spacing w:before="1"/>
        <w:ind w:right="513"/>
        <w:rPr>
          <w:lang w:val="lt-LT"/>
        </w:rPr>
      </w:pPr>
    </w:p>
    <w:p w14:paraId="1D62433E" w14:textId="62A87E1E" w:rsidR="00902999" w:rsidRPr="00433B8F" w:rsidRDefault="00D51070" w:rsidP="00D51070">
      <w:pPr>
        <w:pStyle w:val="ListParagraph"/>
        <w:numPr>
          <w:ilvl w:val="0"/>
          <w:numId w:val="55"/>
        </w:numPr>
        <w:tabs>
          <w:tab w:val="left" w:pos="1150"/>
          <w:tab w:val="left" w:pos="1151"/>
        </w:tabs>
        <w:spacing w:before="1"/>
        <w:ind w:right="512" w:firstLine="0"/>
        <w:rPr>
          <w:sz w:val="21"/>
          <w:lang w:val="lt-LT"/>
        </w:rPr>
      </w:pPr>
      <w:r w:rsidRPr="00433B8F">
        <w:rPr>
          <w:sz w:val="21"/>
          <w:lang w:val="lt-LT"/>
        </w:rPr>
        <w:t>Dalyvaujančios šalys savo paskirstymo įsipareigojimus gali įvykdyti bet kokiomis savo pasirinktomis priemonėmis, įskaitant paklausos ribojimo priemones arba privalomųjų atsargų naudojimą.</w:t>
      </w:r>
    </w:p>
    <w:p w14:paraId="5DBA6B07" w14:textId="77777777" w:rsidR="00902999" w:rsidRPr="00433B8F" w:rsidRDefault="00902999">
      <w:pPr>
        <w:pStyle w:val="BodyText"/>
        <w:rPr>
          <w:sz w:val="24"/>
          <w:lang w:val="lt-LT"/>
        </w:rPr>
      </w:pPr>
    </w:p>
    <w:p w14:paraId="53A8CCA6" w14:textId="77777777" w:rsidR="00902999" w:rsidRPr="00433B8F" w:rsidRDefault="00902999">
      <w:pPr>
        <w:pStyle w:val="BodyText"/>
        <w:spacing w:before="6"/>
        <w:rPr>
          <w:sz w:val="27"/>
          <w:lang w:val="lt-LT"/>
        </w:rPr>
      </w:pPr>
    </w:p>
    <w:p w14:paraId="0DBFE5BB" w14:textId="3891BF66" w:rsidR="00902999" w:rsidRPr="00433B8F" w:rsidRDefault="004A0EAB">
      <w:pPr>
        <w:ind w:left="1281" w:right="1636"/>
        <w:jc w:val="center"/>
        <w:rPr>
          <w:i/>
          <w:lang w:val="lt-LT"/>
        </w:rPr>
      </w:pPr>
      <w:r w:rsidRPr="00433B8F">
        <w:rPr>
          <w:i/>
          <w:lang w:val="lt-LT"/>
        </w:rPr>
        <w:t>9</w:t>
      </w:r>
      <w:r w:rsidR="00D51070" w:rsidRPr="00433B8F">
        <w:rPr>
          <w:i/>
          <w:lang w:val="lt-LT"/>
        </w:rPr>
        <w:t xml:space="preserve"> straipsnis</w:t>
      </w:r>
    </w:p>
    <w:p w14:paraId="15DD0037" w14:textId="77777777" w:rsidR="00902999" w:rsidRPr="00433B8F" w:rsidRDefault="00902999">
      <w:pPr>
        <w:pStyle w:val="BodyText"/>
        <w:spacing w:before="9"/>
        <w:rPr>
          <w:i/>
          <w:sz w:val="20"/>
          <w:lang w:val="lt-LT"/>
        </w:rPr>
      </w:pPr>
    </w:p>
    <w:p w14:paraId="64B97C7F" w14:textId="36D521AD" w:rsidR="00902999" w:rsidRPr="00433B8F" w:rsidRDefault="00D51070" w:rsidP="00D51070">
      <w:pPr>
        <w:pStyle w:val="ListParagraph"/>
        <w:numPr>
          <w:ilvl w:val="0"/>
          <w:numId w:val="54"/>
        </w:numPr>
        <w:tabs>
          <w:tab w:val="left" w:pos="1151"/>
          <w:tab w:val="left" w:pos="1152"/>
        </w:tabs>
        <w:ind w:right="513" w:firstLine="0"/>
        <w:rPr>
          <w:lang w:val="lt-LT"/>
        </w:rPr>
      </w:pPr>
      <w:r w:rsidRPr="00433B8F">
        <w:rPr>
          <w:lang w:val="lt-LT"/>
        </w:rPr>
        <w:t>Siekiant įvykdyti paskirstymo teises ir paskirstymo įsipareigojimus, bus įtraukti šie elementai:</w:t>
      </w:r>
    </w:p>
    <w:p w14:paraId="552A30AA" w14:textId="78D43628" w:rsidR="00D51070" w:rsidRPr="00433B8F" w:rsidRDefault="00D51070" w:rsidP="00D51070">
      <w:pPr>
        <w:pStyle w:val="ListParagraph"/>
        <w:numPr>
          <w:ilvl w:val="1"/>
          <w:numId w:val="54"/>
        </w:numPr>
        <w:tabs>
          <w:tab w:val="left" w:pos="1433"/>
          <w:tab w:val="left" w:pos="1434"/>
        </w:tabs>
        <w:rPr>
          <w:lang w:val="lt-LT"/>
        </w:rPr>
      </w:pPr>
      <w:r w:rsidRPr="00433B8F">
        <w:rPr>
          <w:lang w:val="lt-LT"/>
        </w:rPr>
        <w:t>visa žalia nafta,</w:t>
      </w:r>
    </w:p>
    <w:p w14:paraId="4E99CE16" w14:textId="6810F8E2" w:rsidR="00D51070" w:rsidRPr="00433B8F" w:rsidRDefault="00D51070" w:rsidP="00D51070">
      <w:pPr>
        <w:pStyle w:val="ListParagraph"/>
        <w:numPr>
          <w:ilvl w:val="1"/>
          <w:numId w:val="54"/>
        </w:numPr>
        <w:tabs>
          <w:tab w:val="left" w:pos="1433"/>
          <w:tab w:val="left" w:pos="1434"/>
        </w:tabs>
        <w:rPr>
          <w:lang w:val="lt-LT"/>
        </w:rPr>
      </w:pPr>
      <w:r w:rsidRPr="00433B8F">
        <w:rPr>
          <w:lang w:val="lt-LT"/>
        </w:rPr>
        <w:t>visi naftos produktai,</w:t>
      </w:r>
    </w:p>
    <w:p w14:paraId="7D840425" w14:textId="04A8E85F" w:rsidR="00D51070" w:rsidRPr="00433B8F" w:rsidRDefault="00D51070" w:rsidP="00D51070">
      <w:pPr>
        <w:pStyle w:val="ListParagraph"/>
        <w:numPr>
          <w:ilvl w:val="1"/>
          <w:numId w:val="54"/>
        </w:numPr>
        <w:tabs>
          <w:tab w:val="left" w:pos="1433"/>
          <w:tab w:val="left" w:pos="1434"/>
        </w:tabs>
        <w:rPr>
          <w:lang w:val="lt-LT"/>
        </w:rPr>
      </w:pPr>
      <w:r w:rsidRPr="00433B8F">
        <w:rPr>
          <w:lang w:val="lt-LT"/>
        </w:rPr>
        <w:t>visos naftos perdirbimo gamyklos žaliavos ir</w:t>
      </w:r>
    </w:p>
    <w:p w14:paraId="4C9FFDB2" w14:textId="0F9275BB" w:rsidR="00D51070" w:rsidRPr="00433B8F" w:rsidRDefault="00B5693B" w:rsidP="00D51070">
      <w:pPr>
        <w:pStyle w:val="ListParagraph"/>
        <w:numPr>
          <w:ilvl w:val="1"/>
          <w:numId w:val="54"/>
        </w:numPr>
        <w:tabs>
          <w:tab w:val="left" w:pos="1433"/>
          <w:tab w:val="left" w:pos="1434"/>
        </w:tabs>
        <w:rPr>
          <w:lang w:val="lt-LT"/>
        </w:rPr>
      </w:pPr>
      <w:r w:rsidRPr="00433B8F">
        <w:rPr>
          <w:lang w:val="lt-LT"/>
        </w:rPr>
        <w:t xml:space="preserve">visi galutiniai produktai, pagaminti </w:t>
      </w:r>
      <w:r w:rsidR="00D51070" w:rsidRPr="00433B8F">
        <w:rPr>
          <w:lang w:val="lt-LT"/>
        </w:rPr>
        <w:t>naudojant gamtines dujas ir žalią naftą.</w:t>
      </w:r>
    </w:p>
    <w:p w14:paraId="29B75FA5" w14:textId="77777777" w:rsidR="00902999" w:rsidRPr="00433B8F" w:rsidRDefault="00902999">
      <w:pPr>
        <w:pStyle w:val="BodyText"/>
        <w:spacing w:before="11"/>
        <w:rPr>
          <w:sz w:val="21"/>
          <w:lang w:val="lt-LT"/>
        </w:rPr>
      </w:pPr>
    </w:p>
    <w:p w14:paraId="0B47904B" w14:textId="2123ECE1" w:rsidR="00902999" w:rsidRDefault="00B5693B" w:rsidP="00B5693B">
      <w:pPr>
        <w:pStyle w:val="ListParagraph"/>
        <w:numPr>
          <w:ilvl w:val="0"/>
          <w:numId w:val="54"/>
        </w:numPr>
        <w:tabs>
          <w:tab w:val="left" w:pos="1150"/>
          <w:tab w:val="left" w:pos="1151"/>
        </w:tabs>
        <w:ind w:right="513" w:firstLine="0"/>
        <w:rPr>
          <w:lang w:val="lt-LT"/>
        </w:rPr>
      </w:pPr>
      <w:r w:rsidRPr="00433B8F">
        <w:rPr>
          <w:lang w:val="lt-LT"/>
        </w:rPr>
        <w:t>Apskaičiuojant Dalyvaujančios šalies paskirstymo teisę, naftos produktai, kuriuos ta Dalyvaujanti šalis paprastai importuoja iš kitų Dalyvaujančių ar nedalyvaujančių šalių, išreiškiami žalios naftos ekvivalentu ir traktuojami kaip žalios naftos importas į tą Dalyvaujančią šalį.</w:t>
      </w:r>
    </w:p>
    <w:p w14:paraId="7A4337B2" w14:textId="77777777" w:rsidR="00C72BF9" w:rsidRPr="00433B8F" w:rsidRDefault="00C72BF9" w:rsidP="00C72BF9">
      <w:pPr>
        <w:pStyle w:val="ListParagraph"/>
        <w:tabs>
          <w:tab w:val="left" w:pos="1150"/>
          <w:tab w:val="left" w:pos="1151"/>
        </w:tabs>
        <w:ind w:right="513"/>
        <w:rPr>
          <w:lang w:val="lt-LT"/>
        </w:rPr>
      </w:pPr>
    </w:p>
    <w:p w14:paraId="2208FEB9" w14:textId="76B65243" w:rsidR="00902999" w:rsidRPr="00433B8F" w:rsidRDefault="00B5693B" w:rsidP="00B5693B">
      <w:pPr>
        <w:pStyle w:val="ListParagraph"/>
        <w:numPr>
          <w:ilvl w:val="0"/>
          <w:numId w:val="54"/>
        </w:numPr>
        <w:tabs>
          <w:tab w:val="left" w:pos="1150"/>
          <w:tab w:val="left" w:pos="1151"/>
        </w:tabs>
        <w:ind w:right="512" w:firstLine="0"/>
        <w:rPr>
          <w:lang w:val="lt-LT"/>
        </w:rPr>
      </w:pPr>
      <w:r w:rsidRPr="00433B8F">
        <w:rPr>
          <w:lang w:val="lt-LT"/>
        </w:rPr>
        <w:t>Kiek įmanoma, bus išlaikomi įprasti tiekimo kanalai, taip pat įprastos</w:t>
      </w:r>
      <w:r w:rsidR="00CF6900" w:rsidRPr="00433B8F">
        <w:rPr>
          <w:lang w:val="lt-LT"/>
        </w:rPr>
        <w:t xml:space="preserve"> tiekimo proporcijos tarp</w:t>
      </w:r>
      <w:r w:rsidRPr="00433B8F">
        <w:rPr>
          <w:lang w:val="lt-LT"/>
        </w:rPr>
        <w:t xml:space="preserve"> žalios naftos ir produktų bei įvairių kategorijų žalios naftos </w:t>
      </w:r>
      <w:r w:rsidR="00CF6900" w:rsidRPr="00433B8F">
        <w:rPr>
          <w:lang w:val="lt-LT"/>
        </w:rPr>
        <w:t xml:space="preserve">ir produktų. </w:t>
      </w:r>
    </w:p>
    <w:p w14:paraId="203DB834" w14:textId="77777777" w:rsidR="00B5693B" w:rsidRPr="00433B8F" w:rsidRDefault="00B5693B">
      <w:pPr>
        <w:jc w:val="both"/>
        <w:rPr>
          <w:lang w:val="lt-LT"/>
        </w:rPr>
        <w:sectPr w:rsidR="00B5693B"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5C927A46" w14:textId="6846C144" w:rsidR="00902999" w:rsidRPr="00433B8F" w:rsidRDefault="004B542B" w:rsidP="004B542B">
      <w:pPr>
        <w:pStyle w:val="ListParagraph"/>
        <w:numPr>
          <w:ilvl w:val="0"/>
          <w:numId w:val="54"/>
        </w:numPr>
        <w:tabs>
          <w:tab w:val="left" w:pos="1150"/>
          <w:tab w:val="left" w:pos="1151"/>
        </w:tabs>
        <w:spacing w:before="73"/>
        <w:ind w:right="514" w:firstLine="0"/>
        <w:rPr>
          <w:lang w:val="lt-LT"/>
        </w:rPr>
      </w:pPr>
      <w:r w:rsidRPr="00433B8F">
        <w:rPr>
          <w:lang w:val="lt-LT"/>
        </w:rPr>
        <w:lastRenderedPageBreak/>
        <w:t>Skirstant naftą, Programos tikslas yra</w:t>
      </w:r>
      <w:r w:rsidR="00C72BF9">
        <w:rPr>
          <w:lang w:val="lt-LT"/>
        </w:rPr>
        <w:t xml:space="preserve"> siekti</w:t>
      </w:r>
      <w:r w:rsidRPr="00433B8F">
        <w:rPr>
          <w:lang w:val="lt-LT"/>
        </w:rPr>
        <w:t>, kad turima žalia nafta ir produktai, kiek įmanoma, būtų paskirstyti naftos perdirbimo ir paskirstymo pramonėje, taip pat tarp naftos perdirbimo ir paskirstymo bendrovių pagal ankstesnius tiekimo modelius.</w:t>
      </w:r>
    </w:p>
    <w:p w14:paraId="7A69A96A" w14:textId="77777777" w:rsidR="00902999" w:rsidRPr="00433B8F" w:rsidRDefault="00902999">
      <w:pPr>
        <w:pStyle w:val="BodyText"/>
        <w:rPr>
          <w:sz w:val="24"/>
          <w:lang w:val="lt-LT"/>
        </w:rPr>
      </w:pPr>
    </w:p>
    <w:p w14:paraId="42954D7B" w14:textId="77777777" w:rsidR="00902999" w:rsidRPr="00433B8F" w:rsidRDefault="00902999">
      <w:pPr>
        <w:pStyle w:val="BodyText"/>
        <w:spacing w:before="7"/>
        <w:rPr>
          <w:sz w:val="27"/>
          <w:lang w:val="lt-LT"/>
        </w:rPr>
      </w:pPr>
    </w:p>
    <w:p w14:paraId="74CA38D4" w14:textId="31E295BD" w:rsidR="00902999" w:rsidRPr="00433B8F" w:rsidRDefault="004A0EAB">
      <w:pPr>
        <w:ind w:left="1281" w:right="1636"/>
        <w:jc w:val="center"/>
        <w:rPr>
          <w:i/>
          <w:lang w:val="lt-LT"/>
        </w:rPr>
      </w:pPr>
      <w:r w:rsidRPr="00433B8F">
        <w:rPr>
          <w:i/>
          <w:lang w:val="lt-LT"/>
        </w:rPr>
        <w:t>10</w:t>
      </w:r>
      <w:r w:rsidR="004B542B" w:rsidRPr="00433B8F">
        <w:rPr>
          <w:i/>
          <w:lang w:val="lt-LT"/>
        </w:rPr>
        <w:t xml:space="preserve"> straipsnis</w:t>
      </w:r>
    </w:p>
    <w:p w14:paraId="0CF3125B" w14:textId="77777777" w:rsidR="00902999" w:rsidRPr="00433B8F" w:rsidRDefault="00902999">
      <w:pPr>
        <w:pStyle w:val="BodyText"/>
        <w:spacing w:before="9"/>
        <w:rPr>
          <w:i/>
          <w:sz w:val="20"/>
          <w:lang w:val="lt-LT"/>
        </w:rPr>
      </w:pPr>
    </w:p>
    <w:p w14:paraId="6C349B6F" w14:textId="1571A549" w:rsidR="00902999" w:rsidRPr="00C72BF9" w:rsidRDefault="004B542B" w:rsidP="004B542B">
      <w:pPr>
        <w:pStyle w:val="ListParagraph"/>
        <w:numPr>
          <w:ilvl w:val="0"/>
          <w:numId w:val="53"/>
        </w:numPr>
        <w:tabs>
          <w:tab w:val="left" w:pos="1151"/>
          <w:tab w:val="left" w:pos="1152"/>
          <w:tab w:val="left" w:pos="5245"/>
        </w:tabs>
        <w:ind w:right="514" w:firstLine="0"/>
        <w:rPr>
          <w:lang w:val="lt-LT"/>
        </w:rPr>
      </w:pPr>
      <w:r w:rsidRPr="00433B8F">
        <w:rPr>
          <w:sz w:val="21"/>
          <w:lang w:val="lt-LT"/>
        </w:rPr>
        <w:t>Programos tikslai yra sąžiningo požiūrio į visas Dalyvaujančias šalis užtikrinimas ir paskirstytos naftos kainos nustatymas remiantis panašių komercinių sandorių kainų sąlygomis.</w:t>
      </w:r>
    </w:p>
    <w:p w14:paraId="43DEA3E8" w14:textId="77777777" w:rsidR="00C72BF9" w:rsidRPr="00433B8F" w:rsidRDefault="00C72BF9" w:rsidP="00C72BF9">
      <w:pPr>
        <w:pStyle w:val="ListParagraph"/>
        <w:tabs>
          <w:tab w:val="left" w:pos="1151"/>
          <w:tab w:val="left" w:pos="1152"/>
          <w:tab w:val="left" w:pos="5245"/>
        </w:tabs>
        <w:ind w:right="514"/>
        <w:rPr>
          <w:lang w:val="lt-LT"/>
        </w:rPr>
      </w:pPr>
    </w:p>
    <w:p w14:paraId="4C0F5564" w14:textId="6971DCF0" w:rsidR="00902999" w:rsidRPr="00433B8F" w:rsidRDefault="004B542B" w:rsidP="001C5091">
      <w:pPr>
        <w:pStyle w:val="ListParagraph"/>
        <w:numPr>
          <w:ilvl w:val="0"/>
          <w:numId w:val="53"/>
        </w:numPr>
        <w:tabs>
          <w:tab w:val="left" w:pos="1151"/>
          <w:tab w:val="left" w:pos="1152"/>
        </w:tabs>
        <w:ind w:right="514" w:firstLine="0"/>
        <w:rPr>
          <w:lang w:val="lt-LT"/>
        </w:rPr>
      </w:pPr>
      <w:r w:rsidRPr="00433B8F">
        <w:rPr>
          <w:lang w:val="lt-LT"/>
        </w:rPr>
        <w:t>Klausimus, susij</w:t>
      </w:r>
      <w:r w:rsidR="001C5091" w:rsidRPr="00433B8F">
        <w:rPr>
          <w:lang w:val="lt-LT"/>
        </w:rPr>
        <w:t>usius su ekstremalios situacijos metu paskirstomos</w:t>
      </w:r>
      <w:r w:rsidRPr="00433B8F">
        <w:rPr>
          <w:lang w:val="lt-LT"/>
        </w:rPr>
        <w:t xml:space="preserve"> naftos kaina, nagrinėja </w:t>
      </w:r>
      <w:r w:rsidR="00C72BF9">
        <w:rPr>
          <w:lang w:val="lt-LT"/>
        </w:rPr>
        <w:t>Nuolatinė e</w:t>
      </w:r>
      <w:r w:rsidR="001C5091" w:rsidRPr="00433B8F">
        <w:rPr>
          <w:lang w:val="lt-LT"/>
        </w:rPr>
        <w:t>kstrema</w:t>
      </w:r>
      <w:r w:rsidR="00C72BF9">
        <w:rPr>
          <w:lang w:val="lt-LT"/>
        </w:rPr>
        <w:t>lių situacijų klausimų</w:t>
      </w:r>
      <w:r w:rsidR="001C5091" w:rsidRPr="00433B8F">
        <w:rPr>
          <w:lang w:val="lt-LT"/>
        </w:rPr>
        <w:t xml:space="preserve"> grupė.</w:t>
      </w:r>
    </w:p>
    <w:p w14:paraId="034BCB07" w14:textId="77777777" w:rsidR="00902999" w:rsidRPr="00433B8F" w:rsidRDefault="00902999">
      <w:pPr>
        <w:pStyle w:val="BodyText"/>
        <w:rPr>
          <w:sz w:val="24"/>
          <w:lang w:val="lt-LT"/>
        </w:rPr>
      </w:pPr>
    </w:p>
    <w:p w14:paraId="0DB87C06" w14:textId="77777777" w:rsidR="00902999" w:rsidRPr="00433B8F" w:rsidRDefault="00902999">
      <w:pPr>
        <w:pStyle w:val="BodyText"/>
        <w:spacing w:before="7"/>
        <w:rPr>
          <w:sz w:val="27"/>
          <w:lang w:val="lt-LT"/>
        </w:rPr>
      </w:pPr>
    </w:p>
    <w:p w14:paraId="797AB9A9" w14:textId="5B0016CA" w:rsidR="00902999" w:rsidRPr="00433B8F" w:rsidRDefault="004A0EAB">
      <w:pPr>
        <w:ind w:left="1281" w:right="1636"/>
        <w:jc w:val="center"/>
        <w:rPr>
          <w:i/>
          <w:lang w:val="lt-LT"/>
        </w:rPr>
      </w:pPr>
      <w:r w:rsidRPr="00433B8F">
        <w:rPr>
          <w:i/>
          <w:lang w:val="lt-LT"/>
        </w:rPr>
        <w:t>11</w:t>
      </w:r>
      <w:r w:rsidR="00A00FF1" w:rsidRPr="00433B8F">
        <w:rPr>
          <w:i/>
          <w:lang w:val="lt-LT"/>
        </w:rPr>
        <w:t xml:space="preserve"> straipsnis</w:t>
      </w:r>
    </w:p>
    <w:p w14:paraId="7431842C" w14:textId="77777777" w:rsidR="00902999" w:rsidRPr="00433B8F" w:rsidRDefault="00902999">
      <w:pPr>
        <w:pStyle w:val="BodyText"/>
        <w:spacing w:before="9"/>
        <w:rPr>
          <w:i/>
          <w:sz w:val="20"/>
          <w:lang w:val="lt-LT"/>
        </w:rPr>
      </w:pPr>
    </w:p>
    <w:p w14:paraId="1F7E5A88" w14:textId="2DE753DD" w:rsidR="00902999" w:rsidRPr="00571E6A" w:rsidRDefault="00A00FF1" w:rsidP="00A00FF1">
      <w:pPr>
        <w:pStyle w:val="ListParagraph"/>
        <w:numPr>
          <w:ilvl w:val="0"/>
          <w:numId w:val="52"/>
        </w:numPr>
        <w:tabs>
          <w:tab w:val="left" w:pos="1151"/>
          <w:tab w:val="left" w:pos="1152"/>
        </w:tabs>
        <w:ind w:right="512" w:firstLine="0"/>
        <w:rPr>
          <w:lang w:val="lt-LT"/>
        </w:rPr>
      </w:pPr>
      <w:r w:rsidRPr="00433B8F">
        <w:rPr>
          <w:sz w:val="21"/>
          <w:lang w:val="lt-LT"/>
        </w:rPr>
        <w:t>Programos tikslas nėra siekti, kad ekstremaliomis aplinkybėmis būtų padidinta pasaulinio naftos tiekimo dalis, kurią grupė turėjo įprastomis rinkos sąlygomis. Reikėtų išsaugoti istorinius prekybos nafta modelius, kiek tai pagrįsta, deramai atsižvelgiant ir į atskirų nedalyvaujančių šalių padėtį.</w:t>
      </w:r>
    </w:p>
    <w:p w14:paraId="1E89147D" w14:textId="77777777" w:rsidR="00571E6A" w:rsidRPr="00433B8F" w:rsidRDefault="00571E6A" w:rsidP="00571E6A">
      <w:pPr>
        <w:pStyle w:val="ListParagraph"/>
        <w:tabs>
          <w:tab w:val="left" w:pos="1151"/>
          <w:tab w:val="left" w:pos="1152"/>
        </w:tabs>
        <w:ind w:right="512"/>
        <w:rPr>
          <w:lang w:val="lt-LT"/>
        </w:rPr>
      </w:pPr>
    </w:p>
    <w:p w14:paraId="098F29BB" w14:textId="75DB94B2" w:rsidR="00902999" w:rsidRPr="00433B8F" w:rsidRDefault="00A00FF1" w:rsidP="00A00FF1">
      <w:pPr>
        <w:pStyle w:val="ListParagraph"/>
        <w:numPr>
          <w:ilvl w:val="0"/>
          <w:numId w:val="52"/>
        </w:numPr>
        <w:tabs>
          <w:tab w:val="left" w:pos="1151"/>
          <w:tab w:val="left" w:pos="1152"/>
        </w:tabs>
        <w:ind w:right="513" w:firstLine="0"/>
        <w:rPr>
          <w:lang w:val="lt-LT"/>
        </w:rPr>
      </w:pPr>
      <w:r w:rsidRPr="00433B8F">
        <w:rPr>
          <w:lang w:val="lt-LT"/>
        </w:rPr>
        <w:t>Siekdamas laikytis l dalyje išdėstytų principų, Valdymo komitetas prireikus teikia</w:t>
      </w:r>
      <w:r w:rsidR="00194601" w:rsidRPr="00433B8F">
        <w:rPr>
          <w:lang w:val="lt-LT"/>
        </w:rPr>
        <w:t xml:space="preserve"> pasiūlymus Valdybai</w:t>
      </w:r>
      <w:r w:rsidRPr="00433B8F">
        <w:rPr>
          <w:lang w:val="lt-LT"/>
        </w:rPr>
        <w:t>, kuri balsų dauguma priima sprendimą dėl tokių pasiūlymų.</w:t>
      </w:r>
    </w:p>
    <w:p w14:paraId="5440AB5F" w14:textId="77777777" w:rsidR="00902999" w:rsidRPr="00433B8F" w:rsidRDefault="00902999">
      <w:pPr>
        <w:pStyle w:val="BodyText"/>
        <w:rPr>
          <w:sz w:val="24"/>
          <w:lang w:val="lt-LT"/>
        </w:rPr>
      </w:pPr>
    </w:p>
    <w:p w14:paraId="4FFB3D71" w14:textId="77777777" w:rsidR="00902999" w:rsidRPr="00433B8F" w:rsidRDefault="00902999">
      <w:pPr>
        <w:pStyle w:val="BodyText"/>
        <w:rPr>
          <w:sz w:val="24"/>
          <w:lang w:val="lt-LT"/>
        </w:rPr>
      </w:pPr>
    </w:p>
    <w:p w14:paraId="74710166" w14:textId="77777777" w:rsidR="00902999" w:rsidRPr="00433B8F" w:rsidRDefault="00902999">
      <w:pPr>
        <w:pStyle w:val="BodyText"/>
        <w:spacing w:before="2"/>
        <w:rPr>
          <w:sz w:val="32"/>
          <w:lang w:val="lt-LT"/>
        </w:rPr>
      </w:pPr>
    </w:p>
    <w:p w14:paraId="2E4F8EBB" w14:textId="508F8543" w:rsidR="00902999" w:rsidRPr="00433B8F" w:rsidRDefault="004A0EAB">
      <w:pPr>
        <w:spacing w:before="1"/>
        <w:ind w:left="1280" w:right="1637"/>
        <w:jc w:val="center"/>
        <w:rPr>
          <w:b/>
          <w:i/>
          <w:lang w:val="lt-LT"/>
        </w:rPr>
      </w:pPr>
      <w:r w:rsidRPr="00433B8F">
        <w:rPr>
          <w:b/>
          <w:i/>
          <w:lang w:val="lt-LT"/>
        </w:rPr>
        <w:t>IV</w:t>
      </w:r>
      <w:r w:rsidR="00194601" w:rsidRPr="00433B8F">
        <w:rPr>
          <w:b/>
          <w:i/>
          <w:lang w:val="lt-LT"/>
        </w:rPr>
        <w:t xml:space="preserve"> SKYRIUS</w:t>
      </w:r>
    </w:p>
    <w:p w14:paraId="3D236C55" w14:textId="77777777" w:rsidR="00902999" w:rsidRPr="00433B8F" w:rsidRDefault="00902999">
      <w:pPr>
        <w:pStyle w:val="BodyText"/>
        <w:rPr>
          <w:b/>
          <w:i/>
          <w:sz w:val="24"/>
          <w:lang w:val="lt-LT"/>
        </w:rPr>
      </w:pPr>
    </w:p>
    <w:p w14:paraId="12FFCEE6" w14:textId="77777777" w:rsidR="00902999" w:rsidRPr="00433B8F" w:rsidRDefault="00902999">
      <w:pPr>
        <w:pStyle w:val="BodyText"/>
        <w:rPr>
          <w:b/>
          <w:i/>
          <w:sz w:val="24"/>
          <w:lang w:val="lt-LT"/>
        </w:rPr>
      </w:pPr>
    </w:p>
    <w:p w14:paraId="5FD7BE2E" w14:textId="253288EF" w:rsidR="00876D84" w:rsidRPr="00433B8F" w:rsidRDefault="006E275C">
      <w:pPr>
        <w:pStyle w:val="Heading3"/>
        <w:rPr>
          <w:lang w:val="lt-LT"/>
        </w:rPr>
      </w:pPr>
      <w:r w:rsidRPr="00433B8F">
        <w:rPr>
          <w:lang w:val="lt-LT"/>
        </w:rPr>
        <w:t xml:space="preserve">PRIEMONIŲ </w:t>
      </w:r>
      <w:r w:rsidR="00571E6A">
        <w:rPr>
          <w:lang w:val="lt-LT"/>
        </w:rPr>
        <w:t>TAIKYMO PRADŽIA</w:t>
      </w:r>
    </w:p>
    <w:p w14:paraId="7683BEEA" w14:textId="7508653D" w:rsidR="00902999" w:rsidRPr="00433B8F" w:rsidRDefault="004A0EAB">
      <w:pPr>
        <w:spacing w:before="229"/>
        <w:ind w:left="1281" w:right="1636"/>
        <w:jc w:val="center"/>
        <w:rPr>
          <w:i/>
          <w:lang w:val="lt-LT"/>
        </w:rPr>
      </w:pPr>
      <w:r w:rsidRPr="00433B8F">
        <w:rPr>
          <w:i/>
          <w:lang w:val="lt-LT"/>
        </w:rPr>
        <w:t>12</w:t>
      </w:r>
      <w:r w:rsidR="00E533A1" w:rsidRPr="00433B8F">
        <w:rPr>
          <w:i/>
          <w:lang w:val="lt-LT"/>
        </w:rPr>
        <w:t xml:space="preserve"> straipsnis</w:t>
      </w:r>
    </w:p>
    <w:p w14:paraId="37401F01" w14:textId="77777777" w:rsidR="00902999" w:rsidRPr="00433B8F" w:rsidRDefault="00902999">
      <w:pPr>
        <w:pStyle w:val="BodyText"/>
        <w:spacing w:before="9"/>
        <w:rPr>
          <w:i/>
          <w:sz w:val="20"/>
          <w:lang w:val="lt-LT"/>
        </w:rPr>
      </w:pPr>
    </w:p>
    <w:p w14:paraId="31F236EA" w14:textId="44AB3DF1" w:rsidR="00902999" w:rsidRPr="00433B8F" w:rsidRDefault="00194601">
      <w:pPr>
        <w:pStyle w:val="BodyText"/>
        <w:ind w:left="158" w:right="512" w:firstLine="992"/>
        <w:jc w:val="both"/>
        <w:rPr>
          <w:lang w:val="lt-LT"/>
        </w:rPr>
      </w:pPr>
      <w:r w:rsidRPr="00433B8F">
        <w:rPr>
          <w:lang w:val="lt-LT"/>
        </w:rPr>
        <w:t>Kai visoje grupėje arba bet kurioje Dalyvaujančioje šalyje sumažėja arba galima pagrįstai tikėtis, kad sumažės naftos tiekimas, pagal šį skyrių pradedamos t</w:t>
      </w:r>
      <w:r w:rsidR="00876D84" w:rsidRPr="00433B8F">
        <w:rPr>
          <w:lang w:val="lt-LT"/>
        </w:rPr>
        <w:t>aikyti ekstremalios situacijos priemonės</w:t>
      </w:r>
      <w:r w:rsidRPr="00433B8F">
        <w:rPr>
          <w:lang w:val="lt-LT"/>
        </w:rPr>
        <w:t>, t. y. II skyriuje nurodytas privalomas paklausos ribojimas ir III skyriuje nurodytas turimos naftos paskirstymas.</w:t>
      </w:r>
    </w:p>
    <w:p w14:paraId="343188C6" w14:textId="77777777" w:rsidR="00902999" w:rsidRPr="00433B8F" w:rsidRDefault="00902999">
      <w:pPr>
        <w:pStyle w:val="BodyText"/>
        <w:rPr>
          <w:sz w:val="24"/>
          <w:lang w:val="lt-LT"/>
        </w:rPr>
      </w:pPr>
    </w:p>
    <w:p w14:paraId="6B58DEA2" w14:textId="77777777" w:rsidR="00902999" w:rsidRPr="00433B8F" w:rsidRDefault="00902999">
      <w:pPr>
        <w:pStyle w:val="BodyText"/>
        <w:rPr>
          <w:sz w:val="24"/>
          <w:lang w:val="lt-LT"/>
        </w:rPr>
      </w:pPr>
    </w:p>
    <w:p w14:paraId="4B61CA5D" w14:textId="77777777" w:rsidR="00902999" w:rsidRPr="00433B8F" w:rsidRDefault="00902999">
      <w:pPr>
        <w:pStyle w:val="BodyText"/>
        <w:spacing w:before="7"/>
        <w:rPr>
          <w:sz w:val="27"/>
          <w:lang w:val="lt-LT"/>
        </w:rPr>
      </w:pPr>
    </w:p>
    <w:p w14:paraId="019D1FA4" w14:textId="792159B1" w:rsidR="00902999" w:rsidRPr="00433B8F" w:rsidRDefault="004A0EAB">
      <w:pPr>
        <w:ind w:left="1281" w:right="1636"/>
        <w:jc w:val="center"/>
        <w:rPr>
          <w:i/>
          <w:lang w:val="lt-LT"/>
        </w:rPr>
      </w:pPr>
      <w:r w:rsidRPr="00433B8F">
        <w:rPr>
          <w:i/>
          <w:lang w:val="lt-LT"/>
        </w:rPr>
        <w:t>13</w:t>
      </w:r>
      <w:r w:rsidR="00E533A1" w:rsidRPr="00433B8F">
        <w:rPr>
          <w:i/>
          <w:lang w:val="lt-LT"/>
        </w:rPr>
        <w:t xml:space="preserve"> straipsnis</w:t>
      </w:r>
    </w:p>
    <w:p w14:paraId="03D37F7E" w14:textId="77777777" w:rsidR="00902999" w:rsidRPr="00433B8F" w:rsidRDefault="00902999">
      <w:pPr>
        <w:pStyle w:val="BodyText"/>
        <w:spacing w:before="8"/>
        <w:rPr>
          <w:i/>
          <w:sz w:val="20"/>
          <w:lang w:val="lt-LT"/>
        </w:rPr>
      </w:pPr>
    </w:p>
    <w:p w14:paraId="2046EA8D" w14:textId="2B1DA7A8" w:rsidR="00E533A1" w:rsidRPr="00433B8F" w:rsidRDefault="00E533A1" w:rsidP="00ED79B1">
      <w:pPr>
        <w:pStyle w:val="BodyText"/>
        <w:ind w:left="158" w:right="512" w:firstLine="992"/>
        <w:jc w:val="both"/>
        <w:rPr>
          <w:lang w:val="lt-LT"/>
        </w:rPr>
      </w:pPr>
      <w:r w:rsidRPr="00433B8F">
        <w:rPr>
          <w:lang w:val="lt-LT"/>
        </w:rPr>
        <w:t>Kai grupė patiria arba galima pagrįstai tikėtis, kad per bazinį laikotarpį patirs naftos tiekimo dienos normos sumažėjim</w:t>
      </w:r>
      <w:r w:rsidR="00ED79B1" w:rsidRPr="00433B8F">
        <w:rPr>
          <w:lang w:val="lt-LT"/>
        </w:rPr>
        <w:t>ą, kuris yra ne mažesnis kaip 7 proc. jos</w:t>
      </w:r>
      <w:r w:rsidRPr="00433B8F">
        <w:rPr>
          <w:lang w:val="lt-LT"/>
        </w:rPr>
        <w:t xml:space="preserve"> vidutinės galutinio suvartojimo dienos normos, kiekviena Dalyvaujanti šalis pradeda taikyti paklausos ribojimo priemones, kad galutinį suvartojimą sumažintų</w:t>
      </w:r>
      <w:r w:rsidR="00ED79B1" w:rsidRPr="00433B8F">
        <w:rPr>
          <w:lang w:val="lt-LT"/>
        </w:rPr>
        <w:t xml:space="preserve"> 7 proc. jos galutinio suvartojimo, o turima nafta Dalyvaujančioms šalims paskirstoma vadovaujantis 7, 9, 10 ir 11 straipsnio nuostatomis.</w:t>
      </w:r>
    </w:p>
    <w:p w14:paraId="0D8200C8"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671204A8" w14:textId="77777777" w:rsidR="00902999" w:rsidRPr="00433B8F" w:rsidRDefault="00902999">
      <w:pPr>
        <w:pStyle w:val="BodyText"/>
        <w:rPr>
          <w:sz w:val="24"/>
          <w:lang w:val="lt-LT"/>
        </w:rPr>
      </w:pPr>
    </w:p>
    <w:p w14:paraId="661F91A8" w14:textId="75BA9D28" w:rsidR="00902999" w:rsidRPr="00433B8F" w:rsidRDefault="004A0EAB">
      <w:pPr>
        <w:spacing w:before="1"/>
        <w:ind w:left="1281" w:right="1636"/>
        <w:jc w:val="center"/>
        <w:rPr>
          <w:i/>
          <w:lang w:val="lt-LT"/>
        </w:rPr>
      </w:pPr>
      <w:r w:rsidRPr="00433B8F">
        <w:rPr>
          <w:i/>
          <w:lang w:val="lt-LT"/>
        </w:rPr>
        <w:t>14</w:t>
      </w:r>
      <w:r w:rsidR="00ED79B1" w:rsidRPr="00433B8F">
        <w:rPr>
          <w:i/>
          <w:lang w:val="lt-LT"/>
        </w:rPr>
        <w:t xml:space="preserve"> straipsnis</w:t>
      </w:r>
    </w:p>
    <w:p w14:paraId="6423B657" w14:textId="77777777" w:rsidR="00902999" w:rsidRPr="00433B8F" w:rsidRDefault="00902999">
      <w:pPr>
        <w:pStyle w:val="BodyText"/>
        <w:spacing w:before="8"/>
        <w:rPr>
          <w:i/>
          <w:sz w:val="20"/>
          <w:lang w:val="lt-LT"/>
        </w:rPr>
      </w:pPr>
    </w:p>
    <w:p w14:paraId="49171F6A" w14:textId="3C93C428" w:rsidR="00902999" w:rsidRPr="00433B8F" w:rsidRDefault="00ED79B1">
      <w:pPr>
        <w:pStyle w:val="BodyText"/>
        <w:spacing w:before="1"/>
        <w:ind w:left="158" w:right="512" w:firstLine="992"/>
        <w:jc w:val="both"/>
        <w:rPr>
          <w:lang w:val="lt-LT"/>
        </w:rPr>
      </w:pPr>
      <w:r w:rsidRPr="00433B8F">
        <w:rPr>
          <w:lang w:val="lt-LT"/>
        </w:rPr>
        <w:t xml:space="preserve">Kai grupė patiria arba galima pagrįstai tikėtis, kad patirs naftos tiekimo dienos normos sumažėjimą, kuris yra ne mažesnis kaip 12 proc. vidutinės galutinio suvartojimo dienos normos </w:t>
      </w:r>
      <w:r w:rsidR="003F1D1D" w:rsidRPr="00433B8F">
        <w:rPr>
          <w:lang w:val="lt-LT"/>
        </w:rPr>
        <w:t>baziniu laikotarpiu, kiekviena Dalyvaujanti šalis pradeda taikyti</w:t>
      </w:r>
      <w:r w:rsidRPr="00433B8F">
        <w:rPr>
          <w:lang w:val="lt-LT"/>
        </w:rPr>
        <w:t xml:space="preserve"> paklausos ribojimo priemones, </w:t>
      </w:r>
      <w:r w:rsidR="003F1D1D" w:rsidRPr="00433B8F">
        <w:rPr>
          <w:lang w:val="lt-LT"/>
        </w:rPr>
        <w:t>kad galutinį suvartojimą sumažintų</w:t>
      </w:r>
      <w:r w:rsidRPr="00433B8F">
        <w:rPr>
          <w:lang w:val="lt-LT"/>
        </w:rPr>
        <w:t xml:space="preserve"> 10 proc. jos galutinio suvartojimo bazin</w:t>
      </w:r>
      <w:r w:rsidR="002D540D" w:rsidRPr="00433B8F">
        <w:rPr>
          <w:lang w:val="lt-LT"/>
        </w:rPr>
        <w:t>iu laikotarpiu, o turima nafta D</w:t>
      </w:r>
      <w:r w:rsidRPr="00433B8F">
        <w:rPr>
          <w:lang w:val="lt-LT"/>
        </w:rPr>
        <w:t>alyvauja</w:t>
      </w:r>
      <w:r w:rsidR="003F1D1D" w:rsidRPr="00433B8F">
        <w:rPr>
          <w:lang w:val="lt-LT"/>
        </w:rPr>
        <w:t>nčioms šalims paskirstoma vadovaujantis 7, 9, 10 ir 11 straipsnių nuostatomis.</w:t>
      </w:r>
    </w:p>
    <w:p w14:paraId="171D105C" w14:textId="77777777" w:rsidR="00902999" w:rsidRPr="00433B8F" w:rsidRDefault="00902999">
      <w:pPr>
        <w:pStyle w:val="BodyText"/>
        <w:rPr>
          <w:sz w:val="24"/>
          <w:lang w:val="lt-LT"/>
        </w:rPr>
      </w:pPr>
    </w:p>
    <w:p w14:paraId="51094DA5" w14:textId="77777777" w:rsidR="00902999" w:rsidRPr="00433B8F" w:rsidRDefault="00902999">
      <w:pPr>
        <w:pStyle w:val="BodyText"/>
        <w:rPr>
          <w:sz w:val="24"/>
          <w:lang w:val="lt-LT"/>
        </w:rPr>
      </w:pPr>
    </w:p>
    <w:p w14:paraId="6CF4A3EE" w14:textId="77777777" w:rsidR="00902999" w:rsidRPr="00433B8F" w:rsidRDefault="00902999">
      <w:pPr>
        <w:pStyle w:val="BodyText"/>
        <w:spacing w:before="6"/>
        <w:rPr>
          <w:sz w:val="27"/>
          <w:lang w:val="lt-LT"/>
        </w:rPr>
      </w:pPr>
    </w:p>
    <w:p w14:paraId="0041DE5F" w14:textId="512293E3" w:rsidR="00902999" w:rsidRPr="00433B8F" w:rsidRDefault="004A0EAB">
      <w:pPr>
        <w:ind w:left="1281" w:right="1636"/>
        <w:jc w:val="center"/>
        <w:rPr>
          <w:i/>
          <w:lang w:val="lt-LT"/>
        </w:rPr>
      </w:pPr>
      <w:r w:rsidRPr="00433B8F">
        <w:rPr>
          <w:i/>
          <w:lang w:val="lt-LT"/>
        </w:rPr>
        <w:t>15</w:t>
      </w:r>
      <w:r w:rsidR="002D540D" w:rsidRPr="00433B8F">
        <w:rPr>
          <w:i/>
          <w:lang w:val="lt-LT"/>
        </w:rPr>
        <w:t xml:space="preserve"> straipsnis</w:t>
      </w:r>
    </w:p>
    <w:p w14:paraId="79FC8E31" w14:textId="77777777" w:rsidR="00902999" w:rsidRPr="00433B8F" w:rsidRDefault="00902999">
      <w:pPr>
        <w:pStyle w:val="BodyText"/>
        <w:spacing w:before="9"/>
        <w:rPr>
          <w:i/>
          <w:sz w:val="20"/>
          <w:lang w:val="lt-LT"/>
        </w:rPr>
      </w:pPr>
    </w:p>
    <w:p w14:paraId="68E7EA08" w14:textId="20F04B59" w:rsidR="00902999" w:rsidRPr="00433B8F" w:rsidRDefault="002D540D">
      <w:pPr>
        <w:pStyle w:val="BodyText"/>
        <w:ind w:left="158" w:right="512" w:firstLine="992"/>
        <w:jc w:val="both"/>
        <w:rPr>
          <w:lang w:val="lt-LT"/>
        </w:rPr>
      </w:pPr>
      <w:r w:rsidRPr="00433B8F">
        <w:rPr>
          <w:lang w:val="lt-LT"/>
        </w:rPr>
        <w:t xml:space="preserve">Kai 7 straipsnyje apibrėžti kaupiamieji kasdieniai įsipareigojimai dėl privalomų atsargų panaudojimo ekstremalios situacijos atveju pasiekia 50 proc. privalomų atsargų įsipareigojimų </w:t>
      </w:r>
      <w:r w:rsidR="00B1604E" w:rsidRPr="00433B8F">
        <w:rPr>
          <w:lang w:val="lt-LT"/>
        </w:rPr>
        <w:t>ir yra priimtas sprendimas vadovaujantis 20 straipsnio nuostatomis, kiekviena D</w:t>
      </w:r>
      <w:r w:rsidRPr="00433B8F">
        <w:rPr>
          <w:lang w:val="lt-LT"/>
        </w:rPr>
        <w:t>alyvaujanti šalis imas</w:t>
      </w:r>
      <w:r w:rsidR="00B1604E" w:rsidRPr="00433B8F">
        <w:rPr>
          <w:lang w:val="lt-LT"/>
        </w:rPr>
        <w:t>i patvirtintų priemonių, o turima nafta D</w:t>
      </w:r>
      <w:r w:rsidRPr="00433B8F">
        <w:rPr>
          <w:lang w:val="lt-LT"/>
        </w:rPr>
        <w:t>alyvauj</w:t>
      </w:r>
      <w:r w:rsidR="00B1604E" w:rsidRPr="00433B8F">
        <w:rPr>
          <w:lang w:val="lt-LT"/>
        </w:rPr>
        <w:t>ančioms šalims paskirstoma atsižvelgiant į 7, 9, 10 ir 11 straipsnių nuostatas</w:t>
      </w:r>
      <w:r w:rsidRPr="00433B8F">
        <w:rPr>
          <w:lang w:val="lt-LT"/>
        </w:rPr>
        <w:t>.</w:t>
      </w:r>
    </w:p>
    <w:p w14:paraId="240A2347" w14:textId="77777777" w:rsidR="00902999" w:rsidRPr="00433B8F" w:rsidRDefault="00902999">
      <w:pPr>
        <w:pStyle w:val="BodyText"/>
        <w:rPr>
          <w:sz w:val="24"/>
          <w:lang w:val="lt-LT"/>
        </w:rPr>
      </w:pPr>
    </w:p>
    <w:p w14:paraId="33F823A0" w14:textId="77777777" w:rsidR="00902999" w:rsidRPr="00433B8F" w:rsidRDefault="00902999">
      <w:pPr>
        <w:pStyle w:val="BodyText"/>
        <w:rPr>
          <w:sz w:val="24"/>
          <w:lang w:val="lt-LT"/>
        </w:rPr>
      </w:pPr>
    </w:p>
    <w:p w14:paraId="517B79E1" w14:textId="77777777" w:rsidR="00902999" w:rsidRPr="00433B8F" w:rsidRDefault="00902999">
      <w:pPr>
        <w:pStyle w:val="BodyText"/>
        <w:spacing w:before="7"/>
        <w:rPr>
          <w:sz w:val="27"/>
          <w:lang w:val="lt-LT"/>
        </w:rPr>
      </w:pPr>
    </w:p>
    <w:p w14:paraId="08FF94E4" w14:textId="17568C7E" w:rsidR="00902999" w:rsidRPr="00433B8F" w:rsidRDefault="004A0EAB">
      <w:pPr>
        <w:spacing w:before="1"/>
        <w:ind w:left="1281" w:right="1636"/>
        <w:jc w:val="center"/>
        <w:rPr>
          <w:i/>
          <w:lang w:val="lt-LT"/>
        </w:rPr>
      </w:pPr>
      <w:r w:rsidRPr="00433B8F">
        <w:rPr>
          <w:i/>
          <w:lang w:val="lt-LT"/>
        </w:rPr>
        <w:t>16</w:t>
      </w:r>
      <w:r w:rsidR="00B1604E" w:rsidRPr="00433B8F">
        <w:rPr>
          <w:i/>
          <w:lang w:val="lt-LT"/>
        </w:rPr>
        <w:t xml:space="preserve"> straipsnis</w:t>
      </w:r>
    </w:p>
    <w:p w14:paraId="4FFFB4BC" w14:textId="77777777" w:rsidR="00902999" w:rsidRPr="00433B8F" w:rsidRDefault="00902999">
      <w:pPr>
        <w:pStyle w:val="BodyText"/>
        <w:spacing w:before="7"/>
        <w:rPr>
          <w:i/>
          <w:sz w:val="20"/>
          <w:lang w:val="lt-LT"/>
        </w:rPr>
      </w:pPr>
    </w:p>
    <w:p w14:paraId="1FC57C32" w14:textId="43786244" w:rsidR="00902999" w:rsidRPr="00433B8F" w:rsidRDefault="00B1604E">
      <w:pPr>
        <w:pStyle w:val="BodyText"/>
        <w:ind w:left="158" w:right="513" w:firstLine="992"/>
        <w:jc w:val="both"/>
        <w:rPr>
          <w:lang w:val="lt-LT"/>
        </w:rPr>
      </w:pPr>
      <w:r w:rsidRPr="00433B8F">
        <w:rPr>
          <w:lang w:val="lt-LT"/>
        </w:rPr>
        <w:t>Kai paklausos ribojimas pradedamas taikyti pagal šį skyrių, Dalyvaujanti šalis vietoj paklausos ribojimo priemonių gali naudoti privalomuosius rezervus, kurie viršija jos įsipareigojimą dėl privalomųjų rezervų, kaip numatyta Programoje.</w:t>
      </w:r>
    </w:p>
    <w:p w14:paraId="763A5337" w14:textId="77777777" w:rsidR="00902999" w:rsidRPr="00433B8F" w:rsidRDefault="00902999">
      <w:pPr>
        <w:pStyle w:val="BodyText"/>
        <w:rPr>
          <w:sz w:val="24"/>
          <w:lang w:val="lt-LT"/>
        </w:rPr>
      </w:pPr>
    </w:p>
    <w:p w14:paraId="36976901" w14:textId="77777777" w:rsidR="00902999" w:rsidRPr="00433B8F" w:rsidRDefault="00902999">
      <w:pPr>
        <w:pStyle w:val="BodyText"/>
        <w:rPr>
          <w:sz w:val="24"/>
          <w:lang w:val="lt-LT"/>
        </w:rPr>
      </w:pPr>
    </w:p>
    <w:p w14:paraId="69A4274C" w14:textId="77777777" w:rsidR="00902999" w:rsidRPr="00433B8F" w:rsidRDefault="00902999">
      <w:pPr>
        <w:pStyle w:val="BodyText"/>
        <w:spacing w:before="7"/>
        <w:rPr>
          <w:sz w:val="27"/>
          <w:lang w:val="lt-LT"/>
        </w:rPr>
      </w:pPr>
    </w:p>
    <w:p w14:paraId="598489F1" w14:textId="52E13E39" w:rsidR="00902999" w:rsidRPr="00433B8F" w:rsidRDefault="004A0EAB">
      <w:pPr>
        <w:ind w:left="1281" w:right="1636"/>
        <w:jc w:val="center"/>
        <w:rPr>
          <w:i/>
          <w:lang w:val="lt-LT"/>
        </w:rPr>
      </w:pPr>
      <w:r w:rsidRPr="00433B8F">
        <w:rPr>
          <w:i/>
          <w:lang w:val="lt-LT"/>
        </w:rPr>
        <w:t>17</w:t>
      </w:r>
      <w:r w:rsidR="00B1604E" w:rsidRPr="00433B8F">
        <w:rPr>
          <w:i/>
          <w:lang w:val="lt-LT"/>
        </w:rPr>
        <w:t xml:space="preserve"> stra</w:t>
      </w:r>
      <w:r w:rsidR="0062669E" w:rsidRPr="00433B8F">
        <w:rPr>
          <w:i/>
          <w:lang w:val="lt-LT"/>
        </w:rPr>
        <w:t>i</w:t>
      </w:r>
      <w:r w:rsidR="00B1604E" w:rsidRPr="00433B8F">
        <w:rPr>
          <w:i/>
          <w:lang w:val="lt-LT"/>
        </w:rPr>
        <w:t>psnis</w:t>
      </w:r>
    </w:p>
    <w:p w14:paraId="4CACBBA4" w14:textId="77777777" w:rsidR="00902999" w:rsidRPr="00433B8F" w:rsidRDefault="00902999">
      <w:pPr>
        <w:pStyle w:val="BodyText"/>
        <w:spacing w:before="9"/>
        <w:rPr>
          <w:i/>
          <w:sz w:val="20"/>
          <w:lang w:val="lt-LT"/>
        </w:rPr>
      </w:pPr>
    </w:p>
    <w:p w14:paraId="4466287C" w14:textId="2E5AEC9B" w:rsidR="00902999" w:rsidRDefault="0062669E" w:rsidP="0062669E">
      <w:pPr>
        <w:pStyle w:val="ListParagraph"/>
        <w:numPr>
          <w:ilvl w:val="0"/>
          <w:numId w:val="51"/>
        </w:numPr>
        <w:tabs>
          <w:tab w:val="left" w:pos="1151"/>
          <w:tab w:val="left" w:pos="1152"/>
        </w:tabs>
        <w:ind w:right="512" w:firstLine="0"/>
        <w:rPr>
          <w:lang w:val="lt-LT"/>
        </w:rPr>
      </w:pPr>
      <w:r w:rsidRPr="00433B8F">
        <w:rPr>
          <w:lang w:val="lt-LT"/>
        </w:rPr>
        <w:t>Kai kurioje nors dalyvaujančioje šalyje sumažėja arba galima pagrįstai tikėtis, kad sumažės jos tiekiamos naftos dienos norma, dėl ko jos galutinio suvartojimo dienos norma sumažėja daugiau kaip 7 % vidutinės galutinio suvartojimo dienos normos baziniu laikotarpiu, turima nafta šiai Dalyvaujančiai šaliai paskirstoma vadovaujantis 8-11 straipsnių nuostatomis.</w:t>
      </w:r>
    </w:p>
    <w:p w14:paraId="7133C774" w14:textId="77777777" w:rsidR="00571E6A" w:rsidRPr="00433B8F" w:rsidRDefault="00571E6A" w:rsidP="00571E6A">
      <w:pPr>
        <w:pStyle w:val="ListParagraph"/>
        <w:tabs>
          <w:tab w:val="left" w:pos="1151"/>
          <w:tab w:val="left" w:pos="1152"/>
        </w:tabs>
        <w:ind w:right="512"/>
        <w:rPr>
          <w:lang w:val="lt-LT"/>
        </w:rPr>
      </w:pPr>
    </w:p>
    <w:p w14:paraId="5A522A8C" w14:textId="3F0EC8F5" w:rsidR="00832C48" w:rsidRPr="00433B8F" w:rsidRDefault="00832C48" w:rsidP="002827D7">
      <w:pPr>
        <w:pStyle w:val="ListParagraph"/>
        <w:numPr>
          <w:ilvl w:val="0"/>
          <w:numId w:val="51"/>
        </w:numPr>
        <w:tabs>
          <w:tab w:val="left" w:pos="1151"/>
          <w:tab w:val="left" w:pos="1152"/>
        </w:tabs>
        <w:spacing w:before="1"/>
        <w:ind w:right="512" w:firstLine="0"/>
        <w:rPr>
          <w:lang w:val="lt-LT"/>
        </w:rPr>
      </w:pPr>
      <w:r w:rsidRPr="00433B8F">
        <w:rPr>
          <w:lang w:val="lt-LT"/>
        </w:rPr>
        <w:t>Galima paskirstyti turimą naftą ir tada, kai 1 dalyje nurodytos sąlygos tenkinamos didesniame Dalyvaujančios šalies, kurio naftos rinka nėra visiškai integruota, regione.</w:t>
      </w:r>
      <w:r w:rsidR="005B1792" w:rsidRPr="00433B8F">
        <w:rPr>
          <w:lang w:val="lt-LT"/>
        </w:rPr>
        <w:t xml:space="preserve"> Tokiu atveju kitų D</w:t>
      </w:r>
      <w:r w:rsidRPr="00433B8F">
        <w:rPr>
          <w:lang w:val="lt-LT"/>
        </w:rPr>
        <w:t>alyvaujančių šalių paskirstymo įsipareigojimas sumažinamas te</w:t>
      </w:r>
      <w:r w:rsidR="005B1792" w:rsidRPr="00433B8F">
        <w:rPr>
          <w:lang w:val="lt-LT"/>
        </w:rPr>
        <w:t>oriniu bet kurio kito didesnio Dalyvaujančios šalies</w:t>
      </w:r>
      <w:r w:rsidRPr="00433B8F">
        <w:rPr>
          <w:lang w:val="lt-LT"/>
        </w:rPr>
        <w:t xml:space="preserve"> regiono ar regionų paskirstymo įsipareigojimu.</w:t>
      </w:r>
    </w:p>
    <w:p w14:paraId="155DEEA7"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4F993085" w14:textId="5099D60C" w:rsidR="00902999" w:rsidRPr="00433B8F" w:rsidRDefault="004A0EAB">
      <w:pPr>
        <w:spacing w:before="63"/>
        <w:ind w:left="1281" w:right="1636"/>
        <w:jc w:val="center"/>
        <w:rPr>
          <w:i/>
          <w:lang w:val="lt-LT"/>
        </w:rPr>
      </w:pPr>
      <w:r w:rsidRPr="00433B8F">
        <w:rPr>
          <w:i/>
          <w:lang w:val="lt-LT"/>
        </w:rPr>
        <w:lastRenderedPageBreak/>
        <w:t>18</w:t>
      </w:r>
      <w:r w:rsidR="006F3C60" w:rsidRPr="00433B8F">
        <w:rPr>
          <w:i/>
          <w:lang w:val="lt-LT"/>
        </w:rPr>
        <w:t xml:space="preserve"> straipsnis</w:t>
      </w:r>
    </w:p>
    <w:p w14:paraId="42E72C77" w14:textId="77777777" w:rsidR="00902999" w:rsidRPr="00433B8F" w:rsidRDefault="00902999">
      <w:pPr>
        <w:pStyle w:val="BodyText"/>
        <w:spacing w:before="9"/>
        <w:rPr>
          <w:i/>
          <w:sz w:val="20"/>
          <w:lang w:val="lt-LT"/>
        </w:rPr>
      </w:pPr>
    </w:p>
    <w:p w14:paraId="664E53E6" w14:textId="28A9251F" w:rsidR="00EB4CD3" w:rsidRPr="00433B8F" w:rsidRDefault="00EB4CD3" w:rsidP="00EB4CD3">
      <w:pPr>
        <w:pStyle w:val="ListParagraph"/>
        <w:numPr>
          <w:ilvl w:val="0"/>
          <w:numId w:val="50"/>
        </w:numPr>
        <w:tabs>
          <w:tab w:val="left" w:pos="1150"/>
          <w:tab w:val="left" w:pos="1152"/>
        </w:tabs>
        <w:ind w:right="513" w:firstLine="0"/>
        <w:rPr>
          <w:lang w:val="lt-LT"/>
        </w:rPr>
      </w:pPr>
      <w:r w:rsidRPr="00433B8F">
        <w:rPr>
          <w:lang w:val="lt-LT"/>
        </w:rPr>
        <w:t>Terminas „bazinis laikotarpis“ reiškia paskutinius keturis ketvirčius su vieno ketvirčio uždelsimu, būtinu informacijai surinkti. Kol grupei arba dalyvaujančiai šaliai taikomos ekstremalios situacijos priemonės, bazinis laikotarpis išlieka fiksuotas.</w:t>
      </w:r>
    </w:p>
    <w:p w14:paraId="0CC4A557" w14:textId="77777777" w:rsidR="00902999" w:rsidRPr="00433B8F" w:rsidRDefault="00902999">
      <w:pPr>
        <w:pStyle w:val="BodyText"/>
        <w:rPr>
          <w:lang w:val="lt-LT"/>
        </w:rPr>
      </w:pPr>
    </w:p>
    <w:p w14:paraId="15AE01CB" w14:textId="6F5EFDD9" w:rsidR="00902999" w:rsidRPr="00433B8F" w:rsidRDefault="00EB4CD3" w:rsidP="00EB4CD3">
      <w:pPr>
        <w:pStyle w:val="ListParagraph"/>
        <w:numPr>
          <w:ilvl w:val="0"/>
          <w:numId w:val="50"/>
        </w:numPr>
        <w:tabs>
          <w:tab w:val="left" w:pos="1151"/>
          <w:tab w:val="left" w:pos="1152"/>
        </w:tabs>
        <w:ind w:right="514" w:firstLine="0"/>
        <w:rPr>
          <w:lang w:val="lt-LT"/>
        </w:rPr>
      </w:pPr>
      <w:r w:rsidRPr="00433B8F">
        <w:rPr>
          <w:lang w:val="lt-LT"/>
        </w:rPr>
        <w:t>Nuolatinė</w:t>
      </w:r>
      <w:r w:rsidR="002827D7" w:rsidRPr="00433B8F">
        <w:rPr>
          <w:lang w:val="lt-LT"/>
        </w:rPr>
        <w:t xml:space="preserve"> ekstremalių</w:t>
      </w:r>
      <w:r w:rsidRPr="00433B8F">
        <w:rPr>
          <w:lang w:val="lt-LT"/>
        </w:rPr>
        <w:t xml:space="preserve"> situacijų klausimų grupė išnagrinėja 1 dalyje nurodytą bazinį laikotarpį, visų pirma atsižvelgdama į tokius veiksnius kaip </w:t>
      </w:r>
      <w:r w:rsidR="00F9210D" w:rsidRPr="00433B8F">
        <w:rPr>
          <w:lang w:val="lt-LT"/>
        </w:rPr>
        <w:t>vartojimo augimas, sezoniniai</w:t>
      </w:r>
      <w:r w:rsidRPr="00433B8F">
        <w:rPr>
          <w:lang w:val="lt-LT"/>
        </w:rPr>
        <w:t xml:space="preserve"> svyravimai ir ciklų pokyčiai, ir ne vėliau kaip 1975 m. balandžio 1 d. pateikia ataskaitą Valdymo komitetui. Valdymo komitetas prireikus pateikia pasi</w:t>
      </w:r>
      <w:r w:rsidR="00F9210D" w:rsidRPr="00433B8F">
        <w:rPr>
          <w:lang w:val="lt-LT"/>
        </w:rPr>
        <w:t>ūlymus Valdybai, kuri balsų dauguma</w:t>
      </w:r>
      <w:r w:rsidRPr="00433B8F">
        <w:rPr>
          <w:lang w:val="lt-LT"/>
        </w:rPr>
        <w:t xml:space="preserve"> priima sprendimą dėl šių pasiūlymų ne vėliau kaip 1975 m. liepos 1 d.</w:t>
      </w:r>
    </w:p>
    <w:p w14:paraId="4F878CB5" w14:textId="77777777" w:rsidR="00902999" w:rsidRPr="00433B8F" w:rsidRDefault="00902999">
      <w:pPr>
        <w:pStyle w:val="BodyText"/>
        <w:rPr>
          <w:sz w:val="24"/>
          <w:lang w:val="lt-LT"/>
        </w:rPr>
      </w:pPr>
    </w:p>
    <w:p w14:paraId="1E2DCBEE" w14:textId="77777777" w:rsidR="00902999" w:rsidRPr="00433B8F" w:rsidRDefault="00902999">
      <w:pPr>
        <w:pStyle w:val="BodyText"/>
        <w:spacing w:before="7"/>
        <w:rPr>
          <w:sz w:val="27"/>
          <w:lang w:val="lt-LT"/>
        </w:rPr>
      </w:pPr>
    </w:p>
    <w:p w14:paraId="5DF52A92" w14:textId="01051315" w:rsidR="00902999" w:rsidRPr="00433B8F" w:rsidRDefault="004A0EAB">
      <w:pPr>
        <w:ind w:left="1281" w:right="1636"/>
        <w:jc w:val="center"/>
        <w:rPr>
          <w:i/>
          <w:lang w:val="lt-LT"/>
        </w:rPr>
      </w:pPr>
      <w:r w:rsidRPr="00433B8F">
        <w:rPr>
          <w:i/>
          <w:lang w:val="lt-LT"/>
        </w:rPr>
        <w:t>19</w:t>
      </w:r>
      <w:r w:rsidR="00F9210D" w:rsidRPr="00433B8F">
        <w:rPr>
          <w:i/>
          <w:lang w:val="lt-LT"/>
        </w:rPr>
        <w:t xml:space="preserve"> straipsnis</w:t>
      </w:r>
    </w:p>
    <w:p w14:paraId="216F1D53" w14:textId="77777777" w:rsidR="00902999" w:rsidRPr="00433B8F" w:rsidRDefault="00902999">
      <w:pPr>
        <w:pStyle w:val="BodyText"/>
        <w:spacing w:before="8"/>
        <w:rPr>
          <w:i/>
          <w:sz w:val="20"/>
          <w:lang w:val="lt-LT"/>
        </w:rPr>
      </w:pPr>
    </w:p>
    <w:p w14:paraId="3EC4BD6A" w14:textId="388DCC56" w:rsidR="00902999" w:rsidRPr="00433B8F" w:rsidRDefault="00BD1F5A" w:rsidP="004A0EAB">
      <w:pPr>
        <w:pStyle w:val="ListParagraph"/>
        <w:numPr>
          <w:ilvl w:val="0"/>
          <w:numId w:val="49"/>
        </w:numPr>
        <w:tabs>
          <w:tab w:val="left" w:pos="1150"/>
          <w:tab w:val="left" w:pos="1151"/>
        </w:tabs>
        <w:ind w:right="510" w:firstLine="0"/>
        <w:rPr>
          <w:lang w:val="lt-LT"/>
        </w:rPr>
      </w:pPr>
      <w:r w:rsidRPr="00433B8F">
        <w:rPr>
          <w:lang w:val="lt-LT"/>
        </w:rPr>
        <w:t>Sekretoriatas nustato, kada 13, 14 ar 17 straipsnyje minimas naftos tiekimas sumažėjo arba pagrįstai galima tikėtis, kad sumažės, ir nustato sumažėjimo arba tikėtino sumažėjimo dydį kiekvienai Dalyvaujančiai šaliai ir grupei. Sekretoriatas nuolat informuoja Valdymo komitetą apie savo svarstymus ir nedelsdamas praneša savo išvadas Komiteto nariams bei informuoja apie tai Dalyvaujančias šalis. Ataskaitoje turi būti pateikiama informacija apie sumažinimo pobūdį.</w:t>
      </w:r>
    </w:p>
    <w:p w14:paraId="1CA35132" w14:textId="77777777" w:rsidR="00902999" w:rsidRPr="00433B8F" w:rsidRDefault="00902999">
      <w:pPr>
        <w:pStyle w:val="BodyText"/>
        <w:rPr>
          <w:lang w:val="lt-LT"/>
        </w:rPr>
      </w:pPr>
    </w:p>
    <w:p w14:paraId="6E5B9029" w14:textId="0535B236" w:rsidR="00902999" w:rsidRPr="00433B8F" w:rsidRDefault="0097795A" w:rsidP="0097795A">
      <w:pPr>
        <w:pStyle w:val="ListParagraph"/>
        <w:numPr>
          <w:ilvl w:val="0"/>
          <w:numId w:val="49"/>
        </w:numPr>
        <w:tabs>
          <w:tab w:val="left" w:pos="1151"/>
          <w:tab w:val="left" w:pos="1152"/>
        </w:tabs>
        <w:ind w:right="512" w:firstLine="0"/>
        <w:rPr>
          <w:lang w:val="lt-LT"/>
        </w:rPr>
      </w:pPr>
      <w:r w:rsidRPr="00433B8F">
        <w:rPr>
          <w:lang w:val="lt-LT"/>
        </w:rPr>
        <w:t>Per 48 valandas nuo Sekretoriato pranešimo apie išvadas Komitetas susitinka peržiūrėti surinktų duomenų ir pateiktos informacijos tikslumo. Per kitas 48 valandas Komitetas pateikia ataskaitą Valdybai. Ataskaitoje išdėstomos Komiteto narių pareikštos nuomonės, įskaitant bet kokius pasiūlymus dėl ekstremaliosios situacijos valdymo.</w:t>
      </w:r>
    </w:p>
    <w:p w14:paraId="78027158" w14:textId="77777777" w:rsidR="00641E80" w:rsidRPr="00433B8F" w:rsidRDefault="00641E80" w:rsidP="00641E80">
      <w:pPr>
        <w:pStyle w:val="ListParagraph"/>
        <w:tabs>
          <w:tab w:val="left" w:pos="1151"/>
          <w:tab w:val="left" w:pos="1152"/>
        </w:tabs>
        <w:ind w:right="512"/>
        <w:rPr>
          <w:lang w:val="lt-LT"/>
        </w:rPr>
      </w:pPr>
    </w:p>
    <w:p w14:paraId="781E8D2C" w14:textId="6C320341" w:rsidR="00902999" w:rsidRPr="00433B8F" w:rsidRDefault="0097795A" w:rsidP="002331DC">
      <w:pPr>
        <w:pStyle w:val="ListParagraph"/>
        <w:numPr>
          <w:ilvl w:val="0"/>
          <w:numId w:val="49"/>
        </w:numPr>
        <w:tabs>
          <w:tab w:val="left" w:pos="1151"/>
          <w:tab w:val="left" w:pos="1152"/>
        </w:tabs>
        <w:ind w:right="512" w:firstLine="0"/>
        <w:rPr>
          <w:lang w:val="lt-LT"/>
        </w:rPr>
      </w:pPr>
      <w:r w:rsidRPr="00433B8F">
        <w:rPr>
          <w:lang w:val="lt-LT"/>
        </w:rPr>
        <w:t>Per 48 valandas nuo Valdymo komiteto atas</w:t>
      </w:r>
      <w:r w:rsidR="00195C79" w:rsidRPr="00433B8F">
        <w:rPr>
          <w:lang w:val="lt-LT"/>
        </w:rPr>
        <w:t>kaitos gavimo Valdyba</w:t>
      </w:r>
      <w:r w:rsidRPr="00433B8F">
        <w:rPr>
          <w:lang w:val="lt-LT"/>
        </w:rPr>
        <w:t xml:space="preserve"> surengia posėdį, kuriame peržiūri Sekretor</w:t>
      </w:r>
      <w:r w:rsidR="00195C79" w:rsidRPr="00433B8F">
        <w:rPr>
          <w:lang w:val="lt-LT"/>
        </w:rPr>
        <w:t>iato išvadas, pateiktas ataskaitoje</w:t>
      </w:r>
      <w:r w:rsidRPr="00433B8F">
        <w:rPr>
          <w:lang w:val="lt-LT"/>
        </w:rPr>
        <w:t xml:space="preserve">. </w:t>
      </w:r>
      <w:r w:rsidR="00195C79" w:rsidRPr="00433B8F">
        <w:rPr>
          <w:lang w:val="lt-LT"/>
        </w:rPr>
        <w:t>Patvirtinamas ekstremaliųjų situacijų priemonių taikymas, o D</w:t>
      </w:r>
      <w:r w:rsidRPr="00433B8F">
        <w:rPr>
          <w:lang w:val="lt-LT"/>
        </w:rPr>
        <w:t>alyvaujančios ša</w:t>
      </w:r>
      <w:r w:rsidR="00195C79" w:rsidRPr="00433B8F">
        <w:rPr>
          <w:lang w:val="lt-LT"/>
        </w:rPr>
        <w:t xml:space="preserve">lys tokias priemones turi pradėti taikyti </w:t>
      </w:r>
      <w:r w:rsidRPr="00433B8F">
        <w:rPr>
          <w:lang w:val="lt-LT"/>
        </w:rPr>
        <w:t>per 15 dien</w:t>
      </w:r>
      <w:r w:rsidR="00195C79" w:rsidRPr="00433B8F">
        <w:rPr>
          <w:lang w:val="lt-LT"/>
        </w:rPr>
        <w:t>ų nuo tokio patvirtinimo, išskyrus atvejus, kai Valdyba</w:t>
      </w:r>
      <w:r w:rsidRPr="00433B8F">
        <w:rPr>
          <w:lang w:val="lt-LT"/>
        </w:rPr>
        <w:t xml:space="preserve"> specialia balsų dauguma per kit</w:t>
      </w:r>
      <w:r w:rsidR="002331DC" w:rsidRPr="00433B8F">
        <w:rPr>
          <w:lang w:val="lt-LT"/>
        </w:rPr>
        <w:t>as 48 valandas nuspre</w:t>
      </w:r>
      <w:r w:rsidR="00195C79" w:rsidRPr="00433B8F">
        <w:rPr>
          <w:lang w:val="lt-LT"/>
        </w:rPr>
        <w:t>ndžia ekstremaliosios situacijos</w:t>
      </w:r>
      <w:r w:rsidRPr="00433B8F">
        <w:rPr>
          <w:lang w:val="lt-LT"/>
        </w:rPr>
        <w:t xml:space="preserve"> priemonių netaikyti, jas taikyti tik iš dalies arb</w:t>
      </w:r>
      <w:r w:rsidR="00195C79" w:rsidRPr="00433B8F">
        <w:rPr>
          <w:lang w:val="lt-LT"/>
        </w:rPr>
        <w:t>a nustatyti kitą jų taikymo</w:t>
      </w:r>
      <w:r w:rsidRPr="00433B8F">
        <w:rPr>
          <w:lang w:val="lt-LT"/>
        </w:rPr>
        <w:t xml:space="preserve"> terminą.</w:t>
      </w:r>
    </w:p>
    <w:p w14:paraId="55B3BF3C" w14:textId="77777777" w:rsidR="00641E80" w:rsidRPr="00433B8F" w:rsidRDefault="00641E80" w:rsidP="00641E80">
      <w:pPr>
        <w:pStyle w:val="ListParagraph"/>
        <w:tabs>
          <w:tab w:val="left" w:pos="1151"/>
          <w:tab w:val="left" w:pos="1152"/>
        </w:tabs>
        <w:ind w:right="512"/>
        <w:rPr>
          <w:lang w:val="lt-LT"/>
        </w:rPr>
      </w:pPr>
    </w:p>
    <w:p w14:paraId="66D5BE6D" w14:textId="409E1D71" w:rsidR="00902999" w:rsidRPr="00433B8F" w:rsidRDefault="002331DC" w:rsidP="002331DC">
      <w:pPr>
        <w:pStyle w:val="ListParagraph"/>
        <w:numPr>
          <w:ilvl w:val="0"/>
          <w:numId w:val="49"/>
        </w:numPr>
        <w:tabs>
          <w:tab w:val="left" w:pos="1151"/>
          <w:tab w:val="left" w:pos="1152"/>
        </w:tabs>
        <w:spacing w:before="1"/>
        <w:ind w:right="511" w:firstLine="0"/>
        <w:rPr>
          <w:lang w:val="lt-LT"/>
        </w:rPr>
      </w:pPr>
      <w:r w:rsidRPr="00433B8F">
        <w:rPr>
          <w:lang w:val="lt-LT"/>
        </w:rPr>
        <w:t>Jei, Sekretoriato nuomone, įvykdytos daugiau nei vieno iš 14, 13 ir 17 straipsnių sąlygos, sprendimas netaikyti ekstremaliosios situacijos priemonių priimamas atskirai pagal kiekvieną straipsnį ir pirmiau nurodyta tvarka. Jei 17 straipsnio sąlygas atitinka daugiau nei viena Dalyvaujanti šalis, bet koks sprendimas nepradėti taikyti paskirstymo priemonių priimamas atskirai kiekvienos šalies atžvilgiu.</w:t>
      </w:r>
    </w:p>
    <w:p w14:paraId="0CDC44A2" w14:textId="77777777" w:rsidR="00BC748B" w:rsidRPr="00433B8F" w:rsidRDefault="00BC748B" w:rsidP="00BC748B">
      <w:pPr>
        <w:pStyle w:val="ListParagraph"/>
        <w:tabs>
          <w:tab w:val="left" w:pos="1151"/>
          <w:tab w:val="left" w:pos="1152"/>
        </w:tabs>
        <w:spacing w:before="1"/>
        <w:ind w:right="511"/>
        <w:rPr>
          <w:lang w:val="lt-LT"/>
        </w:rPr>
      </w:pPr>
    </w:p>
    <w:p w14:paraId="1AD1CCEF" w14:textId="44CF1C6E" w:rsidR="00902999" w:rsidRPr="00433B8F" w:rsidRDefault="00BC748B" w:rsidP="002D2CF6">
      <w:pPr>
        <w:pStyle w:val="ListParagraph"/>
        <w:numPr>
          <w:ilvl w:val="0"/>
          <w:numId w:val="49"/>
        </w:numPr>
        <w:tabs>
          <w:tab w:val="left" w:pos="1150"/>
          <w:tab w:val="left" w:pos="1151"/>
        </w:tabs>
        <w:ind w:right="514" w:firstLine="0"/>
        <w:rPr>
          <w:lang w:val="lt-LT"/>
        </w:rPr>
      </w:pPr>
      <w:r w:rsidRPr="00433B8F">
        <w:rPr>
          <w:sz w:val="21"/>
          <w:lang w:val="lt-LT"/>
        </w:rPr>
        <w:t>Sprendimus, priimtus pagal 3 ir 4 dalis, Valdyba bet kuriuo metu gali panaikinti balsų dauguma.</w:t>
      </w:r>
    </w:p>
    <w:p w14:paraId="58828159" w14:textId="77777777" w:rsidR="00641E80" w:rsidRPr="00433B8F" w:rsidRDefault="00641E80" w:rsidP="00641E80">
      <w:pPr>
        <w:pStyle w:val="ListParagraph"/>
        <w:tabs>
          <w:tab w:val="left" w:pos="1150"/>
          <w:tab w:val="left" w:pos="1151"/>
        </w:tabs>
        <w:ind w:left="159" w:right="516"/>
        <w:rPr>
          <w:lang w:val="lt-LT"/>
        </w:rPr>
      </w:pPr>
    </w:p>
    <w:p w14:paraId="52F315B7" w14:textId="74DCE0DF" w:rsidR="00641E80" w:rsidRPr="00433B8F" w:rsidRDefault="00641E80" w:rsidP="00641E80">
      <w:pPr>
        <w:pStyle w:val="ListParagraph"/>
        <w:numPr>
          <w:ilvl w:val="0"/>
          <w:numId w:val="49"/>
        </w:numPr>
        <w:tabs>
          <w:tab w:val="left" w:pos="1150"/>
          <w:tab w:val="left" w:pos="1151"/>
        </w:tabs>
        <w:spacing w:line="242" w:lineRule="auto"/>
        <w:ind w:left="159" w:right="516" w:firstLine="0"/>
        <w:rPr>
          <w:lang w:val="lt-LT"/>
        </w:rPr>
      </w:pPr>
      <w:r w:rsidRPr="00433B8F">
        <w:rPr>
          <w:lang w:val="lt-LT"/>
        </w:rPr>
        <w:t>Darydamas išvadas pagal šį straipsnį, Sekretoriatas konsultuojasi su naftos bendrovėmis, kad sužinotų jų nuomonę apie padėtį ir priemonių, kurių reikia imtis, tinkamumą.</w:t>
      </w:r>
    </w:p>
    <w:p w14:paraId="58ABCC90" w14:textId="31525935" w:rsidR="00641E80" w:rsidRPr="00433B8F" w:rsidRDefault="00641E80" w:rsidP="00641E80">
      <w:pPr>
        <w:pStyle w:val="ListParagraph"/>
        <w:tabs>
          <w:tab w:val="left" w:pos="1150"/>
          <w:tab w:val="left" w:pos="1151"/>
        </w:tabs>
        <w:ind w:right="514"/>
        <w:rPr>
          <w:lang w:val="lt-LT"/>
        </w:rPr>
      </w:pPr>
    </w:p>
    <w:p w14:paraId="423504AE" w14:textId="1BEF40CC" w:rsidR="00902999" w:rsidRPr="00433B8F" w:rsidRDefault="00641E80" w:rsidP="00641E80">
      <w:pPr>
        <w:pStyle w:val="ListParagraph"/>
        <w:numPr>
          <w:ilvl w:val="0"/>
          <w:numId w:val="49"/>
        </w:numPr>
        <w:tabs>
          <w:tab w:val="left" w:pos="1150"/>
          <w:tab w:val="left" w:pos="1151"/>
        </w:tabs>
        <w:ind w:left="159" w:right="516" w:firstLine="0"/>
        <w:rPr>
          <w:lang w:val="lt-LT"/>
        </w:rPr>
      </w:pPr>
      <w:r w:rsidRPr="00433B8F">
        <w:rPr>
          <w:lang w:val="lt-LT"/>
        </w:rPr>
        <w:t>Ne vėliau kaip pradėjus taikyti ekstremaliosios padėties priemones sušaukiama tarptau</w:t>
      </w:r>
      <w:r w:rsidR="00F6571E" w:rsidRPr="00433B8F">
        <w:rPr>
          <w:lang w:val="lt-LT"/>
        </w:rPr>
        <w:t>tinė naftos pramonės konsultacinė</w:t>
      </w:r>
      <w:r w:rsidRPr="00433B8F">
        <w:rPr>
          <w:lang w:val="lt-LT"/>
        </w:rPr>
        <w:t xml:space="preserve"> taryba, kuri padeda Agentūrai užtikrinti veiksmingą tokių priemonių taikymą.</w:t>
      </w:r>
    </w:p>
    <w:p w14:paraId="38117987" w14:textId="77777777" w:rsidR="00641E80" w:rsidRPr="00433B8F" w:rsidRDefault="00641E80">
      <w:pPr>
        <w:jc w:val="both"/>
        <w:rPr>
          <w:lang w:val="lt-LT"/>
        </w:rPr>
        <w:sectPr w:rsidR="00641E80"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070160FB" w14:textId="00906274" w:rsidR="00902999" w:rsidRPr="00433B8F" w:rsidRDefault="004A0EAB">
      <w:pPr>
        <w:spacing w:before="63"/>
        <w:ind w:left="1281" w:right="1636"/>
        <w:jc w:val="center"/>
        <w:rPr>
          <w:i/>
          <w:lang w:val="lt-LT"/>
        </w:rPr>
      </w:pPr>
      <w:r w:rsidRPr="00433B8F">
        <w:rPr>
          <w:i/>
          <w:lang w:val="lt-LT"/>
        </w:rPr>
        <w:lastRenderedPageBreak/>
        <w:t>20</w:t>
      </w:r>
      <w:r w:rsidR="00051325" w:rsidRPr="00433B8F">
        <w:rPr>
          <w:i/>
          <w:lang w:val="lt-LT"/>
        </w:rPr>
        <w:t xml:space="preserve"> straipsnis</w:t>
      </w:r>
    </w:p>
    <w:p w14:paraId="5AF22186" w14:textId="77777777" w:rsidR="00902999" w:rsidRPr="00433B8F" w:rsidRDefault="00902999">
      <w:pPr>
        <w:pStyle w:val="BodyText"/>
        <w:spacing w:before="9"/>
        <w:rPr>
          <w:i/>
          <w:sz w:val="20"/>
          <w:lang w:val="lt-LT"/>
        </w:rPr>
      </w:pPr>
    </w:p>
    <w:p w14:paraId="2370F8A7" w14:textId="7B057953" w:rsidR="00902999" w:rsidRPr="00433B8F" w:rsidRDefault="00051325" w:rsidP="00051325">
      <w:pPr>
        <w:pStyle w:val="ListParagraph"/>
        <w:numPr>
          <w:ilvl w:val="0"/>
          <w:numId w:val="48"/>
        </w:numPr>
        <w:tabs>
          <w:tab w:val="left" w:pos="1151"/>
          <w:tab w:val="left" w:pos="1152"/>
        </w:tabs>
        <w:ind w:right="508" w:firstLine="0"/>
        <w:rPr>
          <w:lang w:val="lt-LT"/>
        </w:rPr>
      </w:pPr>
      <w:r w:rsidRPr="00433B8F">
        <w:rPr>
          <w:lang w:val="lt-LT"/>
        </w:rPr>
        <w:t>Sekretoriatas pateikia išvadą, kai sukaupti kasdieniai įsipareigojimai panaudoti privalomąsias atsargas pasiekia arba pagrįstai galima tikėtis, kad pasieks 50 proc. privalomųjų atsargų įsipareigojimų. Sekretoriatas nedelsdamas praneša apie savo išvadas Valdymo komiteto nariams ir informuoja Dalyvaujančias šalis. Ataskaitoje pateikiama informacija apie padėtį naftos srityje.</w:t>
      </w:r>
    </w:p>
    <w:p w14:paraId="1C0C4E94" w14:textId="77777777" w:rsidR="00051325" w:rsidRPr="00433B8F" w:rsidRDefault="00051325" w:rsidP="00051325">
      <w:pPr>
        <w:pStyle w:val="ListParagraph"/>
        <w:tabs>
          <w:tab w:val="left" w:pos="1151"/>
          <w:tab w:val="left" w:pos="1152"/>
        </w:tabs>
        <w:ind w:right="508"/>
        <w:rPr>
          <w:lang w:val="lt-LT"/>
        </w:rPr>
      </w:pPr>
    </w:p>
    <w:p w14:paraId="58581722" w14:textId="4FB7CBC5" w:rsidR="00902999" w:rsidRDefault="00302530" w:rsidP="00051325">
      <w:pPr>
        <w:pStyle w:val="ListParagraph"/>
        <w:numPr>
          <w:ilvl w:val="0"/>
          <w:numId w:val="48"/>
        </w:numPr>
        <w:tabs>
          <w:tab w:val="left" w:pos="1151"/>
          <w:tab w:val="left" w:pos="1152"/>
        </w:tabs>
        <w:ind w:right="511" w:firstLine="0"/>
        <w:rPr>
          <w:lang w:val="lt-LT"/>
        </w:rPr>
      </w:pPr>
      <w:r w:rsidRPr="00433B8F">
        <w:rPr>
          <w:lang w:val="lt-LT"/>
        </w:rPr>
        <w:t>Per 72 valandas po to, kai S</w:t>
      </w:r>
      <w:r w:rsidR="00051325" w:rsidRPr="00433B8F">
        <w:rPr>
          <w:lang w:val="lt-LT"/>
        </w:rPr>
        <w:t>ekretoriatas praneša apie tokį faktą, Valdymo komitetas surengia posėdį, kuriame peržiūri surinktus duome</w:t>
      </w:r>
      <w:r w:rsidRPr="00433B8F">
        <w:rPr>
          <w:lang w:val="lt-LT"/>
        </w:rPr>
        <w:t>nis ir pateiktą informaciją. Remdamasis turima informacija, K</w:t>
      </w:r>
      <w:r w:rsidR="00051325" w:rsidRPr="00433B8F">
        <w:rPr>
          <w:lang w:val="lt-LT"/>
        </w:rPr>
        <w:t>omitetas per kitas 48 valandas pateikia Valdybai ataska</w:t>
      </w:r>
      <w:r w:rsidRPr="00433B8F">
        <w:rPr>
          <w:lang w:val="lt-LT"/>
        </w:rPr>
        <w:t xml:space="preserve">itą, kurioje pasiūlo priemones dėl </w:t>
      </w:r>
      <w:r w:rsidR="00051325" w:rsidRPr="00433B8F">
        <w:rPr>
          <w:lang w:val="lt-LT"/>
        </w:rPr>
        <w:t>susidariusio</w:t>
      </w:r>
      <w:r w:rsidRPr="00433B8F">
        <w:rPr>
          <w:lang w:val="lt-LT"/>
        </w:rPr>
        <w:t>s padėties klausimų sprendimo</w:t>
      </w:r>
      <w:r w:rsidR="00051325" w:rsidRPr="00433B8F">
        <w:rPr>
          <w:lang w:val="lt-LT"/>
        </w:rPr>
        <w:t>, įskaitant priva</w:t>
      </w:r>
      <w:r w:rsidRPr="00433B8F">
        <w:rPr>
          <w:lang w:val="lt-LT"/>
        </w:rPr>
        <w:t xml:space="preserve">lomo paklausos ribojimo lygio </w:t>
      </w:r>
      <w:r w:rsidR="00051325" w:rsidRPr="00433B8F">
        <w:rPr>
          <w:lang w:val="lt-LT"/>
        </w:rPr>
        <w:t>didinimą, kuris gali būti būtinas. Ataskaitoje išdėstomos Komiteto narių pareikštos nuomonės.</w:t>
      </w:r>
    </w:p>
    <w:p w14:paraId="591121DA" w14:textId="77777777" w:rsidR="00BE0F26" w:rsidRPr="00433B8F" w:rsidRDefault="00BE0F26" w:rsidP="00BE0F26">
      <w:pPr>
        <w:pStyle w:val="ListParagraph"/>
        <w:tabs>
          <w:tab w:val="left" w:pos="1151"/>
          <w:tab w:val="left" w:pos="1152"/>
        </w:tabs>
        <w:ind w:right="511"/>
        <w:rPr>
          <w:lang w:val="lt-LT"/>
        </w:rPr>
      </w:pPr>
    </w:p>
    <w:p w14:paraId="2A70798D" w14:textId="1D61A8E5" w:rsidR="00902999" w:rsidRPr="00433B8F" w:rsidRDefault="00302530" w:rsidP="00302530">
      <w:pPr>
        <w:pStyle w:val="ListParagraph"/>
        <w:numPr>
          <w:ilvl w:val="0"/>
          <w:numId w:val="48"/>
        </w:numPr>
        <w:tabs>
          <w:tab w:val="left" w:pos="1151"/>
          <w:tab w:val="left" w:pos="1152"/>
        </w:tabs>
        <w:spacing w:before="1"/>
        <w:ind w:right="511" w:firstLine="0"/>
        <w:rPr>
          <w:lang w:val="lt-LT"/>
        </w:rPr>
      </w:pPr>
      <w:r w:rsidRPr="00433B8F">
        <w:rPr>
          <w:lang w:val="lt-LT"/>
        </w:rPr>
        <w:t>Valdyba per 48 valandas nuo komiteto ataskaitos ir pasiūlymo gavimo renkasi į posėdį. Valdyba peržiūri Sekretoriato išvadą ir Valdymo komiteto ataskaitą ir per kitas 48 valandas specialia balsų dauguma priima sprendimą dėl susidariusios padėties priemonių, įskaitant privalomo paklausos ribojimo lygio padidinimą, kuris gali būti būtinas.</w:t>
      </w:r>
    </w:p>
    <w:p w14:paraId="37F3DFCE" w14:textId="77777777" w:rsidR="00902999" w:rsidRPr="00433B8F" w:rsidRDefault="00902999">
      <w:pPr>
        <w:pStyle w:val="BodyText"/>
        <w:rPr>
          <w:sz w:val="24"/>
          <w:lang w:val="lt-LT"/>
        </w:rPr>
      </w:pPr>
    </w:p>
    <w:p w14:paraId="21DDA38D" w14:textId="77777777" w:rsidR="00902999" w:rsidRPr="00433B8F" w:rsidRDefault="00902999">
      <w:pPr>
        <w:pStyle w:val="BodyText"/>
        <w:spacing w:before="6"/>
        <w:rPr>
          <w:sz w:val="27"/>
          <w:lang w:val="lt-LT"/>
        </w:rPr>
      </w:pPr>
    </w:p>
    <w:p w14:paraId="4ED81729" w14:textId="1B10C865" w:rsidR="00902999" w:rsidRPr="00433B8F" w:rsidRDefault="004A0EAB">
      <w:pPr>
        <w:ind w:left="1281" w:right="1636"/>
        <w:jc w:val="center"/>
        <w:rPr>
          <w:i/>
          <w:lang w:val="lt-LT"/>
        </w:rPr>
      </w:pPr>
      <w:r w:rsidRPr="00433B8F">
        <w:rPr>
          <w:i/>
          <w:spacing w:val="-1"/>
          <w:lang w:val="lt-LT"/>
        </w:rPr>
        <w:t xml:space="preserve"> </w:t>
      </w:r>
      <w:r w:rsidRPr="00433B8F">
        <w:rPr>
          <w:i/>
          <w:lang w:val="lt-LT"/>
        </w:rPr>
        <w:t>21</w:t>
      </w:r>
      <w:r w:rsidR="005B7904" w:rsidRPr="00433B8F">
        <w:rPr>
          <w:i/>
          <w:lang w:val="lt-LT"/>
        </w:rPr>
        <w:t xml:space="preserve"> straipsnis</w:t>
      </w:r>
    </w:p>
    <w:p w14:paraId="52FD6FE9" w14:textId="77777777" w:rsidR="00902999" w:rsidRPr="00433B8F" w:rsidRDefault="00902999">
      <w:pPr>
        <w:pStyle w:val="BodyText"/>
        <w:spacing w:before="9"/>
        <w:rPr>
          <w:i/>
          <w:sz w:val="20"/>
          <w:lang w:val="lt-LT"/>
        </w:rPr>
      </w:pPr>
    </w:p>
    <w:p w14:paraId="2AAE3D1F" w14:textId="7BCFC01A" w:rsidR="00902999" w:rsidRPr="00433B8F" w:rsidRDefault="003B31B1" w:rsidP="005B7904">
      <w:pPr>
        <w:pStyle w:val="ListParagraph"/>
        <w:numPr>
          <w:ilvl w:val="0"/>
          <w:numId w:val="47"/>
        </w:numPr>
        <w:tabs>
          <w:tab w:val="left" w:pos="1150"/>
          <w:tab w:val="left" w:pos="1151"/>
        </w:tabs>
        <w:ind w:right="511" w:firstLine="0"/>
        <w:rPr>
          <w:lang w:val="lt-LT"/>
        </w:rPr>
      </w:pPr>
      <w:r w:rsidRPr="00433B8F">
        <w:rPr>
          <w:sz w:val="21"/>
          <w:lang w:val="lt-LT"/>
        </w:rPr>
        <w:t>Bet kuri D</w:t>
      </w:r>
      <w:r w:rsidR="005B7904" w:rsidRPr="00433B8F">
        <w:rPr>
          <w:sz w:val="21"/>
          <w:lang w:val="lt-LT"/>
        </w:rPr>
        <w:t>alyvaujanti šalis ga</w:t>
      </w:r>
      <w:r w:rsidRPr="00433B8F">
        <w:rPr>
          <w:sz w:val="21"/>
          <w:lang w:val="lt-LT"/>
        </w:rPr>
        <w:t>li prašyti Sekretoriato pateikti</w:t>
      </w:r>
      <w:r w:rsidR="005B7904" w:rsidRPr="00433B8F">
        <w:rPr>
          <w:sz w:val="21"/>
          <w:lang w:val="lt-LT"/>
        </w:rPr>
        <w:t xml:space="preserve"> i</w:t>
      </w:r>
      <w:r w:rsidRPr="00433B8F">
        <w:rPr>
          <w:sz w:val="21"/>
          <w:lang w:val="lt-LT"/>
        </w:rPr>
        <w:t>švadą pagal 19 arba 20 straipsnio nuostatas</w:t>
      </w:r>
      <w:r w:rsidR="005B7904" w:rsidRPr="00433B8F">
        <w:rPr>
          <w:sz w:val="21"/>
          <w:lang w:val="lt-LT"/>
        </w:rPr>
        <w:t>.</w:t>
      </w:r>
    </w:p>
    <w:p w14:paraId="6C098D25" w14:textId="77777777" w:rsidR="003B31B1" w:rsidRPr="00433B8F" w:rsidRDefault="003B31B1" w:rsidP="003B31B1">
      <w:pPr>
        <w:pStyle w:val="ListParagraph"/>
        <w:tabs>
          <w:tab w:val="left" w:pos="1150"/>
          <w:tab w:val="left" w:pos="1151"/>
        </w:tabs>
        <w:ind w:right="511"/>
        <w:rPr>
          <w:lang w:val="lt-LT"/>
        </w:rPr>
      </w:pPr>
    </w:p>
    <w:p w14:paraId="2FBE3A68" w14:textId="3F6925E4" w:rsidR="00902999" w:rsidRPr="00433B8F" w:rsidRDefault="003B31B1" w:rsidP="003B31B1">
      <w:pPr>
        <w:pStyle w:val="ListParagraph"/>
        <w:numPr>
          <w:ilvl w:val="0"/>
          <w:numId w:val="47"/>
        </w:numPr>
        <w:tabs>
          <w:tab w:val="left" w:pos="1150"/>
          <w:tab w:val="left" w:pos="1151"/>
        </w:tabs>
        <w:ind w:right="516" w:firstLine="0"/>
        <w:rPr>
          <w:lang w:val="lt-LT"/>
        </w:rPr>
      </w:pPr>
      <w:r w:rsidRPr="00433B8F">
        <w:rPr>
          <w:sz w:val="21"/>
          <w:lang w:val="lt-LT"/>
        </w:rPr>
        <w:t>Jei per 72 valandas nuo tokio prašymo pateikimo, Sekretoriatas tokios išvados nepateikia, Dalyvaujanti šalis gali prašyti Valdymo komiteto susirinkti ir apsvarstyti situaciją pagal šio Susitarimo nuostatas.</w:t>
      </w:r>
    </w:p>
    <w:p w14:paraId="0B7712D1" w14:textId="77777777" w:rsidR="003B31B1" w:rsidRPr="00433B8F" w:rsidRDefault="003B31B1" w:rsidP="003B31B1">
      <w:pPr>
        <w:pStyle w:val="ListParagraph"/>
        <w:tabs>
          <w:tab w:val="left" w:pos="1150"/>
          <w:tab w:val="left" w:pos="1151"/>
        </w:tabs>
        <w:ind w:right="516"/>
        <w:rPr>
          <w:lang w:val="lt-LT"/>
        </w:rPr>
      </w:pPr>
    </w:p>
    <w:p w14:paraId="5E269932" w14:textId="65D60322" w:rsidR="00902999" w:rsidRPr="00433B8F" w:rsidRDefault="003B31B1" w:rsidP="003B31B1">
      <w:pPr>
        <w:pStyle w:val="ListParagraph"/>
        <w:numPr>
          <w:ilvl w:val="0"/>
          <w:numId w:val="47"/>
        </w:numPr>
        <w:tabs>
          <w:tab w:val="left" w:pos="1150"/>
          <w:tab w:val="left" w:pos="1151"/>
        </w:tabs>
        <w:ind w:right="512" w:firstLine="0"/>
        <w:rPr>
          <w:lang w:val="lt-LT"/>
        </w:rPr>
      </w:pPr>
      <w:r w:rsidRPr="00433B8F">
        <w:rPr>
          <w:lang w:val="lt-LT"/>
        </w:rPr>
        <w:t>Valdymo komitetas per 48 valandas nuo tokio prašymo gavimo susirenka apsvarstyti situacijos. Bet kurios Dalyvaujančios šalies prašymu jis per kitas 48 valandas pateikia ataskaitą Valdybai. Ataskaitoje išdėstomos Komiteto narių ir Sekretoriato pareikštos nuomonės, įskaitant bet kokias kitas nuomones dėl situacijos valdymo.</w:t>
      </w:r>
    </w:p>
    <w:p w14:paraId="5E432CDB" w14:textId="77777777" w:rsidR="003B31B1" w:rsidRPr="00433B8F" w:rsidRDefault="003B31B1" w:rsidP="003B31B1">
      <w:pPr>
        <w:pStyle w:val="ListParagraph"/>
        <w:tabs>
          <w:tab w:val="left" w:pos="1150"/>
          <w:tab w:val="left" w:pos="1151"/>
        </w:tabs>
        <w:ind w:right="512"/>
        <w:rPr>
          <w:lang w:val="lt-LT"/>
        </w:rPr>
      </w:pPr>
    </w:p>
    <w:p w14:paraId="0828D806" w14:textId="36197FB6" w:rsidR="00902999" w:rsidRPr="00433B8F" w:rsidRDefault="003B31B1" w:rsidP="003B31B1">
      <w:pPr>
        <w:pStyle w:val="ListParagraph"/>
        <w:numPr>
          <w:ilvl w:val="0"/>
          <w:numId w:val="47"/>
        </w:numPr>
        <w:tabs>
          <w:tab w:val="left" w:pos="1150"/>
          <w:tab w:val="left" w:pos="1151"/>
        </w:tabs>
        <w:ind w:right="508" w:firstLine="0"/>
        <w:rPr>
          <w:lang w:val="lt-LT"/>
        </w:rPr>
      </w:pPr>
      <w:r w:rsidRPr="00433B8F">
        <w:rPr>
          <w:lang w:val="lt-LT"/>
        </w:rPr>
        <w:t>Valdyba susitinka per 48 valandas nuo Valdymo ko</w:t>
      </w:r>
      <w:r w:rsidR="00944C72" w:rsidRPr="00433B8F">
        <w:rPr>
          <w:lang w:val="lt-LT"/>
        </w:rPr>
        <w:t>miteto ataskaitos gavimo. Jei</w:t>
      </w:r>
      <w:r w:rsidRPr="00433B8F">
        <w:rPr>
          <w:lang w:val="lt-LT"/>
        </w:rPr>
        <w:t xml:space="preserve"> balsų dauguma nusprendžia</w:t>
      </w:r>
      <w:r w:rsidR="00944C72" w:rsidRPr="00433B8F">
        <w:rPr>
          <w:lang w:val="lt-LT"/>
        </w:rPr>
        <w:t>ma</w:t>
      </w:r>
      <w:r w:rsidRPr="00433B8F">
        <w:rPr>
          <w:lang w:val="lt-LT"/>
        </w:rPr>
        <w:t xml:space="preserve">, kad </w:t>
      </w:r>
      <w:r w:rsidR="00944C72" w:rsidRPr="00433B8F">
        <w:rPr>
          <w:lang w:val="lt-LT"/>
        </w:rPr>
        <w:t xml:space="preserve">situacija atitinka </w:t>
      </w:r>
      <w:r w:rsidRPr="00433B8F">
        <w:rPr>
          <w:lang w:val="lt-LT"/>
        </w:rPr>
        <w:t xml:space="preserve">13, 14, </w:t>
      </w:r>
      <w:r w:rsidR="00944C72" w:rsidRPr="00433B8F">
        <w:rPr>
          <w:lang w:val="lt-LT"/>
        </w:rPr>
        <w:t>15 arba 17 straipsnyje apibrėžtas sąlygas</w:t>
      </w:r>
      <w:r w:rsidRPr="00433B8F">
        <w:rPr>
          <w:lang w:val="lt-LT"/>
        </w:rPr>
        <w:t>, atitink</w:t>
      </w:r>
      <w:r w:rsidR="00944C72" w:rsidRPr="00433B8F">
        <w:rPr>
          <w:lang w:val="lt-LT"/>
        </w:rPr>
        <w:t>amai pradedamos taikyti ekstremalių situacijų</w:t>
      </w:r>
      <w:r w:rsidRPr="00433B8F">
        <w:rPr>
          <w:lang w:val="lt-LT"/>
        </w:rPr>
        <w:t xml:space="preserve"> priemonės.</w:t>
      </w:r>
    </w:p>
    <w:p w14:paraId="21F40991" w14:textId="77777777" w:rsidR="00902999" w:rsidRPr="00433B8F" w:rsidRDefault="00902999">
      <w:pPr>
        <w:pStyle w:val="BodyText"/>
        <w:rPr>
          <w:sz w:val="24"/>
          <w:lang w:val="lt-LT"/>
        </w:rPr>
      </w:pPr>
    </w:p>
    <w:p w14:paraId="2A1FB9AC" w14:textId="77777777" w:rsidR="00902999" w:rsidRPr="00433B8F" w:rsidRDefault="00902999">
      <w:pPr>
        <w:pStyle w:val="BodyText"/>
        <w:spacing w:before="6"/>
        <w:rPr>
          <w:sz w:val="27"/>
          <w:lang w:val="lt-LT"/>
        </w:rPr>
      </w:pPr>
    </w:p>
    <w:p w14:paraId="1E22C597" w14:textId="1AFD0AC6" w:rsidR="00902999" w:rsidRPr="00433B8F" w:rsidRDefault="004A0EAB">
      <w:pPr>
        <w:ind w:left="1281" w:right="1636"/>
        <w:jc w:val="center"/>
        <w:rPr>
          <w:i/>
          <w:lang w:val="lt-LT"/>
        </w:rPr>
      </w:pPr>
      <w:r w:rsidRPr="00433B8F">
        <w:rPr>
          <w:i/>
          <w:lang w:val="lt-LT"/>
        </w:rPr>
        <w:t>22</w:t>
      </w:r>
      <w:r w:rsidR="00A24FFB" w:rsidRPr="00433B8F">
        <w:rPr>
          <w:i/>
          <w:lang w:val="lt-LT"/>
        </w:rPr>
        <w:t xml:space="preserve"> straipsnis</w:t>
      </w:r>
    </w:p>
    <w:p w14:paraId="3702FDFC" w14:textId="77777777" w:rsidR="00902999" w:rsidRPr="00433B8F" w:rsidRDefault="00902999">
      <w:pPr>
        <w:pStyle w:val="BodyText"/>
        <w:spacing w:before="9"/>
        <w:rPr>
          <w:i/>
          <w:sz w:val="20"/>
          <w:lang w:val="lt-LT"/>
        </w:rPr>
      </w:pPr>
    </w:p>
    <w:p w14:paraId="08D67502" w14:textId="17C6B5D5" w:rsidR="00902999" w:rsidRPr="00433B8F" w:rsidRDefault="00A24FFB">
      <w:pPr>
        <w:pStyle w:val="BodyText"/>
        <w:ind w:left="158" w:right="513" w:firstLine="992"/>
        <w:rPr>
          <w:lang w:val="lt-LT"/>
        </w:rPr>
      </w:pPr>
      <w:r w:rsidRPr="00433B8F">
        <w:rPr>
          <w:lang w:val="lt-LT"/>
        </w:rPr>
        <w:t>Valdyba gali bet kuriuo metu vienbalsiai nuspręsti taikyti bet kokias šiame Susitarime nenumatytas atitinkamas ekstremalios situacijos priemones, jei to reikalauja susidariusi padėtis.</w:t>
      </w:r>
    </w:p>
    <w:p w14:paraId="265373A4" w14:textId="77777777" w:rsidR="00902999" w:rsidRPr="00433B8F" w:rsidRDefault="00902999">
      <w:pPr>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6A8830F8" w14:textId="49F3DAE8" w:rsidR="00902999" w:rsidRPr="00433B8F" w:rsidRDefault="002D2CF6">
      <w:pPr>
        <w:pStyle w:val="Heading3"/>
        <w:spacing w:before="75"/>
        <w:ind w:right="1636"/>
        <w:rPr>
          <w:lang w:val="lt-LT"/>
        </w:rPr>
      </w:pPr>
      <w:r w:rsidRPr="00433B8F">
        <w:rPr>
          <w:lang w:val="lt-LT"/>
        </w:rPr>
        <w:lastRenderedPageBreak/>
        <w:t>PRIEMONIŲ TAIKYMO ATŠAUKIMAS</w:t>
      </w:r>
    </w:p>
    <w:p w14:paraId="37BA4799" w14:textId="77777777" w:rsidR="002D2CF6" w:rsidRPr="00433B8F" w:rsidRDefault="002D2CF6">
      <w:pPr>
        <w:pStyle w:val="Heading3"/>
        <w:spacing w:before="75"/>
        <w:ind w:right="1636"/>
        <w:rPr>
          <w:lang w:val="lt-LT"/>
        </w:rPr>
      </w:pPr>
    </w:p>
    <w:p w14:paraId="05CB847F" w14:textId="3EF1BAC9" w:rsidR="00902999" w:rsidRPr="00433B8F" w:rsidRDefault="004A0EAB">
      <w:pPr>
        <w:spacing w:before="229"/>
        <w:ind w:left="1281" w:right="1636"/>
        <w:jc w:val="center"/>
        <w:rPr>
          <w:i/>
          <w:lang w:val="lt-LT"/>
        </w:rPr>
      </w:pPr>
      <w:r w:rsidRPr="00433B8F">
        <w:rPr>
          <w:i/>
          <w:lang w:val="lt-LT"/>
        </w:rPr>
        <w:t>23</w:t>
      </w:r>
      <w:r w:rsidR="00F42A79" w:rsidRPr="00433B8F">
        <w:rPr>
          <w:i/>
          <w:lang w:val="lt-LT"/>
        </w:rPr>
        <w:t xml:space="preserve"> straipsnis</w:t>
      </w:r>
    </w:p>
    <w:p w14:paraId="6BA6ACEA" w14:textId="77777777" w:rsidR="00902999" w:rsidRPr="00433B8F" w:rsidRDefault="00902999">
      <w:pPr>
        <w:pStyle w:val="BodyText"/>
        <w:spacing w:before="9"/>
        <w:rPr>
          <w:i/>
          <w:sz w:val="20"/>
          <w:lang w:val="lt-LT"/>
        </w:rPr>
      </w:pPr>
    </w:p>
    <w:p w14:paraId="0097743C" w14:textId="759F1695" w:rsidR="00902999" w:rsidRPr="00433B8F" w:rsidRDefault="002D2CF6" w:rsidP="002D2CF6">
      <w:pPr>
        <w:pStyle w:val="ListParagraph"/>
        <w:numPr>
          <w:ilvl w:val="0"/>
          <w:numId w:val="46"/>
        </w:numPr>
        <w:tabs>
          <w:tab w:val="left" w:pos="1150"/>
          <w:tab w:val="left" w:pos="1151"/>
        </w:tabs>
        <w:ind w:right="513" w:firstLine="0"/>
        <w:rPr>
          <w:lang w:val="lt-LT"/>
        </w:rPr>
      </w:pPr>
      <w:r w:rsidRPr="00433B8F">
        <w:rPr>
          <w:lang w:val="lt-LT"/>
        </w:rPr>
        <w:t>Kai 13, 14 arba 17 straipsnyje minimas tiekimo sumažėjimas yra arba</w:t>
      </w:r>
      <w:r w:rsidR="001B46EF" w:rsidRPr="00433B8F">
        <w:rPr>
          <w:lang w:val="lt-LT"/>
        </w:rPr>
        <w:t>,</w:t>
      </w:r>
      <w:r w:rsidRPr="00433B8F">
        <w:rPr>
          <w:lang w:val="lt-LT"/>
        </w:rPr>
        <w:t xml:space="preserve"> galim</w:t>
      </w:r>
      <w:r w:rsidR="00805517" w:rsidRPr="00433B8F">
        <w:rPr>
          <w:lang w:val="lt-LT"/>
        </w:rPr>
        <w:t xml:space="preserve">a pagrįstai tikėtis, </w:t>
      </w:r>
      <w:r w:rsidRPr="00433B8F">
        <w:rPr>
          <w:lang w:val="lt-LT"/>
        </w:rPr>
        <w:t>bus žemiau atitinkamame straipsnyje nurodyto lygio, Sekretoriatas pateikia savo išvadą</w:t>
      </w:r>
      <w:r w:rsidR="00805517" w:rsidRPr="00433B8F">
        <w:rPr>
          <w:lang w:val="lt-LT"/>
        </w:rPr>
        <w:t>.</w:t>
      </w:r>
      <w:r w:rsidRPr="00433B8F">
        <w:rPr>
          <w:lang w:val="lt-LT"/>
        </w:rPr>
        <w:t xml:space="preserve"> Sekretoriatas nuolat informuoja Valdymo komitetą apie savo svarstymus ir nedelsdamas praneša savo išvadą Komiteto nariams bei informuoja apie tai Dalyvaujančias šalis.</w:t>
      </w:r>
    </w:p>
    <w:p w14:paraId="29F82434" w14:textId="77777777" w:rsidR="00805517" w:rsidRPr="00433B8F" w:rsidRDefault="00805517" w:rsidP="00805517">
      <w:pPr>
        <w:pStyle w:val="ListParagraph"/>
        <w:tabs>
          <w:tab w:val="left" w:pos="1150"/>
          <w:tab w:val="left" w:pos="1151"/>
        </w:tabs>
        <w:ind w:right="513"/>
        <w:rPr>
          <w:lang w:val="lt-LT"/>
        </w:rPr>
      </w:pPr>
    </w:p>
    <w:p w14:paraId="7C23433D" w14:textId="2D3C7929" w:rsidR="00902999" w:rsidRPr="00433B8F" w:rsidRDefault="008C6636" w:rsidP="00805517">
      <w:pPr>
        <w:pStyle w:val="ListParagraph"/>
        <w:numPr>
          <w:ilvl w:val="0"/>
          <w:numId w:val="46"/>
        </w:numPr>
        <w:tabs>
          <w:tab w:val="left" w:pos="1151"/>
          <w:tab w:val="left" w:pos="1152"/>
        </w:tabs>
        <w:ind w:right="514" w:firstLine="0"/>
        <w:rPr>
          <w:lang w:val="lt-LT"/>
        </w:rPr>
      </w:pPr>
      <w:r w:rsidRPr="00433B8F">
        <w:rPr>
          <w:lang w:val="lt-LT"/>
        </w:rPr>
        <w:t xml:space="preserve">Per 72 valandas po to, kai Sekretoriatas praneša savo </w:t>
      </w:r>
      <w:r w:rsidR="00805517" w:rsidRPr="00433B8F">
        <w:rPr>
          <w:lang w:val="lt-LT"/>
        </w:rPr>
        <w:t>išvadą, Valdymo komitetas surengia posėdį, kuriame peržiūri surinktus duomenis ir pateiktą informaciją. Per kitas 48 valandas jis pateikia ata</w:t>
      </w:r>
      <w:r w:rsidRPr="00433B8F">
        <w:rPr>
          <w:lang w:val="lt-LT"/>
        </w:rPr>
        <w:t>skaitą Valdybai. Ataskaitoje išdėstomos K</w:t>
      </w:r>
      <w:r w:rsidR="00805517" w:rsidRPr="00433B8F">
        <w:rPr>
          <w:lang w:val="lt-LT"/>
        </w:rPr>
        <w:t xml:space="preserve">omiteto narių pareikštos nuomonės, įskaitant bet kokias </w:t>
      </w:r>
      <w:r w:rsidRPr="00433B8F">
        <w:rPr>
          <w:lang w:val="lt-LT"/>
        </w:rPr>
        <w:t xml:space="preserve">kitas </w:t>
      </w:r>
      <w:r w:rsidR="00805517" w:rsidRPr="00433B8F">
        <w:rPr>
          <w:lang w:val="lt-LT"/>
        </w:rPr>
        <w:t>nuomones dėl ekstre</w:t>
      </w:r>
      <w:r w:rsidRPr="00433B8F">
        <w:rPr>
          <w:lang w:val="lt-LT"/>
        </w:rPr>
        <w:t>maliosios situacijos valdymo.</w:t>
      </w:r>
    </w:p>
    <w:p w14:paraId="2BD9B1A9" w14:textId="77777777" w:rsidR="008C6636" w:rsidRPr="00433B8F" w:rsidRDefault="008C6636" w:rsidP="008C6636">
      <w:pPr>
        <w:pStyle w:val="ListParagraph"/>
        <w:tabs>
          <w:tab w:val="left" w:pos="1151"/>
          <w:tab w:val="left" w:pos="1152"/>
        </w:tabs>
        <w:ind w:right="514"/>
        <w:rPr>
          <w:lang w:val="lt-LT"/>
        </w:rPr>
      </w:pPr>
    </w:p>
    <w:p w14:paraId="7F57480A" w14:textId="5238529C" w:rsidR="00902999" w:rsidRPr="00433B8F" w:rsidRDefault="008C6636" w:rsidP="00115AE4">
      <w:pPr>
        <w:pStyle w:val="ListParagraph"/>
        <w:numPr>
          <w:ilvl w:val="0"/>
          <w:numId w:val="46"/>
        </w:numPr>
        <w:ind w:right="511" w:firstLine="0"/>
        <w:rPr>
          <w:lang w:val="lt-LT"/>
        </w:rPr>
      </w:pPr>
      <w:r w:rsidRPr="00433B8F">
        <w:rPr>
          <w:lang w:val="lt-LT"/>
        </w:rPr>
        <w:t>Per 48 valandas nuo Komiteto ataskaitos gavimo Valdyba surengia posėdį, kuriame peržiūri Sekretoriato išvadas, atsižvelgdama į Valdymo komiteto ataskait</w:t>
      </w:r>
      <w:r w:rsidR="008A385E" w:rsidRPr="00433B8F">
        <w:rPr>
          <w:lang w:val="lt-LT"/>
        </w:rPr>
        <w:t>ą.</w:t>
      </w:r>
      <w:r w:rsidRPr="00433B8F">
        <w:rPr>
          <w:lang w:val="lt-LT"/>
        </w:rPr>
        <w:t xml:space="preserve"> </w:t>
      </w:r>
      <w:r w:rsidR="00804F5E" w:rsidRPr="00433B8F">
        <w:rPr>
          <w:lang w:val="lt-LT"/>
        </w:rPr>
        <w:t>Patvirtinamas ekstremalios</w:t>
      </w:r>
      <w:r w:rsidR="00BE0F26">
        <w:rPr>
          <w:lang w:val="lt-LT"/>
        </w:rPr>
        <w:t>ios</w:t>
      </w:r>
      <w:r w:rsidR="00804F5E" w:rsidRPr="00433B8F">
        <w:rPr>
          <w:lang w:val="lt-LT"/>
        </w:rPr>
        <w:t xml:space="preserve"> situacijos priemonių arba taikomo</w:t>
      </w:r>
      <w:r w:rsidRPr="00433B8F">
        <w:rPr>
          <w:lang w:val="lt-LT"/>
        </w:rPr>
        <w:t xml:space="preserve"> pakl</w:t>
      </w:r>
      <w:r w:rsidR="00804F5E" w:rsidRPr="00433B8F">
        <w:rPr>
          <w:lang w:val="lt-LT"/>
        </w:rPr>
        <w:t>ausos ribojimo lygio sumažinimo atšaukimas, išskyrus atvejus, kai Valdyba</w:t>
      </w:r>
      <w:r w:rsidRPr="00433B8F">
        <w:rPr>
          <w:lang w:val="lt-LT"/>
        </w:rPr>
        <w:t xml:space="preserve"> per kitas 48 valandas specialia balsų dau</w:t>
      </w:r>
      <w:r w:rsidR="00804F5E" w:rsidRPr="00433B8F">
        <w:rPr>
          <w:lang w:val="lt-LT"/>
        </w:rPr>
        <w:t>guma nusprendžia ekstremalių</w:t>
      </w:r>
      <w:r w:rsidR="00BE0F26">
        <w:rPr>
          <w:lang w:val="lt-LT"/>
        </w:rPr>
        <w:t>jų</w:t>
      </w:r>
      <w:r w:rsidR="00804F5E" w:rsidRPr="00433B8F">
        <w:rPr>
          <w:lang w:val="lt-LT"/>
        </w:rPr>
        <w:t xml:space="preserve"> situacijų</w:t>
      </w:r>
      <w:r w:rsidRPr="00433B8F">
        <w:rPr>
          <w:lang w:val="lt-LT"/>
        </w:rPr>
        <w:t xml:space="preserve"> priemones palikti galioti arba jas </w:t>
      </w:r>
      <w:r w:rsidR="00804F5E" w:rsidRPr="00433B8F">
        <w:rPr>
          <w:lang w:val="lt-LT"/>
        </w:rPr>
        <w:t>atšaukti tik iš dali</w:t>
      </w:r>
      <w:r w:rsidR="00115AE4" w:rsidRPr="00433B8F">
        <w:rPr>
          <w:lang w:val="lt-LT"/>
        </w:rPr>
        <w:t>es.</w:t>
      </w:r>
    </w:p>
    <w:p w14:paraId="6FD7827A" w14:textId="352BF137" w:rsidR="00902999" w:rsidRPr="00433B8F" w:rsidRDefault="00902999" w:rsidP="00115AE4">
      <w:pPr>
        <w:pStyle w:val="ListParagraph"/>
        <w:tabs>
          <w:tab w:val="left" w:pos="1151"/>
          <w:tab w:val="left" w:pos="1152"/>
        </w:tabs>
        <w:ind w:right="511"/>
        <w:rPr>
          <w:lang w:val="lt-LT"/>
        </w:rPr>
      </w:pPr>
    </w:p>
    <w:p w14:paraId="7D4BC354" w14:textId="4546A160" w:rsidR="00902999" w:rsidRPr="00433B8F" w:rsidRDefault="00F6571E" w:rsidP="00F6571E">
      <w:pPr>
        <w:pStyle w:val="ListParagraph"/>
        <w:numPr>
          <w:ilvl w:val="0"/>
          <w:numId w:val="46"/>
        </w:numPr>
        <w:tabs>
          <w:tab w:val="left" w:pos="1150"/>
          <w:tab w:val="left" w:pos="1151"/>
        </w:tabs>
        <w:ind w:right="512" w:firstLine="0"/>
        <w:rPr>
          <w:lang w:val="lt-LT"/>
        </w:rPr>
      </w:pPr>
      <w:r w:rsidRPr="00433B8F">
        <w:rPr>
          <w:lang w:val="lt-LT"/>
        </w:rPr>
        <w:t>Darydamas išvadas pagal šį straipsnį, Sekretoriatas konsultuojasi su 19 straipsnio 7 dalyje nurodyta tarptautine konsultacine</w:t>
      </w:r>
      <w:r w:rsidR="0082612C" w:rsidRPr="00433B8F">
        <w:rPr>
          <w:lang w:val="lt-LT"/>
        </w:rPr>
        <w:t xml:space="preserve"> taryba, išsiaiškina</w:t>
      </w:r>
      <w:r w:rsidRPr="00433B8F">
        <w:rPr>
          <w:lang w:val="lt-LT"/>
        </w:rPr>
        <w:t xml:space="preserve"> jos nuomonę apie padėtį ir priemonių, kurių reikia imtis, tinkamumą.</w:t>
      </w:r>
    </w:p>
    <w:p w14:paraId="41A9AC9A" w14:textId="77777777" w:rsidR="0082612C" w:rsidRPr="00433B8F" w:rsidRDefault="0082612C" w:rsidP="0082612C">
      <w:pPr>
        <w:pStyle w:val="ListParagraph"/>
        <w:tabs>
          <w:tab w:val="left" w:pos="1150"/>
          <w:tab w:val="left" w:pos="1151"/>
        </w:tabs>
        <w:ind w:right="512"/>
        <w:rPr>
          <w:lang w:val="lt-LT"/>
        </w:rPr>
      </w:pPr>
    </w:p>
    <w:p w14:paraId="0B28493C" w14:textId="1ADA5A17" w:rsidR="00902999" w:rsidRPr="00433B8F" w:rsidRDefault="0082612C" w:rsidP="0082612C">
      <w:pPr>
        <w:pStyle w:val="ListParagraph"/>
        <w:numPr>
          <w:ilvl w:val="0"/>
          <w:numId w:val="46"/>
        </w:numPr>
        <w:tabs>
          <w:tab w:val="left" w:pos="1150"/>
          <w:tab w:val="left" w:pos="1151"/>
        </w:tabs>
        <w:ind w:left="1150"/>
        <w:rPr>
          <w:lang w:val="lt-LT"/>
        </w:rPr>
      </w:pPr>
      <w:r w:rsidRPr="00BE0F26">
        <w:rPr>
          <w:lang w:val="lt-LT"/>
        </w:rPr>
        <w:t>Bet kuri Dalyvaujanti šalis gali prašyti Sekretoriato pateikti išvadą pagal šį straipsnį</w:t>
      </w:r>
    </w:p>
    <w:p w14:paraId="238E300E" w14:textId="77777777" w:rsidR="00902999" w:rsidRPr="00433B8F" w:rsidRDefault="00902999">
      <w:pPr>
        <w:pStyle w:val="BodyText"/>
        <w:rPr>
          <w:sz w:val="24"/>
          <w:lang w:val="lt-LT"/>
        </w:rPr>
      </w:pPr>
    </w:p>
    <w:p w14:paraId="20D657D6" w14:textId="77777777" w:rsidR="00902999" w:rsidRPr="00433B8F" w:rsidRDefault="00902999">
      <w:pPr>
        <w:pStyle w:val="BodyText"/>
        <w:spacing w:before="6"/>
        <w:rPr>
          <w:sz w:val="27"/>
          <w:lang w:val="lt-LT"/>
        </w:rPr>
      </w:pPr>
    </w:p>
    <w:p w14:paraId="59F482E9" w14:textId="21BD3508" w:rsidR="00902999" w:rsidRPr="00433B8F" w:rsidRDefault="004A0EAB">
      <w:pPr>
        <w:ind w:left="1281" w:right="1636"/>
        <w:jc w:val="center"/>
        <w:rPr>
          <w:i/>
          <w:lang w:val="lt-LT"/>
        </w:rPr>
      </w:pPr>
      <w:r w:rsidRPr="00433B8F">
        <w:rPr>
          <w:i/>
          <w:lang w:val="lt-LT"/>
        </w:rPr>
        <w:t>24</w:t>
      </w:r>
      <w:r w:rsidR="00122B5E" w:rsidRPr="00433B8F">
        <w:rPr>
          <w:i/>
          <w:lang w:val="lt-LT"/>
        </w:rPr>
        <w:t xml:space="preserve"> straipsnis</w:t>
      </w:r>
    </w:p>
    <w:p w14:paraId="144EFA24" w14:textId="77777777" w:rsidR="00902999" w:rsidRPr="00433B8F" w:rsidRDefault="00902999">
      <w:pPr>
        <w:pStyle w:val="BodyText"/>
        <w:spacing w:before="9"/>
        <w:rPr>
          <w:i/>
          <w:sz w:val="20"/>
          <w:lang w:val="lt-LT"/>
        </w:rPr>
      </w:pPr>
    </w:p>
    <w:p w14:paraId="34DEF438" w14:textId="656F12CE" w:rsidR="00902999" w:rsidRPr="00433B8F" w:rsidRDefault="00536AF5">
      <w:pPr>
        <w:pStyle w:val="BodyText"/>
        <w:ind w:left="158" w:right="513" w:firstLine="656"/>
        <w:jc w:val="both"/>
        <w:rPr>
          <w:lang w:val="lt-LT"/>
        </w:rPr>
      </w:pPr>
      <w:r w:rsidRPr="00433B8F">
        <w:rPr>
          <w:lang w:val="lt-LT"/>
        </w:rPr>
        <w:t xml:space="preserve">Kai galioja ekstremaliosios situacijos priemonės ir Sekretoriatas nepateikė išvados pagal 23 straipsnio nuostatas, Valdyba specialia balsų dauguma bet kuriuo metu gali nuspręsti panaikinti šias priemones visiškai arba iš dalies. </w:t>
      </w:r>
    </w:p>
    <w:p w14:paraId="684BEA93" w14:textId="77777777" w:rsidR="00902999" w:rsidRPr="00433B8F" w:rsidRDefault="00902999">
      <w:pPr>
        <w:pStyle w:val="BodyText"/>
        <w:rPr>
          <w:sz w:val="24"/>
          <w:lang w:val="lt-LT"/>
        </w:rPr>
      </w:pPr>
    </w:p>
    <w:p w14:paraId="4372E843" w14:textId="77777777" w:rsidR="00902999" w:rsidRPr="00433B8F" w:rsidRDefault="00902999">
      <w:pPr>
        <w:pStyle w:val="BodyText"/>
        <w:rPr>
          <w:sz w:val="24"/>
          <w:lang w:val="lt-LT"/>
        </w:rPr>
      </w:pPr>
    </w:p>
    <w:p w14:paraId="3A7D753B" w14:textId="6AAFEDB7" w:rsidR="00902999" w:rsidRPr="00433B8F" w:rsidRDefault="00902999">
      <w:pPr>
        <w:pStyle w:val="BodyText"/>
        <w:spacing w:before="4"/>
        <w:rPr>
          <w:sz w:val="32"/>
          <w:lang w:val="lt-LT"/>
        </w:rPr>
      </w:pPr>
    </w:p>
    <w:p w14:paraId="7A071965" w14:textId="6257E92F" w:rsidR="00902999" w:rsidRPr="00433B8F" w:rsidRDefault="004A0EAB">
      <w:pPr>
        <w:ind w:left="1281" w:right="1636"/>
        <w:jc w:val="center"/>
        <w:rPr>
          <w:b/>
          <w:i/>
          <w:lang w:val="lt-LT"/>
        </w:rPr>
      </w:pPr>
      <w:r w:rsidRPr="00433B8F">
        <w:rPr>
          <w:b/>
          <w:i/>
          <w:lang w:val="lt-LT"/>
        </w:rPr>
        <w:t>V</w:t>
      </w:r>
      <w:r w:rsidR="00265FA7" w:rsidRPr="00433B8F">
        <w:rPr>
          <w:b/>
          <w:i/>
          <w:lang w:val="lt-LT"/>
        </w:rPr>
        <w:t xml:space="preserve"> SKYRIUS</w:t>
      </w:r>
    </w:p>
    <w:p w14:paraId="7D662409" w14:textId="77777777" w:rsidR="00902999" w:rsidRPr="00433B8F" w:rsidRDefault="00902999">
      <w:pPr>
        <w:pStyle w:val="BodyText"/>
        <w:rPr>
          <w:b/>
          <w:i/>
          <w:sz w:val="24"/>
          <w:lang w:val="lt-LT"/>
        </w:rPr>
      </w:pPr>
    </w:p>
    <w:p w14:paraId="52816049" w14:textId="77777777" w:rsidR="00902999" w:rsidRPr="00433B8F" w:rsidRDefault="00902999">
      <w:pPr>
        <w:pStyle w:val="BodyText"/>
        <w:rPr>
          <w:b/>
          <w:i/>
          <w:sz w:val="24"/>
          <w:lang w:val="lt-LT"/>
        </w:rPr>
      </w:pPr>
    </w:p>
    <w:p w14:paraId="4857A377" w14:textId="4DAF4B7C" w:rsidR="00902999" w:rsidRPr="00433B8F" w:rsidRDefault="00265FA7">
      <w:pPr>
        <w:pStyle w:val="Heading3"/>
        <w:ind w:left="242" w:right="599"/>
        <w:rPr>
          <w:lang w:val="lt-LT"/>
        </w:rPr>
      </w:pPr>
      <w:r w:rsidRPr="00433B8F">
        <w:rPr>
          <w:lang w:val="lt-LT"/>
        </w:rPr>
        <w:t>TARPTAUTINĖS NAFTOS RINKOS INFORMACINĖ SISTEMA</w:t>
      </w:r>
    </w:p>
    <w:p w14:paraId="6526E8FD" w14:textId="7690486D" w:rsidR="00902999" w:rsidRPr="00433B8F" w:rsidRDefault="004A0EAB">
      <w:pPr>
        <w:spacing w:before="228"/>
        <w:ind w:left="1281" w:right="1636"/>
        <w:jc w:val="center"/>
        <w:rPr>
          <w:i/>
          <w:lang w:val="lt-LT"/>
        </w:rPr>
      </w:pPr>
      <w:r w:rsidRPr="00433B8F">
        <w:rPr>
          <w:i/>
          <w:spacing w:val="-1"/>
          <w:lang w:val="lt-LT"/>
        </w:rPr>
        <w:t xml:space="preserve"> </w:t>
      </w:r>
      <w:r w:rsidRPr="00433B8F">
        <w:rPr>
          <w:i/>
          <w:lang w:val="lt-LT"/>
        </w:rPr>
        <w:t>25</w:t>
      </w:r>
      <w:r w:rsidR="00122B5E" w:rsidRPr="00433B8F">
        <w:rPr>
          <w:i/>
          <w:lang w:val="lt-LT"/>
        </w:rPr>
        <w:t xml:space="preserve"> straipsnis</w:t>
      </w:r>
    </w:p>
    <w:p w14:paraId="20C52D2B" w14:textId="77777777" w:rsidR="00902999" w:rsidRPr="00433B8F" w:rsidRDefault="00902999">
      <w:pPr>
        <w:pStyle w:val="BodyText"/>
        <w:spacing w:before="9"/>
        <w:rPr>
          <w:i/>
          <w:sz w:val="20"/>
          <w:lang w:val="lt-LT"/>
        </w:rPr>
      </w:pPr>
    </w:p>
    <w:p w14:paraId="2D2401DC" w14:textId="5EE73CA2" w:rsidR="00902999" w:rsidRPr="00BE0F26" w:rsidRDefault="00265FA7" w:rsidP="00265FA7">
      <w:pPr>
        <w:pStyle w:val="ListParagraph"/>
        <w:numPr>
          <w:ilvl w:val="0"/>
          <w:numId w:val="45"/>
        </w:numPr>
        <w:tabs>
          <w:tab w:val="left" w:pos="1150"/>
          <w:tab w:val="left" w:pos="1151"/>
        </w:tabs>
        <w:ind w:right="512" w:firstLine="0"/>
        <w:rPr>
          <w:lang w:val="lt-LT"/>
        </w:rPr>
      </w:pPr>
      <w:r w:rsidRPr="00433B8F">
        <w:rPr>
          <w:sz w:val="21"/>
          <w:lang w:val="lt-LT"/>
        </w:rPr>
        <w:t>Dalyvaujančios šalys sukuria informacinę sistemą, kurią sudaro du skyriai:</w:t>
      </w:r>
    </w:p>
    <w:p w14:paraId="680DEFB0" w14:textId="77777777" w:rsidR="00BE0F26" w:rsidRPr="00433B8F" w:rsidRDefault="00BE0F26" w:rsidP="00BE0F26">
      <w:pPr>
        <w:pStyle w:val="ListParagraph"/>
        <w:tabs>
          <w:tab w:val="left" w:pos="1150"/>
          <w:tab w:val="left" w:pos="1151"/>
        </w:tabs>
        <w:ind w:right="512"/>
        <w:rPr>
          <w:lang w:val="lt-LT"/>
        </w:rPr>
      </w:pPr>
    </w:p>
    <w:p w14:paraId="43717366" w14:textId="6DA3B9B7" w:rsidR="00265FA7" w:rsidRPr="00433B8F" w:rsidRDefault="00265FA7" w:rsidP="00265FA7">
      <w:pPr>
        <w:pStyle w:val="ListParagraph"/>
        <w:numPr>
          <w:ilvl w:val="1"/>
          <w:numId w:val="45"/>
        </w:numPr>
        <w:tabs>
          <w:tab w:val="left" w:pos="1433"/>
          <w:tab w:val="left" w:pos="1434"/>
        </w:tabs>
        <w:ind w:right="514"/>
        <w:jc w:val="left"/>
        <w:rPr>
          <w:lang w:val="lt-LT"/>
        </w:rPr>
      </w:pPr>
      <w:r w:rsidRPr="00433B8F">
        <w:rPr>
          <w:lang w:val="lt-LT"/>
        </w:rPr>
        <w:t>Bendrasis skyrius apie padėtį tarptautinėje naftos rinkoje ir naftos bendrovių veiklą,</w:t>
      </w:r>
    </w:p>
    <w:p w14:paraId="596830C8" w14:textId="103CD201" w:rsidR="00902999" w:rsidRPr="00433B8F" w:rsidRDefault="00265FA7" w:rsidP="00265FA7">
      <w:pPr>
        <w:pStyle w:val="ListParagraph"/>
        <w:numPr>
          <w:ilvl w:val="1"/>
          <w:numId w:val="45"/>
        </w:numPr>
        <w:tabs>
          <w:tab w:val="left" w:pos="1433"/>
          <w:tab w:val="left" w:pos="1434"/>
        </w:tabs>
        <w:ind w:right="514"/>
        <w:jc w:val="left"/>
        <w:rPr>
          <w:lang w:val="lt-LT"/>
        </w:rPr>
      </w:pPr>
      <w:r w:rsidRPr="00433B8F">
        <w:rPr>
          <w:lang w:val="lt-LT"/>
        </w:rPr>
        <w:t>Specialusis skyrius, kurio tikslas yra užtikrinti veiksmingą I-IV skyr</w:t>
      </w:r>
      <w:r w:rsidR="00A4262F" w:rsidRPr="00433B8F">
        <w:rPr>
          <w:lang w:val="lt-LT"/>
        </w:rPr>
        <w:t>iuose aprašytų priemonių taikymą</w:t>
      </w:r>
      <w:r w:rsidRPr="00433B8F">
        <w:rPr>
          <w:lang w:val="lt-LT"/>
        </w:rPr>
        <w:t>.</w:t>
      </w:r>
    </w:p>
    <w:p w14:paraId="0D245D06" w14:textId="2D671E88" w:rsidR="00902999" w:rsidRPr="00433B8F" w:rsidRDefault="00902999" w:rsidP="00265FA7">
      <w:pPr>
        <w:tabs>
          <w:tab w:val="left" w:pos="1433"/>
          <w:tab w:val="left" w:pos="1434"/>
        </w:tabs>
        <w:spacing w:before="40"/>
        <w:ind w:right="513"/>
        <w:rPr>
          <w:lang w:val="lt-LT"/>
        </w:rPr>
      </w:pPr>
    </w:p>
    <w:p w14:paraId="47116607" w14:textId="77777777" w:rsidR="00902999" w:rsidRPr="00433B8F" w:rsidRDefault="00902999">
      <w:pPr>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3E09A7DC" w14:textId="007EE11F" w:rsidR="00902999" w:rsidRPr="00433B8F" w:rsidRDefault="00875B5E" w:rsidP="00875B5E">
      <w:pPr>
        <w:pStyle w:val="ListParagraph"/>
        <w:numPr>
          <w:ilvl w:val="0"/>
          <w:numId w:val="44"/>
        </w:numPr>
        <w:tabs>
          <w:tab w:val="left" w:pos="1150"/>
          <w:tab w:val="left" w:pos="1151"/>
        </w:tabs>
        <w:spacing w:before="73"/>
        <w:ind w:right="512" w:firstLine="0"/>
        <w:rPr>
          <w:lang w:val="lt-LT"/>
        </w:rPr>
      </w:pPr>
      <w:r w:rsidRPr="00433B8F">
        <w:rPr>
          <w:lang w:val="lt-LT"/>
        </w:rPr>
        <w:lastRenderedPageBreak/>
        <w:t>Sistema veikia nuolat - tiek įprastomis sąlygomis, tiek ekstremalių</w:t>
      </w:r>
      <w:r w:rsidR="00BE0F26">
        <w:rPr>
          <w:lang w:val="lt-LT"/>
        </w:rPr>
        <w:t>jų</w:t>
      </w:r>
      <w:r w:rsidRPr="00433B8F">
        <w:rPr>
          <w:lang w:val="lt-LT"/>
        </w:rPr>
        <w:t xml:space="preserve"> situacijų metu, ir tokiu būdu, kad būtų užtikrintas teikiamos informacijos konfidencialumas.</w:t>
      </w:r>
    </w:p>
    <w:p w14:paraId="0282ABD8" w14:textId="77777777" w:rsidR="00875B5E" w:rsidRPr="00433B8F" w:rsidRDefault="00875B5E" w:rsidP="00875B5E">
      <w:pPr>
        <w:pStyle w:val="ListParagraph"/>
        <w:tabs>
          <w:tab w:val="left" w:pos="1150"/>
          <w:tab w:val="left" w:pos="1151"/>
        </w:tabs>
        <w:spacing w:before="73"/>
        <w:ind w:right="512"/>
        <w:rPr>
          <w:lang w:val="lt-LT"/>
        </w:rPr>
      </w:pPr>
    </w:p>
    <w:p w14:paraId="377D58EC" w14:textId="457480E8" w:rsidR="00902999" w:rsidRPr="00433B8F" w:rsidRDefault="008D6EBA" w:rsidP="008D6EBA">
      <w:pPr>
        <w:pStyle w:val="ListParagraph"/>
        <w:numPr>
          <w:ilvl w:val="0"/>
          <w:numId w:val="44"/>
        </w:numPr>
        <w:tabs>
          <w:tab w:val="left" w:pos="1150"/>
          <w:tab w:val="left" w:pos="1151"/>
        </w:tabs>
        <w:spacing w:before="1"/>
        <w:ind w:right="513" w:firstLine="0"/>
        <w:rPr>
          <w:lang w:val="lt-LT"/>
        </w:rPr>
      </w:pPr>
      <w:r w:rsidRPr="00433B8F">
        <w:rPr>
          <w:lang w:val="lt-LT"/>
        </w:rPr>
        <w:t>Sekretoriatas yra atsakingas už informacinės sistemos veikimą ir sudaro sąlygas Dalyvaujančioms šalims susipažinti su surinkta informacija.</w:t>
      </w:r>
    </w:p>
    <w:p w14:paraId="5EC9398A" w14:textId="77777777" w:rsidR="00902999" w:rsidRPr="00433B8F" w:rsidRDefault="00902999">
      <w:pPr>
        <w:pStyle w:val="BodyText"/>
        <w:rPr>
          <w:sz w:val="24"/>
          <w:lang w:val="lt-LT"/>
        </w:rPr>
      </w:pPr>
    </w:p>
    <w:p w14:paraId="68B13ADF" w14:textId="77777777" w:rsidR="00902999" w:rsidRPr="00433B8F" w:rsidRDefault="00902999">
      <w:pPr>
        <w:pStyle w:val="BodyText"/>
        <w:spacing w:before="6"/>
        <w:rPr>
          <w:sz w:val="27"/>
          <w:lang w:val="lt-LT"/>
        </w:rPr>
      </w:pPr>
    </w:p>
    <w:p w14:paraId="722C71BF" w14:textId="5073C667" w:rsidR="00902999" w:rsidRPr="00433B8F" w:rsidRDefault="004A0EAB">
      <w:pPr>
        <w:ind w:left="1281" w:right="1636"/>
        <w:jc w:val="center"/>
        <w:rPr>
          <w:i/>
          <w:lang w:val="lt-LT"/>
        </w:rPr>
      </w:pPr>
      <w:r w:rsidRPr="00433B8F">
        <w:rPr>
          <w:i/>
          <w:spacing w:val="-1"/>
          <w:lang w:val="lt-LT"/>
        </w:rPr>
        <w:t xml:space="preserve"> </w:t>
      </w:r>
      <w:r w:rsidRPr="00433B8F">
        <w:rPr>
          <w:i/>
          <w:lang w:val="lt-LT"/>
        </w:rPr>
        <w:t>26</w:t>
      </w:r>
      <w:r w:rsidR="00122B5E" w:rsidRPr="00433B8F">
        <w:rPr>
          <w:i/>
          <w:lang w:val="lt-LT"/>
        </w:rPr>
        <w:t xml:space="preserve"> straipsnis</w:t>
      </w:r>
    </w:p>
    <w:p w14:paraId="2E14AC71" w14:textId="77777777" w:rsidR="00902999" w:rsidRPr="00433B8F" w:rsidRDefault="00902999">
      <w:pPr>
        <w:pStyle w:val="BodyText"/>
        <w:spacing w:before="8"/>
        <w:rPr>
          <w:i/>
          <w:sz w:val="20"/>
          <w:lang w:val="lt-LT"/>
        </w:rPr>
      </w:pPr>
    </w:p>
    <w:p w14:paraId="6A282EDC" w14:textId="7E280315" w:rsidR="00902999" w:rsidRPr="00433B8F" w:rsidRDefault="008D6EBA">
      <w:pPr>
        <w:pStyle w:val="BodyText"/>
        <w:ind w:left="158" w:right="513" w:firstLine="992"/>
        <w:rPr>
          <w:lang w:val="lt-LT"/>
        </w:rPr>
      </w:pPr>
      <w:r w:rsidRPr="00433B8F">
        <w:rPr>
          <w:lang w:val="lt-LT"/>
        </w:rPr>
        <w:t>Sąvoka „naftos bendrovės“ reiškia tarptautines bendroves, nacionalines bendroves, neintegruotas bendroves ir kitus subjektus, kurie atlieka svarbų vaidmenį tarptautinėje naftos pramonėje.</w:t>
      </w:r>
    </w:p>
    <w:p w14:paraId="229A9686" w14:textId="77777777" w:rsidR="00902999" w:rsidRPr="00433B8F" w:rsidRDefault="00902999">
      <w:pPr>
        <w:pStyle w:val="BodyText"/>
        <w:rPr>
          <w:sz w:val="24"/>
          <w:lang w:val="lt-LT"/>
        </w:rPr>
      </w:pPr>
    </w:p>
    <w:p w14:paraId="1F8D5C09" w14:textId="77777777" w:rsidR="00902999" w:rsidRPr="00433B8F" w:rsidRDefault="00902999">
      <w:pPr>
        <w:pStyle w:val="BodyText"/>
        <w:rPr>
          <w:sz w:val="24"/>
          <w:lang w:val="lt-LT"/>
        </w:rPr>
      </w:pPr>
    </w:p>
    <w:p w14:paraId="0D109872" w14:textId="77777777" w:rsidR="00902999" w:rsidRPr="00433B8F" w:rsidRDefault="00902999">
      <w:pPr>
        <w:pStyle w:val="BodyText"/>
        <w:rPr>
          <w:sz w:val="24"/>
          <w:lang w:val="lt-LT"/>
        </w:rPr>
      </w:pPr>
    </w:p>
    <w:p w14:paraId="50B4F25A" w14:textId="182C7667" w:rsidR="00902999" w:rsidRPr="00433B8F" w:rsidRDefault="008D6EBA">
      <w:pPr>
        <w:pStyle w:val="Heading5"/>
        <w:spacing w:before="174"/>
        <w:ind w:left="1279"/>
        <w:rPr>
          <w:lang w:val="lt-LT"/>
        </w:rPr>
      </w:pPr>
      <w:r w:rsidRPr="00433B8F">
        <w:rPr>
          <w:lang w:val="lt-LT"/>
        </w:rPr>
        <w:t>BENDRASIS SKYRIUS</w:t>
      </w:r>
    </w:p>
    <w:p w14:paraId="48C25597" w14:textId="77777777" w:rsidR="00902999" w:rsidRPr="00433B8F" w:rsidRDefault="00902999">
      <w:pPr>
        <w:pStyle w:val="BodyText"/>
        <w:spacing w:before="10"/>
        <w:rPr>
          <w:b/>
          <w:sz w:val="19"/>
          <w:lang w:val="lt-LT"/>
        </w:rPr>
      </w:pPr>
    </w:p>
    <w:p w14:paraId="625A5519" w14:textId="0CB55807" w:rsidR="00902999" w:rsidRPr="00433B8F" w:rsidRDefault="004A0EAB">
      <w:pPr>
        <w:ind w:left="1281" w:right="1636"/>
        <w:jc w:val="center"/>
        <w:rPr>
          <w:i/>
          <w:lang w:val="lt-LT"/>
        </w:rPr>
      </w:pPr>
      <w:r w:rsidRPr="00433B8F">
        <w:rPr>
          <w:i/>
          <w:lang w:val="lt-LT"/>
        </w:rPr>
        <w:t>27</w:t>
      </w:r>
      <w:r w:rsidR="00122B5E" w:rsidRPr="00433B8F">
        <w:rPr>
          <w:i/>
          <w:lang w:val="lt-LT"/>
        </w:rPr>
        <w:t xml:space="preserve"> straipsnis</w:t>
      </w:r>
    </w:p>
    <w:p w14:paraId="3E7F98B8" w14:textId="77777777" w:rsidR="00902999" w:rsidRPr="00433B8F" w:rsidRDefault="00902999">
      <w:pPr>
        <w:pStyle w:val="BodyText"/>
        <w:spacing w:before="8"/>
        <w:rPr>
          <w:i/>
          <w:sz w:val="20"/>
          <w:lang w:val="lt-LT"/>
        </w:rPr>
      </w:pPr>
    </w:p>
    <w:p w14:paraId="230E843C" w14:textId="199C5762" w:rsidR="00902999" w:rsidRPr="00433B8F" w:rsidRDefault="002E393E" w:rsidP="002E393E">
      <w:pPr>
        <w:pStyle w:val="ListParagraph"/>
        <w:numPr>
          <w:ilvl w:val="0"/>
          <w:numId w:val="43"/>
        </w:numPr>
        <w:tabs>
          <w:tab w:val="left" w:pos="1008"/>
          <w:tab w:val="left" w:pos="1009"/>
        </w:tabs>
        <w:ind w:right="512" w:firstLine="0"/>
        <w:rPr>
          <w:lang w:val="lt-LT"/>
        </w:rPr>
      </w:pPr>
      <w:r w:rsidRPr="00433B8F">
        <w:rPr>
          <w:lang w:val="lt-LT"/>
        </w:rPr>
        <w:t xml:space="preserve">Informacinės sistemos bendrajame skyriuje Dalyvaujančios šalys reguliariai </w:t>
      </w:r>
      <w:r w:rsidR="00A323B9" w:rsidRPr="00433B8F">
        <w:rPr>
          <w:lang w:val="lt-LT"/>
        </w:rPr>
        <w:t>pa</w:t>
      </w:r>
      <w:r w:rsidRPr="00433B8F">
        <w:rPr>
          <w:lang w:val="lt-LT"/>
        </w:rPr>
        <w:t>teikia Sekretoriatui tikslius duomenis</w:t>
      </w:r>
      <w:r w:rsidR="00A323B9" w:rsidRPr="00433B8F">
        <w:rPr>
          <w:lang w:val="lt-LT"/>
        </w:rPr>
        <w:t>, surinktus remiantis 29 straipsnio nuostatomis</w:t>
      </w:r>
      <w:r w:rsidRPr="00433B8F">
        <w:rPr>
          <w:lang w:val="lt-LT"/>
        </w:rPr>
        <w:t>,</w:t>
      </w:r>
      <w:r w:rsidR="00A323B9" w:rsidRPr="00433B8F">
        <w:rPr>
          <w:lang w:val="lt-LT"/>
        </w:rPr>
        <w:t xml:space="preserve"> šiais jų jurisdikcijoje veikiančių naftos bendrovių veiklos aspektais:</w:t>
      </w:r>
    </w:p>
    <w:p w14:paraId="35358A17" w14:textId="77777777" w:rsidR="00A323B9" w:rsidRPr="00433B8F" w:rsidRDefault="00A323B9" w:rsidP="00A323B9">
      <w:pPr>
        <w:pStyle w:val="ListParagraph"/>
        <w:tabs>
          <w:tab w:val="left" w:pos="1008"/>
          <w:tab w:val="left" w:pos="1009"/>
        </w:tabs>
        <w:ind w:right="512"/>
        <w:rPr>
          <w:lang w:val="lt-LT"/>
        </w:rPr>
      </w:pPr>
    </w:p>
    <w:p w14:paraId="1888F692" w14:textId="181A5A69"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Įmonės struktūra;</w:t>
      </w:r>
    </w:p>
    <w:p w14:paraId="5967F1B0" w14:textId="51522BDB"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Finansinė struktūra, įskaitant balansus, pelno (nuostolių) ataskaitas ir sumokėtus mokesčius;</w:t>
      </w:r>
    </w:p>
    <w:p w14:paraId="03AFE50D" w14:textId="7B2961DA"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Įgyvendintos kapitalo investicijos;</w:t>
      </w:r>
    </w:p>
    <w:p w14:paraId="0DF2DDB8" w14:textId="3B261C1E"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Susitarimų dėl prieigos prie pagrindinių žalios naftos šaltinių sąlygos;</w:t>
      </w:r>
    </w:p>
    <w:p w14:paraId="3930A5F3" w14:textId="037ABBBB"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 xml:space="preserve"> Dabartiniai gavybos rodikliai ir numatomi jų pokyčiai;</w:t>
      </w:r>
    </w:p>
    <w:p w14:paraId="1A5B2768" w14:textId="02D0533C"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Turimų žalios naftos atsargų pask</w:t>
      </w:r>
      <w:r w:rsidR="00DF1CFF" w:rsidRPr="00433B8F">
        <w:rPr>
          <w:lang w:val="lt-LT"/>
        </w:rPr>
        <w:t>irstymas</w:t>
      </w:r>
      <w:r w:rsidRPr="00433B8F">
        <w:rPr>
          <w:lang w:val="lt-LT"/>
        </w:rPr>
        <w:t xml:space="preserve"> </w:t>
      </w:r>
      <w:r w:rsidR="00DF1CFF" w:rsidRPr="00433B8F">
        <w:rPr>
          <w:lang w:val="lt-LT"/>
        </w:rPr>
        <w:t>susijusioms įmonėms</w:t>
      </w:r>
      <w:r w:rsidRPr="00433B8F">
        <w:rPr>
          <w:lang w:val="lt-LT"/>
        </w:rPr>
        <w:t xml:space="preserve"> ir kitiems klientams (kriterijai ir realizacija);</w:t>
      </w:r>
    </w:p>
    <w:p w14:paraId="3603893D" w14:textId="1ED763CD" w:rsidR="00A323B9" w:rsidRPr="00433B8F" w:rsidRDefault="00DF1CFF" w:rsidP="0029108F">
      <w:pPr>
        <w:pStyle w:val="ListParagraph"/>
        <w:numPr>
          <w:ilvl w:val="1"/>
          <w:numId w:val="43"/>
        </w:numPr>
        <w:tabs>
          <w:tab w:val="left" w:pos="1351"/>
        </w:tabs>
        <w:spacing w:before="1" w:after="120"/>
        <w:ind w:left="1349" w:hanging="340"/>
        <w:rPr>
          <w:lang w:val="lt-LT"/>
        </w:rPr>
      </w:pPr>
      <w:r w:rsidRPr="00433B8F">
        <w:rPr>
          <w:lang w:val="lt-LT"/>
        </w:rPr>
        <w:t>A</w:t>
      </w:r>
      <w:r w:rsidR="00A323B9" w:rsidRPr="00433B8F">
        <w:rPr>
          <w:lang w:val="lt-LT"/>
        </w:rPr>
        <w:t>tsargos;</w:t>
      </w:r>
    </w:p>
    <w:p w14:paraId="40B4B570" w14:textId="6230F9FE" w:rsidR="00A323B9" w:rsidRPr="00433B8F" w:rsidRDefault="00DF1CFF" w:rsidP="0029108F">
      <w:pPr>
        <w:pStyle w:val="ListParagraph"/>
        <w:numPr>
          <w:ilvl w:val="1"/>
          <w:numId w:val="43"/>
        </w:numPr>
        <w:tabs>
          <w:tab w:val="left" w:pos="1351"/>
        </w:tabs>
        <w:spacing w:before="1" w:after="120"/>
        <w:ind w:left="1349" w:hanging="340"/>
        <w:rPr>
          <w:lang w:val="lt-LT"/>
        </w:rPr>
      </w:pPr>
      <w:r w:rsidRPr="00433B8F">
        <w:rPr>
          <w:lang w:val="lt-LT"/>
        </w:rPr>
        <w:t>Ž</w:t>
      </w:r>
      <w:r w:rsidR="00A323B9" w:rsidRPr="00433B8F">
        <w:rPr>
          <w:lang w:val="lt-LT"/>
        </w:rPr>
        <w:t>alios naftos ir naftos produktų savikaina;</w:t>
      </w:r>
    </w:p>
    <w:p w14:paraId="6FA16014" w14:textId="032B928E" w:rsidR="00A323B9" w:rsidRPr="00433B8F" w:rsidRDefault="00A323B9" w:rsidP="0029108F">
      <w:pPr>
        <w:pStyle w:val="ListParagraph"/>
        <w:numPr>
          <w:ilvl w:val="1"/>
          <w:numId w:val="43"/>
        </w:numPr>
        <w:tabs>
          <w:tab w:val="left" w:pos="1351"/>
        </w:tabs>
        <w:spacing w:before="1" w:after="120"/>
        <w:ind w:left="1349" w:hanging="340"/>
        <w:rPr>
          <w:lang w:val="lt-LT"/>
        </w:rPr>
      </w:pPr>
      <w:r w:rsidRPr="00433B8F">
        <w:rPr>
          <w:lang w:val="lt-LT"/>
        </w:rPr>
        <w:t>Kainos, įska</w:t>
      </w:r>
      <w:r w:rsidR="00DF1CFF" w:rsidRPr="00433B8F">
        <w:rPr>
          <w:lang w:val="lt-LT"/>
        </w:rPr>
        <w:t>itant sandorių kainas, taikomas susijusioms įmonėms</w:t>
      </w:r>
      <w:r w:rsidRPr="00433B8F">
        <w:rPr>
          <w:lang w:val="lt-LT"/>
        </w:rPr>
        <w:t>;</w:t>
      </w:r>
    </w:p>
    <w:p w14:paraId="0C5FAEC1" w14:textId="59A9C4DA" w:rsidR="00902999" w:rsidRPr="00433B8F" w:rsidRDefault="00DF1CFF" w:rsidP="0029108F">
      <w:pPr>
        <w:pStyle w:val="ListParagraph"/>
        <w:numPr>
          <w:ilvl w:val="1"/>
          <w:numId w:val="43"/>
        </w:numPr>
        <w:tabs>
          <w:tab w:val="left" w:pos="1351"/>
        </w:tabs>
        <w:spacing w:before="1" w:after="120"/>
        <w:ind w:left="1349" w:hanging="340"/>
        <w:rPr>
          <w:lang w:val="lt-LT"/>
        </w:rPr>
      </w:pPr>
      <w:r w:rsidRPr="00433B8F">
        <w:rPr>
          <w:lang w:val="lt-LT"/>
        </w:rPr>
        <w:t>K</w:t>
      </w:r>
      <w:r w:rsidR="00A323B9" w:rsidRPr="00433B8F">
        <w:rPr>
          <w:lang w:val="lt-LT"/>
        </w:rPr>
        <w:t>iti k</w:t>
      </w:r>
      <w:r w:rsidRPr="00433B8F">
        <w:rPr>
          <w:lang w:val="lt-LT"/>
        </w:rPr>
        <w:t>lausimai, kuriuos vienbalsiai sprendžia Valdyba.</w:t>
      </w:r>
    </w:p>
    <w:p w14:paraId="4DBFE061" w14:textId="77777777" w:rsidR="00902999" w:rsidRPr="00433B8F" w:rsidRDefault="00902999">
      <w:pPr>
        <w:pStyle w:val="BodyText"/>
        <w:spacing w:before="11"/>
        <w:rPr>
          <w:sz w:val="21"/>
          <w:lang w:val="lt-LT"/>
        </w:rPr>
      </w:pPr>
    </w:p>
    <w:p w14:paraId="58684BB0" w14:textId="1F4F4538" w:rsidR="00902999" w:rsidRDefault="00E55475" w:rsidP="00E55475">
      <w:pPr>
        <w:pStyle w:val="ListParagraph"/>
        <w:numPr>
          <w:ilvl w:val="0"/>
          <w:numId w:val="43"/>
        </w:numPr>
        <w:tabs>
          <w:tab w:val="left" w:pos="1150"/>
          <w:tab w:val="left" w:pos="1151"/>
        </w:tabs>
        <w:ind w:right="512" w:firstLine="0"/>
        <w:rPr>
          <w:lang w:val="lt-LT"/>
        </w:rPr>
      </w:pPr>
      <w:r w:rsidRPr="00433B8F">
        <w:rPr>
          <w:lang w:val="lt-LT"/>
        </w:rPr>
        <w:t>Kiekviena Dalyvaujanti šalis imasi atitinkamų priemonių siekdama užtikrinti, kad visos jos jurisdikcijoje veikiančios naftos bendrovės</w:t>
      </w:r>
      <w:r w:rsidR="0029108F" w:rsidRPr="00433B8F">
        <w:rPr>
          <w:lang w:val="lt-LT"/>
        </w:rPr>
        <w:t xml:space="preserve"> pateiktų </w:t>
      </w:r>
      <w:r w:rsidRPr="00433B8F">
        <w:rPr>
          <w:lang w:val="lt-LT"/>
        </w:rPr>
        <w:t>tokią informaciją, kuri būtina jos įsipareigojimams pagal 1 dalį įvykdyt</w:t>
      </w:r>
      <w:r w:rsidR="0029108F" w:rsidRPr="00433B8F">
        <w:rPr>
          <w:lang w:val="lt-LT"/>
        </w:rPr>
        <w:t>i, atsižvelgiant į tokią aktualią</w:t>
      </w:r>
      <w:r w:rsidRPr="00433B8F">
        <w:rPr>
          <w:lang w:val="lt-LT"/>
        </w:rPr>
        <w:t xml:space="preserve"> informaciją, kuri jau yra prieinama visuomenei arba vyriausybėms.</w:t>
      </w:r>
    </w:p>
    <w:p w14:paraId="3F1F2DFD" w14:textId="77777777" w:rsidR="00BE0F26" w:rsidRPr="00433B8F" w:rsidRDefault="00BE0F26" w:rsidP="00BE0F26">
      <w:pPr>
        <w:pStyle w:val="ListParagraph"/>
        <w:tabs>
          <w:tab w:val="left" w:pos="1150"/>
          <w:tab w:val="left" w:pos="1151"/>
        </w:tabs>
        <w:ind w:right="512"/>
        <w:rPr>
          <w:lang w:val="lt-LT"/>
        </w:rPr>
      </w:pPr>
    </w:p>
    <w:p w14:paraId="63699D20" w14:textId="42B0B50E" w:rsidR="0029108F" w:rsidRPr="00433B8F" w:rsidRDefault="0029108F" w:rsidP="0029108F">
      <w:pPr>
        <w:pStyle w:val="ListParagraph"/>
        <w:numPr>
          <w:ilvl w:val="0"/>
          <w:numId w:val="43"/>
        </w:numPr>
        <w:tabs>
          <w:tab w:val="left" w:pos="1150"/>
          <w:tab w:val="left" w:pos="1151"/>
        </w:tabs>
        <w:ind w:right="512" w:firstLine="0"/>
        <w:rPr>
          <w:lang w:val="lt-LT"/>
        </w:rPr>
        <w:sectPr w:rsidR="0029108F"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Kiekviena Dalyvaujanti šalis teikia informaciją be nuosavybės teisių ir, jei reikia, pagal įmones ir (arba) šalis, tokiu būdu ir tokiu mastu, kad tai nepakenktų konkurencijai ir neprieštarautų bet kurios Dalyvaujančios šalies teisės aktų reikalavimams, susijusiems su konkurencija.</w:t>
      </w:r>
    </w:p>
    <w:p w14:paraId="2838AA3C" w14:textId="17B7CCFD" w:rsidR="00902999" w:rsidRPr="00433B8F" w:rsidRDefault="00BE5CA0" w:rsidP="00BE5CA0">
      <w:pPr>
        <w:pStyle w:val="ListParagraph"/>
        <w:numPr>
          <w:ilvl w:val="0"/>
          <w:numId w:val="43"/>
        </w:numPr>
        <w:tabs>
          <w:tab w:val="left" w:pos="1151"/>
          <w:tab w:val="left" w:pos="1152"/>
        </w:tabs>
        <w:spacing w:before="73"/>
        <w:ind w:right="511" w:firstLine="0"/>
        <w:rPr>
          <w:lang w:val="lt-LT"/>
        </w:rPr>
      </w:pPr>
      <w:r w:rsidRPr="00433B8F">
        <w:rPr>
          <w:lang w:val="lt-LT"/>
        </w:rPr>
        <w:lastRenderedPageBreak/>
        <w:t>Nė viena Dalyvaujanti šalis neturi teisės per Bendrąjį skyrių gauti jokios informacijos apie jos jurisdikcijoje veikiančios bendrovės veiklą, kurios ji negalėtų gauti iš tos bendrovės taikydama savo įstatymus arba pasitelkdama savo institucijas ir papročius, jei ta bendrovė veiktų tik jos jurisdikcijoje.</w:t>
      </w:r>
    </w:p>
    <w:p w14:paraId="20E790CC" w14:textId="77777777" w:rsidR="00902999" w:rsidRPr="00433B8F" w:rsidRDefault="00902999">
      <w:pPr>
        <w:pStyle w:val="BodyText"/>
        <w:rPr>
          <w:sz w:val="24"/>
          <w:lang w:val="lt-LT"/>
        </w:rPr>
      </w:pPr>
    </w:p>
    <w:p w14:paraId="6EAAA325" w14:textId="77777777" w:rsidR="00902999" w:rsidRPr="00433B8F" w:rsidRDefault="00902999">
      <w:pPr>
        <w:pStyle w:val="BodyText"/>
        <w:spacing w:before="7"/>
        <w:rPr>
          <w:sz w:val="27"/>
          <w:lang w:val="lt-LT"/>
        </w:rPr>
      </w:pPr>
    </w:p>
    <w:p w14:paraId="2341B5C2" w14:textId="549BF01A" w:rsidR="00902999" w:rsidRPr="00433B8F" w:rsidRDefault="004A0EAB">
      <w:pPr>
        <w:ind w:left="1281" w:right="1636"/>
        <w:jc w:val="center"/>
        <w:rPr>
          <w:i/>
          <w:lang w:val="lt-LT"/>
        </w:rPr>
      </w:pPr>
      <w:r w:rsidRPr="00433B8F">
        <w:rPr>
          <w:i/>
          <w:lang w:val="lt-LT"/>
        </w:rPr>
        <w:t>28</w:t>
      </w:r>
      <w:r w:rsidR="00122B5E" w:rsidRPr="00433B8F">
        <w:rPr>
          <w:i/>
          <w:lang w:val="lt-LT"/>
        </w:rPr>
        <w:t xml:space="preserve"> straipsnis</w:t>
      </w:r>
    </w:p>
    <w:p w14:paraId="2AE69BEF" w14:textId="77777777" w:rsidR="00902999" w:rsidRPr="00433B8F" w:rsidRDefault="00902999">
      <w:pPr>
        <w:pStyle w:val="BodyText"/>
        <w:spacing w:before="9"/>
        <w:rPr>
          <w:i/>
          <w:sz w:val="20"/>
          <w:lang w:val="lt-LT"/>
        </w:rPr>
      </w:pPr>
    </w:p>
    <w:p w14:paraId="478677D6" w14:textId="23E410B4" w:rsidR="00902999" w:rsidRPr="00433B8F" w:rsidRDefault="000256A5" w:rsidP="00470D08">
      <w:pPr>
        <w:pStyle w:val="BodyText"/>
        <w:ind w:left="158" w:right="511" w:firstLine="992"/>
        <w:jc w:val="both"/>
        <w:rPr>
          <w:lang w:val="lt-LT"/>
        </w:rPr>
      </w:pPr>
      <w:r w:rsidRPr="00433B8F">
        <w:rPr>
          <w:lang w:val="lt-LT"/>
        </w:rPr>
        <w:t xml:space="preserve">Informacija, kuri </w:t>
      </w:r>
      <w:r w:rsidR="00470D08" w:rsidRPr="00433B8F">
        <w:rPr>
          <w:lang w:val="lt-LT"/>
        </w:rPr>
        <w:t>„</w:t>
      </w:r>
      <w:r w:rsidRPr="00433B8F">
        <w:rPr>
          <w:lang w:val="lt-LT"/>
        </w:rPr>
        <w:t xml:space="preserve">nėra </w:t>
      </w:r>
      <w:r w:rsidR="00470D08" w:rsidRPr="00433B8F">
        <w:rPr>
          <w:lang w:val="lt-LT"/>
        </w:rPr>
        <w:t>nuosavybės teisės objektas“</w:t>
      </w:r>
      <w:r w:rsidRPr="00433B8F">
        <w:rPr>
          <w:lang w:val="lt-LT"/>
        </w:rPr>
        <w:t xml:space="preserve"> - tai informacija, kuri nėra susijusi su patentais, prekių ženklais, moksliniais ar gamybos procesais ar pasiekimais, individualiais pardavimais, mokesčių deklaracijomis, klientų sąrašais ar geologine ir geofizine informacija, įskaitant žemėlapius.</w:t>
      </w:r>
    </w:p>
    <w:p w14:paraId="0CB03738" w14:textId="77777777" w:rsidR="00902999" w:rsidRPr="00433B8F" w:rsidRDefault="00902999">
      <w:pPr>
        <w:pStyle w:val="BodyText"/>
        <w:rPr>
          <w:sz w:val="24"/>
          <w:lang w:val="lt-LT"/>
        </w:rPr>
      </w:pPr>
    </w:p>
    <w:p w14:paraId="2BD9AC97" w14:textId="563FF1B9" w:rsidR="00902999" w:rsidRPr="00433B8F" w:rsidRDefault="004A0EAB">
      <w:pPr>
        <w:ind w:left="1281" w:right="1636"/>
        <w:jc w:val="center"/>
        <w:rPr>
          <w:i/>
          <w:lang w:val="lt-LT"/>
        </w:rPr>
      </w:pPr>
      <w:r w:rsidRPr="00433B8F">
        <w:rPr>
          <w:i/>
          <w:lang w:val="lt-LT"/>
        </w:rPr>
        <w:t>29</w:t>
      </w:r>
      <w:r w:rsidR="00122B5E" w:rsidRPr="00433B8F">
        <w:rPr>
          <w:i/>
          <w:lang w:val="lt-LT"/>
        </w:rPr>
        <w:t xml:space="preserve"> straipsnis</w:t>
      </w:r>
    </w:p>
    <w:p w14:paraId="58BEF186" w14:textId="77777777" w:rsidR="00902999" w:rsidRPr="00433B8F" w:rsidRDefault="00902999">
      <w:pPr>
        <w:pStyle w:val="BodyText"/>
        <w:spacing w:before="8"/>
        <w:rPr>
          <w:i/>
          <w:sz w:val="20"/>
          <w:lang w:val="lt-LT"/>
        </w:rPr>
      </w:pPr>
    </w:p>
    <w:p w14:paraId="4FB91E2D" w14:textId="4E278435" w:rsidR="00902999" w:rsidRDefault="00470D08" w:rsidP="00470D08">
      <w:pPr>
        <w:pStyle w:val="ListParagraph"/>
        <w:numPr>
          <w:ilvl w:val="0"/>
          <w:numId w:val="42"/>
        </w:numPr>
        <w:tabs>
          <w:tab w:val="left" w:pos="1150"/>
          <w:tab w:val="left" w:pos="1151"/>
        </w:tabs>
        <w:ind w:right="512" w:firstLine="0"/>
        <w:rPr>
          <w:lang w:val="lt-LT"/>
        </w:rPr>
      </w:pPr>
      <w:r w:rsidRPr="00433B8F">
        <w:rPr>
          <w:lang w:val="lt-LT"/>
        </w:rPr>
        <w:t>Per 60 dienų nuo pirmos šio Susitarimo laikino taikymo dienos, o vėliau, jei reikia, Naftos rinkos nuolatinė grupė Valdymo komitetui pateikia ataskaitą, kurioje tiksliai nurodomi 27 straipsnio 1 dalyje pateiktame sąraše išvardyti duomenys, reikalingi efektyviam Bendrojo skyriaus veikimui, ir nurodomos tokių duomenų reguliaraus gavimo procedūros.</w:t>
      </w:r>
    </w:p>
    <w:p w14:paraId="5D07BCB2" w14:textId="77777777" w:rsidR="00F52ABC" w:rsidRPr="00433B8F" w:rsidRDefault="00F52ABC" w:rsidP="00F52ABC">
      <w:pPr>
        <w:pStyle w:val="ListParagraph"/>
        <w:tabs>
          <w:tab w:val="left" w:pos="1150"/>
          <w:tab w:val="left" w:pos="1151"/>
        </w:tabs>
        <w:ind w:right="512"/>
        <w:rPr>
          <w:lang w:val="lt-LT"/>
        </w:rPr>
      </w:pPr>
    </w:p>
    <w:p w14:paraId="7F63478E" w14:textId="4D772174" w:rsidR="00902999" w:rsidRPr="00433B8F" w:rsidRDefault="00470D08" w:rsidP="00470D08">
      <w:pPr>
        <w:pStyle w:val="ListParagraph"/>
        <w:numPr>
          <w:ilvl w:val="0"/>
          <w:numId w:val="42"/>
        </w:numPr>
        <w:tabs>
          <w:tab w:val="left" w:pos="1150"/>
          <w:tab w:val="left" w:pos="1151"/>
        </w:tabs>
        <w:ind w:right="511" w:firstLine="0"/>
        <w:rPr>
          <w:lang w:val="lt-LT"/>
        </w:rPr>
      </w:pPr>
      <w:r w:rsidRPr="00433B8F">
        <w:rPr>
          <w:lang w:val="lt-LT"/>
        </w:rPr>
        <w:t>Valdymo komitetas peržiūri ataskaitą ir teikia pasiūlymus Valdybai, kuri per 30 dienų nuo ataskaitos pateikimo Valdymo komitetui ir, esant balsų daugumai, priima sprendimus, būtinus B</w:t>
      </w:r>
      <w:r w:rsidR="00B05F66" w:rsidRPr="00433B8F">
        <w:rPr>
          <w:lang w:val="lt-LT"/>
        </w:rPr>
        <w:t xml:space="preserve">endrojo skyriaus įsteigimui </w:t>
      </w:r>
      <w:r w:rsidRPr="00433B8F">
        <w:rPr>
          <w:lang w:val="lt-LT"/>
        </w:rPr>
        <w:t xml:space="preserve">ir </w:t>
      </w:r>
      <w:r w:rsidR="00B05F66" w:rsidRPr="00433B8F">
        <w:rPr>
          <w:lang w:val="lt-LT"/>
        </w:rPr>
        <w:t>veiksmingam funkcionavimui.</w:t>
      </w:r>
    </w:p>
    <w:p w14:paraId="1EBD0740" w14:textId="77777777" w:rsidR="00902999" w:rsidRPr="00433B8F" w:rsidRDefault="00902999">
      <w:pPr>
        <w:pStyle w:val="BodyText"/>
        <w:rPr>
          <w:sz w:val="24"/>
          <w:lang w:val="lt-LT"/>
        </w:rPr>
      </w:pPr>
    </w:p>
    <w:p w14:paraId="54CBF50B" w14:textId="77777777" w:rsidR="00902999" w:rsidRPr="00433B8F" w:rsidRDefault="00902999">
      <w:pPr>
        <w:pStyle w:val="BodyText"/>
        <w:spacing w:before="7"/>
        <w:rPr>
          <w:sz w:val="27"/>
          <w:lang w:val="lt-LT"/>
        </w:rPr>
      </w:pPr>
    </w:p>
    <w:p w14:paraId="2F849C2F" w14:textId="2690F4AF" w:rsidR="00902999" w:rsidRPr="00433B8F" w:rsidRDefault="004A0EAB">
      <w:pPr>
        <w:ind w:left="1281" w:right="1636"/>
        <w:jc w:val="center"/>
        <w:rPr>
          <w:i/>
          <w:lang w:val="lt-LT"/>
        </w:rPr>
      </w:pPr>
      <w:r w:rsidRPr="00433B8F">
        <w:rPr>
          <w:i/>
          <w:lang w:val="lt-LT"/>
        </w:rPr>
        <w:t>30</w:t>
      </w:r>
      <w:r w:rsidR="00122B5E" w:rsidRPr="00433B8F">
        <w:rPr>
          <w:i/>
          <w:lang w:val="lt-LT"/>
        </w:rPr>
        <w:t xml:space="preserve"> straipsnis</w:t>
      </w:r>
    </w:p>
    <w:p w14:paraId="0D689437" w14:textId="77777777" w:rsidR="00902999" w:rsidRPr="00433B8F" w:rsidRDefault="00902999">
      <w:pPr>
        <w:pStyle w:val="BodyText"/>
        <w:spacing w:before="9"/>
        <w:rPr>
          <w:i/>
          <w:sz w:val="20"/>
          <w:lang w:val="lt-LT"/>
        </w:rPr>
      </w:pPr>
    </w:p>
    <w:p w14:paraId="2A3A583B" w14:textId="33012DAA" w:rsidR="00B05F66" w:rsidRPr="00433B8F" w:rsidRDefault="00B05F66" w:rsidP="00B05F66">
      <w:pPr>
        <w:pStyle w:val="BodyText"/>
        <w:ind w:left="1150"/>
        <w:rPr>
          <w:lang w:val="lt-LT"/>
        </w:rPr>
      </w:pPr>
      <w:r w:rsidRPr="00433B8F">
        <w:rPr>
          <w:lang w:val="lt-LT"/>
        </w:rPr>
        <w:t xml:space="preserve">Rengdama ataskaitas pagal 29 straipsnio nuostatas , </w:t>
      </w:r>
      <w:r w:rsidR="00F52ABC">
        <w:rPr>
          <w:lang w:val="lt-LT"/>
        </w:rPr>
        <w:t>Nuolatinė naftos rinkos</w:t>
      </w:r>
      <w:r w:rsidRPr="00433B8F">
        <w:rPr>
          <w:lang w:val="lt-LT"/>
        </w:rPr>
        <w:t xml:space="preserve"> grupė:</w:t>
      </w:r>
    </w:p>
    <w:p w14:paraId="1B579E69" w14:textId="77777777" w:rsidR="00B05F66" w:rsidRPr="00433B8F" w:rsidRDefault="00B05F66" w:rsidP="00B05F66">
      <w:pPr>
        <w:pStyle w:val="BodyText"/>
        <w:ind w:left="1150"/>
        <w:rPr>
          <w:lang w:val="lt-LT"/>
        </w:rPr>
      </w:pPr>
    </w:p>
    <w:p w14:paraId="0B64E6DB" w14:textId="3621BD0E" w:rsidR="00B05F66" w:rsidRPr="00433B8F" w:rsidRDefault="00B05F66" w:rsidP="00B05F66">
      <w:pPr>
        <w:pStyle w:val="BodyText"/>
        <w:ind w:left="1418" w:hanging="284"/>
        <w:rPr>
          <w:lang w:val="lt-LT"/>
        </w:rPr>
      </w:pPr>
      <w:r w:rsidRPr="00433B8F">
        <w:rPr>
          <w:lang w:val="lt-LT"/>
        </w:rPr>
        <w:t xml:space="preserve">- </w:t>
      </w:r>
      <w:r w:rsidRPr="00433B8F">
        <w:rPr>
          <w:lang w:val="lt-LT"/>
        </w:rPr>
        <w:tab/>
        <w:t>konsultuojasi su naftos bendrovėmis, siekdama užtikrinti, kad Sistema būtų suderinama su pramonės veikla;</w:t>
      </w:r>
    </w:p>
    <w:p w14:paraId="38F928B0" w14:textId="63133791" w:rsidR="00B05F66" w:rsidRPr="00433B8F" w:rsidRDefault="00B05F66" w:rsidP="00B05F66">
      <w:pPr>
        <w:pStyle w:val="BodyText"/>
        <w:ind w:left="1418" w:hanging="284"/>
        <w:rPr>
          <w:lang w:val="lt-LT"/>
        </w:rPr>
      </w:pPr>
      <w:r w:rsidRPr="00433B8F">
        <w:rPr>
          <w:lang w:val="lt-LT"/>
        </w:rPr>
        <w:t xml:space="preserve">- </w:t>
      </w:r>
      <w:r w:rsidRPr="00433B8F">
        <w:rPr>
          <w:lang w:val="lt-LT"/>
        </w:rPr>
        <w:tab/>
        <w:t>nustato konkrečias Dalyvaujančioms šalims rūpimas problemas ir klausimus;</w:t>
      </w:r>
    </w:p>
    <w:p w14:paraId="499ACC91" w14:textId="340E850D" w:rsidR="00B05F66" w:rsidRPr="00433B8F" w:rsidRDefault="00B05F66" w:rsidP="00B05F66">
      <w:pPr>
        <w:pStyle w:val="BodyText"/>
        <w:ind w:left="1418" w:hanging="284"/>
        <w:rPr>
          <w:lang w:val="lt-LT"/>
        </w:rPr>
      </w:pPr>
      <w:r w:rsidRPr="00433B8F">
        <w:rPr>
          <w:lang w:val="lt-LT"/>
        </w:rPr>
        <w:t xml:space="preserve">- </w:t>
      </w:r>
      <w:r w:rsidRPr="00433B8F">
        <w:rPr>
          <w:lang w:val="lt-LT"/>
        </w:rPr>
        <w:tab/>
        <w:t>nustato konkrečius duomenis, kurie yra naudingi ir būtini tokioms problemoms ir klausimams spręsti;</w:t>
      </w:r>
    </w:p>
    <w:p w14:paraId="52A6AE57" w14:textId="4BA0C5CD" w:rsidR="00B05F66" w:rsidRPr="00433B8F" w:rsidRDefault="00B05F66" w:rsidP="00B05F66">
      <w:pPr>
        <w:pStyle w:val="BodyText"/>
        <w:ind w:left="1418" w:hanging="284"/>
        <w:rPr>
          <w:lang w:val="lt-LT"/>
        </w:rPr>
      </w:pPr>
      <w:r w:rsidRPr="00433B8F">
        <w:rPr>
          <w:lang w:val="lt-LT"/>
        </w:rPr>
        <w:t xml:space="preserve">- </w:t>
      </w:r>
      <w:r w:rsidRPr="00433B8F">
        <w:rPr>
          <w:lang w:val="lt-LT"/>
        </w:rPr>
        <w:tab/>
        <w:t>parengia tikslius reikiamos informacijos suderinimo standartus, kad būtų užtikrintas duomenų palyginamumas;</w:t>
      </w:r>
    </w:p>
    <w:p w14:paraId="5F7B2D60" w14:textId="024D4A0F" w:rsidR="00B05F66" w:rsidRPr="00433B8F" w:rsidRDefault="00B05F66" w:rsidP="00B05F66">
      <w:pPr>
        <w:pStyle w:val="BodyText"/>
        <w:ind w:left="1418" w:hanging="284"/>
        <w:rPr>
          <w:lang w:val="lt-LT"/>
        </w:rPr>
      </w:pPr>
      <w:r w:rsidRPr="00433B8F">
        <w:rPr>
          <w:lang w:val="lt-LT"/>
        </w:rPr>
        <w:t xml:space="preserve">- </w:t>
      </w:r>
      <w:r w:rsidRPr="00433B8F">
        <w:rPr>
          <w:lang w:val="lt-LT"/>
        </w:rPr>
        <w:tab/>
        <w:t>parengia procedūras, užtikrinančias informacijos konfidencialumą.</w:t>
      </w:r>
    </w:p>
    <w:p w14:paraId="648726B6" w14:textId="7D5B8E8B" w:rsidR="00902999" w:rsidRPr="00433B8F" w:rsidRDefault="00902999">
      <w:pPr>
        <w:pStyle w:val="BodyText"/>
        <w:rPr>
          <w:sz w:val="24"/>
          <w:lang w:val="lt-LT"/>
        </w:rPr>
      </w:pPr>
    </w:p>
    <w:p w14:paraId="2FE51166" w14:textId="77777777" w:rsidR="00902999" w:rsidRPr="00433B8F" w:rsidRDefault="00902999">
      <w:pPr>
        <w:pStyle w:val="BodyText"/>
        <w:spacing w:before="6"/>
        <w:rPr>
          <w:sz w:val="27"/>
          <w:lang w:val="lt-LT"/>
        </w:rPr>
      </w:pPr>
    </w:p>
    <w:p w14:paraId="01D94482" w14:textId="02933858" w:rsidR="00902999" w:rsidRPr="00433B8F" w:rsidRDefault="004A0EAB">
      <w:pPr>
        <w:ind w:left="1281" w:right="1636"/>
        <w:jc w:val="center"/>
        <w:rPr>
          <w:i/>
          <w:lang w:val="lt-LT"/>
        </w:rPr>
      </w:pPr>
      <w:r w:rsidRPr="00433B8F">
        <w:rPr>
          <w:i/>
          <w:lang w:val="lt-LT"/>
        </w:rPr>
        <w:t>31</w:t>
      </w:r>
      <w:r w:rsidR="00122B5E" w:rsidRPr="00433B8F">
        <w:rPr>
          <w:i/>
          <w:lang w:val="lt-LT"/>
        </w:rPr>
        <w:t xml:space="preserve"> straipsnis</w:t>
      </w:r>
    </w:p>
    <w:p w14:paraId="0725E986" w14:textId="77777777" w:rsidR="00902999" w:rsidRPr="00433B8F" w:rsidRDefault="00902999">
      <w:pPr>
        <w:pStyle w:val="BodyText"/>
        <w:spacing w:before="9"/>
        <w:rPr>
          <w:i/>
          <w:sz w:val="20"/>
          <w:lang w:val="lt-LT"/>
        </w:rPr>
      </w:pPr>
    </w:p>
    <w:p w14:paraId="46462B3F" w14:textId="66611B52" w:rsidR="00902999" w:rsidRPr="00433B8F" w:rsidRDefault="00B05F66" w:rsidP="00B05F66">
      <w:pPr>
        <w:pStyle w:val="ListParagraph"/>
        <w:numPr>
          <w:ilvl w:val="0"/>
          <w:numId w:val="41"/>
        </w:numPr>
        <w:tabs>
          <w:tab w:val="left" w:pos="1150"/>
          <w:tab w:val="left" w:pos="1151"/>
        </w:tabs>
        <w:ind w:right="513" w:firstLine="0"/>
        <w:rPr>
          <w:lang w:val="lt-LT"/>
        </w:rPr>
      </w:pPr>
      <w:r w:rsidRPr="00433B8F">
        <w:rPr>
          <w:lang w:val="lt-LT"/>
        </w:rPr>
        <w:t>Naftos rinkos nuolatinė grupė nuolat peržiūri Bendrojo skyriaus veiklą.</w:t>
      </w:r>
    </w:p>
    <w:p w14:paraId="36621146" w14:textId="77777777" w:rsidR="00B05F66" w:rsidRPr="00433B8F" w:rsidRDefault="00B05F66" w:rsidP="00B05F66">
      <w:pPr>
        <w:pStyle w:val="ListParagraph"/>
        <w:tabs>
          <w:tab w:val="left" w:pos="1150"/>
          <w:tab w:val="left" w:pos="1151"/>
        </w:tabs>
        <w:ind w:right="513"/>
        <w:rPr>
          <w:lang w:val="lt-LT"/>
        </w:rPr>
      </w:pPr>
    </w:p>
    <w:p w14:paraId="50CC7979" w14:textId="540E2334" w:rsidR="00902999" w:rsidRPr="00433B8F" w:rsidRDefault="00203229" w:rsidP="00203229">
      <w:pPr>
        <w:pStyle w:val="ListParagraph"/>
        <w:numPr>
          <w:ilvl w:val="0"/>
          <w:numId w:val="41"/>
        </w:numPr>
        <w:tabs>
          <w:tab w:val="left" w:pos="1151"/>
          <w:tab w:val="left" w:pos="1152"/>
        </w:tabs>
        <w:ind w:right="514" w:firstLine="0"/>
        <w:rPr>
          <w:lang w:val="lt-LT"/>
        </w:rPr>
      </w:pPr>
      <w:r w:rsidRPr="00433B8F">
        <w:rPr>
          <w:lang w:val="lt-LT"/>
        </w:rPr>
        <w:t xml:space="preserve">Pasikeitus tarptautinės naftos rinkos sąlygoms, </w:t>
      </w:r>
      <w:r w:rsidR="00F52ABC">
        <w:rPr>
          <w:lang w:val="lt-LT"/>
        </w:rPr>
        <w:t>Nuolatinė naftos rinkos</w:t>
      </w:r>
      <w:r w:rsidRPr="00433B8F">
        <w:rPr>
          <w:lang w:val="lt-LT"/>
        </w:rPr>
        <w:t xml:space="preserve"> grupė apie tai praneša Valdymo komitetui. Komitetas teikia pasiūlymus dėl atitinkamų pakeitimų Valdybai, kuri balsų dauguma priima sprendimą dėl tokių pasiūlymų.</w:t>
      </w:r>
    </w:p>
    <w:p w14:paraId="136B27DB" w14:textId="77777777" w:rsidR="00203229" w:rsidRPr="00433B8F" w:rsidRDefault="00203229">
      <w:pPr>
        <w:jc w:val="both"/>
        <w:rPr>
          <w:lang w:val="lt-LT"/>
        </w:rPr>
        <w:sectPr w:rsidR="0020322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4D76A908" w14:textId="50662013" w:rsidR="00F52ABC" w:rsidRDefault="00F52ABC">
      <w:pPr>
        <w:pStyle w:val="Heading5"/>
        <w:spacing w:before="75"/>
        <w:ind w:left="1279"/>
        <w:rPr>
          <w:lang w:val="lt-LT"/>
        </w:rPr>
      </w:pPr>
    </w:p>
    <w:p w14:paraId="4F5D0AA5" w14:textId="672D3C7E" w:rsidR="00902999" w:rsidRPr="00433B8F" w:rsidRDefault="00203229">
      <w:pPr>
        <w:pStyle w:val="Heading5"/>
        <w:spacing w:before="75"/>
        <w:ind w:left="1279"/>
        <w:rPr>
          <w:lang w:val="lt-LT"/>
        </w:rPr>
      </w:pPr>
      <w:r w:rsidRPr="00433B8F">
        <w:rPr>
          <w:lang w:val="lt-LT"/>
        </w:rPr>
        <w:t>SPECIALUSIS SKYRIUS</w:t>
      </w:r>
    </w:p>
    <w:p w14:paraId="3F6E472A" w14:textId="77777777" w:rsidR="00902999" w:rsidRPr="00433B8F" w:rsidRDefault="00902999">
      <w:pPr>
        <w:pStyle w:val="BodyText"/>
        <w:spacing w:before="11"/>
        <w:rPr>
          <w:b/>
          <w:sz w:val="19"/>
          <w:lang w:val="lt-LT"/>
        </w:rPr>
      </w:pPr>
    </w:p>
    <w:p w14:paraId="04ACED54" w14:textId="2083D378" w:rsidR="00902999" w:rsidRPr="00433B8F" w:rsidRDefault="004A0EAB">
      <w:pPr>
        <w:ind w:left="1281" w:right="1636"/>
        <w:jc w:val="center"/>
        <w:rPr>
          <w:i/>
          <w:lang w:val="lt-LT"/>
        </w:rPr>
      </w:pPr>
      <w:r w:rsidRPr="00433B8F">
        <w:rPr>
          <w:i/>
          <w:lang w:val="lt-LT"/>
        </w:rPr>
        <w:t>32</w:t>
      </w:r>
      <w:r w:rsidR="00122B5E" w:rsidRPr="00433B8F">
        <w:rPr>
          <w:i/>
          <w:lang w:val="lt-LT"/>
        </w:rPr>
        <w:t xml:space="preserve"> straipsnis</w:t>
      </w:r>
    </w:p>
    <w:p w14:paraId="79196589" w14:textId="77777777" w:rsidR="00902999" w:rsidRPr="00433B8F" w:rsidRDefault="00902999">
      <w:pPr>
        <w:pStyle w:val="BodyText"/>
        <w:spacing w:before="8"/>
        <w:rPr>
          <w:i/>
          <w:sz w:val="20"/>
          <w:lang w:val="lt-LT"/>
        </w:rPr>
      </w:pPr>
    </w:p>
    <w:p w14:paraId="1FB4DC97" w14:textId="192E31AD" w:rsidR="00902999" w:rsidRPr="00433B8F" w:rsidRDefault="00203229" w:rsidP="00203229">
      <w:pPr>
        <w:pStyle w:val="ListParagraph"/>
        <w:numPr>
          <w:ilvl w:val="0"/>
          <w:numId w:val="40"/>
        </w:numPr>
        <w:tabs>
          <w:tab w:val="left" w:pos="1151"/>
          <w:tab w:val="left" w:pos="1152"/>
        </w:tabs>
        <w:ind w:right="512" w:firstLine="0"/>
        <w:rPr>
          <w:lang w:val="lt-LT"/>
        </w:rPr>
      </w:pPr>
      <w:r w:rsidRPr="00433B8F">
        <w:rPr>
          <w:lang w:val="lt-LT"/>
        </w:rPr>
        <w:t>Dalyvaujančios šalys Informacinės sistemos Specialiajame skyriuje pateikia Sekretoriatui visą informaciją, kuri yra b</w:t>
      </w:r>
      <w:r w:rsidR="005A3F96" w:rsidRPr="00433B8F">
        <w:rPr>
          <w:lang w:val="lt-LT"/>
        </w:rPr>
        <w:t>ūtina veiksmingam ekstremalių situacijų</w:t>
      </w:r>
      <w:r w:rsidRPr="00433B8F">
        <w:rPr>
          <w:lang w:val="lt-LT"/>
        </w:rPr>
        <w:t xml:space="preserve"> priemonių veikimui užtikrinti.</w:t>
      </w:r>
    </w:p>
    <w:p w14:paraId="646F8CFA" w14:textId="77777777" w:rsidR="00203229" w:rsidRPr="00433B8F" w:rsidRDefault="00203229" w:rsidP="00203229">
      <w:pPr>
        <w:pStyle w:val="ListParagraph"/>
        <w:tabs>
          <w:tab w:val="left" w:pos="1151"/>
          <w:tab w:val="left" w:pos="1152"/>
        </w:tabs>
        <w:ind w:right="512"/>
        <w:rPr>
          <w:lang w:val="lt-LT"/>
        </w:rPr>
      </w:pPr>
    </w:p>
    <w:p w14:paraId="44FEEC9C" w14:textId="3607150B" w:rsidR="00902999" w:rsidRPr="00433B8F" w:rsidRDefault="005A3F96" w:rsidP="005A3F96">
      <w:pPr>
        <w:pStyle w:val="ListParagraph"/>
        <w:numPr>
          <w:ilvl w:val="0"/>
          <w:numId w:val="40"/>
        </w:numPr>
        <w:tabs>
          <w:tab w:val="left" w:pos="1150"/>
          <w:tab w:val="left" w:pos="1151"/>
        </w:tabs>
        <w:ind w:right="511" w:firstLine="0"/>
        <w:rPr>
          <w:lang w:val="lt-LT"/>
        </w:rPr>
      </w:pPr>
      <w:r w:rsidRPr="00433B8F">
        <w:rPr>
          <w:lang w:val="lt-LT"/>
        </w:rPr>
        <w:t>Kiekviena Dalyvaujanti šalis imasi atitinkamų priemonių užtikrinant, kad visos jos jurisdikcijoje veikiančios naf</w:t>
      </w:r>
      <w:r w:rsidR="00E610C8">
        <w:rPr>
          <w:lang w:val="lt-LT"/>
        </w:rPr>
        <w:t>tos bendrovės pateiktų jai reikalingą informaciją, siekiant vykdyti šalies</w:t>
      </w:r>
      <w:r w:rsidRPr="00433B8F">
        <w:rPr>
          <w:lang w:val="lt-LT"/>
        </w:rPr>
        <w:t xml:space="preserve"> įsipareigojimus pagal 1 dalį ir 33 straipsnį.</w:t>
      </w:r>
    </w:p>
    <w:p w14:paraId="7FA9FCE1" w14:textId="77777777" w:rsidR="005A3F96" w:rsidRPr="00433B8F" w:rsidRDefault="005A3F96" w:rsidP="005A3F96">
      <w:pPr>
        <w:pStyle w:val="ListParagraph"/>
        <w:tabs>
          <w:tab w:val="left" w:pos="1150"/>
          <w:tab w:val="left" w:pos="1151"/>
        </w:tabs>
        <w:ind w:right="511"/>
        <w:rPr>
          <w:lang w:val="lt-LT"/>
        </w:rPr>
      </w:pPr>
    </w:p>
    <w:p w14:paraId="4E76782C" w14:textId="42941C6B" w:rsidR="00902999" w:rsidRPr="00433B8F" w:rsidRDefault="00741208" w:rsidP="00741208">
      <w:pPr>
        <w:pStyle w:val="ListParagraph"/>
        <w:numPr>
          <w:ilvl w:val="0"/>
          <w:numId w:val="40"/>
        </w:numPr>
        <w:tabs>
          <w:tab w:val="left" w:pos="1151"/>
          <w:tab w:val="left" w:pos="1152"/>
        </w:tabs>
        <w:ind w:right="511" w:firstLine="0"/>
        <w:rPr>
          <w:lang w:val="lt-LT"/>
        </w:rPr>
      </w:pPr>
      <w:r w:rsidRPr="00433B8F">
        <w:rPr>
          <w:lang w:val="lt-LT"/>
        </w:rPr>
        <w:t>Remdamasis šia ir kita turima informacija, Sekretoriatas nuolat stebi naftos tiekimą  bei jos suvartojimą grupėje ir kiekvienoje Dalyvaujančioje šalyje</w:t>
      </w:r>
      <w:r w:rsidRPr="00433B8F">
        <w:rPr>
          <w:sz w:val="24"/>
          <w:lang w:val="lt-LT"/>
        </w:rPr>
        <w:t>.</w:t>
      </w:r>
    </w:p>
    <w:p w14:paraId="31ED0F85" w14:textId="77777777" w:rsidR="00902999" w:rsidRPr="00433B8F" w:rsidRDefault="00902999">
      <w:pPr>
        <w:pStyle w:val="BodyText"/>
        <w:rPr>
          <w:sz w:val="24"/>
          <w:lang w:val="lt-LT"/>
        </w:rPr>
      </w:pPr>
    </w:p>
    <w:p w14:paraId="6E79427F" w14:textId="77777777" w:rsidR="00902999" w:rsidRPr="00433B8F" w:rsidRDefault="00902999">
      <w:pPr>
        <w:pStyle w:val="BodyText"/>
        <w:spacing w:before="7"/>
        <w:rPr>
          <w:sz w:val="27"/>
          <w:lang w:val="lt-LT"/>
        </w:rPr>
      </w:pPr>
    </w:p>
    <w:p w14:paraId="3CF8F288" w14:textId="593544FE" w:rsidR="00902999" w:rsidRPr="00433B8F" w:rsidRDefault="004A0EAB">
      <w:pPr>
        <w:ind w:left="1281" w:right="1636"/>
        <w:jc w:val="center"/>
        <w:rPr>
          <w:i/>
          <w:lang w:val="lt-LT"/>
        </w:rPr>
      </w:pPr>
      <w:r w:rsidRPr="00433B8F">
        <w:rPr>
          <w:i/>
          <w:lang w:val="lt-LT"/>
        </w:rPr>
        <w:t>33</w:t>
      </w:r>
      <w:r w:rsidR="00122B5E" w:rsidRPr="00433B8F">
        <w:rPr>
          <w:i/>
          <w:lang w:val="lt-LT"/>
        </w:rPr>
        <w:t xml:space="preserve"> straipsnis</w:t>
      </w:r>
    </w:p>
    <w:p w14:paraId="357D1091" w14:textId="77777777" w:rsidR="00902999" w:rsidRPr="00433B8F" w:rsidRDefault="00902999">
      <w:pPr>
        <w:pStyle w:val="BodyText"/>
        <w:spacing w:before="8"/>
        <w:rPr>
          <w:i/>
          <w:sz w:val="20"/>
          <w:lang w:val="lt-LT"/>
        </w:rPr>
      </w:pPr>
    </w:p>
    <w:p w14:paraId="5AAD2484" w14:textId="2CF662DB" w:rsidR="00902999" w:rsidRPr="00433B8F" w:rsidRDefault="00741208" w:rsidP="00741208">
      <w:pPr>
        <w:pStyle w:val="BodyText"/>
        <w:ind w:left="158" w:right="513" w:firstLine="992"/>
        <w:jc w:val="both"/>
        <w:rPr>
          <w:lang w:val="lt-LT"/>
        </w:rPr>
      </w:pPr>
      <w:r w:rsidRPr="00433B8F">
        <w:rPr>
          <w:lang w:val="lt-LT"/>
        </w:rPr>
        <w:t>Specialiajame skyriuje Dalyvaujančios šalys reguliariai teikia Sekretoriatui informaciją ap</w:t>
      </w:r>
      <w:r w:rsidR="00E610C8">
        <w:rPr>
          <w:lang w:val="lt-LT"/>
        </w:rPr>
        <w:t>ie tikslius duomenis, apibrėžtus 34 straipsnyje</w:t>
      </w:r>
      <w:r w:rsidRPr="00433B8F">
        <w:rPr>
          <w:lang w:val="lt-LT"/>
        </w:rPr>
        <w:t>:</w:t>
      </w:r>
    </w:p>
    <w:p w14:paraId="381AA3EA" w14:textId="77777777" w:rsidR="00741208" w:rsidRPr="00433B8F" w:rsidRDefault="00741208" w:rsidP="00741208">
      <w:pPr>
        <w:pStyle w:val="BodyText"/>
        <w:ind w:left="158" w:right="513" w:firstLine="992"/>
        <w:jc w:val="both"/>
        <w:rPr>
          <w:lang w:val="lt-LT"/>
        </w:rPr>
      </w:pPr>
    </w:p>
    <w:p w14:paraId="01DF5D9A" w14:textId="53E14762" w:rsidR="00741208" w:rsidRPr="00433B8F" w:rsidRDefault="00E610C8" w:rsidP="00741208">
      <w:pPr>
        <w:pStyle w:val="ListParagraph"/>
        <w:numPr>
          <w:ilvl w:val="1"/>
          <w:numId w:val="40"/>
        </w:numPr>
        <w:tabs>
          <w:tab w:val="left" w:pos="1599"/>
          <w:tab w:val="left" w:pos="1600"/>
        </w:tabs>
        <w:rPr>
          <w:lang w:val="lt-LT"/>
        </w:rPr>
      </w:pPr>
      <w:r>
        <w:rPr>
          <w:lang w:val="lt-LT"/>
        </w:rPr>
        <w:t>Naftos suvartojimą ir tiekimą</w:t>
      </w:r>
      <w:r w:rsidR="00741208" w:rsidRPr="00433B8F">
        <w:rPr>
          <w:lang w:val="lt-LT"/>
        </w:rPr>
        <w:t>;</w:t>
      </w:r>
    </w:p>
    <w:p w14:paraId="5AFBE4D7" w14:textId="77777777" w:rsidR="00741208" w:rsidRPr="00433B8F" w:rsidRDefault="00741208" w:rsidP="00741208">
      <w:pPr>
        <w:pStyle w:val="ListParagraph"/>
        <w:tabs>
          <w:tab w:val="left" w:pos="1599"/>
          <w:tab w:val="left" w:pos="1600"/>
        </w:tabs>
        <w:ind w:left="1599"/>
        <w:rPr>
          <w:lang w:val="lt-LT"/>
        </w:rPr>
      </w:pPr>
    </w:p>
    <w:p w14:paraId="711680C2" w14:textId="10BAA3F6" w:rsidR="00741208" w:rsidRPr="00433B8F" w:rsidRDefault="00E610C8" w:rsidP="00741208">
      <w:pPr>
        <w:pStyle w:val="ListParagraph"/>
        <w:numPr>
          <w:ilvl w:val="1"/>
          <w:numId w:val="40"/>
        </w:numPr>
        <w:tabs>
          <w:tab w:val="left" w:pos="1599"/>
          <w:tab w:val="left" w:pos="1600"/>
        </w:tabs>
        <w:rPr>
          <w:lang w:val="lt-LT"/>
        </w:rPr>
      </w:pPr>
      <w:r>
        <w:rPr>
          <w:lang w:val="lt-LT"/>
        </w:rPr>
        <w:t>Paklausos ribojimo priemone</w:t>
      </w:r>
      <w:r w:rsidR="00741208" w:rsidRPr="00433B8F">
        <w:rPr>
          <w:lang w:val="lt-LT"/>
        </w:rPr>
        <w:t>s;</w:t>
      </w:r>
    </w:p>
    <w:p w14:paraId="410E3F60" w14:textId="77777777" w:rsidR="00741208" w:rsidRPr="00433B8F" w:rsidRDefault="00741208" w:rsidP="00741208">
      <w:pPr>
        <w:pStyle w:val="ListParagraph"/>
        <w:tabs>
          <w:tab w:val="left" w:pos="1599"/>
          <w:tab w:val="left" w:pos="1600"/>
        </w:tabs>
        <w:ind w:left="1599"/>
        <w:rPr>
          <w:lang w:val="lt-LT"/>
        </w:rPr>
      </w:pPr>
    </w:p>
    <w:p w14:paraId="07568BF1" w14:textId="79B7D277" w:rsidR="00741208" w:rsidRPr="00433B8F" w:rsidRDefault="00E610C8" w:rsidP="00741208">
      <w:pPr>
        <w:pStyle w:val="ListParagraph"/>
        <w:numPr>
          <w:ilvl w:val="1"/>
          <w:numId w:val="40"/>
        </w:numPr>
        <w:tabs>
          <w:tab w:val="left" w:pos="1599"/>
          <w:tab w:val="left" w:pos="1600"/>
        </w:tabs>
        <w:rPr>
          <w:lang w:val="lt-LT"/>
        </w:rPr>
      </w:pPr>
      <w:r>
        <w:rPr>
          <w:lang w:val="lt-LT"/>
        </w:rPr>
        <w:t>Privalomųjų atsargų lygį</w:t>
      </w:r>
      <w:r w:rsidR="00741208" w:rsidRPr="00433B8F">
        <w:rPr>
          <w:lang w:val="lt-LT"/>
        </w:rPr>
        <w:t>;</w:t>
      </w:r>
    </w:p>
    <w:p w14:paraId="1FE4E5B5" w14:textId="77777777" w:rsidR="00741208" w:rsidRPr="00433B8F" w:rsidRDefault="00741208" w:rsidP="00741208">
      <w:pPr>
        <w:pStyle w:val="ListParagraph"/>
        <w:tabs>
          <w:tab w:val="left" w:pos="1599"/>
          <w:tab w:val="left" w:pos="1600"/>
        </w:tabs>
        <w:ind w:left="1599"/>
        <w:rPr>
          <w:lang w:val="lt-LT"/>
        </w:rPr>
      </w:pPr>
    </w:p>
    <w:p w14:paraId="1E435187" w14:textId="4EF5DC52" w:rsidR="00741208" w:rsidRPr="00433B8F" w:rsidRDefault="00741208" w:rsidP="00741208">
      <w:pPr>
        <w:pStyle w:val="ListParagraph"/>
        <w:numPr>
          <w:ilvl w:val="1"/>
          <w:numId w:val="40"/>
        </w:numPr>
        <w:tabs>
          <w:tab w:val="left" w:pos="1599"/>
          <w:tab w:val="left" w:pos="1600"/>
        </w:tabs>
        <w:rPr>
          <w:lang w:val="lt-LT"/>
        </w:rPr>
      </w:pPr>
      <w:r w:rsidRPr="00433B8F">
        <w:rPr>
          <w:lang w:val="lt-LT"/>
        </w:rPr>
        <w:t xml:space="preserve">Transportavimo priemonių </w:t>
      </w:r>
      <w:r w:rsidR="00E610C8">
        <w:rPr>
          <w:lang w:val="lt-LT"/>
        </w:rPr>
        <w:t>prieinamumą ir panaudojimą</w:t>
      </w:r>
      <w:r w:rsidRPr="00433B8F">
        <w:rPr>
          <w:lang w:val="lt-LT"/>
        </w:rPr>
        <w:t>;</w:t>
      </w:r>
    </w:p>
    <w:p w14:paraId="393CCB3A" w14:textId="77777777" w:rsidR="00741208" w:rsidRPr="00433B8F" w:rsidRDefault="00741208" w:rsidP="00741208">
      <w:pPr>
        <w:pStyle w:val="ListParagraph"/>
        <w:tabs>
          <w:tab w:val="left" w:pos="1599"/>
          <w:tab w:val="left" w:pos="1600"/>
        </w:tabs>
        <w:ind w:left="1599"/>
        <w:rPr>
          <w:lang w:val="lt-LT"/>
        </w:rPr>
      </w:pPr>
    </w:p>
    <w:p w14:paraId="179B6BA2" w14:textId="7D856568" w:rsidR="00741208" w:rsidRPr="00433B8F" w:rsidRDefault="00E610C8" w:rsidP="00741208">
      <w:pPr>
        <w:pStyle w:val="ListParagraph"/>
        <w:numPr>
          <w:ilvl w:val="1"/>
          <w:numId w:val="40"/>
        </w:numPr>
        <w:tabs>
          <w:tab w:val="left" w:pos="1599"/>
          <w:tab w:val="left" w:pos="1600"/>
        </w:tabs>
        <w:rPr>
          <w:lang w:val="lt-LT"/>
        </w:rPr>
      </w:pPr>
      <w:r>
        <w:rPr>
          <w:lang w:val="lt-LT"/>
        </w:rPr>
        <w:t xml:space="preserve">Esamą ir prognozuojamą </w:t>
      </w:r>
      <w:r w:rsidR="00741208" w:rsidRPr="00433B8F">
        <w:rPr>
          <w:lang w:val="lt-LT"/>
        </w:rPr>
        <w:t>tarptaut</w:t>
      </w:r>
      <w:r>
        <w:rPr>
          <w:lang w:val="lt-LT"/>
        </w:rPr>
        <w:t>inės pasiūlos ir paklausos lygį</w:t>
      </w:r>
      <w:r w:rsidR="00741208" w:rsidRPr="00433B8F">
        <w:rPr>
          <w:lang w:val="lt-LT"/>
        </w:rPr>
        <w:t>;</w:t>
      </w:r>
    </w:p>
    <w:p w14:paraId="6AC4D820" w14:textId="77777777" w:rsidR="00741208" w:rsidRPr="00433B8F" w:rsidRDefault="00741208" w:rsidP="00741208">
      <w:pPr>
        <w:pStyle w:val="ListParagraph"/>
        <w:tabs>
          <w:tab w:val="left" w:pos="1599"/>
          <w:tab w:val="left" w:pos="1600"/>
        </w:tabs>
        <w:ind w:left="1599"/>
        <w:rPr>
          <w:lang w:val="lt-LT"/>
        </w:rPr>
      </w:pPr>
    </w:p>
    <w:p w14:paraId="0153793A" w14:textId="141A7D6F" w:rsidR="00902999" w:rsidRPr="00433B8F" w:rsidRDefault="00E610C8" w:rsidP="00741208">
      <w:pPr>
        <w:pStyle w:val="ListParagraph"/>
        <w:numPr>
          <w:ilvl w:val="1"/>
          <w:numId w:val="40"/>
        </w:numPr>
        <w:tabs>
          <w:tab w:val="left" w:pos="1599"/>
          <w:tab w:val="left" w:pos="1600"/>
        </w:tabs>
        <w:rPr>
          <w:lang w:val="lt-LT"/>
        </w:rPr>
      </w:pPr>
      <w:r>
        <w:rPr>
          <w:lang w:val="lt-LT"/>
        </w:rPr>
        <w:t>Kitais</w:t>
      </w:r>
      <w:r w:rsidR="00741208" w:rsidRPr="00433B8F">
        <w:rPr>
          <w:lang w:val="lt-LT"/>
        </w:rPr>
        <w:t xml:space="preserve"> klausimai</w:t>
      </w:r>
      <w:r>
        <w:rPr>
          <w:lang w:val="lt-LT"/>
        </w:rPr>
        <w:t>s</w:t>
      </w:r>
      <w:r w:rsidR="00741208" w:rsidRPr="00433B8F">
        <w:rPr>
          <w:lang w:val="lt-LT"/>
        </w:rPr>
        <w:t xml:space="preserve">, kuriuos vienbalsiai </w:t>
      </w:r>
      <w:r w:rsidR="003612B6" w:rsidRPr="00433B8F">
        <w:rPr>
          <w:lang w:val="lt-LT"/>
        </w:rPr>
        <w:t>pasirenka spręsti</w:t>
      </w:r>
      <w:r w:rsidR="00741208" w:rsidRPr="00433B8F">
        <w:rPr>
          <w:lang w:val="lt-LT"/>
        </w:rPr>
        <w:t xml:space="preserve"> Valdyba</w:t>
      </w:r>
      <w:r w:rsidR="00CF2A41" w:rsidRPr="00433B8F">
        <w:rPr>
          <w:lang w:val="lt-LT"/>
        </w:rPr>
        <w:t>.</w:t>
      </w:r>
    </w:p>
    <w:p w14:paraId="7A5E6921" w14:textId="77777777" w:rsidR="00902999" w:rsidRPr="00433B8F" w:rsidRDefault="00902999">
      <w:pPr>
        <w:pStyle w:val="BodyText"/>
        <w:rPr>
          <w:sz w:val="24"/>
          <w:lang w:val="lt-LT"/>
        </w:rPr>
      </w:pPr>
    </w:p>
    <w:p w14:paraId="12F406A3" w14:textId="77777777" w:rsidR="00902999" w:rsidRPr="00433B8F" w:rsidRDefault="00902999">
      <w:pPr>
        <w:pStyle w:val="BodyText"/>
        <w:spacing w:before="7"/>
        <w:rPr>
          <w:sz w:val="27"/>
          <w:lang w:val="lt-LT"/>
        </w:rPr>
      </w:pPr>
    </w:p>
    <w:p w14:paraId="36AF4C98" w14:textId="42F24B6C" w:rsidR="00902999" w:rsidRPr="00433B8F" w:rsidRDefault="004A0EAB">
      <w:pPr>
        <w:spacing w:before="1"/>
        <w:ind w:left="1281" w:right="1636"/>
        <w:jc w:val="center"/>
        <w:rPr>
          <w:i/>
          <w:lang w:val="lt-LT"/>
        </w:rPr>
      </w:pPr>
      <w:r w:rsidRPr="00433B8F">
        <w:rPr>
          <w:i/>
          <w:lang w:val="lt-LT"/>
        </w:rPr>
        <w:t>34</w:t>
      </w:r>
      <w:r w:rsidR="00122B5E" w:rsidRPr="00433B8F">
        <w:rPr>
          <w:i/>
          <w:lang w:val="lt-LT"/>
        </w:rPr>
        <w:t xml:space="preserve"> straipsnis</w:t>
      </w:r>
    </w:p>
    <w:p w14:paraId="7E1A3197" w14:textId="77777777" w:rsidR="00902999" w:rsidRPr="00433B8F" w:rsidRDefault="00902999">
      <w:pPr>
        <w:pStyle w:val="BodyText"/>
        <w:spacing w:before="7"/>
        <w:rPr>
          <w:i/>
          <w:sz w:val="20"/>
          <w:lang w:val="lt-LT"/>
        </w:rPr>
      </w:pPr>
    </w:p>
    <w:p w14:paraId="289E4775" w14:textId="1EFFD58D" w:rsidR="00902999" w:rsidRPr="00433B8F" w:rsidRDefault="003612B6" w:rsidP="003612B6">
      <w:pPr>
        <w:pStyle w:val="ListParagraph"/>
        <w:numPr>
          <w:ilvl w:val="0"/>
          <w:numId w:val="39"/>
        </w:numPr>
        <w:tabs>
          <w:tab w:val="left" w:pos="1150"/>
          <w:tab w:val="left" w:pos="1151"/>
        </w:tabs>
        <w:ind w:right="512" w:firstLine="0"/>
        <w:rPr>
          <w:lang w:val="lt-LT"/>
        </w:rPr>
      </w:pPr>
      <w:r w:rsidRPr="00433B8F">
        <w:rPr>
          <w:lang w:val="lt-LT"/>
        </w:rPr>
        <w:t xml:space="preserve">Per 30 dienų nuo pirmos šio Susitarimo laikino taikymo dienos Nuolatinė ekstremalių situacijų klausimų grupė pateikia Valdymo komitetui ataskaitą, kurioje tiksliai nurodomi 33 straipsnyje pateiktame sąraše apibrėžti duomenys, reikalingi </w:t>
      </w:r>
      <w:r w:rsidR="00E610C8">
        <w:rPr>
          <w:lang w:val="lt-LT"/>
        </w:rPr>
        <w:t xml:space="preserve">pateikti </w:t>
      </w:r>
      <w:r w:rsidRPr="00433B8F">
        <w:rPr>
          <w:lang w:val="lt-LT"/>
        </w:rPr>
        <w:t xml:space="preserve">Specialiajame skyriuje, kad būtų užtikrintas </w:t>
      </w:r>
      <w:r w:rsidR="00E610C8">
        <w:rPr>
          <w:lang w:val="lt-LT"/>
        </w:rPr>
        <w:t>efektyvus</w:t>
      </w:r>
      <w:r w:rsidRPr="00433B8F">
        <w:rPr>
          <w:lang w:val="lt-LT"/>
        </w:rPr>
        <w:t xml:space="preserve"> ekstremalių situacijų priemonių veikimas, ir nurodomos tokių duomenų reguliaraus gavimo procedūros, įskaitant pagreitintas procedūras ekstremalių situacijų atvejais.</w:t>
      </w:r>
    </w:p>
    <w:p w14:paraId="31640F48" w14:textId="77777777" w:rsidR="003612B6" w:rsidRPr="00433B8F" w:rsidRDefault="003612B6" w:rsidP="003612B6">
      <w:pPr>
        <w:pStyle w:val="ListParagraph"/>
        <w:tabs>
          <w:tab w:val="left" w:pos="1150"/>
          <w:tab w:val="left" w:pos="1151"/>
        </w:tabs>
        <w:ind w:right="512"/>
        <w:rPr>
          <w:lang w:val="lt-LT"/>
        </w:rPr>
      </w:pPr>
    </w:p>
    <w:p w14:paraId="2BD6E361" w14:textId="5DA8366D" w:rsidR="00902999" w:rsidRPr="00433B8F" w:rsidRDefault="003612B6" w:rsidP="003612B6">
      <w:pPr>
        <w:pStyle w:val="ListParagraph"/>
        <w:numPr>
          <w:ilvl w:val="0"/>
          <w:numId w:val="39"/>
        </w:numPr>
        <w:tabs>
          <w:tab w:val="left" w:pos="1150"/>
          <w:tab w:val="left" w:pos="1151"/>
        </w:tabs>
        <w:spacing w:before="1"/>
        <w:ind w:right="511" w:firstLine="0"/>
        <w:rPr>
          <w:lang w:val="lt-LT"/>
        </w:rPr>
      </w:pPr>
      <w:r w:rsidRPr="00433B8F">
        <w:rPr>
          <w:lang w:val="lt-LT"/>
        </w:rPr>
        <w:t>Valdymo komitetas peržiūri ataskaitą ir teikia pasiūlymus Valdybai, kuri per 30 dienų nuo ataskaitos pateikimo Valdymo komitetui ir, esant balsų daugumai, priima sprendimus, būtinus Specialiojo skyriaus įst</w:t>
      </w:r>
      <w:r w:rsidR="00F77498" w:rsidRPr="00433B8F">
        <w:rPr>
          <w:lang w:val="lt-LT"/>
        </w:rPr>
        <w:t xml:space="preserve">eigimui ir </w:t>
      </w:r>
      <w:r w:rsidR="00FE43FB" w:rsidRPr="00433B8F">
        <w:rPr>
          <w:lang w:val="lt-LT"/>
        </w:rPr>
        <w:t>efektyviam veikimui.</w:t>
      </w:r>
    </w:p>
    <w:p w14:paraId="6DDDD368" w14:textId="77777777" w:rsidR="00902999" w:rsidRPr="00433B8F" w:rsidRDefault="00902999">
      <w:pPr>
        <w:pStyle w:val="BodyText"/>
        <w:rPr>
          <w:sz w:val="24"/>
          <w:lang w:val="lt-LT"/>
        </w:rPr>
      </w:pPr>
    </w:p>
    <w:p w14:paraId="72042E72" w14:textId="77777777" w:rsidR="00902999" w:rsidRPr="00433B8F" w:rsidRDefault="00902999">
      <w:pPr>
        <w:pStyle w:val="BodyText"/>
        <w:spacing w:before="7"/>
        <w:rPr>
          <w:sz w:val="27"/>
          <w:lang w:val="lt-LT"/>
        </w:rPr>
      </w:pPr>
    </w:p>
    <w:p w14:paraId="2576BA63" w14:textId="4178E50D" w:rsidR="00902999" w:rsidRPr="00433B8F" w:rsidRDefault="004A0EAB">
      <w:pPr>
        <w:ind w:left="1281" w:right="1636"/>
        <w:jc w:val="center"/>
        <w:rPr>
          <w:i/>
          <w:lang w:val="lt-LT"/>
        </w:rPr>
      </w:pPr>
      <w:r w:rsidRPr="00433B8F">
        <w:rPr>
          <w:i/>
          <w:lang w:val="lt-LT"/>
        </w:rPr>
        <w:t>35</w:t>
      </w:r>
      <w:r w:rsidR="00122B5E" w:rsidRPr="00433B8F">
        <w:rPr>
          <w:i/>
          <w:lang w:val="lt-LT"/>
        </w:rPr>
        <w:t xml:space="preserve"> straipsnis</w:t>
      </w:r>
    </w:p>
    <w:p w14:paraId="56D91BE4" w14:textId="77777777" w:rsidR="00902999" w:rsidRPr="00433B8F" w:rsidRDefault="00902999">
      <w:pPr>
        <w:pStyle w:val="BodyText"/>
        <w:spacing w:before="9"/>
        <w:rPr>
          <w:i/>
          <w:sz w:val="20"/>
          <w:lang w:val="lt-LT"/>
        </w:rPr>
      </w:pPr>
    </w:p>
    <w:p w14:paraId="459AF00B" w14:textId="2F4C7F2D" w:rsidR="00FE43FB" w:rsidRPr="00433B8F" w:rsidRDefault="00FE43FB">
      <w:pPr>
        <w:pStyle w:val="BodyText"/>
        <w:ind w:left="1150"/>
        <w:rPr>
          <w:lang w:val="lt-LT"/>
        </w:rPr>
      </w:pPr>
      <w:r w:rsidRPr="00433B8F">
        <w:rPr>
          <w:lang w:val="lt-LT"/>
        </w:rPr>
        <w:t>Rengdama ataskait</w:t>
      </w:r>
      <w:r w:rsidR="00E610C8">
        <w:rPr>
          <w:lang w:val="lt-LT"/>
        </w:rPr>
        <w:t>ą pagal 34 straipsnio nuostatas</w:t>
      </w:r>
      <w:r w:rsidRPr="00433B8F">
        <w:rPr>
          <w:lang w:val="lt-LT"/>
        </w:rPr>
        <w:t>, Nuolatinė ekstremaliųjų situacijų klausimų grupė:</w:t>
      </w:r>
    </w:p>
    <w:p w14:paraId="138300F2" w14:textId="77777777" w:rsidR="00902999" w:rsidRPr="00433B8F" w:rsidRDefault="00902999">
      <w:pPr>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2B8B14E2" w14:textId="77777777" w:rsidR="00FE43FB" w:rsidRPr="00433B8F" w:rsidRDefault="00FE43FB" w:rsidP="00FE43FB">
      <w:pPr>
        <w:pStyle w:val="ListParagraph"/>
        <w:numPr>
          <w:ilvl w:val="1"/>
          <w:numId w:val="39"/>
        </w:numPr>
        <w:tabs>
          <w:tab w:val="left" w:pos="1433"/>
          <w:tab w:val="left" w:pos="1434"/>
        </w:tabs>
        <w:spacing w:before="66"/>
        <w:ind w:right="512"/>
        <w:rPr>
          <w:lang w:val="lt-LT"/>
        </w:rPr>
      </w:pPr>
      <w:r w:rsidRPr="00433B8F">
        <w:rPr>
          <w:lang w:val="lt-LT"/>
        </w:rPr>
        <w:lastRenderedPageBreak/>
        <w:t>konsultuojasi su naftos bendrovėmis, siekdama užtikrinti, kad Sistema būtų suderinama su pramonės veikla;</w:t>
      </w:r>
    </w:p>
    <w:p w14:paraId="3E8507DA" w14:textId="465EC6E7" w:rsidR="00FE43FB" w:rsidRPr="00433B8F" w:rsidRDefault="00FE43FB" w:rsidP="00FE43FB">
      <w:pPr>
        <w:pStyle w:val="ListParagraph"/>
        <w:numPr>
          <w:ilvl w:val="1"/>
          <w:numId w:val="39"/>
        </w:numPr>
        <w:tabs>
          <w:tab w:val="left" w:pos="1433"/>
          <w:tab w:val="left" w:pos="1434"/>
        </w:tabs>
        <w:spacing w:before="66"/>
        <w:ind w:right="512"/>
        <w:rPr>
          <w:lang w:val="lt-LT"/>
        </w:rPr>
      </w:pPr>
      <w:r w:rsidRPr="00433B8F">
        <w:rPr>
          <w:lang w:val="lt-LT"/>
        </w:rPr>
        <w:t>parengia tikslius reikiamos informacijos suderinimo standartus, kad būtų užtikrintas duomenų palyginamumas;</w:t>
      </w:r>
    </w:p>
    <w:p w14:paraId="3D840735" w14:textId="768F329E" w:rsidR="00902999" w:rsidRPr="00433B8F" w:rsidRDefault="00FE43FB" w:rsidP="00FE43FB">
      <w:pPr>
        <w:pStyle w:val="ListParagraph"/>
        <w:numPr>
          <w:ilvl w:val="1"/>
          <w:numId w:val="39"/>
        </w:numPr>
        <w:tabs>
          <w:tab w:val="left" w:pos="1433"/>
          <w:tab w:val="left" w:pos="1434"/>
        </w:tabs>
        <w:spacing w:before="66"/>
        <w:ind w:right="512"/>
        <w:jc w:val="left"/>
        <w:rPr>
          <w:lang w:val="lt-LT"/>
        </w:rPr>
      </w:pPr>
      <w:r w:rsidRPr="00433B8F">
        <w:rPr>
          <w:lang w:val="lt-LT"/>
        </w:rPr>
        <w:t>parengia procedūras, užtikrinančias informacijos konfidencialumą.</w:t>
      </w:r>
    </w:p>
    <w:p w14:paraId="0D155A38" w14:textId="77777777" w:rsidR="00902999" w:rsidRPr="00433B8F" w:rsidRDefault="00902999">
      <w:pPr>
        <w:pStyle w:val="BodyText"/>
        <w:rPr>
          <w:sz w:val="24"/>
          <w:lang w:val="lt-LT"/>
        </w:rPr>
      </w:pPr>
    </w:p>
    <w:p w14:paraId="0732C148" w14:textId="77777777" w:rsidR="00902999" w:rsidRPr="00433B8F" w:rsidRDefault="00902999">
      <w:pPr>
        <w:pStyle w:val="BodyText"/>
        <w:spacing w:before="6"/>
        <w:rPr>
          <w:sz w:val="27"/>
          <w:lang w:val="lt-LT"/>
        </w:rPr>
      </w:pPr>
    </w:p>
    <w:p w14:paraId="412D9DB4" w14:textId="6A08048F" w:rsidR="00902999" w:rsidRPr="00433B8F" w:rsidRDefault="004A0EAB">
      <w:pPr>
        <w:spacing w:before="1"/>
        <w:ind w:left="1281" w:right="1636"/>
        <w:jc w:val="center"/>
        <w:rPr>
          <w:i/>
          <w:lang w:val="lt-LT"/>
        </w:rPr>
      </w:pPr>
      <w:r w:rsidRPr="00433B8F">
        <w:rPr>
          <w:i/>
          <w:lang w:val="lt-LT"/>
        </w:rPr>
        <w:t>36</w:t>
      </w:r>
      <w:r w:rsidR="00122B5E" w:rsidRPr="00433B8F">
        <w:rPr>
          <w:i/>
          <w:lang w:val="lt-LT"/>
        </w:rPr>
        <w:t xml:space="preserve"> straipsnis</w:t>
      </w:r>
    </w:p>
    <w:p w14:paraId="0E07E539" w14:textId="77777777" w:rsidR="00902999" w:rsidRPr="00433B8F" w:rsidRDefault="00902999">
      <w:pPr>
        <w:pStyle w:val="BodyText"/>
        <w:rPr>
          <w:i/>
          <w:sz w:val="24"/>
          <w:lang w:val="lt-LT"/>
        </w:rPr>
      </w:pPr>
    </w:p>
    <w:p w14:paraId="5FF18596" w14:textId="77777777" w:rsidR="00902999" w:rsidRPr="00433B8F" w:rsidRDefault="00902999">
      <w:pPr>
        <w:pStyle w:val="BodyText"/>
        <w:spacing w:before="9"/>
        <w:rPr>
          <w:i/>
          <w:sz w:val="18"/>
          <w:lang w:val="lt-LT"/>
        </w:rPr>
      </w:pPr>
    </w:p>
    <w:p w14:paraId="14C93916" w14:textId="6B8F554C" w:rsidR="00902999" w:rsidRPr="00433B8F" w:rsidRDefault="00316DF4" w:rsidP="00316DF4">
      <w:pPr>
        <w:pStyle w:val="BodyText"/>
        <w:ind w:left="158" w:right="512" w:firstLine="992"/>
        <w:jc w:val="both"/>
        <w:rPr>
          <w:lang w:val="lt-LT"/>
        </w:rPr>
      </w:pPr>
      <w:r w:rsidRPr="00433B8F">
        <w:rPr>
          <w:lang w:val="lt-LT"/>
        </w:rPr>
        <w:t>Nuolatinė ekstremaliųjų situacijų klausimų grupė nuolat peržiūri Specialiojo skyriaus veiklą ir prireikus teikia ataskaitas Valdymo komitetui. Komitetas teikia pasiūlymus d</w:t>
      </w:r>
      <w:r w:rsidR="00433B8F">
        <w:rPr>
          <w:lang w:val="lt-LT"/>
        </w:rPr>
        <w:t>ėl atitinkamų pakeitimų Valdy</w:t>
      </w:r>
      <w:r w:rsidRPr="00433B8F">
        <w:rPr>
          <w:lang w:val="lt-LT"/>
        </w:rPr>
        <w:t>bai, kuri balsų dauguma priima sprendimą dėl tokių pasiūlymų.</w:t>
      </w:r>
    </w:p>
    <w:p w14:paraId="069FCC26" w14:textId="77777777" w:rsidR="00902999" w:rsidRPr="00433B8F" w:rsidRDefault="00902999">
      <w:pPr>
        <w:pStyle w:val="BodyText"/>
        <w:rPr>
          <w:sz w:val="24"/>
          <w:lang w:val="lt-LT"/>
        </w:rPr>
      </w:pPr>
    </w:p>
    <w:p w14:paraId="3B678866" w14:textId="77777777" w:rsidR="00902999" w:rsidRPr="00433B8F" w:rsidRDefault="00902999">
      <w:pPr>
        <w:pStyle w:val="BodyText"/>
        <w:rPr>
          <w:sz w:val="24"/>
          <w:lang w:val="lt-LT"/>
        </w:rPr>
      </w:pPr>
    </w:p>
    <w:p w14:paraId="0DE88C8C" w14:textId="77777777" w:rsidR="00902999" w:rsidRPr="00433B8F" w:rsidRDefault="00902999">
      <w:pPr>
        <w:pStyle w:val="BodyText"/>
        <w:spacing w:before="2"/>
        <w:rPr>
          <w:sz w:val="32"/>
          <w:lang w:val="lt-LT"/>
        </w:rPr>
      </w:pPr>
    </w:p>
    <w:p w14:paraId="2D648205" w14:textId="48AD3B16" w:rsidR="00902999" w:rsidRPr="00433B8F" w:rsidRDefault="004A0EAB">
      <w:pPr>
        <w:ind w:left="1280" w:right="1637"/>
        <w:jc w:val="center"/>
        <w:rPr>
          <w:b/>
          <w:i/>
          <w:lang w:val="lt-LT"/>
        </w:rPr>
      </w:pPr>
      <w:r w:rsidRPr="00433B8F">
        <w:rPr>
          <w:b/>
          <w:i/>
          <w:lang w:val="lt-LT"/>
        </w:rPr>
        <w:t xml:space="preserve"> VI</w:t>
      </w:r>
      <w:r w:rsidR="00316DF4" w:rsidRPr="00433B8F">
        <w:rPr>
          <w:b/>
          <w:i/>
          <w:lang w:val="lt-LT"/>
        </w:rPr>
        <w:t xml:space="preserve"> SKYRIUS</w:t>
      </w:r>
    </w:p>
    <w:p w14:paraId="03DCC546" w14:textId="77777777" w:rsidR="00902999" w:rsidRPr="00433B8F" w:rsidRDefault="00902999">
      <w:pPr>
        <w:pStyle w:val="BodyText"/>
        <w:rPr>
          <w:b/>
          <w:i/>
          <w:sz w:val="24"/>
          <w:lang w:val="lt-LT"/>
        </w:rPr>
      </w:pPr>
    </w:p>
    <w:p w14:paraId="4788BE89" w14:textId="77777777" w:rsidR="00902999" w:rsidRPr="00433B8F" w:rsidRDefault="00902999">
      <w:pPr>
        <w:pStyle w:val="BodyText"/>
        <w:rPr>
          <w:b/>
          <w:i/>
          <w:sz w:val="24"/>
          <w:lang w:val="lt-LT"/>
        </w:rPr>
      </w:pPr>
    </w:p>
    <w:p w14:paraId="640258C5" w14:textId="347AB97F" w:rsidR="00902999" w:rsidRPr="00433B8F" w:rsidRDefault="00D355F4">
      <w:pPr>
        <w:pStyle w:val="Heading3"/>
        <w:spacing w:before="170"/>
        <w:ind w:left="242" w:right="600"/>
        <w:rPr>
          <w:lang w:val="lt-LT"/>
        </w:rPr>
      </w:pPr>
      <w:r w:rsidRPr="00433B8F">
        <w:rPr>
          <w:lang w:val="lt-LT"/>
        </w:rPr>
        <w:t>KONSULTAVIMOSI SU NAFTOS BENDROVĖMIS SISTEMA</w:t>
      </w:r>
    </w:p>
    <w:p w14:paraId="491476F3" w14:textId="282DF23E" w:rsidR="00902999" w:rsidRPr="00433B8F" w:rsidRDefault="004A0EAB">
      <w:pPr>
        <w:spacing w:before="229"/>
        <w:ind w:left="1281" w:right="1636"/>
        <w:jc w:val="center"/>
        <w:rPr>
          <w:i/>
          <w:lang w:val="lt-LT"/>
        </w:rPr>
      </w:pPr>
      <w:r w:rsidRPr="00433B8F">
        <w:rPr>
          <w:i/>
          <w:lang w:val="lt-LT"/>
        </w:rPr>
        <w:t>37</w:t>
      </w:r>
      <w:r w:rsidR="00122B5E" w:rsidRPr="00433B8F">
        <w:rPr>
          <w:i/>
          <w:lang w:val="lt-LT"/>
        </w:rPr>
        <w:t xml:space="preserve"> straipsnis</w:t>
      </w:r>
    </w:p>
    <w:p w14:paraId="31242C02" w14:textId="77777777" w:rsidR="00902999" w:rsidRPr="00433B8F" w:rsidRDefault="00902999">
      <w:pPr>
        <w:pStyle w:val="BodyText"/>
        <w:spacing w:before="9"/>
        <w:rPr>
          <w:i/>
          <w:sz w:val="20"/>
          <w:lang w:val="lt-LT"/>
        </w:rPr>
      </w:pPr>
    </w:p>
    <w:p w14:paraId="32097084" w14:textId="33EF94FA" w:rsidR="00D355F4" w:rsidRPr="00433B8F" w:rsidRDefault="00D355F4" w:rsidP="00A917E6">
      <w:pPr>
        <w:pStyle w:val="ListParagraph"/>
        <w:numPr>
          <w:ilvl w:val="0"/>
          <w:numId w:val="38"/>
        </w:numPr>
        <w:tabs>
          <w:tab w:val="left" w:pos="1150"/>
          <w:tab w:val="left" w:pos="1151"/>
        </w:tabs>
        <w:ind w:right="512" w:firstLine="0"/>
        <w:rPr>
          <w:lang w:val="lt-LT"/>
        </w:rPr>
      </w:pPr>
      <w:r w:rsidRPr="00433B8F">
        <w:rPr>
          <w:lang w:val="lt-LT"/>
        </w:rPr>
        <w:t>Dalyvaujančios šalys Agentūroje sukuria nuolatinę konsultacijų sistemą, pagal kurią viena ar daugiau Dalyvaujančių šalių gali atitinkamu būdu konsultuotis su atskiromis naftos bendrovėmis ir prašyti iš jų informacijos visais svarbiais naftos pramonės aspektais, ir pagal kurią Dalyvaujančios šalys gali tarpusavyje bendradarbiaudamos dalytis tokių konsultacijų rezultatais.</w:t>
      </w:r>
    </w:p>
    <w:p w14:paraId="7F1415FE" w14:textId="77777777" w:rsidR="00902999" w:rsidRPr="00433B8F" w:rsidRDefault="00902999">
      <w:pPr>
        <w:pStyle w:val="BodyText"/>
        <w:spacing w:before="10"/>
        <w:rPr>
          <w:sz w:val="21"/>
          <w:lang w:val="lt-LT"/>
        </w:rPr>
      </w:pPr>
    </w:p>
    <w:p w14:paraId="563D47E5" w14:textId="55E09A0E" w:rsidR="00902999" w:rsidRPr="00433B8F" w:rsidRDefault="00ED3BED" w:rsidP="00227C03">
      <w:pPr>
        <w:pStyle w:val="ListParagraph"/>
        <w:numPr>
          <w:ilvl w:val="0"/>
          <w:numId w:val="38"/>
        </w:numPr>
        <w:tabs>
          <w:tab w:val="left" w:pos="1151"/>
          <w:tab w:val="left" w:pos="1152"/>
        </w:tabs>
        <w:ind w:right="515" w:firstLine="0"/>
        <w:rPr>
          <w:lang w:val="lt-LT"/>
        </w:rPr>
      </w:pPr>
      <w:r>
        <w:rPr>
          <w:lang w:val="lt-LT"/>
        </w:rPr>
        <w:t>Už konsultacijų sistemą yra</w:t>
      </w:r>
      <w:r w:rsidR="00227C03" w:rsidRPr="00433B8F">
        <w:rPr>
          <w:lang w:val="lt-LT"/>
        </w:rPr>
        <w:t xml:space="preserve"> atsakinga Nuolatinė naftos rinkos grupė.</w:t>
      </w:r>
    </w:p>
    <w:p w14:paraId="384AE0B1" w14:textId="77777777" w:rsidR="00227C03" w:rsidRPr="00433B8F" w:rsidRDefault="00227C03" w:rsidP="00227C03">
      <w:pPr>
        <w:pStyle w:val="ListParagraph"/>
        <w:tabs>
          <w:tab w:val="left" w:pos="1151"/>
          <w:tab w:val="left" w:pos="1152"/>
        </w:tabs>
        <w:ind w:right="515"/>
        <w:rPr>
          <w:lang w:val="lt-LT"/>
        </w:rPr>
      </w:pPr>
    </w:p>
    <w:p w14:paraId="6C5BD190" w14:textId="556CCDB4" w:rsidR="00902999" w:rsidRPr="00433B8F" w:rsidRDefault="00227C03" w:rsidP="00806C1F">
      <w:pPr>
        <w:pStyle w:val="ListParagraph"/>
        <w:numPr>
          <w:ilvl w:val="0"/>
          <w:numId w:val="38"/>
        </w:numPr>
        <w:tabs>
          <w:tab w:val="left" w:pos="1150"/>
          <w:tab w:val="left" w:pos="1151"/>
        </w:tabs>
        <w:ind w:right="513" w:firstLine="0"/>
        <w:rPr>
          <w:lang w:val="lt-LT"/>
        </w:rPr>
      </w:pPr>
      <w:r w:rsidRPr="00433B8F">
        <w:rPr>
          <w:lang w:val="lt-LT"/>
        </w:rPr>
        <w:t>Per 60 dienų nuo pirmos šio Susitarimo laiki</w:t>
      </w:r>
      <w:r w:rsidR="00ED3BED">
        <w:rPr>
          <w:lang w:val="lt-LT"/>
        </w:rPr>
        <w:t>no taikymo dienos, o vėliau, kai</w:t>
      </w:r>
      <w:r w:rsidRPr="00433B8F">
        <w:rPr>
          <w:lang w:val="lt-LT"/>
        </w:rPr>
        <w:t xml:space="preserve"> reikia, </w:t>
      </w:r>
      <w:r w:rsidR="00806C1F" w:rsidRPr="00433B8F">
        <w:rPr>
          <w:lang w:val="lt-LT"/>
        </w:rPr>
        <w:t xml:space="preserve">Nuolatinė naftos rinkos </w:t>
      </w:r>
      <w:r w:rsidRPr="00433B8F">
        <w:rPr>
          <w:lang w:val="lt-LT"/>
        </w:rPr>
        <w:t>grupė, pasikonsultavusi su naftos bendrovėmis, pateikia Valdymo komitetui ataskaitą apie tokių konsultacijų tvarką.</w:t>
      </w:r>
      <w:r w:rsidR="00806C1F" w:rsidRPr="00433B8F">
        <w:rPr>
          <w:lang w:val="lt-LT"/>
        </w:rPr>
        <w:t xml:space="preserve"> Valdymo komitetas peržiūri ataskaitą ir pateikia pasiūlymus Valdybai, kuri per 30 dienų nuo ataskaitos pateikimo Valdymo komitetui, spręsdama balsų dauguma, priima sprendimą dėl tokių procedūrų.</w:t>
      </w:r>
    </w:p>
    <w:p w14:paraId="198365B8" w14:textId="77777777" w:rsidR="00902999" w:rsidRPr="00433B8F" w:rsidRDefault="00902999">
      <w:pPr>
        <w:pStyle w:val="BodyText"/>
        <w:rPr>
          <w:sz w:val="24"/>
          <w:lang w:val="lt-LT"/>
        </w:rPr>
      </w:pPr>
    </w:p>
    <w:p w14:paraId="60E2069A" w14:textId="77777777" w:rsidR="00902999" w:rsidRPr="00433B8F" w:rsidRDefault="00902999">
      <w:pPr>
        <w:pStyle w:val="BodyText"/>
        <w:spacing w:before="6"/>
        <w:rPr>
          <w:sz w:val="27"/>
          <w:lang w:val="lt-LT"/>
        </w:rPr>
      </w:pPr>
    </w:p>
    <w:p w14:paraId="5A243C14" w14:textId="573CD3B3" w:rsidR="00902999" w:rsidRPr="00433B8F" w:rsidRDefault="004A0EAB">
      <w:pPr>
        <w:ind w:left="1281" w:right="1636"/>
        <w:jc w:val="center"/>
        <w:rPr>
          <w:i/>
          <w:lang w:val="lt-LT"/>
        </w:rPr>
      </w:pPr>
      <w:r w:rsidRPr="00433B8F">
        <w:rPr>
          <w:i/>
          <w:lang w:val="lt-LT"/>
        </w:rPr>
        <w:t>38</w:t>
      </w:r>
      <w:r w:rsidR="00122B5E" w:rsidRPr="00433B8F">
        <w:rPr>
          <w:i/>
          <w:lang w:val="lt-LT"/>
        </w:rPr>
        <w:t xml:space="preserve"> straipsnis</w:t>
      </w:r>
    </w:p>
    <w:p w14:paraId="3B21A7F4" w14:textId="77777777" w:rsidR="00902999" w:rsidRPr="00433B8F" w:rsidRDefault="00902999">
      <w:pPr>
        <w:pStyle w:val="BodyText"/>
        <w:spacing w:before="9"/>
        <w:rPr>
          <w:i/>
          <w:sz w:val="20"/>
          <w:lang w:val="lt-LT"/>
        </w:rPr>
      </w:pPr>
    </w:p>
    <w:p w14:paraId="2EBCD5EB" w14:textId="5262FAF4" w:rsidR="00902999" w:rsidRDefault="00365C23" w:rsidP="00365C23">
      <w:pPr>
        <w:pStyle w:val="ListParagraph"/>
        <w:numPr>
          <w:ilvl w:val="0"/>
          <w:numId w:val="37"/>
        </w:numPr>
        <w:tabs>
          <w:tab w:val="left" w:pos="1151"/>
          <w:tab w:val="left" w:pos="1152"/>
        </w:tabs>
        <w:ind w:right="515" w:firstLine="0"/>
        <w:rPr>
          <w:lang w:val="lt-LT"/>
        </w:rPr>
      </w:pPr>
      <w:r w:rsidRPr="00433B8F">
        <w:rPr>
          <w:lang w:val="lt-LT"/>
        </w:rPr>
        <w:t>Nuolatinė naftos rinkos grupė per 30 dienų pateikia Valdymo komitetui ataskaitą apie konsultacijas su bet kuria naftos bendrove.</w:t>
      </w:r>
    </w:p>
    <w:p w14:paraId="3A423C7B" w14:textId="77777777" w:rsidR="00BC4806" w:rsidRPr="00433B8F" w:rsidRDefault="00BC4806" w:rsidP="00BC4806">
      <w:pPr>
        <w:pStyle w:val="ListParagraph"/>
        <w:tabs>
          <w:tab w:val="left" w:pos="1151"/>
          <w:tab w:val="left" w:pos="1152"/>
        </w:tabs>
        <w:ind w:right="515"/>
        <w:rPr>
          <w:lang w:val="lt-LT"/>
        </w:rPr>
      </w:pPr>
    </w:p>
    <w:p w14:paraId="1CA87ADD" w14:textId="05713A7F" w:rsidR="00153063" w:rsidRPr="00433B8F" w:rsidRDefault="00153063" w:rsidP="00153063">
      <w:pPr>
        <w:pStyle w:val="ListParagraph"/>
        <w:numPr>
          <w:ilvl w:val="0"/>
          <w:numId w:val="37"/>
        </w:numPr>
        <w:tabs>
          <w:tab w:val="left" w:pos="1150"/>
          <w:tab w:val="left" w:pos="1151"/>
        </w:tabs>
        <w:ind w:right="516" w:firstLine="0"/>
        <w:rPr>
          <w:lang w:val="lt-LT"/>
        </w:rPr>
        <w:sectPr w:rsidR="00153063" w:rsidRPr="00433B8F">
          <w:pgSz w:w="11910" w:h="16840"/>
          <w:pgMar w:top="146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Valdymo komitetas apsvarsto ataskaitą ir gali teikti pasiūlymus dėl atitinkamų bendradarbiavimo veiksmų Valdybai, kuri priima sprendimą dėl tokių pasiūlymų.</w:t>
      </w:r>
    </w:p>
    <w:p w14:paraId="23499173" w14:textId="02973086" w:rsidR="00902999" w:rsidRPr="00433B8F" w:rsidRDefault="004A0EAB">
      <w:pPr>
        <w:spacing w:before="63"/>
        <w:ind w:left="1281" w:right="1636"/>
        <w:jc w:val="center"/>
        <w:rPr>
          <w:i/>
          <w:lang w:val="lt-LT"/>
        </w:rPr>
      </w:pPr>
      <w:r w:rsidRPr="00433B8F">
        <w:rPr>
          <w:i/>
          <w:lang w:val="lt-LT"/>
        </w:rPr>
        <w:lastRenderedPageBreak/>
        <w:t>39</w:t>
      </w:r>
      <w:r w:rsidR="00122B5E" w:rsidRPr="00433B8F">
        <w:rPr>
          <w:i/>
          <w:lang w:val="lt-LT"/>
        </w:rPr>
        <w:t xml:space="preserve"> straipsnis</w:t>
      </w:r>
    </w:p>
    <w:p w14:paraId="585D9DC0" w14:textId="77777777" w:rsidR="00902999" w:rsidRPr="00433B8F" w:rsidRDefault="00902999">
      <w:pPr>
        <w:pStyle w:val="BodyText"/>
        <w:spacing w:before="9"/>
        <w:rPr>
          <w:i/>
          <w:sz w:val="20"/>
          <w:lang w:val="lt-LT"/>
        </w:rPr>
      </w:pPr>
    </w:p>
    <w:p w14:paraId="4AAF7EB9" w14:textId="4449DAF9" w:rsidR="00902999" w:rsidRPr="00433B8F" w:rsidRDefault="009D4AFD" w:rsidP="009D4AFD">
      <w:pPr>
        <w:pStyle w:val="ListParagraph"/>
        <w:numPr>
          <w:ilvl w:val="0"/>
          <w:numId w:val="36"/>
        </w:numPr>
        <w:tabs>
          <w:tab w:val="left" w:pos="1150"/>
          <w:tab w:val="left" w:pos="1151"/>
        </w:tabs>
        <w:ind w:right="514" w:firstLine="0"/>
        <w:rPr>
          <w:lang w:val="lt-LT"/>
        </w:rPr>
      </w:pPr>
      <w:r w:rsidRPr="00433B8F">
        <w:rPr>
          <w:lang w:val="lt-LT"/>
        </w:rPr>
        <w:t>Nuolatinė naftos rinkos</w:t>
      </w:r>
      <w:r w:rsidR="00B35B59" w:rsidRPr="00433B8F">
        <w:rPr>
          <w:lang w:val="lt-LT"/>
        </w:rPr>
        <w:t xml:space="preserve"> grupė reguliariai</w:t>
      </w:r>
      <w:r w:rsidRPr="00433B8F">
        <w:rPr>
          <w:lang w:val="lt-LT"/>
        </w:rPr>
        <w:t xml:space="preserve"> vertina konsultacijų su naftos bendrovėmis ir iš jų surinktos informacijos rezultatus.</w:t>
      </w:r>
    </w:p>
    <w:p w14:paraId="606250FB" w14:textId="77777777" w:rsidR="00B35B59" w:rsidRPr="00433B8F" w:rsidRDefault="00B35B59" w:rsidP="00B35B59">
      <w:pPr>
        <w:pStyle w:val="ListParagraph"/>
        <w:tabs>
          <w:tab w:val="left" w:pos="1150"/>
          <w:tab w:val="left" w:pos="1151"/>
        </w:tabs>
        <w:ind w:right="514"/>
        <w:rPr>
          <w:lang w:val="lt-LT"/>
        </w:rPr>
      </w:pPr>
    </w:p>
    <w:p w14:paraId="33CFDA25" w14:textId="7BCECC99" w:rsidR="00902999" w:rsidRPr="00433B8F" w:rsidRDefault="00B35B59" w:rsidP="00B35B59">
      <w:pPr>
        <w:pStyle w:val="ListParagraph"/>
        <w:numPr>
          <w:ilvl w:val="0"/>
          <w:numId w:val="36"/>
        </w:numPr>
        <w:tabs>
          <w:tab w:val="left" w:pos="1151"/>
          <w:tab w:val="left" w:pos="1152"/>
        </w:tabs>
        <w:ind w:right="512" w:firstLine="0"/>
        <w:rPr>
          <w:lang w:val="lt-LT"/>
        </w:rPr>
      </w:pPr>
      <w:r w:rsidRPr="00433B8F">
        <w:rPr>
          <w:lang w:val="lt-LT"/>
        </w:rPr>
        <w:t>Remdamasi šiais vertinimais, Nuolatinė grupė gali nagrinėti ir vertinti tarptautinę situaciją naftos sektoriuje bei naftos pramonės padėtį ir teikti ataskaitas Valdymo komitetui.</w:t>
      </w:r>
    </w:p>
    <w:p w14:paraId="478C1313" w14:textId="77777777" w:rsidR="00B35B59" w:rsidRPr="00433B8F" w:rsidRDefault="00B35B59" w:rsidP="00B35B59">
      <w:pPr>
        <w:pStyle w:val="ListParagraph"/>
        <w:tabs>
          <w:tab w:val="left" w:pos="1151"/>
          <w:tab w:val="left" w:pos="1152"/>
        </w:tabs>
        <w:ind w:right="512"/>
        <w:rPr>
          <w:lang w:val="lt-LT"/>
        </w:rPr>
      </w:pPr>
    </w:p>
    <w:p w14:paraId="73501DAE" w14:textId="0F7713FD" w:rsidR="00902999" w:rsidRPr="00433B8F" w:rsidRDefault="00B35B59" w:rsidP="00B35B59">
      <w:pPr>
        <w:pStyle w:val="ListParagraph"/>
        <w:numPr>
          <w:ilvl w:val="0"/>
          <w:numId w:val="36"/>
        </w:numPr>
        <w:tabs>
          <w:tab w:val="left" w:pos="1151"/>
          <w:tab w:val="left" w:pos="1152"/>
        </w:tabs>
        <w:ind w:right="513" w:firstLine="0"/>
        <w:rPr>
          <w:lang w:val="lt-LT"/>
        </w:rPr>
      </w:pPr>
      <w:r w:rsidRPr="00433B8F">
        <w:rPr>
          <w:lang w:val="lt-LT"/>
        </w:rPr>
        <w:t>Valdymo komitetas peržiūri tokias ataskaitas ir teikia pasiūlymus dėl atitinkamų bendradarbiavimo veiksmų Valdybai, kuri priima sprendimą dėl tokių pasiūlymų.</w:t>
      </w:r>
    </w:p>
    <w:p w14:paraId="638F9033" w14:textId="77777777" w:rsidR="00902999" w:rsidRPr="00433B8F" w:rsidRDefault="00902999">
      <w:pPr>
        <w:pStyle w:val="BodyText"/>
        <w:rPr>
          <w:sz w:val="24"/>
          <w:lang w:val="lt-LT"/>
        </w:rPr>
      </w:pPr>
    </w:p>
    <w:p w14:paraId="159BD543" w14:textId="77777777" w:rsidR="00902999" w:rsidRPr="00433B8F" w:rsidRDefault="00902999">
      <w:pPr>
        <w:pStyle w:val="BodyText"/>
        <w:spacing w:before="7"/>
        <w:rPr>
          <w:sz w:val="27"/>
          <w:lang w:val="lt-LT"/>
        </w:rPr>
      </w:pPr>
    </w:p>
    <w:p w14:paraId="165131ED" w14:textId="278123A2" w:rsidR="00902999" w:rsidRPr="00433B8F" w:rsidRDefault="004A0EAB">
      <w:pPr>
        <w:ind w:left="1281" w:right="1636"/>
        <w:jc w:val="center"/>
        <w:rPr>
          <w:i/>
          <w:lang w:val="lt-LT"/>
        </w:rPr>
      </w:pPr>
      <w:r w:rsidRPr="00433B8F">
        <w:rPr>
          <w:i/>
          <w:lang w:val="lt-LT"/>
        </w:rPr>
        <w:t>40</w:t>
      </w:r>
      <w:r w:rsidR="00122B5E" w:rsidRPr="00433B8F">
        <w:rPr>
          <w:i/>
          <w:lang w:val="lt-LT"/>
        </w:rPr>
        <w:t xml:space="preserve"> straipsnis</w:t>
      </w:r>
    </w:p>
    <w:p w14:paraId="43F5089F" w14:textId="77777777" w:rsidR="00902999" w:rsidRPr="00433B8F" w:rsidRDefault="00902999">
      <w:pPr>
        <w:pStyle w:val="BodyText"/>
        <w:spacing w:before="7"/>
        <w:rPr>
          <w:i/>
          <w:sz w:val="20"/>
          <w:lang w:val="lt-LT"/>
        </w:rPr>
      </w:pPr>
    </w:p>
    <w:p w14:paraId="211D0164" w14:textId="6CF3B169" w:rsidR="00902999" w:rsidRPr="00433B8F" w:rsidRDefault="00B35B59" w:rsidP="00B35B59">
      <w:pPr>
        <w:pStyle w:val="BodyText"/>
        <w:spacing w:before="1"/>
        <w:ind w:left="158" w:firstLine="992"/>
        <w:rPr>
          <w:lang w:val="lt-LT"/>
        </w:rPr>
      </w:pPr>
      <w:r w:rsidRPr="00433B8F">
        <w:rPr>
          <w:lang w:val="lt-LT"/>
        </w:rPr>
        <w:t>Nuolatinė naftos rinkos grupė kasmet Valdymo komitetui pateikia bendrą ataskaitą apie konsultacijų su naftos bendrovėmis sistemos veikimą.</w:t>
      </w:r>
    </w:p>
    <w:p w14:paraId="70CB156B" w14:textId="77777777" w:rsidR="00902999" w:rsidRPr="00433B8F" w:rsidRDefault="00902999">
      <w:pPr>
        <w:pStyle w:val="BodyText"/>
        <w:rPr>
          <w:sz w:val="24"/>
          <w:lang w:val="lt-LT"/>
        </w:rPr>
      </w:pPr>
    </w:p>
    <w:p w14:paraId="3A019DA3" w14:textId="77777777" w:rsidR="00902999" w:rsidRPr="00433B8F" w:rsidRDefault="00902999">
      <w:pPr>
        <w:pStyle w:val="BodyText"/>
        <w:rPr>
          <w:sz w:val="24"/>
          <w:lang w:val="lt-LT"/>
        </w:rPr>
      </w:pPr>
    </w:p>
    <w:p w14:paraId="6B09421D" w14:textId="77777777" w:rsidR="00902999" w:rsidRPr="00433B8F" w:rsidRDefault="00902999">
      <w:pPr>
        <w:pStyle w:val="BodyText"/>
        <w:spacing w:before="3"/>
        <w:rPr>
          <w:sz w:val="32"/>
          <w:lang w:val="lt-LT"/>
        </w:rPr>
      </w:pPr>
    </w:p>
    <w:p w14:paraId="5D3A52D0" w14:textId="0FD31A79" w:rsidR="00902999" w:rsidRPr="00433B8F" w:rsidRDefault="004A0EAB">
      <w:pPr>
        <w:ind w:left="1281" w:right="1637"/>
        <w:jc w:val="center"/>
        <w:rPr>
          <w:b/>
          <w:i/>
          <w:lang w:val="lt-LT"/>
        </w:rPr>
      </w:pPr>
      <w:r w:rsidRPr="00433B8F">
        <w:rPr>
          <w:b/>
          <w:i/>
          <w:lang w:val="lt-LT"/>
        </w:rPr>
        <w:t>VII</w:t>
      </w:r>
      <w:r w:rsidR="00B35B59" w:rsidRPr="00433B8F">
        <w:rPr>
          <w:b/>
          <w:i/>
          <w:lang w:val="lt-LT"/>
        </w:rPr>
        <w:t xml:space="preserve"> SKYRIUS</w:t>
      </w:r>
    </w:p>
    <w:p w14:paraId="2187CE34" w14:textId="77777777" w:rsidR="00902999" w:rsidRPr="00433B8F" w:rsidRDefault="00902999">
      <w:pPr>
        <w:pStyle w:val="BodyText"/>
        <w:rPr>
          <w:b/>
          <w:i/>
          <w:sz w:val="24"/>
          <w:lang w:val="lt-LT"/>
        </w:rPr>
      </w:pPr>
    </w:p>
    <w:p w14:paraId="71FE7628" w14:textId="77777777" w:rsidR="00902999" w:rsidRPr="00433B8F" w:rsidRDefault="00902999">
      <w:pPr>
        <w:pStyle w:val="BodyText"/>
        <w:rPr>
          <w:b/>
          <w:i/>
          <w:sz w:val="24"/>
          <w:lang w:val="lt-LT"/>
        </w:rPr>
      </w:pPr>
    </w:p>
    <w:p w14:paraId="0F5BADB4" w14:textId="77777777" w:rsidR="00B35B59" w:rsidRPr="00433B8F" w:rsidRDefault="00B35B59">
      <w:pPr>
        <w:spacing w:before="228"/>
        <w:ind w:left="1281" w:right="1636"/>
        <w:jc w:val="center"/>
        <w:rPr>
          <w:b/>
          <w:bCs/>
          <w:sz w:val="28"/>
          <w:szCs w:val="28"/>
          <w:lang w:val="lt-LT"/>
        </w:rPr>
      </w:pPr>
      <w:r w:rsidRPr="00433B8F">
        <w:rPr>
          <w:b/>
          <w:bCs/>
          <w:sz w:val="28"/>
          <w:szCs w:val="28"/>
          <w:lang w:val="lt-LT"/>
        </w:rPr>
        <w:t>ILGALAIKIS BENDRADARBIAVIMAS ENERGETIKOS SRITYJE</w:t>
      </w:r>
    </w:p>
    <w:p w14:paraId="28FCBD72" w14:textId="5EE842E8" w:rsidR="00902999" w:rsidRPr="00433B8F" w:rsidRDefault="004A0EAB">
      <w:pPr>
        <w:spacing w:before="228"/>
        <w:ind w:left="1281" w:right="1636"/>
        <w:jc w:val="center"/>
        <w:rPr>
          <w:i/>
          <w:lang w:val="lt-LT"/>
        </w:rPr>
      </w:pPr>
      <w:r w:rsidRPr="00433B8F">
        <w:rPr>
          <w:i/>
          <w:lang w:val="lt-LT"/>
        </w:rPr>
        <w:t>41</w:t>
      </w:r>
      <w:r w:rsidR="00122B5E" w:rsidRPr="00433B8F">
        <w:rPr>
          <w:i/>
          <w:lang w:val="lt-LT"/>
        </w:rPr>
        <w:t xml:space="preserve"> straipsnis</w:t>
      </w:r>
    </w:p>
    <w:p w14:paraId="02FC7CC2" w14:textId="77777777" w:rsidR="00902999" w:rsidRPr="00433B8F" w:rsidRDefault="00902999">
      <w:pPr>
        <w:pStyle w:val="BodyText"/>
        <w:spacing w:before="9"/>
        <w:rPr>
          <w:i/>
          <w:sz w:val="20"/>
          <w:lang w:val="lt-LT"/>
        </w:rPr>
      </w:pPr>
    </w:p>
    <w:p w14:paraId="711D4709" w14:textId="24A63FA7" w:rsidR="00902999" w:rsidRPr="00433B8F" w:rsidRDefault="00006955" w:rsidP="00006955">
      <w:pPr>
        <w:pStyle w:val="ListParagraph"/>
        <w:numPr>
          <w:ilvl w:val="0"/>
          <w:numId w:val="35"/>
        </w:numPr>
        <w:tabs>
          <w:tab w:val="left" w:pos="1151"/>
          <w:tab w:val="left" w:pos="1152"/>
        </w:tabs>
        <w:ind w:right="510" w:firstLine="0"/>
        <w:rPr>
          <w:lang w:val="lt-LT"/>
        </w:rPr>
      </w:pPr>
      <w:r w:rsidRPr="00433B8F">
        <w:rPr>
          <w:lang w:val="lt-LT"/>
        </w:rPr>
        <w:t>Dalyvaujančios šalys yra pasiryžusios ilgainiui sumažinti savo priklausomybę nuo importuojamos naftos, kad patenkintų visus savo energijos poreikius.</w:t>
      </w:r>
    </w:p>
    <w:p w14:paraId="18E4AF34" w14:textId="77777777" w:rsidR="00006955" w:rsidRPr="00433B8F" w:rsidRDefault="00006955" w:rsidP="00006955">
      <w:pPr>
        <w:pStyle w:val="ListParagraph"/>
        <w:tabs>
          <w:tab w:val="left" w:pos="1151"/>
          <w:tab w:val="left" w:pos="1152"/>
        </w:tabs>
        <w:ind w:right="510"/>
        <w:rPr>
          <w:lang w:val="lt-LT"/>
        </w:rPr>
      </w:pPr>
    </w:p>
    <w:p w14:paraId="754C7AA3" w14:textId="05430220" w:rsidR="00902999" w:rsidRPr="00433B8F" w:rsidRDefault="00006955" w:rsidP="00006955">
      <w:pPr>
        <w:pStyle w:val="ListParagraph"/>
        <w:numPr>
          <w:ilvl w:val="0"/>
          <w:numId w:val="35"/>
        </w:numPr>
        <w:tabs>
          <w:tab w:val="left" w:pos="1150"/>
          <w:tab w:val="left" w:pos="1151"/>
        </w:tabs>
        <w:ind w:right="513" w:firstLine="0"/>
        <w:rPr>
          <w:lang w:val="lt-LT"/>
        </w:rPr>
      </w:pPr>
      <w:r w:rsidRPr="00433B8F">
        <w:rPr>
          <w:lang w:val="lt-LT"/>
        </w:rPr>
        <w:t>Šiuo ti</w:t>
      </w:r>
      <w:r w:rsidR="00BC4806">
        <w:rPr>
          <w:lang w:val="lt-LT"/>
        </w:rPr>
        <w:t>kslu Dalyvaujančios šalys vykdo</w:t>
      </w:r>
      <w:r w:rsidRPr="00433B8F">
        <w:rPr>
          <w:lang w:val="lt-LT"/>
        </w:rPr>
        <w:t xml:space="preserve"> n</w:t>
      </w:r>
      <w:r w:rsidR="00BC4806">
        <w:rPr>
          <w:lang w:val="lt-LT"/>
        </w:rPr>
        <w:t>acionalines programas ir deda pastangas pa</w:t>
      </w:r>
      <w:r w:rsidRPr="00433B8F">
        <w:rPr>
          <w:lang w:val="lt-LT"/>
        </w:rPr>
        <w:t>tvirtinti bendradarbiavimo programas, į</w:t>
      </w:r>
      <w:r w:rsidR="00BC4806">
        <w:rPr>
          <w:lang w:val="lt-LT"/>
        </w:rPr>
        <w:t>skaitant, jei reikia, dalinasi</w:t>
      </w:r>
      <w:r w:rsidRPr="00433B8F">
        <w:rPr>
          <w:lang w:val="lt-LT"/>
        </w:rPr>
        <w:t xml:space="preserve"> priemonėmis ir </w:t>
      </w:r>
      <w:r w:rsidR="00BC4806">
        <w:rPr>
          <w:lang w:val="lt-LT"/>
        </w:rPr>
        <w:t>deda</w:t>
      </w:r>
      <w:r w:rsidR="002A304F" w:rsidRPr="00433B8F">
        <w:rPr>
          <w:lang w:val="lt-LT"/>
        </w:rPr>
        <w:t xml:space="preserve"> pastangas</w:t>
      </w:r>
      <w:r w:rsidRPr="00433B8F">
        <w:rPr>
          <w:lang w:val="lt-LT"/>
        </w:rPr>
        <w:t xml:space="preserve"> dėl nacionalinės politikos 42 straipsnyje nurodytose srityse.</w:t>
      </w:r>
    </w:p>
    <w:p w14:paraId="1209B6F4" w14:textId="77777777" w:rsidR="00902999" w:rsidRPr="00433B8F" w:rsidRDefault="00902999">
      <w:pPr>
        <w:pStyle w:val="BodyText"/>
        <w:rPr>
          <w:sz w:val="24"/>
          <w:lang w:val="lt-LT"/>
        </w:rPr>
      </w:pPr>
    </w:p>
    <w:p w14:paraId="19BC6C4F" w14:textId="77777777" w:rsidR="00902999" w:rsidRPr="00433B8F" w:rsidRDefault="00902999">
      <w:pPr>
        <w:pStyle w:val="BodyText"/>
        <w:spacing w:before="7"/>
        <w:rPr>
          <w:sz w:val="27"/>
          <w:lang w:val="lt-LT"/>
        </w:rPr>
      </w:pPr>
    </w:p>
    <w:p w14:paraId="6C93D8FB" w14:textId="653A1838" w:rsidR="00902999" w:rsidRPr="00433B8F" w:rsidRDefault="004A0EAB">
      <w:pPr>
        <w:ind w:left="1281" w:right="1636"/>
        <w:jc w:val="center"/>
        <w:rPr>
          <w:i/>
          <w:lang w:val="lt-LT"/>
        </w:rPr>
      </w:pPr>
      <w:r w:rsidRPr="00433B8F">
        <w:rPr>
          <w:i/>
          <w:lang w:val="lt-LT"/>
        </w:rPr>
        <w:t>42</w:t>
      </w:r>
      <w:r w:rsidR="00122B5E" w:rsidRPr="00433B8F">
        <w:rPr>
          <w:i/>
          <w:lang w:val="lt-LT"/>
        </w:rPr>
        <w:t xml:space="preserve"> straipsnis</w:t>
      </w:r>
    </w:p>
    <w:p w14:paraId="7EF7FD8E" w14:textId="77777777" w:rsidR="00902999" w:rsidRPr="00433B8F" w:rsidRDefault="00902999">
      <w:pPr>
        <w:pStyle w:val="BodyText"/>
        <w:spacing w:before="9"/>
        <w:rPr>
          <w:i/>
          <w:sz w:val="20"/>
          <w:lang w:val="lt-LT"/>
        </w:rPr>
      </w:pPr>
    </w:p>
    <w:p w14:paraId="43D567AB" w14:textId="0E50D482" w:rsidR="00F17296" w:rsidRPr="00433B8F" w:rsidRDefault="00F17296" w:rsidP="00F17296">
      <w:pPr>
        <w:pStyle w:val="ListParagraph"/>
        <w:numPr>
          <w:ilvl w:val="0"/>
          <w:numId w:val="34"/>
        </w:numPr>
        <w:tabs>
          <w:tab w:val="left" w:pos="1150"/>
          <w:tab w:val="left" w:pos="1151"/>
        </w:tabs>
        <w:ind w:right="514" w:firstLine="0"/>
        <w:rPr>
          <w:lang w:val="lt-LT"/>
        </w:rPr>
      </w:pPr>
      <w:r w:rsidRPr="00433B8F">
        <w:rPr>
          <w:lang w:val="lt-LT"/>
        </w:rPr>
        <w:t>Nuolatinė ilgalaikio bendradarbiavimo grupė nagrinėja bendradarbiavimo veiksmus ir teikia apie tai ataskaitas Valdymo komitetui. Visų pirma svarstomos šios sritys:</w:t>
      </w:r>
    </w:p>
    <w:p w14:paraId="16CFC552" w14:textId="77777777" w:rsidR="00902999" w:rsidRPr="00433B8F" w:rsidRDefault="00902999">
      <w:pPr>
        <w:pStyle w:val="BodyText"/>
        <w:spacing w:before="11"/>
        <w:rPr>
          <w:sz w:val="21"/>
          <w:lang w:val="lt-LT"/>
        </w:rPr>
      </w:pPr>
    </w:p>
    <w:p w14:paraId="1236CB65" w14:textId="3B83344D" w:rsidR="00F17296" w:rsidRDefault="00F17296" w:rsidP="00F17296">
      <w:pPr>
        <w:pStyle w:val="ListParagraph"/>
        <w:numPr>
          <w:ilvl w:val="1"/>
          <w:numId w:val="34"/>
        </w:numPr>
        <w:tabs>
          <w:tab w:val="left" w:pos="1599"/>
          <w:tab w:val="left" w:pos="1600"/>
        </w:tabs>
        <w:rPr>
          <w:lang w:val="lt-LT"/>
        </w:rPr>
      </w:pPr>
      <w:r w:rsidRPr="00433B8F">
        <w:rPr>
          <w:lang w:val="lt-LT"/>
        </w:rPr>
        <w:t>Energijos taupymas, įskaitant bendradarbiavimo programas, susijusias su</w:t>
      </w:r>
      <w:r w:rsidR="00B64AEC" w:rsidRPr="00433B8F">
        <w:rPr>
          <w:lang w:val="lt-LT"/>
        </w:rPr>
        <w:t xml:space="preserve"> tokiomis sritimis</w:t>
      </w:r>
      <w:r w:rsidR="007B051D" w:rsidRPr="00433B8F">
        <w:rPr>
          <w:lang w:val="lt-LT"/>
        </w:rPr>
        <w:t>:</w:t>
      </w:r>
    </w:p>
    <w:p w14:paraId="337A46B0" w14:textId="77777777" w:rsidR="00BC4806" w:rsidRPr="00433B8F" w:rsidRDefault="00BC4806" w:rsidP="00BC4806">
      <w:pPr>
        <w:pStyle w:val="ListParagraph"/>
        <w:tabs>
          <w:tab w:val="left" w:pos="1599"/>
          <w:tab w:val="left" w:pos="1600"/>
        </w:tabs>
        <w:ind w:left="1599"/>
        <w:rPr>
          <w:lang w:val="lt-LT"/>
        </w:rPr>
      </w:pPr>
    </w:p>
    <w:p w14:paraId="5B25A799" w14:textId="6F48879E" w:rsidR="00F17296" w:rsidRDefault="00F17296" w:rsidP="00F17296">
      <w:pPr>
        <w:pStyle w:val="ListParagraph"/>
        <w:tabs>
          <w:tab w:val="left" w:pos="1599"/>
          <w:tab w:val="left" w:pos="1600"/>
        </w:tabs>
        <w:ind w:left="1599"/>
        <w:rPr>
          <w:lang w:val="lt-LT"/>
        </w:rPr>
      </w:pPr>
      <w:r w:rsidRPr="00433B8F">
        <w:rPr>
          <w:lang w:val="lt-LT"/>
        </w:rPr>
        <w:t>- keitimusi nacionaline patirtimi ir informacija apie energijos taupymą;</w:t>
      </w:r>
    </w:p>
    <w:p w14:paraId="4C879A54" w14:textId="77777777" w:rsidR="00BC4806" w:rsidRPr="00BC4806" w:rsidRDefault="00BC4806" w:rsidP="00BC4806">
      <w:pPr>
        <w:tabs>
          <w:tab w:val="left" w:pos="1599"/>
          <w:tab w:val="left" w:pos="1600"/>
        </w:tabs>
        <w:rPr>
          <w:lang w:val="lt-LT"/>
        </w:rPr>
      </w:pPr>
    </w:p>
    <w:p w14:paraId="39519657" w14:textId="1DADEFBC" w:rsidR="00F17296" w:rsidRPr="00433B8F" w:rsidRDefault="00F17296" w:rsidP="00F17296">
      <w:pPr>
        <w:pStyle w:val="ListParagraph"/>
        <w:tabs>
          <w:tab w:val="left" w:pos="1599"/>
          <w:tab w:val="left" w:pos="1600"/>
        </w:tabs>
        <w:ind w:left="1599"/>
        <w:rPr>
          <w:lang w:val="lt-LT"/>
        </w:rPr>
      </w:pPr>
      <w:r w:rsidRPr="00433B8F">
        <w:rPr>
          <w:lang w:val="lt-LT"/>
        </w:rPr>
        <w:t>- būdai</w:t>
      </w:r>
      <w:r w:rsidR="00BC4806">
        <w:rPr>
          <w:lang w:val="lt-LT"/>
        </w:rPr>
        <w:t>s</w:t>
      </w:r>
      <w:r w:rsidRPr="00433B8F">
        <w:rPr>
          <w:lang w:val="lt-LT"/>
        </w:rPr>
        <w:t xml:space="preserve"> ir priemonė</w:t>
      </w:r>
      <w:r w:rsidR="00BC4806">
        <w:rPr>
          <w:lang w:val="lt-LT"/>
        </w:rPr>
        <w:t>mi</w:t>
      </w:r>
      <w:r w:rsidRPr="00433B8F">
        <w:rPr>
          <w:lang w:val="lt-LT"/>
        </w:rPr>
        <w:t>s, kaip taupant energiją sumažinti jos suvartojimo augimą.</w:t>
      </w:r>
    </w:p>
    <w:p w14:paraId="0F1CF83A" w14:textId="77777777" w:rsidR="00902999" w:rsidRPr="00433B8F" w:rsidRDefault="00902999">
      <w:pPr>
        <w:pStyle w:val="BodyText"/>
        <w:spacing w:before="11"/>
        <w:rPr>
          <w:sz w:val="21"/>
          <w:lang w:val="lt-LT"/>
        </w:rPr>
      </w:pPr>
    </w:p>
    <w:p w14:paraId="7A4589CD" w14:textId="5A17FE45" w:rsidR="00F17296" w:rsidRDefault="007B051D" w:rsidP="00F17296">
      <w:pPr>
        <w:pStyle w:val="ListParagraph"/>
        <w:numPr>
          <w:ilvl w:val="1"/>
          <w:numId w:val="34"/>
        </w:numPr>
        <w:tabs>
          <w:tab w:val="left" w:pos="1576"/>
        </w:tabs>
        <w:ind w:right="513"/>
        <w:rPr>
          <w:lang w:val="lt-LT"/>
        </w:rPr>
      </w:pPr>
      <w:r w:rsidRPr="00433B8F">
        <w:rPr>
          <w:lang w:val="lt-LT"/>
        </w:rPr>
        <w:t>A</w:t>
      </w:r>
      <w:r w:rsidR="00F17296" w:rsidRPr="00433B8F">
        <w:rPr>
          <w:lang w:val="lt-LT"/>
        </w:rPr>
        <w:t xml:space="preserve">lternatyvių energijos šaltinių, tokių kaip vietinė nafta, anglis, gamtinės dujos, branduolinė energija </w:t>
      </w:r>
      <w:r w:rsidR="00BC4806">
        <w:rPr>
          <w:lang w:val="lt-LT"/>
        </w:rPr>
        <w:t>ir hidroenergija, plėtojimas,</w:t>
      </w:r>
      <w:r w:rsidR="00F17296" w:rsidRPr="00433B8F">
        <w:rPr>
          <w:lang w:val="lt-LT"/>
        </w:rPr>
        <w:t xml:space="preserve"> įskaitan</w:t>
      </w:r>
      <w:r w:rsidRPr="00433B8F">
        <w:rPr>
          <w:lang w:val="lt-LT"/>
        </w:rPr>
        <w:t>t bendradarbiavimo programas, susijusias su</w:t>
      </w:r>
      <w:r w:rsidR="00B64AEC" w:rsidRPr="00433B8F">
        <w:rPr>
          <w:lang w:val="lt-LT"/>
        </w:rPr>
        <w:t xml:space="preserve"> tokiomis sritimis</w:t>
      </w:r>
      <w:r w:rsidRPr="00433B8F">
        <w:rPr>
          <w:lang w:val="lt-LT"/>
        </w:rPr>
        <w:t>:</w:t>
      </w:r>
    </w:p>
    <w:p w14:paraId="6582758E" w14:textId="77777777" w:rsidR="00BC4806" w:rsidRPr="00433B8F" w:rsidRDefault="00BC4806" w:rsidP="00BC4806">
      <w:pPr>
        <w:pStyle w:val="ListParagraph"/>
        <w:tabs>
          <w:tab w:val="left" w:pos="1576"/>
        </w:tabs>
        <w:ind w:left="1599" w:right="513"/>
        <w:rPr>
          <w:lang w:val="lt-LT"/>
        </w:rPr>
      </w:pPr>
    </w:p>
    <w:p w14:paraId="65D28CD5" w14:textId="715638F7" w:rsidR="00902999" w:rsidRPr="00433B8F" w:rsidRDefault="007B051D" w:rsidP="007B051D">
      <w:pPr>
        <w:pStyle w:val="ListParagraph"/>
        <w:ind w:left="1599" w:right="513"/>
        <w:rPr>
          <w:lang w:val="lt-LT"/>
        </w:rPr>
      </w:pPr>
      <w:r w:rsidRPr="00433B8F">
        <w:rPr>
          <w:lang w:val="lt-LT"/>
        </w:rPr>
        <w:t>- keitimusi</w:t>
      </w:r>
      <w:r w:rsidR="00F17296" w:rsidRPr="00433B8F">
        <w:rPr>
          <w:lang w:val="lt-LT"/>
        </w:rPr>
        <w:t xml:space="preserve"> info</w:t>
      </w:r>
      <w:r w:rsidR="00BC4806">
        <w:rPr>
          <w:lang w:val="lt-LT"/>
        </w:rPr>
        <w:t>rmacija išteklių, pasiūlos ir paklausos, kainos ir apmokestinimo srityje</w:t>
      </w:r>
      <w:r w:rsidR="004A0EAB" w:rsidRPr="00433B8F">
        <w:rPr>
          <w:lang w:val="lt-LT"/>
        </w:rPr>
        <w:t>;</w:t>
      </w:r>
    </w:p>
    <w:p w14:paraId="5971C1F6" w14:textId="77777777" w:rsidR="00902999" w:rsidRPr="00433B8F" w:rsidRDefault="00902999">
      <w:pPr>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320A73FE" w14:textId="5A3111D9" w:rsidR="007B051D" w:rsidRPr="00433B8F" w:rsidRDefault="007B051D" w:rsidP="007B051D">
      <w:pPr>
        <w:pStyle w:val="ListParagraph"/>
        <w:numPr>
          <w:ilvl w:val="0"/>
          <w:numId w:val="33"/>
        </w:numPr>
        <w:tabs>
          <w:tab w:val="left" w:pos="1575"/>
          <w:tab w:val="left" w:pos="1576"/>
        </w:tabs>
        <w:spacing w:before="73"/>
        <w:ind w:right="511"/>
        <w:rPr>
          <w:lang w:val="lt-LT"/>
        </w:rPr>
      </w:pPr>
      <w:r w:rsidRPr="00433B8F">
        <w:rPr>
          <w:lang w:val="lt-LT"/>
        </w:rPr>
        <w:lastRenderedPageBreak/>
        <w:t>būdai</w:t>
      </w:r>
      <w:r w:rsidR="00BC4806">
        <w:rPr>
          <w:lang w:val="lt-LT"/>
        </w:rPr>
        <w:t>s</w:t>
      </w:r>
      <w:r w:rsidRPr="00433B8F">
        <w:rPr>
          <w:lang w:val="lt-LT"/>
        </w:rPr>
        <w:t xml:space="preserve"> ir priemonė</w:t>
      </w:r>
      <w:r w:rsidR="00BC4806">
        <w:rPr>
          <w:lang w:val="lt-LT"/>
        </w:rPr>
        <w:t>mi</w:t>
      </w:r>
      <w:r w:rsidRPr="00433B8F">
        <w:rPr>
          <w:lang w:val="lt-LT"/>
        </w:rPr>
        <w:t>s, kaip sumažinti importuojamos naftos vartojimo augimą, plėtojant alternatyvius energijos šaltinius;</w:t>
      </w:r>
    </w:p>
    <w:p w14:paraId="5610A293" w14:textId="430CFF26" w:rsidR="007B051D" w:rsidRPr="00433B8F" w:rsidRDefault="00BC4806" w:rsidP="007B051D">
      <w:pPr>
        <w:pStyle w:val="ListParagraph"/>
        <w:numPr>
          <w:ilvl w:val="0"/>
          <w:numId w:val="33"/>
        </w:numPr>
        <w:tabs>
          <w:tab w:val="left" w:pos="1575"/>
          <w:tab w:val="left" w:pos="1576"/>
        </w:tabs>
        <w:spacing w:before="73"/>
        <w:ind w:right="511"/>
        <w:rPr>
          <w:lang w:val="lt-LT"/>
        </w:rPr>
      </w:pPr>
      <w:r>
        <w:rPr>
          <w:lang w:val="lt-LT"/>
        </w:rPr>
        <w:t>konkrečiais</w:t>
      </w:r>
      <w:r w:rsidR="007B051D" w:rsidRPr="00433B8F">
        <w:rPr>
          <w:lang w:val="lt-LT"/>
        </w:rPr>
        <w:t xml:space="preserve"> projektai</w:t>
      </w:r>
      <w:r>
        <w:rPr>
          <w:lang w:val="lt-LT"/>
        </w:rPr>
        <w:t>s</w:t>
      </w:r>
      <w:r w:rsidR="007B051D" w:rsidRPr="00433B8F">
        <w:rPr>
          <w:lang w:val="lt-LT"/>
        </w:rPr>
        <w:t>, įskaitant bendrai finansuojamus projektus;</w:t>
      </w:r>
    </w:p>
    <w:p w14:paraId="5B8DAA9E" w14:textId="3CC8B3CC" w:rsidR="007B051D" w:rsidRPr="00433B8F" w:rsidRDefault="007B051D" w:rsidP="007B051D">
      <w:pPr>
        <w:pStyle w:val="ListParagraph"/>
        <w:numPr>
          <w:ilvl w:val="0"/>
          <w:numId w:val="33"/>
        </w:numPr>
        <w:tabs>
          <w:tab w:val="left" w:pos="1575"/>
          <w:tab w:val="left" w:pos="1576"/>
        </w:tabs>
        <w:spacing w:before="73"/>
        <w:ind w:right="511"/>
        <w:jc w:val="left"/>
        <w:rPr>
          <w:lang w:val="lt-LT"/>
        </w:rPr>
      </w:pPr>
      <w:r w:rsidRPr="00433B8F">
        <w:rPr>
          <w:lang w:val="lt-LT"/>
        </w:rPr>
        <w:t>aplinkos apsaugos kriterijai</w:t>
      </w:r>
      <w:r w:rsidR="00BC4806">
        <w:rPr>
          <w:lang w:val="lt-LT"/>
        </w:rPr>
        <w:t>s</w:t>
      </w:r>
      <w:r w:rsidRPr="00433B8F">
        <w:rPr>
          <w:lang w:val="lt-LT"/>
        </w:rPr>
        <w:t>, kokybės tikslai</w:t>
      </w:r>
      <w:r w:rsidR="00BC4806">
        <w:rPr>
          <w:lang w:val="lt-LT"/>
        </w:rPr>
        <w:t>s</w:t>
      </w:r>
      <w:r w:rsidRPr="00433B8F">
        <w:rPr>
          <w:lang w:val="lt-LT"/>
        </w:rPr>
        <w:t xml:space="preserve"> ir standartai</w:t>
      </w:r>
      <w:r w:rsidR="00BC4806">
        <w:rPr>
          <w:lang w:val="lt-LT"/>
        </w:rPr>
        <w:t>s</w:t>
      </w:r>
      <w:r w:rsidRPr="00433B8F">
        <w:rPr>
          <w:lang w:val="lt-LT"/>
        </w:rPr>
        <w:t>.</w:t>
      </w:r>
    </w:p>
    <w:p w14:paraId="318BD969" w14:textId="77777777" w:rsidR="00902999" w:rsidRPr="00433B8F" w:rsidRDefault="00902999">
      <w:pPr>
        <w:pStyle w:val="BodyText"/>
        <w:spacing w:before="11"/>
        <w:rPr>
          <w:sz w:val="21"/>
          <w:lang w:val="lt-LT"/>
        </w:rPr>
      </w:pPr>
    </w:p>
    <w:p w14:paraId="2AAC2D36" w14:textId="73DC1756" w:rsidR="00B64AEC" w:rsidRPr="00433B8F" w:rsidRDefault="00B64AEC" w:rsidP="00B64AEC">
      <w:pPr>
        <w:pStyle w:val="ListParagraph"/>
        <w:numPr>
          <w:ilvl w:val="1"/>
          <w:numId w:val="34"/>
        </w:numPr>
        <w:tabs>
          <w:tab w:val="left" w:pos="1576"/>
        </w:tabs>
        <w:ind w:left="1575" w:right="512" w:hanging="425"/>
        <w:rPr>
          <w:lang w:val="lt-LT"/>
        </w:rPr>
      </w:pPr>
      <w:r w:rsidRPr="00433B8F">
        <w:rPr>
          <w:lang w:val="lt-LT"/>
        </w:rPr>
        <w:t>Energetikos moksliniai tyrimai ir plėtra, įskaitant prioritetines bendradarbiavimo programas, susijusias su tokiomis sritimis:</w:t>
      </w:r>
    </w:p>
    <w:p w14:paraId="27B1306D" w14:textId="717CAA1A" w:rsidR="00B64AEC" w:rsidRPr="00433B8F" w:rsidRDefault="00B64AEC" w:rsidP="00B64AEC">
      <w:pPr>
        <w:pStyle w:val="ListParagraph"/>
        <w:numPr>
          <w:ilvl w:val="0"/>
          <w:numId w:val="33"/>
        </w:numPr>
        <w:tabs>
          <w:tab w:val="left" w:pos="1575"/>
          <w:tab w:val="left" w:pos="1576"/>
        </w:tabs>
        <w:spacing w:before="121"/>
        <w:rPr>
          <w:lang w:val="lt-LT"/>
        </w:rPr>
      </w:pPr>
      <w:r w:rsidRPr="00433B8F">
        <w:rPr>
          <w:lang w:val="lt-LT"/>
        </w:rPr>
        <w:t>anglies technologija;</w:t>
      </w:r>
    </w:p>
    <w:p w14:paraId="539B99F7" w14:textId="3D15DD1D" w:rsidR="00B64AEC" w:rsidRPr="00433B8F" w:rsidRDefault="00B64AEC" w:rsidP="00B64AEC">
      <w:pPr>
        <w:pStyle w:val="ListParagraph"/>
        <w:numPr>
          <w:ilvl w:val="0"/>
          <w:numId w:val="33"/>
        </w:numPr>
        <w:tabs>
          <w:tab w:val="left" w:pos="1575"/>
          <w:tab w:val="left" w:pos="1576"/>
        </w:tabs>
        <w:spacing w:before="121"/>
        <w:rPr>
          <w:lang w:val="lt-LT"/>
        </w:rPr>
      </w:pPr>
      <w:r w:rsidRPr="00433B8F">
        <w:rPr>
          <w:lang w:val="lt-LT"/>
        </w:rPr>
        <w:t>saulės energija;</w:t>
      </w:r>
    </w:p>
    <w:p w14:paraId="136E86CE" w14:textId="19A2FC41" w:rsidR="00B64AEC" w:rsidRPr="00433B8F" w:rsidRDefault="00C60A3A" w:rsidP="00B64AEC">
      <w:pPr>
        <w:pStyle w:val="ListParagraph"/>
        <w:numPr>
          <w:ilvl w:val="0"/>
          <w:numId w:val="33"/>
        </w:numPr>
        <w:tabs>
          <w:tab w:val="left" w:pos="1575"/>
          <w:tab w:val="left" w:pos="1576"/>
        </w:tabs>
        <w:spacing w:before="121"/>
        <w:rPr>
          <w:lang w:val="lt-LT"/>
        </w:rPr>
      </w:pPr>
      <w:r>
        <w:rPr>
          <w:lang w:val="lt-LT"/>
        </w:rPr>
        <w:t>radioaktyviųjų atliekų tvarkymu</w:t>
      </w:r>
      <w:r w:rsidR="00B64AEC" w:rsidRPr="00433B8F">
        <w:rPr>
          <w:lang w:val="lt-LT"/>
        </w:rPr>
        <w:t>;</w:t>
      </w:r>
    </w:p>
    <w:p w14:paraId="123639CC" w14:textId="52751A6E" w:rsidR="00B64AEC" w:rsidRPr="00433B8F" w:rsidRDefault="00B64AEC" w:rsidP="00B64AEC">
      <w:pPr>
        <w:pStyle w:val="ListParagraph"/>
        <w:numPr>
          <w:ilvl w:val="0"/>
          <w:numId w:val="33"/>
        </w:numPr>
        <w:tabs>
          <w:tab w:val="left" w:pos="1575"/>
          <w:tab w:val="left" w:pos="1576"/>
        </w:tabs>
        <w:spacing w:before="121"/>
        <w:rPr>
          <w:lang w:val="lt-LT"/>
        </w:rPr>
      </w:pPr>
      <w:r w:rsidRPr="00433B8F">
        <w:rPr>
          <w:lang w:val="lt-LT"/>
        </w:rPr>
        <w:t>kontrol</w:t>
      </w:r>
      <w:r w:rsidR="00C60A3A">
        <w:rPr>
          <w:lang w:val="lt-LT"/>
        </w:rPr>
        <w:t>iuojama termobranduolinė sinteze</w:t>
      </w:r>
      <w:r w:rsidRPr="00433B8F">
        <w:rPr>
          <w:lang w:val="lt-LT"/>
        </w:rPr>
        <w:t>;</w:t>
      </w:r>
    </w:p>
    <w:p w14:paraId="4553F9FC" w14:textId="0B79834A" w:rsidR="00B64AEC" w:rsidRPr="00433B8F" w:rsidRDefault="00B64AEC" w:rsidP="00B64AEC">
      <w:pPr>
        <w:pStyle w:val="ListParagraph"/>
        <w:numPr>
          <w:ilvl w:val="0"/>
          <w:numId w:val="33"/>
        </w:numPr>
        <w:tabs>
          <w:tab w:val="left" w:pos="1575"/>
          <w:tab w:val="left" w:pos="1576"/>
        </w:tabs>
        <w:spacing w:before="121"/>
        <w:rPr>
          <w:lang w:val="lt-LT"/>
        </w:rPr>
      </w:pPr>
      <w:r w:rsidRPr="00433B8F">
        <w:rPr>
          <w:lang w:val="lt-LT"/>
        </w:rPr>
        <w:t>vandenilio gamyba iš vandens;</w:t>
      </w:r>
    </w:p>
    <w:p w14:paraId="41AA1F33" w14:textId="4E100275" w:rsidR="00B64AEC" w:rsidRPr="00433B8F" w:rsidRDefault="00B64AEC" w:rsidP="00B64AEC">
      <w:pPr>
        <w:pStyle w:val="ListParagraph"/>
        <w:numPr>
          <w:ilvl w:val="0"/>
          <w:numId w:val="33"/>
        </w:numPr>
        <w:tabs>
          <w:tab w:val="left" w:pos="1575"/>
          <w:tab w:val="left" w:pos="1576"/>
        </w:tabs>
        <w:spacing w:before="121"/>
        <w:rPr>
          <w:lang w:val="lt-LT"/>
        </w:rPr>
      </w:pPr>
      <w:r w:rsidRPr="00433B8F">
        <w:rPr>
          <w:lang w:val="lt-LT"/>
        </w:rPr>
        <w:t>branduolinė sauga;</w:t>
      </w:r>
    </w:p>
    <w:p w14:paraId="367BBB86" w14:textId="56EFC737" w:rsidR="00B64AEC" w:rsidRPr="00433B8F" w:rsidRDefault="00C60A3A" w:rsidP="00B64AEC">
      <w:pPr>
        <w:pStyle w:val="ListParagraph"/>
        <w:numPr>
          <w:ilvl w:val="0"/>
          <w:numId w:val="33"/>
        </w:numPr>
        <w:tabs>
          <w:tab w:val="left" w:pos="1575"/>
          <w:tab w:val="left" w:pos="1576"/>
        </w:tabs>
        <w:spacing w:before="121"/>
        <w:rPr>
          <w:lang w:val="lt-LT"/>
        </w:rPr>
      </w:pPr>
      <w:r>
        <w:rPr>
          <w:lang w:val="lt-LT"/>
        </w:rPr>
        <w:t>atliekų šilumos panaudojimu</w:t>
      </w:r>
      <w:r w:rsidR="00B64AEC" w:rsidRPr="00433B8F">
        <w:rPr>
          <w:lang w:val="lt-LT"/>
        </w:rPr>
        <w:t>;</w:t>
      </w:r>
    </w:p>
    <w:p w14:paraId="43D5CEE8" w14:textId="0D6361A5" w:rsidR="00B64AEC" w:rsidRPr="00433B8F" w:rsidRDefault="00C60A3A" w:rsidP="00B64AEC">
      <w:pPr>
        <w:pStyle w:val="ListParagraph"/>
        <w:numPr>
          <w:ilvl w:val="0"/>
          <w:numId w:val="33"/>
        </w:numPr>
        <w:tabs>
          <w:tab w:val="left" w:pos="1575"/>
          <w:tab w:val="left" w:pos="1576"/>
        </w:tabs>
        <w:spacing w:before="121"/>
        <w:rPr>
          <w:lang w:val="lt-LT"/>
        </w:rPr>
      </w:pPr>
      <w:r>
        <w:rPr>
          <w:lang w:val="lt-LT"/>
        </w:rPr>
        <w:t>energijos taupymu</w:t>
      </w:r>
      <w:r w:rsidR="00B64AEC" w:rsidRPr="00433B8F">
        <w:rPr>
          <w:lang w:val="lt-LT"/>
        </w:rPr>
        <w:t>;</w:t>
      </w:r>
    </w:p>
    <w:p w14:paraId="7C6F8234" w14:textId="1B048295" w:rsidR="00B64AEC" w:rsidRPr="00433B8F" w:rsidRDefault="00B64AEC" w:rsidP="00B64AEC">
      <w:pPr>
        <w:pStyle w:val="ListParagraph"/>
        <w:numPr>
          <w:ilvl w:val="0"/>
          <w:numId w:val="33"/>
        </w:numPr>
        <w:tabs>
          <w:tab w:val="left" w:pos="1575"/>
          <w:tab w:val="left" w:pos="1576"/>
        </w:tabs>
        <w:spacing w:before="121"/>
        <w:rPr>
          <w:lang w:val="lt-LT"/>
        </w:rPr>
      </w:pPr>
      <w:r w:rsidRPr="00433B8F">
        <w:rPr>
          <w:lang w:val="lt-LT"/>
        </w:rPr>
        <w:t xml:space="preserve">komunalinių ir </w:t>
      </w:r>
      <w:r w:rsidR="00C60A3A">
        <w:rPr>
          <w:lang w:val="lt-LT"/>
        </w:rPr>
        <w:t xml:space="preserve">pramoninių atliekų panaudojimu </w:t>
      </w:r>
      <w:r w:rsidRPr="00433B8F">
        <w:rPr>
          <w:lang w:val="lt-LT"/>
        </w:rPr>
        <w:t>energijai taupyti;</w:t>
      </w:r>
    </w:p>
    <w:p w14:paraId="65F7D4AF" w14:textId="64F6B564" w:rsidR="00B64AEC" w:rsidRPr="00433B8F" w:rsidRDefault="00B64AEC" w:rsidP="00B64AEC">
      <w:pPr>
        <w:pStyle w:val="ListParagraph"/>
        <w:numPr>
          <w:ilvl w:val="0"/>
          <w:numId w:val="33"/>
        </w:numPr>
        <w:tabs>
          <w:tab w:val="left" w:pos="1575"/>
          <w:tab w:val="left" w:pos="1576"/>
        </w:tabs>
        <w:spacing w:before="121"/>
        <w:jc w:val="left"/>
        <w:rPr>
          <w:lang w:val="lt-LT"/>
        </w:rPr>
      </w:pPr>
      <w:r w:rsidRPr="00433B8F">
        <w:rPr>
          <w:lang w:val="lt-LT"/>
        </w:rPr>
        <w:t>bend</w:t>
      </w:r>
      <w:r w:rsidR="00C60A3A">
        <w:rPr>
          <w:lang w:val="lt-LT"/>
        </w:rPr>
        <w:t xml:space="preserve">ra energetikos sistemos analize ir bendraisiais </w:t>
      </w:r>
      <w:r w:rsidRPr="00433B8F">
        <w:rPr>
          <w:lang w:val="lt-LT"/>
        </w:rPr>
        <w:t>tyrimai</w:t>
      </w:r>
      <w:r w:rsidR="00C60A3A">
        <w:rPr>
          <w:lang w:val="lt-LT"/>
        </w:rPr>
        <w:t>s</w:t>
      </w:r>
      <w:r w:rsidRPr="00433B8F">
        <w:rPr>
          <w:lang w:val="lt-LT"/>
        </w:rPr>
        <w:t>.</w:t>
      </w:r>
    </w:p>
    <w:p w14:paraId="5FD48494" w14:textId="77777777" w:rsidR="00902999" w:rsidRPr="00433B8F" w:rsidRDefault="00902999">
      <w:pPr>
        <w:pStyle w:val="BodyText"/>
        <w:spacing w:before="11"/>
        <w:rPr>
          <w:sz w:val="21"/>
          <w:lang w:val="lt-LT"/>
        </w:rPr>
      </w:pPr>
    </w:p>
    <w:p w14:paraId="76EEFC0D" w14:textId="6873C9B0" w:rsidR="00902999" w:rsidRPr="00433B8F" w:rsidRDefault="00604BD8" w:rsidP="00604BD8">
      <w:pPr>
        <w:pStyle w:val="ListParagraph"/>
        <w:numPr>
          <w:ilvl w:val="1"/>
          <w:numId w:val="34"/>
        </w:numPr>
        <w:tabs>
          <w:tab w:val="left" w:pos="1576"/>
        </w:tabs>
        <w:rPr>
          <w:lang w:val="lt-LT"/>
        </w:rPr>
      </w:pPr>
      <w:r w:rsidRPr="00433B8F">
        <w:rPr>
          <w:lang w:val="lt-LT"/>
        </w:rPr>
        <w:t>Urano sodrinimas, įskaitant bendradarbiavimo programas</w:t>
      </w:r>
      <w:r w:rsidR="00C60A3A">
        <w:rPr>
          <w:lang w:val="lt-LT"/>
        </w:rPr>
        <w:t>, susijusias su:</w:t>
      </w:r>
    </w:p>
    <w:p w14:paraId="3E0DC45A" w14:textId="25951D13" w:rsidR="00604BD8" w:rsidRPr="00433B8F" w:rsidRDefault="00604BD8" w:rsidP="00604BD8">
      <w:pPr>
        <w:pStyle w:val="ListParagraph"/>
        <w:numPr>
          <w:ilvl w:val="0"/>
          <w:numId w:val="33"/>
        </w:numPr>
        <w:tabs>
          <w:tab w:val="left" w:pos="1575"/>
          <w:tab w:val="left" w:pos="1576"/>
        </w:tabs>
        <w:spacing w:before="120"/>
        <w:rPr>
          <w:lang w:val="lt-LT"/>
        </w:rPr>
      </w:pPr>
      <w:r w:rsidRPr="00433B8F">
        <w:rPr>
          <w:lang w:val="lt-LT"/>
        </w:rPr>
        <w:t>gamtinio ir pr</w:t>
      </w:r>
      <w:r w:rsidR="00C60A3A">
        <w:rPr>
          <w:lang w:val="lt-LT"/>
        </w:rPr>
        <w:t>isodrinto urano tiekimo pokyčių stebėjimu</w:t>
      </w:r>
      <w:r w:rsidRPr="00433B8F">
        <w:rPr>
          <w:lang w:val="lt-LT"/>
        </w:rPr>
        <w:t>;</w:t>
      </w:r>
    </w:p>
    <w:p w14:paraId="313290AE" w14:textId="56E6B8F4" w:rsidR="00604BD8" w:rsidRPr="00433B8F" w:rsidRDefault="00604BD8" w:rsidP="00604BD8">
      <w:pPr>
        <w:pStyle w:val="ListParagraph"/>
        <w:numPr>
          <w:ilvl w:val="0"/>
          <w:numId w:val="33"/>
        </w:numPr>
        <w:tabs>
          <w:tab w:val="left" w:pos="1575"/>
          <w:tab w:val="left" w:pos="1576"/>
        </w:tabs>
        <w:spacing w:before="120"/>
        <w:rPr>
          <w:lang w:val="lt-LT"/>
        </w:rPr>
      </w:pPr>
      <w:r w:rsidRPr="00433B8F">
        <w:rPr>
          <w:lang w:val="lt-LT"/>
        </w:rPr>
        <w:t>gamtinio urano ištek</w:t>
      </w:r>
      <w:r w:rsidR="00904C9F">
        <w:rPr>
          <w:lang w:val="lt-LT"/>
        </w:rPr>
        <w:t>lių ir sodrinimo paslaugų plėtros skatinimu</w:t>
      </w:r>
      <w:r w:rsidRPr="00433B8F">
        <w:rPr>
          <w:lang w:val="lt-LT"/>
        </w:rPr>
        <w:t>;</w:t>
      </w:r>
    </w:p>
    <w:p w14:paraId="7BE530D5" w14:textId="632F64DC" w:rsidR="00604BD8" w:rsidRPr="00433B8F" w:rsidRDefault="00904C9F" w:rsidP="00604BD8">
      <w:pPr>
        <w:pStyle w:val="ListParagraph"/>
        <w:numPr>
          <w:ilvl w:val="0"/>
          <w:numId w:val="33"/>
        </w:numPr>
        <w:tabs>
          <w:tab w:val="left" w:pos="1575"/>
          <w:tab w:val="left" w:pos="1576"/>
        </w:tabs>
        <w:spacing w:before="120"/>
        <w:rPr>
          <w:lang w:val="lt-LT"/>
        </w:rPr>
      </w:pPr>
      <w:r>
        <w:rPr>
          <w:lang w:val="lt-LT"/>
        </w:rPr>
        <w:t>konsultacijomis</w:t>
      </w:r>
      <w:r w:rsidR="00604BD8" w:rsidRPr="00433B8F">
        <w:rPr>
          <w:lang w:val="lt-LT"/>
        </w:rPr>
        <w:t>, kurių gali prireikti sprendžiant tarptautinius klausimus, galinčius kilti dėl sodrintojo urano tiekimo plėtros;</w:t>
      </w:r>
    </w:p>
    <w:p w14:paraId="288E3A41" w14:textId="71EFAB45" w:rsidR="00604BD8" w:rsidRPr="00433B8F" w:rsidRDefault="00904C9F" w:rsidP="00904C9F">
      <w:pPr>
        <w:pStyle w:val="ListParagraph"/>
        <w:numPr>
          <w:ilvl w:val="0"/>
          <w:numId w:val="33"/>
        </w:numPr>
        <w:tabs>
          <w:tab w:val="left" w:pos="1575"/>
          <w:tab w:val="left" w:pos="1576"/>
        </w:tabs>
        <w:spacing w:before="120"/>
        <w:jc w:val="left"/>
        <w:rPr>
          <w:lang w:val="lt-LT"/>
        </w:rPr>
      </w:pPr>
      <w:r>
        <w:rPr>
          <w:lang w:val="lt-LT"/>
        </w:rPr>
        <w:t>sodrinimo paslaugų planavimo duomenų rinkimo, analizės ir sklaidos tinkamu organizavimu.</w:t>
      </w:r>
    </w:p>
    <w:p w14:paraId="0A2608AF" w14:textId="77777777" w:rsidR="00902999" w:rsidRPr="00433B8F" w:rsidRDefault="00902999">
      <w:pPr>
        <w:pStyle w:val="BodyText"/>
        <w:spacing w:before="11"/>
        <w:rPr>
          <w:sz w:val="21"/>
          <w:lang w:val="lt-LT"/>
        </w:rPr>
      </w:pPr>
    </w:p>
    <w:p w14:paraId="44A65411" w14:textId="7DDCC4A2" w:rsidR="00902999" w:rsidRPr="00433B8F" w:rsidRDefault="00502A6A" w:rsidP="00502A6A">
      <w:pPr>
        <w:pStyle w:val="ListParagraph"/>
        <w:numPr>
          <w:ilvl w:val="0"/>
          <w:numId w:val="34"/>
        </w:numPr>
        <w:tabs>
          <w:tab w:val="left" w:pos="1151"/>
          <w:tab w:val="left" w:pos="1152"/>
        </w:tabs>
        <w:ind w:right="514" w:firstLine="0"/>
        <w:rPr>
          <w:lang w:val="lt-LT"/>
        </w:rPr>
      </w:pPr>
      <w:r w:rsidRPr="00433B8F">
        <w:rPr>
          <w:sz w:val="21"/>
          <w:lang w:val="lt-LT"/>
        </w:rPr>
        <w:t>Nagrinėdama bendradarbiavimo veiklos sritis, Nuolatinė grupė tinkamai atsižvelgia į kitur vykdomą veiklą.</w:t>
      </w:r>
    </w:p>
    <w:p w14:paraId="19706E3E" w14:textId="77777777" w:rsidR="00502A6A" w:rsidRPr="00433B8F" w:rsidRDefault="00502A6A" w:rsidP="00502A6A">
      <w:pPr>
        <w:pStyle w:val="ListParagraph"/>
        <w:tabs>
          <w:tab w:val="left" w:pos="1151"/>
          <w:tab w:val="left" w:pos="1152"/>
        </w:tabs>
        <w:ind w:right="514"/>
        <w:rPr>
          <w:lang w:val="lt-LT"/>
        </w:rPr>
      </w:pPr>
    </w:p>
    <w:p w14:paraId="150F8807" w14:textId="2E1ECB19" w:rsidR="00902999" w:rsidRPr="00433B8F" w:rsidRDefault="00502A6A" w:rsidP="00502A6A">
      <w:pPr>
        <w:pStyle w:val="ListParagraph"/>
        <w:numPr>
          <w:ilvl w:val="0"/>
          <w:numId w:val="34"/>
        </w:numPr>
        <w:tabs>
          <w:tab w:val="left" w:pos="1150"/>
          <w:tab w:val="left" w:pos="1151"/>
        </w:tabs>
        <w:ind w:right="516" w:firstLine="0"/>
        <w:rPr>
          <w:lang w:val="lt-LT"/>
        </w:rPr>
      </w:pPr>
      <w:r w:rsidRPr="00433B8F">
        <w:rPr>
          <w:lang w:val="lt-LT"/>
        </w:rPr>
        <w:t>Pagal 1 dalį parengtos programos gali būti bendrai finansuojamos. Toks bendras finansavimas gali būti vykdomas pagal 64 straipsnio 2 dalies nuostatas.</w:t>
      </w:r>
    </w:p>
    <w:p w14:paraId="0FE234C3" w14:textId="77777777" w:rsidR="00902999" w:rsidRPr="00433B8F" w:rsidRDefault="00902999">
      <w:pPr>
        <w:pStyle w:val="BodyText"/>
        <w:rPr>
          <w:lang w:val="lt-LT"/>
        </w:rPr>
      </w:pPr>
    </w:p>
    <w:p w14:paraId="740EC380" w14:textId="77777777" w:rsidR="00902999" w:rsidRPr="00433B8F" w:rsidRDefault="00902999">
      <w:pPr>
        <w:pStyle w:val="BodyText"/>
        <w:spacing w:before="7"/>
        <w:rPr>
          <w:sz w:val="27"/>
          <w:lang w:val="lt-LT"/>
        </w:rPr>
      </w:pPr>
    </w:p>
    <w:p w14:paraId="756EFB36" w14:textId="4C9800A7" w:rsidR="00902999" w:rsidRPr="00433B8F" w:rsidRDefault="004A0EAB">
      <w:pPr>
        <w:ind w:left="1281" w:right="1636"/>
        <w:jc w:val="center"/>
        <w:rPr>
          <w:i/>
          <w:lang w:val="lt-LT"/>
        </w:rPr>
      </w:pPr>
      <w:r w:rsidRPr="00433B8F">
        <w:rPr>
          <w:i/>
          <w:lang w:val="lt-LT"/>
        </w:rPr>
        <w:t>43</w:t>
      </w:r>
      <w:r w:rsidR="00122B5E" w:rsidRPr="00433B8F">
        <w:rPr>
          <w:i/>
          <w:lang w:val="lt-LT"/>
        </w:rPr>
        <w:t xml:space="preserve"> straipsnis</w:t>
      </w:r>
    </w:p>
    <w:p w14:paraId="3DA82E3E" w14:textId="77777777" w:rsidR="00902999" w:rsidRPr="00433B8F" w:rsidRDefault="00902999">
      <w:pPr>
        <w:pStyle w:val="BodyText"/>
        <w:spacing w:before="9"/>
        <w:rPr>
          <w:i/>
          <w:sz w:val="20"/>
          <w:lang w:val="lt-LT"/>
        </w:rPr>
      </w:pPr>
    </w:p>
    <w:p w14:paraId="21B6657E" w14:textId="540EDAE9" w:rsidR="00902999" w:rsidRPr="00904C9F" w:rsidRDefault="00D66943" w:rsidP="00D66943">
      <w:pPr>
        <w:pStyle w:val="ListParagraph"/>
        <w:numPr>
          <w:ilvl w:val="0"/>
          <w:numId w:val="32"/>
        </w:numPr>
        <w:tabs>
          <w:tab w:val="left" w:pos="1151"/>
          <w:tab w:val="left" w:pos="1152"/>
        </w:tabs>
        <w:ind w:right="513" w:firstLine="0"/>
        <w:rPr>
          <w:lang w:val="lt-LT"/>
        </w:rPr>
      </w:pPr>
      <w:r w:rsidRPr="00904C9F">
        <w:rPr>
          <w:lang w:val="lt-LT"/>
        </w:rPr>
        <w:t>Valdymo komitetas peržiūri N</w:t>
      </w:r>
      <w:r w:rsidR="00942A31" w:rsidRPr="00904C9F">
        <w:rPr>
          <w:lang w:val="lt-LT"/>
        </w:rPr>
        <w:t xml:space="preserve">uolatinės grupės ataskaitas ir teikia atitinkamus pasiūlymus Valdybai, </w:t>
      </w:r>
      <w:r w:rsidR="00540E2A" w:rsidRPr="00904C9F">
        <w:rPr>
          <w:lang w:val="lt-LT"/>
        </w:rPr>
        <w:t>kuri dėl šių pasiūlymų priima sprendimus</w:t>
      </w:r>
      <w:r w:rsidR="00942A31" w:rsidRPr="00904C9F">
        <w:rPr>
          <w:lang w:val="lt-LT"/>
        </w:rPr>
        <w:t xml:space="preserve"> ne vėliau kaip iki 1975 m. liepos 1 d.</w:t>
      </w:r>
    </w:p>
    <w:p w14:paraId="58F0FC8D" w14:textId="77777777" w:rsidR="00540E2A" w:rsidRPr="00433B8F" w:rsidRDefault="00540E2A" w:rsidP="00540E2A">
      <w:pPr>
        <w:pStyle w:val="ListParagraph"/>
        <w:tabs>
          <w:tab w:val="left" w:pos="1151"/>
          <w:tab w:val="left" w:pos="1152"/>
        </w:tabs>
        <w:ind w:right="513"/>
        <w:rPr>
          <w:lang w:val="lt-LT"/>
        </w:rPr>
      </w:pPr>
    </w:p>
    <w:p w14:paraId="2C6FD3EB" w14:textId="5D5EE4D0" w:rsidR="00540E2A" w:rsidRPr="00433B8F" w:rsidRDefault="00540E2A" w:rsidP="00540E2A">
      <w:pPr>
        <w:pStyle w:val="ListParagraph"/>
        <w:numPr>
          <w:ilvl w:val="0"/>
          <w:numId w:val="32"/>
        </w:numPr>
        <w:tabs>
          <w:tab w:val="left" w:pos="1150"/>
          <w:tab w:val="left" w:pos="1151"/>
        </w:tabs>
        <w:ind w:right="512" w:firstLine="0"/>
        <w:rPr>
          <w:lang w:val="lt-LT"/>
        </w:rPr>
        <w:sectPr w:rsidR="00540E2A"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 xml:space="preserve">Valdyba atsižvelgia į bendradarbiavimo galimybes platesnėje sistemoje. </w:t>
      </w:r>
    </w:p>
    <w:p w14:paraId="1B0BAF69" w14:textId="120AB0C4" w:rsidR="00902999" w:rsidRPr="00433B8F" w:rsidRDefault="004A0EAB">
      <w:pPr>
        <w:spacing w:before="72"/>
        <w:ind w:left="1281" w:right="1636"/>
        <w:jc w:val="center"/>
        <w:rPr>
          <w:b/>
          <w:i/>
          <w:lang w:val="lt-LT"/>
        </w:rPr>
      </w:pPr>
      <w:r w:rsidRPr="00433B8F">
        <w:rPr>
          <w:b/>
          <w:i/>
          <w:lang w:val="lt-LT"/>
        </w:rPr>
        <w:lastRenderedPageBreak/>
        <w:t>VIII</w:t>
      </w:r>
      <w:r w:rsidR="00540E2A" w:rsidRPr="00433B8F">
        <w:rPr>
          <w:b/>
          <w:i/>
          <w:lang w:val="lt-LT"/>
        </w:rPr>
        <w:t xml:space="preserve"> SKYRIUS</w:t>
      </w:r>
    </w:p>
    <w:p w14:paraId="2A550325" w14:textId="77777777" w:rsidR="00902999" w:rsidRPr="00433B8F" w:rsidRDefault="00902999">
      <w:pPr>
        <w:pStyle w:val="BodyText"/>
        <w:rPr>
          <w:b/>
          <w:i/>
          <w:sz w:val="24"/>
          <w:lang w:val="lt-LT"/>
        </w:rPr>
      </w:pPr>
    </w:p>
    <w:p w14:paraId="1A667E88" w14:textId="77777777" w:rsidR="00902999" w:rsidRPr="00433B8F" w:rsidRDefault="00902999">
      <w:pPr>
        <w:pStyle w:val="BodyText"/>
        <w:rPr>
          <w:b/>
          <w:i/>
          <w:sz w:val="24"/>
          <w:lang w:val="lt-LT"/>
        </w:rPr>
      </w:pPr>
    </w:p>
    <w:p w14:paraId="624BEEBA" w14:textId="6245A217" w:rsidR="00A96ECD" w:rsidRPr="00433B8F" w:rsidRDefault="00A96ECD">
      <w:pPr>
        <w:pStyle w:val="Heading3"/>
        <w:ind w:left="242" w:right="599"/>
        <w:rPr>
          <w:lang w:val="lt-LT"/>
        </w:rPr>
      </w:pPr>
      <w:r w:rsidRPr="00433B8F">
        <w:rPr>
          <w:lang w:val="lt-LT"/>
        </w:rPr>
        <w:t>SANTYKIAI SU ŠALIMIS GAMINTOJOMIS IR KITOMIS ŠALIMIS VARTOTOJOMIS</w:t>
      </w:r>
    </w:p>
    <w:p w14:paraId="4805B220" w14:textId="18CAB755" w:rsidR="00902999" w:rsidRPr="00433B8F" w:rsidRDefault="004A0EAB">
      <w:pPr>
        <w:spacing w:before="230"/>
        <w:ind w:left="1281" w:right="1636"/>
        <w:jc w:val="center"/>
        <w:rPr>
          <w:i/>
          <w:lang w:val="lt-LT"/>
        </w:rPr>
      </w:pPr>
      <w:r w:rsidRPr="00433B8F">
        <w:rPr>
          <w:i/>
          <w:lang w:val="lt-LT"/>
        </w:rPr>
        <w:t>44</w:t>
      </w:r>
      <w:r w:rsidR="00122B5E" w:rsidRPr="00433B8F">
        <w:rPr>
          <w:i/>
          <w:lang w:val="lt-LT"/>
        </w:rPr>
        <w:t xml:space="preserve"> straipsnis</w:t>
      </w:r>
    </w:p>
    <w:p w14:paraId="1D8F4F18" w14:textId="77777777" w:rsidR="00902999" w:rsidRPr="00433B8F" w:rsidRDefault="00902999">
      <w:pPr>
        <w:pStyle w:val="BodyText"/>
        <w:spacing w:before="8"/>
        <w:rPr>
          <w:i/>
          <w:sz w:val="20"/>
          <w:lang w:val="lt-LT"/>
        </w:rPr>
      </w:pPr>
    </w:p>
    <w:p w14:paraId="4E6DBADB" w14:textId="442BAE2B" w:rsidR="00902999" w:rsidRPr="00433B8F" w:rsidRDefault="00A96ECD" w:rsidP="00A96ECD">
      <w:pPr>
        <w:pStyle w:val="BodyText"/>
        <w:spacing w:before="1"/>
        <w:ind w:left="158" w:right="510" w:firstLine="992"/>
        <w:jc w:val="both"/>
        <w:rPr>
          <w:lang w:val="lt-LT"/>
        </w:rPr>
      </w:pPr>
      <w:r w:rsidRPr="00433B8F">
        <w:rPr>
          <w:lang w:val="lt-LT"/>
        </w:rPr>
        <w:t>Dalyvaujančios šalys stengsis skatinti bendradarbiavimo santykius su naftą išgaunančiomis šalimis ir kitomis naftą vartojančiomis šalimis, įskaitant besivystančias šalis. Jos nuolat stebės pokyčius e</w:t>
      </w:r>
      <w:r w:rsidR="00904C9F">
        <w:rPr>
          <w:lang w:val="lt-LT"/>
        </w:rPr>
        <w:t xml:space="preserve">nergetikos srityje, </w:t>
      </w:r>
      <w:r w:rsidR="00CD3C09">
        <w:rPr>
          <w:lang w:val="lt-LT"/>
        </w:rPr>
        <w:t>ieškodamos galimybių ir skatin</w:t>
      </w:r>
      <w:r w:rsidR="00904C9F">
        <w:rPr>
          <w:lang w:val="lt-LT"/>
        </w:rPr>
        <w:t>damos tikslingą dialogą</w:t>
      </w:r>
      <w:r w:rsidRPr="00433B8F">
        <w:rPr>
          <w:lang w:val="lt-LT"/>
        </w:rPr>
        <w:t xml:space="preserve"> su naftą išgaunančiomis šalimis ir kitomis ją vartojančiomis š</w:t>
      </w:r>
      <w:r w:rsidR="00904C9F">
        <w:rPr>
          <w:lang w:val="lt-LT"/>
        </w:rPr>
        <w:t xml:space="preserve">alimis </w:t>
      </w:r>
      <w:r w:rsidRPr="00433B8F">
        <w:rPr>
          <w:lang w:val="lt-LT"/>
        </w:rPr>
        <w:t xml:space="preserve">bei </w:t>
      </w:r>
      <w:r w:rsidR="00904C9F">
        <w:rPr>
          <w:lang w:val="lt-LT"/>
        </w:rPr>
        <w:t xml:space="preserve">skatins </w:t>
      </w:r>
      <w:r w:rsidRPr="00433B8F">
        <w:rPr>
          <w:lang w:val="lt-LT"/>
        </w:rPr>
        <w:t>kitas bendradarbiavimo formas.</w:t>
      </w:r>
    </w:p>
    <w:p w14:paraId="62A62FE9" w14:textId="77777777" w:rsidR="00902999" w:rsidRPr="00433B8F" w:rsidRDefault="00902999">
      <w:pPr>
        <w:pStyle w:val="BodyText"/>
        <w:rPr>
          <w:sz w:val="24"/>
          <w:lang w:val="lt-LT"/>
        </w:rPr>
      </w:pPr>
    </w:p>
    <w:p w14:paraId="1C88DB02" w14:textId="77777777" w:rsidR="00902999" w:rsidRPr="00433B8F" w:rsidRDefault="00902999">
      <w:pPr>
        <w:pStyle w:val="BodyText"/>
        <w:spacing w:before="6"/>
        <w:rPr>
          <w:sz w:val="27"/>
          <w:lang w:val="lt-LT"/>
        </w:rPr>
      </w:pPr>
    </w:p>
    <w:p w14:paraId="49469BA4" w14:textId="0B5F5978" w:rsidR="00902999" w:rsidRPr="00433B8F" w:rsidRDefault="004A0EAB">
      <w:pPr>
        <w:ind w:left="1281" w:right="1636"/>
        <w:jc w:val="center"/>
        <w:rPr>
          <w:i/>
          <w:lang w:val="lt-LT"/>
        </w:rPr>
      </w:pPr>
      <w:r w:rsidRPr="00433B8F">
        <w:rPr>
          <w:i/>
          <w:lang w:val="lt-LT"/>
        </w:rPr>
        <w:t>45</w:t>
      </w:r>
      <w:r w:rsidR="00122B5E" w:rsidRPr="00433B8F">
        <w:rPr>
          <w:i/>
          <w:lang w:val="lt-LT"/>
        </w:rPr>
        <w:t xml:space="preserve"> straipsnis</w:t>
      </w:r>
    </w:p>
    <w:p w14:paraId="34CDBA18" w14:textId="77777777" w:rsidR="00902999" w:rsidRPr="00433B8F" w:rsidRDefault="00902999">
      <w:pPr>
        <w:pStyle w:val="BodyText"/>
        <w:spacing w:before="9"/>
        <w:rPr>
          <w:i/>
          <w:sz w:val="20"/>
          <w:lang w:val="lt-LT"/>
        </w:rPr>
      </w:pPr>
    </w:p>
    <w:p w14:paraId="7FC6A945" w14:textId="4BA72B38" w:rsidR="00902999" w:rsidRPr="00433B8F" w:rsidRDefault="00A96ECD" w:rsidP="00A96ECD">
      <w:pPr>
        <w:pStyle w:val="BodyText"/>
        <w:ind w:left="158" w:right="511" w:firstLine="992"/>
        <w:jc w:val="both"/>
        <w:rPr>
          <w:lang w:val="lt-LT"/>
        </w:rPr>
      </w:pPr>
      <w:r w:rsidRPr="00433B8F">
        <w:rPr>
          <w:lang w:val="lt-LT"/>
        </w:rPr>
        <w:t>Siekdamos 44 straipsnyje nustatytų tikslų, Dalyvaujančios šalys visapusiškai atsižvelgs į kitų naftą vartojančių šalių, ypač besivystančių šalių, poreikius ir interesus.</w:t>
      </w:r>
    </w:p>
    <w:p w14:paraId="0358CB69" w14:textId="77777777" w:rsidR="00902999" w:rsidRPr="00433B8F" w:rsidRDefault="00902999">
      <w:pPr>
        <w:pStyle w:val="BodyText"/>
        <w:rPr>
          <w:sz w:val="24"/>
          <w:lang w:val="lt-LT"/>
        </w:rPr>
      </w:pPr>
    </w:p>
    <w:p w14:paraId="00801AB2" w14:textId="77777777" w:rsidR="00902999" w:rsidRPr="00433B8F" w:rsidRDefault="00902999">
      <w:pPr>
        <w:pStyle w:val="BodyText"/>
        <w:spacing w:before="7"/>
        <w:rPr>
          <w:sz w:val="27"/>
          <w:lang w:val="lt-LT"/>
        </w:rPr>
      </w:pPr>
    </w:p>
    <w:p w14:paraId="4D8CBDD5" w14:textId="1CA31F86" w:rsidR="00902999" w:rsidRPr="00433B8F" w:rsidRDefault="004A0EAB">
      <w:pPr>
        <w:ind w:left="1281" w:right="1636"/>
        <w:jc w:val="center"/>
        <w:rPr>
          <w:i/>
          <w:lang w:val="lt-LT"/>
        </w:rPr>
      </w:pPr>
      <w:r w:rsidRPr="00433B8F">
        <w:rPr>
          <w:i/>
          <w:lang w:val="lt-LT"/>
        </w:rPr>
        <w:t>46</w:t>
      </w:r>
      <w:r w:rsidR="00122B5E" w:rsidRPr="00433B8F">
        <w:rPr>
          <w:i/>
          <w:lang w:val="lt-LT"/>
        </w:rPr>
        <w:t xml:space="preserve"> straipsnis</w:t>
      </w:r>
    </w:p>
    <w:p w14:paraId="2B5B83CD" w14:textId="77777777" w:rsidR="00902999" w:rsidRPr="00433B8F" w:rsidRDefault="00902999">
      <w:pPr>
        <w:pStyle w:val="BodyText"/>
        <w:spacing w:before="9"/>
        <w:rPr>
          <w:i/>
          <w:sz w:val="20"/>
          <w:lang w:val="lt-LT"/>
        </w:rPr>
      </w:pPr>
    </w:p>
    <w:p w14:paraId="3329A683" w14:textId="6D1C51BD" w:rsidR="00902999" w:rsidRPr="00433B8F" w:rsidRDefault="00A96ECD" w:rsidP="00A96ECD">
      <w:pPr>
        <w:pStyle w:val="BodyText"/>
        <w:ind w:left="158" w:right="513" w:firstLine="992"/>
        <w:jc w:val="both"/>
        <w:rPr>
          <w:lang w:val="lt-LT"/>
        </w:rPr>
      </w:pPr>
      <w:r w:rsidRPr="00433B8F">
        <w:rPr>
          <w:lang w:val="lt-LT"/>
        </w:rPr>
        <w:t>Dalyvaujančios šalys pagal Programą keisis nuomonėmis apie savo santykius su naftą išgaunančiomis šalimis. Šiuo tikslu Dalyvaujančios šalys turėtų informuoti viena kitą apie savo bendradarbiavimo veiksmus su naftą išgaunančiomis šalimis, kurie yra susiję su Programos tikslais.</w:t>
      </w:r>
    </w:p>
    <w:p w14:paraId="5FE5CB73" w14:textId="77777777" w:rsidR="00902999" w:rsidRPr="00433B8F" w:rsidRDefault="00902999">
      <w:pPr>
        <w:pStyle w:val="BodyText"/>
        <w:spacing w:before="6"/>
        <w:rPr>
          <w:sz w:val="27"/>
          <w:lang w:val="lt-LT"/>
        </w:rPr>
      </w:pPr>
    </w:p>
    <w:p w14:paraId="0DBAEF25" w14:textId="4E4ACB02" w:rsidR="00902999" w:rsidRPr="00433B8F" w:rsidRDefault="004A0EAB">
      <w:pPr>
        <w:ind w:left="1281" w:right="1636"/>
        <w:jc w:val="center"/>
        <w:rPr>
          <w:i/>
          <w:lang w:val="lt-LT"/>
        </w:rPr>
      </w:pPr>
      <w:r w:rsidRPr="00433B8F">
        <w:rPr>
          <w:i/>
          <w:lang w:val="lt-LT"/>
        </w:rPr>
        <w:t>47</w:t>
      </w:r>
      <w:r w:rsidR="00122B5E" w:rsidRPr="00433B8F">
        <w:rPr>
          <w:i/>
          <w:lang w:val="lt-LT"/>
        </w:rPr>
        <w:t xml:space="preserve"> straipsnis</w:t>
      </w:r>
    </w:p>
    <w:p w14:paraId="5775154A" w14:textId="77777777" w:rsidR="00902999" w:rsidRPr="00433B8F" w:rsidRDefault="00902999">
      <w:pPr>
        <w:pStyle w:val="BodyText"/>
        <w:spacing w:before="9"/>
        <w:rPr>
          <w:i/>
          <w:sz w:val="20"/>
          <w:lang w:val="lt-LT"/>
        </w:rPr>
      </w:pPr>
    </w:p>
    <w:p w14:paraId="41BE9039" w14:textId="035D709E" w:rsidR="00902999" w:rsidRPr="00433B8F" w:rsidRDefault="00630B85">
      <w:pPr>
        <w:pStyle w:val="BodyText"/>
        <w:ind w:left="1150"/>
        <w:rPr>
          <w:lang w:val="lt-LT"/>
        </w:rPr>
      </w:pPr>
      <w:r w:rsidRPr="00433B8F">
        <w:rPr>
          <w:lang w:val="lt-LT"/>
        </w:rPr>
        <w:t>Dalyvaujančios šalys pagal Programą įsipare</w:t>
      </w:r>
      <w:r w:rsidR="00433B8F">
        <w:rPr>
          <w:lang w:val="lt-LT"/>
        </w:rPr>
        <w:t>i</w:t>
      </w:r>
      <w:r w:rsidRPr="00433B8F">
        <w:rPr>
          <w:lang w:val="lt-LT"/>
        </w:rPr>
        <w:t>goja:</w:t>
      </w:r>
    </w:p>
    <w:p w14:paraId="213071DD" w14:textId="06063F9B" w:rsidR="00630B85" w:rsidRPr="00433B8F" w:rsidRDefault="00630B85" w:rsidP="00630B85">
      <w:pPr>
        <w:pStyle w:val="ListParagraph"/>
        <w:numPr>
          <w:ilvl w:val="0"/>
          <w:numId w:val="31"/>
        </w:numPr>
        <w:tabs>
          <w:tab w:val="left" w:pos="1434"/>
        </w:tabs>
        <w:spacing w:before="180"/>
        <w:ind w:right="512"/>
        <w:rPr>
          <w:lang w:val="lt-LT"/>
        </w:rPr>
      </w:pPr>
      <w:r w:rsidRPr="00433B8F">
        <w:rPr>
          <w:lang w:val="lt-LT"/>
        </w:rPr>
        <w:t>atsižvelgdamos į reguliarias tarptautinės energetikos padėties pokyčių ir jos poveikio pasaulio ekonomikai apžvalgas, ieškoti galimybių ir priemonių, kaip skatinti stabilią tarptautinę prekybą nafta ir skatinti saugų naftos tiekimą pagrįstomis ir teisingomis sąlygomis kiekvienai Dalyvaujančiai šaliai;</w:t>
      </w:r>
    </w:p>
    <w:p w14:paraId="38C2C8FE" w14:textId="2D21A208" w:rsidR="00630B85" w:rsidRPr="00433B8F" w:rsidRDefault="00630B85" w:rsidP="00630B85">
      <w:pPr>
        <w:pStyle w:val="ListParagraph"/>
        <w:numPr>
          <w:ilvl w:val="0"/>
          <w:numId w:val="31"/>
        </w:numPr>
        <w:tabs>
          <w:tab w:val="left" w:pos="1434"/>
        </w:tabs>
        <w:spacing w:before="180"/>
        <w:ind w:right="512"/>
        <w:rPr>
          <w:lang w:val="lt-LT"/>
        </w:rPr>
      </w:pPr>
      <w:r w:rsidRPr="00433B8F">
        <w:rPr>
          <w:lang w:val="lt-LT"/>
        </w:rPr>
        <w:t>atsižvelgdamos į kitų tarptautinių organizacijų veiklą, apsvarstyti kitas galimas bendradarbiavimo sritis, įskaitant bendradarbiavimo perspektyvas spartinant industrializaciją ir socialinį bei ekonominį vystymąsi pagrindi</w:t>
      </w:r>
      <w:r w:rsidR="005C7544" w:rsidRPr="00433B8F">
        <w:rPr>
          <w:lang w:val="lt-LT"/>
        </w:rPr>
        <w:t xml:space="preserve">niuose gamybos regionuose ir </w:t>
      </w:r>
      <w:r w:rsidRPr="00433B8F">
        <w:rPr>
          <w:lang w:val="lt-LT"/>
        </w:rPr>
        <w:t>poveikį tarptautinei prekybai ir investicijoms;</w:t>
      </w:r>
    </w:p>
    <w:p w14:paraId="4F607D98" w14:textId="0C6A486E" w:rsidR="005C7544" w:rsidRPr="00433B8F" w:rsidRDefault="005C7544" w:rsidP="005C7544">
      <w:pPr>
        <w:pStyle w:val="ListParagraph"/>
        <w:numPr>
          <w:ilvl w:val="0"/>
          <w:numId w:val="31"/>
        </w:numPr>
        <w:tabs>
          <w:tab w:val="left" w:pos="1434"/>
        </w:tabs>
        <w:spacing w:before="120"/>
        <w:ind w:right="512"/>
        <w:rPr>
          <w:lang w:val="lt-LT"/>
        </w:rPr>
      </w:pPr>
      <w:r w:rsidRPr="00433B8F">
        <w:rPr>
          <w:lang w:val="lt-LT"/>
        </w:rPr>
        <w:t>peržiūrėti bendradarbiavimo su naftą išgaunančiomis šalimis perspektyvas abipusiai svarbiais energetikos klausimais, tokiais kaip energijos taupymas, alternatyvių šaltinių kūrimas, moksliniai tyrimai ir plėtra.</w:t>
      </w:r>
    </w:p>
    <w:p w14:paraId="06435829" w14:textId="63307187" w:rsidR="00902999" w:rsidRPr="00433B8F" w:rsidRDefault="00902999" w:rsidP="005C7544">
      <w:pPr>
        <w:tabs>
          <w:tab w:val="left" w:pos="1434"/>
        </w:tabs>
        <w:spacing w:before="120"/>
        <w:ind w:left="1148" w:right="512"/>
        <w:rPr>
          <w:lang w:val="lt-LT"/>
        </w:rPr>
      </w:pPr>
    </w:p>
    <w:p w14:paraId="6099E25A"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0A8D7F26" w14:textId="38773999" w:rsidR="00902999" w:rsidRPr="00433B8F" w:rsidRDefault="004A0EAB">
      <w:pPr>
        <w:spacing w:before="63"/>
        <w:ind w:left="1281" w:right="1636"/>
        <w:jc w:val="center"/>
        <w:rPr>
          <w:i/>
          <w:lang w:val="lt-LT"/>
        </w:rPr>
      </w:pPr>
      <w:r w:rsidRPr="00433B8F">
        <w:rPr>
          <w:i/>
          <w:lang w:val="lt-LT"/>
        </w:rPr>
        <w:lastRenderedPageBreak/>
        <w:t>48</w:t>
      </w:r>
      <w:r w:rsidR="00122B5E" w:rsidRPr="00433B8F">
        <w:rPr>
          <w:i/>
          <w:lang w:val="lt-LT"/>
        </w:rPr>
        <w:t xml:space="preserve"> straipsnis</w:t>
      </w:r>
    </w:p>
    <w:p w14:paraId="71539038" w14:textId="77777777" w:rsidR="00902999" w:rsidRPr="00433B8F" w:rsidRDefault="00902999">
      <w:pPr>
        <w:pStyle w:val="BodyText"/>
        <w:spacing w:before="9"/>
        <w:rPr>
          <w:i/>
          <w:sz w:val="20"/>
          <w:lang w:val="lt-LT"/>
        </w:rPr>
      </w:pPr>
    </w:p>
    <w:p w14:paraId="3AE78DD1" w14:textId="366FB29A" w:rsidR="00902999" w:rsidRPr="00433B8F" w:rsidRDefault="00C0729A" w:rsidP="00C0729A">
      <w:pPr>
        <w:pStyle w:val="ListParagraph"/>
        <w:numPr>
          <w:ilvl w:val="0"/>
          <w:numId w:val="30"/>
        </w:numPr>
        <w:tabs>
          <w:tab w:val="left" w:pos="1150"/>
          <w:tab w:val="left" w:pos="1151"/>
        </w:tabs>
        <w:ind w:right="515" w:firstLine="0"/>
        <w:rPr>
          <w:lang w:val="lt-LT"/>
        </w:rPr>
      </w:pPr>
      <w:r w:rsidRPr="00433B8F">
        <w:rPr>
          <w:lang w:val="lt-LT"/>
        </w:rPr>
        <w:t>Nuolatinė santykių su šalimis gamintojomis ir kitomis šalimis vartotojomis grupė nagrinės šiame skyriuje aprašytus klausimus ir teiks ataskaitas Valdymo komitetui.</w:t>
      </w:r>
    </w:p>
    <w:p w14:paraId="76239D07" w14:textId="77777777" w:rsidR="00C0729A" w:rsidRPr="00433B8F" w:rsidRDefault="00C0729A" w:rsidP="00C0729A">
      <w:pPr>
        <w:pStyle w:val="ListParagraph"/>
        <w:tabs>
          <w:tab w:val="left" w:pos="1150"/>
          <w:tab w:val="left" w:pos="1151"/>
        </w:tabs>
        <w:ind w:right="515"/>
        <w:rPr>
          <w:lang w:val="lt-LT"/>
        </w:rPr>
      </w:pPr>
    </w:p>
    <w:p w14:paraId="6CF4B697" w14:textId="128A14C2" w:rsidR="00902999" w:rsidRPr="00433B8F" w:rsidRDefault="00C0729A" w:rsidP="00C0729A">
      <w:pPr>
        <w:pStyle w:val="ListParagraph"/>
        <w:numPr>
          <w:ilvl w:val="0"/>
          <w:numId w:val="30"/>
        </w:numPr>
        <w:tabs>
          <w:tab w:val="left" w:pos="1150"/>
          <w:tab w:val="left" w:pos="1151"/>
        </w:tabs>
        <w:ind w:right="513" w:firstLine="0"/>
        <w:rPr>
          <w:lang w:val="lt-LT"/>
        </w:rPr>
      </w:pPr>
      <w:r w:rsidRPr="00433B8F">
        <w:rPr>
          <w:lang w:val="lt-LT"/>
        </w:rPr>
        <w:t>Valdymo komitetas gali teikti pasiūlymus dėl tinkamų bendradarbiavimo veiksmų šiais klausimais Valdybai, kuri priima sprendimą dėl tokių pasiūlymų.</w:t>
      </w:r>
    </w:p>
    <w:p w14:paraId="030DB3BF" w14:textId="77777777" w:rsidR="00902999" w:rsidRPr="00433B8F" w:rsidRDefault="00902999">
      <w:pPr>
        <w:pStyle w:val="BodyText"/>
        <w:rPr>
          <w:sz w:val="24"/>
          <w:lang w:val="lt-LT"/>
        </w:rPr>
      </w:pPr>
    </w:p>
    <w:p w14:paraId="3FB567A6" w14:textId="77777777" w:rsidR="00902999" w:rsidRPr="00433B8F" w:rsidRDefault="00902999">
      <w:pPr>
        <w:pStyle w:val="BodyText"/>
        <w:rPr>
          <w:sz w:val="24"/>
          <w:lang w:val="lt-LT"/>
        </w:rPr>
      </w:pPr>
    </w:p>
    <w:p w14:paraId="2D562D2A" w14:textId="77777777" w:rsidR="00902999" w:rsidRPr="00433B8F" w:rsidRDefault="00902999">
      <w:pPr>
        <w:pStyle w:val="BodyText"/>
        <w:spacing w:before="3"/>
        <w:rPr>
          <w:sz w:val="32"/>
          <w:lang w:val="lt-LT"/>
        </w:rPr>
      </w:pPr>
    </w:p>
    <w:p w14:paraId="5E0F7747" w14:textId="2374B964" w:rsidR="00902999" w:rsidRPr="00433B8F" w:rsidRDefault="004A0EAB">
      <w:pPr>
        <w:ind w:left="1280" w:right="1637"/>
        <w:jc w:val="center"/>
        <w:rPr>
          <w:b/>
          <w:i/>
          <w:lang w:val="lt-LT"/>
        </w:rPr>
      </w:pPr>
      <w:r w:rsidRPr="00433B8F">
        <w:rPr>
          <w:b/>
          <w:i/>
          <w:spacing w:val="-1"/>
          <w:lang w:val="lt-LT"/>
        </w:rPr>
        <w:t xml:space="preserve"> </w:t>
      </w:r>
      <w:r w:rsidRPr="00433B8F">
        <w:rPr>
          <w:b/>
          <w:i/>
          <w:lang w:val="lt-LT"/>
        </w:rPr>
        <w:t>IX</w:t>
      </w:r>
      <w:r w:rsidR="00C0729A" w:rsidRPr="00433B8F">
        <w:rPr>
          <w:b/>
          <w:i/>
          <w:lang w:val="lt-LT"/>
        </w:rPr>
        <w:t xml:space="preserve"> SKYRIUS</w:t>
      </w:r>
    </w:p>
    <w:p w14:paraId="125FC287" w14:textId="77777777" w:rsidR="00902999" w:rsidRPr="00433B8F" w:rsidRDefault="00902999">
      <w:pPr>
        <w:pStyle w:val="BodyText"/>
        <w:rPr>
          <w:b/>
          <w:i/>
          <w:sz w:val="24"/>
          <w:lang w:val="lt-LT"/>
        </w:rPr>
      </w:pPr>
    </w:p>
    <w:p w14:paraId="7EB65F73" w14:textId="77777777" w:rsidR="00902999" w:rsidRPr="00433B8F" w:rsidRDefault="00902999">
      <w:pPr>
        <w:pStyle w:val="BodyText"/>
        <w:rPr>
          <w:b/>
          <w:i/>
          <w:sz w:val="24"/>
          <w:lang w:val="lt-LT"/>
        </w:rPr>
      </w:pPr>
    </w:p>
    <w:p w14:paraId="5714379D" w14:textId="44E1DF06" w:rsidR="00C0729A" w:rsidRPr="00433B8F" w:rsidRDefault="00C0729A">
      <w:pPr>
        <w:pStyle w:val="Heading3"/>
        <w:spacing w:before="170"/>
        <w:rPr>
          <w:lang w:val="lt-LT"/>
        </w:rPr>
      </w:pPr>
      <w:r w:rsidRPr="00433B8F">
        <w:rPr>
          <w:lang w:val="lt-LT"/>
        </w:rPr>
        <w:t>INSTITUCINĖS IR BENDROSIOS NUOSTATOS</w:t>
      </w:r>
    </w:p>
    <w:p w14:paraId="7329C19A" w14:textId="77777777" w:rsidR="00902999" w:rsidRPr="00433B8F" w:rsidRDefault="00902999">
      <w:pPr>
        <w:pStyle w:val="BodyText"/>
        <w:rPr>
          <w:b/>
          <w:sz w:val="32"/>
          <w:lang w:val="lt-LT"/>
        </w:rPr>
      </w:pPr>
    </w:p>
    <w:p w14:paraId="23F52589" w14:textId="77777777" w:rsidR="00902999" w:rsidRPr="00433B8F" w:rsidRDefault="00902999">
      <w:pPr>
        <w:pStyle w:val="BodyText"/>
        <w:spacing w:before="4"/>
        <w:rPr>
          <w:b/>
          <w:sz w:val="42"/>
          <w:lang w:val="lt-LT"/>
        </w:rPr>
      </w:pPr>
    </w:p>
    <w:p w14:paraId="0EADC486" w14:textId="21E94475" w:rsidR="00902999" w:rsidRPr="00433B8F" w:rsidRDefault="004A0EAB">
      <w:pPr>
        <w:ind w:left="1281" w:right="1636"/>
        <w:jc w:val="center"/>
        <w:rPr>
          <w:i/>
          <w:lang w:val="lt-LT"/>
        </w:rPr>
      </w:pPr>
      <w:r w:rsidRPr="00433B8F">
        <w:rPr>
          <w:i/>
          <w:lang w:val="lt-LT"/>
        </w:rPr>
        <w:t>49</w:t>
      </w:r>
      <w:r w:rsidR="00122B5E" w:rsidRPr="00433B8F">
        <w:rPr>
          <w:i/>
          <w:lang w:val="lt-LT"/>
        </w:rPr>
        <w:t xml:space="preserve"> straipsnis</w:t>
      </w:r>
    </w:p>
    <w:p w14:paraId="3B5914A8" w14:textId="77777777" w:rsidR="00902999" w:rsidRPr="00433B8F" w:rsidRDefault="00902999">
      <w:pPr>
        <w:pStyle w:val="BodyText"/>
        <w:spacing w:before="8"/>
        <w:rPr>
          <w:i/>
          <w:sz w:val="20"/>
          <w:lang w:val="lt-LT"/>
        </w:rPr>
      </w:pPr>
    </w:p>
    <w:p w14:paraId="637A51E9" w14:textId="587268DC" w:rsidR="00902999" w:rsidRPr="00433B8F" w:rsidRDefault="009E403A" w:rsidP="004A0EAB">
      <w:pPr>
        <w:pStyle w:val="ListParagraph"/>
        <w:numPr>
          <w:ilvl w:val="0"/>
          <w:numId w:val="29"/>
        </w:numPr>
        <w:tabs>
          <w:tab w:val="left" w:pos="1150"/>
          <w:tab w:val="left" w:pos="1151"/>
        </w:tabs>
        <w:ind w:hanging="993"/>
        <w:rPr>
          <w:lang w:val="lt-LT"/>
        </w:rPr>
      </w:pPr>
      <w:r w:rsidRPr="00433B8F">
        <w:rPr>
          <w:lang w:val="lt-LT"/>
        </w:rPr>
        <w:t>Agentūra turi šiuos organus</w:t>
      </w:r>
      <w:r w:rsidR="004A0EAB" w:rsidRPr="00433B8F">
        <w:rPr>
          <w:lang w:val="lt-LT"/>
        </w:rPr>
        <w:t>:</w:t>
      </w:r>
    </w:p>
    <w:p w14:paraId="66A55286" w14:textId="77777777" w:rsidR="00902999" w:rsidRPr="00433B8F" w:rsidRDefault="00902999">
      <w:pPr>
        <w:pStyle w:val="BodyText"/>
        <w:rPr>
          <w:lang w:val="lt-LT"/>
        </w:rPr>
      </w:pPr>
    </w:p>
    <w:p w14:paraId="6F5BDAAF" w14:textId="03FA4683" w:rsidR="00902999" w:rsidRPr="00433B8F" w:rsidRDefault="009E403A" w:rsidP="004A0EAB">
      <w:pPr>
        <w:pStyle w:val="ListParagraph"/>
        <w:numPr>
          <w:ilvl w:val="1"/>
          <w:numId w:val="29"/>
        </w:numPr>
        <w:tabs>
          <w:tab w:val="left" w:pos="1433"/>
          <w:tab w:val="left" w:pos="1434"/>
        </w:tabs>
        <w:jc w:val="left"/>
        <w:rPr>
          <w:lang w:val="lt-LT"/>
        </w:rPr>
      </w:pPr>
      <w:r w:rsidRPr="00433B8F">
        <w:rPr>
          <w:lang w:val="lt-LT"/>
        </w:rPr>
        <w:t>Valdybą</w:t>
      </w:r>
    </w:p>
    <w:p w14:paraId="31E15D04" w14:textId="31794E0B" w:rsidR="00902999" w:rsidRPr="00433B8F" w:rsidRDefault="009E403A" w:rsidP="004A0EAB">
      <w:pPr>
        <w:pStyle w:val="ListParagraph"/>
        <w:numPr>
          <w:ilvl w:val="1"/>
          <w:numId w:val="29"/>
        </w:numPr>
        <w:tabs>
          <w:tab w:val="left" w:pos="1433"/>
          <w:tab w:val="left" w:pos="1434"/>
        </w:tabs>
        <w:spacing w:before="2" w:line="292" w:lineRule="exact"/>
        <w:jc w:val="left"/>
        <w:rPr>
          <w:lang w:val="lt-LT"/>
        </w:rPr>
      </w:pPr>
      <w:r w:rsidRPr="00433B8F">
        <w:rPr>
          <w:lang w:val="lt-LT"/>
        </w:rPr>
        <w:t>Valdymo komitetą</w:t>
      </w:r>
    </w:p>
    <w:p w14:paraId="2DBA3C98" w14:textId="5BF560DF" w:rsidR="00902999" w:rsidRPr="00433B8F" w:rsidRDefault="009E403A" w:rsidP="004A0EAB">
      <w:pPr>
        <w:pStyle w:val="ListParagraph"/>
        <w:numPr>
          <w:ilvl w:val="1"/>
          <w:numId w:val="29"/>
        </w:numPr>
        <w:tabs>
          <w:tab w:val="left" w:pos="1433"/>
          <w:tab w:val="left" w:pos="1434"/>
        </w:tabs>
        <w:spacing w:line="252" w:lineRule="exact"/>
        <w:jc w:val="left"/>
        <w:rPr>
          <w:lang w:val="lt-LT"/>
        </w:rPr>
      </w:pPr>
      <w:r w:rsidRPr="00433B8F">
        <w:rPr>
          <w:lang w:val="lt-LT"/>
        </w:rPr>
        <w:t>Nuolatines grupes</w:t>
      </w:r>
    </w:p>
    <w:p w14:paraId="5CB35A66" w14:textId="68ED2602" w:rsidR="00902999" w:rsidRPr="00433B8F" w:rsidRDefault="009E403A" w:rsidP="004A0EAB">
      <w:pPr>
        <w:pStyle w:val="ListParagraph"/>
        <w:numPr>
          <w:ilvl w:val="2"/>
          <w:numId w:val="29"/>
        </w:numPr>
        <w:tabs>
          <w:tab w:val="left" w:pos="1690"/>
        </w:tabs>
        <w:spacing w:before="1"/>
        <w:ind w:hanging="257"/>
        <w:jc w:val="left"/>
        <w:rPr>
          <w:lang w:val="lt-LT"/>
        </w:rPr>
      </w:pPr>
      <w:r w:rsidRPr="00433B8F">
        <w:rPr>
          <w:lang w:val="lt-LT"/>
        </w:rPr>
        <w:t>ekstremalių situacijų klausimų</w:t>
      </w:r>
    </w:p>
    <w:p w14:paraId="679FEA52" w14:textId="6E08DD4B" w:rsidR="00902999" w:rsidRPr="00433B8F" w:rsidRDefault="009E403A" w:rsidP="004A0EAB">
      <w:pPr>
        <w:pStyle w:val="ListParagraph"/>
        <w:numPr>
          <w:ilvl w:val="2"/>
          <w:numId w:val="29"/>
        </w:numPr>
        <w:tabs>
          <w:tab w:val="left" w:pos="1690"/>
        </w:tabs>
        <w:ind w:hanging="257"/>
        <w:jc w:val="left"/>
        <w:rPr>
          <w:lang w:val="lt-LT"/>
        </w:rPr>
      </w:pPr>
      <w:r w:rsidRPr="00433B8F">
        <w:rPr>
          <w:lang w:val="lt-LT"/>
        </w:rPr>
        <w:t>naftos rinkos</w:t>
      </w:r>
    </w:p>
    <w:p w14:paraId="7CED41DF" w14:textId="677BFB03" w:rsidR="00902999" w:rsidRPr="00433B8F" w:rsidRDefault="009E403A" w:rsidP="004A0EAB">
      <w:pPr>
        <w:pStyle w:val="ListParagraph"/>
        <w:numPr>
          <w:ilvl w:val="2"/>
          <w:numId w:val="29"/>
        </w:numPr>
        <w:tabs>
          <w:tab w:val="left" w:pos="1690"/>
        </w:tabs>
        <w:ind w:hanging="257"/>
        <w:jc w:val="left"/>
        <w:rPr>
          <w:lang w:val="lt-LT"/>
        </w:rPr>
      </w:pPr>
      <w:r w:rsidRPr="00433B8F">
        <w:rPr>
          <w:lang w:val="lt-LT"/>
        </w:rPr>
        <w:t>ilgalaikio bendradarbiavimo</w:t>
      </w:r>
    </w:p>
    <w:p w14:paraId="35051268" w14:textId="63A1D72B" w:rsidR="00902999" w:rsidRPr="00433B8F" w:rsidRDefault="009E403A" w:rsidP="004A0EAB">
      <w:pPr>
        <w:pStyle w:val="ListParagraph"/>
        <w:numPr>
          <w:ilvl w:val="2"/>
          <w:numId w:val="29"/>
        </w:numPr>
        <w:tabs>
          <w:tab w:val="left" w:pos="1690"/>
        </w:tabs>
        <w:ind w:hanging="257"/>
        <w:jc w:val="left"/>
        <w:rPr>
          <w:lang w:val="lt-LT"/>
        </w:rPr>
      </w:pPr>
      <w:r w:rsidRPr="00433B8F">
        <w:rPr>
          <w:lang w:val="lt-LT"/>
        </w:rPr>
        <w:t xml:space="preserve">santykių su šalimis gamintojomis ir kitomis šalimis vartotojomis. </w:t>
      </w:r>
    </w:p>
    <w:p w14:paraId="774CBC0E" w14:textId="2FA6A889" w:rsidR="00902999" w:rsidRPr="00433B8F" w:rsidRDefault="009E403A" w:rsidP="00A005D6">
      <w:pPr>
        <w:pStyle w:val="ListParagraph"/>
        <w:numPr>
          <w:ilvl w:val="0"/>
          <w:numId w:val="29"/>
        </w:numPr>
        <w:tabs>
          <w:tab w:val="left" w:pos="1150"/>
          <w:tab w:val="left" w:pos="1151"/>
        </w:tabs>
        <w:spacing w:before="251"/>
        <w:ind w:left="158" w:right="512" w:firstLine="0"/>
        <w:rPr>
          <w:lang w:val="lt-LT"/>
        </w:rPr>
      </w:pPr>
      <w:r w:rsidRPr="00433B8F">
        <w:rPr>
          <w:sz w:val="21"/>
          <w:lang w:val="lt-LT"/>
        </w:rPr>
        <w:t>Valdyba arba Valdymo komitetas balsų dauguma gali įsteigti bet kurį kitą organą, reikalingą Programai įgyvendinti.</w:t>
      </w:r>
    </w:p>
    <w:p w14:paraId="65ACFC2E" w14:textId="77777777" w:rsidR="00A005D6" w:rsidRPr="00433B8F" w:rsidRDefault="00A005D6" w:rsidP="00A005D6">
      <w:pPr>
        <w:tabs>
          <w:tab w:val="left" w:pos="1151"/>
          <w:tab w:val="left" w:pos="1152"/>
        </w:tabs>
        <w:rPr>
          <w:lang w:val="lt-LT"/>
        </w:rPr>
      </w:pPr>
    </w:p>
    <w:p w14:paraId="42DCDF10" w14:textId="72C04147" w:rsidR="00902999" w:rsidRPr="00433B8F" w:rsidRDefault="00A005D6" w:rsidP="00A005D6">
      <w:pPr>
        <w:pStyle w:val="ListParagraph"/>
        <w:numPr>
          <w:ilvl w:val="0"/>
          <w:numId w:val="29"/>
        </w:numPr>
        <w:tabs>
          <w:tab w:val="left" w:pos="1151"/>
          <w:tab w:val="left" w:pos="1152"/>
        </w:tabs>
        <w:ind w:left="1151" w:hanging="994"/>
        <w:rPr>
          <w:sz w:val="21"/>
          <w:lang w:val="lt-LT"/>
        </w:rPr>
      </w:pPr>
      <w:r w:rsidRPr="00433B8F">
        <w:rPr>
          <w:sz w:val="21"/>
          <w:lang w:val="lt-LT"/>
        </w:rPr>
        <w:t>Agentūra turi Sekretoriatą, kuris padeda 1 ir 2 dalyse nurodytiems organams.</w:t>
      </w:r>
    </w:p>
    <w:p w14:paraId="2E663671" w14:textId="77777777" w:rsidR="00902999" w:rsidRPr="00433B8F" w:rsidRDefault="00902999">
      <w:pPr>
        <w:pStyle w:val="BodyText"/>
        <w:rPr>
          <w:sz w:val="24"/>
          <w:lang w:val="lt-LT"/>
        </w:rPr>
      </w:pPr>
    </w:p>
    <w:p w14:paraId="2243476C" w14:textId="77777777" w:rsidR="00902999" w:rsidRPr="00433B8F" w:rsidRDefault="00902999">
      <w:pPr>
        <w:pStyle w:val="BodyText"/>
        <w:rPr>
          <w:sz w:val="24"/>
          <w:lang w:val="lt-LT"/>
        </w:rPr>
      </w:pPr>
    </w:p>
    <w:p w14:paraId="0A17C0D2" w14:textId="04AE070F" w:rsidR="00902999" w:rsidRPr="00433B8F" w:rsidRDefault="00A005D6">
      <w:pPr>
        <w:pStyle w:val="Heading5"/>
        <w:spacing w:before="174"/>
        <w:rPr>
          <w:lang w:val="lt-LT"/>
        </w:rPr>
      </w:pPr>
      <w:r w:rsidRPr="00433B8F">
        <w:rPr>
          <w:lang w:val="lt-LT"/>
        </w:rPr>
        <w:t>VALDYBA</w:t>
      </w:r>
    </w:p>
    <w:p w14:paraId="4C4CEFCF" w14:textId="77777777" w:rsidR="00902999" w:rsidRPr="00433B8F" w:rsidRDefault="00902999">
      <w:pPr>
        <w:pStyle w:val="BodyText"/>
        <w:spacing w:before="10"/>
        <w:rPr>
          <w:b/>
          <w:sz w:val="19"/>
          <w:lang w:val="lt-LT"/>
        </w:rPr>
      </w:pPr>
    </w:p>
    <w:p w14:paraId="3E98C8E4" w14:textId="4913E355" w:rsidR="00902999" w:rsidRPr="00433B8F" w:rsidRDefault="004A0EAB">
      <w:pPr>
        <w:ind w:left="1281" w:right="1636"/>
        <w:jc w:val="center"/>
        <w:rPr>
          <w:i/>
          <w:lang w:val="lt-LT"/>
        </w:rPr>
      </w:pPr>
      <w:r w:rsidRPr="00433B8F">
        <w:rPr>
          <w:i/>
          <w:lang w:val="lt-LT"/>
        </w:rPr>
        <w:t>50</w:t>
      </w:r>
      <w:r w:rsidR="00122B5E" w:rsidRPr="00433B8F">
        <w:rPr>
          <w:i/>
          <w:lang w:val="lt-LT"/>
        </w:rPr>
        <w:t xml:space="preserve"> straipsnis</w:t>
      </w:r>
    </w:p>
    <w:p w14:paraId="065FB3DD" w14:textId="77777777" w:rsidR="00902999" w:rsidRPr="00433B8F" w:rsidRDefault="00902999">
      <w:pPr>
        <w:pStyle w:val="BodyText"/>
        <w:spacing w:before="9"/>
        <w:rPr>
          <w:i/>
          <w:sz w:val="20"/>
          <w:lang w:val="lt-LT"/>
        </w:rPr>
      </w:pPr>
    </w:p>
    <w:p w14:paraId="35FB656B" w14:textId="04726343" w:rsidR="00A005D6" w:rsidRPr="00433B8F" w:rsidRDefault="00A005D6" w:rsidP="00A005D6">
      <w:pPr>
        <w:pStyle w:val="ListParagraph"/>
        <w:numPr>
          <w:ilvl w:val="0"/>
          <w:numId w:val="28"/>
        </w:numPr>
        <w:tabs>
          <w:tab w:val="left" w:pos="1150"/>
          <w:tab w:val="left" w:pos="1151"/>
        </w:tabs>
        <w:ind w:right="514" w:firstLine="0"/>
        <w:rPr>
          <w:lang w:val="lt-LT"/>
        </w:rPr>
      </w:pPr>
      <w:r w:rsidRPr="00433B8F">
        <w:rPr>
          <w:lang w:val="lt-LT"/>
        </w:rPr>
        <w:t>Valdybą sudar</w:t>
      </w:r>
      <w:r w:rsidR="00DA3CD8" w:rsidRPr="00433B8F">
        <w:rPr>
          <w:lang w:val="lt-LT"/>
        </w:rPr>
        <w:t>o vienas ar daugiau kiekvienos D</w:t>
      </w:r>
      <w:r w:rsidRPr="00433B8F">
        <w:rPr>
          <w:lang w:val="lt-LT"/>
        </w:rPr>
        <w:t>alyvaujančios šalies ministrų arba jų deleguotų atstovų.</w:t>
      </w:r>
    </w:p>
    <w:p w14:paraId="7E6A13A3" w14:textId="1418AEFC" w:rsidR="00902999" w:rsidRPr="00433B8F" w:rsidRDefault="00902999" w:rsidP="00A005D6">
      <w:pPr>
        <w:pStyle w:val="BodyText"/>
        <w:spacing w:before="11"/>
        <w:rPr>
          <w:sz w:val="21"/>
          <w:lang w:val="lt-LT"/>
        </w:rPr>
      </w:pPr>
    </w:p>
    <w:p w14:paraId="4219D6BA" w14:textId="14D97302" w:rsidR="00902999" w:rsidRPr="00433B8F" w:rsidRDefault="00DA3CD8" w:rsidP="00DA3CD8">
      <w:pPr>
        <w:pStyle w:val="ListParagraph"/>
        <w:numPr>
          <w:ilvl w:val="0"/>
          <w:numId w:val="28"/>
        </w:numPr>
        <w:tabs>
          <w:tab w:val="left" w:pos="1150"/>
          <w:tab w:val="left" w:pos="1151"/>
        </w:tabs>
        <w:ind w:right="512" w:firstLine="0"/>
        <w:rPr>
          <w:lang w:val="lt-LT"/>
        </w:rPr>
      </w:pPr>
      <w:r w:rsidRPr="00433B8F">
        <w:rPr>
          <w:lang w:val="lt-LT"/>
        </w:rPr>
        <w:t>Valdyba balsų dauguma priima savo darbo tvarkos taisykles. Jei darbo tvarkos taisyklėse nenuspręsta kitaip, šios taisyklės taip pat taikomos Valdymo komitetui ir Nuolatinėms grupėms.</w:t>
      </w:r>
    </w:p>
    <w:p w14:paraId="751DDDFA" w14:textId="77777777" w:rsidR="00DA3CD8" w:rsidRPr="00433B8F" w:rsidRDefault="00DA3CD8" w:rsidP="00DA3CD8">
      <w:pPr>
        <w:pStyle w:val="ListParagraph"/>
        <w:tabs>
          <w:tab w:val="left" w:pos="1150"/>
          <w:tab w:val="left" w:pos="1151"/>
        </w:tabs>
        <w:ind w:right="512"/>
        <w:rPr>
          <w:lang w:val="lt-LT"/>
        </w:rPr>
      </w:pPr>
    </w:p>
    <w:p w14:paraId="2814E3C6" w14:textId="6B4F39C3" w:rsidR="00902999" w:rsidRPr="00433B8F" w:rsidRDefault="00DA3CD8" w:rsidP="00DA3CD8">
      <w:pPr>
        <w:pStyle w:val="ListParagraph"/>
        <w:numPr>
          <w:ilvl w:val="0"/>
          <w:numId w:val="28"/>
        </w:numPr>
        <w:tabs>
          <w:tab w:val="left" w:pos="1150"/>
          <w:tab w:val="left" w:pos="1151"/>
        </w:tabs>
        <w:ind w:left="1150" w:hanging="993"/>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Valdyba balsų dauguma išrenka pirmininką ir pirmininko pavaduotojus.</w:t>
      </w:r>
    </w:p>
    <w:p w14:paraId="4472F520" w14:textId="4352A893" w:rsidR="00902999" w:rsidRPr="00433B8F" w:rsidRDefault="004A0EAB">
      <w:pPr>
        <w:spacing w:before="63"/>
        <w:ind w:left="1281" w:right="1636"/>
        <w:jc w:val="center"/>
        <w:rPr>
          <w:i/>
          <w:lang w:val="lt-LT"/>
        </w:rPr>
      </w:pPr>
      <w:r w:rsidRPr="00433B8F">
        <w:rPr>
          <w:i/>
          <w:lang w:val="lt-LT"/>
        </w:rPr>
        <w:lastRenderedPageBreak/>
        <w:t>51</w:t>
      </w:r>
      <w:r w:rsidR="00122B5E" w:rsidRPr="00433B8F">
        <w:rPr>
          <w:i/>
          <w:lang w:val="lt-LT"/>
        </w:rPr>
        <w:t xml:space="preserve"> straipsnis</w:t>
      </w:r>
    </w:p>
    <w:p w14:paraId="0932B06F" w14:textId="77777777" w:rsidR="00902999" w:rsidRPr="00433B8F" w:rsidRDefault="00902999">
      <w:pPr>
        <w:pStyle w:val="BodyText"/>
        <w:spacing w:before="9"/>
        <w:rPr>
          <w:i/>
          <w:sz w:val="20"/>
          <w:lang w:val="lt-LT"/>
        </w:rPr>
      </w:pPr>
    </w:p>
    <w:p w14:paraId="43DD1EC4" w14:textId="48A1A344" w:rsidR="00902999" w:rsidRPr="00433B8F" w:rsidRDefault="00BA2FD6" w:rsidP="00BA2FD6">
      <w:pPr>
        <w:pStyle w:val="ListParagraph"/>
        <w:numPr>
          <w:ilvl w:val="0"/>
          <w:numId w:val="27"/>
        </w:numPr>
        <w:tabs>
          <w:tab w:val="left" w:pos="1150"/>
          <w:tab w:val="left" w:pos="1151"/>
        </w:tabs>
        <w:ind w:right="512" w:firstLine="0"/>
        <w:rPr>
          <w:lang w:val="lt-LT"/>
        </w:rPr>
      </w:pPr>
      <w:r w:rsidRPr="00433B8F">
        <w:rPr>
          <w:lang w:val="lt-LT"/>
        </w:rPr>
        <w:t xml:space="preserve">Valdyba priima sprendimus ir teikia rekomendacijas, būtinas tinkamam Programos </w:t>
      </w:r>
      <w:r w:rsidR="005969B0">
        <w:rPr>
          <w:lang w:val="lt-LT"/>
        </w:rPr>
        <w:t xml:space="preserve">vykdymui </w:t>
      </w:r>
      <w:r w:rsidRPr="00433B8F">
        <w:rPr>
          <w:lang w:val="lt-LT"/>
        </w:rPr>
        <w:t>užtikrinti.</w:t>
      </w:r>
    </w:p>
    <w:p w14:paraId="028C7478" w14:textId="77777777" w:rsidR="003F4D7E" w:rsidRPr="00433B8F" w:rsidRDefault="003F4D7E" w:rsidP="003F4D7E">
      <w:pPr>
        <w:pStyle w:val="ListParagraph"/>
        <w:tabs>
          <w:tab w:val="left" w:pos="1150"/>
          <w:tab w:val="left" w:pos="1151"/>
        </w:tabs>
        <w:ind w:right="512"/>
        <w:rPr>
          <w:lang w:val="lt-LT"/>
        </w:rPr>
      </w:pPr>
    </w:p>
    <w:p w14:paraId="279DBAAB" w14:textId="6D1AFF4D" w:rsidR="00902999" w:rsidRPr="00433B8F" w:rsidRDefault="00BA2FD6" w:rsidP="003F4D7E">
      <w:pPr>
        <w:pStyle w:val="ListParagraph"/>
        <w:numPr>
          <w:ilvl w:val="0"/>
          <w:numId w:val="27"/>
        </w:numPr>
        <w:tabs>
          <w:tab w:val="left" w:pos="1150"/>
          <w:tab w:val="left" w:pos="1151"/>
        </w:tabs>
        <w:ind w:right="512" w:firstLine="0"/>
        <w:rPr>
          <w:lang w:val="lt-LT"/>
        </w:rPr>
      </w:pPr>
      <w:r w:rsidRPr="00433B8F">
        <w:rPr>
          <w:lang w:val="lt-LT"/>
        </w:rPr>
        <w:t xml:space="preserve">Valdyba reguliariai atlieka apžvalgas ir imasi atitinkamų veiksmų, susijusių su tarptautinės energetikos situacijos pokyčiais, įskaitant problemas, susijusias su bet kurios Dalyvaujančios šalies ar šalių naftos tiekimu, ir su šių pokyčių ekonominėmis ir piniginėmis pasekmėmis. </w:t>
      </w:r>
      <w:r w:rsidR="00353A38" w:rsidRPr="00433B8F">
        <w:rPr>
          <w:lang w:val="lt-LT"/>
        </w:rPr>
        <w:t>Vykdydama veiklą, susijusią su tarptautinės energetikos padėties raidos ekonominiais ir piniginiais padariniais, Valdyba atsižvelgia į tarptautinių institucijų, atsakingų už bendrus ekonominius ir piniginius klausimus, kompetenciją ir veiklą.</w:t>
      </w:r>
    </w:p>
    <w:p w14:paraId="17B81744" w14:textId="77777777" w:rsidR="00BA2FD6" w:rsidRPr="00433B8F" w:rsidRDefault="00BA2FD6" w:rsidP="00353A38">
      <w:pPr>
        <w:pStyle w:val="ListParagraph"/>
        <w:tabs>
          <w:tab w:val="left" w:pos="1150"/>
          <w:tab w:val="left" w:pos="1151"/>
        </w:tabs>
        <w:ind w:right="511"/>
        <w:rPr>
          <w:lang w:val="lt-LT"/>
        </w:rPr>
      </w:pPr>
    </w:p>
    <w:p w14:paraId="01396ED2" w14:textId="14C1D2D7" w:rsidR="00902999" w:rsidRPr="00433B8F" w:rsidRDefault="00353A38" w:rsidP="00353A38">
      <w:pPr>
        <w:pStyle w:val="ListParagraph"/>
        <w:numPr>
          <w:ilvl w:val="0"/>
          <w:numId w:val="27"/>
        </w:numPr>
        <w:tabs>
          <w:tab w:val="left" w:pos="1150"/>
          <w:tab w:val="left" w:pos="1151"/>
        </w:tabs>
        <w:ind w:right="512" w:firstLine="0"/>
        <w:rPr>
          <w:lang w:val="lt-LT"/>
        </w:rPr>
      </w:pPr>
      <w:r w:rsidRPr="00433B8F">
        <w:rPr>
          <w:lang w:val="lt-LT"/>
        </w:rPr>
        <w:t>Valdyba, spręsdama balsų dauguma, gali pavesti bet kurią savo funkciją kitam Agentūros organui.</w:t>
      </w:r>
    </w:p>
    <w:p w14:paraId="135D13AE" w14:textId="77777777" w:rsidR="00902999" w:rsidRPr="00433B8F" w:rsidRDefault="00902999">
      <w:pPr>
        <w:pStyle w:val="BodyText"/>
        <w:rPr>
          <w:sz w:val="24"/>
          <w:lang w:val="lt-LT"/>
        </w:rPr>
      </w:pPr>
    </w:p>
    <w:p w14:paraId="74C8C630" w14:textId="77777777" w:rsidR="00902999" w:rsidRPr="00433B8F" w:rsidRDefault="00902999">
      <w:pPr>
        <w:pStyle w:val="BodyText"/>
        <w:spacing w:before="7"/>
        <w:rPr>
          <w:sz w:val="27"/>
          <w:lang w:val="lt-LT"/>
        </w:rPr>
      </w:pPr>
    </w:p>
    <w:p w14:paraId="55680BD2" w14:textId="5ABAEDE0" w:rsidR="00902999" w:rsidRPr="00433B8F" w:rsidRDefault="004A0EAB">
      <w:pPr>
        <w:ind w:left="1281" w:right="1636"/>
        <w:jc w:val="center"/>
        <w:rPr>
          <w:i/>
          <w:lang w:val="lt-LT"/>
        </w:rPr>
      </w:pPr>
      <w:r w:rsidRPr="00433B8F">
        <w:rPr>
          <w:i/>
          <w:lang w:val="lt-LT"/>
        </w:rPr>
        <w:t>52</w:t>
      </w:r>
      <w:r w:rsidR="00122B5E" w:rsidRPr="00433B8F">
        <w:rPr>
          <w:i/>
          <w:lang w:val="lt-LT"/>
        </w:rPr>
        <w:t xml:space="preserve"> straipsnis</w:t>
      </w:r>
    </w:p>
    <w:p w14:paraId="139A5A92" w14:textId="77777777" w:rsidR="00902999" w:rsidRPr="00433B8F" w:rsidRDefault="00902999">
      <w:pPr>
        <w:pStyle w:val="BodyText"/>
        <w:spacing w:before="9"/>
        <w:rPr>
          <w:i/>
          <w:sz w:val="20"/>
          <w:lang w:val="lt-LT"/>
        </w:rPr>
      </w:pPr>
    </w:p>
    <w:p w14:paraId="1B2ABB03" w14:textId="01231215" w:rsidR="00902999" w:rsidRPr="00433B8F" w:rsidRDefault="00531DB8" w:rsidP="00531DB8">
      <w:pPr>
        <w:pStyle w:val="ListParagraph"/>
        <w:numPr>
          <w:ilvl w:val="0"/>
          <w:numId w:val="26"/>
        </w:numPr>
        <w:tabs>
          <w:tab w:val="left" w:pos="1150"/>
          <w:tab w:val="left" w:pos="1151"/>
        </w:tabs>
        <w:ind w:right="512" w:firstLine="0"/>
        <w:rPr>
          <w:lang w:val="lt-LT"/>
        </w:rPr>
      </w:pPr>
      <w:r w:rsidRPr="00433B8F">
        <w:rPr>
          <w:lang w:val="lt-LT"/>
        </w:rPr>
        <w:t>Remiantis 61 straipsnio 2 dalies ir 65 straipsnio nuostatomis, sprendimai, kuriuos pagal šį Susitarimą priima Valdyba arba bet kuris kitas Valdybos įgaliotas organas, Dalyvaujančioms šalims yra privalomi.</w:t>
      </w:r>
    </w:p>
    <w:p w14:paraId="42B23B51" w14:textId="77777777" w:rsidR="00531DB8" w:rsidRPr="00433B8F" w:rsidRDefault="00531DB8" w:rsidP="00531DB8">
      <w:pPr>
        <w:pStyle w:val="ListParagraph"/>
        <w:tabs>
          <w:tab w:val="left" w:pos="1150"/>
          <w:tab w:val="left" w:pos="1151"/>
        </w:tabs>
        <w:ind w:right="512"/>
        <w:rPr>
          <w:lang w:val="lt-LT"/>
        </w:rPr>
      </w:pPr>
    </w:p>
    <w:p w14:paraId="47BED222" w14:textId="0EADFD7F" w:rsidR="00902999" w:rsidRPr="00433B8F" w:rsidRDefault="00531DB8" w:rsidP="00531DB8">
      <w:pPr>
        <w:pStyle w:val="ListParagraph"/>
        <w:numPr>
          <w:ilvl w:val="0"/>
          <w:numId w:val="26"/>
        </w:numPr>
        <w:tabs>
          <w:tab w:val="left" w:pos="1150"/>
          <w:tab w:val="left" w:pos="1151"/>
        </w:tabs>
        <w:ind w:left="1150"/>
        <w:rPr>
          <w:lang w:val="lt-LT"/>
        </w:rPr>
      </w:pPr>
      <w:r w:rsidRPr="00433B8F">
        <w:rPr>
          <w:lang w:val="lt-LT"/>
        </w:rPr>
        <w:t>Rekomendacijos nėra privalomos.</w:t>
      </w:r>
    </w:p>
    <w:p w14:paraId="7E903AC3" w14:textId="77777777" w:rsidR="00902999" w:rsidRPr="00433B8F" w:rsidRDefault="00902999">
      <w:pPr>
        <w:pStyle w:val="BodyText"/>
        <w:rPr>
          <w:sz w:val="24"/>
          <w:lang w:val="lt-LT"/>
        </w:rPr>
      </w:pPr>
    </w:p>
    <w:p w14:paraId="5FD9207F" w14:textId="1BBFAB00" w:rsidR="00902999" w:rsidRPr="00433B8F" w:rsidRDefault="00531DB8">
      <w:pPr>
        <w:pStyle w:val="Heading5"/>
        <w:spacing w:before="173"/>
        <w:ind w:left="1281"/>
        <w:rPr>
          <w:lang w:val="lt-LT"/>
        </w:rPr>
      </w:pPr>
      <w:r w:rsidRPr="00433B8F">
        <w:rPr>
          <w:lang w:val="lt-LT"/>
        </w:rPr>
        <w:t>VALDYMO KOMITETAS</w:t>
      </w:r>
    </w:p>
    <w:p w14:paraId="27C09CA7" w14:textId="77777777" w:rsidR="00902999" w:rsidRPr="00433B8F" w:rsidRDefault="00902999">
      <w:pPr>
        <w:pStyle w:val="BodyText"/>
        <w:spacing w:before="11"/>
        <w:rPr>
          <w:b/>
          <w:sz w:val="19"/>
          <w:lang w:val="lt-LT"/>
        </w:rPr>
      </w:pPr>
    </w:p>
    <w:p w14:paraId="23467774" w14:textId="556D044E" w:rsidR="00902999" w:rsidRPr="00433B8F" w:rsidRDefault="004A0EAB">
      <w:pPr>
        <w:ind w:left="1281" w:right="1636"/>
        <w:jc w:val="center"/>
        <w:rPr>
          <w:i/>
          <w:lang w:val="lt-LT"/>
        </w:rPr>
      </w:pPr>
      <w:r w:rsidRPr="00433B8F">
        <w:rPr>
          <w:i/>
          <w:lang w:val="lt-LT"/>
        </w:rPr>
        <w:t>53</w:t>
      </w:r>
      <w:r w:rsidR="00122B5E" w:rsidRPr="00433B8F">
        <w:rPr>
          <w:i/>
          <w:lang w:val="lt-LT"/>
        </w:rPr>
        <w:t xml:space="preserve"> straipsnis</w:t>
      </w:r>
    </w:p>
    <w:p w14:paraId="61616D3D" w14:textId="77777777" w:rsidR="00902999" w:rsidRPr="00433B8F" w:rsidRDefault="00902999">
      <w:pPr>
        <w:pStyle w:val="BodyText"/>
        <w:spacing w:before="8"/>
        <w:rPr>
          <w:i/>
          <w:sz w:val="20"/>
          <w:lang w:val="lt-LT"/>
        </w:rPr>
      </w:pPr>
    </w:p>
    <w:p w14:paraId="6CB58129" w14:textId="2D6884E7" w:rsidR="00902999" w:rsidRPr="00433B8F" w:rsidRDefault="00302D28" w:rsidP="00302D28">
      <w:pPr>
        <w:pStyle w:val="ListParagraph"/>
        <w:numPr>
          <w:ilvl w:val="0"/>
          <w:numId w:val="25"/>
        </w:numPr>
        <w:tabs>
          <w:tab w:val="left" w:pos="1150"/>
          <w:tab w:val="left" w:pos="1151"/>
        </w:tabs>
        <w:ind w:right="515" w:firstLine="0"/>
        <w:rPr>
          <w:lang w:val="lt-LT"/>
        </w:rPr>
      </w:pPr>
      <w:r w:rsidRPr="00433B8F">
        <w:rPr>
          <w:lang w:val="lt-LT"/>
        </w:rPr>
        <w:t>Valdymo komitetą sudaro vienas ar daugiau kiekvienos Dalyvaujančios šalies vyriausybės aukšto rango atstovų.</w:t>
      </w:r>
    </w:p>
    <w:p w14:paraId="1DBF5A87" w14:textId="77777777" w:rsidR="00302D28" w:rsidRPr="00433B8F" w:rsidRDefault="00302D28" w:rsidP="00302D28">
      <w:pPr>
        <w:pStyle w:val="ListParagraph"/>
        <w:tabs>
          <w:tab w:val="left" w:pos="1150"/>
          <w:tab w:val="left" w:pos="1151"/>
        </w:tabs>
        <w:ind w:right="515"/>
        <w:rPr>
          <w:lang w:val="lt-LT"/>
        </w:rPr>
      </w:pPr>
    </w:p>
    <w:p w14:paraId="5EFAF097" w14:textId="63027783" w:rsidR="00902999" w:rsidRPr="00433B8F" w:rsidRDefault="00302D28" w:rsidP="00302D28">
      <w:pPr>
        <w:pStyle w:val="ListParagraph"/>
        <w:numPr>
          <w:ilvl w:val="0"/>
          <w:numId w:val="25"/>
        </w:numPr>
        <w:tabs>
          <w:tab w:val="left" w:pos="1151"/>
          <w:tab w:val="left" w:pos="1152"/>
        </w:tabs>
        <w:ind w:right="514" w:firstLine="0"/>
        <w:rPr>
          <w:lang w:val="lt-LT"/>
        </w:rPr>
      </w:pPr>
      <w:r w:rsidRPr="00433B8F">
        <w:rPr>
          <w:lang w:val="lt-LT"/>
        </w:rPr>
        <w:t>Valdymo komitetas vykdo šiame Susitarime jam priskirtas funkcijas ir visas kitas Valdybos jam pavestas funkcijas.</w:t>
      </w:r>
    </w:p>
    <w:p w14:paraId="70AFCBB5" w14:textId="77777777" w:rsidR="00302D28" w:rsidRPr="00433B8F" w:rsidRDefault="00302D28" w:rsidP="00302D28">
      <w:pPr>
        <w:pStyle w:val="ListParagraph"/>
        <w:tabs>
          <w:tab w:val="left" w:pos="1151"/>
          <w:tab w:val="left" w:pos="1152"/>
        </w:tabs>
        <w:ind w:right="514"/>
        <w:rPr>
          <w:lang w:val="lt-LT"/>
        </w:rPr>
      </w:pPr>
    </w:p>
    <w:p w14:paraId="2473BCC6" w14:textId="0955AAB0" w:rsidR="00902999" w:rsidRPr="00433B8F" w:rsidRDefault="00302D28" w:rsidP="00302D28">
      <w:pPr>
        <w:pStyle w:val="ListParagraph"/>
        <w:numPr>
          <w:ilvl w:val="0"/>
          <w:numId w:val="25"/>
        </w:numPr>
        <w:tabs>
          <w:tab w:val="left" w:pos="1151"/>
          <w:tab w:val="left" w:pos="1152"/>
        </w:tabs>
        <w:ind w:right="513" w:firstLine="0"/>
        <w:rPr>
          <w:lang w:val="lt-LT"/>
        </w:rPr>
      </w:pPr>
      <w:r w:rsidRPr="00433B8F">
        <w:rPr>
          <w:lang w:val="lt-LT"/>
        </w:rPr>
        <w:t>Valdymo komitetas gali nagrinėti ir prireikus teikti pasiūlymus Valdybai bet kuriuo klausimu pagal šio Susitarimo taikymo sritį.</w:t>
      </w:r>
    </w:p>
    <w:p w14:paraId="6DE3C80E" w14:textId="77777777" w:rsidR="00302D28" w:rsidRPr="00433B8F" w:rsidRDefault="00302D28" w:rsidP="00A917E6">
      <w:pPr>
        <w:pStyle w:val="ListParagraph"/>
        <w:tabs>
          <w:tab w:val="left" w:pos="1151"/>
          <w:tab w:val="left" w:pos="1152"/>
        </w:tabs>
        <w:ind w:right="513"/>
        <w:rPr>
          <w:lang w:val="lt-LT"/>
        </w:rPr>
      </w:pPr>
    </w:p>
    <w:p w14:paraId="1AD7C8D7" w14:textId="6CEE44D4" w:rsidR="00902999" w:rsidRPr="00433B8F" w:rsidRDefault="00A917E6" w:rsidP="00A917E6">
      <w:pPr>
        <w:pStyle w:val="ListParagraph"/>
        <w:numPr>
          <w:ilvl w:val="0"/>
          <w:numId w:val="25"/>
        </w:numPr>
        <w:tabs>
          <w:tab w:val="left" w:pos="1150"/>
          <w:tab w:val="left" w:pos="1151"/>
        </w:tabs>
        <w:spacing w:before="1"/>
        <w:ind w:right="513" w:firstLine="0"/>
        <w:rPr>
          <w:lang w:val="lt-LT"/>
        </w:rPr>
      </w:pPr>
      <w:r w:rsidRPr="00433B8F">
        <w:rPr>
          <w:lang w:val="lt-LT"/>
        </w:rPr>
        <w:t>Valdymo komitetas šaukiamas bet kurios Dalyvaujančios šalies prašymu.</w:t>
      </w:r>
    </w:p>
    <w:p w14:paraId="0BD36FEE" w14:textId="77777777" w:rsidR="00A917E6" w:rsidRPr="00433B8F" w:rsidRDefault="00A917E6" w:rsidP="00A917E6">
      <w:pPr>
        <w:pStyle w:val="ListParagraph"/>
        <w:tabs>
          <w:tab w:val="left" w:pos="1150"/>
          <w:tab w:val="left" w:pos="1151"/>
        </w:tabs>
        <w:spacing w:before="1"/>
        <w:ind w:right="513"/>
        <w:rPr>
          <w:lang w:val="lt-LT"/>
        </w:rPr>
      </w:pPr>
    </w:p>
    <w:p w14:paraId="53E757DA" w14:textId="1F70F98D" w:rsidR="00A917E6" w:rsidRPr="00433B8F" w:rsidRDefault="00FB66B9" w:rsidP="00F15765">
      <w:pPr>
        <w:pStyle w:val="ListParagraph"/>
        <w:numPr>
          <w:ilvl w:val="0"/>
          <w:numId w:val="25"/>
        </w:numPr>
        <w:tabs>
          <w:tab w:val="left" w:pos="1151"/>
          <w:tab w:val="left" w:pos="1152"/>
        </w:tabs>
        <w:spacing w:before="1"/>
        <w:ind w:right="513" w:firstLine="0"/>
        <w:rPr>
          <w:lang w:val="lt-LT"/>
        </w:rPr>
      </w:pPr>
      <w:r w:rsidRPr="00433B8F">
        <w:rPr>
          <w:lang w:val="lt-LT"/>
        </w:rPr>
        <w:t>Valdymo komitetas balsų dauguma išsirenka pirmininką ir pirmininko pavaduotojus.</w:t>
      </w:r>
    </w:p>
    <w:p w14:paraId="41A69311"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2E64BE1B" w14:textId="0A047920" w:rsidR="00902999" w:rsidRPr="00433B8F" w:rsidRDefault="00563952">
      <w:pPr>
        <w:pStyle w:val="Heading5"/>
        <w:spacing w:before="75"/>
        <w:ind w:left="1560" w:right="1919"/>
        <w:rPr>
          <w:lang w:val="lt-LT"/>
        </w:rPr>
      </w:pPr>
      <w:r w:rsidRPr="00433B8F">
        <w:rPr>
          <w:lang w:val="lt-LT"/>
        </w:rPr>
        <w:lastRenderedPageBreak/>
        <w:t>NUOLATINĖS GRUPĖS</w:t>
      </w:r>
    </w:p>
    <w:p w14:paraId="69DDDDDC" w14:textId="77777777" w:rsidR="00902999" w:rsidRPr="00433B8F" w:rsidRDefault="00902999">
      <w:pPr>
        <w:pStyle w:val="BodyText"/>
        <w:spacing w:before="11"/>
        <w:rPr>
          <w:b/>
          <w:sz w:val="19"/>
          <w:lang w:val="lt-LT"/>
        </w:rPr>
      </w:pPr>
    </w:p>
    <w:p w14:paraId="7F9528C5" w14:textId="22F7EF4A" w:rsidR="00902999" w:rsidRPr="00433B8F" w:rsidRDefault="004A0EAB">
      <w:pPr>
        <w:ind w:left="1281" w:right="1636"/>
        <w:jc w:val="center"/>
        <w:rPr>
          <w:i/>
          <w:lang w:val="lt-LT"/>
        </w:rPr>
      </w:pPr>
      <w:r w:rsidRPr="00433B8F">
        <w:rPr>
          <w:i/>
          <w:lang w:val="lt-LT"/>
        </w:rPr>
        <w:t>54</w:t>
      </w:r>
      <w:r w:rsidR="00122B5E" w:rsidRPr="00433B8F">
        <w:rPr>
          <w:i/>
          <w:lang w:val="lt-LT"/>
        </w:rPr>
        <w:t xml:space="preserve"> straipsnis</w:t>
      </w:r>
    </w:p>
    <w:p w14:paraId="184A0455" w14:textId="77777777" w:rsidR="00902999" w:rsidRPr="00433B8F" w:rsidRDefault="00902999">
      <w:pPr>
        <w:pStyle w:val="BodyText"/>
        <w:spacing w:before="8"/>
        <w:rPr>
          <w:i/>
          <w:sz w:val="20"/>
          <w:lang w:val="lt-LT"/>
        </w:rPr>
      </w:pPr>
    </w:p>
    <w:p w14:paraId="6C798F32" w14:textId="60FAFC9B" w:rsidR="00902999" w:rsidRPr="00433B8F" w:rsidRDefault="00563952" w:rsidP="00563952">
      <w:pPr>
        <w:pStyle w:val="ListParagraph"/>
        <w:numPr>
          <w:ilvl w:val="0"/>
          <w:numId w:val="24"/>
        </w:numPr>
        <w:tabs>
          <w:tab w:val="left" w:pos="1151"/>
          <w:tab w:val="left" w:pos="1152"/>
        </w:tabs>
        <w:ind w:right="515" w:firstLine="0"/>
        <w:rPr>
          <w:lang w:val="lt-LT"/>
        </w:rPr>
      </w:pPr>
      <w:r w:rsidRPr="00433B8F">
        <w:rPr>
          <w:lang w:val="lt-LT"/>
        </w:rPr>
        <w:t>Kiekvieną Nuolatinę grupę sudaro vienas ar daugiau kiekvienos Dalyvaujančios šalies vyriausybės atstovų.</w:t>
      </w:r>
    </w:p>
    <w:p w14:paraId="17B99EE0" w14:textId="77777777" w:rsidR="00563952" w:rsidRPr="00433B8F" w:rsidRDefault="00563952" w:rsidP="00563952">
      <w:pPr>
        <w:pStyle w:val="ListParagraph"/>
        <w:tabs>
          <w:tab w:val="left" w:pos="1151"/>
          <w:tab w:val="left" w:pos="1152"/>
        </w:tabs>
        <w:ind w:right="515"/>
        <w:rPr>
          <w:lang w:val="lt-LT"/>
        </w:rPr>
      </w:pPr>
    </w:p>
    <w:p w14:paraId="13961F51" w14:textId="6519AC8C" w:rsidR="00902999" w:rsidRPr="00433B8F" w:rsidRDefault="00563952" w:rsidP="00563952">
      <w:pPr>
        <w:pStyle w:val="ListParagraph"/>
        <w:numPr>
          <w:ilvl w:val="0"/>
          <w:numId w:val="24"/>
        </w:numPr>
        <w:tabs>
          <w:tab w:val="left" w:pos="1150"/>
          <w:tab w:val="left" w:pos="1151"/>
        </w:tabs>
        <w:spacing w:before="1"/>
        <w:ind w:right="514" w:firstLine="0"/>
        <w:rPr>
          <w:lang w:val="lt-LT"/>
        </w:rPr>
      </w:pPr>
      <w:r w:rsidRPr="00433B8F">
        <w:rPr>
          <w:lang w:val="lt-LT"/>
        </w:rPr>
        <w:t>Valdymo komitetas balsų dauguma išrenka Nuolatinių grupių pirmininkus ir jų pavaduotojus.</w:t>
      </w:r>
    </w:p>
    <w:p w14:paraId="013C296A" w14:textId="77777777" w:rsidR="00902999" w:rsidRPr="00433B8F" w:rsidRDefault="00902999">
      <w:pPr>
        <w:pStyle w:val="BodyText"/>
        <w:rPr>
          <w:sz w:val="24"/>
          <w:lang w:val="lt-LT"/>
        </w:rPr>
      </w:pPr>
    </w:p>
    <w:p w14:paraId="7C0D89D1" w14:textId="77777777" w:rsidR="00902999" w:rsidRPr="00433B8F" w:rsidRDefault="00902999">
      <w:pPr>
        <w:pStyle w:val="BodyText"/>
        <w:spacing w:before="6"/>
        <w:rPr>
          <w:sz w:val="27"/>
          <w:lang w:val="lt-LT"/>
        </w:rPr>
      </w:pPr>
    </w:p>
    <w:p w14:paraId="2E6D0D9D" w14:textId="4C8C6AF4" w:rsidR="00902999" w:rsidRPr="00433B8F" w:rsidRDefault="004A0EAB">
      <w:pPr>
        <w:ind w:left="1281" w:right="1636"/>
        <w:jc w:val="center"/>
        <w:rPr>
          <w:i/>
          <w:lang w:val="lt-LT"/>
        </w:rPr>
      </w:pPr>
      <w:r w:rsidRPr="00433B8F">
        <w:rPr>
          <w:i/>
          <w:lang w:val="lt-LT"/>
        </w:rPr>
        <w:t>55</w:t>
      </w:r>
      <w:r w:rsidR="00122B5E" w:rsidRPr="00433B8F">
        <w:rPr>
          <w:i/>
          <w:lang w:val="lt-LT"/>
        </w:rPr>
        <w:t xml:space="preserve"> straipsnis</w:t>
      </w:r>
    </w:p>
    <w:p w14:paraId="28B01AA0" w14:textId="77777777" w:rsidR="00902999" w:rsidRPr="00433B8F" w:rsidRDefault="00902999">
      <w:pPr>
        <w:pStyle w:val="BodyText"/>
        <w:spacing w:before="9"/>
        <w:rPr>
          <w:i/>
          <w:sz w:val="20"/>
          <w:lang w:val="lt-LT"/>
        </w:rPr>
      </w:pPr>
    </w:p>
    <w:p w14:paraId="481360A8" w14:textId="442BAC82" w:rsidR="00902999" w:rsidRPr="00433B8F" w:rsidRDefault="004A0EAB" w:rsidP="003B5C99">
      <w:pPr>
        <w:pStyle w:val="BodyText"/>
        <w:tabs>
          <w:tab w:val="left" w:pos="1150"/>
        </w:tabs>
        <w:ind w:left="158" w:right="512"/>
        <w:rPr>
          <w:lang w:val="lt-LT"/>
        </w:rPr>
      </w:pPr>
      <w:r w:rsidRPr="00433B8F">
        <w:rPr>
          <w:lang w:val="lt-LT"/>
        </w:rPr>
        <w:t>1.</w:t>
      </w:r>
      <w:r w:rsidRPr="00433B8F">
        <w:rPr>
          <w:lang w:val="lt-LT"/>
        </w:rPr>
        <w:tab/>
      </w:r>
      <w:r w:rsidR="003B5C99" w:rsidRPr="00433B8F">
        <w:rPr>
          <w:lang w:val="lt-LT"/>
        </w:rPr>
        <w:t>Nuolatinė ekstremalių situacijų klausimų grupė vykdo I-V skyriuose ir priede jai priskirtas funkcijas ir visas kitas Valdybos jai pavestas funkcijas.</w:t>
      </w:r>
    </w:p>
    <w:p w14:paraId="5A85D423" w14:textId="77777777" w:rsidR="003B5C99" w:rsidRPr="00433B8F" w:rsidRDefault="003B5C99" w:rsidP="003B5C99">
      <w:pPr>
        <w:pStyle w:val="BodyText"/>
        <w:tabs>
          <w:tab w:val="left" w:pos="1150"/>
        </w:tabs>
        <w:ind w:left="158" w:right="512"/>
        <w:rPr>
          <w:lang w:val="lt-LT"/>
        </w:rPr>
      </w:pPr>
    </w:p>
    <w:p w14:paraId="20CAF844" w14:textId="2A3CDE94" w:rsidR="00902999" w:rsidRPr="00433B8F" w:rsidRDefault="005378B3" w:rsidP="003B5C99">
      <w:pPr>
        <w:pStyle w:val="BodyText"/>
        <w:tabs>
          <w:tab w:val="left" w:pos="1150"/>
        </w:tabs>
        <w:ind w:left="158" w:right="513"/>
        <w:rPr>
          <w:sz w:val="21"/>
          <w:lang w:val="lt-LT"/>
        </w:rPr>
      </w:pPr>
      <w:r w:rsidRPr="00433B8F">
        <w:rPr>
          <w:lang w:val="lt-LT"/>
        </w:rPr>
        <w:t>2</w:t>
      </w:r>
      <w:r w:rsidR="004A0EAB" w:rsidRPr="00433B8F">
        <w:rPr>
          <w:lang w:val="lt-LT"/>
        </w:rPr>
        <w:t>.</w:t>
      </w:r>
      <w:r w:rsidR="004A0EAB" w:rsidRPr="00433B8F">
        <w:rPr>
          <w:lang w:val="lt-LT"/>
        </w:rPr>
        <w:tab/>
      </w:r>
      <w:r w:rsidR="003B5C99" w:rsidRPr="00433B8F">
        <w:rPr>
          <w:lang w:val="lt-LT"/>
        </w:rPr>
        <w:t>Nuolatinė grupė gali peržiūrėti ir pateikti Valdymo komitetui ataskaitą bet kokiu klausimu pagal I-V skyrių ir priedo taikymo sritį</w:t>
      </w:r>
      <w:r w:rsidR="003B5C99" w:rsidRPr="00433B8F">
        <w:rPr>
          <w:sz w:val="21"/>
          <w:lang w:val="lt-LT"/>
        </w:rPr>
        <w:t>.</w:t>
      </w:r>
    </w:p>
    <w:p w14:paraId="0B10C1B0" w14:textId="77777777" w:rsidR="003B5C99" w:rsidRPr="00433B8F" w:rsidRDefault="003B5C99" w:rsidP="003B5C99">
      <w:pPr>
        <w:pStyle w:val="BodyText"/>
        <w:tabs>
          <w:tab w:val="left" w:pos="1150"/>
        </w:tabs>
        <w:ind w:left="158" w:right="513"/>
        <w:rPr>
          <w:lang w:val="lt-LT"/>
        </w:rPr>
      </w:pPr>
    </w:p>
    <w:p w14:paraId="7A3B10A9" w14:textId="31A72E98" w:rsidR="00902999" w:rsidRPr="00433B8F" w:rsidRDefault="004A0EAB" w:rsidP="003B5C99">
      <w:pPr>
        <w:pStyle w:val="BodyText"/>
        <w:tabs>
          <w:tab w:val="left" w:pos="1150"/>
        </w:tabs>
        <w:ind w:left="158"/>
        <w:rPr>
          <w:lang w:val="lt-LT"/>
        </w:rPr>
      </w:pPr>
      <w:r w:rsidRPr="00433B8F">
        <w:rPr>
          <w:lang w:val="lt-LT"/>
        </w:rPr>
        <w:t>3.</w:t>
      </w:r>
      <w:r w:rsidRPr="00433B8F">
        <w:rPr>
          <w:lang w:val="lt-LT"/>
        </w:rPr>
        <w:tab/>
      </w:r>
      <w:r w:rsidR="003B5C99" w:rsidRPr="00433B8F">
        <w:rPr>
          <w:lang w:val="lt-LT"/>
        </w:rPr>
        <w:t>Nuolatinė grupė gali konsultuotis su naftos bendrovėmis visais jos kompetencijai priklausančiais klausimais.</w:t>
      </w:r>
    </w:p>
    <w:p w14:paraId="46FB2E03" w14:textId="77777777" w:rsidR="00902999" w:rsidRPr="00433B8F" w:rsidRDefault="00902999">
      <w:pPr>
        <w:pStyle w:val="BodyText"/>
        <w:rPr>
          <w:sz w:val="24"/>
          <w:lang w:val="lt-LT"/>
        </w:rPr>
      </w:pPr>
    </w:p>
    <w:p w14:paraId="2D21046E" w14:textId="77777777" w:rsidR="00902999" w:rsidRPr="00433B8F" w:rsidRDefault="00902999">
      <w:pPr>
        <w:pStyle w:val="BodyText"/>
        <w:spacing w:before="7"/>
        <w:rPr>
          <w:sz w:val="27"/>
          <w:lang w:val="lt-LT"/>
        </w:rPr>
      </w:pPr>
    </w:p>
    <w:p w14:paraId="66B3B38B" w14:textId="4B076F14" w:rsidR="00902999" w:rsidRPr="00433B8F" w:rsidRDefault="004A0EAB">
      <w:pPr>
        <w:spacing w:before="1"/>
        <w:ind w:left="1281" w:right="1636"/>
        <w:jc w:val="center"/>
        <w:rPr>
          <w:i/>
          <w:lang w:val="lt-LT"/>
        </w:rPr>
      </w:pPr>
      <w:r w:rsidRPr="00433B8F">
        <w:rPr>
          <w:i/>
          <w:lang w:val="lt-LT"/>
        </w:rPr>
        <w:t>56</w:t>
      </w:r>
      <w:r w:rsidR="00122B5E" w:rsidRPr="00433B8F">
        <w:rPr>
          <w:i/>
          <w:lang w:val="lt-LT"/>
        </w:rPr>
        <w:t xml:space="preserve"> straipsnis</w:t>
      </w:r>
    </w:p>
    <w:p w14:paraId="16FBD58F" w14:textId="77777777" w:rsidR="00902999" w:rsidRPr="00433B8F" w:rsidRDefault="00902999">
      <w:pPr>
        <w:pStyle w:val="BodyText"/>
        <w:spacing w:before="7"/>
        <w:rPr>
          <w:i/>
          <w:sz w:val="20"/>
          <w:lang w:val="lt-LT"/>
        </w:rPr>
      </w:pPr>
    </w:p>
    <w:p w14:paraId="0F8E8354" w14:textId="042FD255" w:rsidR="00A229DD" w:rsidRPr="00433B8F" w:rsidRDefault="00A229DD" w:rsidP="00A229DD">
      <w:pPr>
        <w:pStyle w:val="ListParagraph"/>
        <w:numPr>
          <w:ilvl w:val="0"/>
          <w:numId w:val="23"/>
        </w:numPr>
        <w:tabs>
          <w:tab w:val="left" w:pos="1151"/>
          <w:tab w:val="left" w:pos="1152"/>
        </w:tabs>
        <w:ind w:left="159" w:right="510" w:firstLine="0"/>
        <w:rPr>
          <w:lang w:val="lt-LT"/>
        </w:rPr>
      </w:pPr>
      <w:r w:rsidRPr="00433B8F">
        <w:rPr>
          <w:lang w:val="lt-LT"/>
        </w:rPr>
        <w:t>Nuolatinė naftos rinkos grupė vykdo V ir VI skyriuose jai priskirtas funkcijas ir visas kitas Valdybos jai pavestas funkcijas.</w:t>
      </w:r>
    </w:p>
    <w:p w14:paraId="39A4BDBA" w14:textId="77777777" w:rsidR="006F4AEF" w:rsidRPr="00433B8F" w:rsidRDefault="006F4AEF" w:rsidP="006F4AEF">
      <w:pPr>
        <w:pStyle w:val="ListParagraph"/>
        <w:tabs>
          <w:tab w:val="left" w:pos="1151"/>
          <w:tab w:val="left" w:pos="1152"/>
        </w:tabs>
        <w:ind w:left="159" w:right="510"/>
        <w:rPr>
          <w:lang w:val="lt-LT"/>
        </w:rPr>
      </w:pPr>
    </w:p>
    <w:p w14:paraId="22E833F8" w14:textId="6AFC2A60" w:rsidR="00A229DD" w:rsidRPr="00433B8F" w:rsidRDefault="00A229DD" w:rsidP="006F4AEF">
      <w:pPr>
        <w:pStyle w:val="ListParagraph"/>
        <w:numPr>
          <w:ilvl w:val="0"/>
          <w:numId w:val="23"/>
        </w:numPr>
        <w:tabs>
          <w:tab w:val="left" w:pos="1150"/>
          <w:tab w:val="left" w:pos="1151"/>
        </w:tabs>
        <w:ind w:left="159" w:right="510" w:firstLine="0"/>
        <w:rPr>
          <w:lang w:val="lt-LT"/>
        </w:rPr>
      </w:pPr>
      <w:r w:rsidRPr="00433B8F">
        <w:rPr>
          <w:lang w:val="lt-LT"/>
        </w:rPr>
        <w:t>Nuolatinė grupė gali nagrinėti ir teikti ataskaitas Valdymo komitetui visais klausimais, patenkančiais į V ir VI skyrių taikymo sritį.</w:t>
      </w:r>
    </w:p>
    <w:p w14:paraId="66F29C9C" w14:textId="77777777" w:rsidR="006F4AEF" w:rsidRPr="00433B8F" w:rsidRDefault="006F4AEF" w:rsidP="006F4AEF">
      <w:pPr>
        <w:pStyle w:val="ListParagraph"/>
        <w:tabs>
          <w:tab w:val="left" w:pos="1150"/>
          <w:tab w:val="left" w:pos="1151"/>
        </w:tabs>
        <w:spacing w:before="121"/>
        <w:ind w:right="512"/>
        <w:rPr>
          <w:lang w:val="lt-LT"/>
        </w:rPr>
      </w:pPr>
    </w:p>
    <w:p w14:paraId="31B2B494" w14:textId="095C55AF" w:rsidR="00902999" w:rsidRPr="00433B8F" w:rsidRDefault="00A229DD" w:rsidP="006F4AEF">
      <w:pPr>
        <w:pStyle w:val="ListParagraph"/>
        <w:numPr>
          <w:ilvl w:val="0"/>
          <w:numId w:val="23"/>
        </w:numPr>
        <w:tabs>
          <w:tab w:val="left" w:pos="1134"/>
        </w:tabs>
        <w:ind w:left="142" w:firstLine="0"/>
        <w:rPr>
          <w:lang w:val="lt-LT"/>
        </w:rPr>
      </w:pPr>
      <w:r w:rsidRPr="00433B8F">
        <w:rPr>
          <w:lang w:val="lt-LT"/>
        </w:rPr>
        <w:t>Nuolatinė grupė gali konsultuotis su naftos bendrovėmis visais jos kompetencijai priklausančiais klausimais.</w:t>
      </w:r>
    </w:p>
    <w:p w14:paraId="2FC65F78" w14:textId="77777777" w:rsidR="00902999" w:rsidRPr="00433B8F" w:rsidRDefault="00902999">
      <w:pPr>
        <w:pStyle w:val="BodyText"/>
        <w:rPr>
          <w:sz w:val="24"/>
          <w:lang w:val="lt-LT"/>
        </w:rPr>
      </w:pPr>
    </w:p>
    <w:p w14:paraId="68493FEE" w14:textId="77777777" w:rsidR="00902999" w:rsidRPr="00433B8F" w:rsidRDefault="00902999">
      <w:pPr>
        <w:pStyle w:val="BodyText"/>
        <w:spacing w:before="7"/>
        <w:rPr>
          <w:sz w:val="34"/>
          <w:lang w:val="lt-LT"/>
        </w:rPr>
      </w:pPr>
    </w:p>
    <w:p w14:paraId="5D267649" w14:textId="5B4D5CA3" w:rsidR="00902999" w:rsidRPr="00433B8F" w:rsidRDefault="004A0EAB">
      <w:pPr>
        <w:ind w:left="1281" w:right="1636"/>
        <w:jc w:val="center"/>
        <w:rPr>
          <w:i/>
          <w:lang w:val="lt-LT"/>
        </w:rPr>
      </w:pPr>
      <w:r w:rsidRPr="00433B8F">
        <w:rPr>
          <w:i/>
          <w:lang w:val="lt-LT"/>
        </w:rPr>
        <w:t>57</w:t>
      </w:r>
      <w:r w:rsidR="00122B5E" w:rsidRPr="00433B8F">
        <w:rPr>
          <w:i/>
          <w:lang w:val="lt-LT"/>
        </w:rPr>
        <w:t xml:space="preserve"> straipsnis</w:t>
      </w:r>
    </w:p>
    <w:p w14:paraId="2794ACC8" w14:textId="77777777" w:rsidR="00902999" w:rsidRPr="00433B8F" w:rsidRDefault="00902999">
      <w:pPr>
        <w:pStyle w:val="BodyText"/>
        <w:spacing w:before="7"/>
        <w:rPr>
          <w:i/>
          <w:sz w:val="20"/>
          <w:lang w:val="lt-LT"/>
        </w:rPr>
      </w:pPr>
    </w:p>
    <w:p w14:paraId="303C148F" w14:textId="3DD41DDA" w:rsidR="006F4AEF" w:rsidRPr="00433B8F" w:rsidRDefault="0041180D" w:rsidP="0041180D">
      <w:pPr>
        <w:pStyle w:val="ListParagraph"/>
        <w:numPr>
          <w:ilvl w:val="0"/>
          <w:numId w:val="22"/>
        </w:numPr>
        <w:tabs>
          <w:tab w:val="left" w:pos="1150"/>
          <w:tab w:val="left" w:pos="1151"/>
        </w:tabs>
        <w:spacing w:before="1"/>
        <w:ind w:right="510" w:firstLine="0"/>
        <w:rPr>
          <w:lang w:val="lt-LT"/>
        </w:rPr>
      </w:pPr>
      <w:r w:rsidRPr="00433B8F">
        <w:rPr>
          <w:lang w:val="lt-LT"/>
        </w:rPr>
        <w:t>Nuolatinė i</w:t>
      </w:r>
      <w:r w:rsidR="006F4AEF" w:rsidRPr="00433B8F">
        <w:rPr>
          <w:lang w:val="lt-LT"/>
        </w:rPr>
        <w:t>lgala</w:t>
      </w:r>
      <w:r w:rsidRPr="00433B8F">
        <w:rPr>
          <w:lang w:val="lt-LT"/>
        </w:rPr>
        <w:t xml:space="preserve">ikio bendradarbiavimo </w:t>
      </w:r>
      <w:r w:rsidR="006F4AEF" w:rsidRPr="00433B8F">
        <w:rPr>
          <w:lang w:val="lt-LT"/>
        </w:rPr>
        <w:t>grupė vykdo VII skyriuje jai priskirtas funkcijas ir visas kitas Valdybos jai pavestas funkcijas.</w:t>
      </w:r>
    </w:p>
    <w:p w14:paraId="0D8A0340" w14:textId="77777777" w:rsidR="0041180D" w:rsidRPr="00433B8F" w:rsidRDefault="0041180D" w:rsidP="0041180D">
      <w:pPr>
        <w:pStyle w:val="ListParagraph"/>
        <w:tabs>
          <w:tab w:val="left" w:pos="1150"/>
          <w:tab w:val="left" w:pos="1151"/>
        </w:tabs>
        <w:ind w:left="159" w:right="510"/>
        <w:rPr>
          <w:lang w:val="lt-LT"/>
        </w:rPr>
      </w:pPr>
    </w:p>
    <w:p w14:paraId="1606E15D" w14:textId="265DC208" w:rsidR="00902999" w:rsidRPr="00433B8F" w:rsidRDefault="006F4AEF" w:rsidP="0041180D">
      <w:pPr>
        <w:pStyle w:val="ListParagraph"/>
        <w:numPr>
          <w:ilvl w:val="0"/>
          <w:numId w:val="22"/>
        </w:numPr>
        <w:tabs>
          <w:tab w:val="left" w:pos="1150"/>
          <w:tab w:val="left" w:pos="1151"/>
        </w:tabs>
        <w:ind w:left="159" w:right="510" w:firstLine="0"/>
        <w:rPr>
          <w:lang w:val="lt-LT"/>
        </w:rPr>
      </w:pPr>
      <w:r w:rsidRPr="00433B8F">
        <w:rPr>
          <w:lang w:val="lt-LT"/>
        </w:rPr>
        <w:t xml:space="preserve">Nuolatinė grupė gali nagrinėti </w:t>
      </w:r>
      <w:r w:rsidR="0041180D" w:rsidRPr="00433B8F">
        <w:rPr>
          <w:lang w:val="lt-LT"/>
        </w:rPr>
        <w:t xml:space="preserve">ir teikti ataskaitą Valdymo komitetui bet kuriuo </w:t>
      </w:r>
      <w:r w:rsidRPr="00433B8F">
        <w:rPr>
          <w:lang w:val="lt-LT"/>
        </w:rPr>
        <w:t>VII skyria</w:t>
      </w:r>
      <w:r w:rsidR="0041180D" w:rsidRPr="00433B8F">
        <w:rPr>
          <w:lang w:val="lt-LT"/>
        </w:rPr>
        <w:t>us taikymo sričiai priklausančiu klausimu.</w:t>
      </w:r>
    </w:p>
    <w:p w14:paraId="210068A8" w14:textId="77777777" w:rsidR="00902999" w:rsidRPr="00433B8F" w:rsidRDefault="00902999">
      <w:pPr>
        <w:pStyle w:val="BodyText"/>
        <w:rPr>
          <w:sz w:val="24"/>
          <w:lang w:val="lt-LT"/>
        </w:rPr>
      </w:pPr>
    </w:p>
    <w:p w14:paraId="27BBAD87" w14:textId="77777777" w:rsidR="00902999" w:rsidRPr="00433B8F" w:rsidRDefault="00902999">
      <w:pPr>
        <w:pStyle w:val="BodyText"/>
        <w:spacing w:before="7"/>
        <w:rPr>
          <w:sz w:val="34"/>
          <w:lang w:val="lt-LT"/>
        </w:rPr>
      </w:pPr>
    </w:p>
    <w:p w14:paraId="65FCEC3B" w14:textId="3C42F4FF" w:rsidR="00902999" w:rsidRPr="00433B8F" w:rsidRDefault="004A0EAB">
      <w:pPr>
        <w:ind w:left="1281" w:right="1636"/>
        <w:jc w:val="center"/>
        <w:rPr>
          <w:i/>
          <w:lang w:val="lt-LT"/>
        </w:rPr>
      </w:pPr>
      <w:r w:rsidRPr="00433B8F">
        <w:rPr>
          <w:i/>
          <w:lang w:val="lt-LT"/>
        </w:rPr>
        <w:t>58</w:t>
      </w:r>
      <w:r w:rsidR="00122B5E" w:rsidRPr="00433B8F">
        <w:rPr>
          <w:i/>
          <w:lang w:val="lt-LT"/>
        </w:rPr>
        <w:t xml:space="preserve"> straipsnis</w:t>
      </w:r>
    </w:p>
    <w:p w14:paraId="32FF8B9F" w14:textId="77777777" w:rsidR="00902999" w:rsidRPr="00433B8F" w:rsidRDefault="00902999">
      <w:pPr>
        <w:pStyle w:val="BodyText"/>
        <w:spacing w:before="7"/>
        <w:rPr>
          <w:i/>
          <w:sz w:val="20"/>
          <w:lang w:val="lt-LT"/>
        </w:rPr>
      </w:pPr>
    </w:p>
    <w:p w14:paraId="4EAD8C8E" w14:textId="440A1548" w:rsidR="00902999" w:rsidRPr="00433B8F" w:rsidRDefault="0041180D" w:rsidP="0041180D">
      <w:pPr>
        <w:pStyle w:val="ListParagraph"/>
        <w:numPr>
          <w:ilvl w:val="0"/>
          <w:numId w:val="21"/>
        </w:numPr>
        <w:tabs>
          <w:tab w:val="left" w:pos="1150"/>
          <w:tab w:val="left" w:pos="1151"/>
        </w:tabs>
        <w:spacing w:before="1"/>
        <w:ind w:right="514" w:firstLine="0"/>
        <w:rPr>
          <w:lang w:val="lt-LT"/>
        </w:rPr>
      </w:pPr>
      <w:r w:rsidRPr="00433B8F">
        <w:rPr>
          <w:lang w:val="lt-LT"/>
        </w:rPr>
        <w:t>Nuolatinė santykių su šalimis gamintojomis ir kitomis šalimis vartotojomis grupė vykdo VIII skyriuje jai priskirtas funkcijas ir visas kitas Valdybos jai pavestas funkcijas.</w:t>
      </w:r>
    </w:p>
    <w:p w14:paraId="45FF1748" w14:textId="77777777" w:rsidR="0041180D" w:rsidRPr="00433B8F" w:rsidRDefault="0041180D" w:rsidP="0041180D">
      <w:pPr>
        <w:pStyle w:val="ListParagraph"/>
        <w:tabs>
          <w:tab w:val="left" w:pos="1150"/>
          <w:tab w:val="left" w:pos="1151"/>
        </w:tabs>
        <w:spacing w:before="1"/>
        <w:ind w:right="514"/>
        <w:rPr>
          <w:lang w:val="lt-LT"/>
        </w:rPr>
      </w:pPr>
    </w:p>
    <w:p w14:paraId="6008674A" w14:textId="3F7C6A8A" w:rsidR="00902999" w:rsidRPr="00433B8F" w:rsidRDefault="0041180D" w:rsidP="0041180D">
      <w:pPr>
        <w:pStyle w:val="ListParagraph"/>
        <w:numPr>
          <w:ilvl w:val="0"/>
          <w:numId w:val="21"/>
        </w:numPr>
        <w:tabs>
          <w:tab w:val="left" w:pos="1150"/>
          <w:tab w:val="left" w:pos="1151"/>
        </w:tabs>
        <w:spacing w:before="1"/>
        <w:ind w:right="512" w:firstLine="0"/>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Nuolatinė grupė gali nagrinėti ir teikti Valdymo komitetui ataskaitą bet kuriuo VIII skyriaus taikymo sričiai priklausančiu klausimu.</w:t>
      </w:r>
    </w:p>
    <w:p w14:paraId="74BF92A2" w14:textId="30E80170" w:rsidR="00902999" w:rsidRPr="00433B8F" w:rsidRDefault="00DD388C" w:rsidP="007910A1">
      <w:pPr>
        <w:pStyle w:val="BodyText"/>
        <w:tabs>
          <w:tab w:val="left" w:pos="1134"/>
        </w:tabs>
        <w:ind w:left="142"/>
        <w:rPr>
          <w:lang w:val="lt-LT"/>
        </w:rPr>
      </w:pPr>
      <w:r w:rsidRPr="00433B8F">
        <w:rPr>
          <w:lang w:val="lt-LT"/>
        </w:rPr>
        <w:lastRenderedPageBreak/>
        <w:t>3.</w:t>
      </w:r>
      <w:r w:rsidRPr="00433B8F">
        <w:rPr>
          <w:lang w:val="lt-LT"/>
        </w:rPr>
        <w:tab/>
        <w:t>Nuolatinė grupė gali konsultuotis su naftos bendrovėmis visais jos kompetencijai priklausančiais klausimais.</w:t>
      </w:r>
    </w:p>
    <w:p w14:paraId="74695001" w14:textId="77777777" w:rsidR="00902999" w:rsidRPr="00433B8F" w:rsidRDefault="00902999">
      <w:pPr>
        <w:pStyle w:val="BodyText"/>
        <w:rPr>
          <w:sz w:val="24"/>
          <w:lang w:val="lt-LT"/>
        </w:rPr>
      </w:pPr>
    </w:p>
    <w:p w14:paraId="072F19A6" w14:textId="77777777" w:rsidR="00902999" w:rsidRPr="00433B8F" w:rsidRDefault="00902999">
      <w:pPr>
        <w:pStyle w:val="BodyText"/>
        <w:rPr>
          <w:sz w:val="24"/>
          <w:lang w:val="lt-LT"/>
        </w:rPr>
      </w:pPr>
    </w:p>
    <w:p w14:paraId="34F79C58" w14:textId="5F54E8DA" w:rsidR="00902999" w:rsidRPr="00433B8F" w:rsidRDefault="005317FF">
      <w:pPr>
        <w:pStyle w:val="Heading5"/>
        <w:spacing w:before="174"/>
        <w:rPr>
          <w:lang w:val="lt-LT"/>
        </w:rPr>
      </w:pPr>
      <w:r w:rsidRPr="00433B8F">
        <w:rPr>
          <w:lang w:val="lt-LT"/>
        </w:rPr>
        <w:t>SECRETORIATAS</w:t>
      </w:r>
    </w:p>
    <w:p w14:paraId="1A35A7CC" w14:textId="77777777" w:rsidR="00902999" w:rsidRPr="00433B8F" w:rsidRDefault="00902999">
      <w:pPr>
        <w:pStyle w:val="BodyText"/>
        <w:spacing w:before="10"/>
        <w:rPr>
          <w:b/>
          <w:sz w:val="19"/>
          <w:lang w:val="lt-LT"/>
        </w:rPr>
      </w:pPr>
    </w:p>
    <w:p w14:paraId="1773100F" w14:textId="02458E67" w:rsidR="00902999" w:rsidRPr="00433B8F" w:rsidRDefault="004A0EAB">
      <w:pPr>
        <w:ind w:left="1281" w:right="1636"/>
        <w:jc w:val="center"/>
        <w:rPr>
          <w:i/>
          <w:lang w:val="lt-LT"/>
        </w:rPr>
      </w:pPr>
      <w:r w:rsidRPr="00433B8F">
        <w:rPr>
          <w:i/>
          <w:lang w:val="lt-LT"/>
        </w:rPr>
        <w:t>59</w:t>
      </w:r>
      <w:r w:rsidR="00122B5E" w:rsidRPr="00433B8F">
        <w:rPr>
          <w:i/>
          <w:lang w:val="lt-LT"/>
        </w:rPr>
        <w:t xml:space="preserve"> straipsnis</w:t>
      </w:r>
    </w:p>
    <w:p w14:paraId="343BC5D9" w14:textId="77777777" w:rsidR="00902999" w:rsidRPr="00433B8F" w:rsidRDefault="00902999">
      <w:pPr>
        <w:pStyle w:val="BodyText"/>
        <w:spacing w:before="11"/>
        <w:rPr>
          <w:i/>
          <w:sz w:val="20"/>
          <w:lang w:val="lt-LT"/>
        </w:rPr>
      </w:pPr>
    </w:p>
    <w:p w14:paraId="0E4A7E3F" w14:textId="08A6745C" w:rsidR="005317FF" w:rsidRPr="00433B8F" w:rsidRDefault="005317FF" w:rsidP="005317FF">
      <w:pPr>
        <w:pStyle w:val="ListParagraph"/>
        <w:numPr>
          <w:ilvl w:val="0"/>
          <w:numId w:val="20"/>
        </w:numPr>
        <w:tabs>
          <w:tab w:val="left" w:pos="1151"/>
          <w:tab w:val="left" w:pos="1152"/>
        </w:tabs>
        <w:rPr>
          <w:lang w:val="lt-LT"/>
        </w:rPr>
      </w:pPr>
      <w:r w:rsidRPr="00433B8F">
        <w:rPr>
          <w:lang w:val="lt-LT"/>
        </w:rPr>
        <w:t>Sekretoriatą sudaro Vykdomasis direktorius ir būtinas personalas.</w:t>
      </w:r>
    </w:p>
    <w:p w14:paraId="57640ADF" w14:textId="6837FBD8" w:rsidR="005317FF" w:rsidRPr="00433B8F" w:rsidRDefault="005317FF" w:rsidP="005317FF">
      <w:pPr>
        <w:pStyle w:val="ListParagraph"/>
        <w:numPr>
          <w:ilvl w:val="0"/>
          <w:numId w:val="20"/>
        </w:numPr>
        <w:tabs>
          <w:tab w:val="left" w:pos="1150"/>
          <w:tab w:val="left" w:pos="1151"/>
        </w:tabs>
        <w:spacing w:before="160"/>
        <w:rPr>
          <w:lang w:val="lt-LT"/>
        </w:rPr>
      </w:pPr>
      <w:r w:rsidRPr="00433B8F">
        <w:rPr>
          <w:lang w:val="lt-LT"/>
        </w:rPr>
        <w:t>Vykdomąjį direktorių skiria Valdyba.</w:t>
      </w:r>
    </w:p>
    <w:p w14:paraId="7069E30C" w14:textId="10B3979F" w:rsidR="005317FF" w:rsidRPr="00433B8F" w:rsidRDefault="005317FF" w:rsidP="005317FF">
      <w:pPr>
        <w:pStyle w:val="ListParagraph"/>
        <w:numPr>
          <w:ilvl w:val="0"/>
          <w:numId w:val="20"/>
        </w:numPr>
        <w:tabs>
          <w:tab w:val="left" w:pos="1151"/>
          <w:tab w:val="left" w:pos="1152"/>
        </w:tabs>
        <w:spacing w:before="157" w:line="242" w:lineRule="auto"/>
        <w:ind w:right="513"/>
        <w:rPr>
          <w:lang w:val="lt-LT"/>
        </w:rPr>
      </w:pPr>
      <w:r w:rsidRPr="00433B8F">
        <w:rPr>
          <w:lang w:val="lt-LT"/>
        </w:rPr>
        <w:t>Vykdomasis direktorius ir darbuotojai, vykdydami savo pareigas pa</w:t>
      </w:r>
      <w:r w:rsidR="00110BB6" w:rsidRPr="00433B8F">
        <w:rPr>
          <w:lang w:val="lt-LT"/>
        </w:rPr>
        <w:t xml:space="preserve">gal šį Susitarimą, yra </w:t>
      </w:r>
      <w:r w:rsidRPr="00433B8F">
        <w:rPr>
          <w:lang w:val="lt-LT"/>
        </w:rPr>
        <w:t>pavaldūs Agentūros organams ir jiems atsiskaito.</w:t>
      </w:r>
    </w:p>
    <w:p w14:paraId="5F2C9C93" w14:textId="484E71BF" w:rsidR="00902999" w:rsidRPr="00433B8F" w:rsidRDefault="00110BB6" w:rsidP="004A0EAB">
      <w:pPr>
        <w:pStyle w:val="ListParagraph"/>
        <w:numPr>
          <w:ilvl w:val="0"/>
          <w:numId w:val="20"/>
        </w:numPr>
        <w:tabs>
          <w:tab w:val="left" w:pos="1150"/>
          <w:tab w:val="left" w:pos="1151"/>
        </w:tabs>
        <w:spacing w:before="155"/>
        <w:ind w:left="158" w:right="513" w:firstLine="0"/>
        <w:rPr>
          <w:lang w:val="lt-LT"/>
        </w:rPr>
      </w:pPr>
      <w:r w:rsidRPr="00433B8F">
        <w:rPr>
          <w:lang w:val="lt-LT"/>
        </w:rPr>
        <w:t xml:space="preserve">Valdyba balsų dauguma priima visus sprendimus dėl Sekretoriato įsteigimo ir jo veiklos užtikrinimo. </w:t>
      </w:r>
    </w:p>
    <w:p w14:paraId="4D7FA7C4" w14:textId="77777777" w:rsidR="00902999" w:rsidRPr="00433B8F" w:rsidRDefault="00902999">
      <w:pPr>
        <w:pStyle w:val="BodyText"/>
        <w:rPr>
          <w:sz w:val="24"/>
          <w:lang w:val="lt-LT"/>
        </w:rPr>
      </w:pPr>
    </w:p>
    <w:p w14:paraId="3553E76A" w14:textId="77777777" w:rsidR="00902999" w:rsidRPr="00433B8F" w:rsidRDefault="00902999">
      <w:pPr>
        <w:pStyle w:val="BodyText"/>
        <w:rPr>
          <w:sz w:val="24"/>
          <w:lang w:val="lt-LT"/>
        </w:rPr>
      </w:pPr>
    </w:p>
    <w:p w14:paraId="6EE1A5D9" w14:textId="77777777" w:rsidR="00902999" w:rsidRPr="00433B8F" w:rsidRDefault="00902999">
      <w:pPr>
        <w:pStyle w:val="BodyText"/>
        <w:spacing w:before="8"/>
        <w:rPr>
          <w:sz w:val="27"/>
          <w:lang w:val="lt-LT"/>
        </w:rPr>
      </w:pPr>
    </w:p>
    <w:p w14:paraId="61A45597" w14:textId="7C73C450" w:rsidR="00902999" w:rsidRPr="00433B8F" w:rsidRDefault="004A0EAB">
      <w:pPr>
        <w:ind w:left="1281" w:right="1636"/>
        <w:jc w:val="center"/>
        <w:rPr>
          <w:i/>
          <w:lang w:val="lt-LT"/>
        </w:rPr>
      </w:pPr>
      <w:r w:rsidRPr="00433B8F">
        <w:rPr>
          <w:i/>
          <w:lang w:val="lt-LT"/>
        </w:rPr>
        <w:t>60</w:t>
      </w:r>
      <w:r w:rsidR="00122B5E" w:rsidRPr="00433B8F">
        <w:rPr>
          <w:i/>
          <w:lang w:val="lt-LT"/>
        </w:rPr>
        <w:t xml:space="preserve"> straipsnis</w:t>
      </w:r>
    </w:p>
    <w:p w14:paraId="78746116" w14:textId="77777777" w:rsidR="00902999" w:rsidRPr="00433B8F" w:rsidRDefault="00902999">
      <w:pPr>
        <w:pStyle w:val="BodyText"/>
        <w:spacing w:before="7"/>
        <w:rPr>
          <w:i/>
          <w:sz w:val="27"/>
          <w:lang w:val="lt-LT"/>
        </w:rPr>
      </w:pPr>
    </w:p>
    <w:p w14:paraId="387EBDE9" w14:textId="4D8D4AF0" w:rsidR="00902999" w:rsidRPr="00433B8F" w:rsidRDefault="00110BB6" w:rsidP="00110BB6">
      <w:pPr>
        <w:pStyle w:val="BodyText"/>
        <w:ind w:left="158" w:right="631" w:firstLine="992"/>
        <w:rPr>
          <w:lang w:val="lt-LT"/>
        </w:rPr>
      </w:pPr>
      <w:r w:rsidRPr="00433B8F">
        <w:rPr>
          <w:lang w:val="lt-LT"/>
        </w:rPr>
        <w:t>Sekretoriatas atlieka šiame Susitarime jam priskirtas funkcijas ir visas kitas Valdybos jam pavestas funkcijas.</w:t>
      </w:r>
    </w:p>
    <w:p w14:paraId="7148646A" w14:textId="77777777" w:rsidR="00902999" w:rsidRPr="00433B8F" w:rsidRDefault="00902999">
      <w:pPr>
        <w:pStyle w:val="BodyText"/>
        <w:rPr>
          <w:sz w:val="24"/>
          <w:lang w:val="lt-LT"/>
        </w:rPr>
      </w:pPr>
    </w:p>
    <w:p w14:paraId="01412F5F" w14:textId="77777777" w:rsidR="00902999" w:rsidRPr="00433B8F" w:rsidRDefault="00902999">
      <w:pPr>
        <w:pStyle w:val="BodyText"/>
        <w:rPr>
          <w:sz w:val="24"/>
          <w:lang w:val="lt-LT"/>
        </w:rPr>
      </w:pPr>
    </w:p>
    <w:p w14:paraId="3CC3028A" w14:textId="5375930D" w:rsidR="00902999" w:rsidRPr="00433B8F" w:rsidRDefault="00110BB6">
      <w:pPr>
        <w:pStyle w:val="Heading5"/>
        <w:spacing w:before="173"/>
        <w:ind w:left="1281"/>
        <w:rPr>
          <w:lang w:val="lt-LT"/>
        </w:rPr>
      </w:pPr>
      <w:r w:rsidRPr="00433B8F">
        <w:rPr>
          <w:lang w:val="lt-LT"/>
        </w:rPr>
        <w:t>BALSAVIMAS</w:t>
      </w:r>
    </w:p>
    <w:p w14:paraId="2045365D" w14:textId="77777777" w:rsidR="00902999" w:rsidRPr="00433B8F" w:rsidRDefault="00902999">
      <w:pPr>
        <w:pStyle w:val="BodyText"/>
        <w:spacing w:before="1"/>
        <w:rPr>
          <w:b/>
          <w:sz w:val="20"/>
          <w:lang w:val="lt-LT"/>
        </w:rPr>
      </w:pPr>
    </w:p>
    <w:p w14:paraId="1A433EA4" w14:textId="18FF52BE" w:rsidR="00902999" w:rsidRPr="00433B8F" w:rsidRDefault="004A0EAB">
      <w:pPr>
        <w:ind w:left="1281" w:right="1636"/>
        <w:jc w:val="center"/>
        <w:rPr>
          <w:i/>
          <w:lang w:val="lt-LT"/>
        </w:rPr>
      </w:pPr>
      <w:r w:rsidRPr="00433B8F">
        <w:rPr>
          <w:i/>
          <w:lang w:val="lt-LT"/>
        </w:rPr>
        <w:t>61</w:t>
      </w:r>
      <w:r w:rsidR="00122B5E" w:rsidRPr="00433B8F">
        <w:rPr>
          <w:i/>
          <w:lang w:val="lt-LT"/>
        </w:rPr>
        <w:t xml:space="preserve"> straipsnis</w:t>
      </w:r>
    </w:p>
    <w:p w14:paraId="20C6DD8A" w14:textId="77777777" w:rsidR="00902999" w:rsidRPr="00433B8F" w:rsidRDefault="00902999">
      <w:pPr>
        <w:pStyle w:val="BodyText"/>
        <w:spacing w:before="6"/>
        <w:rPr>
          <w:i/>
          <w:sz w:val="34"/>
          <w:lang w:val="lt-LT"/>
        </w:rPr>
      </w:pPr>
    </w:p>
    <w:p w14:paraId="566FD0AD" w14:textId="4C6783D2" w:rsidR="00110BB6" w:rsidRPr="00433B8F" w:rsidRDefault="00110BB6" w:rsidP="00110BB6">
      <w:pPr>
        <w:pStyle w:val="ListParagraph"/>
        <w:numPr>
          <w:ilvl w:val="0"/>
          <w:numId w:val="19"/>
        </w:numPr>
        <w:tabs>
          <w:tab w:val="left" w:pos="1151"/>
          <w:tab w:val="left" w:pos="1152"/>
        </w:tabs>
        <w:ind w:right="513" w:firstLine="0"/>
        <w:rPr>
          <w:lang w:val="lt-LT"/>
        </w:rPr>
      </w:pPr>
      <w:r w:rsidRPr="00433B8F">
        <w:rPr>
          <w:lang w:val="lt-LT"/>
        </w:rPr>
        <w:t xml:space="preserve">Valdyba priima sprendimus ir rekomendacijas, dėl kurių </w:t>
      </w:r>
      <w:r w:rsidR="00E56AC3">
        <w:rPr>
          <w:lang w:val="lt-LT"/>
        </w:rPr>
        <w:t xml:space="preserve">balsavimo </w:t>
      </w:r>
      <w:r w:rsidRPr="00433B8F">
        <w:rPr>
          <w:lang w:val="lt-LT"/>
        </w:rPr>
        <w:t>šiame Susitarime nėra</w:t>
      </w:r>
      <w:r w:rsidR="00E56AC3">
        <w:rPr>
          <w:lang w:val="lt-LT"/>
        </w:rPr>
        <w:t xml:space="preserve"> aiškios nuostatos</w:t>
      </w:r>
      <w:r w:rsidRPr="00433B8F">
        <w:rPr>
          <w:lang w:val="lt-LT"/>
        </w:rPr>
        <w:t>, tokiu būdu:</w:t>
      </w:r>
    </w:p>
    <w:p w14:paraId="5F43E2CF" w14:textId="523F98B2" w:rsidR="00902999" w:rsidRPr="00433B8F" w:rsidRDefault="00110BB6" w:rsidP="004A0EAB">
      <w:pPr>
        <w:pStyle w:val="ListParagraph"/>
        <w:numPr>
          <w:ilvl w:val="1"/>
          <w:numId w:val="19"/>
        </w:numPr>
        <w:tabs>
          <w:tab w:val="left" w:pos="1598"/>
          <w:tab w:val="left" w:pos="1599"/>
        </w:tabs>
        <w:spacing w:before="121"/>
        <w:ind w:hanging="449"/>
        <w:rPr>
          <w:lang w:val="lt-LT"/>
        </w:rPr>
      </w:pPr>
      <w:r w:rsidRPr="00433B8F">
        <w:rPr>
          <w:lang w:val="lt-LT"/>
        </w:rPr>
        <w:t>balsų dauguma</w:t>
      </w:r>
      <w:r w:rsidR="004A0EAB" w:rsidRPr="00433B8F">
        <w:rPr>
          <w:lang w:val="lt-LT"/>
        </w:rPr>
        <w:t>:</w:t>
      </w:r>
    </w:p>
    <w:p w14:paraId="1F090026" w14:textId="12805810" w:rsidR="00110BB6" w:rsidRPr="00433B8F" w:rsidRDefault="00110BB6" w:rsidP="00110BB6">
      <w:pPr>
        <w:pStyle w:val="ListParagraph"/>
        <w:numPr>
          <w:ilvl w:val="2"/>
          <w:numId w:val="19"/>
        </w:numPr>
        <w:tabs>
          <w:tab w:val="left" w:pos="1860"/>
        </w:tabs>
        <w:spacing w:before="199"/>
        <w:ind w:right="512"/>
        <w:rPr>
          <w:lang w:val="lt-LT"/>
        </w:rPr>
      </w:pPr>
      <w:r w:rsidRPr="00433B8F">
        <w:rPr>
          <w:lang w:val="lt-LT"/>
        </w:rPr>
        <w:t>sprendimus dėl Programos valdymo, įskaitant sprendimus dėl šio Susitarimo nuostatų, kuriomis Dalyvaujančioms šalims jau nustatyti konkretūs įsipareigojimai, taikymo</w:t>
      </w:r>
    </w:p>
    <w:p w14:paraId="37577EFB" w14:textId="3EDF0472" w:rsidR="00110BB6" w:rsidRPr="00433B8F" w:rsidRDefault="00110BB6" w:rsidP="00110BB6">
      <w:pPr>
        <w:pStyle w:val="ListParagraph"/>
        <w:numPr>
          <w:ilvl w:val="2"/>
          <w:numId w:val="19"/>
        </w:numPr>
        <w:tabs>
          <w:tab w:val="left" w:pos="1860"/>
        </w:tabs>
        <w:spacing w:before="199"/>
        <w:ind w:right="512"/>
        <w:rPr>
          <w:lang w:val="lt-LT"/>
        </w:rPr>
      </w:pPr>
      <w:r w:rsidRPr="00433B8F">
        <w:rPr>
          <w:lang w:val="lt-LT"/>
        </w:rPr>
        <w:t>sprendimus dėl procedūrinių klausimų</w:t>
      </w:r>
    </w:p>
    <w:p w14:paraId="5BF39098" w14:textId="26A96370" w:rsidR="00902999" w:rsidRPr="00433B8F" w:rsidRDefault="00110BB6" w:rsidP="00110BB6">
      <w:pPr>
        <w:pStyle w:val="ListParagraph"/>
        <w:numPr>
          <w:ilvl w:val="2"/>
          <w:numId w:val="19"/>
        </w:numPr>
        <w:tabs>
          <w:tab w:val="left" w:pos="1860"/>
        </w:tabs>
        <w:spacing w:before="199"/>
        <w:ind w:right="512"/>
        <w:rPr>
          <w:lang w:val="lt-LT"/>
        </w:rPr>
      </w:pPr>
      <w:r w:rsidRPr="00433B8F">
        <w:rPr>
          <w:lang w:val="lt-LT"/>
        </w:rPr>
        <w:t>rekomendacijas</w:t>
      </w:r>
    </w:p>
    <w:p w14:paraId="02EC13A4" w14:textId="24821026" w:rsidR="00636F28" w:rsidRPr="00433B8F" w:rsidRDefault="00636F28" w:rsidP="002C5F70">
      <w:pPr>
        <w:tabs>
          <w:tab w:val="left" w:pos="1860"/>
        </w:tabs>
        <w:spacing w:before="199"/>
        <w:ind w:right="512"/>
        <w:rPr>
          <w:lang w:val="lt-LT"/>
        </w:rPr>
      </w:pPr>
    </w:p>
    <w:p w14:paraId="29FEECA4" w14:textId="7EB26BE3" w:rsidR="00902999" w:rsidRPr="00433B8F" w:rsidRDefault="002C5F70" w:rsidP="004A0EAB">
      <w:pPr>
        <w:pStyle w:val="ListParagraph"/>
        <w:numPr>
          <w:ilvl w:val="1"/>
          <w:numId w:val="19"/>
        </w:numPr>
        <w:tabs>
          <w:tab w:val="left" w:pos="1598"/>
        </w:tabs>
        <w:ind w:left="1597"/>
        <w:rPr>
          <w:lang w:val="lt-LT"/>
        </w:rPr>
      </w:pPr>
      <w:r w:rsidRPr="00433B8F">
        <w:rPr>
          <w:lang w:val="lt-LT"/>
        </w:rPr>
        <w:t>vienbalsiai</w:t>
      </w:r>
      <w:r w:rsidR="004A0EAB" w:rsidRPr="00433B8F">
        <w:rPr>
          <w:lang w:val="lt-LT"/>
        </w:rPr>
        <w:t>:</w:t>
      </w:r>
    </w:p>
    <w:p w14:paraId="317D321E" w14:textId="62A41924" w:rsidR="002C5F70" w:rsidRPr="00433B8F" w:rsidRDefault="00E56AC3" w:rsidP="002C5F70">
      <w:pPr>
        <w:pStyle w:val="ListParagraph"/>
        <w:numPr>
          <w:ilvl w:val="2"/>
          <w:numId w:val="19"/>
        </w:numPr>
        <w:tabs>
          <w:tab w:val="left" w:pos="1860"/>
        </w:tabs>
        <w:spacing w:before="199"/>
        <w:ind w:right="513"/>
        <w:rPr>
          <w:lang w:val="lt-LT"/>
        </w:rPr>
      </w:pPr>
      <w:r>
        <w:rPr>
          <w:lang w:val="lt-LT"/>
        </w:rPr>
        <w:t>visus kitus sprendimus</w:t>
      </w:r>
      <w:r w:rsidR="002C5F70" w:rsidRPr="00433B8F">
        <w:rPr>
          <w:lang w:val="lt-LT"/>
        </w:rPr>
        <w:t>, įskaitant visų pirma sprendimus, kuriais Dalyvaujančioms šalims nustatomi nauji, šiame Susitarime dar nenurodyti įsipareigojimai.</w:t>
      </w:r>
    </w:p>
    <w:p w14:paraId="41EE7D1A" w14:textId="77777777" w:rsidR="00902999" w:rsidRPr="00433B8F" w:rsidRDefault="00902999">
      <w:pPr>
        <w:pStyle w:val="BodyText"/>
        <w:spacing w:before="1"/>
        <w:rPr>
          <w:lang w:val="lt-LT"/>
        </w:rPr>
      </w:pPr>
    </w:p>
    <w:p w14:paraId="50911A62" w14:textId="0EB439C3" w:rsidR="002C5F70" w:rsidRPr="00433B8F" w:rsidRDefault="00E56AC3" w:rsidP="002C5F70">
      <w:pPr>
        <w:pStyle w:val="ListParagraph"/>
        <w:numPr>
          <w:ilvl w:val="0"/>
          <w:numId w:val="19"/>
        </w:numPr>
        <w:tabs>
          <w:tab w:val="left" w:pos="1008"/>
          <w:tab w:val="left" w:pos="1009"/>
        </w:tabs>
        <w:ind w:left="1008" w:hanging="851"/>
        <w:rPr>
          <w:lang w:val="lt-LT"/>
        </w:rPr>
      </w:pPr>
      <w:r>
        <w:rPr>
          <w:lang w:val="lt-LT"/>
        </w:rPr>
        <w:t>Dėl 1 dalies (b) punkte nurodytų sprendimų</w:t>
      </w:r>
      <w:r w:rsidR="002C5F70" w:rsidRPr="00433B8F">
        <w:rPr>
          <w:lang w:val="lt-LT"/>
        </w:rPr>
        <w:t xml:space="preserve"> gali būti numatyta:</w:t>
      </w:r>
    </w:p>
    <w:p w14:paraId="4E1DBD9D" w14:textId="5C37C2E9" w:rsidR="002C5F70" w:rsidRPr="00433B8F" w:rsidRDefault="002C5F70" w:rsidP="002C5F70">
      <w:pPr>
        <w:pStyle w:val="ListParagraph"/>
        <w:numPr>
          <w:ilvl w:val="1"/>
          <w:numId w:val="19"/>
        </w:numPr>
        <w:tabs>
          <w:tab w:val="left" w:pos="1578"/>
        </w:tabs>
        <w:spacing w:before="201"/>
        <w:rPr>
          <w:lang w:val="lt-LT"/>
        </w:rPr>
      </w:pPr>
      <w:r w:rsidRPr="00433B8F">
        <w:rPr>
          <w:lang w:val="lt-LT"/>
        </w:rPr>
        <w:t>kad jie nėra privalomi vienai ar daugiau Dalyvaujančių šalių;</w:t>
      </w:r>
    </w:p>
    <w:p w14:paraId="450E56D0" w14:textId="0C683201" w:rsidR="00153B6E" w:rsidRPr="00433B8F" w:rsidRDefault="00153B6E" w:rsidP="00153B6E">
      <w:pPr>
        <w:pStyle w:val="ListParagraph"/>
        <w:numPr>
          <w:ilvl w:val="1"/>
          <w:numId w:val="19"/>
        </w:numPr>
        <w:spacing w:before="200"/>
        <w:rPr>
          <w:lang w:val="lt-LT"/>
        </w:rPr>
      </w:pPr>
      <w:r w:rsidRPr="00433B8F">
        <w:rPr>
          <w:lang w:val="lt-LT"/>
        </w:rPr>
        <w:t xml:space="preserve">kad jie yra privalomi tik </w:t>
      </w:r>
      <w:r w:rsidR="00E56AC3">
        <w:rPr>
          <w:lang w:val="lt-LT"/>
        </w:rPr>
        <w:t>esant tam tikroms sąlygom</w:t>
      </w:r>
      <w:r w:rsidRPr="00433B8F">
        <w:rPr>
          <w:lang w:val="lt-LT"/>
        </w:rPr>
        <w:t>s.</w:t>
      </w:r>
    </w:p>
    <w:p w14:paraId="3C977999" w14:textId="442877A9" w:rsidR="00902999" w:rsidRPr="00433B8F" w:rsidRDefault="00902999" w:rsidP="00153B6E">
      <w:pPr>
        <w:tabs>
          <w:tab w:val="left" w:pos="1578"/>
        </w:tabs>
        <w:spacing w:before="201"/>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1A20BA53" w14:textId="144E37A9" w:rsidR="00902999" w:rsidRPr="00433B8F" w:rsidRDefault="004A0EAB">
      <w:pPr>
        <w:spacing w:before="63"/>
        <w:ind w:left="1281" w:right="1636"/>
        <w:jc w:val="center"/>
        <w:rPr>
          <w:i/>
          <w:lang w:val="lt-LT"/>
        </w:rPr>
      </w:pPr>
      <w:r w:rsidRPr="00433B8F">
        <w:rPr>
          <w:i/>
          <w:lang w:val="lt-LT"/>
        </w:rPr>
        <w:lastRenderedPageBreak/>
        <w:t>62</w:t>
      </w:r>
      <w:r w:rsidR="00122B5E" w:rsidRPr="00433B8F">
        <w:rPr>
          <w:i/>
          <w:lang w:val="lt-LT"/>
        </w:rPr>
        <w:t xml:space="preserve"> straipsnis</w:t>
      </w:r>
    </w:p>
    <w:p w14:paraId="7498D086" w14:textId="77777777" w:rsidR="00902999" w:rsidRPr="00433B8F" w:rsidRDefault="00902999">
      <w:pPr>
        <w:pStyle w:val="BodyText"/>
        <w:spacing w:before="9"/>
        <w:rPr>
          <w:i/>
          <w:sz w:val="20"/>
          <w:lang w:val="lt-LT"/>
        </w:rPr>
      </w:pPr>
    </w:p>
    <w:p w14:paraId="56A35FF8" w14:textId="3EF72066" w:rsidR="004B17B9" w:rsidRPr="00433B8F" w:rsidRDefault="004B17B9" w:rsidP="004B17B9">
      <w:pPr>
        <w:pStyle w:val="ListParagraph"/>
        <w:numPr>
          <w:ilvl w:val="0"/>
          <w:numId w:val="18"/>
        </w:numPr>
        <w:tabs>
          <w:tab w:val="left" w:pos="1151"/>
          <w:tab w:val="left" w:pos="1152"/>
        </w:tabs>
        <w:ind w:right="513" w:firstLine="0"/>
        <w:rPr>
          <w:lang w:val="lt-LT"/>
        </w:rPr>
      </w:pPr>
      <w:r w:rsidRPr="00433B8F">
        <w:rPr>
          <w:lang w:val="lt-LT"/>
        </w:rPr>
        <w:t>Vienbalsiams sprendimams priimti reikia visų D</w:t>
      </w:r>
      <w:r w:rsidR="00B34BF4" w:rsidRPr="00433B8F">
        <w:rPr>
          <w:lang w:val="lt-LT"/>
        </w:rPr>
        <w:t>alyvaujančių</w:t>
      </w:r>
      <w:r w:rsidRPr="00433B8F">
        <w:rPr>
          <w:lang w:val="lt-LT"/>
        </w:rPr>
        <w:t xml:space="preserve"> šalių, kurios turi dalyvauti ir balsuoti, </w:t>
      </w:r>
      <w:r w:rsidR="00B34BF4" w:rsidRPr="00433B8F">
        <w:rPr>
          <w:lang w:val="lt-LT"/>
        </w:rPr>
        <w:t xml:space="preserve">balsų. Susilaikiusios </w:t>
      </w:r>
      <w:r w:rsidR="00D77335">
        <w:rPr>
          <w:lang w:val="lt-LT"/>
        </w:rPr>
        <w:t>šalys laikomos nebalsavusiomis.</w:t>
      </w:r>
    </w:p>
    <w:p w14:paraId="6CB0841B" w14:textId="6050F907" w:rsidR="00902999" w:rsidRPr="00433B8F" w:rsidRDefault="004B17B9" w:rsidP="004B17B9">
      <w:pPr>
        <w:pStyle w:val="ListParagraph"/>
        <w:numPr>
          <w:ilvl w:val="0"/>
          <w:numId w:val="18"/>
        </w:numPr>
        <w:tabs>
          <w:tab w:val="left" w:pos="1134"/>
          <w:tab w:val="left" w:pos="1151"/>
        </w:tabs>
        <w:spacing w:before="121" w:after="9"/>
        <w:ind w:left="142" w:firstLine="0"/>
        <w:rPr>
          <w:lang w:val="lt-LT"/>
        </w:rPr>
      </w:pPr>
      <w:r w:rsidRPr="00433B8F">
        <w:rPr>
          <w:lang w:val="lt-LT"/>
        </w:rPr>
        <w:t>Kai reikia daugumos arba specialios daugumos balsų, Dalyvaujančios šalys turi teisę į tokį balsų skaičių:</w:t>
      </w:r>
    </w:p>
    <w:tbl>
      <w:tblPr>
        <w:tblW w:w="0" w:type="auto"/>
        <w:tblInd w:w="115" w:type="dxa"/>
        <w:tblLayout w:type="fixed"/>
        <w:tblCellMar>
          <w:left w:w="0" w:type="dxa"/>
          <w:right w:w="0" w:type="dxa"/>
        </w:tblCellMar>
        <w:tblLook w:val="01E0" w:firstRow="1" w:lastRow="1" w:firstColumn="1" w:lastColumn="1" w:noHBand="0" w:noVBand="0"/>
      </w:tblPr>
      <w:tblGrid>
        <w:gridCol w:w="2923"/>
        <w:gridCol w:w="1747"/>
        <w:gridCol w:w="1810"/>
        <w:gridCol w:w="1398"/>
      </w:tblGrid>
      <w:tr w:rsidR="00902999" w:rsidRPr="00433B8F" w14:paraId="53407AAB" w14:textId="77777777">
        <w:trPr>
          <w:trHeight w:val="375"/>
        </w:trPr>
        <w:tc>
          <w:tcPr>
            <w:tcW w:w="2923" w:type="dxa"/>
          </w:tcPr>
          <w:p w14:paraId="494A7AEF" w14:textId="0C41596F" w:rsidR="00902999" w:rsidRPr="00433B8F" w:rsidRDefault="004B17B9" w:rsidP="004B17B9">
            <w:pPr>
              <w:pStyle w:val="TableParagraph"/>
              <w:spacing w:before="0" w:line="243" w:lineRule="exact"/>
              <w:jc w:val="left"/>
              <w:rPr>
                <w:lang w:val="lt-LT"/>
              </w:rPr>
            </w:pPr>
            <w:r w:rsidRPr="00433B8F">
              <w:rPr>
                <w:lang w:val="lt-LT"/>
              </w:rPr>
              <w:t xml:space="preserve"> </w:t>
            </w:r>
          </w:p>
          <w:p w14:paraId="4AC8E868" w14:textId="50402EA6" w:rsidR="004B17B9" w:rsidRPr="00433B8F" w:rsidRDefault="004B17B9">
            <w:pPr>
              <w:pStyle w:val="TableParagraph"/>
              <w:spacing w:before="0" w:line="243" w:lineRule="exact"/>
              <w:ind w:left="50"/>
              <w:jc w:val="left"/>
              <w:rPr>
                <w:lang w:val="lt-LT"/>
              </w:rPr>
            </w:pPr>
          </w:p>
        </w:tc>
        <w:tc>
          <w:tcPr>
            <w:tcW w:w="4955" w:type="dxa"/>
            <w:gridSpan w:val="3"/>
          </w:tcPr>
          <w:p w14:paraId="1888CD81" w14:textId="77777777" w:rsidR="00902999" w:rsidRPr="00433B8F" w:rsidRDefault="00902999">
            <w:pPr>
              <w:pStyle w:val="TableParagraph"/>
              <w:spacing w:before="0"/>
              <w:jc w:val="left"/>
              <w:rPr>
                <w:sz w:val="20"/>
                <w:lang w:val="lt-LT"/>
              </w:rPr>
            </w:pPr>
          </w:p>
        </w:tc>
      </w:tr>
      <w:tr w:rsidR="00902999" w:rsidRPr="00433B8F" w14:paraId="23A453E0" w14:textId="77777777">
        <w:trPr>
          <w:trHeight w:val="608"/>
        </w:trPr>
        <w:tc>
          <w:tcPr>
            <w:tcW w:w="2923" w:type="dxa"/>
          </w:tcPr>
          <w:p w14:paraId="6BAEE3C9" w14:textId="77777777" w:rsidR="00902999" w:rsidRPr="00433B8F" w:rsidRDefault="00902999">
            <w:pPr>
              <w:pStyle w:val="TableParagraph"/>
              <w:spacing w:before="0"/>
              <w:jc w:val="left"/>
              <w:rPr>
                <w:sz w:val="20"/>
                <w:lang w:val="lt-LT"/>
              </w:rPr>
            </w:pPr>
          </w:p>
        </w:tc>
        <w:tc>
          <w:tcPr>
            <w:tcW w:w="1747" w:type="dxa"/>
          </w:tcPr>
          <w:p w14:paraId="2F6584EA" w14:textId="7610C9A7" w:rsidR="00902999" w:rsidRPr="00433B8F" w:rsidRDefault="00562DE8">
            <w:pPr>
              <w:pStyle w:val="TableParagraph"/>
              <w:spacing w:before="124"/>
              <w:ind w:left="400" w:right="236" w:firstLine="242"/>
              <w:jc w:val="left"/>
              <w:rPr>
                <w:b/>
                <w:sz w:val="18"/>
                <w:lang w:val="lt-LT"/>
              </w:rPr>
            </w:pPr>
            <w:r w:rsidRPr="00433B8F">
              <w:rPr>
                <w:b/>
                <w:sz w:val="18"/>
                <w:lang w:val="lt-LT"/>
              </w:rPr>
              <w:t>Bendras</w:t>
            </w:r>
            <w:r w:rsidR="00E84A54" w:rsidRPr="00433B8F">
              <w:rPr>
                <w:b/>
                <w:sz w:val="18"/>
                <w:lang w:val="lt-LT"/>
              </w:rPr>
              <w:t xml:space="preserve"> (general)</w:t>
            </w:r>
            <w:r w:rsidRPr="00433B8F">
              <w:rPr>
                <w:b/>
                <w:sz w:val="18"/>
                <w:lang w:val="lt-LT"/>
              </w:rPr>
              <w:t xml:space="preserve"> balsų skaičius</w:t>
            </w:r>
          </w:p>
        </w:tc>
        <w:tc>
          <w:tcPr>
            <w:tcW w:w="1810" w:type="dxa"/>
          </w:tcPr>
          <w:p w14:paraId="64A8D840" w14:textId="006C9478" w:rsidR="00902999" w:rsidRPr="00433B8F" w:rsidRDefault="00562DE8" w:rsidP="00E84A54">
            <w:pPr>
              <w:pStyle w:val="TableParagraph"/>
              <w:spacing w:before="124"/>
              <w:ind w:left="241" w:right="223"/>
              <w:jc w:val="left"/>
              <w:rPr>
                <w:b/>
                <w:sz w:val="18"/>
                <w:lang w:val="lt-LT"/>
              </w:rPr>
            </w:pPr>
            <w:r w:rsidRPr="00433B8F">
              <w:rPr>
                <w:b/>
                <w:sz w:val="18"/>
                <w:lang w:val="lt-LT"/>
              </w:rPr>
              <w:t>Balsų skaičius, susijęs su naftos vartojimu</w:t>
            </w:r>
          </w:p>
        </w:tc>
        <w:tc>
          <w:tcPr>
            <w:tcW w:w="1398" w:type="dxa"/>
          </w:tcPr>
          <w:p w14:paraId="3C7D07E3" w14:textId="22388650" w:rsidR="00902999" w:rsidRPr="00433B8F" w:rsidRDefault="00E84A54" w:rsidP="00562DE8">
            <w:pPr>
              <w:pStyle w:val="TableParagraph"/>
              <w:spacing w:before="124"/>
              <w:ind w:left="243" w:right="44" w:firstLine="152"/>
              <w:jc w:val="left"/>
              <w:rPr>
                <w:b/>
                <w:sz w:val="18"/>
                <w:lang w:val="lt-LT"/>
              </w:rPr>
            </w:pPr>
            <w:r w:rsidRPr="00433B8F">
              <w:rPr>
                <w:b/>
                <w:sz w:val="18"/>
                <w:lang w:val="lt-LT"/>
              </w:rPr>
              <w:t>Sudėtinis</w:t>
            </w:r>
            <w:r w:rsidR="00562DE8" w:rsidRPr="00433B8F">
              <w:rPr>
                <w:b/>
                <w:sz w:val="18"/>
                <w:lang w:val="lt-LT"/>
              </w:rPr>
              <w:t xml:space="preserve"> </w:t>
            </w:r>
            <w:r w:rsidRPr="00433B8F">
              <w:rPr>
                <w:b/>
                <w:sz w:val="18"/>
                <w:lang w:val="lt-LT"/>
              </w:rPr>
              <w:t xml:space="preserve">(combined) </w:t>
            </w:r>
            <w:r w:rsidR="00562DE8" w:rsidRPr="00433B8F">
              <w:rPr>
                <w:b/>
                <w:sz w:val="18"/>
                <w:lang w:val="lt-LT"/>
              </w:rPr>
              <w:t>balsų skaičius</w:t>
            </w:r>
          </w:p>
        </w:tc>
      </w:tr>
      <w:tr w:rsidR="00902999" w:rsidRPr="00433B8F" w14:paraId="06F264DE" w14:textId="77777777">
        <w:trPr>
          <w:trHeight w:val="293"/>
        </w:trPr>
        <w:tc>
          <w:tcPr>
            <w:tcW w:w="2923" w:type="dxa"/>
          </w:tcPr>
          <w:p w14:paraId="72328BFE" w14:textId="035F9479" w:rsidR="00902999" w:rsidRPr="00433B8F" w:rsidRDefault="009F44AF" w:rsidP="002A11D5">
            <w:pPr>
              <w:pStyle w:val="TableParagraph"/>
              <w:spacing w:before="61"/>
              <w:ind w:left="596" w:right="970"/>
              <w:jc w:val="left"/>
              <w:rPr>
                <w:sz w:val="18"/>
                <w:lang w:val="lt-LT"/>
              </w:rPr>
            </w:pPr>
            <w:r w:rsidRPr="00433B8F">
              <w:rPr>
                <w:sz w:val="18"/>
                <w:lang w:val="lt-LT"/>
              </w:rPr>
              <w:t>Australija</w:t>
            </w:r>
          </w:p>
        </w:tc>
        <w:tc>
          <w:tcPr>
            <w:tcW w:w="1747" w:type="dxa"/>
          </w:tcPr>
          <w:p w14:paraId="18318464" w14:textId="77777777" w:rsidR="00902999" w:rsidRPr="00433B8F" w:rsidRDefault="004A0EAB">
            <w:pPr>
              <w:pStyle w:val="TableParagraph"/>
              <w:spacing w:before="60"/>
              <w:ind w:right="746"/>
              <w:jc w:val="right"/>
              <w:rPr>
                <w:sz w:val="18"/>
                <w:lang w:val="lt-LT"/>
              </w:rPr>
            </w:pPr>
            <w:r w:rsidRPr="00433B8F">
              <w:rPr>
                <w:sz w:val="18"/>
                <w:lang w:val="lt-LT"/>
              </w:rPr>
              <w:t>3</w:t>
            </w:r>
          </w:p>
        </w:tc>
        <w:tc>
          <w:tcPr>
            <w:tcW w:w="1810" w:type="dxa"/>
          </w:tcPr>
          <w:p w14:paraId="3EB0A035" w14:textId="77777777" w:rsidR="00902999" w:rsidRPr="00433B8F" w:rsidRDefault="004A0EAB">
            <w:pPr>
              <w:pStyle w:val="TableParagraph"/>
              <w:spacing w:before="60"/>
              <w:rPr>
                <w:sz w:val="18"/>
                <w:lang w:val="lt-LT"/>
              </w:rPr>
            </w:pPr>
            <w:r w:rsidRPr="00433B8F">
              <w:rPr>
                <w:sz w:val="18"/>
                <w:lang w:val="lt-LT"/>
              </w:rPr>
              <w:t>1</w:t>
            </w:r>
          </w:p>
        </w:tc>
        <w:tc>
          <w:tcPr>
            <w:tcW w:w="1398" w:type="dxa"/>
          </w:tcPr>
          <w:p w14:paraId="18FEEDB8" w14:textId="77777777" w:rsidR="00902999" w:rsidRPr="00433B8F" w:rsidRDefault="004A0EAB">
            <w:pPr>
              <w:pStyle w:val="TableParagraph"/>
              <w:spacing w:before="60"/>
              <w:ind w:right="555"/>
              <w:jc w:val="right"/>
              <w:rPr>
                <w:sz w:val="18"/>
                <w:lang w:val="lt-LT"/>
              </w:rPr>
            </w:pPr>
            <w:r w:rsidRPr="00433B8F">
              <w:rPr>
                <w:sz w:val="18"/>
                <w:lang w:val="lt-LT"/>
              </w:rPr>
              <w:t>4</w:t>
            </w:r>
          </w:p>
        </w:tc>
      </w:tr>
      <w:tr w:rsidR="00902999" w:rsidRPr="00433B8F" w14:paraId="5309C2FF" w14:textId="77777777">
        <w:trPr>
          <w:trHeight w:val="250"/>
        </w:trPr>
        <w:tc>
          <w:tcPr>
            <w:tcW w:w="2923" w:type="dxa"/>
          </w:tcPr>
          <w:p w14:paraId="1C1454E5" w14:textId="053AB37A" w:rsidR="00902999" w:rsidRPr="00433B8F" w:rsidRDefault="009F44AF" w:rsidP="002A11D5">
            <w:pPr>
              <w:pStyle w:val="TableParagraph"/>
              <w:ind w:left="596" w:right="970"/>
              <w:jc w:val="left"/>
              <w:rPr>
                <w:sz w:val="18"/>
                <w:lang w:val="lt-LT"/>
              </w:rPr>
            </w:pPr>
            <w:r w:rsidRPr="00433B8F">
              <w:rPr>
                <w:sz w:val="18"/>
                <w:lang w:val="lt-LT"/>
              </w:rPr>
              <w:t>Austrija</w:t>
            </w:r>
          </w:p>
        </w:tc>
        <w:tc>
          <w:tcPr>
            <w:tcW w:w="1747" w:type="dxa"/>
          </w:tcPr>
          <w:p w14:paraId="53098A2A"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30065735" w14:textId="77777777" w:rsidR="00902999" w:rsidRPr="00433B8F" w:rsidRDefault="004A0EAB">
            <w:pPr>
              <w:pStyle w:val="TableParagraph"/>
              <w:rPr>
                <w:sz w:val="18"/>
                <w:lang w:val="lt-LT"/>
              </w:rPr>
            </w:pPr>
            <w:r w:rsidRPr="00433B8F">
              <w:rPr>
                <w:sz w:val="18"/>
                <w:lang w:val="lt-LT"/>
              </w:rPr>
              <w:t>1</w:t>
            </w:r>
          </w:p>
        </w:tc>
        <w:tc>
          <w:tcPr>
            <w:tcW w:w="1398" w:type="dxa"/>
          </w:tcPr>
          <w:p w14:paraId="7E4C5FF2"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520EF3EC" w14:textId="77777777">
        <w:trPr>
          <w:trHeight w:val="250"/>
        </w:trPr>
        <w:tc>
          <w:tcPr>
            <w:tcW w:w="2923" w:type="dxa"/>
          </w:tcPr>
          <w:p w14:paraId="388A82AF" w14:textId="324B2CBC" w:rsidR="00902999" w:rsidRPr="00433B8F" w:rsidRDefault="009F44AF" w:rsidP="002A11D5">
            <w:pPr>
              <w:pStyle w:val="TableParagraph"/>
              <w:tabs>
                <w:tab w:val="left" w:pos="1163"/>
              </w:tabs>
              <w:ind w:left="596" w:right="970"/>
              <w:jc w:val="left"/>
              <w:rPr>
                <w:sz w:val="18"/>
                <w:lang w:val="lt-LT"/>
              </w:rPr>
            </w:pPr>
            <w:r w:rsidRPr="00433B8F">
              <w:rPr>
                <w:sz w:val="18"/>
                <w:lang w:val="lt-LT"/>
              </w:rPr>
              <w:t>Belgija</w:t>
            </w:r>
          </w:p>
        </w:tc>
        <w:tc>
          <w:tcPr>
            <w:tcW w:w="1747" w:type="dxa"/>
          </w:tcPr>
          <w:p w14:paraId="34C44971"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69425408" w14:textId="77777777" w:rsidR="00902999" w:rsidRPr="00433B8F" w:rsidRDefault="004A0EAB">
            <w:pPr>
              <w:pStyle w:val="TableParagraph"/>
              <w:rPr>
                <w:sz w:val="18"/>
                <w:lang w:val="lt-LT"/>
              </w:rPr>
            </w:pPr>
            <w:r w:rsidRPr="00433B8F">
              <w:rPr>
                <w:sz w:val="18"/>
                <w:lang w:val="lt-LT"/>
              </w:rPr>
              <w:t>1</w:t>
            </w:r>
          </w:p>
        </w:tc>
        <w:tc>
          <w:tcPr>
            <w:tcW w:w="1398" w:type="dxa"/>
          </w:tcPr>
          <w:p w14:paraId="309EAAE6"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736F50CD" w14:textId="77777777">
        <w:trPr>
          <w:trHeight w:val="251"/>
        </w:trPr>
        <w:tc>
          <w:tcPr>
            <w:tcW w:w="2923" w:type="dxa"/>
          </w:tcPr>
          <w:p w14:paraId="22B091AF" w14:textId="3E706228" w:rsidR="00902999" w:rsidRPr="00433B8F" w:rsidRDefault="009F44AF" w:rsidP="002A11D5">
            <w:pPr>
              <w:pStyle w:val="TableParagraph"/>
              <w:ind w:left="596" w:right="970"/>
              <w:jc w:val="left"/>
              <w:rPr>
                <w:sz w:val="18"/>
                <w:lang w:val="lt-LT"/>
              </w:rPr>
            </w:pPr>
            <w:r w:rsidRPr="00433B8F">
              <w:rPr>
                <w:sz w:val="18"/>
                <w:lang w:val="lt-LT"/>
              </w:rPr>
              <w:t>Kanada</w:t>
            </w:r>
          </w:p>
        </w:tc>
        <w:tc>
          <w:tcPr>
            <w:tcW w:w="1747" w:type="dxa"/>
          </w:tcPr>
          <w:p w14:paraId="6AD19E18"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06AAEF6A" w14:textId="77777777" w:rsidR="00902999" w:rsidRPr="00433B8F" w:rsidRDefault="004A0EAB">
            <w:pPr>
              <w:pStyle w:val="TableParagraph"/>
              <w:rPr>
                <w:sz w:val="18"/>
                <w:lang w:val="lt-LT"/>
              </w:rPr>
            </w:pPr>
            <w:r w:rsidRPr="00433B8F">
              <w:rPr>
                <w:sz w:val="18"/>
                <w:lang w:val="lt-LT"/>
              </w:rPr>
              <w:t>4</w:t>
            </w:r>
          </w:p>
        </w:tc>
        <w:tc>
          <w:tcPr>
            <w:tcW w:w="1398" w:type="dxa"/>
          </w:tcPr>
          <w:p w14:paraId="66AF702D" w14:textId="77777777" w:rsidR="00902999" w:rsidRPr="00433B8F" w:rsidRDefault="004A0EAB">
            <w:pPr>
              <w:pStyle w:val="TableParagraph"/>
              <w:ind w:right="555"/>
              <w:jc w:val="right"/>
              <w:rPr>
                <w:sz w:val="18"/>
                <w:lang w:val="lt-LT"/>
              </w:rPr>
            </w:pPr>
            <w:r w:rsidRPr="00433B8F">
              <w:rPr>
                <w:sz w:val="18"/>
                <w:lang w:val="lt-LT"/>
              </w:rPr>
              <w:t>7</w:t>
            </w:r>
          </w:p>
        </w:tc>
      </w:tr>
      <w:tr w:rsidR="00902999" w:rsidRPr="00433B8F" w14:paraId="3E4167E3" w14:textId="77777777">
        <w:trPr>
          <w:trHeight w:val="251"/>
        </w:trPr>
        <w:tc>
          <w:tcPr>
            <w:tcW w:w="2923" w:type="dxa"/>
          </w:tcPr>
          <w:p w14:paraId="107BBC3D" w14:textId="0BA0D16B" w:rsidR="00902999" w:rsidRPr="00433B8F" w:rsidRDefault="009F44AF" w:rsidP="002A11D5">
            <w:pPr>
              <w:pStyle w:val="TableParagraph"/>
              <w:spacing w:before="19"/>
              <w:ind w:left="596"/>
              <w:jc w:val="left"/>
              <w:rPr>
                <w:sz w:val="18"/>
                <w:lang w:val="lt-LT"/>
              </w:rPr>
            </w:pPr>
            <w:r w:rsidRPr="00433B8F">
              <w:rPr>
                <w:sz w:val="18"/>
                <w:lang w:val="lt-LT"/>
              </w:rPr>
              <w:t>Čekijos Respublika</w:t>
            </w:r>
          </w:p>
        </w:tc>
        <w:tc>
          <w:tcPr>
            <w:tcW w:w="1747" w:type="dxa"/>
          </w:tcPr>
          <w:p w14:paraId="75F13C0F"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29A0BBA" w14:textId="77777777" w:rsidR="00902999" w:rsidRPr="00433B8F" w:rsidRDefault="004A0EAB">
            <w:pPr>
              <w:pStyle w:val="TableParagraph"/>
              <w:rPr>
                <w:sz w:val="18"/>
                <w:lang w:val="lt-LT"/>
              </w:rPr>
            </w:pPr>
            <w:r w:rsidRPr="00433B8F">
              <w:rPr>
                <w:sz w:val="18"/>
                <w:lang w:val="lt-LT"/>
              </w:rPr>
              <w:t>1</w:t>
            </w:r>
          </w:p>
        </w:tc>
        <w:tc>
          <w:tcPr>
            <w:tcW w:w="1398" w:type="dxa"/>
          </w:tcPr>
          <w:p w14:paraId="2AC0B736"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37BE37E6" w14:textId="77777777">
        <w:trPr>
          <w:trHeight w:val="250"/>
        </w:trPr>
        <w:tc>
          <w:tcPr>
            <w:tcW w:w="2923" w:type="dxa"/>
          </w:tcPr>
          <w:p w14:paraId="6E3B3E10" w14:textId="5DAC22B5" w:rsidR="00902999" w:rsidRPr="00433B8F" w:rsidRDefault="009F44AF" w:rsidP="002A11D5">
            <w:pPr>
              <w:pStyle w:val="TableParagraph"/>
              <w:ind w:left="596" w:right="970"/>
              <w:jc w:val="left"/>
              <w:rPr>
                <w:sz w:val="18"/>
                <w:lang w:val="lt-LT"/>
              </w:rPr>
            </w:pPr>
            <w:r w:rsidRPr="00433B8F">
              <w:rPr>
                <w:sz w:val="18"/>
                <w:lang w:val="lt-LT"/>
              </w:rPr>
              <w:t>Danija</w:t>
            </w:r>
          </w:p>
        </w:tc>
        <w:tc>
          <w:tcPr>
            <w:tcW w:w="1747" w:type="dxa"/>
          </w:tcPr>
          <w:p w14:paraId="71C8DA67"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16FA584" w14:textId="77777777" w:rsidR="00902999" w:rsidRPr="00433B8F" w:rsidRDefault="004A0EAB">
            <w:pPr>
              <w:pStyle w:val="TableParagraph"/>
              <w:rPr>
                <w:sz w:val="18"/>
                <w:lang w:val="lt-LT"/>
              </w:rPr>
            </w:pPr>
            <w:r w:rsidRPr="00433B8F">
              <w:rPr>
                <w:sz w:val="18"/>
                <w:lang w:val="lt-LT"/>
              </w:rPr>
              <w:t>1</w:t>
            </w:r>
          </w:p>
        </w:tc>
        <w:tc>
          <w:tcPr>
            <w:tcW w:w="1398" w:type="dxa"/>
          </w:tcPr>
          <w:p w14:paraId="732D9BC8"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38FE0F58" w14:textId="77777777">
        <w:trPr>
          <w:trHeight w:val="250"/>
        </w:trPr>
        <w:tc>
          <w:tcPr>
            <w:tcW w:w="2923" w:type="dxa"/>
          </w:tcPr>
          <w:p w14:paraId="1773504B" w14:textId="3BF96AED" w:rsidR="00902999" w:rsidRPr="00433B8F" w:rsidRDefault="009F44AF" w:rsidP="002A11D5">
            <w:pPr>
              <w:pStyle w:val="TableParagraph"/>
              <w:ind w:left="596" w:right="970"/>
              <w:jc w:val="left"/>
              <w:rPr>
                <w:sz w:val="18"/>
                <w:lang w:val="lt-LT"/>
              </w:rPr>
            </w:pPr>
            <w:r w:rsidRPr="00433B8F">
              <w:rPr>
                <w:sz w:val="18"/>
                <w:lang w:val="lt-LT"/>
              </w:rPr>
              <w:t>Estija</w:t>
            </w:r>
          </w:p>
        </w:tc>
        <w:tc>
          <w:tcPr>
            <w:tcW w:w="1747" w:type="dxa"/>
          </w:tcPr>
          <w:p w14:paraId="3DDC09A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3D6A9B7D" w14:textId="77777777" w:rsidR="00902999" w:rsidRPr="00433B8F" w:rsidRDefault="004A0EAB">
            <w:pPr>
              <w:pStyle w:val="TableParagraph"/>
              <w:rPr>
                <w:sz w:val="18"/>
                <w:lang w:val="lt-LT"/>
              </w:rPr>
            </w:pPr>
            <w:r w:rsidRPr="00433B8F">
              <w:rPr>
                <w:sz w:val="18"/>
                <w:lang w:val="lt-LT"/>
              </w:rPr>
              <w:t>0</w:t>
            </w:r>
          </w:p>
        </w:tc>
        <w:tc>
          <w:tcPr>
            <w:tcW w:w="1398" w:type="dxa"/>
          </w:tcPr>
          <w:p w14:paraId="3DDBEC1E"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708322C9" w14:textId="77777777">
        <w:trPr>
          <w:trHeight w:val="250"/>
        </w:trPr>
        <w:tc>
          <w:tcPr>
            <w:tcW w:w="2923" w:type="dxa"/>
          </w:tcPr>
          <w:p w14:paraId="059F71A6" w14:textId="7E2E2034" w:rsidR="00902999" w:rsidRPr="00433B8F" w:rsidRDefault="009F44AF" w:rsidP="002A11D5">
            <w:pPr>
              <w:pStyle w:val="TableParagraph"/>
              <w:ind w:left="596" w:right="970"/>
              <w:jc w:val="left"/>
              <w:rPr>
                <w:sz w:val="18"/>
                <w:lang w:val="lt-LT"/>
              </w:rPr>
            </w:pPr>
            <w:r w:rsidRPr="00433B8F">
              <w:rPr>
                <w:sz w:val="18"/>
                <w:lang w:val="lt-LT"/>
              </w:rPr>
              <w:t>Suomija</w:t>
            </w:r>
          </w:p>
        </w:tc>
        <w:tc>
          <w:tcPr>
            <w:tcW w:w="1747" w:type="dxa"/>
          </w:tcPr>
          <w:p w14:paraId="50D7962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79A7BCB0" w14:textId="77777777" w:rsidR="00902999" w:rsidRPr="00433B8F" w:rsidRDefault="004A0EAB">
            <w:pPr>
              <w:pStyle w:val="TableParagraph"/>
              <w:rPr>
                <w:sz w:val="18"/>
                <w:lang w:val="lt-LT"/>
              </w:rPr>
            </w:pPr>
            <w:r w:rsidRPr="00433B8F">
              <w:rPr>
                <w:sz w:val="18"/>
                <w:lang w:val="lt-LT"/>
              </w:rPr>
              <w:t>1</w:t>
            </w:r>
          </w:p>
        </w:tc>
        <w:tc>
          <w:tcPr>
            <w:tcW w:w="1398" w:type="dxa"/>
          </w:tcPr>
          <w:p w14:paraId="32FEB56F"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0C95781F" w14:textId="77777777">
        <w:trPr>
          <w:trHeight w:val="250"/>
        </w:trPr>
        <w:tc>
          <w:tcPr>
            <w:tcW w:w="2923" w:type="dxa"/>
          </w:tcPr>
          <w:p w14:paraId="71DA7373" w14:textId="284FEABF" w:rsidR="00902999" w:rsidRPr="00433B8F" w:rsidRDefault="009F44AF" w:rsidP="002A11D5">
            <w:pPr>
              <w:pStyle w:val="TableParagraph"/>
              <w:ind w:left="596" w:right="970"/>
              <w:jc w:val="left"/>
              <w:rPr>
                <w:sz w:val="18"/>
                <w:lang w:val="lt-LT"/>
              </w:rPr>
            </w:pPr>
            <w:r w:rsidRPr="00433B8F">
              <w:rPr>
                <w:sz w:val="18"/>
                <w:lang w:val="lt-LT"/>
              </w:rPr>
              <w:t>Prancūzija</w:t>
            </w:r>
          </w:p>
        </w:tc>
        <w:tc>
          <w:tcPr>
            <w:tcW w:w="1747" w:type="dxa"/>
          </w:tcPr>
          <w:p w14:paraId="648BFB7C"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693BB5DC" w14:textId="77777777" w:rsidR="00902999" w:rsidRPr="00433B8F" w:rsidRDefault="004A0EAB">
            <w:pPr>
              <w:pStyle w:val="TableParagraph"/>
              <w:rPr>
                <w:sz w:val="18"/>
                <w:lang w:val="lt-LT"/>
              </w:rPr>
            </w:pPr>
            <w:r w:rsidRPr="00433B8F">
              <w:rPr>
                <w:sz w:val="18"/>
                <w:lang w:val="lt-LT"/>
              </w:rPr>
              <w:t>6</w:t>
            </w:r>
          </w:p>
        </w:tc>
        <w:tc>
          <w:tcPr>
            <w:tcW w:w="1398" w:type="dxa"/>
          </w:tcPr>
          <w:p w14:paraId="32BCB5C1" w14:textId="77777777" w:rsidR="00902999" w:rsidRPr="00433B8F" w:rsidRDefault="004A0EAB">
            <w:pPr>
              <w:pStyle w:val="TableParagraph"/>
              <w:ind w:right="555"/>
              <w:jc w:val="right"/>
              <w:rPr>
                <w:sz w:val="18"/>
                <w:lang w:val="lt-LT"/>
              </w:rPr>
            </w:pPr>
            <w:r w:rsidRPr="00433B8F">
              <w:rPr>
                <w:sz w:val="18"/>
                <w:lang w:val="lt-LT"/>
              </w:rPr>
              <w:t>9</w:t>
            </w:r>
          </w:p>
        </w:tc>
      </w:tr>
      <w:tr w:rsidR="00902999" w:rsidRPr="00433B8F" w14:paraId="01A5556D" w14:textId="77777777">
        <w:trPr>
          <w:trHeight w:val="251"/>
        </w:trPr>
        <w:tc>
          <w:tcPr>
            <w:tcW w:w="2923" w:type="dxa"/>
          </w:tcPr>
          <w:p w14:paraId="5D2DE9EB" w14:textId="08A41775" w:rsidR="00902999" w:rsidRPr="00433B8F" w:rsidRDefault="009F44AF" w:rsidP="002A11D5">
            <w:pPr>
              <w:pStyle w:val="TableParagraph"/>
              <w:ind w:left="596" w:right="970"/>
              <w:jc w:val="left"/>
              <w:rPr>
                <w:sz w:val="18"/>
                <w:lang w:val="lt-LT"/>
              </w:rPr>
            </w:pPr>
            <w:r w:rsidRPr="00433B8F">
              <w:rPr>
                <w:sz w:val="18"/>
                <w:lang w:val="lt-LT"/>
              </w:rPr>
              <w:t>Vokietija</w:t>
            </w:r>
          </w:p>
        </w:tc>
        <w:tc>
          <w:tcPr>
            <w:tcW w:w="1747" w:type="dxa"/>
          </w:tcPr>
          <w:p w14:paraId="4573C01A"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049D7639" w14:textId="77777777" w:rsidR="00902999" w:rsidRPr="00433B8F" w:rsidRDefault="004A0EAB">
            <w:pPr>
              <w:pStyle w:val="TableParagraph"/>
              <w:rPr>
                <w:sz w:val="18"/>
                <w:lang w:val="lt-LT"/>
              </w:rPr>
            </w:pPr>
            <w:r w:rsidRPr="00433B8F">
              <w:rPr>
                <w:sz w:val="18"/>
                <w:lang w:val="lt-LT"/>
              </w:rPr>
              <w:t>7</w:t>
            </w:r>
          </w:p>
        </w:tc>
        <w:tc>
          <w:tcPr>
            <w:tcW w:w="1398" w:type="dxa"/>
          </w:tcPr>
          <w:p w14:paraId="27CD14D7" w14:textId="77777777" w:rsidR="00902999" w:rsidRPr="00433B8F" w:rsidRDefault="004A0EAB">
            <w:pPr>
              <w:pStyle w:val="TableParagraph"/>
              <w:ind w:right="510"/>
              <w:jc w:val="right"/>
              <w:rPr>
                <w:sz w:val="18"/>
                <w:lang w:val="lt-LT"/>
              </w:rPr>
            </w:pPr>
            <w:r w:rsidRPr="00433B8F">
              <w:rPr>
                <w:sz w:val="18"/>
                <w:lang w:val="lt-LT"/>
              </w:rPr>
              <w:t>10</w:t>
            </w:r>
          </w:p>
        </w:tc>
      </w:tr>
      <w:tr w:rsidR="00902999" w:rsidRPr="00433B8F" w14:paraId="184FB2F9" w14:textId="77777777">
        <w:trPr>
          <w:trHeight w:val="251"/>
        </w:trPr>
        <w:tc>
          <w:tcPr>
            <w:tcW w:w="2923" w:type="dxa"/>
          </w:tcPr>
          <w:p w14:paraId="3ECAD77E" w14:textId="192546C9" w:rsidR="00902999" w:rsidRPr="00433B8F" w:rsidRDefault="009F44AF" w:rsidP="002A11D5">
            <w:pPr>
              <w:pStyle w:val="TableParagraph"/>
              <w:spacing w:before="19"/>
              <w:ind w:left="596" w:right="970"/>
              <w:jc w:val="left"/>
              <w:rPr>
                <w:sz w:val="18"/>
                <w:lang w:val="lt-LT"/>
              </w:rPr>
            </w:pPr>
            <w:r w:rsidRPr="00433B8F">
              <w:rPr>
                <w:sz w:val="18"/>
                <w:lang w:val="lt-LT"/>
              </w:rPr>
              <w:t>Graikija</w:t>
            </w:r>
          </w:p>
        </w:tc>
        <w:tc>
          <w:tcPr>
            <w:tcW w:w="1747" w:type="dxa"/>
          </w:tcPr>
          <w:p w14:paraId="06B9CCA7"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20ECD360" w14:textId="77777777" w:rsidR="00902999" w:rsidRPr="00433B8F" w:rsidRDefault="004A0EAB">
            <w:pPr>
              <w:pStyle w:val="TableParagraph"/>
              <w:rPr>
                <w:sz w:val="18"/>
                <w:lang w:val="lt-LT"/>
              </w:rPr>
            </w:pPr>
            <w:r w:rsidRPr="00433B8F">
              <w:rPr>
                <w:sz w:val="18"/>
                <w:lang w:val="lt-LT"/>
              </w:rPr>
              <w:t>0</w:t>
            </w:r>
          </w:p>
        </w:tc>
        <w:tc>
          <w:tcPr>
            <w:tcW w:w="1398" w:type="dxa"/>
          </w:tcPr>
          <w:p w14:paraId="3875BFE6"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49AF2B49" w14:textId="77777777">
        <w:trPr>
          <w:trHeight w:val="250"/>
        </w:trPr>
        <w:tc>
          <w:tcPr>
            <w:tcW w:w="2923" w:type="dxa"/>
          </w:tcPr>
          <w:p w14:paraId="4491BAD2" w14:textId="30F7BD28" w:rsidR="00902999" w:rsidRPr="00433B8F" w:rsidRDefault="009F44AF" w:rsidP="002A11D5">
            <w:pPr>
              <w:pStyle w:val="TableParagraph"/>
              <w:ind w:left="596" w:right="970"/>
              <w:jc w:val="left"/>
              <w:rPr>
                <w:sz w:val="18"/>
                <w:lang w:val="lt-LT"/>
              </w:rPr>
            </w:pPr>
            <w:r w:rsidRPr="00433B8F">
              <w:rPr>
                <w:sz w:val="18"/>
                <w:lang w:val="lt-LT"/>
              </w:rPr>
              <w:t>Vengrija</w:t>
            </w:r>
          </w:p>
        </w:tc>
        <w:tc>
          <w:tcPr>
            <w:tcW w:w="1747" w:type="dxa"/>
          </w:tcPr>
          <w:p w14:paraId="25B8E541"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13FB5B8" w14:textId="77777777" w:rsidR="00902999" w:rsidRPr="00433B8F" w:rsidRDefault="004A0EAB">
            <w:pPr>
              <w:pStyle w:val="TableParagraph"/>
              <w:rPr>
                <w:sz w:val="18"/>
                <w:lang w:val="lt-LT"/>
              </w:rPr>
            </w:pPr>
            <w:r w:rsidRPr="00433B8F">
              <w:rPr>
                <w:sz w:val="18"/>
                <w:lang w:val="lt-LT"/>
              </w:rPr>
              <w:t>0</w:t>
            </w:r>
          </w:p>
        </w:tc>
        <w:tc>
          <w:tcPr>
            <w:tcW w:w="1398" w:type="dxa"/>
          </w:tcPr>
          <w:p w14:paraId="442B3C25"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63B88C25" w14:textId="77777777">
        <w:trPr>
          <w:trHeight w:val="250"/>
        </w:trPr>
        <w:tc>
          <w:tcPr>
            <w:tcW w:w="2923" w:type="dxa"/>
          </w:tcPr>
          <w:p w14:paraId="601C732C" w14:textId="5DCFB6E4" w:rsidR="00902999" w:rsidRPr="00433B8F" w:rsidRDefault="009F44AF" w:rsidP="002A11D5">
            <w:pPr>
              <w:pStyle w:val="TableParagraph"/>
              <w:ind w:left="596" w:right="970"/>
              <w:jc w:val="left"/>
              <w:rPr>
                <w:sz w:val="18"/>
                <w:lang w:val="lt-LT"/>
              </w:rPr>
            </w:pPr>
            <w:r w:rsidRPr="00433B8F">
              <w:rPr>
                <w:sz w:val="18"/>
                <w:lang w:val="lt-LT"/>
              </w:rPr>
              <w:t>Airija</w:t>
            </w:r>
          </w:p>
        </w:tc>
        <w:tc>
          <w:tcPr>
            <w:tcW w:w="1747" w:type="dxa"/>
          </w:tcPr>
          <w:p w14:paraId="3E7B4F27"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1B9861CA" w14:textId="77777777" w:rsidR="00902999" w:rsidRPr="00433B8F" w:rsidRDefault="004A0EAB">
            <w:pPr>
              <w:pStyle w:val="TableParagraph"/>
              <w:rPr>
                <w:sz w:val="18"/>
                <w:lang w:val="lt-LT"/>
              </w:rPr>
            </w:pPr>
            <w:r w:rsidRPr="00433B8F">
              <w:rPr>
                <w:sz w:val="18"/>
                <w:lang w:val="lt-LT"/>
              </w:rPr>
              <w:t>0</w:t>
            </w:r>
          </w:p>
        </w:tc>
        <w:tc>
          <w:tcPr>
            <w:tcW w:w="1398" w:type="dxa"/>
          </w:tcPr>
          <w:p w14:paraId="3FEC34F6"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5BFA08E0" w14:textId="77777777">
        <w:trPr>
          <w:trHeight w:val="250"/>
        </w:trPr>
        <w:tc>
          <w:tcPr>
            <w:tcW w:w="2923" w:type="dxa"/>
          </w:tcPr>
          <w:p w14:paraId="39E54BEC" w14:textId="7C6AF922" w:rsidR="00902999" w:rsidRPr="00433B8F" w:rsidRDefault="009F44AF" w:rsidP="002A11D5">
            <w:pPr>
              <w:pStyle w:val="TableParagraph"/>
              <w:ind w:left="596" w:right="970"/>
              <w:jc w:val="left"/>
              <w:rPr>
                <w:sz w:val="18"/>
                <w:lang w:val="lt-LT"/>
              </w:rPr>
            </w:pPr>
            <w:r w:rsidRPr="00433B8F">
              <w:rPr>
                <w:sz w:val="18"/>
                <w:lang w:val="lt-LT"/>
              </w:rPr>
              <w:t>Italija</w:t>
            </w:r>
          </w:p>
        </w:tc>
        <w:tc>
          <w:tcPr>
            <w:tcW w:w="1747" w:type="dxa"/>
          </w:tcPr>
          <w:p w14:paraId="2C9E6677"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53CDB2E1" w14:textId="77777777" w:rsidR="00902999" w:rsidRPr="00433B8F" w:rsidRDefault="004A0EAB">
            <w:pPr>
              <w:pStyle w:val="TableParagraph"/>
              <w:rPr>
                <w:sz w:val="18"/>
                <w:lang w:val="lt-LT"/>
              </w:rPr>
            </w:pPr>
            <w:r w:rsidRPr="00433B8F">
              <w:rPr>
                <w:sz w:val="18"/>
                <w:lang w:val="lt-LT"/>
              </w:rPr>
              <w:t>5</w:t>
            </w:r>
          </w:p>
        </w:tc>
        <w:tc>
          <w:tcPr>
            <w:tcW w:w="1398" w:type="dxa"/>
          </w:tcPr>
          <w:p w14:paraId="15543ECD" w14:textId="77777777" w:rsidR="00902999" w:rsidRPr="00433B8F" w:rsidRDefault="004A0EAB">
            <w:pPr>
              <w:pStyle w:val="TableParagraph"/>
              <w:ind w:right="555"/>
              <w:jc w:val="right"/>
              <w:rPr>
                <w:sz w:val="18"/>
                <w:lang w:val="lt-LT"/>
              </w:rPr>
            </w:pPr>
            <w:r w:rsidRPr="00433B8F">
              <w:rPr>
                <w:sz w:val="18"/>
                <w:lang w:val="lt-LT"/>
              </w:rPr>
              <w:t>8</w:t>
            </w:r>
          </w:p>
        </w:tc>
      </w:tr>
      <w:tr w:rsidR="00902999" w:rsidRPr="00433B8F" w14:paraId="41D56057" w14:textId="77777777">
        <w:trPr>
          <w:trHeight w:val="250"/>
        </w:trPr>
        <w:tc>
          <w:tcPr>
            <w:tcW w:w="2923" w:type="dxa"/>
          </w:tcPr>
          <w:p w14:paraId="22336161" w14:textId="3B228450" w:rsidR="00902999" w:rsidRPr="00433B8F" w:rsidRDefault="009F44AF" w:rsidP="002A11D5">
            <w:pPr>
              <w:pStyle w:val="TableParagraph"/>
              <w:ind w:left="596" w:right="970"/>
              <w:jc w:val="left"/>
              <w:rPr>
                <w:sz w:val="18"/>
                <w:lang w:val="lt-LT"/>
              </w:rPr>
            </w:pPr>
            <w:r w:rsidRPr="00433B8F">
              <w:rPr>
                <w:sz w:val="18"/>
                <w:lang w:val="lt-LT"/>
              </w:rPr>
              <w:t>Japonija</w:t>
            </w:r>
          </w:p>
        </w:tc>
        <w:tc>
          <w:tcPr>
            <w:tcW w:w="1747" w:type="dxa"/>
          </w:tcPr>
          <w:p w14:paraId="282B7E36"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2795AB65" w14:textId="77777777" w:rsidR="00902999" w:rsidRPr="00433B8F" w:rsidRDefault="004A0EAB">
            <w:pPr>
              <w:pStyle w:val="TableParagraph"/>
              <w:ind w:left="749" w:right="749"/>
              <w:rPr>
                <w:sz w:val="18"/>
                <w:lang w:val="lt-LT"/>
              </w:rPr>
            </w:pPr>
            <w:r w:rsidRPr="00433B8F">
              <w:rPr>
                <w:sz w:val="18"/>
                <w:lang w:val="lt-LT"/>
              </w:rPr>
              <w:t>14</w:t>
            </w:r>
          </w:p>
        </w:tc>
        <w:tc>
          <w:tcPr>
            <w:tcW w:w="1398" w:type="dxa"/>
          </w:tcPr>
          <w:p w14:paraId="33DD0A00" w14:textId="77777777" w:rsidR="00902999" w:rsidRPr="00433B8F" w:rsidRDefault="004A0EAB">
            <w:pPr>
              <w:pStyle w:val="TableParagraph"/>
              <w:ind w:right="510"/>
              <w:jc w:val="right"/>
              <w:rPr>
                <w:sz w:val="18"/>
                <w:lang w:val="lt-LT"/>
              </w:rPr>
            </w:pPr>
            <w:r w:rsidRPr="00433B8F">
              <w:rPr>
                <w:sz w:val="18"/>
                <w:lang w:val="lt-LT"/>
              </w:rPr>
              <w:t>17</w:t>
            </w:r>
          </w:p>
        </w:tc>
      </w:tr>
      <w:tr w:rsidR="00902999" w:rsidRPr="00433B8F" w14:paraId="0F799463" w14:textId="77777777">
        <w:trPr>
          <w:trHeight w:val="251"/>
        </w:trPr>
        <w:tc>
          <w:tcPr>
            <w:tcW w:w="2923" w:type="dxa"/>
          </w:tcPr>
          <w:p w14:paraId="31DDC83E" w14:textId="63D17A23" w:rsidR="00902999" w:rsidRPr="00433B8F" w:rsidRDefault="009F44AF" w:rsidP="002A11D5">
            <w:pPr>
              <w:pStyle w:val="TableParagraph"/>
              <w:ind w:left="596"/>
              <w:jc w:val="left"/>
              <w:rPr>
                <w:sz w:val="18"/>
                <w:lang w:val="lt-LT"/>
              </w:rPr>
            </w:pPr>
            <w:r w:rsidRPr="00433B8F">
              <w:rPr>
                <w:sz w:val="18"/>
                <w:lang w:val="lt-LT"/>
              </w:rPr>
              <w:t>Korėjos Respublika</w:t>
            </w:r>
          </w:p>
        </w:tc>
        <w:tc>
          <w:tcPr>
            <w:tcW w:w="1747" w:type="dxa"/>
          </w:tcPr>
          <w:p w14:paraId="2457B5D0"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53E6A462" w14:textId="77777777" w:rsidR="00902999" w:rsidRPr="00433B8F" w:rsidRDefault="004A0EAB">
            <w:pPr>
              <w:pStyle w:val="TableParagraph"/>
              <w:rPr>
                <w:sz w:val="18"/>
                <w:lang w:val="lt-LT"/>
              </w:rPr>
            </w:pPr>
            <w:r w:rsidRPr="00433B8F">
              <w:rPr>
                <w:sz w:val="18"/>
                <w:lang w:val="lt-LT"/>
              </w:rPr>
              <w:t>1</w:t>
            </w:r>
          </w:p>
        </w:tc>
        <w:tc>
          <w:tcPr>
            <w:tcW w:w="1398" w:type="dxa"/>
          </w:tcPr>
          <w:p w14:paraId="523D29CE"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07CB91C5" w14:textId="77777777">
        <w:trPr>
          <w:trHeight w:val="251"/>
        </w:trPr>
        <w:tc>
          <w:tcPr>
            <w:tcW w:w="2923" w:type="dxa"/>
          </w:tcPr>
          <w:p w14:paraId="463E578E" w14:textId="74BBDBB4" w:rsidR="00902999" w:rsidRPr="00433B8F" w:rsidRDefault="009F44AF" w:rsidP="002A11D5">
            <w:pPr>
              <w:pStyle w:val="TableParagraph"/>
              <w:spacing w:before="19"/>
              <w:ind w:left="596"/>
              <w:jc w:val="left"/>
              <w:rPr>
                <w:sz w:val="18"/>
                <w:lang w:val="lt-LT"/>
              </w:rPr>
            </w:pPr>
            <w:r w:rsidRPr="00433B8F">
              <w:rPr>
                <w:sz w:val="18"/>
                <w:lang w:val="lt-LT"/>
              </w:rPr>
              <w:t>Liuksemburgas</w:t>
            </w:r>
          </w:p>
        </w:tc>
        <w:tc>
          <w:tcPr>
            <w:tcW w:w="1747" w:type="dxa"/>
          </w:tcPr>
          <w:p w14:paraId="60B1C843"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1F5C9ED7" w14:textId="77777777" w:rsidR="00902999" w:rsidRPr="00433B8F" w:rsidRDefault="004A0EAB">
            <w:pPr>
              <w:pStyle w:val="TableParagraph"/>
              <w:rPr>
                <w:sz w:val="18"/>
                <w:lang w:val="lt-LT"/>
              </w:rPr>
            </w:pPr>
            <w:r w:rsidRPr="00433B8F">
              <w:rPr>
                <w:sz w:val="18"/>
                <w:lang w:val="lt-LT"/>
              </w:rPr>
              <w:t>0</w:t>
            </w:r>
          </w:p>
        </w:tc>
        <w:tc>
          <w:tcPr>
            <w:tcW w:w="1398" w:type="dxa"/>
          </w:tcPr>
          <w:p w14:paraId="3F46522E"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73091107" w14:textId="77777777">
        <w:trPr>
          <w:trHeight w:val="250"/>
        </w:trPr>
        <w:tc>
          <w:tcPr>
            <w:tcW w:w="2923" w:type="dxa"/>
          </w:tcPr>
          <w:p w14:paraId="27A3EAFD" w14:textId="37C4599B" w:rsidR="00902999" w:rsidRPr="00433B8F" w:rsidRDefault="009F44AF" w:rsidP="002A11D5">
            <w:pPr>
              <w:pStyle w:val="TableParagraph"/>
              <w:ind w:left="596" w:right="970"/>
              <w:jc w:val="left"/>
              <w:rPr>
                <w:sz w:val="18"/>
                <w:lang w:val="lt-LT"/>
              </w:rPr>
            </w:pPr>
            <w:r w:rsidRPr="00433B8F">
              <w:rPr>
                <w:sz w:val="18"/>
                <w:lang w:val="lt-LT"/>
              </w:rPr>
              <w:t>Meksika</w:t>
            </w:r>
          </w:p>
        </w:tc>
        <w:tc>
          <w:tcPr>
            <w:tcW w:w="1747" w:type="dxa"/>
          </w:tcPr>
          <w:p w14:paraId="567ABD22"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3DB6974B" w14:textId="77777777" w:rsidR="00902999" w:rsidRPr="00433B8F" w:rsidRDefault="004A0EAB">
            <w:pPr>
              <w:pStyle w:val="TableParagraph"/>
              <w:rPr>
                <w:sz w:val="18"/>
                <w:lang w:val="lt-LT"/>
              </w:rPr>
            </w:pPr>
            <w:r w:rsidRPr="00433B8F">
              <w:rPr>
                <w:sz w:val="18"/>
                <w:lang w:val="lt-LT"/>
              </w:rPr>
              <w:t>2</w:t>
            </w:r>
          </w:p>
        </w:tc>
        <w:tc>
          <w:tcPr>
            <w:tcW w:w="1398" w:type="dxa"/>
          </w:tcPr>
          <w:p w14:paraId="20D6FF33" w14:textId="77777777" w:rsidR="00902999" w:rsidRPr="00433B8F" w:rsidRDefault="004A0EAB">
            <w:pPr>
              <w:pStyle w:val="TableParagraph"/>
              <w:ind w:right="555"/>
              <w:jc w:val="right"/>
              <w:rPr>
                <w:sz w:val="18"/>
                <w:lang w:val="lt-LT"/>
              </w:rPr>
            </w:pPr>
            <w:r w:rsidRPr="00433B8F">
              <w:rPr>
                <w:sz w:val="18"/>
                <w:lang w:val="lt-LT"/>
              </w:rPr>
              <w:t>5</w:t>
            </w:r>
          </w:p>
        </w:tc>
      </w:tr>
      <w:tr w:rsidR="00902999" w:rsidRPr="00433B8F" w14:paraId="761FE76C" w14:textId="77777777">
        <w:trPr>
          <w:trHeight w:val="250"/>
        </w:trPr>
        <w:tc>
          <w:tcPr>
            <w:tcW w:w="2923" w:type="dxa"/>
          </w:tcPr>
          <w:p w14:paraId="3DDF4104" w14:textId="3CB69324" w:rsidR="00902999" w:rsidRPr="00433B8F" w:rsidRDefault="009F44AF" w:rsidP="002A11D5">
            <w:pPr>
              <w:pStyle w:val="TableParagraph"/>
              <w:ind w:left="596"/>
              <w:jc w:val="left"/>
              <w:rPr>
                <w:sz w:val="18"/>
                <w:lang w:val="lt-LT"/>
              </w:rPr>
            </w:pPr>
            <w:r w:rsidRPr="00433B8F">
              <w:rPr>
                <w:sz w:val="18"/>
                <w:lang w:val="lt-LT"/>
              </w:rPr>
              <w:t>Nyderlandai</w:t>
            </w:r>
          </w:p>
        </w:tc>
        <w:tc>
          <w:tcPr>
            <w:tcW w:w="1747" w:type="dxa"/>
          </w:tcPr>
          <w:p w14:paraId="38CDF98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50EA063B" w14:textId="77777777" w:rsidR="00902999" w:rsidRPr="00433B8F" w:rsidRDefault="004A0EAB">
            <w:pPr>
              <w:pStyle w:val="TableParagraph"/>
              <w:rPr>
                <w:sz w:val="18"/>
                <w:lang w:val="lt-LT"/>
              </w:rPr>
            </w:pPr>
            <w:r w:rsidRPr="00433B8F">
              <w:rPr>
                <w:sz w:val="18"/>
                <w:lang w:val="lt-LT"/>
              </w:rPr>
              <w:t>1</w:t>
            </w:r>
          </w:p>
        </w:tc>
        <w:tc>
          <w:tcPr>
            <w:tcW w:w="1398" w:type="dxa"/>
          </w:tcPr>
          <w:p w14:paraId="3CFDF800"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597678FF" w14:textId="77777777">
        <w:trPr>
          <w:trHeight w:val="250"/>
        </w:trPr>
        <w:tc>
          <w:tcPr>
            <w:tcW w:w="2923" w:type="dxa"/>
          </w:tcPr>
          <w:p w14:paraId="40FE08C1" w14:textId="41F84F37" w:rsidR="00902999" w:rsidRPr="00433B8F" w:rsidRDefault="009F44AF" w:rsidP="002A11D5">
            <w:pPr>
              <w:pStyle w:val="TableParagraph"/>
              <w:ind w:left="596"/>
              <w:jc w:val="left"/>
              <w:rPr>
                <w:sz w:val="18"/>
                <w:lang w:val="lt-LT"/>
              </w:rPr>
            </w:pPr>
            <w:r w:rsidRPr="00433B8F">
              <w:rPr>
                <w:sz w:val="18"/>
                <w:lang w:val="lt-LT"/>
              </w:rPr>
              <w:t>Naujoji Zelandija</w:t>
            </w:r>
          </w:p>
        </w:tc>
        <w:tc>
          <w:tcPr>
            <w:tcW w:w="1747" w:type="dxa"/>
          </w:tcPr>
          <w:p w14:paraId="6CA2AAF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3785407D" w14:textId="77777777" w:rsidR="00902999" w:rsidRPr="00433B8F" w:rsidRDefault="004A0EAB">
            <w:pPr>
              <w:pStyle w:val="TableParagraph"/>
              <w:rPr>
                <w:sz w:val="18"/>
                <w:lang w:val="lt-LT"/>
              </w:rPr>
            </w:pPr>
            <w:r w:rsidRPr="00433B8F">
              <w:rPr>
                <w:sz w:val="18"/>
                <w:lang w:val="lt-LT"/>
              </w:rPr>
              <w:t>0</w:t>
            </w:r>
          </w:p>
        </w:tc>
        <w:tc>
          <w:tcPr>
            <w:tcW w:w="1398" w:type="dxa"/>
          </w:tcPr>
          <w:p w14:paraId="0E07B9FB"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3099A346" w14:textId="77777777">
        <w:trPr>
          <w:trHeight w:val="250"/>
        </w:trPr>
        <w:tc>
          <w:tcPr>
            <w:tcW w:w="2923" w:type="dxa"/>
          </w:tcPr>
          <w:p w14:paraId="310CABEC" w14:textId="3609927C" w:rsidR="00902999" w:rsidRPr="00433B8F" w:rsidRDefault="009F44AF" w:rsidP="002A11D5">
            <w:pPr>
              <w:pStyle w:val="TableParagraph"/>
              <w:ind w:left="596" w:right="970"/>
              <w:jc w:val="left"/>
              <w:rPr>
                <w:sz w:val="18"/>
                <w:lang w:val="lt-LT"/>
              </w:rPr>
            </w:pPr>
            <w:r w:rsidRPr="00433B8F">
              <w:rPr>
                <w:sz w:val="18"/>
                <w:lang w:val="lt-LT"/>
              </w:rPr>
              <w:t>Lenkija</w:t>
            </w:r>
          </w:p>
        </w:tc>
        <w:tc>
          <w:tcPr>
            <w:tcW w:w="1747" w:type="dxa"/>
          </w:tcPr>
          <w:p w14:paraId="4E2C5C0B"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16D3EDA3" w14:textId="77777777" w:rsidR="00902999" w:rsidRPr="00433B8F" w:rsidRDefault="004A0EAB">
            <w:pPr>
              <w:pStyle w:val="TableParagraph"/>
              <w:rPr>
                <w:sz w:val="18"/>
                <w:lang w:val="lt-LT"/>
              </w:rPr>
            </w:pPr>
            <w:r w:rsidRPr="00433B8F">
              <w:rPr>
                <w:sz w:val="18"/>
                <w:lang w:val="lt-LT"/>
              </w:rPr>
              <w:t>1</w:t>
            </w:r>
          </w:p>
        </w:tc>
        <w:tc>
          <w:tcPr>
            <w:tcW w:w="1398" w:type="dxa"/>
          </w:tcPr>
          <w:p w14:paraId="5B503F4F"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5991C61D" w14:textId="77777777">
        <w:trPr>
          <w:trHeight w:val="251"/>
        </w:trPr>
        <w:tc>
          <w:tcPr>
            <w:tcW w:w="2923" w:type="dxa"/>
          </w:tcPr>
          <w:p w14:paraId="11198BA6" w14:textId="6A196A71" w:rsidR="00902999" w:rsidRPr="00433B8F" w:rsidRDefault="004A0EAB" w:rsidP="002A11D5">
            <w:pPr>
              <w:pStyle w:val="TableParagraph"/>
              <w:ind w:left="596" w:right="970"/>
              <w:jc w:val="left"/>
              <w:rPr>
                <w:sz w:val="18"/>
                <w:lang w:val="lt-LT"/>
              </w:rPr>
            </w:pPr>
            <w:r w:rsidRPr="00433B8F">
              <w:rPr>
                <w:sz w:val="18"/>
                <w:lang w:val="lt-LT"/>
              </w:rPr>
              <w:t>Portugal</w:t>
            </w:r>
            <w:r w:rsidR="009F44AF" w:rsidRPr="00433B8F">
              <w:rPr>
                <w:sz w:val="18"/>
                <w:lang w:val="lt-LT"/>
              </w:rPr>
              <w:t>ija</w:t>
            </w:r>
          </w:p>
        </w:tc>
        <w:tc>
          <w:tcPr>
            <w:tcW w:w="1747" w:type="dxa"/>
          </w:tcPr>
          <w:p w14:paraId="1C0F234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0BC8B7E1" w14:textId="77777777" w:rsidR="00902999" w:rsidRPr="00433B8F" w:rsidRDefault="004A0EAB">
            <w:pPr>
              <w:pStyle w:val="TableParagraph"/>
              <w:rPr>
                <w:sz w:val="18"/>
                <w:lang w:val="lt-LT"/>
              </w:rPr>
            </w:pPr>
            <w:r w:rsidRPr="00433B8F">
              <w:rPr>
                <w:sz w:val="18"/>
                <w:lang w:val="lt-LT"/>
              </w:rPr>
              <w:t>0</w:t>
            </w:r>
          </w:p>
        </w:tc>
        <w:tc>
          <w:tcPr>
            <w:tcW w:w="1398" w:type="dxa"/>
          </w:tcPr>
          <w:p w14:paraId="2E42F3DA"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7ABBCFB9" w14:textId="77777777">
        <w:trPr>
          <w:trHeight w:val="251"/>
        </w:trPr>
        <w:tc>
          <w:tcPr>
            <w:tcW w:w="2923" w:type="dxa"/>
          </w:tcPr>
          <w:p w14:paraId="486A3128" w14:textId="5D42E2FC" w:rsidR="00902999" w:rsidRPr="00433B8F" w:rsidRDefault="004A0EAB" w:rsidP="002A11D5">
            <w:pPr>
              <w:pStyle w:val="TableParagraph"/>
              <w:spacing w:before="19"/>
              <w:ind w:left="596"/>
              <w:jc w:val="left"/>
              <w:rPr>
                <w:sz w:val="18"/>
                <w:lang w:val="lt-LT"/>
              </w:rPr>
            </w:pPr>
            <w:r w:rsidRPr="00433B8F">
              <w:rPr>
                <w:sz w:val="18"/>
                <w:lang w:val="lt-LT"/>
              </w:rPr>
              <w:t>Slovak</w:t>
            </w:r>
            <w:r w:rsidR="009F44AF" w:rsidRPr="00433B8F">
              <w:rPr>
                <w:spacing w:val="-1"/>
                <w:sz w:val="18"/>
                <w:lang w:val="lt-LT"/>
              </w:rPr>
              <w:t>ijos Respublika</w:t>
            </w:r>
          </w:p>
        </w:tc>
        <w:tc>
          <w:tcPr>
            <w:tcW w:w="1747" w:type="dxa"/>
          </w:tcPr>
          <w:p w14:paraId="2CECB79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104B7FC3" w14:textId="77777777" w:rsidR="00902999" w:rsidRPr="00433B8F" w:rsidRDefault="004A0EAB">
            <w:pPr>
              <w:pStyle w:val="TableParagraph"/>
              <w:rPr>
                <w:sz w:val="18"/>
                <w:lang w:val="lt-LT"/>
              </w:rPr>
            </w:pPr>
            <w:r w:rsidRPr="00433B8F">
              <w:rPr>
                <w:sz w:val="18"/>
                <w:lang w:val="lt-LT"/>
              </w:rPr>
              <w:t>0</w:t>
            </w:r>
          </w:p>
        </w:tc>
        <w:tc>
          <w:tcPr>
            <w:tcW w:w="1398" w:type="dxa"/>
          </w:tcPr>
          <w:p w14:paraId="3B710AE5" w14:textId="77777777" w:rsidR="00902999" w:rsidRPr="00433B8F" w:rsidRDefault="004A0EAB">
            <w:pPr>
              <w:pStyle w:val="TableParagraph"/>
              <w:ind w:right="555"/>
              <w:jc w:val="right"/>
              <w:rPr>
                <w:sz w:val="18"/>
                <w:lang w:val="lt-LT"/>
              </w:rPr>
            </w:pPr>
            <w:r w:rsidRPr="00433B8F">
              <w:rPr>
                <w:sz w:val="18"/>
                <w:lang w:val="lt-LT"/>
              </w:rPr>
              <w:t>3</w:t>
            </w:r>
          </w:p>
        </w:tc>
      </w:tr>
      <w:tr w:rsidR="00902999" w:rsidRPr="00433B8F" w14:paraId="003A6E32" w14:textId="77777777">
        <w:trPr>
          <w:trHeight w:val="250"/>
        </w:trPr>
        <w:tc>
          <w:tcPr>
            <w:tcW w:w="2923" w:type="dxa"/>
          </w:tcPr>
          <w:p w14:paraId="121CF8ED" w14:textId="3FC10961" w:rsidR="00902999" w:rsidRPr="00433B8F" w:rsidRDefault="009F44AF" w:rsidP="008D6EBA">
            <w:pPr>
              <w:pStyle w:val="TableParagraph"/>
              <w:ind w:left="596" w:right="970"/>
              <w:jc w:val="left"/>
              <w:rPr>
                <w:sz w:val="18"/>
                <w:lang w:val="lt-LT"/>
              </w:rPr>
            </w:pPr>
            <w:r w:rsidRPr="00433B8F">
              <w:rPr>
                <w:sz w:val="18"/>
                <w:lang w:val="lt-LT"/>
              </w:rPr>
              <w:t>Ispanija</w:t>
            </w:r>
          </w:p>
        </w:tc>
        <w:tc>
          <w:tcPr>
            <w:tcW w:w="1747" w:type="dxa"/>
          </w:tcPr>
          <w:p w14:paraId="7C86545E"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85F83CC" w14:textId="77777777" w:rsidR="00902999" w:rsidRPr="00433B8F" w:rsidRDefault="004A0EAB">
            <w:pPr>
              <w:pStyle w:val="TableParagraph"/>
              <w:rPr>
                <w:sz w:val="18"/>
                <w:lang w:val="lt-LT"/>
              </w:rPr>
            </w:pPr>
            <w:r w:rsidRPr="00433B8F">
              <w:rPr>
                <w:sz w:val="18"/>
                <w:lang w:val="lt-LT"/>
              </w:rPr>
              <w:t>2</w:t>
            </w:r>
          </w:p>
        </w:tc>
        <w:tc>
          <w:tcPr>
            <w:tcW w:w="1398" w:type="dxa"/>
          </w:tcPr>
          <w:p w14:paraId="13500772" w14:textId="77777777" w:rsidR="00902999" w:rsidRPr="00433B8F" w:rsidRDefault="004A0EAB">
            <w:pPr>
              <w:pStyle w:val="TableParagraph"/>
              <w:ind w:right="555"/>
              <w:jc w:val="right"/>
              <w:rPr>
                <w:sz w:val="18"/>
                <w:lang w:val="lt-LT"/>
              </w:rPr>
            </w:pPr>
            <w:r w:rsidRPr="00433B8F">
              <w:rPr>
                <w:sz w:val="18"/>
                <w:lang w:val="lt-LT"/>
              </w:rPr>
              <w:t>5</w:t>
            </w:r>
          </w:p>
        </w:tc>
      </w:tr>
      <w:tr w:rsidR="00902999" w:rsidRPr="00433B8F" w14:paraId="4AF43640" w14:textId="77777777">
        <w:trPr>
          <w:trHeight w:val="250"/>
        </w:trPr>
        <w:tc>
          <w:tcPr>
            <w:tcW w:w="2923" w:type="dxa"/>
          </w:tcPr>
          <w:p w14:paraId="5CA2161B" w14:textId="344FAE9C" w:rsidR="00902999" w:rsidRPr="00433B8F" w:rsidRDefault="009F44AF" w:rsidP="002A11D5">
            <w:pPr>
              <w:pStyle w:val="TableParagraph"/>
              <w:ind w:left="596" w:right="970"/>
              <w:jc w:val="left"/>
              <w:rPr>
                <w:sz w:val="18"/>
                <w:lang w:val="lt-LT"/>
              </w:rPr>
            </w:pPr>
            <w:r w:rsidRPr="00433B8F">
              <w:rPr>
                <w:sz w:val="18"/>
                <w:lang w:val="lt-LT"/>
              </w:rPr>
              <w:t>Švedija</w:t>
            </w:r>
          </w:p>
        </w:tc>
        <w:tc>
          <w:tcPr>
            <w:tcW w:w="1747" w:type="dxa"/>
          </w:tcPr>
          <w:p w14:paraId="5136EE83"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369049C" w14:textId="77777777" w:rsidR="00902999" w:rsidRPr="00433B8F" w:rsidRDefault="004A0EAB">
            <w:pPr>
              <w:pStyle w:val="TableParagraph"/>
              <w:rPr>
                <w:sz w:val="18"/>
                <w:lang w:val="lt-LT"/>
              </w:rPr>
            </w:pPr>
            <w:r w:rsidRPr="00433B8F">
              <w:rPr>
                <w:sz w:val="18"/>
                <w:lang w:val="lt-LT"/>
              </w:rPr>
              <w:t>2</w:t>
            </w:r>
          </w:p>
        </w:tc>
        <w:tc>
          <w:tcPr>
            <w:tcW w:w="1398" w:type="dxa"/>
          </w:tcPr>
          <w:p w14:paraId="2EE2B987" w14:textId="77777777" w:rsidR="00902999" w:rsidRPr="00433B8F" w:rsidRDefault="004A0EAB">
            <w:pPr>
              <w:pStyle w:val="TableParagraph"/>
              <w:ind w:right="555"/>
              <w:jc w:val="right"/>
              <w:rPr>
                <w:sz w:val="18"/>
                <w:lang w:val="lt-LT"/>
              </w:rPr>
            </w:pPr>
            <w:r w:rsidRPr="00433B8F">
              <w:rPr>
                <w:sz w:val="18"/>
                <w:lang w:val="lt-LT"/>
              </w:rPr>
              <w:t>5</w:t>
            </w:r>
          </w:p>
        </w:tc>
      </w:tr>
      <w:tr w:rsidR="00902999" w:rsidRPr="00433B8F" w14:paraId="28B9D9BF" w14:textId="77777777">
        <w:trPr>
          <w:trHeight w:val="250"/>
        </w:trPr>
        <w:tc>
          <w:tcPr>
            <w:tcW w:w="2923" w:type="dxa"/>
          </w:tcPr>
          <w:p w14:paraId="15D216A9" w14:textId="1A839C25" w:rsidR="00902999" w:rsidRPr="00433B8F" w:rsidRDefault="009F44AF" w:rsidP="002A11D5">
            <w:pPr>
              <w:pStyle w:val="TableParagraph"/>
              <w:ind w:left="596" w:right="970"/>
              <w:jc w:val="left"/>
              <w:rPr>
                <w:sz w:val="18"/>
                <w:lang w:val="lt-LT"/>
              </w:rPr>
            </w:pPr>
            <w:r w:rsidRPr="00433B8F">
              <w:rPr>
                <w:sz w:val="18"/>
                <w:lang w:val="lt-LT"/>
              </w:rPr>
              <w:t>Šveicarija</w:t>
            </w:r>
          </w:p>
        </w:tc>
        <w:tc>
          <w:tcPr>
            <w:tcW w:w="1747" w:type="dxa"/>
          </w:tcPr>
          <w:p w14:paraId="37BC09F7"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3D727E4" w14:textId="77777777" w:rsidR="00902999" w:rsidRPr="00433B8F" w:rsidRDefault="004A0EAB">
            <w:pPr>
              <w:pStyle w:val="TableParagraph"/>
              <w:rPr>
                <w:sz w:val="18"/>
                <w:lang w:val="lt-LT"/>
              </w:rPr>
            </w:pPr>
            <w:r w:rsidRPr="00433B8F">
              <w:rPr>
                <w:sz w:val="18"/>
                <w:lang w:val="lt-LT"/>
              </w:rPr>
              <w:t>1</w:t>
            </w:r>
          </w:p>
        </w:tc>
        <w:tc>
          <w:tcPr>
            <w:tcW w:w="1398" w:type="dxa"/>
          </w:tcPr>
          <w:p w14:paraId="30222388"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2726DAB5" w14:textId="77777777">
        <w:trPr>
          <w:trHeight w:val="250"/>
        </w:trPr>
        <w:tc>
          <w:tcPr>
            <w:tcW w:w="2923" w:type="dxa"/>
          </w:tcPr>
          <w:p w14:paraId="7CE336D8" w14:textId="5CE26A54" w:rsidR="00902999" w:rsidRPr="00433B8F" w:rsidRDefault="009F44AF" w:rsidP="002A11D5">
            <w:pPr>
              <w:pStyle w:val="TableParagraph"/>
              <w:ind w:left="596" w:right="970"/>
              <w:jc w:val="left"/>
              <w:rPr>
                <w:sz w:val="18"/>
                <w:lang w:val="lt-LT"/>
              </w:rPr>
            </w:pPr>
            <w:r w:rsidRPr="00433B8F">
              <w:rPr>
                <w:sz w:val="18"/>
                <w:lang w:val="lt-LT"/>
              </w:rPr>
              <w:t>Turkija</w:t>
            </w:r>
          </w:p>
        </w:tc>
        <w:tc>
          <w:tcPr>
            <w:tcW w:w="1747" w:type="dxa"/>
          </w:tcPr>
          <w:p w14:paraId="33BC0118"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4E82BCAD" w14:textId="77777777" w:rsidR="00902999" w:rsidRPr="00433B8F" w:rsidRDefault="004A0EAB">
            <w:pPr>
              <w:pStyle w:val="TableParagraph"/>
              <w:rPr>
                <w:sz w:val="18"/>
                <w:lang w:val="lt-LT"/>
              </w:rPr>
            </w:pPr>
            <w:r w:rsidRPr="00433B8F">
              <w:rPr>
                <w:sz w:val="18"/>
                <w:lang w:val="lt-LT"/>
              </w:rPr>
              <w:t>1</w:t>
            </w:r>
          </w:p>
        </w:tc>
        <w:tc>
          <w:tcPr>
            <w:tcW w:w="1398" w:type="dxa"/>
          </w:tcPr>
          <w:p w14:paraId="088D1337" w14:textId="77777777" w:rsidR="00902999" w:rsidRPr="00433B8F" w:rsidRDefault="004A0EAB">
            <w:pPr>
              <w:pStyle w:val="TableParagraph"/>
              <w:ind w:right="555"/>
              <w:jc w:val="right"/>
              <w:rPr>
                <w:sz w:val="18"/>
                <w:lang w:val="lt-LT"/>
              </w:rPr>
            </w:pPr>
            <w:r w:rsidRPr="00433B8F">
              <w:rPr>
                <w:sz w:val="18"/>
                <w:lang w:val="lt-LT"/>
              </w:rPr>
              <w:t>4</w:t>
            </w:r>
          </w:p>
        </w:tc>
      </w:tr>
      <w:tr w:rsidR="00902999" w:rsidRPr="00433B8F" w14:paraId="73CFDC41" w14:textId="77777777">
        <w:trPr>
          <w:trHeight w:val="251"/>
        </w:trPr>
        <w:tc>
          <w:tcPr>
            <w:tcW w:w="2923" w:type="dxa"/>
          </w:tcPr>
          <w:p w14:paraId="18A10E4C" w14:textId="49A6D58D" w:rsidR="00902999" w:rsidRPr="00433B8F" w:rsidRDefault="009F44AF" w:rsidP="002A11D5">
            <w:pPr>
              <w:pStyle w:val="TableParagraph"/>
              <w:ind w:left="596"/>
              <w:jc w:val="left"/>
              <w:rPr>
                <w:sz w:val="18"/>
                <w:lang w:val="lt-LT"/>
              </w:rPr>
            </w:pPr>
            <w:r w:rsidRPr="00433B8F">
              <w:rPr>
                <w:sz w:val="18"/>
                <w:lang w:val="lt-LT"/>
              </w:rPr>
              <w:t>Jungtinė Karalystė</w:t>
            </w:r>
          </w:p>
        </w:tc>
        <w:tc>
          <w:tcPr>
            <w:tcW w:w="1747" w:type="dxa"/>
          </w:tcPr>
          <w:p w14:paraId="75AE4A74" w14:textId="77777777" w:rsidR="00902999" w:rsidRPr="00433B8F" w:rsidRDefault="004A0EAB">
            <w:pPr>
              <w:pStyle w:val="TableParagraph"/>
              <w:ind w:right="746"/>
              <w:jc w:val="right"/>
              <w:rPr>
                <w:sz w:val="18"/>
                <w:lang w:val="lt-LT"/>
              </w:rPr>
            </w:pPr>
            <w:r w:rsidRPr="00433B8F">
              <w:rPr>
                <w:sz w:val="18"/>
                <w:lang w:val="lt-LT"/>
              </w:rPr>
              <w:t>3</w:t>
            </w:r>
          </w:p>
        </w:tc>
        <w:tc>
          <w:tcPr>
            <w:tcW w:w="1810" w:type="dxa"/>
          </w:tcPr>
          <w:p w14:paraId="3A6B43F8" w14:textId="77777777" w:rsidR="00902999" w:rsidRPr="00433B8F" w:rsidRDefault="004A0EAB">
            <w:pPr>
              <w:pStyle w:val="TableParagraph"/>
              <w:rPr>
                <w:sz w:val="18"/>
                <w:lang w:val="lt-LT"/>
              </w:rPr>
            </w:pPr>
            <w:r w:rsidRPr="00433B8F">
              <w:rPr>
                <w:sz w:val="18"/>
                <w:lang w:val="lt-LT"/>
              </w:rPr>
              <w:t>5</w:t>
            </w:r>
          </w:p>
        </w:tc>
        <w:tc>
          <w:tcPr>
            <w:tcW w:w="1398" w:type="dxa"/>
          </w:tcPr>
          <w:p w14:paraId="401B5670" w14:textId="77777777" w:rsidR="00902999" w:rsidRPr="00433B8F" w:rsidRDefault="004A0EAB">
            <w:pPr>
              <w:pStyle w:val="TableParagraph"/>
              <w:ind w:right="555"/>
              <w:jc w:val="right"/>
              <w:rPr>
                <w:sz w:val="18"/>
                <w:lang w:val="lt-LT"/>
              </w:rPr>
            </w:pPr>
            <w:r w:rsidRPr="00433B8F">
              <w:rPr>
                <w:sz w:val="18"/>
                <w:lang w:val="lt-LT"/>
              </w:rPr>
              <w:t>8</w:t>
            </w:r>
          </w:p>
        </w:tc>
      </w:tr>
      <w:tr w:rsidR="00902999" w:rsidRPr="00433B8F" w14:paraId="04FB6086" w14:textId="77777777">
        <w:trPr>
          <w:trHeight w:val="234"/>
        </w:trPr>
        <w:tc>
          <w:tcPr>
            <w:tcW w:w="2923" w:type="dxa"/>
          </w:tcPr>
          <w:p w14:paraId="08419417" w14:textId="280D06B6" w:rsidR="00902999" w:rsidRPr="00433B8F" w:rsidRDefault="009F44AF" w:rsidP="002A11D5">
            <w:pPr>
              <w:pStyle w:val="TableParagraph"/>
              <w:spacing w:before="19" w:line="196" w:lineRule="exact"/>
              <w:ind w:left="596"/>
              <w:jc w:val="left"/>
              <w:rPr>
                <w:sz w:val="18"/>
                <w:lang w:val="lt-LT"/>
              </w:rPr>
            </w:pPr>
            <w:r w:rsidRPr="00433B8F">
              <w:rPr>
                <w:sz w:val="18"/>
                <w:lang w:val="lt-LT"/>
              </w:rPr>
              <w:t>Jungtinės Valstijos</w:t>
            </w:r>
          </w:p>
        </w:tc>
        <w:tc>
          <w:tcPr>
            <w:tcW w:w="1747" w:type="dxa"/>
          </w:tcPr>
          <w:p w14:paraId="56DAEE2D" w14:textId="77777777" w:rsidR="00902999" w:rsidRPr="00433B8F" w:rsidRDefault="004A0EAB">
            <w:pPr>
              <w:pStyle w:val="TableParagraph"/>
              <w:spacing w:line="196" w:lineRule="exact"/>
              <w:ind w:right="746"/>
              <w:jc w:val="right"/>
              <w:rPr>
                <w:sz w:val="18"/>
                <w:lang w:val="lt-LT"/>
              </w:rPr>
            </w:pPr>
            <w:r w:rsidRPr="00433B8F">
              <w:rPr>
                <w:sz w:val="18"/>
                <w:lang w:val="lt-LT"/>
              </w:rPr>
              <w:t>3</w:t>
            </w:r>
          </w:p>
        </w:tc>
        <w:tc>
          <w:tcPr>
            <w:tcW w:w="1810" w:type="dxa"/>
          </w:tcPr>
          <w:p w14:paraId="27F01A8D" w14:textId="77777777" w:rsidR="00902999" w:rsidRPr="00433B8F" w:rsidRDefault="004A0EAB">
            <w:pPr>
              <w:pStyle w:val="TableParagraph"/>
              <w:spacing w:line="196" w:lineRule="exact"/>
              <w:ind w:left="749" w:right="749"/>
              <w:rPr>
                <w:sz w:val="18"/>
                <w:lang w:val="lt-LT"/>
              </w:rPr>
            </w:pPr>
            <w:r w:rsidRPr="00433B8F">
              <w:rPr>
                <w:sz w:val="18"/>
                <w:lang w:val="lt-LT"/>
              </w:rPr>
              <w:t>42</w:t>
            </w:r>
          </w:p>
        </w:tc>
        <w:tc>
          <w:tcPr>
            <w:tcW w:w="1398" w:type="dxa"/>
          </w:tcPr>
          <w:p w14:paraId="413763C5" w14:textId="77777777" w:rsidR="00902999" w:rsidRPr="00433B8F" w:rsidRDefault="004A0EAB">
            <w:pPr>
              <w:pStyle w:val="TableParagraph"/>
              <w:spacing w:line="196" w:lineRule="exact"/>
              <w:ind w:right="510"/>
              <w:jc w:val="right"/>
              <w:rPr>
                <w:sz w:val="18"/>
                <w:lang w:val="lt-LT"/>
              </w:rPr>
            </w:pPr>
            <w:r w:rsidRPr="00433B8F">
              <w:rPr>
                <w:sz w:val="18"/>
                <w:lang w:val="lt-LT"/>
              </w:rPr>
              <w:t>45</w:t>
            </w:r>
          </w:p>
        </w:tc>
      </w:tr>
      <w:tr w:rsidR="00902999" w:rsidRPr="00433B8F" w14:paraId="5E1F7B86" w14:textId="77777777">
        <w:trPr>
          <w:trHeight w:val="241"/>
        </w:trPr>
        <w:tc>
          <w:tcPr>
            <w:tcW w:w="2923" w:type="dxa"/>
          </w:tcPr>
          <w:p w14:paraId="3AB2B3FF" w14:textId="761582B1" w:rsidR="00902999" w:rsidRPr="00433B8F" w:rsidRDefault="009F44AF" w:rsidP="002A11D5">
            <w:pPr>
              <w:pStyle w:val="TableParagraph"/>
              <w:spacing w:before="34" w:line="187" w:lineRule="exact"/>
              <w:ind w:left="596" w:right="970"/>
              <w:jc w:val="left"/>
              <w:rPr>
                <w:b/>
                <w:sz w:val="18"/>
                <w:lang w:val="lt-LT"/>
              </w:rPr>
            </w:pPr>
            <w:r w:rsidRPr="00433B8F">
              <w:rPr>
                <w:b/>
                <w:sz w:val="18"/>
                <w:lang w:val="lt-LT"/>
              </w:rPr>
              <w:t>Iš viso</w:t>
            </w:r>
          </w:p>
        </w:tc>
        <w:tc>
          <w:tcPr>
            <w:tcW w:w="1747" w:type="dxa"/>
          </w:tcPr>
          <w:p w14:paraId="74B003C4" w14:textId="77777777" w:rsidR="00902999" w:rsidRPr="00433B8F" w:rsidRDefault="004A0EAB">
            <w:pPr>
              <w:pStyle w:val="TableParagraph"/>
              <w:spacing w:before="34" w:line="187" w:lineRule="exact"/>
              <w:ind w:right="702"/>
              <w:jc w:val="right"/>
              <w:rPr>
                <w:b/>
                <w:sz w:val="18"/>
                <w:lang w:val="lt-LT"/>
              </w:rPr>
            </w:pPr>
            <w:r w:rsidRPr="00433B8F">
              <w:rPr>
                <w:b/>
                <w:sz w:val="18"/>
                <w:lang w:val="lt-LT"/>
              </w:rPr>
              <w:t>87</w:t>
            </w:r>
          </w:p>
        </w:tc>
        <w:tc>
          <w:tcPr>
            <w:tcW w:w="1810" w:type="dxa"/>
          </w:tcPr>
          <w:p w14:paraId="1F8D7702" w14:textId="77777777" w:rsidR="00902999" w:rsidRPr="00433B8F" w:rsidRDefault="004A0EAB">
            <w:pPr>
              <w:pStyle w:val="TableParagraph"/>
              <w:spacing w:before="34" w:line="187" w:lineRule="exact"/>
              <w:ind w:left="750" w:right="749"/>
              <w:rPr>
                <w:b/>
                <w:sz w:val="18"/>
                <w:lang w:val="lt-LT"/>
              </w:rPr>
            </w:pPr>
            <w:r w:rsidRPr="00433B8F">
              <w:rPr>
                <w:b/>
                <w:sz w:val="18"/>
                <w:lang w:val="lt-LT"/>
              </w:rPr>
              <w:t>100</w:t>
            </w:r>
          </w:p>
        </w:tc>
        <w:tc>
          <w:tcPr>
            <w:tcW w:w="1398" w:type="dxa"/>
          </w:tcPr>
          <w:p w14:paraId="111B447F" w14:textId="77777777" w:rsidR="00902999" w:rsidRPr="00433B8F" w:rsidRDefault="004A0EAB">
            <w:pPr>
              <w:pStyle w:val="TableParagraph"/>
              <w:spacing w:before="1"/>
              <w:ind w:right="465"/>
              <w:jc w:val="right"/>
              <w:rPr>
                <w:b/>
                <w:sz w:val="18"/>
                <w:lang w:val="lt-LT"/>
              </w:rPr>
            </w:pPr>
            <w:r w:rsidRPr="00433B8F">
              <w:rPr>
                <w:b/>
                <w:sz w:val="18"/>
                <w:lang w:val="lt-LT"/>
              </w:rPr>
              <w:t>187</w:t>
            </w:r>
          </w:p>
        </w:tc>
      </w:tr>
    </w:tbl>
    <w:p w14:paraId="78D2B724" w14:textId="77777777" w:rsidR="00902999" w:rsidRPr="00433B8F" w:rsidRDefault="00902999">
      <w:pPr>
        <w:pStyle w:val="BodyText"/>
        <w:spacing w:before="8"/>
        <w:rPr>
          <w:lang w:val="lt-LT"/>
        </w:rPr>
      </w:pPr>
    </w:p>
    <w:p w14:paraId="22C9E1E9" w14:textId="5BFE8A0A" w:rsidR="00902999" w:rsidRPr="00433B8F" w:rsidRDefault="00E84A54" w:rsidP="00E84A54">
      <w:pPr>
        <w:pStyle w:val="ListParagraph"/>
        <w:numPr>
          <w:ilvl w:val="0"/>
          <w:numId w:val="18"/>
        </w:numPr>
        <w:tabs>
          <w:tab w:val="left" w:pos="1150"/>
          <w:tab w:val="left" w:pos="1151"/>
        </w:tabs>
        <w:ind w:right="512" w:firstLine="0"/>
        <w:rPr>
          <w:lang w:val="lt-LT"/>
        </w:rPr>
      </w:pPr>
      <w:r w:rsidRPr="00433B8F">
        <w:rPr>
          <w:sz w:val="21"/>
          <w:lang w:val="lt-LT"/>
        </w:rPr>
        <w:t>Balsų daugumai reikia 60 proc. visų sudėtinių</w:t>
      </w:r>
      <w:r w:rsidR="00823AB7" w:rsidRPr="00433B8F">
        <w:rPr>
          <w:sz w:val="21"/>
          <w:lang w:val="lt-LT"/>
        </w:rPr>
        <w:t xml:space="preserve"> balsų ir 50 proc. </w:t>
      </w:r>
      <w:r w:rsidRPr="00433B8F">
        <w:rPr>
          <w:sz w:val="21"/>
          <w:lang w:val="lt-LT"/>
        </w:rPr>
        <w:t>bendrų balsų.</w:t>
      </w:r>
    </w:p>
    <w:p w14:paraId="5B2EA9B4" w14:textId="77777777" w:rsidR="00E84A54" w:rsidRPr="00433B8F" w:rsidRDefault="00E84A54" w:rsidP="00E84A54">
      <w:pPr>
        <w:pStyle w:val="ListParagraph"/>
        <w:tabs>
          <w:tab w:val="left" w:pos="1150"/>
          <w:tab w:val="left" w:pos="1151"/>
        </w:tabs>
        <w:ind w:right="512"/>
        <w:rPr>
          <w:lang w:val="lt-LT"/>
        </w:rPr>
      </w:pPr>
    </w:p>
    <w:p w14:paraId="35EC5C8B" w14:textId="2CB0380D" w:rsidR="00902999" w:rsidRPr="00433B8F" w:rsidRDefault="00E84A54" w:rsidP="004A0EAB">
      <w:pPr>
        <w:pStyle w:val="ListParagraph"/>
        <w:numPr>
          <w:ilvl w:val="0"/>
          <w:numId w:val="18"/>
        </w:numPr>
        <w:tabs>
          <w:tab w:val="left" w:pos="1151"/>
          <w:tab w:val="left" w:pos="1152"/>
        </w:tabs>
        <w:ind w:left="1151" w:hanging="994"/>
        <w:rPr>
          <w:lang w:val="lt-LT"/>
        </w:rPr>
      </w:pPr>
      <w:r w:rsidRPr="00433B8F">
        <w:rPr>
          <w:lang w:val="lt-LT"/>
        </w:rPr>
        <w:t>Specialiai balsų daugumai reikia</w:t>
      </w:r>
      <w:r w:rsidR="004A0EAB" w:rsidRPr="00433B8F">
        <w:rPr>
          <w:lang w:val="lt-LT"/>
        </w:rPr>
        <w:t>:</w:t>
      </w:r>
    </w:p>
    <w:p w14:paraId="47A7237A" w14:textId="77777777" w:rsidR="00902999" w:rsidRPr="00433B8F" w:rsidRDefault="00902999">
      <w:pPr>
        <w:pStyle w:val="BodyText"/>
        <w:rPr>
          <w:lang w:val="lt-LT"/>
        </w:rPr>
      </w:pPr>
    </w:p>
    <w:p w14:paraId="7208D722" w14:textId="7DBC6535" w:rsidR="00902999" w:rsidRPr="00433B8F" w:rsidRDefault="00E84A54" w:rsidP="00E84A54">
      <w:pPr>
        <w:pStyle w:val="ListParagraph"/>
        <w:numPr>
          <w:ilvl w:val="1"/>
          <w:numId w:val="18"/>
        </w:numPr>
        <w:tabs>
          <w:tab w:val="left" w:pos="1599"/>
          <w:tab w:val="left" w:pos="1600"/>
        </w:tabs>
        <w:spacing w:before="1"/>
        <w:rPr>
          <w:lang w:val="lt-LT"/>
        </w:rPr>
      </w:pPr>
      <w:r w:rsidRPr="00433B8F">
        <w:rPr>
          <w:lang w:val="lt-LT"/>
        </w:rPr>
        <w:t xml:space="preserve">60 proc. visų sudėtinių balsų ir 66 </w:t>
      </w:r>
      <w:r w:rsidR="002F206F" w:rsidRPr="00433B8F">
        <w:rPr>
          <w:lang w:val="lt-LT"/>
        </w:rPr>
        <w:t xml:space="preserve">bendrų balsų </w:t>
      </w:r>
      <w:r w:rsidR="00D77335">
        <w:rPr>
          <w:lang w:val="lt-LT"/>
        </w:rPr>
        <w:t>dėl</w:t>
      </w:r>
      <w:r w:rsidR="004A0EAB" w:rsidRPr="00433B8F">
        <w:rPr>
          <w:lang w:val="lt-LT"/>
        </w:rPr>
        <w:t>:</w:t>
      </w:r>
    </w:p>
    <w:p w14:paraId="2ABFB244" w14:textId="77777777" w:rsidR="00AA466B" w:rsidRPr="00433B8F" w:rsidRDefault="00AA466B" w:rsidP="00AA466B">
      <w:pPr>
        <w:pStyle w:val="ListParagraph"/>
        <w:tabs>
          <w:tab w:val="left" w:pos="1599"/>
          <w:tab w:val="left" w:pos="1600"/>
        </w:tabs>
        <w:spacing w:before="1"/>
        <w:ind w:left="1599"/>
        <w:rPr>
          <w:lang w:val="lt-LT"/>
        </w:rPr>
      </w:pPr>
    </w:p>
    <w:p w14:paraId="1C10A001" w14:textId="1818F31D" w:rsidR="00AA466B" w:rsidRPr="00433B8F" w:rsidRDefault="00D77335" w:rsidP="00AA466B">
      <w:pPr>
        <w:pStyle w:val="ListParagraph"/>
        <w:numPr>
          <w:ilvl w:val="0"/>
          <w:numId w:val="17"/>
        </w:numPr>
        <w:rPr>
          <w:lang w:val="lt-LT"/>
        </w:rPr>
      </w:pPr>
      <w:r>
        <w:rPr>
          <w:lang w:val="lt-LT"/>
        </w:rPr>
        <w:t>sprendimo</w:t>
      </w:r>
      <w:r w:rsidR="00AA466B" w:rsidRPr="00433B8F">
        <w:rPr>
          <w:lang w:val="lt-LT"/>
        </w:rPr>
        <w:t xml:space="preserve"> pag</w:t>
      </w:r>
      <w:r>
        <w:rPr>
          <w:lang w:val="lt-LT"/>
        </w:rPr>
        <w:t>al 2 straipsnio 2 dalį, susijusio</w:t>
      </w:r>
      <w:r w:rsidR="00AA466B" w:rsidRPr="00433B8F">
        <w:rPr>
          <w:lang w:val="lt-LT"/>
        </w:rPr>
        <w:t xml:space="preserve"> su įsipareigojimo dėl privalomųjų atsargų padidinimu</w:t>
      </w:r>
    </w:p>
    <w:p w14:paraId="43A3FCBF" w14:textId="1F9DE302" w:rsidR="00AA466B" w:rsidRPr="00433B8F" w:rsidRDefault="00D77335" w:rsidP="00AA466B">
      <w:pPr>
        <w:pStyle w:val="ListParagraph"/>
        <w:numPr>
          <w:ilvl w:val="0"/>
          <w:numId w:val="17"/>
        </w:numPr>
        <w:tabs>
          <w:tab w:val="left" w:pos="1576"/>
          <w:tab w:val="left" w:pos="1577"/>
        </w:tabs>
        <w:spacing w:before="120"/>
        <w:ind w:right="512"/>
        <w:rPr>
          <w:lang w:val="lt-LT"/>
        </w:rPr>
      </w:pPr>
      <w:r>
        <w:rPr>
          <w:lang w:val="lt-LT"/>
        </w:rPr>
        <w:t>sprendimų</w:t>
      </w:r>
      <w:r w:rsidR="00AA466B" w:rsidRPr="00433B8F">
        <w:rPr>
          <w:lang w:val="lt-LT"/>
        </w:rPr>
        <w:t xml:space="preserve"> pagal 19 straipsnio 3 dalį netaikyti 13 ir 14 straipsniuose nurodytų ekstremalių situacijų priemonių;</w:t>
      </w:r>
    </w:p>
    <w:p w14:paraId="15DCCB1A" w14:textId="52C5A55D" w:rsidR="00902999" w:rsidRPr="00433B8F" w:rsidRDefault="002A202A" w:rsidP="00AA466B">
      <w:pPr>
        <w:pStyle w:val="ListParagraph"/>
        <w:numPr>
          <w:ilvl w:val="0"/>
          <w:numId w:val="17"/>
        </w:numPr>
        <w:tabs>
          <w:tab w:val="left" w:pos="1576"/>
          <w:tab w:val="left" w:pos="1577"/>
        </w:tabs>
        <w:spacing w:before="120"/>
        <w:ind w:right="512"/>
        <w:rPr>
          <w:lang w:val="lt-LT"/>
        </w:rPr>
      </w:pPr>
      <w:r>
        <w:rPr>
          <w:lang w:val="lt-LT"/>
        </w:rPr>
        <w:t>sprendimų</w:t>
      </w:r>
      <w:r w:rsidR="00AA466B" w:rsidRPr="00433B8F">
        <w:rPr>
          <w:lang w:val="lt-LT"/>
        </w:rPr>
        <w:t xml:space="preserve"> pagal 20 straipsnio 3 dalį dėl priemonių, reikalingų susidariusi</w:t>
      </w:r>
      <w:r w:rsidR="007F6F2B">
        <w:rPr>
          <w:lang w:val="lt-LT"/>
        </w:rPr>
        <w:t>os padėties poreikiams tenkinti;</w:t>
      </w:r>
    </w:p>
    <w:p w14:paraId="1FC018E5" w14:textId="77777777" w:rsidR="00AA466B" w:rsidRPr="00433B8F" w:rsidRDefault="00AA466B" w:rsidP="00AA466B">
      <w:pPr>
        <w:pStyle w:val="ListParagraph"/>
        <w:numPr>
          <w:ilvl w:val="0"/>
          <w:numId w:val="17"/>
        </w:numPr>
        <w:tabs>
          <w:tab w:val="left" w:pos="1576"/>
          <w:tab w:val="left" w:pos="1577"/>
        </w:tabs>
        <w:spacing w:before="120"/>
        <w:ind w:right="512"/>
        <w:rPr>
          <w:lang w:val="lt-LT"/>
        </w:rPr>
        <w:sectPr w:rsidR="00AA466B"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19938D14" w14:textId="4D77E3B7" w:rsidR="00AA466B" w:rsidRPr="00433B8F" w:rsidRDefault="00A70737" w:rsidP="00AA466B">
      <w:pPr>
        <w:pStyle w:val="ListParagraph"/>
        <w:numPr>
          <w:ilvl w:val="0"/>
          <w:numId w:val="17"/>
        </w:numPr>
        <w:tabs>
          <w:tab w:val="left" w:pos="1576"/>
          <w:tab w:val="left" w:pos="1577"/>
        </w:tabs>
        <w:spacing w:before="73"/>
        <w:ind w:right="514"/>
        <w:rPr>
          <w:lang w:val="lt-LT"/>
        </w:rPr>
      </w:pPr>
      <w:r>
        <w:rPr>
          <w:lang w:val="lt-LT"/>
        </w:rPr>
        <w:lastRenderedPageBreak/>
        <w:t>sprendimų</w:t>
      </w:r>
      <w:r w:rsidR="00AA466B" w:rsidRPr="00433B8F">
        <w:rPr>
          <w:lang w:val="lt-LT"/>
        </w:rPr>
        <w:t xml:space="preserve"> pagal 23 straipsnio 3 dalį toliau taikyti 13 ir 14 straipsniuose nurodytas ekstremalių situacijų priemones;</w:t>
      </w:r>
    </w:p>
    <w:p w14:paraId="4991A7A6" w14:textId="0D73D6AF" w:rsidR="00AA466B" w:rsidRPr="00433B8F" w:rsidRDefault="007F6F2B" w:rsidP="00AA466B">
      <w:pPr>
        <w:pStyle w:val="ListParagraph"/>
        <w:numPr>
          <w:ilvl w:val="0"/>
          <w:numId w:val="17"/>
        </w:numPr>
        <w:tabs>
          <w:tab w:val="left" w:pos="1576"/>
          <w:tab w:val="left" w:pos="1577"/>
        </w:tabs>
        <w:spacing w:before="73"/>
        <w:ind w:right="514"/>
        <w:jc w:val="left"/>
        <w:rPr>
          <w:lang w:val="lt-LT"/>
        </w:rPr>
      </w:pPr>
      <w:r>
        <w:rPr>
          <w:lang w:val="lt-LT"/>
        </w:rPr>
        <w:t>sprendimų</w:t>
      </w:r>
      <w:r w:rsidR="00AA466B" w:rsidRPr="00433B8F">
        <w:rPr>
          <w:lang w:val="lt-LT"/>
        </w:rPr>
        <w:t xml:space="preserve"> pagal 24 straipsnį panaikinti 13 ir 14 straipsniuose nurodytas ekstremalių situacijų priemones.</w:t>
      </w:r>
    </w:p>
    <w:p w14:paraId="72ECAAC0" w14:textId="77777777" w:rsidR="00902999" w:rsidRPr="00433B8F" w:rsidRDefault="00902999">
      <w:pPr>
        <w:pStyle w:val="BodyText"/>
        <w:rPr>
          <w:lang w:val="lt-LT"/>
        </w:rPr>
      </w:pPr>
    </w:p>
    <w:p w14:paraId="7C5F72D2" w14:textId="78B9D715" w:rsidR="00902999" w:rsidRPr="00433B8F" w:rsidRDefault="004A0EAB" w:rsidP="004A0EAB">
      <w:pPr>
        <w:pStyle w:val="ListParagraph"/>
        <w:numPr>
          <w:ilvl w:val="1"/>
          <w:numId w:val="18"/>
        </w:numPr>
        <w:tabs>
          <w:tab w:val="left" w:pos="1599"/>
        </w:tabs>
        <w:ind w:left="1598"/>
        <w:rPr>
          <w:lang w:val="lt-LT"/>
        </w:rPr>
      </w:pPr>
      <w:r w:rsidRPr="00433B8F">
        <w:rPr>
          <w:lang w:val="lt-LT"/>
        </w:rPr>
        <w:t>78</w:t>
      </w:r>
      <w:r w:rsidRPr="00433B8F">
        <w:rPr>
          <w:spacing w:val="-2"/>
          <w:lang w:val="lt-LT"/>
        </w:rPr>
        <w:t xml:space="preserve"> </w:t>
      </w:r>
      <w:r w:rsidR="007F6F2B">
        <w:rPr>
          <w:lang w:val="lt-LT"/>
        </w:rPr>
        <w:t>bendrų balsų dėl</w:t>
      </w:r>
      <w:r w:rsidRPr="00433B8F">
        <w:rPr>
          <w:lang w:val="lt-LT"/>
        </w:rPr>
        <w:t>:</w:t>
      </w:r>
    </w:p>
    <w:p w14:paraId="34DF9C26" w14:textId="1ECA1900" w:rsidR="002F206F" w:rsidRPr="00433B8F" w:rsidRDefault="007F6F2B" w:rsidP="002F206F">
      <w:pPr>
        <w:pStyle w:val="ListParagraph"/>
        <w:numPr>
          <w:ilvl w:val="0"/>
          <w:numId w:val="17"/>
        </w:numPr>
        <w:tabs>
          <w:tab w:val="left" w:pos="1576"/>
          <w:tab w:val="left" w:pos="1577"/>
        </w:tabs>
        <w:spacing w:before="121"/>
        <w:ind w:right="515"/>
        <w:rPr>
          <w:lang w:val="lt-LT"/>
        </w:rPr>
      </w:pPr>
      <w:r>
        <w:rPr>
          <w:lang w:val="lt-LT"/>
        </w:rPr>
        <w:t>sprendimų</w:t>
      </w:r>
      <w:r w:rsidR="002F206F" w:rsidRPr="00433B8F">
        <w:rPr>
          <w:lang w:val="lt-LT"/>
        </w:rPr>
        <w:t xml:space="preserve"> pagal 19 straipsnio 3 dalį netaikyti 17 straipsnyje nurodytų ekstremalių situacijų priemonių;</w:t>
      </w:r>
    </w:p>
    <w:p w14:paraId="01763F11" w14:textId="505CCCC9" w:rsidR="002F206F" w:rsidRPr="00433B8F" w:rsidRDefault="007F6F2B" w:rsidP="002F206F">
      <w:pPr>
        <w:pStyle w:val="ListParagraph"/>
        <w:numPr>
          <w:ilvl w:val="0"/>
          <w:numId w:val="17"/>
        </w:numPr>
        <w:tabs>
          <w:tab w:val="left" w:pos="1576"/>
          <w:tab w:val="left" w:pos="1577"/>
        </w:tabs>
        <w:spacing w:before="121"/>
        <w:ind w:right="515"/>
        <w:rPr>
          <w:lang w:val="lt-LT"/>
        </w:rPr>
      </w:pPr>
      <w:r>
        <w:rPr>
          <w:lang w:val="lt-LT"/>
        </w:rPr>
        <w:t>sprendimų</w:t>
      </w:r>
      <w:r w:rsidR="002F206F" w:rsidRPr="00433B8F">
        <w:rPr>
          <w:lang w:val="lt-LT"/>
        </w:rPr>
        <w:t xml:space="preserve"> pagal 23 straipsnio 3 dalį toliau taikyti 17 straipsnyje nurodytas ekstremalių situacijų priemones;</w:t>
      </w:r>
    </w:p>
    <w:p w14:paraId="780C9248" w14:textId="64835CAE" w:rsidR="002F206F" w:rsidRPr="00433B8F" w:rsidRDefault="007F6F2B" w:rsidP="002F206F">
      <w:pPr>
        <w:pStyle w:val="ListParagraph"/>
        <w:numPr>
          <w:ilvl w:val="0"/>
          <w:numId w:val="17"/>
        </w:numPr>
        <w:tabs>
          <w:tab w:val="left" w:pos="1576"/>
          <w:tab w:val="left" w:pos="1577"/>
        </w:tabs>
        <w:spacing w:before="121"/>
        <w:ind w:right="515"/>
        <w:jc w:val="left"/>
        <w:rPr>
          <w:lang w:val="lt-LT"/>
        </w:rPr>
      </w:pPr>
      <w:r>
        <w:rPr>
          <w:lang w:val="lt-LT"/>
        </w:rPr>
        <w:t>sprendimų</w:t>
      </w:r>
      <w:r w:rsidR="002F206F" w:rsidRPr="00433B8F">
        <w:rPr>
          <w:lang w:val="lt-LT"/>
        </w:rPr>
        <w:t xml:space="preserve"> pagal 24 straipsnį nutraukti 17 straipsnyje nurodytų ekstremalių situacijų priemonių taikymą.</w:t>
      </w:r>
    </w:p>
    <w:p w14:paraId="16EDD4D0" w14:textId="77777777" w:rsidR="00902999" w:rsidRPr="00433B8F" w:rsidRDefault="00902999">
      <w:pPr>
        <w:pStyle w:val="BodyText"/>
        <w:rPr>
          <w:lang w:val="lt-LT"/>
        </w:rPr>
      </w:pPr>
    </w:p>
    <w:p w14:paraId="3ED94DFF" w14:textId="50087257" w:rsidR="00902999" w:rsidRPr="00433B8F" w:rsidRDefault="00A076F9" w:rsidP="00A076F9">
      <w:pPr>
        <w:pStyle w:val="ListParagraph"/>
        <w:numPr>
          <w:ilvl w:val="0"/>
          <w:numId w:val="18"/>
        </w:numPr>
        <w:tabs>
          <w:tab w:val="left" w:pos="1151"/>
          <w:tab w:val="left" w:pos="1152"/>
        </w:tabs>
        <w:ind w:right="512" w:firstLine="0"/>
        <w:rPr>
          <w:lang w:val="lt-LT"/>
        </w:rPr>
      </w:pPr>
      <w:r w:rsidRPr="00433B8F">
        <w:rPr>
          <w:lang w:val="lt-LT"/>
        </w:rPr>
        <w:t>Valdyba vienbalsiai priima sprendimą dėl būtino 2 dalyje nurodyto balsų skaičiaus padidinimo, sumažinimo ir perskirstymo, taip pat dėl 3 ir 4 dalyse nustatytų balsavimo reikalavimų pakeitimo, jei</w:t>
      </w:r>
      <w:r w:rsidR="002F206F" w:rsidRPr="00433B8F">
        <w:rPr>
          <w:lang w:val="lt-LT"/>
        </w:rPr>
        <w:t>:</w:t>
      </w:r>
    </w:p>
    <w:p w14:paraId="6F1755C2" w14:textId="77777777" w:rsidR="002F206F" w:rsidRPr="00433B8F" w:rsidRDefault="002F206F" w:rsidP="002F206F">
      <w:pPr>
        <w:pStyle w:val="ListParagraph"/>
        <w:tabs>
          <w:tab w:val="left" w:pos="1151"/>
          <w:tab w:val="left" w:pos="1152"/>
        </w:tabs>
        <w:ind w:right="512"/>
        <w:rPr>
          <w:lang w:val="lt-LT"/>
        </w:rPr>
      </w:pPr>
    </w:p>
    <w:p w14:paraId="0E2570F3" w14:textId="789C9FD4" w:rsidR="00A076F9" w:rsidRPr="00433B8F" w:rsidRDefault="00A076F9" w:rsidP="00A076F9">
      <w:pPr>
        <w:pStyle w:val="ListParagraph"/>
        <w:numPr>
          <w:ilvl w:val="0"/>
          <w:numId w:val="16"/>
        </w:numPr>
        <w:tabs>
          <w:tab w:val="left" w:pos="1433"/>
          <w:tab w:val="left" w:pos="1434"/>
        </w:tabs>
        <w:jc w:val="left"/>
        <w:rPr>
          <w:lang w:val="lt-LT"/>
        </w:rPr>
      </w:pPr>
      <w:r w:rsidRPr="00433B8F">
        <w:rPr>
          <w:lang w:val="lt-LT"/>
        </w:rPr>
        <w:t>šalis prisijungia prie šio Susitarimo pagal 71 straipsnio nuostatas, arba</w:t>
      </w:r>
    </w:p>
    <w:p w14:paraId="60C7EF1E" w14:textId="3ED52478" w:rsidR="00A076F9" w:rsidRPr="00433B8F" w:rsidRDefault="00A076F9" w:rsidP="00A076F9">
      <w:pPr>
        <w:pStyle w:val="ListParagraph"/>
        <w:numPr>
          <w:ilvl w:val="0"/>
          <w:numId w:val="16"/>
        </w:numPr>
        <w:tabs>
          <w:tab w:val="left" w:pos="1433"/>
          <w:tab w:val="left" w:pos="1434"/>
        </w:tabs>
        <w:spacing w:before="159"/>
        <w:ind w:right="514"/>
        <w:jc w:val="left"/>
        <w:rPr>
          <w:lang w:val="lt-LT"/>
        </w:rPr>
      </w:pPr>
      <w:r w:rsidRPr="00433B8F">
        <w:rPr>
          <w:lang w:val="lt-LT"/>
        </w:rPr>
        <w:t>šalis pasitraukia iš šio Susitarimo pagal 68 straipsnio 2 dalies arba 69 straipsnio 2 dalies nuostatas.</w:t>
      </w:r>
    </w:p>
    <w:p w14:paraId="225AABA1" w14:textId="77777777" w:rsidR="00902999" w:rsidRPr="00433B8F" w:rsidRDefault="00902999">
      <w:pPr>
        <w:pStyle w:val="BodyText"/>
        <w:rPr>
          <w:lang w:val="lt-LT"/>
        </w:rPr>
      </w:pPr>
    </w:p>
    <w:p w14:paraId="3350C234" w14:textId="68512655" w:rsidR="0067456F" w:rsidRPr="00433B8F" w:rsidRDefault="00AA2203" w:rsidP="0067456F">
      <w:pPr>
        <w:pStyle w:val="ListParagraph"/>
        <w:numPr>
          <w:ilvl w:val="0"/>
          <w:numId w:val="18"/>
        </w:numPr>
        <w:tabs>
          <w:tab w:val="left" w:pos="1150"/>
          <w:tab w:val="left" w:pos="1151"/>
        </w:tabs>
        <w:ind w:right="513" w:firstLine="0"/>
        <w:rPr>
          <w:lang w:val="lt-LT"/>
        </w:rPr>
      </w:pPr>
      <w:r w:rsidRPr="00433B8F">
        <w:rPr>
          <w:lang w:val="lt-LT"/>
        </w:rPr>
        <w:t>Valdyba</w:t>
      </w:r>
      <w:r w:rsidR="00C74227" w:rsidRPr="00433B8F">
        <w:rPr>
          <w:lang w:val="lt-LT"/>
        </w:rPr>
        <w:t xml:space="preserve"> kasmet peržiūri 2 dalyje nurodytą balsų skaičių ir pas</w:t>
      </w:r>
      <w:r w:rsidRPr="00433B8F">
        <w:rPr>
          <w:lang w:val="lt-LT"/>
        </w:rPr>
        <w:t>is</w:t>
      </w:r>
      <w:r w:rsidR="00C74227" w:rsidRPr="00433B8F">
        <w:rPr>
          <w:lang w:val="lt-LT"/>
        </w:rPr>
        <w:t>kirstymą ir, remdamasi tokia peržiūra, v</w:t>
      </w:r>
      <w:r w:rsidRPr="00433B8F">
        <w:rPr>
          <w:lang w:val="lt-LT"/>
        </w:rPr>
        <w:t>ienbalsiai nusprendžia, ar toks balsų</w:t>
      </w:r>
      <w:r w:rsidR="0067456F" w:rsidRPr="00433B8F">
        <w:rPr>
          <w:lang w:val="lt-LT"/>
        </w:rPr>
        <w:t xml:space="preserve"> skaičius turėtų būti padidintas, sumažintas, perskirstytas, nes pasikeitė kurios nors D</w:t>
      </w:r>
      <w:r w:rsidR="00C74227" w:rsidRPr="00433B8F">
        <w:rPr>
          <w:lang w:val="lt-LT"/>
        </w:rPr>
        <w:t>alyvaujančios šalies dalis bendrame naftos suvartojime, ar dėl bet kurios kitos priežasties.</w:t>
      </w:r>
    </w:p>
    <w:p w14:paraId="120CAE50" w14:textId="77777777" w:rsidR="0067456F" w:rsidRPr="00433B8F" w:rsidRDefault="0067456F">
      <w:pPr>
        <w:pStyle w:val="BodyText"/>
        <w:rPr>
          <w:lang w:val="lt-LT"/>
        </w:rPr>
      </w:pPr>
    </w:p>
    <w:p w14:paraId="1D557E9D" w14:textId="4247393D" w:rsidR="00902999" w:rsidRPr="00433B8F" w:rsidRDefault="0067456F" w:rsidP="0067456F">
      <w:pPr>
        <w:pStyle w:val="ListParagraph"/>
        <w:numPr>
          <w:ilvl w:val="0"/>
          <w:numId w:val="18"/>
        </w:numPr>
        <w:tabs>
          <w:tab w:val="left" w:pos="1150"/>
          <w:tab w:val="left" w:pos="1151"/>
        </w:tabs>
        <w:ind w:right="513" w:firstLine="0"/>
        <w:rPr>
          <w:lang w:val="lt-LT"/>
        </w:rPr>
      </w:pPr>
      <w:r w:rsidRPr="00433B8F">
        <w:rPr>
          <w:lang w:val="lt-LT"/>
        </w:rPr>
        <w:t>Bet kokie 2, 3 ar 4 dalies pakeitimai grindžiami</w:t>
      </w:r>
      <w:r w:rsidR="000A3ED8" w:rsidRPr="00433B8F">
        <w:rPr>
          <w:lang w:val="lt-LT"/>
        </w:rPr>
        <w:t xml:space="preserve"> tose dalyse ir 6 dalyje n</w:t>
      </w:r>
      <w:r w:rsidR="0030611D" w:rsidRPr="00433B8F">
        <w:rPr>
          <w:lang w:val="lt-LT"/>
        </w:rPr>
        <w:t xml:space="preserve">audojamomis </w:t>
      </w:r>
      <w:r w:rsidR="000A3ED8" w:rsidRPr="00433B8F">
        <w:rPr>
          <w:lang w:val="lt-LT"/>
        </w:rPr>
        <w:t>sąvokomis.</w:t>
      </w:r>
    </w:p>
    <w:p w14:paraId="39AE1B97" w14:textId="2AE31912" w:rsidR="005B7402" w:rsidRPr="00433B8F" w:rsidRDefault="005B7402">
      <w:pPr>
        <w:pStyle w:val="BodyText"/>
        <w:rPr>
          <w:sz w:val="24"/>
          <w:lang w:val="lt-LT"/>
        </w:rPr>
      </w:pPr>
    </w:p>
    <w:p w14:paraId="7F509BAA" w14:textId="77777777" w:rsidR="00902999" w:rsidRPr="00433B8F" w:rsidRDefault="00902999">
      <w:pPr>
        <w:pStyle w:val="BodyText"/>
        <w:rPr>
          <w:sz w:val="24"/>
          <w:lang w:val="lt-LT"/>
        </w:rPr>
      </w:pPr>
    </w:p>
    <w:p w14:paraId="5270C7E9" w14:textId="2567AED0" w:rsidR="00902999" w:rsidRPr="00433B8F" w:rsidRDefault="002A4971">
      <w:pPr>
        <w:pStyle w:val="Heading5"/>
        <w:spacing w:before="174"/>
        <w:ind w:left="1281"/>
        <w:rPr>
          <w:lang w:val="lt-LT"/>
        </w:rPr>
      </w:pPr>
      <w:r w:rsidRPr="00433B8F">
        <w:rPr>
          <w:lang w:val="lt-LT"/>
        </w:rPr>
        <w:t>RYŠIAI SU KITAIS SUBJEKTAIS</w:t>
      </w:r>
    </w:p>
    <w:p w14:paraId="4BB218ED" w14:textId="77777777" w:rsidR="00902999" w:rsidRPr="00433B8F" w:rsidRDefault="00902999">
      <w:pPr>
        <w:pStyle w:val="BodyText"/>
        <w:spacing w:before="9"/>
        <w:rPr>
          <w:b/>
          <w:sz w:val="19"/>
          <w:lang w:val="lt-LT"/>
        </w:rPr>
      </w:pPr>
    </w:p>
    <w:p w14:paraId="0A73096D" w14:textId="638BFAB0" w:rsidR="00902999" w:rsidRPr="00433B8F" w:rsidRDefault="004A0EAB">
      <w:pPr>
        <w:ind w:left="1281" w:right="1636"/>
        <w:jc w:val="center"/>
        <w:rPr>
          <w:i/>
          <w:lang w:val="lt-LT"/>
        </w:rPr>
      </w:pPr>
      <w:r w:rsidRPr="00433B8F">
        <w:rPr>
          <w:i/>
          <w:lang w:val="lt-LT"/>
        </w:rPr>
        <w:t>63</w:t>
      </w:r>
      <w:r w:rsidR="00122B5E" w:rsidRPr="00433B8F">
        <w:rPr>
          <w:i/>
          <w:lang w:val="lt-LT"/>
        </w:rPr>
        <w:t xml:space="preserve"> straipsnis</w:t>
      </w:r>
    </w:p>
    <w:p w14:paraId="7A3D5F74" w14:textId="77777777" w:rsidR="00902999" w:rsidRPr="00433B8F" w:rsidRDefault="00902999">
      <w:pPr>
        <w:pStyle w:val="BodyText"/>
        <w:spacing w:before="9"/>
        <w:rPr>
          <w:i/>
          <w:sz w:val="20"/>
          <w:lang w:val="lt-LT"/>
        </w:rPr>
      </w:pPr>
    </w:p>
    <w:p w14:paraId="2197D794" w14:textId="00099732" w:rsidR="00902999" w:rsidRPr="00433B8F" w:rsidRDefault="002A4971" w:rsidP="00F15765">
      <w:pPr>
        <w:pStyle w:val="BodyText"/>
        <w:ind w:left="158" w:right="511" w:firstLine="992"/>
        <w:jc w:val="both"/>
        <w:rPr>
          <w:lang w:val="lt-LT"/>
        </w:rPr>
      </w:pPr>
      <w:r w:rsidRPr="00433B8F">
        <w:rPr>
          <w:lang w:val="lt-LT"/>
        </w:rPr>
        <w:t>Siekdama Programos tikslų, Agentūra gali užmegzti atitinkamus ryšius su Programoje nedalyvaujančiomis šalimis, tarptautinėmis vyriausybinėmis ar nevyriausybinėmis organizacijomis, kitais subjektais ir asmenimis.</w:t>
      </w:r>
    </w:p>
    <w:p w14:paraId="593608C1" w14:textId="77777777" w:rsidR="00902999" w:rsidRPr="00433B8F" w:rsidRDefault="00902999">
      <w:pPr>
        <w:pStyle w:val="BodyText"/>
        <w:rPr>
          <w:sz w:val="24"/>
          <w:lang w:val="lt-LT"/>
        </w:rPr>
      </w:pPr>
    </w:p>
    <w:p w14:paraId="08FAB29A" w14:textId="77777777" w:rsidR="00902999" w:rsidRPr="00433B8F" w:rsidRDefault="00902999">
      <w:pPr>
        <w:pStyle w:val="BodyText"/>
        <w:rPr>
          <w:sz w:val="24"/>
          <w:lang w:val="lt-LT"/>
        </w:rPr>
      </w:pPr>
    </w:p>
    <w:p w14:paraId="14A2734C" w14:textId="430EC7A8" w:rsidR="00902999" w:rsidRPr="00433B8F" w:rsidRDefault="00DE4C6C">
      <w:pPr>
        <w:pStyle w:val="Heading5"/>
        <w:spacing w:before="174"/>
        <w:ind w:left="1279"/>
        <w:rPr>
          <w:lang w:val="lt-LT"/>
        </w:rPr>
      </w:pPr>
      <w:r w:rsidRPr="00433B8F">
        <w:rPr>
          <w:lang w:val="lt-LT"/>
        </w:rPr>
        <w:t>FINANSINIAI SUSITARIMAI</w:t>
      </w:r>
    </w:p>
    <w:p w14:paraId="372DEAAD" w14:textId="77777777" w:rsidR="00902999" w:rsidRPr="00433B8F" w:rsidRDefault="00902999">
      <w:pPr>
        <w:pStyle w:val="BodyText"/>
        <w:spacing w:before="9"/>
        <w:rPr>
          <w:b/>
          <w:sz w:val="19"/>
          <w:lang w:val="lt-LT"/>
        </w:rPr>
      </w:pPr>
    </w:p>
    <w:p w14:paraId="7790ADEF" w14:textId="307172CC" w:rsidR="00902999" w:rsidRPr="00433B8F" w:rsidRDefault="004A0EAB">
      <w:pPr>
        <w:spacing w:before="1"/>
        <w:ind w:left="1281" w:right="1636"/>
        <w:jc w:val="center"/>
        <w:rPr>
          <w:i/>
          <w:lang w:val="lt-LT"/>
        </w:rPr>
      </w:pPr>
      <w:r w:rsidRPr="00433B8F">
        <w:rPr>
          <w:i/>
          <w:lang w:val="lt-LT"/>
        </w:rPr>
        <w:t>64</w:t>
      </w:r>
      <w:r w:rsidR="00122B5E" w:rsidRPr="00433B8F">
        <w:rPr>
          <w:i/>
          <w:lang w:val="lt-LT"/>
        </w:rPr>
        <w:t xml:space="preserve"> straipsnis</w:t>
      </w:r>
    </w:p>
    <w:p w14:paraId="046DA7C8" w14:textId="77777777" w:rsidR="00902999" w:rsidRPr="00433B8F" w:rsidRDefault="00902999">
      <w:pPr>
        <w:pStyle w:val="BodyText"/>
        <w:spacing w:before="8"/>
        <w:rPr>
          <w:i/>
          <w:sz w:val="20"/>
          <w:lang w:val="lt-LT"/>
        </w:rPr>
      </w:pPr>
    </w:p>
    <w:p w14:paraId="7DCA642B" w14:textId="019B23A5" w:rsidR="00902999" w:rsidRPr="00433B8F" w:rsidRDefault="00DE4C6C" w:rsidP="00AA466B">
      <w:pPr>
        <w:pStyle w:val="ListParagraph"/>
        <w:numPr>
          <w:ilvl w:val="0"/>
          <w:numId w:val="15"/>
        </w:numPr>
        <w:tabs>
          <w:tab w:val="left" w:pos="1151"/>
          <w:tab w:val="left" w:pos="1152"/>
        </w:tabs>
        <w:spacing w:before="1"/>
        <w:ind w:right="512" w:firstLine="0"/>
        <w:rPr>
          <w:lang w:val="lt-LT"/>
        </w:rPr>
      </w:pPr>
      <w:r w:rsidRPr="00433B8F">
        <w:rPr>
          <w:lang w:val="lt-LT"/>
        </w:rPr>
        <w:t>Sekretoriato išlaidos ir visos kitos bendros išlaidos paskirstomos visoms Dalyvaujančioms šalims pagal įnašų skalę, sudaryt</w:t>
      </w:r>
      <w:r w:rsidR="00D540CC" w:rsidRPr="00433B8F">
        <w:rPr>
          <w:lang w:val="lt-LT"/>
        </w:rPr>
        <w:t>ą remiantis principais ir taisyklėmis, išdėstytomis</w:t>
      </w:r>
      <w:r w:rsidRPr="00433B8F">
        <w:rPr>
          <w:lang w:val="lt-LT"/>
        </w:rPr>
        <w:t xml:space="preserve"> 1963 m. gruodžio 10 d. „</w:t>
      </w:r>
      <w:r w:rsidR="00D540CC" w:rsidRPr="00433B8F">
        <w:rPr>
          <w:lang w:val="lt-LT"/>
        </w:rPr>
        <w:t>EBPO Tarybos rezoliucijos</w:t>
      </w:r>
      <w:r w:rsidRPr="00433B8F">
        <w:rPr>
          <w:lang w:val="lt-LT"/>
        </w:rPr>
        <w:t xml:space="preserve"> dėl šalių narių įnašų į organizacijos biudžetą skalės nustatymo“</w:t>
      </w:r>
      <w:r w:rsidR="00D540CC" w:rsidRPr="00433B8F">
        <w:rPr>
          <w:lang w:val="lt-LT"/>
        </w:rPr>
        <w:t xml:space="preserve"> priede. Po pirmųjų šio Susitarimo taikymo metų Valdyba peržiūri šią įmokų skalę ir vienbalsiai nusprendžia dėl atitinkamų pakeitimų pagal 73 straipsnį.</w:t>
      </w:r>
    </w:p>
    <w:p w14:paraId="5871AE85"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0618028D" w14:textId="77777777" w:rsidR="00902999" w:rsidRPr="00433B8F" w:rsidRDefault="00902999">
      <w:pPr>
        <w:pStyle w:val="BodyText"/>
        <w:rPr>
          <w:lang w:val="lt-LT"/>
        </w:rPr>
      </w:pPr>
    </w:p>
    <w:p w14:paraId="7A491133" w14:textId="2F64C997" w:rsidR="00902999" w:rsidRPr="00433B8F" w:rsidRDefault="00D540CC" w:rsidP="00D540CC">
      <w:pPr>
        <w:pStyle w:val="ListParagraph"/>
        <w:numPr>
          <w:ilvl w:val="0"/>
          <w:numId w:val="15"/>
        </w:numPr>
        <w:tabs>
          <w:tab w:val="left" w:pos="1151"/>
          <w:tab w:val="left" w:pos="1152"/>
        </w:tabs>
        <w:ind w:right="511" w:firstLine="0"/>
        <w:rPr>
          <w:lang w:val="lt-LT"/>
        </w:rPr>
      </w:pPr>
      <w:r w:rsidRPr="00433B8F">
        <w:rPr>
          <w:lang w:val="lt-LT"/>
        </w:rPr>
        <w:t>Specialiąsias išlaidas, patirtas vykdant specialiąją ve</w:t>
      </w:r>
      <w:r w:rsidR="005B7402">
        <w:rPr>
          <w:lang w:val="lt-LT"/>
        </w:rPr>
        <w:t>iklą pagal 65 straipsnį, šioje</w:t>
      </w:r>
      <w:r w:rsidRPr="00433B8F">
        <w:rPr>
          <w:lang w:val="lt-LT"/>
        </w:rPr>
        <w:t xml:space="preserve"> specialiojoje veikloje dalyvaujančios šalys dalijasi tokiomis proporcijomis, kurios nustatomos vienbalsiu jų susitarimu.</w:t>
      </w:r>
    </w:p>
    <w:p w14:paraId="67E2109D" w14:textId="77777777" w:rsidR="00D540CC" w:rsidRPr="00433B8F" w:rsidRDefault="00D540CC" w:rsidP="00D540CC">
      <w:pPr>
        <w:pStyle w:val="ListParagraph"/>
        <w:tabs>
          <w:tab w:val="left" w:pos="1151"/>
          <w:tab w:val="left" w:pos="1152"/>
        </w:tabs>
        <w:ind w:right="511"/>
        <w:rPr>
          <w:lang w:val="lt-LT"/>
        </w:rPr>
      </w:pPr>
    </w:p>
    <w:p w14:paraId="241459E4" w14:textId="31DF2285" w:rsidR="00902999" w:rsidRPr="00433B8F" w:rsidRDefault="00C226F9" w:rsidP="00C226F9">
      <w:pPr>
        <w:pStyle w:val="ListParagraph"/>
        <w:numPr>
          <w:ilvl w:val="0"/>
          <w:numId w:val="15"/>
        </w:numPr>
        <w:tabs>
          <w:tab w:val="left" w:pos="1151"/>
          <w:tab w:val="left" w:pos="1152"/>
        </w:tabs>
        <w:ind w:right="510" w:firstLine="0"/>
        <w:rPr>
          <w:lang w:val="lt-LT"/>
        </w:rPr>
      </w:pPr>
      <w:r w:rsidRPr="00433B8F">
        <w:rPr>
          <w:lang w:val="lt-LT"/>
        </w:rPr>
        <w:t>Vykdomasis direktorius, vadovaudamasis Valdybos priimtais finansiniais nuostatais, ne vėliau kaip iki kiekvienų metų spalio 1 d. pateikia Valdybai biudžeto projektą, įskaitant personalo poreikius. Valdyba balsų dauguma patvirtina biudžetą.</w:t>
      </w:r>
    </w:p>
    <w:p w14:paraId="2CBC3501" w14:textId="77777777" w:rsidR="00C226F9" w:rsidRPr="00433B8F" w:rsidRDefault="00C226F9" w:rsidP="00C226F9">
      <w:pPr>
        <w:pStyle w:val="ListParagraph"/>
        <w:tabs>
          <w:tab w:val="left" w:pos="1151"/>
          <w:tab w:val="left" w:pos="1152"/>
        </w:tabs>
        <w:ind w:right="510"/>
        <w:rPr>
          <w:lang w:val="lt-LT"/>
        </w:rPr>
      </w:pPr>
    </w:p>
    <w:p w14:paraId="354874E4" w14:textId="0110FD96" w:rsidR="00902999" w:rsidRPr="00433B8F" w:rsidRDefault="00AD1B5D" w:rsidP="00AD1B5D">
      <w:pPr>
        <w:pStyle w:val="ListParagraph"/>
        <w:numPr>
          <w:ilvl w:val="0"/>
          <w:numId w:val="15"/>
        </w:numPr>
        <w:tabs>
          <w:tab w:val="left" w:pos="1151"/>
          <w:tab w:val="left" w:pos="1152"/>
        </w:tabs>
        <w:ind w:right="513" w:firstLine="0"/>
        <w:rPr>
          <w:lang w:val="lt-LT"/>
        </w:rPr>
      </w:pPr>
      <w:r w:rsidRPr="00433B8F">
        <w:rPr>
          <w:lang w:val="lt-LT"/>
        </w:rPr>
        <w:t>Valdyba</w:t>
      </w:r>
      <w:r w:rsidR="00B52C6C" w:rsidRPr="00433B8F">
        <w:rPr>
          <w:lang w:val="lt-LT"/>
        </w:rPr>
        <w:t xml:space="preserve"> balsų dauguma priima visus kitus būtinus sprendimus, susijusius su Agentūros finansiniu administravimu.</w:t>
      </w:r>
    </w:p>
    <w:p w14:paraId="03DD0E6E" w14:textId="77777777" w:rsidR="00AD1B5D" w:rsidRPr="00433B8F" w:rsidRDefault="00AD1B5D" w:rsidP="00AD1B5D">
      <w:pPr>
        <w:pStyle w:val="ListParagraph"/>
        <w:tabs>
          <w:tab w:val="left" w:pos="1151"/>
          <w:tab w:val="left" w:pos="1152"/>
        </w:tabs>
        <w:ind w:right="513"/>
        <w:rPr>
          <w:lang w:val="lt-LT"/>
        </w:rPr>
      </w:pPr>
    </w:p>
    <w:p w14:paraId="539C6DD6" w14:textId="13A50A68" w:rsidR="00902999" w:rsidRPr="00433B8F" w:rsidRDefault="00AD1B5D" w:rsidP="00AD1B5D">
      <w:pPr>
        <w:pStyle w:val="ListParagraph"/>
        <w:numPr>
          <w:ilvl w:val="0"/>
          <w:numId w:val="15"/>
        </w:numPr>
        <w:tabs>
          <w:tab w:val="left" w:pos="1150"/>
          <w:tab w:val="left" w:pos="1151"/>
        </w:tabs>
        <w:spacing w:before="1"/>
        <w:ind w:right="512" w:firstLine="0"/>
        <w:rPr>
          <w:lang w:val="lt-LT"/>
        </w:rPr>
      </w:pPr>
      <w:r w:rsidRPr="00433B8F">
        <w:rPr>
          <w:lang w:val="lt-LT"/>
        </w:rPr>
        <w:t>Finansiniai metai prasideda kiekvienų metų sausio 1 d. ir baigiasi gruodžio 31 d. Kiekvienų finansinių metų pabaigoje atliekamas pajamų ir išlaidų auditas.</w:t>
      </w:r>
    </w:p>
    <w:p w14:paraId="332E9D15" w14:textId="77777777" w:rsidR="00902999" w:rsidRPr="00433B8F" w:rsidRDefault="00902999">
      <w:pPr>
        <w:pStyle w:val="BodyText"/>
        <w:rPr>
          <w:sz w:val="24"/>
          <w:lang w:val="lt-LT"/>
        </w:rPr>
      </w:pPr>
    </w:p>
    <w:p w14:paraId="1E4D0F83" w14:textId="77777777" w:rsidR="00902999" w:rsidRPr="00433B8F" w:rsidRDefault="00902999">
      <w:pPr>
        <w:pStyle w:val="BodyText"/>
        <w:rPr>
          <w:sz w:val="24"/>
          <w:lang w:val="lt-LT"/>
        </w:rPr>
      </w:pPr>
    </w:p>
    <w:p w14:paraId="0D58E91D" w14:textId="62D0C9C5" w:rsidR="00902999" w:rsidRPr="00433B8F" w:rsidRDefault="00AD1B5D">
      <w:pPr>
        <w:pStyle w:val="Heading5"/>
        <w:spacing w:before="173"/>
        <w:rPr>
          <w:lang w:val="lt-LT"/>
        </w:rPr>
      </w:pPr>
      <w:r w:rsidRPr="00433B8F">
        <w:rPr>
          <w:lang w:val="lt-LT"/>
        </w:rPr>
        <w:t>SPECIALI VEIKLA</w:t>
      </w:r>
    </w:p>
    <w:p w14:paraId="26F3ACD1" w14:textId="77777777" w:rsidR="00902999" w:rsidRPr="00433B8F" w:rsidRDefault="00902999">
      <w:pPr>
        <w:pStyle w:val="BodyText"/>
        <w:spacing w:before="9"/>
        <w:rPr>
          <w:b/>
          <w:sz w:val="19"/>
          <w:lang w:val="lt-LT"/>
        </w:rPr>
      </w:pPr>
    </w:p>
    <w:p w14:paraId="6D399900" w14:textId="5DA064A5" w:rsidR="00902999" w:rsidRPr="00433B8F" w:rsidRDefault="004A0EAB">
      <w:pPr>
        <w:spacing w:before="1"/>
        <w:ind w:left="1281" w:right="1636"/>
        <w:jc w:val="center"/>
        <w:rPr>
          <w:i/>
          <w:lang w:val="lt-LT"/>
        </w:rPr>
      </w:pPr>
      <w:r w:rsidRPr="00433B8F">
        <w:rPr>
          <w:i/>
          <w:lang w:val="lt-LT"/>
        </w:rPr>
        <w:t>65</w:t>
      </w:r>
      <w:r w:rsidR="00122B5E" w:rsidRPr="00433B8F">
        <w:rPr>
          <w:i/>
          <w:lang w:val="lt-LT"/>
        </w:rPr>
        <w:t xml:space="preserve"> straipsnis</w:t>
      </w:r>
    </w:p>
    <w:p w14:paraId="55AF955A" w14:textId="77777777" w:rsidR="00902999" w:rsidRPr="00433B8F" w:rsidRDefault="00902999">
      <w:pPr>
        <w:pStyle w:val="BodyText"/>
        <w:spacing w:before="8"/>
        <w:rPr>
          <w:i/>
          <w:sz w:val="20"/>
          <w:lang w:val="lt-LT"/>
        </w:rPr>
      </w:pPr>
    </w:p>
    <w:p w14:paraId="7033CA5A" w14:textId="1AD061D5" w:rsidR="00902999" w:rsidRPr="00433B8F" w:rsidRDefault="00AD1B5D" w:rsidP="00AD1B5D">
      <w:pPr>
        <w:pStyle w:val="ListParagraph"/>
        <w:numPr>
          <w:ilvl w:val="0"/>
          <w:numId w:val="14"/>
        </w:numPr>
        <w:tabs>
          <w:tab w:val="left" w:pos="1150"/>
          <w:tab w:val="left" w:pos="1151"/>
        </w:tabs>
        <w:spacing w:before="1"/>
        <w:ind w:right="513" w:firstLine="0"/>
        <w:rPr>
          <w:lang w:val="lt-LT"/>
        </w:rPr>
      </w:pPr>
      <w:r w:rsidRPr="00433B8F">
        <w:rPr>
          <w:sz w:val="21"/>
          <w:lang w:val="lt-LT"/>
        </w:rPr>
        <w:t>Bet kurios dvi ar daugiau Dalyvaujančių šalių gali nuspręsti šio Susitarimo taikymo srityje vykdyti specialią veiklą, išskyrus veiklą, kurią visos Dalyvaujančios šalys privalo vykdyti pagal I-V skyrių nuostatas. Dalyvaujančios šalys, kurios nepageidauja dalyvauti tokioje specialioje veikloje, susilaiko nuo tokių sprendimų priėmimo ir tokie sprendimai nėra joms privalomi. Dalyvaujančios šalys, vykdančios tokią veiklą, apie tai informuoja Valdybą.</w:t>
      </w:r>
    </w:p>
    <w:p w14:paraId="4745F1CF" w14:textId="77777777" w:rsidR="00AD1B5D" w:rsidRPr="00433B8F" w:rsidRDefault="00AD1B5D" w:rsidP="00AD1B5D">
      <w:pPr>
        <w:pStyle w:val="ListParagraph"/>
        <w:tabs>
          <w:tab w:val="left" w:pos="1150"/>
          <w:tab w:val="left" w:pos="1151"/>
        </w:tabs>
        <w:spacing w:before="1"/>
        <w:ind w:right="513"/>
        <w:rPr>
          <w:lang w:val="lt-LT"/>
        </w:rPr>
      </w:pPr>
    </w:p>
    <w:p w14:paraId="6AC3092A" w14:textId="19ECA43C" w:rsidR="00902999" w:rsidRPr="00433B8F" w:rsidRDefault="00AD1B5D" w:rsidP="00AD1B5D">
      <w:pPr>
        <w:pStyle w:val="ListParagraph"/>
        <w:numPr>
          <w:ilvl w:val="0"/>
          <w:numId w:val="14"/>
        </w:numPr>
        <w:tabs>
          <w:tab w:val="left" w:pos="1151"/>
          <w:tab w:val="left" w:pos="1152"/>
        </w:tabs>
        <w:ind w:right="514" w:firstLine="0"/>
        <w:rPr>
          <w:lang w:val="lt-LT"/>
        </w:rPr>
      </w:pPr>
      <w:r w:rsidRPr="00433B8F">
        <w:rPr>
          <w:sz w:val="24"/>
          <w:lang w:val="lt-LT"/>
        </w:rPr>
        <w:t>T</w:t>
      </w:r>
      <w:r w:rsidRPr="00433B8F">
        <w:rPr>
          <w:lang w:val="lt-LT"/>
        </w:rPr>
        <w:t>okios specialios vei</w:t>
      </w:r>
      <w:r w:rsidR="008D1944" w:rsidRPr="00433B8F">
        <w:rPr>
          <w:lang w:val="lt-LT"/>
        </w:rPr>
        <w:t>klos įgyvendinimui atitinkamos D</w:t>
      </w:r>
      <w:r w:rsidRPr="00433B8F">
        <w:rPr>
          <w:lang w:val="lt-LT"/>
        </w:rPr>
        <w:t>alyvaujančios šalys gali susitarti dėl kitokios balsavimo tvarkos, nei numatyta 61 ir 62 straipsniuose.</w:t>
      </w:r>
    </w:p>
    <w:p w14:paraId="57438332" w14:textId="77777777" w:rsidR="00902999" w:rsidRPr="00433B8F" w:rsidRDefault="00902999">
      <w:pPr>
        <w:pStyle w:val="BodyText"/>
        <w:rPr>
          <w:sz w:val="24"/>
          <w:lang w:val="lt-LT"/>
        </w:rPr>
      </w:pPr>
    </w:p>
    <w:p w14:paraId="540D076E" w14:textId="77777777" w:rsidR="00902999" w:rsidRPr="00433B8F" w:rsidRDefault="00902999">
      <w:pPr>
        <w:pStyle w:val="BodyText"/>
        <w:rPr>
          <w:sz w:val="24"/>
          <w:lang w:val="lt-LT"/>
        </w:rPr>
      </w:pPr>
    </w:p>
    <w:p w14:paraId="12E2E0E1" w14:textId="0360DFE6" w:rsidR="00902999" w:rsidRPr="00433B8F" w:rsidRDefault="008D1944">
      <w:pPr>
        <w:pStyle w:val="Heading5"/>
        <w:spacing w:before="174"/>
        <w:ind w:left="1281"/>
        <w:rPr>
          <w:lang w:val="lt-LT"/>
        </w:rPr>
      </w:pPr>
      <w:r w:rsidRPr="00433B8F">
        <w:rPr>
          <w:lang w:val="lt-LT"/>
        </w:rPr>
        <w:t>SUSITARIMO VYKDYMAS</w:t>
      </w:r>
    </w:p>
    <w:p w14:paraId="24D9CA04" w14:textId="77777777" w:rsidR="00902999" w:rsidRPr="00433B8F" w:rsidRDefault="00902999">
      <w:pPr>
        <w:pStyle w:val="BodyText"/>
        <w:spacing w:before="10"/>
        <w:rPr>
          <w:b/>
          <w:sz w:val="19"/>
          <w:lang w:val="lt-LT"/>
        </w:rPr>
      </w:pPr>
    </w:p>
    <w:p w14:paraId="5227D0B9" w14:textId="4B1B53A5" w:rsidR="00902999" w:rsidRPr="00433B8F" w:rsidRDefault="004A0EAB">
      <w:pPr>
        <w:spacing w:before="1"/>
        <w:ind w:left="1281" w:right="1636"/>
        <w:jc w:val="center"/>
        <w:rPr>
          <w:i/>
          <w:lang w:val="lt-LT"/>
        </w:rPr>
      </w:pPr>
      <w:r w:rsidRPr="00433B8F">
        <w:rPr>
          <w:i/>
          <w:lang w:val="lt-LT"/>
        </w:rPr>
        <w:t>66</w:t>
      </w:r>
      <w:r w:rsidR="00122B5E" w:rsidRPr="00433B8F">
        <w:rPr>
          <w:i/>
          <w:lang w:val="lt-LT"/>
        </w:rPr>
        <w:t xml:space="preserve"> straipsnis</w:t>
      </w:r>
    </w:p>
    <w:p w14:paraId="5C7F17CE" w14:textId="77777777" w:rsidR="00902999" w:rsidRPr="00433B8F" w:rsidRDefault="00902999">
      <w:pPr>
        <w:pStyle w:val="BodyText"/>
        <w:spacing w:before="8"/>
        <w:rPr>
          <w:i/>
          <w:sz w:val="20"/>
          <w:lang w:val="lt-LT"/>
        </w:rPr>
      </w:pPr>
    </w:p>
    <w:p w14:paraId="1738E1B3" w14:textId="498C92FC" w:rsidR="00902999" w:rsidRPr="00433B8F" w:rsidRDefault="008D1944" w:rsidP="008D1944">
      <w:pPr>
        <w:pStyle w:val="BodyText"/>
        <w:spacing w:before="1"/>
        <w:ind w:left="158" w:firstLine="992"/>
        <w:rPr>
          <w:lang w:val="lt-LT"/>
        </w:rPr>
      </w:pPr>
      <w:r w:rsidRPr="00433B8F">
        <w:rPr>
          <w:lang w:val="lt-LT"/>
        </w:rPr>
        <w:t>Kiekviena Dalyvaujanti šalis imasi būtinų priemonių, įskaitant būtinas teisines priemones, kad įgyvendintų šį Susitarimą ir Valdybos priimtus sprendimus.</w:t>
      </w:r>
    </w:p>
    <w:p w14:paraId="4BDE026C" w14:textId="77777777" w:rsidR="008D1944" w:rsidRPr="00433B8F" w:rsidRDefault="008D1944">
      <w:pPr>
        <w:rPr>
          <w:lang w:val="lt-LT"/>
        </w:rPr>
        <w:sectPr w:rsidR="008D1944"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7C374C6B" w14:textId="195E94E9" w:rsidR="00902999" w:rsidRPr="00433B8F" w:rsidRDefault="004A0EAB">
      <w:pPr>
        <w:spacing w:before="72"/>
        <w:ind w:left="1281" w:right="1636"/>
        <w:jc w:val="center"/>
        <w:rPr>
          <w:b/>
          <w:i/>
          <w:lang w:val="lt-LT"/>
        </w:rPr>
      </w:pPr>
      <w:r w:rsidRPr="00433B8F">
        <w:rPr>
          <w:b/>
          <w:i/>
          <w:lang w:val="lt-LT"/>
        </w:rPr>
        <w:lastRenderedPageBreak/>
        <w:t>X</w:t>
      </w:r>
      <w:r w:rsidR="007C10B5" w:rsidRPr="00433B8F">
        <w:rPr>
          <w:b/>
          <w:i/>
          <w:lang w:val="lt-LT"/>
        </w:rPr>
        <w:t xml:space="preserve"> SKYRIUS</w:t>
      </w:r>
    </w:p>
    <w:p w14:paraId="707B8E25" w14:textId="77777777" w:rsidR="00902999" w:rsidRPr="00433B8F" w:rsidRDefault="00902999">
      <w:pPr>
        <w:pStyle w:val="BodyText"/>
        <w:rPr>
          <w:b/>
          <w:i/>
          <w:sz w:val="24"/>
          <w:lang w:val="lt-LT"/>
        </w:rPr>
      </w:pPr>
    </w:p>
    <w:p w14:paraId="4F090339" w14:textId="77777777" w:rsidR="00902999" w:rsidRPr="00433B8F" w:rsidRDefault="00902999">
      <w:pPr>
        <w:pStyle w:val="BodyText"/>
        <w:rPr>
          <w:b/>
          <w:i/>
          <w:sz w:val="24"/>
          <w:lang w:val="lt-LT"/>
        </w:rPr>
      </w:pPr>
    </w:p>
    <w:p w14:paraId="27CD7D32" w14:textId="0E621D06" w:rsidR="00902999" w:rsidRPr="00433B8F" w:rsidRDefault="007C10B5">
      <w:pPr>
        <w:pStyle w:val="Heading3"/>
        <w:rPr>
          <w:lang w:val="lt-LT"/>
        </w:rPr>
      </w:pPr>
      <w:r w:rsidRPr="00433B8F">
        <w:rPr>
          <w:lang w:val="lt-LT"/>
        </w:rPr>
        <w:t>BAIGIAMOSIOS NUOSTATOS</w:t>
      </w:r>
    </w:p>
    <w:p w14:paraId="1148B8B0" w14:textId="2F49C9AE" w:rsidR="00902999" w:rsidRPr="00433B8F" w:rsidRDefault="004A0EAB">
      <w:pPr>
        <w:spacing w:before="229"/>
        <w:ind w:left="1281" w:right="1636"/>
        <w:jc w:val="center"/>
        <w:rPr>
          <w:i/>
          <w:lang w:val="lt-LT"/>
        </w:rPr>
      </w:pPr>
      <w:r w:rsidRPr="00433B8F">
        <w:rPr>
          <w:i/>
          <w:lang w:val="lt-LT"/>
        </w:rPr>
        <w:t>67</w:t>
      </w:r>
      <w:r w:rsidR="00122B5E" w:rsidRPr="00433B8F">
        <w:rPr>
          <w:i/>
          <w:lang w:val="lt-LT"/>
        </w:rPr>
        <w:t xml:space="preserve"> straipsnis</w:t>
      </w:r>
    </w:p>
    <w:p w14:paraId="2DE20364" w14:textId="77777777" w:rsidR="00902999" w:rsidRPr="00433B8F" w:rsidRDefault="00902999">
      <w:pPr>
        <w:pStyle w:val="BodyText"/>
        <w:spacing w:before="9"/>
        <w:rPr>
          <w:i/>
          <w:sz w:val="20"/>
          <w:lang w:val="lt-LT"/>
        </w:rPr>
      </w:pPr>
    </w:p>
    <w:p w14:paraId="351E021D" w14:textId="02976F68" w:rsidR="00902999" w:rsidRPr="00433B8F" w:rsidRDefault="00753F7B" w:rsidP="004E3435">
      <w:pPr>
        <w:pStyle w:val="ListParagraph"/>
        <w:numPr>
          <w:ilvl w:val="0"/>
          <w:numId w:val="13"/>
        </w:numPr>
        <w:tabs>
          <w:tab w:val="left" w:pos="1151"/>
          <w:tab w:val="left" w:pos="1152"/>
        </w:tabs>
        <w:ind w:right="514" w:firstLine="0"/>
        <w:rPr>
          <w:lang w:val="lt-LT"/>
        </w:rPr>
      </w:pPr>
      <w:r w:rsidRPr="00433B8F">
        <w:rPr>
          <w:lang w:val="lt-LT"/>
        </w:rPr>
        <w:t>Kiekviena P</w:t>
      </w:r>
      <w:r w:rsidR="004E3435" w:rsidRPr="00433B8F">
        <w:rPr>
          <w:lang w:val="lt-LT"/>
        </w:rPr>
        <w:t>asirašiusioji valstybė ne vėliau kaip 1975 m. gegužės 1 d. praneša Belgijos Vyriausybei, kad, atsižvelgdama į konstitucines procedūras, ji sutinka laikytis šio Susitarimo.</w:t>
      </w:r>
    </w:p>
    <w:p w14:paraId="0C42DFD7" w14:textId="77777777" w:rsidR="004E3435" w:rsidRPr="00433B8F" w:rsidRDefault="004E3435" w:rsidP="004E3435">
      <w:pPr>
        <w:pStyle w:val="ListParagraph"/>
        <w:tabs>
          <w:tab w:val="left" w:pos="1151"/>
          <w:tab w:val="left" w:pos="1152"/>
        </w:tabs>
        <w:ind w:right="514"/>
        <w:rPr>
          <w:lang w:val="lt-LT"/>
        </w:rPr>
      </w:pPr>
    </w:p>
    <w:p w14:paraId="56CA5C50" w14:textId="59E40E48" w:rsidR="00902999" w:rsidRPr="00433B8F" w:rsidRDefault="004E3435" w:rsidP="004E3435">
      <w:pPr>
        <w:pStyle w:val="ListParagraph"/>
        <w:numPr>
          <w:ilvl w:val="0"/>
          <w:numId w:val="13"/>
        </w:numPr>
        <w:tabs>
          <w:tab w:val="left" w:pos="1151"/>
          <w:tab w:val="left" w:pos="1152"/>
        </w:tabs>
        <w:ind w:right="513" w:firstLine="0"/>
        <w:rPr>
          <w:lang w:val="lt-LT"/>
        </w:rPr>
      </w:pPr>
      <w:r w:rsidRPr="00433B8F">
        <w:rPr>
          <w:lang w:val="lt-LT"/>
        </w:rPr>
        <w:t xml:space="preserve">Dešimtą dieną nuo tos dienos, kai ne mažiau kaip šešios valstybės, turinčios ne mažiau kaip 60 procentų 62 straipsnyje nurodyto </w:t>
      </w:r>
      <w:r w:rsidR="007807E3" w:rsidRPr="00433B8F">
        <w:rPr>
          <w:lang w:val="lt-LT"/>
        </w:rPr>
        <w:t>sudėtinio</w:t>
      </w:r>
      <w:r w:rsidR="00972E49" w:rsidRPr="00433B8F">
        <w:rPr>
          <w:lang w:val="lt-LT"/>
        </w:rPr>
        <w:t xml:space="preserve"> (angl. combined)</w:t>
      </w:r>
      <w:r w:rsidR="00753F7B" w:rsidRPr="00433B8F">
        <w:rPr>
          <w:lang w:val="lt-LT"/>
        </w:rPr>
        <w:t xml:space="preserve"> balsų skaičiaus, deponuoja</w:t>
      </w:r>
      <w:r w:rsidRPr="00433B8F">
        <w:rPr>
          <w:lang w:val="lt-LT"/>
        </w:rPr>
        <w:t xml:space="preserve"> pran</w:t>
      </w:r>
      <w:r w:rsidR="005B7402">
        <w:rPr>
          <w:lang w:val="lt-LT"/>
        </w:rPr>
        <w:t>ešimą apie sutikimą būti saistomoms šio Susitarimo</w:t>
      </w:r>
      <w:r w:rsidRPr="00433B8F">
        <w:rPr>
          <w:lang w:val="lt-LT"/>
        </w:rPr>
        <w:t xml:space="preserve"> arba prisijungimo dokumentą, tokioms valstybėms įsigalioja</w:t>
      </w:r>
      <w:r w:rsidR="007807E3" w:rsidRPr="00433B8F">
        <w:rPr>
          <w:lang w:val="lt-LT"/>
        </w:rPr>
        <w:t xml:space="preserve"> šis Susitarimas</w:t>
      </w:r>
      <w:r w:rsidRPr="00433B8F">
        <w:rPr>
          <w:lang w:val="lt-LT"/>
        </w:rPr>
        <w:t>.</w:t>
      </w:r>
    </w:p>
    <w:p w14:paraId="70AB5BA2" w14:textId="77777777" w:rsidR="007807E3" w:rsidRPr="00433B8F" w:rsidRDefault="007807E3" w:rsidP="007807E3">
      <w:pPr>
        <w:pStyle w:val="ListParagraph"/>
        <w:tabs>
          <w:tab w:val="left" w:pos="1151"/>
          <w:tab w:val="left" w:pos="1152"/>
        </w:tabs>
        <w:ind w:right="513"/>
        <w:rPr>
          <w:lang w:val="lt-LT"/>
        </w:rPr>
      </w:pPr>
    </w:p>
    <w:p w14:paraId="562B5706" w14:textId="4391EC3B" w:rsidR="00902999" w:rsidRPr="00433B8F" w:rsidRDefault="00753F7B" w:rsidP="00753F7B">
      <w:pPr>
        <w:pStyle w:val="ListParagraph"/>
        <w:numPr>
          <w:ilvl w:val="0"/>
          <w:numId w:val="13"/>
        </w:numPr>
        <w:tabs>
          <w:tab w:val="left" w:pos="1151"/>
          <w:tab w:val="left" w:pos="1152"/>
        </w:tabs>
        <w:spacing w:before="1"/>
        <w:ind w:right="515" w:firstLine="0"/>
        <w:rPr>
          <w:lang w:val="lt-LT"/>
        </w:rPr>
      </w:pPr>
      <w:r w:rsidRPr="00433B8F">
        <w:rPr>
          <w:lang w:val="lt-LT"/>
        </w:rPr>
        <w:t>Kiekvienai pasirašiusiajai valstybei, kuri vėliau deponuoja savo pranešimą, šis Susitarimas įsigalioja dešimtą dieną nuo deponavimo dienos</w:t>
      </w:r>
      <w:r w:rsidRPr="00433B8F">
        <w:rPr>
          <w:sz w:val="21"/>
          <w:lang w:val="lt-LT"/>
        </w:rPr>
        <w:t>.</w:t>
      </w:r>
    </w:p>
    <w:p w14:paraId="50206ACD" w14:textId="77777777" w:rsidR="00753F7B" w:rsidRPr="00433B8F" w:rsidRDefault="00753F7B" w:rsidP="00753F7B">
      <w:pPr>
        <w:pStyle w:val="ListParagraph"/>
        <w:tabs>
          <w:tab w:val="left" w:pos="1151"/>
          <w:tab w:val="left" w:pos="1152"/>
        </w:tabs>
        <w:spacing w:before="1"/>
        <w:ind w:right="515"/>
        <w:rPr>
          <w:lang w:val="lt-LT"/>
        </w:rPr>
      </w:pPr>
    </w:p>
    <w:p w14:paraId="09BA8166" w14:textId="14094C61" w:rsidR="00902999" w:rsidRPr="00433B8F" w:rsidRDefault="00753F7B" w:rsidP="00753F7B">
      <w:pPr>
        <w:pStyle w:val="ListParagraph"/>
        <w:numPr>
          <w:ilvl w:val="0"/>
          <w:numId w:val="13"/>
        </w:numPr>
        <w:tabs>
          <w:tab w:val="left" w:pos="1150"/>
          <w:tab w:val="left" w:pos="1151"/>
        </w:tabs>
        <w:spacing w:before="1"/>
        <w:ind w:right="513" w:firstLine="0"/>
        <w:rPr>
          <w:lang w:val="lt-LT"/>
        </w:rPr>
      </w:pPr>
      <w:r w:rsidRPr="00433B8F">
        <w:rPr>
          <w:lang w:val="lt-LT"/>
        </w:rPr>
        <w:t>Valdyba, spręsdama balsų dauguma, bet kurios Pasirašiusiosios valstybės prašymu gali nuspręsti pratęsti tos valstybės atžvilgiu pranešimo terminą po 1975 m. gegužės 1 d.</w:t>
      </w:r>
    </w:p>
    <w:p w14:paraId="5302CF90" w14:textId="77777777" w:rsidR="00902999" w:rsidRPr="00433B8F" w:rsidRDefault="00902999">
      <w:pPr>
        <w:pStyle w:val="BodyText"/>
        <w:rPr>
          <w:sz w:val="24"/>
          <w:lang w:val="lt-LT"/>
        </w:rPr>
      </w:pPr>
    </w:p>
    <w:p w14:paraId="2DE1B948" w14:textId="77777777" w:rsidR="00902999" w:rsidRPr="00433B8F" w:rsidRDefault="00902999">
      <w:pPr>
        <w:pStyle w:val="BodyText"/>
        <w:spacing w:before="6"/>
        <w:rPr>
          <w:sz w:val="27"/>
          <w:lang w:val="lt-LT"/>
        </w:rPr>
      </w:pPr>
    </w:p>
    <w:p w14:paraId="478DBD32" w14:textId="1B701905" w:rsidR="00902999" w:rsidRPr="00433B8F" w:rsidRDefault="004A0EAB">
      <w:pPr>
        <w:ind w:left="1281" w:right="1636"/>
        <w:jc w:val="center"/>
        <w:rPr>
          <w:i/>
          <w:lang w:val="lt-LT"/>
        </w:rPr>
      </w:pPr>
      <w:r w:rsidRPr="00433B8F">
        <w:rPr>
          <w:i/>
          <w:lang w:val="lt-LT"/>
        </w:rPr>
        <w:t>68</w:t>
      </w:r>
      <w:r w:rsidR="00122B5E" w:rsidRPr="00433B8F">
        <w:rPr>
          <w:i/>
          <w:lang w:val="lt-LT"/>
        </w:rPr>
        <w:t xml:space="preserve"> straipsnis</w:t>
      </w:r>
    </w:p>
    <w:p w14:paraId="23A0104A" w14:textId="77777777" w:rsidR="00902999" w:rsidRPr="00433B8F" w:rsidRDefault="00902999">
      <w:pPr>
        <w:pStyle w:val="BodyText"/>
        <w:spacing w:before="9"/>
        <w:rPr>
          <w:i/>
          <w:sz w:val="20"/>
          <w:lang w:val="lt-LT"/>
        </w:rPr>
      </w:pPr>
    </w:p>
    <w:p w14:paraId="140E755B" w14:textId="1AD458B8" w:rsidR="00902999" w:rsidRPr="00433B8F" w:rsidRDefault="00753F7B" w:rsidP="00753F7B">
      <w:pPr>
        <w:pStyle w:val="ListParagraph"/>
        <w:numPr>
          <w:ilvl w:val="0"/>
          <w:numId w:val="12"/>
        </w:numPr>
        <w:tabs>
          <w:tab w:val="left" w:pos="1349"/>
          <w:tab w:val="left" w:pos="1350"/>
        </w:tabs>
        <w:ind w:right="513" w:firstLine="0"/>
        <w:rPr>
          <w:lang w:val="lt-LT"/>
        </w:rPr>
      </w:pPr>
      <w:r w:rsidRPr="00433B8F">
        <w:rPr>
          <w:lang w:val="lt-LT"/>
        </w:rPr>
        <w:t>Nepaisant 67 straipsnio nuostatų, šį Susitarimą laikinai taiko visos Pasirašiusios valstybės, kiek tai neprieštarauja jų teisės aktams, nuo 1974 m. lapkričio 18 d., po pirmojo Valdybos komiteto posėdžio.</w:t>
      </w:r>
    </w:p>
    <w:p w14:paraId="0FFAD30B" w14:textId="77777777" w:rsidR="00753F7B" w:rsidRPr="00433B8F" w:rsidRDefault="00753F7B" w:rsidP="00753F7B">
      <w:pPr>
        <w:pStyle w:val="ListParagraph"/>
        <w:tabs>
          <w:tab w:val="left" w:pos="1349"/>
          <w:tab w:val="left" w:pos="1350"/>
        </w:tabs>
        <w:ind w:right="513"/>
        <w:rPr>
          <w:lang w:val="lt-LT"/>
        </w:rPr>
      </w:pPr>
    </w:p>
    <w:p w14:paraId="640F027B" w14:textId="451C131F" w:rsidR="00753F7B" w:rsidRPr="00433B8F" w:rsidRDefault="00753F7B" w:rsidP="00E461A9">
      <w:pPr>
        <w:pStyle w:val="ListParagraph"/>
        <w:numPr>
          <w:ilvl w:val="0"/>
          <w:numId w:val="12"/>
        </w:numPr>
        <w:tabs>
          <w:tab w:val="left" w:pos="1350"/>
          <w:tab w:val="left" w:pos="1351"/>
        </w:tabs>
        <w:ind w:left="1350" w:hanging="1193"/>
        <w:rPr>
          <w:lang w:val="lt-LT"/>
        </w:rPr>
      </w:pPr>
      <w:r w:rsidRPr="00433B8F">
        <w:rPr>
          <w:lang w:val="lt-LT"/>
        </w:rPr>
        <w:t>Laikina</w:t>
      </w:r>
      <w:r w:rsidR="00E461A9" w:rsidRPr="00433B8F">
        <w:rPr>
          <w:lang w:val="lt-LT"/>
        </w:rPr>
        <w:t>sis Susitarimo taikymas tęsiasi</w:t>
      </w:r>
      <w:r w:rsidR="003811B7" w:rsidRPr="00433B8F">
        <w:rPr>
          <w:lang w:val="lt-LT"/>
        </w:rPr>
        <w:t xml:space="preserve"> iki:</w:t>
      </w:r>
    </w:p>
    <w:p w14:paraId="3B6B2B65" w14:textId="14760851" w:rsidR="00E461A9" w:rsidRPr="00433B8F" w:rsidRDefault="00E461A9" w:rsidP="00E461A9">
      <w:pPr>
        <w:pStyle w:val="ListParagraph"/>
        <w:numPr>
          <w:ilvl w:val="1"/>
          <w:numId w:val="12"/>
        </w:numPr>
        <w:tabs>
          <w:tab w:val="left" w:pos="1689"/>
          <w:tab w:val="left" w:pos="1690"/>
        </w:tabs>
        <w:spacing w:before="120"/>
        <w:ind w:right="514"/>
        <w:jc w:val="left"/>
        <w:rPr>
          <w:lang w:val="lt-LT"/>
        </w:rPr>
      </w:pPr>
      <w:r w:rsidRPr="00433B8F">
        <w:rPr>
          <w:lang w:val="lt-LT"/>
        </w:rPr>
        <w:t>Susitarimas įsigalioja atitinkamai valstybei pagal 67 straipsnį, arba</w:t>
      </w:r>
    </w:p>
    <w:p w14:paraId="34C24D8F" w14:textId="509A1B3F" w:rsidR="003811B7" w:rsidRPr="00433B8F" w:rsidRDefault="003811B7" w:rsidP="003811B7">
      <w:pPr>
        <w:pStyle w:val="ListParagraph"/>
        <w:numPr>
          <w:ilvl w:val="1"/>
          <w:numId w:val="12"/>
        </w:numPr>
        <w:tabs>
          <w:tab w:val="left" w:pos="1689"/>
          <w:tab w:val="left" w:pos="1690"/>
        </w:tabs>
        <w:spacing w:before="120"/>
        <w:ind w:right="514"/>
        <w:rPr>
          <w:lang w:val="lt-LT"/>
        </w:rPr>
      </w:pPr>
      <w:r w:rsidRPr="00433B8F">
        <w:rPr>
          <w:lang w:val="lt-LT"/>
        </w:rPr>
        <w:t>60 dienų po to, kai Belgijos Vyriausybė gauna pranešimą, kad atitinkama valstybė nesutinka būti saistoma Susitarimo, arba</w:t>
      </w:r>
    </w:p>
    <w:p w14:paraId="7D84D005" w14:textId="7F6EA4D5" w:rsidR="003811B7" w:rsidRPr="00433B8F" w:rsidRDefault="003811B7" w:rsidP="003811B7">
      <w:pPr>
        <w:pStyle w:val="ListParagraph"/>
        <w:numPr>
          <w:ilvl w:val="1"/>
          <w:numId w:val="12"/>
        </w:numPr>
        <w:tabs>
          <w:tab w:val="left" w:pos="1689"/>
          <w:tab w:val="left" w:pos="1690"/>
        </w:tabs>
        <w:spacing w:before="120"/>
        <w:ind w:right="514"/>
        <w:jc w:val="left"/>
        <w:rPr>
          <w:lang w:val="lt-LT"/>
        </w:rPr>
      </w:pPr>
      <w:r w:rsidRPr="00433B8F">
        <w:rPr>
          <w:lang w:val="lt-LT"/>
        </w:rPr>
        <w:t>baigiasi 67 straipsnyje nurodytas terminas, per kurį atitinkama valstybė turi pranešti apie sutikimą.</w:t>
      </w:r>
    </w:p>
    <w:p w14:paraId="205D5DE1" w14:textId="77777777" w:rsidR="00902999" w:rsidRPr="00433B8F" w:rsidRDefault="00902999">
      <w:pPr>
        <w:pStyle w:val="BodyText"/>
        <w:rPr>
          <w:sz w:val="24"/>
          <w:lang w:val="lt-LT"/>
        </w:rPr>
      </w:pPr>
    </w:p>
    <w:p w14:paraId="38E73CAF" w14:textId="77777777" w:rsidR="00902999" w:rsidRPr="00433B8F" w:rsidRDefault="00902999">
      <w:pPr>
        <w:pStyle w:val="BodyText"/>
        <w:rPr>
          <w:sz w:val="24"/>
          <w:lang w:val="lt-LT"/>
        </w:rPr>
      </w:pPr>
    </w:p>
    <w:p w14:paraId="1A0FC50B" w14:textId="77777777" w:rsidR="00902999" w:rsidRPr="00433B8F" w:rsidRDefault="00902999">
      <w:pPr>
        <w:pStyle w:val="BodyText"/>
        <w:spacing w:before="7"/>
        <w:rPr>
          <w:sz w:val="27"/>
          <w:lang w:val="lt-LT"/>
        </w:rPr>
      </w:pPr>
    </w:p>
    <w:p w14:paraId="6A06E4B3" w14:textId="7D6C147D" w:rsidR="00902999" w:rsidRPr="00433B8F" w:rsidRDefault="004A0EAB">
      <w:pPr>
        <w:ind w:left="1281" w:right="1636"/>
        <w:jc w:val="center"/>
        <w:rPr>
          <w:i/>
          <w:lang w:val="lt-LT"/>
        </w:rPr>
      </w:pPr>
      <w:r w:rsidRPr="00433B8F">
        <w:rPr>
          <w:i/>
          <w:lang w:val="lt-LT"/>
        </w:rPr>
        <w:t>69</w:t>
      </w:r>
      <w:r w:rsidR="00122B5E" w:rsidRPr="00433B8F">
        <w:rPr>
          <w:i/>
          <w:lang w:val="lt-LT"/>
        </w:rPr>
        <w:t xml:space="preserve"> straipsnis</w:t>
      </w:r>
    </w:p>
    <w:p w14:paraId="25809F97" w14:textId="77777777" w:rsidR="00902999" w:rsidRPr="00433B8F" w:rsidRDefault="00902999">
      <w:pPr>
        <w:pStyle w:val="BodyText"/>
        <w:spacing w:before="8"/>
        <w:rPr>
          <w:i/>
          <w:sz w:val="20"/>
          <w:lang w:val="lt-LT"/>
        </w:rPr>
      </w:pPr>
    </w:p>
    <w:p w14:paraId="3F45385A" w14:textId="59B96EAF" w:rsidR="00902999" w:rsidRPr="00433B8F" w:rsidRDefault="003811B7" w:rsidP="003811B7">
      <w:pPr>
        <w:pStyle w:val="ListParagraph"/>
        <w:numPr>
          <w:ilvl w:val="0"/>
          <w:numId w:val="11"/>
        </w:numPr>
        <w:tabs>
          <w:tab w:val="left" w:pos="1151"/>
          <w:tab w:val="left" w:pos="1152"/>
        </w:tabs>
        <w:ind w:right="514" w:firstLine="0"/>
        <w:rPr>
          <w:lang w:val="lt-LT"/>
        </w:rPr>
      </w:pPr>
      <w:r w:rsidRPr="00433B8F">
        <w:rPr>
          <w:lang w:val="lt-LT"/>
        </w:rPr>
        <w:t>Šis Susitarimas galioja dešimt metų nuo jo įsigaliojimo dienos ir gal</w:t>
      </w:r>
      <w:r w:rsidR="00D432C7" w:rsidRPr="00433B8F">
        <w:rPr>
          <w:lang w:val="lt-LT"/>
        </w:rPr>
        <w:t>ioja tol, kol Valdyba</w:t>
      </w:r>
      <w:r w:rsidRPr="00433B8F">
        <w:rPr>
          <w:lang w:val="lt-LT"/>
        </w:rPr>
        <w:t xml:space="preserve"> balsų dauguma nenusprendžia jo nutraukti.</w:t>
      </w:r>
    </w:p>
    <w:p w14:paraId="39D81ACC" w14:textId="77777777" w:rsidR="00D432C7" w:rsidRPr="00433B8F" w:rsidRDefault="00D432C7" w:rsidP="00D432C7">
      <w:pPr>
        <w:pStyle w:val="ListParagraph"/>
        <w:tabs>
          <w:tab w:val="left" w:pos="1151"/>
          <w:tab w:val="left" w:pos="1152"/>
        </w:tabs>
        <w:ind w:right="514"/>
        <w:rPr>
          <w:lang w:val="lt-LT"/>
        </w:rPr>
      </w:pPr>
    </w:p>
    <w:p w14:paraId="3C8638F8" w14:textId="796A7D7B" w:rsidR="00D432C7" w:rsidRPr="00433B8F" w:rsidRDefault="00D432C7" w:rsidP="00D432C7">
      <w:pPr>
        <w:pStyle w:val="ListParagraph"/>
        <w:numPr>
          <w:ilvl w:val="0"/>
          <w:numId w:val="11"/>
        </w:numPr>
        <w:tabs>
          <w:tab w:val="left" w:pos="1150"/>
          <w:tab w:val="left" w:pos="1151"/>
        </w:tabs>
        <w:ind w:right="512" w:firstLine="0"/>
        <w:rPr>
          <w:lang w:val="lt-LT"/>
        </w:rPr>
        <w:sectPr w:rsidR="00D432C7"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r w:rsidRPr="00433B8F">
        <w:rPr>
          <w:lang w:val="lt-LT"/>
        </w:rPr>
        <w:t xml:space="preserve">Bet kuri Dalyvaujanti šalis gali nutraukti šio Susitarimo taikymą savo atžvilgiu, apie tai raštu pranešusi Belgijos Vyriausybei prieš dvylika mėnesių, bet </w:t>
      </w:r>
      <w:r w:rsidR="00411508" w:rsidRPr="00433B8F">
        <w:rPr>
          <w:lang w:val="lt-LT"/>
        </w:rPr>
        <w:t>ne anks</w:t>
      </w:r>
      <w:r w:rsidRPr="00433B8F">
        <w:rPr>
          <w:lang w:val="lt-LT"/>
        </w:rPr>
        <w:t>čiau kaip po trijų</w:t>
      </w:r>
      <w:r w:rsidR="00411508" w:rsidRPr="00433B8F">
        <w:rPr>
          <w:lang w:val="lt-LT"/>
        </w:rPr>
        <w:t xml:space="preserve"> metų</w:t>
      </w:r>
      <w:r w:rsidRPr="00433B8F">
        <w:rPr>
          <w:lang w:val="lt-LT"/>
        </w:rPr>
        <w:t xml:space="preserve"> nuo pirmosios šio Susitarimo laikino taikymo dienos.</w:t>
      </w:r>
    </w:p>
    <w:p w14:paraId="5CA1722B" w14:textId="1B093E36" w:rsidR="00902999" w:rsidRPr="00433B8F" w:rsidRDefault="004A0EAB">
      <w:pPr>
        <w:spacing w:before="63"/>
        <w:ind w:left="1281" w:right="1636"/>
        <w:jc w:val="center"/>
        <w:rPr>
          <w:i/>
          <w:lang w:val="lt-LT"/>
        </w:rPr>
      </w:pPr>
      <w:r w:rsidRPr="00433B8F">
        <w:rPr>
          <w:i/>
          <w:lang w:val="lt-LT"/>
        </w:rPr>
        <w:lastRenderedPageBreak/>
        <w:t>70</w:t>
      </w:r>
      <w:r w:rsidR="00122B5E" w:rsidRPr="00433B8F">
        <w:rPr>
          <w:i/>
          <w:lang w:val="lt-LT"/>
        </w:rPr>
        <w:t xml:space="preserve"> straipsnis</w:t>
      </w:r>
    </w:p>
    <w:p w14:paraId="38A5BD41" w14:textId="77777777" w:rsidR="00902999" w:rsidRPr="00433B8F" w:rsidRDefault="00902999">
      <w:pPr>
        <w:pStyle w:val="BodyText"/>
        <w:spacing w:before="9"/>
        <w:rPr>
          <w:i/>
          <w:sz w:val="20"/>
          <w:lang w:val="lt-LT"/>
        </w:rPr>
      </w:pPr>
    </w:p>
    <w:p w14:paraId="248D2927" w14:textId="59F6E0A5" w:rsidR="00902999" w:rsidRPr="00433B8F" w:rsidRDefault="003F75F1" w:rsidP="003F75F1">
      <w:pPr>
        <w:pStyle w:val="ListParagraph"/>
        <w:numPr>
          <w:ilvl w:val="0"/>
          <w:numId w:val="10"/>
        </w:numPr>
        <w:tabs>
          <w:tab w:val="left" w:pos="1150"/>
          <w:tab w:val="left" w:pos="1151"/>
        </w:tabs>
        <w:ind w:right="511" w:firstLine="0"/>
        <w:rPr>
          <w:lang w:val="lt-LT"/>
        </w:rPr>
      </w:pPr>
      <w:r w:rsidRPr="00433B8F">
        <w:rPr>
          <w:lang w:val="lt-LT"/>
        </w:rPr>
        <w:t>Bet kuri valstybė, pasirašydama Susitarimą, pranešdama apie sutikimą būti saistoma pagal 67 straipsnį, prisijungdama arba bet kuriuo vėlesniu metu, Belgijos Vyriausybei adresuotu pranešimu gali pareikšti, kad šis Susitarimas taikomas visoms ar kai kurioms teritorijoms, už kurių tarptautinius santykius ji yra atsaking</w:t>
      </w:r>
      <w:r w:rsidR="00226F88" w:rsidRPr="00433B8F">
        <w:rPr>
          <w:lang w:val="lt-LT"/>
        </w:rPr>
        <w:t>a, arba bet kurioms teritorijoms, esančioms tos valstybės</w:t>
      </w:r>
      <w:r w:rsidRPr="00433B8F">
        <w:rPr>
          <w:lang w:val="lt-LT"/>
        </w:rPr>
        <w:t xml:space="preserve"> teritorijoje, už kurių aprūpinimą nafta ji yra teisiškai atsakinga.</w:t>
      </w:r>
    </w:p>
    <w:p w14:paraId="3CD70FA9" w14:textId="77777777" w:rsidR="00226F88" w:rsidRPr="00433B8F" w:rsidRDefault="00226F88" w:rsidP="00226F88">
      <w:pPr>
        <w:pStyle w:val="ListParagraph"/>
        <w:tabs>
          <w:tab w:val="left" w:pos="1150"/>
          <w:tab w:val="left" w:pos="1151"/>
        </w:tabs>
        <w:ind w:right="511"/>
        <w:rPr>
          <w:lang w:val="lt-LT"/>
        </w:rPr>
      </w:pPr>
    </w:p>
    <w:p w14:paraId="36B76C69" w14:textId="10FC937B" w:rsidR="00902999" w:rsidRPr="00433B8F" w:rsidRDefault="00226F88" w:rsidP="00226F88">
      <w:pPr>
        <w:pStyle w:val="ListParagraph"/>
        <w:numPr>
          <w:ilvl w:val="0"/>
          <w:numId w:val="10"/>
        </w:numPr>
        <w:tabs>
          <w:tab w:val="left" w:pos="1150"/>
          <w:tab w:val="left" w:pos="1151"/>
        </w:tabs>
        <w:ind w:right="511" w:firstLine="0"/>
        <w:rPr>
          <w:lang w:val="lt-LT"/>
        </w:rPr>
      </w:pPr>
      <w:r w:rsidRPr="00433B8F">
        <w:rPr>
          <w:lang w:val="lt-LT"/>
        </w:rPr>
        <w:t>Bet kuris pareiškimas, pateiktas pagal 1 dalies nuostatas, gali būti atšauktas bet kurios pareiškime nurodytos teritorijos atžvilgiu pagal 69 straipsnio 2 dalies nuostatas.</w:t>
      </w:r>
    </w:p>
    <w:p w14:paraId="35C6C985" w14:textId="77777777" w:rsidR="00902999" w:rsidRPr="00433B8F" w:rsidRDefault="00902999">
      <w:pPr>
        <w:pStyle w:val="BodyText"/>
        <w:rPr>
          <w:sz w:val="24"/>
          <w:lang w:val="lt-LT"/>
        </w:rPr>
      </w:pPr>
    </w:p>
    <w:p w14:paraId="262DB0D6" w14:textId="77777777" w:rsidR="00902999" w:rsidRPr="00433B8F" w:rsidRDefault="00902999">
      <w:pPr>
        <w:pStyle w:val="BodyText"/>
        <w:spacing w:before="7"/>
        <w:rPr>
          <w:sz w:val="27"/>
          <w:lang w:val="lt-LT"/>
        </w:rPr>
      </w:pPr>
    </w:p>
    <w:p w14:paraId="41E5BA17" w14:textId="651E9551" w:rsidR="00902999" w:rsidRPr="00433B8F" w:rsidRDefault="004A0EAB">
      <w:pPr>
        <w:ind w:left="1281" w:right="1636"/>
        <w:jc w:val="center"/>
        <w:rPr>
          <w:i/>
          <w:lang w:val="lt-LT"/>
        </w:rPr>
      </w:pPr>
      <w:r w:rsidRPr="00433B8F">
        <w:rPr>
          <w:i/>
          <w:lang w:val="lt-LT"/>
        </w:rPr>
        <w:t>71</w:t>
      </w:r>
      <w:r w:rsidR="00122B5E" w:rsidRPr="00433B8F">
        <w:rPr>
          <w:i/>
          <w:lang w:val="lt-LT"/>
        </w:rPr>
        <w:t xml:space="preserve"> straipsnis</w:t>
      </w:r>
    </w:p>
    <w:p w14:paraId="68C5E2DF" w14:textId="44481291" w:rsidR="00902999" w:rsidRPr="00433B8F" w:rsidRDefault="001D1DB7" w:rsidP="00E045C8">
      <w:pPr>
        <w:pStyle w:val="ListParagraph"/>
        <w:numPr>
          <w:ilvl w:val="0"/>
          <w:numId w:val="9"/>
        </w:numPr>
        <w:tabs>
          <w:tab w:val="left" w:pos="1151"/>
          <w:tab w:val="left" w:pos="1152"/>
        </w:tabs>
        <w:ind w:right="513" w:firstLine="0"/>
        <w:rPr>
          <w:lang w:val="lt-LT"/>
        </w:rPr>
      </w:pPr>
      <w:r w:rsidRPr="00433B8F">
        <w:rPr>
          <w:sz w:val="21"/>
          <w:lang w:val="lt-LT"/>
        </w:rPr>
        <w:t>Prie šio Susitarimo gali prisijungti bet kuri Ekonominio bendradarbiavimo ir plėtros organizacijos narė, galinti ir norinti įvykdyti Programos reikalavimus. V</w:t>
      </w:r>
      <w:r w:rsidR="00474FAA" w:rsidRPr="00433B8F">
        <w:rPr>
          <w:sz w:val="21"/>
          <w:lang w:val="lt-LT"/>
        </w:rPr>
        <w:t>aldyba</w:t>
      </w:r>
      <w:r w:rsidRPr="00433B8F">
        <w:rPr>
          <w:sz w:val="21"/>
          <w:lang w:val="lt-LT"/>
        </w:rPr>
        <w:t xml:space="preserve"> balsų dauguma priima sprendimą dėl bet kokio prašymo prisijungti.</w:t>
      </w:r>
    </w:p>
    <w:p w14:paraId="1BFD1B12" w14:textId="77777777" w:rsidR="00474FAA" w:rsidRPr="00433B8F" w:rsidRDefault="00474FAA" w:rsidP="00474FAA">
      <w:pPr>
        <w:pStyle w:val="ListParagraph"/>
        <w:tabs>
          <w:tab w:val="left" w:pos="1151"/>
          <w:tab w:val="left" w:pos="1152"/>
        </w:tabs>
        <w:ind w:right="513"/>
        <w:rPr>
          <w:lang w:val="lt-LT"/>
        </w:rPr>
      </w:pPr>
    </w:p>
    <w:p w14:paraId="5623B6A3" w14:textId="578216F8" w:rsidR="00902999" w:rsidRPr="00433B8F" w:rsidRDefault="00474FAA" w:rsidP="00474FAA">
      <w:pPr>
        <w:pStyle w:val="ListParagraph"/>
        <w:numPr>
          <w:ilvl w:val="0"/>
          <w:numId w:val="9"/>
        </w:numPr>
        <w:tabs>
          <w:tab w:val="left" w:pos="1151"/>
          <w:tab w:val="left" w:pos="1152"/>
        </w:tabs>
        <w:ind w:right="512" w:firstLine="0"/>
        <w:rPr>
          <w:lang w:val="lt-LT"/>
        </w:rPr>
      </w:pPr>
      <w:r w:rsidRPr="00433B8F">
        <w:rPr>
          <w:lang w:val="lt-LT"/>
        </w:rPr>
        <w:t>Šis Susitarimas įsigalioja bet kuriai valstybei, kurios prašymas dėl prisijungimo buvo patenkintas, dešimtą dieną po jos prisijungimo dokumento deponavimo Belgijos Vyriausybei arba Susitarimo įsigaliojimo dieną pagal 67 straipsnio 2 dalį, atsižvelgiant į tai, kuri data yra vėlesnė.</w:t>
      </w:r>
    </w:p>
    <w:p w14:paraId="34B81C4F" w14:textId="77777777" w:rsidR="00474FAA" w:rsidRPr="00433B8F" w:rsidRDefault="00474FAA" w:rsidP="00474FAA">
      <w:pPr>
        <w:pStyle w:val="ListParagraph"/>
        <w:tabs>
          <w:tab w:val="left" w:pos="1151"/>
          <w:tab w:val="left" w:pos="1152"/>
        </w:tabs>
        <w:ind w:right="512"/>
        <w:rPr>
          <w:lang w:val="lt-LT"/>
        </w:rPr>
      </w:pPr>
    </w:p>
    <w:p w14:paraId="4AFB8B34" w14:textId="120D7A11" w:rsidR="00902999" w:rsidRPr="00433B8F" w:rsidRDefault="00474FAA" w:rsidP="00474FAA">
      <w:pPr>
        <w:pStyle w:val="ListParagraph"/>
        <w:numPr>
          <w:ilvl w:val="0"/>
          <w:numId w:val="9"/>
        </w:numPr>
        <w:tabs>
          <w:tab w:val="left" w:pos="1151"/>
          <w:tab w:val="left" w:pos="1152"/>
        </w:tabs>
        <w:ind w:right="514" w:firstLine="0"/>
        <w:rPr>
          <w:lang w:val="lt-LT"/>
        </w:rPr>
      </w:pPr>
      <w:r w:rsidRPr="00433B8F">
        <w:rPr>
          <w:lang w:val="lt-LT"/>
        </w:rPr>
        <w:t>Prisijungimas gali būti laikinas 68 straipsnyje nustatytomis sąlygomis, laikantis Valdybos balsų dauguma nustatytų terminų, per kuriuos stojančioji valstybė turi deponuoti savo pranešimą apie sutikimą prisiimti įsipareigojimus.</w:t>
      </w:r>
    </w:p>
    <w:p w14:paraId="2F182CDF" w14:textId="77777777" w:rsidR="00902999" w:rsidRPr="00433B8F" w:rsidRDefault="00902999">
      <w:pPr>
        <w:pStyle w:val="BodyText"/>
        <w:rPr>
          <w:sz w:val="24"/>
          <w:lang w:val="lt-LT"/>
        </w:rPr>
      </w:pPr>
    </w:p>
    <w:p w14:paraId="4D7E3ED4" w14:textId="77777777" w:rsidR="00902999" w:rsidRPr="00433B8F" w:rsidRDefault="00902999">
      <w:pPr>
        <w:pStyle w:val="BodyText"/>
        <w:spacing w:before="7"/>
        <w:rPr>
          <w:sz w:val="27"/>
          <w:lang w:val="lt-LT"/>
        </w:rPr>
      </w:pPr>
    </w:p>
    <w:p w14:paraId="7F3D205B" w14:textId="46DDC276" w:rsidR="00902999" w:rsidRPr="00433B8F" w:rsidRDefault="004A0EAB">
      <w:pPr>
        <w:ind w:left="1281" w:right="1636"/>
        <w:jc w:val="center"/>
        <w:rPr>
          <w:i/>
          <w:lang w:val="lt-LT"/>
        </w:rPr>
      </w:pPr>
      <w:r w:rsidRPr="00433B8F">
        <w:rPr>
          <w:i/>
          <w:lang w:val="lt-LT"/>
        </w:rPr>
        <w:t>72</w:t>
      </w:r>
      <w:r w:rsidR="00122B5E" w:rsidRPr="00433B8F">
        <w:rPr>
          <w:i/>
          <w:lang w:val="lt-LT"/>
        </w:rPr>
        <w:t xml:space="preserve"> straipsnis</w:t>
      </w:r>
    </w:p>
    <w:p w14:paraId="670F3EFD" w14:textId="77777777" w:rsidR="00902999" w:rsidRPr="00433B8F" w:rsidRDefault="00902999">
      <w:pPr>
        <w:pStyle w:val="BodyText"/>
        <w:spacing w:before="9"/>
        <w:rPr>
          <w:i/>
          <w:sz w:val="20"/>
          <w:lang w:val="lt-LT"/>
        </w:rPr>
      </w:pPr>
    </w:p>
    <w:p w14:paraId="75CDFF73" w14:textId="6260070A" w:rsidR="00902999" w:rsidRPr="00433B8F" w:rsidRDefault="00474FAA" w:rsidP="00474FAA">
      <w:pPr>
        <w:pStyle w:val="ListParagraph"/>
        <w:numPr>
          <w:ilvl w:val="0"/>
          <w:numId w:val="8"/>
        </w:numPr>
        <w:tabs>
          <w:tab w:val="left" w:pos="1151"/>
          <w:tab w:val="left" w:pos="1152"/>
        </w:tabs>
        <w:ind w:hanging="994"/>
        <w:rPr>
          <w:lang w:val="lt-LT"/>
        </w:rPr>
      </w:pPr>
      <w:r w:rsidRPr="00433B8F">
        <w:rPr>
          <w:lang w:val="lt-LT"/>
        </w:rPr>
        <w:t>Prie šio Susitarimo gali prisijungti Europos Bendrijos.</w:t>
      </w:r>
    </w:p>
    <w:p w14:paraId="18FAEFCA" w14:textId="77777777" w:rsidR="00474FAA" w:rsidRPr="00433B8F" w:rsidRDefault="00474FAA" w:rsidP="00474FAA">
      <w:pPr>
        <w:pStyle w:val="ListParagraph"/>
        <w:tabs>
          <w:tab w:val="left" w:pos="1151"/>
          <w:tab w:val="left" w:pos="1152"/>
        </w:tabs>
        <w:ind w:left="1151"/>
        <w:rPr>
          <w:lang w:val="lt-LT"/>
        </w:rPr>
      </w:pPr>
    </w:p>
    <w:p w14:paraId="4682D9D8" w14:textId="4262427F" w:rsidR="00902999" w:rsidRPr="00433B8F" w:rsidRDefault="00474FAA" w:rsidP="00474FAA">
      <w:pPr>
        <w:pStyle w:val="ListParagraph"/>
        <w:numPr>
          <w:ilvl w:val="0"/>
          <w:numId w:val="8"/>
        </w:numPr>
        <w:tabs>
          <w:tab w:val="left" w:pos="1151"/>
          <w:tab w:val="left" w:pos="1152"/>
        </w:tabs>
        <w:ind w:left="158" w:right="513" w:firstLine="0"/>
        <w:rPr>
          <w:lang w:val="lt-LT"/>
        </w:rPr>
      </w:pPr>
      <w:r w:rsidRPr="00433B8F">
        <w:rPr>
          <w:lang w:val="lt-LT"/>
        </w:rPr>
        <w:t>Šis Susitarimas jokiu būdu netrukdo toliau įgyvendinti Europos Bendrijų steigimo sutarčių.</w:t>
      </w:r>
    </w:p>
    <w:p w14:paraId="24EC170D" w14:textId="77777777" w:rsidR="00902999" w:rsidRPr="00433B8F" w:rsidRDefault="00902999">
      <w:pPr>
        <w:pStyle w:val="BodyText"/>
        <w:rPr>
          <w:sz w:val="24"/>
          <w:lang w:val="lt-LT"/>
        </w:rPr>
      </w:pPr>
    </w:p>
    <w:p w14:paraId="103D1090" w14:textId="77777777" w:rsidR="00902999" w:rsidRPr="00433B8F" w:rsidRDefault="00902999">
      <w:pPr>
        <w:pStyle w:val="BodyText"/>
        <w:spacing w:before="6"/>
        <w:rPr>
          <w:sz w:val="27"/>
          <w:lang w:val="lt-LT"/>
        </w:rPr>
      </w:pPr>
    </w:p>
    <w:p w14:paraId="11B118B1" w14:textId="63F8BA40" w:rsidR="00902999" w:rsidRPr="00433B8F" w:rsidRDefault="004A0EAB">
      <w:pPr>
        <w:spacing w:before="1"/>
        <w:ind w:left="1281" w:right="1636"/>
        <w:jc w:val="center"/>
        <w:rPr>
          <w:i/>
          <w:lang w:val="lt-LT"/>
        </w:rPr>
      </w:pPr>
      <w:r w:rsidRPr="00433B8F">
        <w:rPr>
          <w:i/>
          <w:lang w:val="lt-LT"/>
        </w:rPr>
        <w:t>73</w:t>
      </w:r>
      <w:r w:rsidR="00122B5E" w:rsidRPr="00433B8F">
        <w:rPr>
          <w:i/>
          <w:lang w:val="lt-LT"/>
        </w:rPr>
        <w:t xml:space="preserve"> straipsnis</w:t>
      </w:r>
    </w:p>
    <w:p w14:paraId="520CF081" w14:textId="77777777" w:rsidR="00902999" w:rsidRPr="00433B8F" w:rsidRDefault="00902999">
      <w:pPr>
        <w:pStyle w:val="BodyText"/>
        <w:spacing w:before="8"/>
        <w:rPr>
          <w:i/>
          <w:sz w:val="20"/>
          <w:lang w:val="lt-LT"/>
        </w:rPr>
      </w:pPr>
    </w:p>
    <w:p w14:paraId="444A44FB" w14:textId="76D9E8C7" w:rsidR="00902999" w:rsidRPr="00433B8F" w:rsidRDefault="00474FAA" w:rsidP="00474FAA">
      <w:pPr>
        <w:pStyle w:val="BodyText"/>
        <w:spacing w:before="1"/>
        <w:ind w:left="158" w:right="515" w:firstLine="992"/>
        <w:jc w:val="both"/>
        <w:rPr>
          <w:lang w:val="lt-LT"/>
        </w:rPr>
      </w:pPr>
      <w:r w:rsidRPr="00433B8F">
        <w:rPr>
          <w:lang w:val="lt-LT"/>
        </w:rPr>
        <w:t xml:space="preserve">Šį Susitarimą bet kuriuo metu </w:t>
      </w:r>
      <w:r w:rsidR="001C512B" w:rsidRPr="00433B8F">
        <w:rPr>
          <w:lang w:val="lt-LT"/>
        </w:rPr>
        <w:t>Valdyba</w:t>
      </w:r>
      <w:r w:rsidR="00D22ABF">
        <w:rPr>
          <w:lang w:val="lt-LT"/>
        </w:rPr>
        <w:t xml:space="preserve"> gali, esant vienbalsiam pritarimui,</w:t>
      </w:r>
      <w:r w:rsidRPr="00433B8F">
        <w:rPr>
          <w:lang w:val="lt-LT"/>
        </w:rPr>
        <w:t xml:space="preserve"> iš da</w:t>
      </w:r>
      <w:r w:rsidR="00D22ABF">
        <w:rPr>
          <w:lang w:val="lt-LT"/>
        </w:rPr>
        <w:t>lies</w:t>
      </w:r>
      <w:r w:rsidR="00681E62" w:rsidRPr="00433B8F">
        <w:rPr>
          <w:lang w:val="lt-LT"/>
        </w:rPr>
        <w:t xml:space="preserve"> </w:t>
      </w:r>
      <w:r w:rsidR="001C512B" w:rsidRPr="00433B8F">
        <w:rPr>
          <w:lang w:val="lt-LT"/>
        </w:rPr>
        <w:t>pakeisti</w:t>
      </w:r>
      <w:r w:rsidRPr="00433B8F">
        <w:rPr>
          <w:lang w:val="lt-LT"/>
        </w:rPr>
        <w:t>. Toks pa</w:t>
      </w:r>
      <w:r w:rsidR="00D22ABF">
        <w:rPr>
          <w:lang w:val="lt-LT"/>
        </w:rPr>
        <w:t xml:space="preserve">keitimas įsigalioja </w:t>
      </w:r>
      <w:r w:rsidRPr="00433B8F">
        <w:rPr>
          <w:lang w:val="lt-LT"/>
        </w:rPr>
        <w:t>Valdybos</w:t>
      </w:r>
      <w:r w:rsidR="00681E62" w:rsidRPr="00433B8F">
        <w:rPr>
          <w:lang w:val="lt-LT"/>
        </w:rPr>
        <w:t xml:space="preserve"> nustatytu būdu, </w:t>
      </w:r>
      <w:r w:rsidR="00D22ABF">
        <w:rPr>
          <w:lang w:val="lt-LT"/>
        </w:rPr>
        <w:t>ir, esant vienbalsiam pritarimui, numatoma,</w:t>
      </w:r>
      <w:r w:rsidR="00681E62" w:rsidRPr="00433B8F">
        <w:rPr>
          <w:lang w:val="lt-LT"/>
        </w:rPr>
        <w:t xml:space="preserve"> kad D</w:t>
      </w:r>
      <w:r w:rsidRPr="00433B8F">
        <w:rPr>
          <w:lang w:val="lt-LT"/>
        </w:rPr>
        <w:t>alyvaujančios šalys turi laikytis savo atitinkamų konstitucinių procedūrų.</w:t>
      </w:r>
    </w:p>
    <w:p w14:paraId="7045190A" w14:textId="77777777" w:rsidR="00902999" w:rsidRPr="00433B8F" w:rsidRDefault="00902999">
      <w:pPr>
        <w:pStyle w:val="BodyText"/>
        <w:rPr>
          <w:sz w:val="24"/>
          <w:lang w:val="lt-LT"/>
        </w:rPr>
      </w:pPr>
    </w:p>
    <w:p w14:paraId="25DE75E4" w14:textId="77777777" w:rsidR="00902999" w:rsidRPr="00433B8F" w:rsidRDefault="00902999">
      <w:pPr>
        <w:pStyle w:val="BodyText"/>
        <w:spacing w:before="7"/>
        <w:rPr>
          <w:sz w:val="27"/>
          <w:lang w:val="lt-LT"/>
        </w:rPr>
      </w:pPr>
    </w:p>
    <w:p w14:paraId="625D7CF9" w14:textId="53AA7596" w:rsidR="00902999" w:rsidRPr="00433B8F" w:rsidRDefault="004A0EAB">
      <w:pPr>
        <w:ind w:left="1281" w:right="1636"/>
        <w:jc w:val="center"/>
        <w:rPr>
          <w:i/>
          <w:lang w:val="lt-LT"/>
        </w:rPr>
      </w:pPr>
      <w:r w:rsidRPr="00433B8F">
        <w:rPr>
          <w:i/>
          <w:lang w:val="lt-LT"/>
        </w:rPr>
        <w:t>74</w:t>
      </w:r>
      <w:r w:rsidR="00122B5E" w:rsidRPr="00433B8F">
        <w:rPr>
          <w:i/>
          <w:lang w:val="lt-LT"/>
        </w:rPr>
        <w:t xml:space="preserve"> straipsnis</w:t>
      </w:r>
    </w:p>
    <w:p w14:paraId="379051CC" w14:textId="77777777" w:rsidR="00902999" w:rsidRPr="00433B8F" w:rsidRDefault="00902999">
      <w:pPr>
        <w:pStyle w:val="BodyText"/>
        <w:spacing w:before="7"/>
        <w:rPr>
          <w:i/>
          <w:sz w:val="20"/>
          <w:lang w:val="lt-LT"/>
        </w:rPr>
      </w:pPr>
    </w:p>
    <w:p w14:paraId="369EC3D2" w14:textId="5D23873E" w:rsidR="00902999" w:rsidRPr="00433B8F" w:rsidRDefault="00681E62">
      <w:pPr>
        <w:pStyle w:val="BodyText"/>
        <w:spacing w:before="1"/>
        <w:ind w:left="1150"/>
        <w:rPr>
          <w:lang w:val="lt-LT"/>
        </w:rPr>
      </w:pPr>
      <w:r w:rsidRPr="00433B8F">
        <w:rPr>
          <w:lang w:val="lt-LT"/>
        </w:rPr>
        <w:t>P</w:t>
      </w:r>
      <w:r w:rsidR="00D22ABF">
        <w:rPr>
          <w:lang w:val="lt-LT"/>
        </w:rPr>
        <w:t xml:space="preserve">o 1980 m. gegužės 1 d. numatoma bendra šio Susitarimas </w:t>
      </w:r>
      <w:r w:rsidRPr="00433B8F">
        <w:rPr>
          <w:lang w:val="lt-LT"/>
        </w:rPr>
        <w:t xml:space="preserve">peržiūra. </w:t>
      </w:r>
    </w:p>
    <w:p w14:paraId="03CB186C" w14:textId="0FBEF331" w:rsidR="00902999" w:rsidRPr="00433B8F" w:rsidRDefault="00902999">
      <w:pPr>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2174A581" w14:textId="702444FA" w:rsidR="00902999" w:rsidRPr="00433B8F" w:rsidRDefault="004A0EAB">
      <w:pPr>
        <w:spacing w:before="63"/>
        <w:ind w:left="1281" w:right="1636"/>
        <w:jc w:val="center"/>
        <w:rPr>
          <w:i/>
          <w:lang w:val="lt-LT"/>
        </w:rPr>
      </w:pPr>
      <w:r w:rsidRPr="00433B8F">
        <w:rPr>
          <w:i/>
          <w:lang w:val="lt-LT"/>
        </w:rPr>
        <w:lastRenderedPageBreak/>
        <w:t>75</w:t>
      </w:r>
      <w:r w:rsidR="00122B5E" w:rsidRPr="00433B8F">
        <w:rPr>
          <w:i/>
          <w:lang w:val="lt-LT"/>
        </w:rPr>
        <w:t xml:space="preserve"> straipsnis</w:t>
      </w:r>
    </w:p>
    <w:p w14:paraId="12FDF72B" w14:textId="77777777" w:rsidR="00902999" w:rsidRPr="00433B8F" w:rsidRDefault="00902999">
      <w:pPr>
        <w:pStyle w:val="BodyText"/>
        <w:spacing w:before="9"/>
        <w:rPr>
          <w:i/>
          <w:sz w:val="20"/>
          <w:lang w:val="lt-LT"/>
        </w:rPr>
      </w:pPr>
    </w:p>
    <w:p w14:paraId="7D418E5A" w14:textId="2C4B241E" w:rsidR="00902999" w:rsidRPr="00433B8F" w:rsidRDefault="00625CFA" w:rsidP="001A61BE">
      <w:pPr>
        <w:pStyle w:val="BodyText"/>
        <w:ind w:left="158" w:right="511" w:firstLine="992"/>
        <w:jc w:val="both"/>
        <w:rPr>
          <w:lang w:val="lt-LT"/>
        </w:rPr>
      </w:pPr>
      <w:r w:rsidRPr="00433B8F">
        <w:rPr>
          <w:lang w:val="lt-LT"/>
        </w:rPr>
        <w:t>Belgijos Vyriausybė informuoja visas Dalyvaujančias šalis apie kiekvieno prane</w:t>
      </w:r>
      <w:r w:rsidR="00372462">
        <w:rPr>
          <w:lang w:val="lt-LT"/>
        </w:rPr>
        <w:t>šimo dėl sutikimo būti saistomai Susitarimo</w:t>
      </w:r>
      <w:r w:rsidRPr="00433B8F">
        <w:rPr>
          <w:lang w:val="lt-LT"/>
        </w:rPr>
        <w:t xml:space="preserve"> pagal 67 straipsnį ir kiekvieno prisijungimo dokumento deponavimą, apie šio Susitarimo ar jo pakeitimų įsigaliojimą, apie jo denonsavimą ir apie visus kitus gautus pareiškimus ar pranešimus.</w:t>
      </w:r>
    </w:p>
    <w:p w14:paraId="56FEFC6B" w14:textId="77777777" w:rsidR="00902999" w:rsidRPr="00433B8F" w:rsidRDefault="00902999">
      <w:pPr>
        <w:pStyle w:val="BodyText"/>
        <w:rPr>
          <w:sz w:val="24"/>
          <w:lang w:val="lt-LT"/>
        </w:rPr>
      </w:pPr>
    </w:p>
    <w:p w14:paraId="0F267A1A" w14:textId="77777777" w:rsidR="00902999" w:rsidRPr="00433B8F" w:rsidRDefault="00902999">
      <w:pPr>
        <w:pStyle w:val="BodyText"/>
        <w:spacing w:before="7"/>
        <w:rPr>
          <w:sz w:val="27"/>
          <w:lang w:val="lt-LT"/>
        </w:rPr>
      </w:pPr>
    </w:p>
    <w:p w14:paraId="5226FA21" w14:textId="1D639830" w:rsidR="00902999" w:rsidRPr="00433B8F" w:rsidRDefault="004A0EAB">
      <w:pPr>
        <w:ind w:left="1281" w:right="1636"/>
        <w:jc w:val="center"/>
        <w:rPr>
          <w:i/>
          <w:lang w:val="lt-LT"/>
        </w:rPr>
      </w:pPr>
      <w:r w:rsidRPr="00433B8F">
        <w:rPr>
          <w:i/>
          <w:lang w:val="lt-LT"/>
        </w:rPr>
        <w:t>76</w:t>
      </w:r>
      <w:r w:rsidR="00122B5E" w:rsidRPr="00433B8F">
        <w:rPr>
          <w:i/>
          <w:lang w:val="lt-LT"/>
        </w:rPr>
        <w:t xml:space="preserve"> straipsnis</w:t>
      </w:r>
    </w:p>
    <w:p w14:paraId="3C56B727" w14:textId="77777777" w:rsidR="00902999" w:rsidRPr="00433B8F" w:rsidRDefault="00902999">
      <w:pPr>
        <w:pStyle w:val="BodyText"/>
        <w:spacing w:before="8"/>
        <w:rPr>
          <w:i/>
          <w:sz w:val="20"/>
          <w:lang w:val="lt-LT"/>
        </w:rPr>
      </w:pPr>
    </w:p>
    <w:p w14:paraId="1D422E07" w14:textId="7D526D9A" w:rsidR="001A61BE" w:rsidRPr="00433B8F" w:rsidRDefault="001A61BE" w:rsidP="001A61BE">
      <w:pPr>
        <w:pStyle w:val="BodyText"/>
        <w:ind w:left="158" w:right="513" w:firstLine="992"/>
        <w:jc w:val="both"/>
        <w:rPr>
          <w:lang w:val="lt-LT"/>
        </w:rPr>
      </w:pPr>
      <w:r w:rsidRPr="00433B8F">
        <w:rPr>
          <w:lang w:val="lt-LT"/>
        </w:rPr>
        <w:t>Šio Susitarimo originalas, kurio tekstai anglų, prancūzų ir vokiečių kalbomis yra vienodai autentiški, de</w:t>
      </w:r>
      <w:r w:rsidR="00372462">
        <w:rPr>
          <w:lang w:val="lt-LT"/>
        </w:rPr>
        <w:t>ponuojamas Belgijos Vyriausybei</w:t>
      </w:r>
      <w:r w:rsidRPr="00433B8F">
        <w:rPr>
          <w:lang w:val="lt-LT"/>
        </w:rPr>
        <w:t>, o Belgijos Vyriausybė pateikia jo patvirtintą kopiją kiekvienai kitai dalyvaujančiai šaliai.</w:t>
      </w:r>
    </w:p>
    <w:p w14:paraId="2500C1B8" w14:textId="77777777" w:rsidR="001A61BE" w:rsidRPr="00433B8F" w:rsidRDefault="001A61BE" w:rsidP="001A61BE">
      <w:pPr>
        <w:pStyle w:val="BodyText"/>
        <w:ind w:left="158" w:right="513" w:firstLine="992"/>
        <w:jc w:val="both"/>
        <w:rPr>
          <w:lang w:val="lt-LT"/>
        </w:rPr>
        <w:sectPr w:rsidR="001A61BE"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0FA9D547" w14:textId="6852266F" w:rsidR="00902999" w:rsidRPr="00433B8F" w:rsidRDefault="00655DEF">
      <w:pPr>
        <w:spacing w:before="72"/>
        <w:ind w:left="1280" w:right="1637"/>
        <w:jc w:val="center"/>
        <w:rPr>
          <w:b/>
          <w:i/>
          <w:lang w:val="lt-LT"/>
        </w:rPr>
      </w:pPr>
      <w:r w:rsidRPr="00433B8F">
        <w:rPr>
          <w:b/>
          <w:i/>
          <w:lang w:val="lt-LT"/>
        </w:rPr>
        <w:lastRenderedPageBreak/>
        <w:t>PRIEDAS</w:t>
      </w:r>
    </w:p>
    <w:p w14:paraId="0167CF80" w14:textId="77777777" w:rsidR="00902999" w:rsidRPr="00433B8F" w:rsidRDefault="00902999">
      <w:pPr>
        <w:pStyle w:val="BodyText"/>
        <w:rPr>
          <w:b/>
          <w:i/>
          <w:sz w:val="24"/>
          <w:lang w:val="lt-LT"/>
        </w:rPr>
      </w:pPr>
    </w:p>
    <w:p w14:paraId="069018A7" w14:textId="77777777" w:rsidR="00902999" w:rsidRPr="00433B8F" w:rsidRDefault="00902999">
      <w:pPr>
        <w:pStyle w:val="BodyText"/>
        <w:rPr>
          <w:b/>
          <w:i/>
          <w:sz w:val="24"/>
          <w:lang w:val="lt-LT"/>
        </w:rPr>
      </w:pPr>
    </w:p>
    <w:p w14:paraId="610E6628" w14:textId="718A3397" w:rsidR="00902999" w:rsidRPr="00433B8F" w:rsidRDefault="008C6584">
      <w:pPr>
        <w:pStyle w:val="Heading3"/>
        <w:ind w:left="1280"/>
        <w:rPr>
          <w:lang w:val="lt-LT"/>
        </w:rPr>
      </w:pPr>
      <w:r w:rsidRPr="00433B8F">
        <w:rPr>
          <w:lang w:val="lt-LT"/>
        </w:rPr>
        <w:t>PRIVALOMOS ATSARGOS</w:t>
      </w:r>
    </w:p>
    <w:p w14:paraId="0071E74E" w14:textId="22B5C964" w:rsidR="00902999" w:rsidRPr="00433B8F" w:rsidRDefault="004A0EAB">
      <w:pPr>
        <w:spacing w:before="229"/>
        <w:ind w:left="1281" w:right="1636"/>
        <w:jc w:val="center"/>
        <w:rPr>
          <w:i/>
          <w:lang w:val="lt-LT"/>
        </w:rPr>
      </w:pPr>
      <w:r w:rsidRPr="00433B8F">
        <w:rPr>
          <w:i/>
          <w:lang w:val="lt-LT"/>
        </w:rPr>
        <w:t>1</w:t>
      </w:r>
      <w:r w:rsidR="00122B5E" w:rsidRPr="00433B8F">
        <w:rPr>
          <w:i/>
          <w:lang w:val="lt-LT"/>
        </w:rPr>
        <w:t xml:space="preserve"> straipsnis</w:t>
      </w:r>
    </w:p>
    <w:p w14:paraId="4C292592" w14:textId="5DBD16ED" w:rsidR="00902999" w:rsidRPr="00433B8F" w:rsidRDefault="008C6584" w:rsidP="0073127D">
      <w:pPr>
        <w:pStyle w:val="ListParagraph"/>
        <w:numPr>
          <w:ilvl w:val="0"/>
          <w:numId w:val="7"/>
        </w:numPr>
        <w:tabs>
          <w:tab w:val="left" w:pos="1009"/>
          <w:tab w:val="left" w:pos="1010"/>
        </w:tabs>
        <w:ind w:right="512" w:firstLine="0"/>
        <w:rPr>
          <w:lang w:val="lt-LT"/>
        </w:rPr>
      </w:pPr>
      <w:r w:rsidRPr="00433B8F">
        <w:rPr>
          <w:sz w:val="21"/>
          <w:lang w:val="lt-LT"/>
        </w:rPr>
        <w:t>Bendrosios naftos atsargos</w:t>
      </w:r>
      <w:r w:rsidR="0073127D" w:rsidRPr="00433B8F">
        <w:rPr>
          <w:sz w:val="21"/>
          <w:lang w:val="lt-LT"/>
        </w:rPr>
        <w:t>,</w:t>
      </w:r>
      <w:r w:rsidRPr="00433B8F">
        <w:rPr>
          <w:sz w:val="21"/>
          <w:lang w:val="lt-LT"/>
        </w:rPr>
        <w:t xml:space="preserve"> vertinamos pagal EBPO ir EE</w:t>
      </w:r>
      <w:r w:rsidR="0073127D" w:rsidRPr="00433B8F">
        <w:rPr>
          <w:sz w:val="21"/>
          <w:lang w:val="lt-LT"/>
        </w:rPr>
        <w:t>B apibrėžimus, su patikslinimais</w:t>
      </w:r>
      <w:r w:rsidRPr="00433B8F">
        <w:rPr>
          <w:sz w:val="21"/>
          <w:lang w:val="lt-LT"/>
        </w:rPr>
        <w:t>:</w:t>
      </w:r>
    </w:p>
    <w:p w14:paraId="688038D9" w14:textId="77777777" w:rsidR="008C6584" w:rsidRPr="00433B8F" w:rsidRDefault="008C6584">
      <w:pPr>
        <w:pStyle w:val="BodyText"/>
        <w:spacing w:before="11"/>
        <w:rPr>
          <w:sz w:val="21"/>
          <w:lang w:val="lt-LT"/>
        </w:rPr>
      </w:pPr>
    </w:p>
    <w:p w14:paraId="61932728" w14:textId="36D5A67D" w:rsidR="00902999" w:rsidRPr="00433B8F" w:rsidRDefault="0073127D" w:rsidP="007B00DA">
      <w:pPr>
        <w:pStyle w:val="ListParagraph"/>
        <w:numPr>
          <w:ilvl w:val="1"/>
          <w:numId w:val="7"/>
        </w:numPr>
        <w:tabs>
          <w:tab w:val="left" w:pos="1351"/>
        </w:tabs>
        <w:rPr>
          <w:lang w:val="lt-LT"/>
        </w:rPr>
      </w:pPr>
      <w:r w:rsidRPr="00433B8F">
        <w:rPr>
          <w:lang w:val="lt-LT"/>
        </w:rPr>
        <w:t>Įtraukiamos</w:t>
      </w:r>
      <w:r w:rsidR="007B00DA" w:rsidRPr="00433B8F">
        <w:rPr>
          <w:lang w:val="lt-LT"/>
        </w:rPr>
        <w:t xml:space="preserve"> atsargos</w:t>
      </w:r>
      <w:r w:rsidR="004A0EAB" w:rsidRPr="00433B8F">
        <w:rPr>
          <w:lang w:val="lt-LT"/>
        </w:rPr>
        <w:t>:</w:t>
      </w:r>
    </w:p>
    <w:p w14:paraId="6552108E" w14:textId="2510C4E6" w:rsidR="00902999" w:rsidRPr="00433B8F" w:rsidRDefault="007B00DA">
      <w:pPr>
        <w:pStyle w:val="BodyText"/>
        <w:spacing w:before="120"/>
        <w:ind w:left="1292"/>
        <w:rPr>
          <w:lang w:val="lt-LT"/>
        </w:rPr>
      </w:pPr>
      <w:r w:rsidRPr="00433B8F">
        <w:rPr>
          <w:lang w:val="lt-LT"/>
        </w:rPr>
        <w:t>žalia nafta, pagrindiniai produktai ir nebaigta gaminti nafta, laikoma:</w:t>
      </w:r>
    </w:p>
    <w:p w14:paraId="698A99EE" w14:textId="07841369" w:rsidR="007B00DA" w:rsidRPr="00433B8F" w:rsidRDefault="007B00DA" w:rsidP="007B00DA">
      <w:pPr>
        <w:pStyle w:val="ListParagraph"/>
        <w:numPr>
          <w:ilvl w:val="2"/>
          <w:numId w:val="7"/>
        </w:numPr>
        <w:tabs>
          <w:tab w:val="left" w:pos="2001"/>
          <w:tab w:val="left" w:pos="2002"/>
        </w:tabs>
        <w:spacing w:before="121"/>
        <w:rPr>
          <w:lang w:val="lt-LT"/>
        </w:rPr>
      </w:pPr>
      <w:r w:rsidRPr="00433B8F">
        <w:rPr>
          <w:lang w:val="lt-LT"/>
        </w:rPr>
        <w:t>naftos p</w:t>
      </w:r>
      <w:r w:rsidR="0085174C" w:rsidRPr="00433B8F">
        <w:rPr>
          <w:lang w:val="lt-LT"/>
        </w:rPr>
        <w:t>erdirbimo gamyklų cisternose</w:t>
      </w:r>
    </w:p>
    <w:p w14:paraId="05403DF2" w14:textId="3A417BBB" w:rsidR="007B00DA" w:rsidRPr="00433B8F" w:rsidRDefault="0085174C" w:rsidP="007B00DA">
      <w:pPr>
        <w:pStyle w:val="ListParagraph"/>
        <w:numPr>
          <w:ilvl w:val="2"/>
          <w:numId w:val="7"/>
        </w:numPr>
        <w:tabs>
          <w:tab w:val="left" w:pos="2001"/>
          <w:tab w:val="left" w:pos="2002"/>
        </w:tabs>
        <w:spacing w:before="121"/>
        <w:rPr>
          <w:lang w:val="lt-LT"/>
        </w:rPr>
      </w:pPr>
      <w:r w:rsidRPr="00433B8F">
        <w:rPr>
          <w:lang w:val="lt-LT"/>
        </w:rPr>
        <w:t>krovos</w:t>
      </w:r>
      <w:r w:rsidR="009A2687" w:rsidRPr="00433B8F">
        <w:rPr>
          <w:lang w:val="lt-LT"/>
        </w:rPr>
        <w:t xml:space="preserve"> </w:t>
      </w:r>
      <w:r w:rsidR="007B00DA" w:rsidRPr="00433B8F">
        <w:rPr>
          <w:lang w:val="lt-LT"/>
        </w:rPr>
        <w:t>terminaluose</w:t>
      </w:r>
    </w:p>
    <w:p w14:paraId="0C951168" w14:textId="6B71A66B" w:rsidR="007B00DA" w:rsidRPr="00433B8F" w:rsidRDefault="0085174C" w:rsidP="007B00DA">
      <w:pPr>
        <w:pStyle w:val="ListParagraph"/>
        <w:numPr>
          <w:ilvl w:val="2"/>
          <w:numId w:val="7"/>
        </w:numPr>
        <w:tabs>
          <w:tab w:val="left" w:pos="2001"/>
          <w:tab w:val="left" w:pos="2002"/>
        </w:tabs>
        <w:spacing w:before="121"/>
        <w:rPr>
          <w:lang w:val="lt-LT"/>
        </w:rPr>
      </w:pPr>
      <w:r w:rsidRPr="00433B8F">
        <w:rPr>
          <w:lang w:val="lt-LT"/>
        </w:rPr>
        <w:t>naftotiekių maitinimo rezervuaruose</w:t>
      </w:r>
    </w:p>
    <w:p w14:paraId="4DC987DD" w14:textId="32446E93" w:rsidR="007B00DA" w:rsidRPr="00433B8F" w:rsidRDefault="007B00DA" w:rsidP="007B00DA">
      <w:pPr>
        <w:pStyle w:val="ListParagraph"/>
        <w:numPr>
          <w:ilvl w:val="2"/>
          <w:numId w:val="7"/>
        </w:numPr>
        <w:tabs>
          <w:tab w:val="left" w:pos="2001"/>
          <w:tab w:val="left" w:pos="2002"/>
        </w:tabs>
        <w:spacing w:before="121"/>
        <w:rPr>
          <w:lang w:val="lt-LT"/>
        </w:rPr>
      </w:pPr>
      <w:r w:rsidRPr="00433B8F">
        <w:rPr>
          <w:lang w:val="lt-LT"/>
        </w:rPr>
        <w:t>baržose</w:t>
      </w:r>
    </w:p>
    <w:p w14:paraId="476E1542" w14:textId="35FB793E" w:rsidR="007B00DA" w:rsidRPr="00433B8F" w:rsidRDefault="0085174C" w:rsidP="007B00DA">
      <w:pPr>
        <w:pStyle w:val="ListParagraph"/>
        <w:numPr>
          <w:ilvl w:val="2"/>
          <w:numId w:val="7"/>
        </w:numPr>
        <w:tabs>
          <w:tab w:val="left" w:pos="2001"/>
          <w:tab w:val="left" w:pos="2002"/>
        </w:tabs>
        <w:spacing w:before="121"/>
        <w:rPr>
          <w:lang w:val="lt-LT"/>
        </w:rPr>
      </w:pPr>
      <w:r w:rsidRPr="00433B8F">
        <w:rPr>
          <w:lang w:val="lt-LT"/>
        </w:rPr>
        <w:t>kabotažiniuose tanklaiviuose</w:t>
      </w:r>
    </w:p>
    <w:p w14:paraId="653254FF" w14:textId="13F4330B" w:rsidR="007B00DA" w:rsidRPr="00433B8F" w:rsidRDefault="0085174C" w:rsidP="007B00DA">
      <w:pPr>
        <w:pStyle w:val="ListParagraph"/>
        <w:numPr>
          <w:ilvl w:val="2"/>
          <w:numId w:val="7"/>
        </w:numPr>
        <w:tabs>
          <w:tab w:val="left" w:pos="2001"/>
          <w:tab w:val="left" w:pos="2002"/>
        </w:tabs>
        <w:spacing w:before="121"/>
        <w:rPr>
          <w:lang w:val="lt-LT"/>
        </w:rPr>
      </w:pPr>
      <w:r w:rsidRPr="00433B8F">
        <w:rPr>
          <w:lang w:val="lt-LT"/>
        </w:rPr>
        <w:t xml:space="preserve">uoste </w:t>
      </w:r>
      <w:r w:rsidR="00433B8F" w:rsidRPr="00433B8F">
        <w:rPr>
          <w:lang w:val="lt-LT"/>
        </w:rPr>
        <w:t>esančiuose</w:t>
      </w:r>
      <w:r w:rsidRPr="00433B8F">
        <w:rPr>
          <w:lang w:val="lt-LT"/>
        </w:rPr>
        <w:t xml:space="preserve"> naftos tanklaiviuose</w:t>
      </w:r>
    </w:p>
    <w:p w14:paraId="56F3BA8A" w14:textId="0551A1A0" w:rsidR="007B00DA" w:rsidRPr="00433B8F" w:rsidRDefault="0085174C" w:rsidP="007B00DA">
      <w:pPr>
        <w:pStyle w:val="ListParagraph"/>
        <w:numPr>
          <w:ilvl w:val="2"/>
          <w:numId w:val="7"/>
        </w:numPr>
        <w:tabs>
          <w:tab w:val="left" w:pos="2001"/>
          <w:tab w:val="left" w:pos="2002"/>
        </w:tabs>
        <w:spacing w:before="121"/>
        <w:rPr>
          <w:lang w:val="lt-LT"/>
        </w:rPr>
      </w:pPr>
      <w:r w:rsidRPr="00433B8F">
        <w:rPr>
          <w:lang w:val="lt-LT"/>
        </w:rPr>
        <w:t>vida</w:t>
      </w:r>
      <w:r w:rsidR="001D26B9">
        <w:rPr>
          <w:lang w:val="lt-LT"/>
        </w:rPr>
        <w:t>us vandens kelių laivų bu</w:t>
      </w:r>
      <w:r w:rsidR="00CD3C09">
        <w:rPr>
          <w:lang w:val="lt-LT"/>
        </w:rPr>
        <w:t>n</w:t>
      </w:r>
      <w:r w:rsidR="001D26B9">
        <w:rPr>
          <w:lang w:val="lt-LT"/>
        </w:rPr>
        <w:t>keriuose</w:t>
      </w:r>
    </w:p>
    <w:p w14:paraId="5F481C4B" w14:textId="7C8366E1" w:rsidR="007B00DA" w:rsidRPr="00433B8F" w:rsidRDefault="0085174C" w:rsidP="007B00DA">
      <w:pPr>
        <w:pStyle w:val="ListParagraph"/>
        <w:numPr>
          <w:ilvl w:val="2"/>
          <w:numId w:val="7"/>
        </w:numPr>
        <w:tabs>
          <w:tab w:val="left" w:pos="2001"/>
          <w:tab w:val="left" w:pos="2002"/>
        </w:tabs>
        <w:spacing w:before="121"/>
        <w:rPr>
          <w:lang w:val="lt-LT"/>
        </w:rPr>
      </w:pPr>
      <w:r w:rsidRPr="00433B8F">
        <w:rPr>
          <w:lang w:val="lt-LT"/>
        </w:rPr>
        <w:t>rezervuarų dugnuose</w:t>
      </w:r>
    </w:p>
    <w:p w14:paraId="6C72531E" w14:textId="7545D324" w:rsidR="007B00DA" w:rsidRPr="00433B8F" w:rsidRDefault="001D26B9" w:rsidP="007B00DA">
      <w:pPr>
        <w:pStyle w:val="ListParagraph"/>
        <w:numPr>
          <w:ilvl w:val="2"/>
          <w:numId w:val="7"/>
        </w:numPr>
        <w:tabs>
          <w:tab w:val="left" w:pos="2001"/>
          <w:tab w:val="left" w:pos="2002"/>
        </w:tabs>
        <w:spacing w:before="121"/>
        <w:rPr>
          <w:lang w:val="lt-LT"/>
        </w:rPr>
      </w:pPr>
      <w:r>
        <w:rPr>
          <w:lang w:val="lt-LT"/>
        </w:rPr>
        <w:t>kaip eksploatavimo atsargo</w:t>
      </w:r>
      <w:r w:rsidR="0085174C" w:rsidRPr="00433B8F">
        <w:rPr>
          <w:lang w:val="lt-LT"/>
        </w:rPr>
        <w:t>s</w:t>
      </w:r>
    </w:p>
    <w:p w14:paraId="78EB98FC" w14:textId="66D87891" w:rsidR="007B00DA" w:rsidRPr="00433B8F" w:rsidRDefault="007B00DA" w:rsidP="007B00DA">
      <w:pPr>
        <w:pStyle w:val="ListParagraph"/>
        <w:numPr>
          <w:ilvl w:val="2"/>
          <w:numId w:val="7"/>
        </w:numPr>
        <w:tabs>
          <w:tab w:val="left" w:pos="2001"/>
          <w:tab w:val="left" w:pos="2002"/>
        </w:tabs>
        <w:spacing w:before="121"/>
        <w:rPr>
          <w:lang w:val="lt-LT"/>
        </w:rPr>
      </w:pPr>
      <w:r w:rsidRPr="00433B8F">
        <w:rPr>
          <w:lang w:val="lt-LT"/>
        </w:rPr>
        <w:t>stambių vartotojų, kaip to reikalauja teisės aktai arba kitaip kontroliuoja vyriausybės.</w:t>
      </w:r>
    </w:p>
    <w:p w14:paraId="6677FD16" w14:textId="77777777" w:rsidR="007B00DA" w:rsidRPr="00433B8F" w:rsidRDefault="007B00DA" w:rsidP="0073127D">
      <w:pPr>
        <w:tabs>
          <w:tab w:val="left" w:pos="2001"/>
          <w:tab w:val="left" w:pos="2002"/>
        </w:tabs>
        <w:spacing w:before="121"/>
        <w:ind w:left="1433"/>
        <w:rPr>
          <w:lang w:val="lt-LT"/>
        </w:rPr>
      </w:pPr>
    </w:p>
    <w:p w14:paraId="1307BED0" w14:textId="77777777" w:rsidR="00902999" w:rsidRPr="00433B8F" w:rsidRDefault="00902999">
      <w:pPr>
        <w:pStyle w:val="BodyText"/>
        <w:rPr>
          <w:lang w:val="lt-LT"/>
        </w:rPr>
      </w:pPr>
    </w:p>
    <w:p w14:paraId="2B2FFD18" w14:textId="0AF61E25" w:rsidR="00902999" w:rsidRPr="00433B8F" w:rsidRDefault="0073127D" w:rsidP="004A0EAB">
      <w:pPr>
        <w:pStyle w:val="ListParagraph"/>
        <w:numPr>
          <w:ilvl w:val="1"/>
          <w:numId w:val="7"/>
        </w:numPr>
        <w:tabs>
          <w:tab w:val="left" w:pos="1351"/>
        </w:tabs>
        <w:ind w:hanging="342"/>
        <w:rPr>
          <w:lang w:val="lt-LT"/>
        </w:rPr>
      </w:pPr>
      <w:r w:rsidRPr="00433B8F">
        <w:rPr>
          <w:lang w:val="lt-LT"/>
        </w:rPr>
        <w:t>Neįtraukiamos atsargos</w:t>
      </w:r>
      <w:r w:rsidR="004A0EAB" w:rsidRPr="00433B8F">
        <w:rPr>
          <w:lang w:val="lt-LT"/>
        </w:rPr>
        <w:t>:</w:t>
      </w:r>
    </w:p>
    <w:p w14:paraId="6B0D38CA" w14:textId="77777777" w:rsidR="00902999" w:rsidRPr="00433B8F" w:rsidRDefault="00902999">
      <w:pPr>
        <w:pStyle w:val="BodyText"/>
        <w:spacing w:before="1"/>
        <w:rPr>
          <w:lang w:val="lt-LT"/>
        </w:rPr>
      </w:pPr>
    </w:p>
    <w:p w14:paraId="3AB89D7B" w14:textId="77777777" w:rsidR="0020229D" w:rsidRPr="00433B8F" w:rsidRDefault="0020229D" w:rsidP="0020229D">
      <w:pPr>
        <w:pStyle w:val="ListParagraph"/>
        <w:numPr>
          <w:ilvl w:val="0"/>
          <w:numId w:val="6"/>
        </w:numPr>
        <w:tabs>
          <w:tab w:val="left" w:pos="2021"/>
          <w:tab w:val="left" w:pos="2022"/>
        </w:tabs>
        <w:spacing w:after="120"/>
        <w:ind w:left="2024" w:hanging="590"/>
        <w:rPr>
          <w:lang w:val="lt-LT"/>
        </w:rPr>
      </w:pPr>
      <w:r w:rsidRPr="00433B8F">
        <w:rPr>
          <w:lang w:val="lt-LT"/>
        </w:rPr>
        <w:t>dar nepagaminta žalia nafta</w:t>
      </w:r>
      <w:r w:rsidR="0073127D" w:rsidRPr="00433B8F">
        <w:rPr>
          <w:lang w:val="lt-LT"/>
        </w:rPr>
        <w:t xml:space="preserve">; </w:t>
      </w:r>
    </w:p>
    <w:p w14:paraId="52F75549" w14:textId="77777777" w:rsidR="0020229D" w:rsidRPr="00433B8F" w:rsidRDefault="0020229D" w:rsidP="0020229D">
      <w:pPr>
        <w:pStyle w:val="ListParagraph"/>
        <w:numPr>
          <w:ilvl w:val="0"/>
          <w:numId w:val="6"/>
        </w:numPr>
        <w:tabs>
          <w:tab w:val="left" w:pos="2021"/>
          <w:tab w:val="left" w:pos="2022"/>
        </w:tabs>
        <w:spacing w:after="120"/>
        <w:ind w:left="2024" w:hanging="590"/>
        <w:rPr>
          <w:lang w:val="lt-LT"/>
        </w:rPr>
      </w:pPr>
      <w:r w:rsidRPr="00433B8F">
        <w:rPr>
          <w:lang w:val="lt-LT"/>
        </w:rPr>
        <w:t xml:space="preserve">žalia nafta, pagrindiniai produktai ir nebaigta gaminti nafta, laikoma </w:t>
      </w:r>
    </w:p>
    <w:p w14:paraId="56672874" w14:textId="1C0D8548" w:rsidR="0073127D"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t>naftotiekiuose</w:t>
      </w:r>
    </w:p>
    <w:p w14:paraId="73229343" w14:textId="1FC64476" w:rsidR="0073127D"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t>geležinkelio cisternose</w:t>
      </w:r>
    </w:p>
    <w:p w14:paraId="2DE02F7C" w14:textId="78CFB154" w:rsidR="0020229D"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t>sunkvežimių cisternose</w:t>
      </w:r>
    </w:p>
    <w:p w14:paraId="35F1BE53" w14:textId="0F8D7554" w:rsidR="0073127D"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r>
      <w:r w:rsidR="0073127D" w:rsidRPr="00433B8F">
        <w:rPr>
          <w:lang w:val="lt-LT"/>
        </w:rPr>
        <w:t>tolimojo</w:t>
      </w:r>
      <w:r w:rsidR="001D26B9">
        <w:rPr>
          <w:lang w:val="lt-LT"/>
        </w:rPr>
        <w:t xml:space="preserve"> plaukiojimo laivų bu</w:t>
      </w:r>
      <w:r w:rsidR="00CD3C09">
        <w:rPr>
          <w:lang w:val="lt-LT"/>
        </w:rPr>
        <w:t>n</w:t>
      </w:r>
      <w:r w:rsidR="001D26B9">
        <w:rPr>
          <w:lang w:val="lt-LT"/>
        </w:rPr>
        <w:t>keriuose</w:t>
      </w:r>
    </w:p>
    <w:p w14:paraId="75FB74F2" w14:textId="13234590" w:rsidR="0073127D"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r>
      <w:r w:rsidR="0073127D" w:rsidRPr="00433B8F">
        <w:rPr>
          <w:lang w:val="lt-LT"/>
        </w:rPr>
        <w:t>degalinėse ir ma</w:t>
      </w:r>
      <w:r w:rsidRPr="00433B8F">
        <w:rPr>
          <w:lang w:val="lt-LT"/>
        </w:rPr>
        <w:t>žmeninės prekybos parduotuvėse</w:t>
      </w:r>
    </w:p>
    <w:p w14:paraId="62373443" w14:textId="1B026EE1" w:rsidR="0020229D"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t>pas kitus vartotojus</w:t>
      </w:r>
      <w:r w:rsidR="0073127D" w:rsidRPr="00433B8F">
        <w:rPr>
          <w:lang w:val="lt-LT"/>
        </w:rPr>
        <w:t xml:space="preserve"> </w:t>
      </w:r>
    </w:p>
    <w:p w14:paraId="47468A2F" w14:textId="62A893C3" w:rsidR="0073127D" w:rsidRPr="00433B8F" w:rsidRDefault="0073127D" w:rsidP="0020229D">
      <w:pPr>
        <w:pStyle w:val="ListParagraph"/>
        <w:tabs>
          <w:tab w:val="left" w:pos="2024"/>
        </w:tabs>
        <w:spacing w:after="120"/>
        <w:ind w:left="2024" w:hanging="606"/>
        <w:rPr>
          <w:lang w:val="lt-LT"/>
        </w:rPr>
      </w:pPr>
      <w:r w:rsidRPr="00433B8F">
        <w:rPr>
          <w:lang w:val="lt-LT"/>
        </w:rPr>
        <w:t>-</w:t>
      </w:r>
      <w:r w:rsidR="0020229D" w:rsidRPr="00433B8F">
        <w:rPr>
          <w:lang w:val="lt-LT"/>
        </w:rPr>
        <w:tab/>
      </w:r>
      <w:r w:rsidRPr="00433B8F">
        <w:rPr>
          <w:lang w:val="lt-LT"/>
        </w:rPr>
        <w:t>j</w:t>
      </w:r>
      <w:r w:rsidR="0020229D" w:rsidRPr="00433B8F">
        <w:rPr>
          <w:lang w:val="lt-LT"/>
        </w:rPr>
        <w:t>ūroje esančiuose tanklaiviuose,</w:t>
      </w:r>
    </w:p>
    <w:p w14:paraId="0BBCEE5F" w14:textId="2DEB5865" w:rsidR="00902999" w:rsidRPr="00433B8F" w:rsidRDefault="0020229D" w:rsidP="0020229D">
      <w:pPr>
        <w:pStyle w:val="ListParagraph"/>
        <w:tabs>
          <w:tab w:val="left" w:pos="2024"/>
        </w:tabs>
        <w:spacing w:after="120"/>
        <w:ind w:left="2024" w:hanging="606"/>
        <w:rPr>
          <w:lang w:val="lt-LT"/>
        </w:rPr>
      </w:pPr>
      <w:r w:rsidRPr="00433B8F">
        <w:rPr>
          <w:lang w:val="lt-LT"/>
        </w:rPr>
        <w:t>-</w:t>
      </w:r>
      <w:r w:rsidRPr="00433B8F">
        <w:rPr>
          <w:lang w:val="lt-LT"/>
        </w:rPr>
        <w:tab/>
      </w:r>
      <w:r w:rsidR="0073127D" w:rsidRPr="00433B8F">
        <w:rPr>
          <w:lang w:val="lt-LT"/>
        </w:rPr>
        <w:t>kaip karinės atsargos.</w:t>
      </w:r>
    </w:p>
    <w:p w14:paraId="6A117353" w14:textId="77777777" w:rsidR="00902999" w:rsidRPr="00433B8F" w:rsidRDefault="00902999">
      <w:pPr>
        <w:pStyle w:val="BodyText"/>
        <w:rPr>
          <w:lang w:val="lt-LT"/>
        </w:rPr>
      </w:pPr>
    </w:p>
    <w:p w14:paraId="2B820A0F" w14:textId="0925AF5A" w:rsidR="00902999" w:rsidRPr="00433B8F" w:rsidRDefault="00316D53" w:rsidP="001D7B13">
      <w:pPr>
        <w:pStyle w:val="ListParagraph"/>
        <w:numPr>
          <w:ilvl w:val="0"/>
          <w:numId w:val="7"/>
        </w:numPr>
        <w:tabs>
          <w:tab w:val="left" w:pos="1150"/>
          <w:tab w:val="left" w:pos="1151"/>
        </w:tabs>
        <w:ind w:right="510" w:firstLine="0"/>
        <w:rPr>
          <w:lang w:val="lt-LT"/>
        </w:rPr>
      </w:pPr>
      <w:r w:rsidRPr="00433B8F">
        <w:rPr>
          <w:lang w:val="lt-LT"/>
        </w:rPr>
        <w:t>Naftos atsargų dalis, kuri gali būti įskaityta į kiekvienos Dalyvaujančios šalies privalomųjų atsargų įsipareigojimą, yra visos jos naftos atsargos pagal pirmiau pateiktą apibrėžimą, atėmus tas atsargas, kurios, kaip galima techniškai nustatyti, yra visiškai nepasiekiamos net ir labai ekstremalios situacijos atveju. Nuolatinė ekstremalių situacijų klausimų grupė išnagrinėja šią sąvoką ir pateikia ataskaitą dėl visiškai nepasiekiamų atsargų vertinimo kriterijų.</w:t>
      </w:r>
    </w:p>
    <w:p w14:paraId="6030340C" w14:textId="77777777" w:rsidR="00316D53" w:rsidRPr="00433B8F" w:rsidRDefault="00316D53">
      <w:pPr>
        <w:jc w:val="both"/>
        <w:rPr>
          <w:lang w:val="lt-LT"/>
        </w:rPr>
        <w:sectPr w:rsidR="00316D53"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4A871CEE" w14:textId="5A84A619" w:rsidR="00902999" w:rsidRPr="00433B8F" w:rsidRDefault="006F4CEC" w:rsidP="006F4CEC">
      <w:pPr>
        <w:pStyle w:val="ListParagraph"/>
        <w:numPr>
          <w:ilvl w:val="0"/>
          <w:numId w:val="7"/>
        </w:numPr>
        <w:tabs>
          <w:tab w:val="left" w:pos="1150"/>
          <w:tab w:val="left" w:pos="1151"/>
        </w:tabs>
        <w:spacing w:before="73"/>
        <w:ind w:right="515" w:firstLine="0"/>
        <w:rPr>
          <w:lang w:val="lt-LT"/>
        </w:rPr>
      </w:pPr>
      <w:r w:rsidRPr="00433B8F">
        <w:rPr>
          <w:lang w:val="lt-LT"/>
        </w:rPr>
        <w:lastRenderedPageBreak/>
        <w:t>Kol šiuo klausimu nepriimtas sprendimas, kiekviena Dalyvaujanti šalis, vertindama savo privalomąsias atsargas, iš visų savo atsargų atima 10 procentų.</w:t>
      </w:r>
    </w:p>
    <w:p w14:paraId="2DE4E0A1" w14:textId="77777777" w:rsidR="006F4CEC" w:rsidRPr="00433B8F" w:rsidRDefault="006F4CEC" w:rsidP="006F4CEC">
      <w:pPr>
        <w:pStyle w:val="ListParagraph"/>
        <w:tabs>
          <w:tab w:val="left" w:pos="1150"/>
          <w:tab w:val="left" w:pos="1151"/>
        </w:tabs>
        <w:spacing w:before="73"/>
        <w:ind w:right="515"/>
        <w:rPr>
          <w:lang w:val="lt-LT"/>
        </w:rPr>
      </w:pPr>
    </w:p>
    <w:p w14:paraId="497D0D7D" w14:textId="531EDD95" w:rsidR="006F4CEC" w:rsidRPr="00433B8F" w:rsidRDefault="001D26B9" w:rsidP="006F4CEC">
      <w:pPr>
        <w:pStyle w:val="ListParagraph"/>
        <w:numPr>
          <w:ilvl w:val="0"/>
          <w:numId w:val="7"/>
        </w:numPr>
        <w:tabs>
          <w:tab w:val="left" w:pos="1150"/>
          <w:tab w:val="left" w:pos="1151"/>
        </w:tabs>
        <w:ind w:right="514" w:firstLine="0"/>
        <w:rPr>
          <w:lang w:val="lt-LT"/>
        </w:rPr>
      </w:pPr>
      <w:r>
        <w:rPr>
          <w:lang w:val="lt-LT"/>
        </w:rPr>
        <w:t>Nuolatinė ekstremalių</w:t>
      </w:r>
      <w:r w:rsidR="006F4CEC" w:rsidRPr="00433B8F">
        <w:rPr>
          <w:lang w:val="lt-LT"/>
        </w:rPr>
        <w:t xml:space="preserve"> situacijų grupė nagrinėja ir pateikia Valdymo komitetui ataskaitą apie</w:t>
      </w:r>
    </w:p>
    <w:p w14:paraId="401F86D6" w14:textId="3B4088CE" w:rsidR="006F4CEC" w:rsidRPr="00433B8F" w:rsidRDefault="006F4CEC" w:rsidP="006F4CEC">
      <w:pPr>
        <w:pStyle w:val="ListParagraph"/>
        <w:numPr>
          <w:ilvl w:val="0"/>
          <w:numId w:val="5"/>
        </w:numPr>
        <w:tabs>
          <w:tab w:val="left" w:pos="1577"/>
        </w:tabs>
        <w:spacing w:before="120"/>
        <w:ind w:right="513"/>
        <w:rPr>
          <w:lang w:val="lt-LT"/>
        </w:rPr>
      </w:pPr>
      <w:r w:rsidRPr="00433B8F">
        <w:rPr>
          <w:lang w:val="lt-LT"/>
        </w:rPr>
        <w:t>pirminio benzino, skirto kitoms reikmėms nei automobilių ir aviacinis benzinas, įtraukimo į suvartojimą, pagal kurį vertinamos atsargos, tvarką</w:t>
      </w:r>
      <w:r w:rsidR="001D26B9">
        <w:rPr>
          <w:lang w:val="lt-LT"/>
        </w:rPr>
        <w:t>,</w:t>
      </w:r>
    </w:p>
    <w:p w14:paraId="203CDA79" w14:textId="76097DAB" w:rsidR="00902999" w:rsidRDefault="006F4CEC" w:rsidP="006F4CEC">
      <w:pPr>
        <w:pStyle w:val="ListParagraph"/>
        <w:numPr>
          <w:ilvl w:val="0"/>
          <w:numId w:val="5"/>
        </w:numPr>
        <w:tabs>
          <w:tab w:val="left" w:pos="1577"/>
        </w:tabs>
        <w:spacing w:before="160"/>
        <w:ind w:right="511"/>
        <w:rPr>
          <w:lang w:val="lt-LT"/>
        </w:rPr>
      </w:pPr>
      <w:r w:rsidRPr="00433B8F">
        <w:rPr>
          <w:lang w:val="lt-LT"/>
        </w:rPr>
        <w:t>galimybę sukurti bendras taisykl</w:t>
      </w:r>
      <w:r w:rsidR="001D26B9">
        <w:rPr>
          <w:lang w:val="lt-LT"/>
        </w:rPr>
        <w:t>es, kaip traktuoti laivų bu</w:t>
      </w:r>
      <w:r w:rsidR="00CD3C09">
        <w:rPr>
          <w:lang w:val="lt-LT"/>
        </w:rPr>
        <w:t>n</w:t>
      </w:r>
      <w:r w:rsidR="001D26B9">
        <w:rPr>
          <w:lang w:val="lt-LT"/>
        </w:rPr>
        <w:t>kerius ekstremalios</w:t>
      </w:r>
      <w:r w:rsidRPr="00433B8F">
        <w:rPr>
          <w:lang w:val="lt-LT"/>
        </w:rPr>
        <w:t xml:space="preserve"> situacijos a</w:t>
      </w:r>
      <w:r w:rsidR="001D26B9">
        <w:rPr>
          <w:lang w:val="lt-LT"/>
        </w:rPr>
        <w:t>tveju, ir įtraukti laivų bunkerius</w:t>
      </w:r>
      <w:r w:rsidRPr="00433B8F">
        <w:rPr>
          <w:lang w:val="lt-LT"/>
        </w:rPr>
        <w:t xml:space="preserve"> į suvartojimą,</w:t>
      </w:r>
      <w:r w:rsidR="001D26B9">
        <w:rPr>
          <w:lang w:val="lt-LT"/>
        </w:rPr>
        <w:t xml:space="preserve"> pagal kurį vertinamos atsargos,</w:t>
      </w:r>
    </w:p>
    <w:p w14:paraId="5C3B196C" w14:textId="5509608D" w:rsidR="001D26B9" w:rsidRPr="00433B8F" w:rsidRDefault="001D26B9" w:rsidP="006F4CEC">
      <w:pPr>
        <w:pStyle w:val="ListParagraph"/>
        <w:numPr>
          <w:ilvl w:val="0"/>
          <w:numId w:val="5"/>
        </w:numPr>
        <w:tabs>
          <w:tab w:val="left" w:pos="1577"/>
        </w:tabs>
        <w:spacing w:before="160"/>
        <w:ind w:right="511"/>
        <w:rPr>
          <w:lang w:val="lt-LT"/>
        </w:rPr>
      </w:pPr>
      <w:r>
        <w:rPr>
          <w:lang w:val="lt-LT"/>
        </w:rPr>
        <w:t>galimybę sukurti bendras taisykles dėl paklausos ribojimo aviacijos bunkeriuose,</w:t>
      </w:r>
    </w:p>
    <w:p w14:paraId="18EA65D1" w14:textId="07AEE5F6" w:rsidR="006F4CEC" w:rsidRPr="00433B8F" w:rsidRDefault="00DF4334" w:rsidP="006F4CEC">
      <w:pPr>
        <w:pStyle w:val="ListParagraph"/>
        <w:numPr>
          <w:ilvl w:val="0"/>
          <w:numId w:val="5"/>
        </w:numPr>
        <w:tabs>
          <w:tab w:val="left" w:pos="1577"/>
        </w:tabs>
        <w:spacing w:before="160"/>
        <w:ind w:right="513"/>
        <w:rPr>
          <w:lang w:val="lt-LT"/>
        </w:rPr>
      </w:pPr>
      <w:r w:rsidRPr="00433B8F">
        <w:rPr>
          <w:lang w:val="lt-LT"/>
        </w:rPr>
        <w:t>galimybę</w:t>
      </w:r>
      <w:r w:rsidR="006F4CEC" w:rsidRPr="00433B8F">
        <w:rPr>
          <w:lang w:val="lt-LT"/>
        </w:rPr>
        <w:t xml:space="preserve"> įskaityti tam tikrą dalį naftos, esančios jūroje tuo metu, kai pradedamos taikyti </w:t>
      </w:r>
      <w:r w:rsidR="001D26B9">
        <w:rPr>
          <w:lang w:val="lt-LT"/>
        </w:rPr>
        <w:t>ekstremalios</w:t>
      </w:r>
      <w:r w:rsidRPr="00433B8F">
        <w:rPr>
          <w:lang w:val="lt-LT"/>
        </w:rPr>
        <w:t xml:space="preserve"> situacijos priemonės, į privalomųjų</w:t>
      </w:r>
      <w:r w:rsidR="006F4CEC" w:rsidRPr="00433B8F">
        <w:rPr>
          <w:lang w:val="lt-LT"/>
        </w:rPr>
        <w:t xml:space="preserve"> atsargų įsipareigojimus,</w:t>
      </w:r>
    </w:p>
    <w:p w14:paraId="41EE0C6E" w14:textId="4CD01F67" w:rsidR="00DF4334" w:rsidRPr="00433B8F" w:rsidRDefault="00DF4334" w:rsidP="00DF4334">
      <w:pPr>
        <w:pStyle w:val="ListParagraph"/>
        <w:numPr>
          <w:ilvl w:val="0"/>
          <w:numId w:val="5"/>
        </w:numPr>
        <w:tabs>
          <w:tab w:val="left" w:pos="1578"/>
        </w:tabs>
        <w:spacing w:before="160"/>
        <w:ind w:right="513"/>
        <w:rPr>
          <w:lang w:val="lt-LT"/>
        </w:rPr>
      </w:pPr>
      <w:r w:rsidRPr="00433B8F">
        <w:rPr>
          <w:lang w:val="lt-LT"/>
        </w:rPr>
        <w:t>galimybę padidinti atsargas, kuriomis</w:t>
      </w:r>
      <w:r w:rsidR="001D26B9">
        <w:rPr>
          <w:lang w:val="lt-LT"/>
        </w:rPr>
        <w:t xml:space="preserve"> galima naudotis ekstremalios</w:t>
      </w:r>
      <w:r w:rsidRPr="00433B8F">
        <w:rPr>
          <w:lang w:val="lt-LT"/>
        </w:rPr>
        <w:t xml:space="preserve"> situacijos atveju, sutaupant skirstymo sistemoje.</w:t>
      </w:r>
    </w:p>
    <w:p w14:paraId="52299277" w14:textId="77777777" w:rsidR="00902999" w:rsidRPr="00433B8F" w:rsidRDefault="00902999">
      <w:pPr>
        <w:pStyle w:val="BodyText"/>
        <w:rPr>
          <w:sz w:val="24"/>
          <w:lang w:val="lt-LT"/>
        </w:rPr>
      </w:pPr>
    </w:p>
    <w:p w14:paraId="1FE4C24A" w14:textId="77777777" w:rsidR="00902999" w:rsidRPr="00433B8F" w:rsidRDefault="00902999">
      <w:pPr>
        <w:pStyle w:val="BodyText"/>
        <w:rPr>
          <w:sz w:val="24"/>
          <w:lang w:val="lt-LT"/>
        </w:rPr>
      </w:pPr>
    </w:p>
    <w:p w14:paraId="25FE494E" w14:textId="77777777" w:rsidR="00902999" w:rsidRPr="00433B8F" w:rsidRDefault="00902999">
      <w:pPr>
        <w:pStyle w:val="BodyText"/>
        <w:spacing w:before="7"/>
        <w:rPr>
          <w:sz w:val="27"/>
          <w:lang w:val="lt-LT"/>
        </w:rPr>
      </w:pPr>
    </w:p>
    <w:p w14:paraId="274F068F" w14:textId="3470913C" w:rsidR="00902999" w:rsidRPr="00433B8F" w:rsidRDefault="004A0EAB">
      <w:pPr>
        <w:ind w:left="1281" w:right="1636"/>
        <w:jc w:val="center"/>
        <w:rPr>
          <w:i/>
          <w:lang w:val="lt-LT"/>
        </w:rPr>
      </w:pPr>
      <w:r w:rsidRPr="00433B8F">
        <w:rPr>
          <w:i/>
          <w:lang w:val="lt-LT"/>
        </w:rPr>
        <w:t>2</w:t>
      </w:r>
      <w:r w:rsidR="00122B5E" w:rsidRPr="00433B8F">
        <w:rPr>
          <w:i/>
          <w:lang w:val="lt-LT"/>
        </w:rPr>
        <w:t xml:space="preserve"> straipsnis</w:t>
      </w:r>
    </w:p>
    <w:p w14:paraId="1DBB71E5" w14:textId="77777777" w:rsidR="00902999" w:rsidRPr="00433B8F" w:rsidRDefault="00902999">
      <w:pPr>
        <w:pStyle w:val="BodyText"/>
        <w:spacing w:before="9"/>
        <w:rPr>
          <w:i/>
          <w:sz w:val="20"/>
          <w:lang w:val="lt-LT"/>
        </w:rPr>
      </w:pPr>
    </w:p>
    <w:p w14:paraId="0162A82A" w14:textId="01C6F02A" w:rsidR="00902999" w:rsidRPr="00433B8F" w:rsidRDefault="00AF4D8B" w:rsidP="00E02751">
      <w:pPr>
        <w:pStyle w:val="ListParagraph"/>
        <w:numPr>
          <w:ilvl w:val="0"/>
          <w:numId w:val="4"/>
        </w:numPr>
        <w:tabs>
          <w:tab w:val="left" w:pos="1150"/>
          <w:tab w:val="left" w:pos="1151"/>
        </w:tabs>
        <w:ind w:right="509" w:firstLine="0"/>
        <w:rPr>
          <w:lang w:val="lt-LT"/>
        </w:rPr>
      </w:pPr>
      <w:r w:rsidRPr="00433B8F">
        <w:rPr>
          <w:lang w:val="lt-LT"/>
        </w:rPr>
        <w:t xml:space="preserve">Degalų </w:t>
      </w:r>
      <w:r w:rsidR="00433B8F" w:rsidRPr="00433B8F">
        <w:rPr>
          <w:lang w:val="lt-LT"/>
        </w:rPr>
        <w:t>rūšies</w:t>
      </w:r>
      <w:r w:rsidR="00E02751" w:rsidRPr="00433B8F">
        <w:rPr>
          <w:lang w:val="lt-LT"/>
        </w:rPr>
        <w:t xml:space="preserve"> keitim</w:t>
      </w:r>
      <w:r w:rsidRPr="00433B8F">
        <w:rPr>
          <w:lang w:val="lt-LT"/>
        </w:rPr>
        <w:t>o pajėgumai</w:t>
      </w:r>
      <w:r w:rsidR="00E02751" w:rsidRPr="00433B8F">
        <w:rPr>
          <w:lang w:val="lt-LT"/>
        </w:rPr>
        <w:t xml:space="preserve"> </w:t>
      </w:r>
      <w:r w:rsidR="00433B8F">
        <w:rPr>
          <w:lang w:val="lt-LT"/>
        </w:rPr>
        <w:t>apibrėžiami</w:t>
      </w:r>
      <w:r w:rsidR="00433B8F" w:rsidRPr="00433B8F">
        <w:rPr>
          <w:lang w:val="lt-LT"/>
        </w:rPr>
        <w:t xml:space="preserve"> </w:t>
      </w:r>
      <w:r w:rsidR="00E02751" w:rsidRPr="00433B8F">
        <w:rPr>
          <w:lang w:val="lt-LT"/>
        </w:rPr>
        <w:t>kaip įprastinis naftos su</w:t>
      </w:r>
      <w:r w:rsidR="003424B8">
        <w:rPr>
          <w:lang w:val="lt-LT"/>
        </w:rPr>
        <w:t>vartojimas, kurį ekstremalios</w:t>
      </w:r>
      <w:r w:rsidR="00E02751" w:rsidRPr="00433B8F">
        <w:rPr>
          <w:lang w:val="lt-LT"/>
        </w:rPr>
        <w:t xml:space="preserve"> situacijos atveju galima pakeisti </w:t>
      </w:r>
      <w:r w:rsidR="00741FB0">
        <w:rPr>
          <w:lang w:val="lt-LT"/>
        </w:rPr>
        <w:t>kitu kuru, jeigu ekstremalios</w:t>
      </w:r>
      <w:r w:rsidR="00E02751" w:rsidRPr="00433B8F">
        <w:rPr>
          <w:lang w:val="lt-LT"/>
        </w:rPr>
        <w:t xml:space="preserve"> situacijos atveju šias galimybes kontroliuoja vyriausybė, jas galima pradėti taikyti per vieną mėnesį ir turimos saugios alternatyvaus kuro atsargos.</w:t>
      </w:r>
    </w:p>
    <w:p w14:paraId="4738F174" w14:textId="77777777" w:rsidR="00E02751" w:rsidRPr="00433B8F" w:rsidRDefault="00E02751" w:rsidP="00E02751">
      <w:pPr>
        <w:pStyle w:val="ListParagraph"/>
        <w:tabs>
          <w:tab w:val="left" w:pos="1150"/>
          <w:tab w:val="left" w:pos="1151"/>
        </w:tabs>
        <w:ind w:right="509"/>
        <w:rPr>
          <w:lang w:val="lt-LT"/>
        </w:rPr>
      </w:pPr>
    </w:p>
    <w:p w14:paraId="0857FF6E" w14:textId="263E402F" w:rsidR="00902999" w:rsidRPr="00433B8F" w:rsidRDefault="00E02751" w:rsidP="00E02751">
      <w:pPr>
        <w:pStyle w:val="ListParagraph"/>
        <w:numPr>
          <w:ilvl w:val="0"/>
          <w:numId w:val="4"/>
        </w:numPr>
        <w:tabs>
          <w:tab w:val="left" w:pos="1151"/>
          <w:tab w:val="left" w:pos="1152"/>
        </w:tabs>
        <w:ind w:left="1151" w:hanging="994"/>
        <w:rPr>
          <w:lang w:val="lt-LT"/>
        </w:rPr>
      </w:pPr>
      <w:r w:rsidRPr="00433B8F">
        <w:rPr>
          <w:lang w:val="lt-LT"/>
        </w:rPr>
        <w:t>Alternatyvaus kuro tiekimas išreiškiamas naftos ekvivalentu.</w:t>
      </w:r>
    </w:p>
    <w:p w14:paraId="3D311C5F" w14:textId="77777777" w:rsidR="00E02751" w:rsidRPr="00433B8F" w:rsidRDefault="00E02751" w:rsidP="00E02751">
      <w:pPr>
        <w:pStyle w:val="ListParagraph"/>
        <w:tabs>
          <w:tab w:val="left" w:pos="1151"/>
          <w:tab w:val="left" w:pos="1152"/>
        </w:tabs>
        <w:ind w:left="1151"/>
        <w:rPr>
          <w:lang w:val="lt-LT"/>
        </w:rPr>
      </w:pPr>
    </w:p>
    <w:p w14:paraId="0E486D28" w14:textId="472D385B" w:rsidR="00902999" w:rsidRPr="00433B8F" w:rsidRDefault="00E02751" w:rsidP="00E02751">
      <w:pPr>
        <w:pStyle w:val="ListParagraph"/>
        <w:numPr>
          <w:ilvl w:val="0"/>
          <w:numId w:val="4"/>
        </w:numPr>
        <w:tabs>
          <w:tab w:val="left" w:pos="1151"/>
          <w:tab w:val="left" w:pos="1152"/>
        </w:tabs>
        <w:ind w:right="514" w:firstLine="0"/>
        <w:rPr>
          <w:lang w:val="lt-LT"/>
        </w:rPr>
      </w:pPr>
      <w:r w:rsidRPr="00433B8F">
        <w:rPr>
          <w:lang w:val="lt-LT"/>
        </w:rPr>
        <w:t>Alternat</w:t>
      </w:r>
      <w:r w:rsidR="00F37A58" w:rsidRPr="00433B8F">
        <w:rPr>
          <w:lang w:val="lt-LT"/>
        </w:rPr>
        <w:t>yvaus kuro atsargos, skirtos</w:t>
      </w:r>
      <w:r w:rsidR="00AF4D8B" w:rsidRPr="00433B8F">
        <w:rPr>
          <w:lang w:val="lt-LT"/>
        </w:rPr>
        <w:t xml:space="preserve"> degalų rūšies</w:t>
      </w:r>
      <w:r w:rsidR="00F37A58" w:rsidRPr="00433B8F">
        <w:rPr>
          <w:lang w:val="lt-LT"/>
        </w:rPr>
        <w:t xml:space="preserve"> keitimo tikslams</w:t>
      </w:r>
      <w:r w:rsidRPr="00433B8F">
        <w:rPr>
          <w:lang w:val="lt-LT"/>
        </w:rPr>
        <w:t xml:space="preserve">, gali būti įskaitytos į </w:t>
      </w:r>
      <w:r w:rsidR="002E6A72" w:rsidRPr="00433B8F">
        <w:rPr>
          <w:lang w:val="lt-LT"/>
        </w:rPr>
        <w:t xml:space="preserve">privalomųjų atsargų </w:t>
      </w:r>
      <w:r w:rsidRPr="00433B8F">
        <w:rPr>
          <w:lang w:val="lt-LT"/>
        </w:rPr>
        <w:t>įsipareigo</w:t>
      </w:r>
      <w:r w:rsidR="002E6A72" w:rsidRPr="00433B8F">
        <w:rPr>
          <w:lang w:val="lt-LT"/>
        </w:rPr>
        <w:t>jimus</w:t>
      </w:r>
      <w:r w:rsidRPr="00433B8F">
        <w:rPr>
          <w:lang w:val="lt-LT"/>
        </w:rPr>
        <w:t>, jei jos gali būti naudojamos savarankiško apsirūpinimo laikotarpiu.</w:t>
      </w:r>
    </w:p>
    <w:p w14:paraId="2BC4C5F8" w14:textId="77777777" w:rsidR="002E6A72" w:rsidRPr="00433B8F" w:rsidRDefault="002E6A72" w:rsidP="002E6A72">
      <w:pPr>
        <w:pStyle w:val="ListParagraph"/>
        <w:tabs>
          <w:tab w:val="left" w:pos="1151"/>
          <w:tab w:val="left" w:pos="1152"/>
        </w:tabs>
        <w:ind w:right="514"/>
        <w:rPr>
          <w:lang w:val="lt-LT"/>
        </w:rPr>
      </w:pPr>
    </w:p>
    <w:p w14:paraId="3B498A00" w14:textId="4F4733C7" w:rsidR="00902999" w:rsidRPr="00433B8F" w:rsidRDefault="00AB59B8" w:rsidP="00AB59B8">
      <w:pPr>
        <w:pStyle w:val="ListParagraph"/>
        <w:numPr>
          <w:ilvl w:val="0"/>
          <w:numId w:val="4"/>
        </w:numPr>
        <w:tabs>
          <w:tab w:val="left" w:pos="1151"/>
          <w:tab w:val="left" w:pos="1152"/>
        </w:tabs>
        <w:ind w:right="515" w:firstLine="0"/>
        <w:rPr>
          <w:lang w:val="lt-LT"/>
        </w:rPr>
      </w:pPr>
      <w:r w:rsidRPr="00433B8F">
        <w:rPr>
          <w:lang w:val="lt-LT"/>
        </w:rPr>
        <w:t xml:space="preserve">Alternatyvaus kuro, </w:t>
      </w:r>
      <w:r w:rsidR="00F37A58" w:rsidRPr="00433B8F">
        <w:rPr>
          <w:lang w:val="lt-LT"/>
        </w:rPr>
        <w:t xml:space="preserve">skirto degalų </w:t>
      </w:r>
      <w:r w:rsidR="00AF4D8B" w:rsidRPr="00433B8F">
        <w:rPr>
          <w:lang w:val="lt-LT"/>
        </w:rPr>
        <w:t xml:space="preserve">rūšies </w:t>
      </w:r>
      <w:r w:rsidR="00F37A58" w:rsidRPr="00433B8F">
        <w:rPr>
          <w:lang w:val="lt-LT"/>
        </w:rPr>
        <w:t>keitimo tikslams</w:t>
      </w:r>
      <w:r w:rsidRPr="00433B8F">
        <w:rPr>
          <w:lang w:val="lt-LT"/>
        </w:rPr>
        <w:t xml:space="preserve">, rezervinė gamyba bus įskaityta į </w:t>
      </w:r>
      <w:r w:rsidR="00F37A58" w:rsidRPr="00433B8F">
        <w:rPr>
          <w:lang w:val="lt-LT"/>
        </w:rPr>
        <w:t xml:space="preserve">privalomųjų rezervų </w:t>
      </w:r>
      <w:r w:rsidRPr="00433B8F">
        <w:rPr>
          <w:lang w:val="lt-LT"/>
        </w:rPr>
        <w:t>įsipa</w:t>
      </w:r>
      <w:r w:rsidR="00F37A58" w:rsidRPr="00433B8F">
        <w:rPr>
          <w:lang w:val="lt-LT"/>
        </w:rPr>
        <w:t xml:space="preserve">reigojimus </w:t>
      </w:r>
      <w:r w:rsidRPr="00433B8F">
        <w:rPr>
          <w:lang w:val="lt-LT"/>
        </w:rPr>
        <w:t>tuo pačiu pagrindu kaip ir r</w:t>
      </w:r>
      <w:r w:rsidR="00F37A58" w:rsidRPr="00433B8F">
        <w:rPr>
          <w:lang w:val="lt-LT"/>
        </w:rPr>
        <w:t>ezervinė naftos gamyba pagal šio P</w:t>
      </w:r>
      <w:r w:rsidRPr="00433B8F">
        <w:rPr>
          <w:lang w:val="lt-LT"/>
        </w:rPr>
        <w:t>riedo 4 straipsnio nuostatas.</w:t>
      </w:r>
    </w:p>
    <w:p w14:paraId="5F255673" w14:textId="77777777" w:rsidR="00AF4D8B" w:rsidRPr="00433B8F" w:rsidRDefault="00AF4D8B" w:rsidP="00AF4D8B">
      <w:pPr>
        <w:pStyle w:val="ListParagraph"/>
        <w:tabs>
          <w:tab w:val="left" w:pos="1151"/>
          <w:tab w:val="left" w:pos="1152"/>
        </w:tabs>
        <w:ind w:right="515"/>
        <w:rPr>
          <w:lang w:val="lt-LT"/>
        </w:rPr>
      </w:pPr>
    </w:p>
    <w:p w14:paraId="364014F3" w14:textId="08582DCF" w:rsidR="00AF4D8B" w:rsidRPr="00433B8F" w:rsidRDefault="009E77F5" w:rsidP="00E045C8">
      <w:pPr>
        <w:pStyle w:val="ListParagraph"/>
        <w:numPr>
          <w:ilvl w:val="0"/>
          <w:numId w:val="4"/>
        </w:numPr>
        <w:tabs>
          <w:tab w:val="left" w:pos="1150"/>
          <w:tab w:val="left" w:pos="1151"/>
        </w:tabs>
        <w:ind w:right="515" w:firstLine="0"/>
        <w:rPr>
          <w:lang w:val="lt-LT"/>
        </w:rPr>
      </w:pPr>
      <w:r>
        <w:rPr>
          <w:lang w:val="lt-LT"/>
        </w:rPr>
        <w:t>Nuolatinė ekstremalių</w:t>
      </w:r>
      <w:r w:rsidR="00AF4D8B" w:rsidRPr="00433B8F">
        <w:rPr>
          <w:lang w:val="lt-LT"/>
        </w:rPr>
        <w:t xml:space="preserve"> situacijų klausimų grupė nagrinėja ir teikia Valdymo komitetui ataskaitas dėl:</w:t>
      </w:r>
    </w:p>
    <w:p w14:paraId="27D8886A" w14:textId="5BD67444" w:rsidR="00AF4D8B" w:rsidRPr="00433B8F" w:rsidRDefault="00AF4D8B" w:rsidP="00AF4D8B">
      <w:pPr>
        <w:pStyle w:val="ListParagraph"/>
        <w:numPr>
          <w:ilvl w:val="1"/>
          <w:numId w:val="4"/>
        </w:numPr>
        <w:tabs>
          <w:tab w:val="left" w:pos="1598"/>
          <w:tab w:val="left" w:pos="1599"/>
        </w:tabs>
        <w:spacing w:before="121"/>
        <w:rPr>
          <w:lang w:val="lt-LT"/>
        </w:rPr>
      </w:pPr>
      <w:r w:rsidRPr="00433B8F">
        <w:rPr>
          <w:lang w:val="lt-LT"/>
        </w:rPr>
        <w:t>1 dalyje nurodyto vieno mėnesio termino tinkamumo,</w:t>
      </w:r>
    </w:p>
    <w:p w14:paraId="74DA8D2A" w14:textId="61AC82A4" w:rsidR="00AF4D8B" w:rsidRPr="00433B8F" w:rsidRDefault="00AF4D8B" w:rsidP="00AF4D8B">
      <w:pPr>
        <w:pStyle w:val="ListParagraph"/>
        <w:numPr>
          <w:ilvl w:val="1"/>
          <w:numId w:val="4"/>
        </w:numPr>
        <w:tabs>
          <w:tab w:val="left" w:pos="1577"/>
        </w:tabs>
        <w:spacing w:before="159"/>
        <w:ind w:right="513"/>
        <w:rPr>
          <w:lang w:val="lt-LT"/>
        </w:rPr>
      </w:pPr>
      <w:r w:rsidRPr="00433B8F">
        <w:rPr>
          <w:lang w:val="lt-LT"/>
        </w:rPr>
        <w:t>degalų rūšies keitimo pajėgumų apskait</w:t>
      </w:r>
      <w:r w:rsidR="009E77F5">
        <w:rPr>
          <w:lang w:val="lt-LT"/>
        </w:rPr>
        <w:t>os pagrindo, pagrįsto</w:t>
      </w:r>
      <w:r w:rsidRPr="00433B8F">
        <w:rPr>
          <w:lang w:val="lt-LT"/>
        </w:rPr>
        <w:t xml:space="preserve"> alternatyvaus kuro atsargomis pagal 3 dalies nuostatas.</w:t>
      </w:r>
    </w:p>
    <w:p w14:paraId="724E11D2" w14:textId="77777777" w:rsidR="00902999" w:rsidRPr="00433B8F" w:rsidRDefault="00902999">
      <w:pPr>
        <w:pStyle w:val="BodyText"/>
        <w:rPr>
          <w:sz w:val="24"/>
          <w:lang w:val="lt-LT"/>
        </w:rPr>
      </w:pPr>
    </w:p>
    <w:p w14:paraId="380E929C" w14:textId="77777777" w:rsidR="00902999" w:rsidRPr="00433B8F" w:rsidRDefault="00902999">
      <w:pPr>
        <w:pStyle w:val="BodyText"/>
        <w:rPr>
          <w:sz w:val="24"/>
          <w:lang w:val="lt-LT"/>
        </w:rPr>
      </w:pPr>
    </w:p>
    <w:p w14:paraId="221B451D" w14:textId="77777777" w:rsidR="00902999" w:rsidRPr="00433B8F" w:rsidRDefault="00902999">
      <w:pPr>
        <w:pStyle w:val="BodyText"/>
        <w:rPr>
          <w:sz w:val="24"/>
          <w:lang w:val="lt-LT"/>
        </w:rPr>
      </w:pPr>
    </w:p>
    <w:p w14:paraId="0B37263B" w14:textId="537E29FA" w:rsidR="00902999" w:rsidRPr="00433B8F" w:rsidRDefault="004A0EAB">
      <w:pPr>
        <w:spacing w:before="161"/>
        <w:ind w:left="1281" w:right="1636"/>
        <w:jc w:val="center"/>
        <w:rPr>
          <w:i/>
          <w:lang w:val="lt-LT"/>
        </w:rPr>
      </w:pPr>
      <w:r w:rsidRPr="00433B8F">
        <w:rPr>
          <w:i/>
          <w:lang w:val="lt-LT"/>
        </w:rPr>
        <w:t>3</w:t>
      </w:r>
      <w:r w:rsidR="00122B5E" w:rsidRPr="00433B8F">
        <w:rPr>
          <w:i/>
          <w:lang w:val="lt-LT"/>
        </w:rPr>
        <w:t xml:space="preserve"> straipsnis</w:t>
      </w:r>
    </w:p>
    <w:p w14:paraId="5DC25DDA" w14:textId="77777777" w:rsidR="00902999" w:rsidRPr="00433B8F" w:rsidRDefault="00902999">
      <w:pPr>
        <w:pStyle w:val="BodyText"/>
        <w:spacing w:before="9"/>
        <w:rPr>
          <w:i/>
          <w:sz w:val="20"/>
          <w:lang w:val="lt-LT"/>
        </w:rPr>
      </w:pPr>
    </w:p>
    <w:p w14:paraId="04976BC9" w14:textId="143651DA" w:rsidR="00902999" w:rsidRPr="00433B8F" w:rsidRDefault="007A54F5">
      <w:pPr>
        <w:pStyle w:val="BodyText"/>
        <w:ind w:left="158" w:right="510" w:firstLine="992"/>
        <w:jc w:val="both"/>
        <w:rPr>
          <w:lang w:val="lt-LT"/>
        </w:rPr>
      </w:pPr>
      <w:r w:rsidRPr="00433B8F">
        <w:rPr>
          <w:lang w:val="lt-LT"/>
        </w:rPr>
        <w:t>Dalyvaujanti šalis gali įskaityti naftos atsargas, esančias kitoje šalyje, į savo privalomųjų rezervų įsipareigojimą, jeigu tos kitos šalies vyriausybė yra sudariusi susitarimą su Dalyvaujančios šalies vyriausybe, kad ji nesudarys jokių kliūčių ekstremalios situacijos atvejais perduoti tas atsargas Dalyvaujančiai šaliai</w:t>
      </w:r>
      <w:r w:rsidR="004A0EAB" w:rsidRPr="00433B8F">
        <w:rPr>
          <w:lang w:val="lt-LT"/>
        </w:rPr>
        <w:t>.</w:t>
      </w:r>
    </w:p>
    <w:p w14:paraId="400EAD99"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0E26AD89" w14:textId="3333388A" w:rsidR="00902999" w:rsidRPr="00433B8F" w:rsidRDefault="004A0EAB">
      <w:pPr>
        <w:spacing w:before="63"/>
        <w:ind w:left="1281" w:right="1636"/>
        <w:jc w:val="center"/>
        <w:rPr>
          <w:i/>
          <w:lang w:val="lt-LT"/>
        </w:rPr>
      </w:pPr>
      <w:r w:rsidRPr="00433B8F">
        <w:rPr>
          <w:i/>
          <w:lang w:val="lt-LT"/>
        </w:rPr>
        <w:lastRenderedPageBreak/>
        <w:t>4</w:t>
      </w:r>
      <w:r w:rsidR="00122B5E" w:rsidRPr="00433B8F">
        <w:rPr>
          <w:i/>
          <w:lang w:val="lt-LT"/>
        </w:rPr>
        <w:t xml:space="preserve"> straipsnis</w:t>
      </w:r>
    </w:p>
    <w:p w14:paraId="7CDC2A45" w14:textId="77777777" w:rsidR="00902999" w:rsidRPr="00433B8F" w:rsidRDefault="00902999">
      <w:pPr>
        <w:pStyle w:val="BodyText"/>
        <w:spacing w:before="9"/>
        <w:rPr>
          <w:i/>
          <w:sz w:val="20"/>
          <w:lang w:val="lt-LT"/>
        </w:rPr>
      </w:pPr>
    </w:p>
    <w:p w14:paraId="54719131" w14:textId="120EB48F" w:rsidR="00902999" w:rsidRPr="00433B8F" w:rsidRDefault="00314D1C" w:rsidP="00314D1C">
      <w:pPr>
        <w:pStyle w:val="ListParagraph"/>
        <w:numPr>
          <w:ilvl w:val="0"/>
          <w:numId w:val="3"/>
        </w:numPr>
        <w:tabs>
          <w:tab w:val="left" w:pos="1150"/>
          <w:tab w:val="left" w:pos="1151"/>
        </w:tabs>
        <w:ind w:right="513" w:firstLine="0"/>
        <w:rPr>
          <w:lang w:val="lt-LT"/>
        </w:rPr>
      </w:pPr>
      <w:r w:rsidRPr="00433B8F">
        <w:rPr>
          <w:sz w:val="21"/>
          <w:lang w:val="lt-LT"/>
        </w:rPr>
        <w:t>Rezervinė naftos gavyba apibrėžiama kaip potenciali Dalyvaujančios šalies naftos gavyba, viršijanti įprastinę naftos gavybą jos jurisdikcijoje,</w:t>
      </w:r>
    </w:p>
    <w:p w14:paraId="7F6BC1C3" w14:textId="77777777" w:rsidR="00314D1C" w:rsidRPr="00433B8F" w:rsidRDefault="00314D1C" w:rsidP="00314D1C">
      <w:pPr>
        <w:pStyle w:val="ListParagraph"/>
        <w:tabs>
          <w:tab w:val="left" w:pos="1150"/>
          <w:tab w:val="left" w:pos="1151"/>
        </w:tabs>
        <w:ind w:right="513"/>
        <w:rPr>
          <w:lang w:val="lt-LT"/>
        </w:rPr>
      </w:pPr>
    </w:p>
    <w:p w14:paraId="298972CB" w14:textId="396D9482" w:rsidR="00314D1C" w:rsidRPr="00433B8F" w:rsidRDefault="00314D1C" w:rsidP="00314D1C">
      <w:pPr>
        <w:pStyle w:val="ListParagraph"/>
        <w:numPr>
          <w:ilvl w:val="1"/>
          <w:numId w:val="3"/>
        </w:numPr>
        <w:tabs>
          <w:tab w:val="left" w:pos="1433"/>
          <w:tab w:val="left" w:pos="1434"/>
        </w:tabs>
        <w:rPr>
          <w:lang w:val="lt-LT"/>
        </w:rPr>
      </w:pPr>
      <w:r w:rsidRPr="00433B8F">
        <w:rPr>
          <w:lang w:val="lt-LT"/>
        </w:rPr>
        <w:t>kurią kontroliuoja vyriausybė, ir</w:t>
      </w:r>
    </w:p>
    <w:p w14:paraId="3BE71CBD" w14:textId="77777777" w:rsidR="00314D1C" w:rsidRPr="00433B8F" w:rsidRDefault="00314D1C" w:rsidP="00314D1C">
      <w:pPr>
        <w:pStyle w:val="ListParagraph"/>
        <w:tabs>
          <w:tab w:val="left" w:pos="1433"/>
          <w:tab w:val="left" w:pos="1434"/>
        </w:tabs>
        <w:ind w:left="1433"/>
        <w:rPr>
          <w:lang w:val="lt-LT"/>
        </w:rPr>
      </w:pPr>
    </w:p>
    <w:p w14:paraId="2FE5AB67" w14:textId="3C3A3B28" w:rsidR="00314D1C" w:rsidRPr="00433B8F" w:rsidRDefault="00314D1C" w:rsidP="00314D1C">
      <w:pPr>
        <w:pStyle w:val="ListParagraph"/>
        <w:numPr>
          <w:ilvl w:val="1"/>
          <w:numId w:val="3"/>
        </w:numPr>
        <w:tabs>
          <w:tab w:val="left" w:pos="1433"/>
          <w:tab w:val="left" w:pos="1434"/>
        </w:tabs>
        <w:jc w:val="left"/>
        <w:rPr>
          <w:lang w:val="lt-LT"/>
        </w:rPr>
      </w:pPr>
      <w:r w:rsidRPr="00433B8F">
        <w:rPr>
          <w:lang w:val="lt-LT"/>
        </w:rPr>
        <w:t>kuri gali būti pradėta naudoti ekstremalios situacijos atveju per savarankiško apsirūpinimo laikotarpį.</w:t>
      </w:r>
    </w:p>
    <w:p w14:paraId="4053DFCF" w14:textId="77777777" w:rsidR="00902999" w:rsidRPr="00433B8F" w:rsidRDefault="00902999">
      <w:pPr>
        <w:pStyle w:val="BodyText"/>
        <w:rPr>
          <w:lang w:val="lt-LT"/>
        </w:rPr>
      </w:pPr>
    </w:p>
    <w:p w14:paraId="71E57991" w14:textId="395F7AB9" w:rsidR="00314D1C" w:rsidRPr="00433B8F" w:rsidRDefault="00314D1C" w:rsidP="00314D1C">
      <w:pPr>
        <w:pStyle w:val="ListParagraph"/>
        <w:numPr>
          <w:ilvl w:val="0"/>
          <w:numId w:val="3"/>
        </w:numPr>
        <w:tabs>
          <w:tab w:val="left" w:pos="1008"/>
          <w:tab w:val="left" w:pos="1009"/>
        </w:tabs>
        <w:ind w:right="514" w:firstLine="0"/>
        <w:rPr>
          <w:lang w:val="lt-LT"/>
        </w:rPr>
      </w:pPr>
      <w:r w:rsidRPr="00433B8F">
        <w:rPr>
          <w:lang w:val="lt-LT"/>
        </w:rPr>
        <w:t>Nuolatinė ekstremalių situacijų klausimų grupė nagrinėja ir teikia Valdymo komitetui ataskaitas dėl:</w:t>
      </w:r>
    </w:p>
    <w:p w14:paraId="765D8ADA" w14:textId="4398FFDE" w:rsidR="00314D1C" w:rsidRPr="00433B8F" w:rsidRDefault="00314D1C" w:rsidP="00314D1C">
      <w:pPr>
        <w:pStyle w:val="ListParagraph"/>
        <w:numPr>
          <w:ilvl w:val="0"/>
          <w:numId w:val="2"/>
        </w:numPr>
        <w:tabs>
          <w:tab w:val="left" w:pos="1435"/>
        </w:tabs>
        <w:spacing w:before="119"/>
        <w:ind w:right="512"/>
        <w:rPr>
          <w:lang w:val="lt-LT"/>
        </w:rPr>
      </w:pPr>
      <w:r w:rsidRPr="00433B8F">
        <w:rPr>
          <w:lang w:val="lt-LT"/>
        </w:rPr>
        <w:t>1 dalyje nurodytos rezervinės naftos gavybos sąvokos ir matavimo metodų,</w:t>
      </w:r>
    </w:p>
    <w:p w14:paraId="7DA4B737" w14:textId="3C59F288" w:rsidR="00314D1C" w:rsidRPr="00433B8F" w:rsidRDefault="001B28FB" w:rsidP="00314D1C">
      <w:pPr>
        <w:pStyle w:val="ListParagraph"/>
        <w:numPr>
          <w:ilvl w:val="0"/>
          <w:numId w:val="2"/>
        </w:numPr>
        <w:tabs>
          <w:tab w:val="left" w:pos="1435"/>
        </w:tabs>
        <w:spacing w:before="119"/>
        <w:ind w:right="512"/>
        <w:rPr>
          <w:lang w:val="lt-LT"/>
        </w:rPr>
      </w:pPr>
      <w:r w:rsidRPr="00433B8F">
        <w:rPr>
          <w:lang w:val="lt-LT"/>
        </w:rPr>
        <w:t>„</w:t>
      </w:r>
      <w:r w:rsidR="00314D1C" w:rsidRPr="00433B8F">
        <w:rPr>
          <w:lang w:val="lt-LT"/>
        </w:rPr>
        <w:t>savarankiško apsirūpinim</w:t>
      </w:r>
      <w:r w:rsidRPr="00433B8F">
        <w:rPr>
          <w:lang w:val="lt-LT"/>
        </w:rPr>
        <w:t>o naftos ištekliais laikotarpio“ kaip termino tinkamumo</w:t>
      </w:r>
      <w:r w:rsidR="00314D1C" w:rsidRPr="00433B8F">
        <w:rPr>
          <w:lang w:val="lt-LT"/>
        </w:rPr>
        <w:t>,</w:t>
      </w:r>
    </w:p>
    <w:p w14:paraId="3AC07D4A" w14:textId="0321787E" w:rsidR="00314D1C" w:rsidRPr="00377A86" w:rsidRDefault="001B28FB" w:rsidP="00314D1C">
      <w:pPr>
        <w:pStyle w:val="ListParagraph"/>
        <w:numPr>
          <w:ilvl w:val="0"/>
          <w:numId w:val="2"/>
        </w:numPr>
        <w:tabs>
          <w:tab w:val="left" w:pos="1435"/>
        </w:tabs>
        <w:spacing w:before="119"/>
        <w:ind w:right="512"/>
        <w:rPr>
          <w:lang w:val="lt-LT"/>
        </w:rPr>
      </w:pPr>
      <w:r w:rsidRPr="00377A86">
        <w:rPr>
          <w:lang w:val="lt-LT"/>
        </w:rPr>
        <w:t xml:space="preserve"> klausimo</w:t>
      </w:r>
      <w:r w:rsidR="00314D1C" w:rsidRPr="00377A86">
        <w:rPr>
          <w:lang w:val="lt-LT"/>
        </w:rPr>
        <w:t>, ar tam tikras rezervinės naftos gavybos kiekis yra vertin</w:t>
      </w:r>
      <w:r w:rsidR="0069259E" w:rsidRPr="00377A86">
        <w:rPr>
          <w:lang w:val="lt-LT"/>
        </w:rPr>
        <w:t>gesnis</w:t>
      </w:r>
      <w:r w:rsidR="009E77F5" w:rsidRPr="00377A86">
        <w:rPr>
          <w:lang w:val="lt-LT"/>
        </w:rPr>
        <w:t>,</w:t>
      </w:r>
      <w:r w:rsidR="0069259E" w:rsidRPr="00377A86">
        <w:rPr>
          <w:lang w:val="lt-LT"/>
        </w:rPr>
        <w:t xml:space="preserve"> siekiant užtikrinti</w:t>
      </w:r>
      <w:r w:rsidR="00314D1C" w:rsidRPr="00377A86">
        <w:rPr>
          <w:lang w:val="lt-LT"/>
        </w:rPr>
        <w:t xml:space="preserve"> apsirūpinimą savomis atsargomis</w:t>
      </w:r>
      <w:r w:rsidR="0069259E" w:rsidRPr="00377A86">
        <w:rPr>
          <w:lang w:val="lt-LT"/>
        </w:rPr>
        <w:t xml:space="preserve"> ekstremalios situacijos atveju</w:t>
      </w:r>
      <w:r w:rsidR="009E77F5" w:rsidRPr="00377A86">
        <w:rPr>
          <w:lang w:val="lt-LT"/>
        </w:rPr>
        <w:t>,</w:t>
      </w:r>
      <w:r w:rsidR="00314D1C" w:rsidRPr="00377A86">
        <w:rPr>
          <w:lang w:val="lt-LT"/>
        </w:rPr>
        <w:t xml:space="preserve"> nei toks pat naftos at</w:t>
      </w:r>
      <w:r w:rsidR="00377A86" w:rsidRPr="00377A86">
        <w:rPr>
          <w:lang w:val="lt-LT"/>
        </w:rPr>
        <w:t xml:space="preserve">sargų kiekis, galimo rezervinės gavybos </w:t>
      </w:r>
      <w:r w:rsidR="00377A86">
        <w:rPr>
          <w:lang w:val="lt-LT"/>
        </w:rPr>
        <w:t xml:space="preserve">kreditavimo </w:t>
      </w:r>
      <w:r w:rsidR="00377A86" w:rsidRPr="00377A86">
        <w:rPr>
          <w:lang w:val="lt-LT"/>
        </w:rPr>
        <w:t>sumos</w:t>
      </w:r>
      <w:r w:rsidRPr="00377A86">
        <w:rPr>
          <w:lang w:val="lt-LT"/>
        </w:rPr>
        <w:t xml:space="preserve"> ir jo</w:t>
      </w:r>
      <w:r w:rsidR="00377A86" w:rsidRPr="00377A86">
        <w:rPr>
          <w:lang w:val="lt-LT"/>
        </w:rPr>
        <w:t>s</w:t>
      </w:r>
      <w:r w:rsidRPr="00377A86">
        <w:rPr>
          <w:lang w:val="lt-LT"/>
        </w:rPr>
        <w:t xml:space="preserve"> apskaičiavimo metodų</w:t>
      </w:r>
      <w:r w:rsidR="00314D1C" w:rsidRPr="00377A86">
        <w:rPr>
          <w:lang w:val="lt-LT"/>
        </w:rPr>
        <w:t>.</w:t>
      </w:r>
    </w:p>
    <w:p w14:paraId="56F70BE2" w14:textId="77777777" w:rsidR="00902999" w:rsidRPr="00433B8F" w:rsidRDefault="00902999">
      <w:pPr>
        <w:pStyle w:val="BodyText"/>
        <w:rPr>
          <w:sz w:val="24"/>
          <w:lang w:val="lt-LT"/>
        </w:rPr>
      </w:pPr>
    </w:p>
    <w:p w14:paraId="5E8FD369" w14:textId="77777777" w:rsidR="00902999" w:rsidRPr="00433B8F" w:rsidRDefault="00902999">
      <w:pPr>
        <w:pStyle w:val="BodyText"/>
        <w:rPr>
          <w:sz w:val="24"/>
          <w:lang w:val="lt-LT"/>
        </w:rPr>
      </w:pPr>
    </w:p>
    <w:p w14:paraId="4EAE5C14" w14:textId="77777777" w:rsidR="00902999" w:rsidRPr="00433B8F" w:rsidRDefault="00902999">
      <w:pPr>
        <w:pStyle w:val="BodyText"/>
        <w:spacing w:before="7"/>
        <w:rPr>
          <w:sz w:val="27"/>
          <w:lang w:val="lt-LT"/>
        </w:rPr>
      </w:pPr>
    </w:p>
    <w:p w14:paraId="120F4B8D" w14:textId="3261822F" w:rsidR="00902999" w:rsidRPr="00433B8F" w:rsidRDefault="004A0EAB">
      <w:pPr>
        <w:ind w:left="1281" w:right="1636"/>
        <w:jc w:val="center"/>
        <w:rPr>
          <w:i/>
          <w:lang w:val="lt-LT"/>
        </w:rPr>
      </w:pPr>
      <w:r w:rsidRPr="00433B8F">
        <w:rPr>
          <w:i/>
          <w:lang w:val="lt-LT"/>
        </w:rPr>
        <w:t>5</w:t>
      </w:r>
      <w:r w:rsidR="00122B5E" w:rsidRPr="00433B8F">
        <w:rPr>
          <w:i/>
          <w:lang w:val="lt-LT"/>
        </w:rPr>
        <w:t xml:space="preserve"> straipsnis</w:t>
      </w:r>
    </w:p>
    <w:p w14:paraId="6FD2235B" w14:textId="77777777" w:rsidR="00902999" w:rsidRPr="00433B8F" w:rsidRDefault="00902999">
      <w:pPr>
        <w:pStyle w:val="BodyText"/>
        <w:spacing w:before="9"/>
        <w:rPr>
          <w:i/>
          <w:sz w:val="20"/>
          <w:lang w:val="lt-LT"/>
        </w:rPr>
      </w:pPr>
    </w:p>
    <w:p w14:paraId="735A9EA3" w14:textId="1B9C5412" w:rsidR="00902999" w:rsidRPr="00433B8F" w:rsidRDefault="006B449E" w:rsidP="006B449E">
      <w:pPr>
        <w:pStyle w:val="BodyText"/>
        <w:ind w:left="158" w:right="513" w:firstLine="992"/>
        <w:jc w:val="both"/>
        <w:rPr>
          <w:lang w:val="lt-LT"/>
        </w:rPr>
      </w:pPr>
      <w:r w:rsidRPr="00433B8F">
        <w:rPr>
          <w:lang w:val="lt-LT"/>
        </w:rPr>
        <w:t>Dalyvaujančios šalies turima rezervinė naftos gavyba, priklausanti kitos šalies jurisdikcijai, gali būti įskaityta į jos privalomųjų atsargų įsipareigojimą tuo pačiu pagrindu kaip ir jos pačios jurisdikcijoje esanti rezervinė naftos gavyba, atsižvelgiant į šio priedo 4 straipsnio nuostatas, su sąlyga, kad tos kitos šalies vyriausybė yra susitarusi su Dalyvaujančios šalies vyriausybe, kad ji nesudarys kliūčių tiekti naftą Dalyvaujančiai šaliai iš tokio atsargų rezervo ekstremalių situacijų atvejais.</w:t>
      </w:r>
    </w:p>
    <w:p w14:paraId="7684D06B" w14:textId="77777777" w:rsidR="00902999" w:rsidRPr="00433B8F" w:rsidRDefault="00902999">
      <w:pPr>
        <w:pStyle w:val="BodyText"/>
        <w:rPr>
          <w:sz w:val="24"/>
          <w:lang w:val="lt-LT"/>
        </w:rPr>
      </w:pPr>
    </w:p>
    <w:p w14:paraId="0D0BDF35" w14:textId="52407579" w:rsidR="00902999" w:rsidRPr="00433B8F" w:rsidRDefault="004A0EAB">
      <w:pPr>
        <w:ind w:left="1281" w:right="1636"/>
        <w:jc w:val="center"/>
        <w:rPr>
          <w:i/>
          <w:lang w:val="lt-LT"/>
        </w:rPr>
      </w:pPr>
      <w:r w:rsidRPr="00433B8F">
        <w:rPr>
          <w:i/>
          <w:lang w:val="lt-LT"/>
        </w:rPr>
        <w:t>6</w:t>
      </w:r>
      <w:r w:rsidR="00122B5E" w:rsidRPr="00433B8F">
        <w:rPr>
          <w:i/>
          <w:lang w:val="lt-LT"/>
        </w:rPr>
        <w:t xml:space="preserve"> straipsnis</w:t>
      </w:r>
    </w:p>
    <w:p w14:paraId="1B7EB658" w14:textId="77777777" w:rsidR="00902999" w:rsidRPr="00433B8F" w:rsidRDefault="00902999">
      <w:pPr>
        <w:pStyle w:val="BodyText"/>
        <w:spacing w:before="9"/>
        <w:rPr>
          <w:i/>
          <w:sz w:val="20"/>
          <w:lang w:val="lt-LT"/>
        </w:rPr>
      </w:pPr>
    </w:p>
    <w:p w14:paraId="3942F661" w14:textId="6F1DA7A8" w:rsidR="00902999" w:rsidRPr="00433B8F" w:rsidRDefault="0032321C" w:rsidP="0032321C">
      <w:pPr>
        <w:pStyle w:val="BodyText"/>
        <w:ind w:left="158" w:right="513" w:firstLine="992"/>
        <w:jc w:val="both"/>
        <w:rPr>
          <w:lang w:val="lt-LT"/>
        </w:rPr>
      </w:pPr>
      <w:r w:rsidRPr="00433B8F">
        <w:rPr>
          <w:lang w:val="lt-LT"/>
        </w:rPr>
        <w:t>Nuolatinė ekstremali</w:t>
      </w:r>
      <w:r w:rsidR="009E77F5">
        <w:rPr>
          <w:lang w:val="lt-LT"/>
        </w:rPr>
        <w:t>ų</w:t>
      </w:r>
      <w:r w:rsidRPr="00433B8F">
        <w:rPr>
          <w:lang w:val="lt-LT"/>
        </w:rPr>
        <w:t xml:space="preserve"> situacijų klausimų grupė nagrinėja ir informuoja Valdymo komitetą apie galimybę įskaityti </w:t>
      </w:r>
      <w:r w:rsidR="009E77F5" w:rsidRPr="009E77F5">
        <w:rPr>
          <w:lang w:val="lt-LT"/>
        </w:rPr>
        <w:t>ilgalaikes investicijas, kurios mažina Dalyvaujančių šalių priklau</w:t>
      </w:r>
      <w:r w:rsidR="00AA6E4D">
        <w:rPr>
          <w:lang w:val="lt-LT"/>
        </w:rPr>
        <w:t xml:space="preserve">somybę nuo importuojamos naftos, </w:t>
      </w:r>
      <w:r w:rsidRPr="00433B8F">
        <w:rPr>
          <w:lang w:val="lt-LT"/>
        </w:rPr>
        <w:t>į Susitarimo 2 straipsnio 2 dalyje nurodytą Dalyvaujančios šalies pri</w:t>
      </w:r>
      <w:r w:rsidR="00AA6E4D">
        <w:rPr>
          <w:lang w:val="lt-LT"/>
        </w:rPr>
        <w:t>valomųjų atsargų įsipareigojimą.</w:t>
      </w:r>
    </w:p>
    <w:p w14:paraId="58F2B1CA" w14:textId="77777777" w:rsidR="00902999" w:rsidRPr="00433B8F" w:rsidRDefault="00902999">
      <w:pPr>
        <w:pStyle w:val="BodyText"/>
        <w:rPr>
          <w:sz w:val="24"/>
          <w:lang w:val="lt-LT"/>
        </w:rPr>
      </w:pPr>
    </w:p>
    <w:p w14:paraId="719B8851" w14:textId="77777777" w:rsidR="00902999" w:rsidRPr="00433B8F" w:rsidRDefault="00902999">
      <w:pPr>
        <w:pStyle w:val="BodyText"/>
        <w:spacing w:before="7"/>
        <w:rPr>
          <w:sz w:val="27"/>
          <w:lang w:val="lt-LT"/>
        </w:rPr>
      </w:pPr>
    </w:p>
    <w:p w14:paraId="76C987E1" w14:textId="19D5074D" w:rsidR="00902999" w:rsidRPr="00433B8F" w:rsidRDefault="004A0EAB">
      <w:pPr>
        <w:ind w:left="1281" w:right="1636"/>
        <w:jc w:val="center"/>
        <w:rPr>
          <w:i/>
          <w:lang w:val="lt-LT"/>
        </w:rPr>
      </w:pPr>
      <w:r w:rsidRPr="00433B8F">
        <w:rPr>
          <w:i/>
          <w:lang w:val="lt-LT"/>
        </w:rPr>
        <w:t>7</w:t>
      </w:r>
      <w:r w:rsidR="00122B5E" w:rsidRPr="00433B8F">
        <w:rPr>
          <w:i/>
          <w:lang w:val="lt-LT"/>
        </w:rPr>
        <w:t xml:space="preserve"> straipsnis</w:t>
      </w:r>
    </w:p>
    <w:p w14:paraId="2C6EB7B4" w14:textId="77777777" w:rsidR="00902999" w:rsidRPr="00433B8F" w:rsidRDefault="00902999">
      <w:pPr>
        <w:pStyle w:val="BodyText"/>
        <w:spacing w:before="8"/>
        <w:rPr>
          <w:i/>
          <w:sz w:val="20"/>
          <w:lang w:val="lt-LT"/>
        </w:rPr>
      </w:pPr>
    </w:p>
    <w:p w14:paraId="08475D5F" w14:textId="1E6CD0C6" w:rsidR="00902999" w:rsidRPr="00433B8F" w:rsidRDefault="00AA6E4D" w:rsidP="0032321C">
      <w:pPr>
        <w:pStyle w:val="ListParagraph"/>
        <w:numPr>
          <w:ilvl w:val="0"/>
          <w:numId w:val="1"/>
        </w:numPr>
        <w:tabs>
          <w:tab w:val="left" w:pos="1150"/>
          <w:tab w:val="left" w:pos="1151"/>
        </w:tabs>
        <w:ind w:right="513" w:firstLine="0"/>
        <w:rPr>
          <w:lang w:val="lt-LT"/>
        </w:rPr>
      </w:pPr>
      <w:r>
        <w:rPr>
          <w:lang w:val="lt-LT"/>
        </w:rPr>
        <w:t>Nuolatinė ekstremalių</w:t>
      </w:r>
      <w:r w:rsidR="0032321C" w:rsidRPr="00433B8F">
        <w:rPr>
          <w:lang w:val="lt-LT"/>
        </w:rPr>
        <w:t xml:space="preserve"> situacijų klausimų grupė nagrinėja ir informuoja Valdymo komitetą apie Susitarimo 2 straipsnio 1 dalyje nustatytą ataskaitinį laikotarpį, visų pirma atsižvelgdama į tokius veiksnius kaip augimas, sezoniniai vartojimo svyravimai ir cikliniai pokyčiai.</w:t>
      </w:r>
    </w:p>
    <w:p w14:paraId="200299D3" w14:textId="77777777" w:rsidR="0032321C" w:rsidRPr="00433B8F" w:rsidRDefault="0032321C" w:rsidP="0032321C">
      <w:pPr>
        <w:pStyle w:val="ListParagraph"/>
        <w:tabs>
          <w:tab w:val="left" w:pos="1150"/>
          <w:tab w:val="left" w:pos="1151"/>
        </w:tabs>
        <w:ind w:right="513"/>
        <w:rPr>
          <w:lang w:val="lt-LT"/>
        </w:rPr>
      </w:pPr>
    </w:p>
    <w:p w14:paraId="1D4B13C8" w14:textId="138C574C" w:rsidR="0032321C" w:rsidRPr="00433B8F" w:rsidRDefault="0032321C" w:rsidP="0032321C">
      <w:pPr>
        <w:pStyle w:val="ListParagraph"/>
        <w:numPr>
          <w:ilvl w:val="0"/>
          <w:numId w:val="1"/>
        </w:numPr>
        <w:tabs>
          <w:tab w:val="left" w:pos="1150"/>
          <w:tab w:val="left" w:pos="1151"/>
        </w:tabs>
        <w:ind w:right="513" w:firstLine="0"/>
        <w:rPr>
          <w:lang w:val="lt-LT"/>
        </w:rPr>
      </w:pPr>
      <w:r w:rsidRPr="00433B8F">
        <w:rPr>
          <w:lang w:val="lt-LT"/>
        </w:rPr>
        <w:t>Valdyba sprendimą pakeisti 1 dalyje nurodytą ataskaitinio laikotarpio apibrėžimą priima vienbalsiai.</w:t>
      </w:r>
    </w:p>
    <w:p w14:paraId="06DE8B4F" w14:textId="77777777" w:rsidR="00902999" w:rsidRPr="00433B8F" w:rsidRDefault="00902999">
      <w:pPr>
        <w:jc w:val="both"/>
        <w:rPr>
          <w:lang w:val="lt-LT"/>
        </w:rPr>
        <w:sectPr w:rsidR="00902999"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22930D86" w14:textId="4AD8FD58" w:rsidR="00902999" w:rsidRPr="00433B8F" w:rsidRDefault="004A0EAB">
      <w:pPr>
        <w:spacing w:before="63"/>
        <w:ind w:left="1281" w:right="1636"/>
        <w:jc w:val="center"/>
        <w:rPr>
          <w:i/>
          <w:lang w:val="lt-LT"/>
        </w:rPr>
      </w:pPr>
      <w:r w:rsidRPr="00433B8F">
        <w:rPr>
          <w:i/>
          <w:lang w:val="lt-LT"/>
        </w:rPr>
        <w:lastRenderedPageBreak/>
        <w:t>8</w:t>
      </w:r>
      <w:r w:rsidR="00122B5E" w:rsidRPr="00433B8F">
        <w:rPr>
          <w:i/>
          <w:lang w:val="lt-LT"/>
        </w:rPr>
        <w:t xml:space="preserve"> straipsnis</w:t>
      </w:r>
    </w:p>
    <w:p w14:paraId="7E7A8D84" w14:textId="77777777" w:rsidR="00902999" w:rsidRPr="00433B8F" w:rsidRDefault="00902999">
      <w:pPr>
        <w:pStyle w:val="BodyText"/>
        <w:spacing w:before="9"/>
        <w:rPr>
          <w:i/>
          <w:sz w:val="20"/>
          <w:lang w:val="lt-LT"/>
        </w:rPr>
      </w:pPr>
    </w:p>
    <w:p w14:paraId="4D98BD50" w14:textId="1AE28DF2" w:rsidR="00902999" w:rsidRPr="00433B8F" w:rsidRDefault="00AA6E4D" w:rsidP="006620F8">
      <w:pPr>
        <w:pStyle w:val="BodyText"/>
        <w:ind w:left="158" w:right="514" w:firstLine="992"/>
        <w:jc w:val="both"/>
        <w:rPr>
          <w:lang w:val="lt-LT"/>
        </w:rPr>
      </w:pPr>
      <w:r>
        <w:rPr>
          <w:lang w:val="lt-LT"/>
        </w:rPr>
        <w:t>Nuolatinė ekstremalių</w:t>
      </w:r>
      <w:r w:rsidR="0032321C" w:rsidRPr="00433B8F">
        <w:rPr>
          <w:lang w:val="lt-LT"/>
        </w:rPr>
        <w:t xml:space="preserve"> situacijų klausimų grupė išnagrinėja visus Susitarimo I-IV skyrių elementus, kad būtų pašalinti galimi matematiniai ir statistiniai nukrypimai, ir apie tai praneša Valdymo komitetui.</w:t>
      </w:r>
    </w:p>
    <w:p w14:paraId="77A392B5" w14:textId="77777777" w:rsidR="00902999" w:rsidRPr="00433B8F" w:rsidRDefault="00902999">
      <w:pPr>
        <w:pStyle w:val="BodyText"/>
        <w:rPr>
          <w:sz w:val="24"/>
          <w:lang w:val="lt-LT"/>
        </w:rPr>
      </w:pPr>
    </w:p>
    <w:p w14:paraId="59401221" w14:textId="77777777" w:rsidR="00902999" w:rsidRPr="00433B8F" w:rsidRDefault="00902999">
      <w:pPr>
        <w:pStyle w:val="BodyText"/>
        <w:spacing w:before="7"/>
        <w:rPr>
          <w:sz w:val="27"/>
          <w:lang w:val="lt-LT"/>
        </w:rPr>
      </w:pPr>
    </w:p>
    <w:p w14:paraId="0A0456E1" w14:textId="0ABA6CEB" w:rsidR="00902999" w:rsidRPr="00433B8F" w:rsidRDefault="004A0EAB">
      <w:pPr>
        <w:ind w:left="1281" w:right="1636"/>
        <w:jc w:val="center"/>
        <w:rPr>
          <w:i/>
          <w:lang w:val="lt-LT"/>
        </w:rPr>
      </w:pPr>
      <w:r w:rsidRPr="00433B8F">
        <w:rPr>
          <w:i/>
          <w:lang w:val="lt-LT"/>
        </w:rPr>
        <w:t>9</w:t>
      </w:r>
      <w:r w:rsidR="00122B5E" w:rsidRPr="00433B8F">
        <w:rPr>
          <w:i/>
          <w:lang w:val="lt-LT"/>
        </w:rPr>
        <w:t xml:space="preserve"> straipsnis</w:t>
      </w:r>
    </w:p>
    <w:p w14:paraId="6385B5E0" w14:textId="77777777" w:rsidR="00902999" w:rsidRPr="00433B8F" w:rsidRDefault="00902999">
      <w:pPr>
        <w:pStyle w:val="BodyText"/>
        <w:spacing w:before="9"/>
        <w:rPr>
          <w:i/>
          <w:sz w:val="20"/>
          <w:lang w:val="lt-LT"/>
        </w:rPr>
      </w:pPr>
    </w:p>
    <w:p w14:paraId="643E1A28" w14:textId="77777777" w:rsidR="006620F8" w:rsidRDefault="006620F8" w:rsidP="006620F8">
      <w:pPr>
        <w:pStyle w:val="BodyText"/>
        <w:ind w:left="158" w:right="513" w:firstLine="992"/>
        <w:jc w:val="both"/>
        <w:rPr>
          <w:lang w:val="lt-LT"/>
        </w:rPr>
      </w:pPr>
      <w:r w:rsidRPr="00433B8F">
        <w:rPr>
          <w:lang w:val="lt-LT"/>
        </w:rPr>
        <w:t xml:space="preserve">Nuolatinės </w:t>
      </w:r>
      <w:r w:rsidR="00AA6E4D">
        <w:rPr>
          <w:lang w:val="lt-LT"/>
        </w:rPr>
        <w:t>ekstremalių</w:t>
      </w:r>
      <w:r w:rsidRPr="00433B8F">
        <w:rPr>
          <w:lang w:val="lt-LT"/>
        </w:rPr>
        <w:t xml:space="preserve"> situacijų klausimų grupės ataskaitos šiame Priede nurodytais klausimais Valdymo komitetui pateikiamos iki 1975 m. balandžio 1 d. Valdymo komitetas prireikus teikia pasiūlymus Valdybai, kuri ne vėliau kaip 1975 m. liepos 1 d. balsų dauguma priima sprendimą dėl šių pasiūlymų, išskyrus šio Priedo 7 straipsnio 2 dalyje numatytus atvejus.</w:t>
      </w:r>
    </w:p>
    <w:p w14:paraId="0902AA86" w14:textId="77777777" w:rsidR="00266DB8" w:rsidRDefault="00266DB8" w:rsidP="006620F8">
      <w:pPr>
        <w:pStyle w:val="BodyText"/>
        <w:ind w:left="158" w:right="513" w:firstLine="992"/>
        <w:jc w:val="both"/>
        <w:rPr>
          <w:lang w:val="lt-LT"/>
        </w:rPr>
      </w:pPr>
    </w:p>
    <w:p w14:paraId="2BD1B1D7" w14:textId="336D73DD" w:rsidR="00266DB8" w:rsidRPr="00433B8F" w:rsidRDefault="00266DB8" w:rsidP="00266DB8">
      <w:pPr>
        <w:pStyle w:val="BodyText"/>
        <w:ind w:right="513"/>
        <w:jc w:val="both"/>
        <w:rPr>
          <w:lang w:val="lt-LT"/>
        </w:rPr>
        <w:sectPr w:rsidR="00266DB8" w:rsidRPr="00433B8F">
          <w:pgSz w:w="11910" w:h="16840"/>
          <w:pgMar w:top="1200" w:right="900" w:bottom="940" w:left="1260" w:header="0" w:footer="756" w:gutter="0"/>
          <w:pgBorders w:offsetFrom="page">
            <w:top w:val="single" w:sz="12" w:space="24" w:color="F04D38"/>
            <w:left w:val="single" w:sz="12" w:space="24" w:color="F04D38"/>
            <w:bottom w:val="single" w:sz="12" w:space="31" w:color="F04D38"/>
            <w:right w:val="single" w:sz="12" w:space="24" w:color="F04D38"/>
          </w:pgBorders>
          <w:cols w:space="1296"/>
        </w:sectPr>
      </w:pPr>
    </w:p>
    <w:p w14:paraId="286F318B" w14:textId="2E2A5C30" w:rsidR="00E601AF" w:rsidRPr="00433B8F" w:rsidRDefault="00E601AF" w:rsidP="00266DB8">
      <w:pPr>
        <w:tabs>
          <w:tab w:val="left" w:pos="5772"/>
        </w:tabs>
        <w:rPr>
          <w:lang w:val="lt-LT"/>
        </w:rPr>
      </w:pPr>
    </w:p>
    <w:sectPr w:rsidR="00E601AF" w:rsidRPr="00433B8F">
      <w:footerReference w:type="even" r:id="rId12"/>
      <w:pgSz w:w="11910" w:h="16840"/>
      <w:pgMar w:top="1600" w:right="900" w:bottom="280" w:left="126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08DC" w14:textId="77777777" w:rsidR="00C672F8" w:rsidRDefault="00C672F8">
      <w:r>
        <w:separator/>
      </w:r>
    </w:p>
  </w:endnote>
  <w:endnote w:type="continuationSeparator" w:id="0">
    <w:p w14:paraId="76FA4F07" w14:textId="77777777" w:rsidR="00C672F8" w:rsidRDefault="00C6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3CBE" w14:textId="6DA755A2" w:rsidR="00741FB0" w:rsidRDefault="00741FB0">
    <w:pPr>
      <w:pStyle w:val="BodyText"/>
      <w:spacing w:line="14" w:lineRule="auto"/>
      <w:rPr>
        <w:sz w:val="20"/>
      </w:rPr>
    </w:pPr>
    <w:r>
      <w:rPr>
        <w:noProof/>
      </w:rPr>
      <mc:AlternateContent>
        <mc:Choice Requires="wps">
          <w:drawing>
            <wp:anchor distT="0" distB="0" distL="114300" distR="114300" simplePos="0" relativeHeight="484880896" behindDoc="1" locked="0" layoutInCell="1" allowOverlap="1" wp14:anchorId="2EA52C6D" wp14:editId="6428007B">
              <wp:simplePos x="0" y="0"/>
              <wp:positionH relativeFrom="page">
                <wp:posOffset>862330</wp:posOffset>
              </wp:positionH>
              <wp:positionV relativeFrom="page">
                <wp:posOffset>10061575</wp:posOffset>
              </wp:positionV>
              <wp:extent cx="287020" cy="19367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76A3" w14:textId="25D3950B" w:rsidR="00741FB0" w:rsidRDefault="00741FB0">
                          <w:pPr>
                            <w:pStyle w:val="BodyText"/>
                            <w:spacing w:before="15"/>
                            <w:ind w:left="60"/>
                          </w:pPr>
                          <w:r>
                            <w:fldChar w:fldCharType="begin"/>
                          </w:r>
                          <w:r>
                            <w:instrText xml:space="preserve"> PAGE </w:instrText>
                          </w:r>
                          <w:r>
                            <w:fldChar w:fldCharType="separate"/>
                          </w:r>
                          <w:r w:rsidR="00CD3C09">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52C6D" id="_x0000_t202" coordsize="21600,21600" o:spt="202" path="m,l,21600r21600,l21600,xe">
              <v:stroke joinstyle="miter"/>
              <v:path gradientshapeok="t" o:connecttype="rect"/>
            </v:shapetype>
            <v:shape id="Text Box 11" o:spid="_x0000_s1026" type="#_x0000_t202" style="position:absolute;margin-left:67.9pt;margin-top:792.25pt;width:22.6pt;height:15.25pt;z-index:-1843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" filled="f" stroked="f">
              <v:textbox inset="0,0,0,0">
                <w:txbxContent>
                  <w:p w14:paraId="3CFA76A3" w14:textId="25D3950B" w:rsidR="00741FB0" w:rsidRDefault="00741FB0">
                    <w:pPr>
                      <w:pStyle w:val="BodyText"/>
                      <w:spacing w:before="15"/>
                      <w:ind w:left="60"/>
                    </w:pPr>
                    <w:r>
                      <w:fldChar w:fldCharType="begin"/>
                    </w:r>
                    <w:r>
                      <w:instrText xml:space="preserve"> PAGE </w:instrText>
                    </w:r>
                    <w:r>
                      <w:fldChar w:fldCharType="separate"/>
                    </w:r>
                    <w:r w:rsidR="00CD3C09">
                      <w:rPr>
                        <w:noProof/>
                      </w:rP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142C" w14:textId="68D3A45E" w:rsidR="00741FB0" w:rsidRDefault="00741FB0">
    <w:pPr>
      <w:pStyle w:val="BodyText"/>
      <w:spacing w:line="14" w:lineRule="auto"/>
      <w:rPr>
        <w:sz w:val="20"/>
      </w:rPr>
    </w:pPr>
    <w:r>
      <w:rPr>
        <w:noProof/>
      </w:rPr>
      <mc:AlternateContent>
        <mc:Choice Requires="wps">
          <w:drawing>
            <wp:anchor distT="0" distB="0" distL="114300" distR="114300" simplePos="0" relativeHeight="484880384" behindDoc="1" locked="0" layoutInCell="1" allowOverlap="1" wp14:anchorId="11A60B5F" wp14:editId="2FBFB6C6">
              <wp:simplePos x="0" y="0"/>
              <wp:positionH relativeFrom="page">
                <wp:posOffset>6482080</wp:posOffset>
              </wp:positionH>
              <wp:positionV relativeFrom="page">
                <wp:posOffset>10073640</wp:posOffset>
              </wp:positionV>
              <wp:extent cx="216535" cy="18161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EFF6E" w14:textId="28245229" w:rsidR="00741FB0" w:rsidRDefault="00741FB0">
                          <w:pPr>
                            <w:pStyle w:val="BodyText"/>
                            <w:spacing w:before="12"/>
                            <w:ind w:left="60"/>
                          </w:pPr>
                          <w:r>
                            <w:fldChar w:fldCharType="begin"/>
                          </w:r>
                          <w:r>
                            <w:instrText xml:space="preserve"> PAGE </w:instrText>
                          </w:r>
                          <w:r>
                            <w:fldChar w:fldCharType="separate"/>
                          </w:r>
                          <w:r w:rsidR="00CD3C09">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0B5F" id="_x0000_t202" coordsize="21600,21600" o:spt="202" path="m,l,21600r21600,l21600,xe">
              <v:stroke joinstyle="miter"/>
              <v:path gradientshapeok="t" o:connecttype="rect"/>
            </v:shapetype>
            <v:shape id="Text Box 12" o:spid="_x0000_s1027" type="#_x0000_t202" style="position:absolute;margin-left:510.4pt;margin-top:793.2pt;width:17.05pt;height:14.3pt;z-index:-184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" filled="f" stroked="f">
              <v:textbox inset="0,0,0,0">
                <w:txbxContent>
                  <w:p w14:paraId="618EFF6E" w14:textId="28245229" w:rsidR="00741FB0" w:rsidRDefault="00741FB0">
                    <w:pPr>
                      <w:pStyle w:val="BodyText"/>
                      <w:spacing w:before="12"/>
                      <w:ind w:left="60"/>
                    </w:pPr>
                    <w:r>
                      <w:fldChar w:fldCharType="begin"/>
                    </w:r>
                    <w:r>
                      <w:instrText xml:space="preserve"> PAGE </w:instrText>
                    </w:r>
                    <w:r>
                      <w:fldChar w:fldCharType="separate"/>
                    </w:r>
                    <w:r w:rsidR="00CD3C09">
                      <w:rPr>
                        <w:noProof/>
                      </w:rPr>
                      <w:t>33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90B7" w14:textId="77777777" w:rsidR="00741FB0" w:rsidRDefault="00741FB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86A7" w14:textId="77777777" w:rsidR="00C672F8" w:rsidRDefault="00C672F8">
      <w:r>
        <w:separator/>
      </w:r>
    </w:p>
  </w:footnote>
  <w:footnote w:type="continuationSeparator" w:id="0">
    <w:p w14:paraId="139E4147" w14:textId="77777777" w:rsidR="00C672F8" w:rsidRDefault="00C67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388"/>
    <w:multiLevelType w:val="hybridMultilevel"/>
    <w:tmpl w:val="1E24ACDE"/>
    <w:lvl w:ilvl="0" w:tplc="4E62754A">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0D8043C4">
      <w:numFmt w:val="bullet"/>
      <w:lvlText w:val="-"/>
      <w:lvlJc w:val="left"/>
      <w:pPr>
        <w:ind w:left="1433" w:hanging="284"/>
      </w:pPr>
      <w:rPr>
        <w:rFonts w:ascii="Times New Roman" w:eastAsia="Times New Roman" w:hAnsi="Times New Roman" w:cs="Times New Roman" w:hint="default"/>
        <w:w w:val="99"/>
        <w:sz w:val="22"/>
        <w:szCs w:val="22"/>
        <w:lang w:val="en-US" w:eastAsia="en-US" w:bidi="ar-SA"/>
      </w:rPr>
    </w:lvl>
    <w:lvl w:ilvl="2" w:tplc="457AB560">
      <w:numFmt w:val="bullet"/>
      <w:lvlText w:val="•"/>
      <w:lvlJc w:val="left"/>
      <w:pPr>
        <w:ind w:left="2362" w:hanging="284"/>
      </w:pPr>
      <w:rPr>
        <w:rFonts w:hint="default"/>
        <w:lang w:val="en-US" w:eastAsia="en-US" w:bidi="ar-SA"/>
      </w:rPr>
    </w:lvl>
    <w:lvl w:ilvl="3" w:tplc="9364112E">
      <w:numFmt w:val="bullet"/>
      <w:lvlText w:val="•"/>
      <w:lvlJc w:val="left"/>
      <w:pPr>
        <w:ind w:left="3285" w:hanging="284"/>
      </w:pPr>
      <w:rPr>
        <w:rFonts w:hint="default"/>
        <w:lang w:val="en-US" w:eastAsia="en-US" w:bidi="ar-SA"/>
      </w:rPr>
    </w:lvl>
    <w:lvl w:ilvl="4" w:tplc="87705688">
      <w:numFmt w:val="bullet"/>
      <w:lvlText w:val="•"/>
      <w:lvlJc w:val="left"/>
      <w:pPr>
        <w:ind w:left="4208" w:hanging="284"/>
      </w:pPr>
      <w:rPr>
        <w:rFonts w:hint="default"/>
        <w:lang w:val="en-US" w:eastAsia="en-US" w:bidi="ar-SA"/>
      </w:rPr>
    </w:lvl>
    <w:lvl w:ilvl="5" w:tplc="F2B4701A">
      <w:numFmt w:val="bullet"/>
      <w:lvlText w:val="•"/>
      <w:lvlJc w:val="left"/>
      <w:pPr>
        <w:ind w:left="5130" w:hanging="284"/>
      </w:pPr>
      <w:rPr>
        <w:rFonts w:hint="default"/>
        <w:lang w:val="en-US" w:eastAsia="en-US" w:bidi="ar-SA"/>
      </w:rPr>
    </w:lvl>
    <w:lvl w:ilvl="6" w:tplc="34A60CC6">
      <w:numFmt w:val="bullet"/>
      <w:lvlText w:val="•"/>
      <w:lvlJc w:val="left"/>
      <w:pPr>
        <w:ind w:left="6053" w:hanging="284"/>
      </w:pPr>
      <w:rPr>
        <w:rFonts w:hint="default"/>
        <w:lang w:val="en-US" w:eastAsia="en-US" w:bidi="ar-SA"/>
      </w:rPr>
    </w:lvl>
    <w:lvl w:ilvl="7" w:tplc="81E4A90A">
      <w:numFmt w:val="bullet"/>
      <w:lvlText w:val="•"/>
      <w:lvlJc w:val="left"/>
      <w:pPr>
        <w:ind w:left="6976" w:hanging="284"/>
      </w:pPr>
      <w:rPr>
        <w:rFonts w:hint="default"/>
        <w:lang w:val="en-US" w:eastAsia="en-US" w:bidi="ar-SA"/>
      </w:rPr>
    </w:lvl>
    <w:lvl w:ilvl="8" w:tplc="8A96FEC4">
      <w:numFmt w:val="bullet"/>
      <w:lvlText w:val="•"/>
      <w:lvlJc w:val="left"/>
      <w:pPr>
        <w:ind w:left="7898" w:hanging="284"/>
      </w:pPr>
      <w:rPr>
        <w:rFonts w:hint="default"/>
        <w:lang w:val="en-US" w:eastAsia="en-US" w:bidi="ar-SA"/>
      </w:rPr>
    </w:lvl>
  </w:abstractNum>
  <w:abstractNum w:abstractNumId="1" w15:restartNumberingAfterBreak="0">
    <w:nsid w:val="0C234F81"/>
    <w:multiLevelType w:val="hybridMultilevel"/>
    <w:tmpl w:val="7D942EB8"/>
    <w:lvl w:ilvl="0" w:tplc="BEEC000C">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0374CD72">
      <w:numFmt w:val="bullet"/>
      <w:lvlText w:val="•"/>
      <w:lvlJc w:val="left"/>
      <w:pPr>
        <w:ind w:left="1118" w:hanging="993"/>
      </w:pPr>
      <w:rPr>
        <w:rFonts w:hint="default"/>
        <w:lang w:val="en-US" w:eastAsia="en-US" w:bidi="ar-SA"/>
      </w:rPr>
    </w:lvl>
    <w:lvl w:ilvl="2" w:tplc="2C9EFC60">
      <w:numFmt w:val="bullet"/>
      <w:lvlText w:val="•"/>
      <w:lvlJc w:val="left"/>
      <w:pPr>
        <w:ind w:left="2076" w:hanging="993"/>
      </w:pPr>
      <w:rPr>
        <w:rFonts w:hint="default"/>
        <w:lang w:val="en-US" w:eastAsia="en-US" w:bidi="ar-SA"/>
      </w:rPr>
    </w:lvl>
    <w:lvl w:ilvl="3" w:tplc="91DC1550">
      <w:numFmt w:val="bullet"/>
      <w:lvlText w:val="•"/>
      <w:lvlJc w:val="left"/>
      <w:pPr>
        <w:ind w:left="3035" w:hanging="993"/>
      </w:pPr>
      <w:rPr>
        <w:rFonts w:hint="default"/>
        <w:lang w:val="en-US" w:eastAsia="en-US" w:bidi="ar-SA"/>
      </w:rPr>
    </w:lvl>
    <w:lvl w:ilvl="4" w:tplc="DC3A3566">
      <w:numFmt w:val="bullet"/>
      <w:lvlText w:val="•"/>
      <w:lvlJc w:val="left"/>
      <w:pPr>
        <w:ind w:left="3993" w:hanging="993"/>
      </w:pPr>
      <w:rPr>
        <w:rFonts w:hint="default"/>
        <w:lang w:val="en-US" w:eastAsia="en-US" w:bidi="ar-SA"/>
      </w:rPr>
    </w:lvl>
    <w:lvl w:ilvl="5" w:tplc="D73E0762">
      <w:numFmt w:val="bullet"/>
      <w:lvlText w:val="•"/>
      <w:lvlJc w:val="left"/>
      <w:pPr>
        <w:ind w:left="4952" w:hanging="993"/>
      </w:pPr>
      <w:rPr>
        <w:rFonts w:hint="default"/>
        <w:lang w:val="en-US" w:eastAsia="en-US" w:bidi="ar-SA"/>
      </w:rPr>
    </w:lvl>
    <w:lvl w:ilvl="6" w:tplc="A07665A2">
      <w:numFmt w:val="bullet"/>
      <w:lvlText w:val="•"/>
      <w:lvlJc w:val="left"/>
      <w:pPr>
        <w:ind w:left="5910" w:hanging="993"/>
      </w:pPr>
      <w:rPr>
        <w:rFonts w:hint="default"/>
        <w:lang w:val="en-US" w:eastAsia="en-US" w:bidi="ar-SA"/>
      </w:rPr>
    </w:lvl>
    <w:lvl w:ilvl="7" w:tplc="753639B8">
      <w:numFmt w:val="bullet"/>
      <w:lvlText w:val="•"/>
      <w:lvlJc w:val="left"/>
      <w:pPr>
        <w:ind w:left="6869" w:hanging="993"/>
      </w:pPr>
      <w:rPr>
        <w:rFonts w:hint="default"/>
        <w:lang w:val="en-US" w:eastAsia="en-US" w:bidi="ar-SA"/>
      </w:rPr>
    </w:lvl>
    <w:lvl w:ilvl="8" w:tplc="B0007CC8">
      <w:numFmt w:val="bullet"/>
      <w:lvlText w:val="•"/>
      <w:lvlJc w:val="left"/>
      <w:pPr>
        <w:ind w:left="7827" w:hanging="993"/>
      </w:pPr>
      <w:rPr>
        <w:rFonts w:hint="default"/>
        <w:lang w:val="en-US" w:eastAsia="en-US" w:bidi="ar-SA"/>
      </w:rPr>
    </w:lvl>
  </w:abstractNum>
  <w:abstractNum w:abstractNumId="2" w15:restartNumberingAfterBreak="0">
    <w:nsid w:val="0D8C7141"/>
    <w:multiLevelType w:val="hybridMultilevel"/>
    <w:tmpl w:val="1E1C7872"/>
    <w:lvl w:ilvl="0" w:tplc="4E5C91DE">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5B068152">
      <w:numFmt w:val="bullet"/>
      <w:lvlText w:val="-"/>
      <w:lvlJc w:val="left"/>
      <w:pPr>
        <w:ind w:left="1350" w:hanging="200"/>
      </w:pPr>
      <w:rPr>
        <w:rFonts w:ascii="Times New Roman" w:eastAsia="Times New Roman" w:hAnsi="Times New Roman" w:cs="Times New Roman" w:hint="default"/>
        <w:w w:val="99"/>
        <w:sz w:val="22"/>
        <w:szCs w:val="22"/>
        <w:lang w:val="en-US" w:eastAsia="en-US" w:bidi="ar-SA"/>
      </w:rPr>
    </w:lvl>
    <w:lvl w:ilvl="2" w:tplc="9DB80CDE">
      <w:numFmt w:val="bullet"/>
      <w:lvlText w:val="•"/>
      <w:lvlJc w:val="left"/>
      <w:pPr>
        <w:ind w:left="2273" w:hanging="200"/>
      </w:pPr>
      <w:rPr>
        <w:rFonts w:hint="default"/>
        <w:lang w:val="en-US" w:eastAsia="en-US" w:bidi="ar-SA"/>
      </w:rPr>
    </w:lvl>
    <w:lvl w:ilvl="3" w:tplc="05062FA8">
      <w:numFmt w:val="bullet"/>
      <w:lvlText w:val="•"/>
      <w:lvlJc w:val="left"/>
      <w:pPr>
        <w:ind w:left="3207" w:hanging="200"/>
      </w:pPr>
      <w:rPr>
        <w:rFonts w:hint="default"/>
        <w:lang w:val="en-US" w:eastAsia="en-US" w:bidi="ar-SA"/>
      </w:rPr>
    </w:lvl>
    <w:lvl w:ilvl="4" w:tplc="96B079A0">
      <w:numFmt w:val="bullet"/>
      <w:lvlText w:val="•"/>
      <w:lvlJc w:val="left"/>
      <w:pPr>
        <w:ind w:left="4141" w:hanging="200"/>
      </w:pPr>
      <w:rPr>
        <w:rFonts w:hint="default"/>
        <w:lang w:val="en-US" w:eastAsia="en-US" w:bidi="ar-SA"/>
      </w:rPr>
    </w:lvl>
    <w:lvl w:ilvl="5" w:tplc="8A7C40FC">
      <w:numFmt w:val="bullet"/>
      <w:lvlText w:val="•"/>
      <w:lvlJc w:val="left"/>
      <w:pPr>
        <w:ind w:left="5075" w:hanging="200"/>
      </w:pPr>
      <w:rPr>
        <w:rFonts w:hint="default"/>
        <w:lang w:val="en-US" w:eastAsia="en-US" w:bidi="ar-SA"/>
      </w:rPr>
    </w:lvl>
    <w:lvl w:ilvl="6" w:tplc="8E28FEE0">
      <w:numFmt w:val="bullet"/>
      <w:lvlText w:val="•"/>
      <w:lvlJc w:val="left"/>
      <w:pPr>
        <w:ind w:left="6009" w:hanging="200"/>
      </w:pPr>
      <w:rPr>
        <w:rFonts w:hint="default"/>
        <w:lang w:val="en-US" w:eastAsia="en-US" w:bidi="ar-SA"/>
      </w:rPr>
    </w:lvl>
    <w:lvl w:ilvl="7" w:tplc="6192BCE2">
      <w:numFmt w:val="bullet"/>
      <w:lvlText w:val="•"/>
      <w:lvlJc w:val="left"/>
      <w:pPr>
        <w:ind w:left="6942" w:hanging="200"/>
      </w:pPr>
      <w:rPr>
        <w:rFonts w:hint="default"/>
        <w:lang w:val="en-US" w:eastAsia="en-US" w:bidi="ar-SA"/>
      </w:rPr>
    </w:lvl>
    <w:lvl w:ilvl="8" w:tplc="B7E8D306">
      <w:numFmt w:val="bullet"/>
      <w:lvlText w:val="•"/>
      <w:lvlJc w:val="left"/>
      <w:pPr>
        <w:ind w:left="7876" w:hanging="200"/>
      </w:pPr>
      <w:rPr>
        <w:rFonts w:hint="default"/>
        <w:lang w:val="en-US" w:eastAsia="en-US" w:bidi="ar-SA"/>
      </w:rPr>
    </w:lvl>
  </w:abstractNum>
  <w:abstractNum w:abstractNumId="3" w15:restartNumberingAfterBreak="0">
    <w:nsid w:val="0DF46D3A"/>
    <w:multiLevelType w:val="hybridMultilevel"/>
    <w:tmpl w:val="43D014F8"/>
    <w:lvl w:ilvl="0" w:tplc="F68CF87C">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4E5816D2">
      <w:numFmt w:val="bullet"/>
      <w:lvlText w:val="•"/>
      <w:lvlJc w:val="left"/>
      <w:pPr>
        <w:ind w:left="1118" w:hanging="993"/>
      </w:pPr>
      <w:rPr>
        <w:rFonts w:hint="default"/>
        <w:lang w:val="en-US" w:eastAsia="en-US" w:bidi="ar-SA"/>
      </w:rPr>
    </w:lvl>
    <w:lvl w:ilvl="2" w:tplc="E15050E0">
      <w:numFmt w:val="bullet"/>
      <w:lvlText w:val="•"/>
      <w:lvlJc w:val="left"/>
      <w:pPr>
        <w:ind w:left="2076" w:hanging="993"/>
      </w:pPr>
      <w:rPr>
        <w:rFonts w:hint="default"/>
        <w:lang w:val="en-US" w:eastAsia="en-US" w:bidi="ar-SA"/>
      </w:rPr>
    </w:lvl>
    <w:lvl w:ilvl="3" w:tplc="313C13EC">
      <w:numFmt w:val="bullet"/>
      <w:lvlText w:val="•"/>
      <w:lvlJc w:val="left"/>
      <w:pPr>
        <w:ind w:left="3035" w:hanging="993"/>
      </w:pPr>
      <w:rPr>
        <w:rFonts w:hint="default"/>
        <w:lang w:val="en-US" w:eastAsia="en-US" w:bidi="ar-SA"/>
      </w:rPr>
    </w:lvl>
    <w:lvl w:ilvl="4" w:tplc="9F40D318">
      <w:numFmt w:val="bullet"/>
      <w:lvlText w:val="•"/>
      <w:lvlJc w:val="left"/>
      <w:pPr>
        <w:ind w:left="3993" w:hanging="993"/>
      </w:pPr>
      <w:rPr>
        <w:rFonts w:hint="default"/>
        <w:lang w:val="en-US" w:eastAsia="en-US" w:bidi="ar-SA"/>
      </w:rPr>
    </w:lvl>
    <w:lvl w:ilvl="5" w:tplc="D5800B38">
      <w:numFmt w:val="bullet"/>
      <w:lvlText w:val="•"/>
      <w:lvlJc w:val="left"/>
      <w:pPr>
        <w:ind w:left="4952" w:hanging="993"/>
      </w:pPr>
      <w:rPr>
        <w:rFonts w:hint="default"/>
        <w:lang w:val="en-US" w:eastAsia="en-US" w:bidi="ar-SA"/>
      </w:rPr>
    </w:lvl>
    <w:lvl w:ilvl="6" w:tplc="C2421872">
      <w:numFmt w:val="bullet"/>
      <w:lvlText w:val="•"/>
      <w:lvlJc w:val="left"/>
      <w:pPr>
        <w:ind w:left="5910" w:hanging="993"/>
      </w:pPr>
      <w:rPr>
        <w:rFonts w:hint="default"/>
        <w:lang w:val="en-US" w:eastAsia="en-US" w:bidi="ar-SA"/>
      </w:rPr>
    </w:lvl>
    <w:lvl w:ilvl="7" w:tplc="2C9CA7D8">
      <w:numFmt w:val="bullet"/>
      <w:lvlText w:val="•"/>
      <w:lvlJc w:val="left"/>
      <w:pPr>
        <w:ind w:left="6869" w:hanging="993"/>
      </w:pPr>
      <w:rPr>
        <w:rFonts w:hint="default"/>
        <w:lang w:val="en-US" w:eastAsia="en-US" w:bidi="ar-SA"/>
      </w:rPr>
    </w:lvl>
    <w:lvl w:ilvl="8" w:tplc="BE684E8E">
      <w:numFmt w:val="bullet"/>
      <w:lvlText w:val="•"/>
      <w:lvlJc w:val="left"/>
      <w:pPr>
        <w:ind w:left="7827" w:hanging="993"/>
      </w:pPr>
      <w:rPr>
        <w:rFonts w:hint="default"/>
        <w:lang w:val="en-US" w:eastAsia="en-US" w:bidi="ar-SA"/>
      </w:rPr>
    </w:lvl>
  </w:abstractNum>
  <w:abstractNum w:abstractNumId="4" w15:restartNumberingAfterBreak="0">
    <w:nsid w:val="0F2E0D2F"/>
    <w:multiLevelType w:val="hybridMultilevel"/>
    <w:tmpl w:val="E226524C"/>
    <w:lvl w:ilvl="0" w:tplc="A55E9EA6">
      <w:start w:val="1"/>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AED013F6">
      <w:numFmt w:val="bullet"/>
      <w:lvlText w:val="•"/>
      <w:lvlJc w:val="left"/>
      <w:pPr>
        <w:ind w:left="1118" w:hanging="992"/>
      </w:pPr>
      <w:rPr>
        <w:rFonts w:hint="default"/>
        <w:lang w:val="en-US" w:eastAsia="en-US" w:bidi="ar-SA"/>
      </w:rPr>
    </w:lvl>
    <w:lvl w:ilvl="2" w:tplc="42F6224E">
      <w:numFmt w:val="bullet"/>
      <w:lvlText w:val="•"/>
      <w:lvlJc w:val="left"/>
      <w:pPr>
        <w:ind w:left="2076" w:hanging="992"/>
      </w:pPr>
      <w:rPr>
        <w:rFonts w:hint="default"/>
        <w:lang w:val="en-US" w:eastAsia="en-US" w:bidi="ar-SA"/>
      </w:rPr>
    </w:lvl>
    <w:lvl w:ilvl="3" w:tplc="710A08EE">
      <w:numFmt w:val="bullet"/>
      <w:lvlText w:val="•"/>
      <w:lvlJc w:val="left"/>
      <w:pPr>
        <w:ind w:left="3035" w:hanging="992"/>
      </w:pPr>
      <w:rPr>
        <w:rFonts w:hint="default"/>
        <w:lang w:val="en-US" w:eastAsia="en-US" w:bidi="ar-SA"/>
      </w:rPr>
    </w:lvl>
    <w:lvl w:ilvl="4" w:tplc="E4B46636">
      <w:numFmt w:val="bullet"/>
      <w:lvlText w:val="•"/>
      <w:lvlJc w:val="left"/>
      <w:pPr>
        <w:ind w:left="3993" w:hanging="992"/>
      </w:pPr>
      <w:rPr>
        <w:rFonts w:hint="default"/>
        <w:lang w:val="en-US" w:eastAsia="en-US" w:bidi="ar-SA"/>
      </w:rPr>
    </w:lvl>
    <w:lvl w:ilvl="5" w:tplc="9D741AAC">
      <w:numFmt w:val="bullet"/>
      <w:lvlText w:val="•"/>
      <w:lvlJc w:val="left"/>
      <w:pPr>
        <w:ind w:left="4952" w:hanging="992"/>
      </w:pPr>
      <w:rPr>
        <w:rFonts w:hint="default"/>
        <w:lang w:val="en-US" w:eastAsia="en-US" w:bidi="ar-SA"/>
      </w:rPr>
    </w:lvl>
    <w:lvl w:ilvl="6" w:tplc="89F0639E">
      <w:numFmt w:val="bullet"/>
      <w:lvlText w:val="•"/>
      <w:lvlJc w:val="left"/>
      <w:pPr>
        <w:ind w:left="5910" w:hanging="992"/>
      </w:pPr>
      <w:rPr>
        <w:rFonts w:hint="default"/>
        <w:lang w:val="en-US" w:eastAsia="en-US" w:bidi="ar-SA"/>
      </w:rPr>
    </w:lvl>
    <w:lvl w:ilvl="7" w:tplc="2F2E6ACA">
      <w:numFmt w:val="bullet"/>
      <w:lvlText w:val="•"/>
      <w:lvlJc w:val="left"/>
      <w:pPr>
        <w:ind w:left="6869" w:hanging="992"/>
      </w:pPr>
      <w:rPr>
        <w:rFonts w:hint="default"/>
        <w:lang w:val="en-US" w:eastAsia="en-US" w:bidi="ar-SA"/>
      </w:rPr>
    </w:lvl>
    <w:lvl w:ilvl="8" w:tplc="317CF240">
      <w:numFmt w:val="bullet"/>
      <w:lvlText w:val="•"/>
      <w:lvlJc w:val="left"/>
      <w:pPr>
        <w:ind w:left="7827" w:hanging="992"/>
      </w:pPr>
      <w:rPr>
        <w:rFonts w:hint="default"/>
        <w:lang w:val="en-US" w:eastAsia="en-US" w:bidi="ar-SA"/>
      </w:rPr>
    </w:lvl>
  </w:abstractNum>
  <w:abstractNum w:abstractNumId="5" w15:restartNumberingAfterBreak="0">
    <w:nsid w:val="188277FE"/>
    <w:multiLevelType w:val="hybridMultilevel"/>
    <w:tmpl w:val="38125710"/>
    <w:lvl w:ilvl="0" w:tplc="9A845126">
      <w:start w:val="1"/>
      <w:numFmt w:val="decimal"/>
      <w:lvlText w:val="%1."/>
      <w:lvlJc w:val="left"/>
      <w:pPr>
        <w:ind w:left="158" w:hanging="852"/>
      </w:pPr>
      <w:rPr>
        <w:rFonts w:ascii="Times New Roman" w:eastAsia="Times New Roman" w:hAnsi="Times New Roman" w:cs="Times New Roman" w:hint="default"/>
        <w:w w:val="99"/>
        <w:sz w:val="22"/>
        <w:szCs w:val="22"/>
        <w:lang w:val="en-US" w:eastAsia="en-US" w:bidi="ar-SA"/>
      </w:rPr>
    </w:lvl>
    <w:lvl w:ilvl="1" w:tplc="954CF3D2">
      <w:start w:val="1"/>
      <w:numFmt w:val="upperLetter"/>
      <w:lvlText w:val="%2."/>
      <w:lvlJc w:val="left"/>
      <w:pPr>
        <w:ind w:left="1350" w:hanging="341"/>
      </w:pPr>
      <w:rPr>
        <w:rFonts w:ascii="Times New Roman" w:eastAsia="Times New Roman" w:hAnsi="Times New Roman" w:cs="Times New Roman" w:hint="default"/>
        <w:w w:val="99"/>
        <w:sz w:val="22"/>
        <w:szCs w:val="22"/>
        <w:lang w:val="en-US" w:eastAsia="en-US" w:bidi="ar-SA"/>
      </w:rPr>
    </w:lvl>
    <w:lvl w:ilvl="2" w:tplc="6C46358C">
      <w:numFmt w:val="bullet"/>
      <w:lvlText w:val="-"/>
      <w:lvlJc w:val="left"/>
      <w:pPr>
        <w:ind w:left="2001" w:hanging="568"/>
      </w:pPr>
      <w:rPr>
        <w:rFonts w:ascii="Times New Roman" w:eastAsia="Times New Roman" w:hAnsi="Times New Roman" w:cs="Times New Roman" w:hint="default"/>
        <w:w w:val="99"/>
        <w:sz w:val="22"/>
        <w:szCs w:val="22"/>
        <w:lang w:val="en-US" w:eastAsia="en-US" w:bidi="ar-SA"/>
      </w:rPr>
    </w:lvl>
    <w:lvl w:ilvl="3" w:tplc="CD7245C4">
      <w:numFmt w:val="bullet"/>
      <w:lvlText w:val="•"/>
      <w:lvlJc w:val="left"/>
      <w:pPr>
        <w:ind w:left="2968" w:hanging="568"/>
      </w:pPr>
      <w:rPr>
        <w:rFonts w:hint="default"/>
        <w:lang w:val="en-US" w:eastAsia="en-US" w:bidi="ar-SA"/>
      </w:rPr>
    </w:lvl>
    <w:lvl w:ilvl="4" w:tplc="C6EA95FA">
      <w:numFmt w:val="bullet"/>
      <w:lvlText w:val="•"/>
      <w:lvlJc w:val="left"/>
      <w:pPr>
        <w:ind w:left="3936" w:hanging="568"/>
      </w:pPr>
      <w:rPr>
        <w:rFonts w:hint="default"/>
        <w:lang w:val="en-US" w:eastAsia="en-US" w:bidi="ar-SA"/>
      </w:rPr>
    </w:lvl>
    <w:lvl w:ilvl="5" w:tplc="1AF8E66C">
      <w:numFmt w:val="bullet"/>
      <w:lvlText w:val="•"/>
      <w:lvlJc w:val="left"/>
      <w:pPr>
        <w:ind w:left="4904" w:hanging="568"/>
      </w:pPr>
      <w:rPr>
        <w:rFonts w:hint="default"/>
        <w:lang w:val="en-US" w:eastAsia="en-US" w:bidi="ar-SA"/>
      </w:rPr>
    </w:lvl>
    <w:lvl w:ilvl="6" w:tplc="415A9CF6">
      <w:numFmt w:val="bullet"/>
      <w:lvlText w:val="•"/>
      <w:lvlJc w:val="left"/>
      <w:pPr>
        <w:ind w:left="5872" w:hanging="568"/>
      </w:pPr>
      <w:rPr>
        <w:rFonts w:hint="default"/>
        <w:lang w:val="en-US" w:eastAsia="en-US" w:bidi="ar-SA"/>
      </w:rPr>
    </w:lvl>
    <w:lvl w:ilvl="7" w:tplc="2FAEA3E0">
      <w:numFmt w:val="bullet"/>
      <w:lvlText w:val="•"/>
      <w:lvlJc w:val="left"/>
      <w:pPr>
        <w:ind w:left="6840" w:hanging="568"/>
      </w:pPr>
      <w:rPr>
        <w:rFonts w:hint="default"/>
        <w:lang w:val="en-US" w:eastAsia="en-US" w:bidi="ar-SA"/>
      </w:rPr>
    </w:lvl>
    <w:lvl w:ilvl="8" w:tplc="30E64C90">
      <w:numFmt w:val="bullet"/>
      <w:lvlText w:val="•"/>
      <w:lvlJc w:val="left"/>
      <w:pPr>
        <w:ind w:left="7808" w:hanging="568"/>
      </w:pPr>
      <w:rPr>
        <w:rFonts w:hint="default"/>
        <w:lang w:val="en-US" w:eastAsia="en-US" w:bidi="ar-SA"/>
      </w:rPr>
    </w:lvl>
  </w:abstractNum>
  <w:abstractNum w:abstractNumId="6" w15:restartNumberingAfterBreak="0">
    <w:nsid w:val="18E41EA6"/>
    <w:multiLevelType w:val="hybridMultilevel"/>
    <w:tmpl w:val="16867704"/>
    <w:lvl w:ilvl="0" w:tplc="54F80A72">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0262BFF2">
      <w:numFmt w:val="bullet"/>
      <w:lvlText w:val="•"/>
      <w:lvlJc w:val="left"/>
      <w:pPr>
        <w:ind w:left="1118" w:hanging="993"/>
      </w:pPr>
      <w:rPr>
        <w:rFonts w:hint="default"/>
        <w:lang w:val="en-US" w:eastAsia="en-US" w:bidi="ar-SA"/>
      </w:rPr>
    </w:lvl>
    <w:lvl w:ilvl="2" w:tplc="33A0028C">
      <w:numFmt w:val="bullet"/>
      <w:lvlText w:val="•"/>
      <w:lvlJc w:val="left"/>
      <w:pPr>
        <w:ind w:left="2076" w:hanging="993"/>
      </w:pPr>
      <w:rPr>
        <w:rFonts w:hint="default"/>
        <w:lang w:val="en-US" w:eastAsia="en-US" w:bidi="ar-SA"/>
      </w:rPr>
    </w:lvl>
    <w:lvl w:ilvl="3" w:tplc="20FCA91E">
      <w:numFmt w:val="bullet"/>
      <w:lvlText w:val="•"/>
      <w:lvlJc w:val="left"/>
      <w:pPr>
        <w:ind w:left="3035" w:hanging="993"/>
      </w:pPr>
      <w:rPr>
        <w:rFonts w:hint="default"/>
        <w:lang w:val="en-US" w:eastAsia="en-US" w:bidi="ar-SA"/>
      </w:rPr>
    </w:lvl>
    <w:lvl w:ilvl="4" w:tplc="7A72E1FA">
      <w:numFmt w:val="bullet"/>
      <w:lvlText w:val="•"/>
      <w:lvlJc w:val="left"/>
      <w:pPr>
        <w:ind w:left="3993" w:hanging="993"/>
      </w:pPr>
      <w:rPr>
        <w:rFonts w:hint="default"/>
        <w:lang w:val="en-US" w:eastAsia="en-US" w:bidi="ar-SA"/>
      </w:rPr>
    </w:lvl>
    <w:lvl w:ilvl="5" w:tplc="B49420F8">
      <w:numFmt w:val="bullet"/>
      <w:lvlText w:val="•"/>
      <w:lvlJc w:val="left"/>
      <w:pPr>
        <w:ind w:left="4952" w:hanging="993"/>
      </w:pPr>
      <w:rPr>
        <w:rFonts w:hint="default"/>
        <w:lang w:val="en-US" w:eastAsia="en-US" w:bidi="ar-SA"/>
      </w:rPr>
    </w:lvl>
    <w:lvl w:ilvl="6" w:tplc="132E4B64">
      <w:numFmt w:val="bullet"/>
      <w:lvlText w:val="•"/>
      <w:lvlJc w:val="left"/>
      <w:pPr>
        <w:ind w:left="5910" w:hanging="993"/>
      </w:pPr>
      <w:rPr>
        <w:rFonts w:hint="default"/>
        <w:lang w:val="en-US" w:eastAsia="en-US" w:bidi="ar-SA"/>
      </w:rPr>
    </w:lvl>
    <w:lvl w:ilvl="7" w:tplc="CAB8ABD8">
      <w:numFmt w:val="bullet"/>
      <w:lvlText w:val="•"/>
      <w:lvlJc w:val="left"/>
      <w:pPr>
        <w:ind w:left="6869" w:hanging="993"/>
      </w:pPr>
      <w:rPr>
        <w:rFonts w:hint="default"/>
        <w:lang w:val="en-US" w:eastAsia="en-US" w:bidi="ar-SA"/>
      </w:rPr>
    </w:lvl>
    <w:lvl w:ilvl="8" w:tplc="21DE85F0">
      <w:numFmt w:val="bullet"/>
      <w:lvlText w:val="•"/>
      <w:lvlJc w:val="left"/>
      <w:pPr>
        <w:ind w:left="7827" w:hanging="993"/>
      </w:pPr>
      <w:rPr>
        <w:rFonts w:hint="default"/>
        <w:lang w:val="en-US" w:eastAsia="en-US" w:bidi="ar-SA"/>
      </w:rPr>
    </w:lvl>
  </w:abstractNum>
  <w:abstractNum w:abstractNumId="7" w15:restartNumberingAfterBreak="0">
    <w:nsid w:val="19713493"/>
    <w:multiLevelType w:val="hybridMultilevel"/>
    <w:tmpl w:val="611AA8E8"/>
    <w:lvl w:ilvl="0" w:tplc="4F5E58DE">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A3C42BA8">
      <w:numFmt w:val="bullet"/>
      <w:lvlText w:val="•"/>
      <w:lvlJc w:val="left"/>
      <w:pPr>
        <w:ind w:left="1118" w:hanging="993"/>
      </w:pPr>
      <w:rPr>
        <w:rFonts w:hint="default"/>
        <w:lang w:val="en-US" w:eastAsia="en-US" w:bidi="ar-SA"/>
      </w:rPr>
    </w:lvl>
    <w:lvl w:ilvl="2" w:tplc="1AEE84FA">
      <w:numFmt w:val="bullet"/>
      <w:lvlText w:val="•"/>
      <w:lvlJc w:val="left"/>
      <w:pPr>
        <w:ind w:left="2076" w:hanging="993"/>
      </w:pPr>
      <w:rPr>
        <w:rFonts w:hint="default"/>
        <w:lang w:val="en-US" w:eastAsia="en-US" w:bidi="ar-SA"/>
      </w:rPr>
    </w:lvl>
    <w:lvl w:ilvl="3" w:tplc="D4488954">
      <w:numFmt w:val="bullet"/>
      <w:lvlText w:val="•"/>
      <w:lvlJc w:val="left"/>
      <w:pPr>
        <w:ind w:left="3035" w:hanging="993"/>
      </w:pPr>
      <w:rPr>
        <w:rFonts w:hint="default"/>
        <w:lang w:val="en-US" w:eastAsia="en-US" w:bidi="ar-SA"/>
      </w:rPr>
    </w:lvl>
    <w:lvl w:ilvl="4" w:tplc="EBD6200E">
      <w:numFmt w:val="bullet"/>
      <w:lvlText w:val="•"/>
      <w:lvlJc w:val="left"/>
      <w:pPr>
        <w:ind w:left="3993" w:hanging="993"/>
      </w:pPr>
      <w:rPr>
        <w:rFonts w:hint="default"/>
        <w:lang w:val="en-US" w:eastAsia="en-US" w:bidi="ar-SA"/>
      </w:rPr>
    </w:lvl>
    <w:lvl w:ilvl="5" w:tplc="42FAD00E">
      <w:numFmt w:val="bullet"/>
      <w:lvlText w:val="•"/>
      <w:lvlJc w:val="left"/>
      <w:pPr>
        <w:ind w:left="4952" w:hanging="993"/>
      </w:pPr>
      <w:rPr>
        <w:rFonts w:hint="default"/>
        <w:lang w:val="en-US" w:eastAsia="en-US" w:bidi="ar-SA"/>
      </w:rPr>
    </w:lvl>
    <w:lvl w:ilvl="6" w:tplc="234A4476">
      <w:numFmt w:val="bullet"/>
      <w:lvlText w:val="•"/>
      <w:lvlJc w:val="left"/>
      <w:pPr>
        <w:ind w:left="5910" w:hanging="993"/>
      </w:pPr>
      <w:rPr>
        <w:rFonts w:hint="default"/>
        <w:lang w:val="en-US" w:eastAsia="en-US" w:bidi="ar-SA"/>
      </w:rPr>
    </w:lvl>
    <w:lvl w:ilvl="7" w:tplc="DEDE82A4">
      <w:numFmt w:val="bullet"/>
      <w:lvlText w:val="•"/>
      <w:lvlJc w:val="left"/>
      <w:pPr>
        <w:ind w:left="6869" w:hanging="993"/>
      </w:pPr>
      <w:rPr>
        <w:rFonts w:hint="default"/>
        <w:lang w:val="en-US" w:eastAsia="en-US" w:bidi="ar-SA"/>
      </w:rPr>
    </w:lvl>
    <w:lvl w:ilvl="8" w:tplc="4B126D88">
      <w:numFmt w:val="bullet"/>
      <w:lvlText w:val="•"/>
      <w:lvlJc w:val="left"/>
      <w:pPr>
        <w:ind w:left="7827" w:hanging="993"/>
      </w:pPr>
      <w:rPr>
        <w:rFonts w:hint="default"/>
        <w:lang w:val="en-US" w:eastAsia="en-US" w:bidi="ar-SA"/>
      </w:rPr>
    </w:lvl>
  </w:abstractNum>
  <w:abstractNum w:abstractNumId="8" w15:restartNumberingAfterBreak="0">
    <w:nsid w:val="197970D4"/>
    <w:multiLevelType w:val="hybridMultilevel"/>
    <w:tmpl w:val="6B5AF6E0"/>
    <w:lvl w:ilvl="0" w:tplc="9ED01100">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6F06B65C">
      <w:numFmt w:val="bullet"/>
      <w:lvlText w:val="•"/>
      <w:lvlJc w:val="left"/>
      <w:pPr>
        <w:ind w:left="1118" w:hanging="993"/>
      </w:pPr>
      <w:rPr>
        <w:rFonts w:hint="default"/>
        <w:lang w:val="en-US" w:eastAsia="en-US" w:bidi="ar-SA"/>
      </w:rPr>
    </w:lvl>
    <w:lvl w:ilvl="2" w:tplc="7EF4B822">
      <w:numFmt w:val="bullet"/>
      <w:lvlText w:val="•"/>
      <w:lvlJc w:val="left"/>
      <w:pPr>
        <w:ind w:left="2076" w:hanging="993"/>
      </w:pPr>
      <w:rPr>
        <w:rFonts w:hint="default"/>
        <w:lang w:val="en-US" w:eastAsia="en-US" w:bidi="ar-SA"/>
      </w:rPr>
    </w:lvl>
    <w:lvl w:ilvl="3" w:tplc="A30A69F2">
      <w:numFmt w:val="bullet"/>
      <w:lvlText w:val="•"/>
      <w:lvlJc w:val="left"/>
      <w:pPr>
        <w:ind w:left="3035" w:hanging="993"/>
      </w:pPr>
      <w:rPr>
        <w:rFonts w:hint="default"/>
        <w:lang w:val="en-US" w:eastAsia="en-US" w:bidi="ar-SA"/>
      </w:rPr>
    </w:lvl>
    <w:lvl w:ilvl="4" w:tplc="E9B8C694">
      <w:numFmt w:val="bullet"/>
      <w:lvlText w:val="•"/>
      <w:lvlJc w:val="left"/>
      <w:pPr>
        <w:ind w:left="3993" w:hanging="993"/>
      </w:pPr>
      <w:rPr>
        <w:rFonts w:hint="default"/>
        <w:lang w:val="en-US" w:eastAsia="en-US" w:bidi="ar-SA"/>
      </w:rPr>
    </w:lvl>
    <w:lvl w:ilvl="5" w:tplc="A0A2E3DC">
      <w:numFmt w:val="bullet"/>
      <w:lvlText w:val="•"/>
      <w:lvlJc w:val="left"/>
      <w:pPr>
        <w:ind w:left="4952" w:hanging="993"/>
      </w:pPr>
      <w:rPr>
        <w:rFonts w:hint="default"/>
        <w:lang w:val="en-US" w:eastAsia="en-US" w:bidi="ar-SA"/>
      </w:rPr>
    </w:lvl>
    <w:lvl w:ilvl="6" w:tplc="1AA0C56C">
      <w:numFmt w:val="bullet"/>
      <w:lvlText w:val="•"/>
      <w:lvlJc w:val="left"/>
      <w:pPr>
        <w:ind w:left="5910" w:hanging="993"/>
      </w:pPr>
      <w:rPr>
        <w:rFonts w:hint="default"/>
        <w:lang w:val="en-US" w:eastAsia="en-US" w:bidi="ar-SA"/>
      </w:rPr>
    </w:lvl>
    <w:lvl w:ilvl="7" w:tplc="4F9EF60A">
      <w:numFmt w:val="bullet"/>
      <w:lvlText w:val="•"/>
      <w:lvlJc w:val="left"/>
      <w:pPr>
        <w:ind w:left="6869" w:hanging="993"/>
      </w:pPr>
      <w:rPr>
        <w:rFonts w:hint="default"/>
        <w:lang w:val="en-US" w:eastAsia="en-US" w:bidi="ar-SA"/>
      </w:rPr>
    </w:lvl>
    <w:lvl w:ilvl="8" w:tplc="93640FE8">
      <w:numFmt w:val="bullet"/>
      <w:lvlText w:val="•"/>
      <w:lvlJc w:val="left"/>
      <w:pPr>
        <w:ind w:left="7827" w:hanging="993"/>
      </w:pPr>
      <w:rPr>
        <w:rFonts w:hint="default"/>
        <w:lang w:val="en-US" w:eastAsia="en-US" w:bidi="ar-SA"/>
      </w:rPr>
    </w:lvl>
  </w:abstractNum>
  <w:abstractNum w:abstractNumId="9" w15:restartNumberingAfterBreak="0">
    <w:nsid w:val="1AB95D7B"/>
    <w:multiLevelType w:val="hybridMultilevel"/>
    <w:tmpl w:val="ED78B06A"/>
    <w:lvl w:ilvl="0" w:tplc="594C1254">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EC48474">
      <w:numFmt w:val="bullet"/>
      <w:lvlText w:val="•"/>
      <w:lvlJc w:val="left"/>
      <w:pPr>
        <w:ind w:left="1118" w:hanging="993"/>
      </w:pPr>
      <w:rPr>
        <w:rFonts w:hint="default"/>
        <w:lang w:val="en-US" w:eastAsia="en-US" w:bidi="ar-SA"/>
      </w:rPr>
    </w:lvl>
    <w:lvl w:ilvl="2" w:tplc="BC7EDC4C">
      <w:numFmt w:val="bullet"/>
      <w:lvlText w:val="•"/>
      <w:lvlJc w:val="left"/>
      <w:pPr>
        <w:ind w:left="2076" w:hanging="993"/>
      </w:pPr>
      <w:rPr>
        <w:rFonts w:hint="default"/>
        <w:lang w:val="en-US" w:eastAsia="en-US" w:bidi="ar-SA"/>
      </w:rPr>
    </w:lvl>
    <w:lvl w:ilvl="3" w:tplc="04D0F356">
      <w:numFmt w:val="bullet"/>
      <w:lvlText w:val="•"/>
      <w:lvlJc w:val="left"/>
      <w:pPr>
        <w:ind w:left="3035" w:hanging="993"/>
      </w:pPr>
      <w:rPr>
        <w:rFonts w:hint="default"/>
        <w:lang w:val="en-US" w:eastAsia="en-US" w:bidi="ar-SA"/>
      </w:rPr>
    </w:lvl>
    <w:lvl w:ilvl="4" w:tplc="AB5A3900">
      <w:numFmt w:val="bullet"/>
      <w:lvlText w:val="•"/>
      <w:lvlJc w:val="left"/>
      <w:pPr>
        <w:ind w:left="3993" w:hanging="993"/>
      </w:pPr>
      <w:rPr>
        <w:rFonts w:hint="default"/>
        <w:lang w:val="en-US" w:eastAsia="en-US" w:bidi="ar-SA"/>
      </w:rPr>
    </w:lvl>
    <w:lvl w:ilvl="5" w:tplc="0F92A862">
      <w:numFmt w:val="bullet"/>
      <w:lvlText w:val="•"/>
      <w:lvlJc w:val="left"/>
      <w:pPr>
        <w:ind w:left="4952" w:hanging="993"/>
      </w:pPr>
      <w:rPr>
        <w:rFonts w:hint="default"/>
        <w:lang w:val="en-US" w:eastAsia="en-US" w:bidi="ar-SA"/>
      </w:rPr>
    </w:lvl>
    <w:lvl w:ilvl="6" w:tplc="6950B862">
      <w:numFmt w:val="bullet"/>
      <w:lvlText w:val="•"/>
      <w:lvlJc w:val="left"/>
      <w:pPr>
        <w:ind w:left="5910" w:hanging="993"/>
      </w:pPr>
      <w:rPr>
        <w:rFonts w:hint="default"/>
        <w:lang w:val="en-US" w:eastAsia="en-US" w:bidi="ar-SA"/>
      </w:rPr>
    </w:lvl>
    <w:lvl w:ilvl="7" w:tplc="140A380E">
      <w:numFmt w:val="bullet"/>
      <w:lvlText w:val="•"/>
      <w:lvlJc w:val="left"/>
      <w:pPr>
        <w:ind w:left="6869" w:hanging="993"/>
      </w:pPr>
      <w:rPr>
        <w:rFonts w:hint="default"/>
        <w:lang w:val="en-US" w:eastAsia="en-US" w:bidi="ar-SA"/>
      </w:rPr>
    </w:lvl>
    <w:lvl w:ilvl="8" w:tplc="C2EEA54A">
      <w:numFmt w:val="bullet"/>
      <w:lvlText w:val="•"/>
      <w:lvlJc w:val="left"/>
      <w:pPr>
        <w:ind w:left="7827" w:hanging="993"/>
      </w:pPr>
      <w:rPr>
        <w:rFonts w:hint="default"/>
        <w:lang w:val="en-US" w:eastAsia="en-US" w:bidi="ar-SA"/>
      </w:rPr>
    </w:lvl>
  </w:abstractNum>
  <w:abstractNum w:abstractNumId="10" w15:restartNumberingAfterBreak="0">
    <w:nsid w:val="1ACF322C"/>
    <w:multiLevelType w:val="hybridMultilevel"/>
    <w:tmpl w:val="D842E676"/>
    <w:lvl w:ilvl="0" w:tplc="C6DEB57C">
      <w:start w:val="1"/>
      <w:numFmt w:val="decimal"/>
      <w:lvlText w:val="%1."/>
      <w:lvlJc w:val="left"/>
      <w:pPr>
        <w:ind w:left="158" w:hanging="851"/>
      </w:pPr>
      <w:rPr>
        <w:rFonts w:ascii="Times New Roman" w:eastAsia="Times New Roman" w:hAnsi="Times New Roman" w:cs="Times New Roman" w:hint="default"/>
        <w:w w:val="99"/>
        <w:sz w:val="22"/>
        <w:szCs w:val="22"/>
        <w:lang w:val="en-US" w:eastAsia="en-US" w:bidi="ar-SA"/>
      </w:rPr>
    </w:lvl>
    <w:lvl w:ilvl="1" w:tplc="0C8246D0">
      <w:start w:val="1"/>
      <w:numFmt w:val="lowerLetter"/>
      <w:lvlText w:val="(%2)"/>
      <w:lvlJc w:val="left"/>
      <w:pPr>
        <w:ind w:left="1350" w:hanging="342"/>
      </w:pPr>
      <w:rPr>
        <w:rFonts w:ascii="Times New Roman" w:eastAsia="Times New Roman" w:hAnsi="Times New Roman" w:cs="Times New Roman" w:hint="default"/>
        <w:w w:val="99"/>
        <w:sz w:val="22"/>
        <w:szCs w:val="22"/>
        <w:lang w:val="en-US" w:eastAsia="en-US" w:bidi="ar-SA"/>
      </w:rPr>
    </w:lvl>
    <w:lvl w:ilvl="2" w:tplc="FD0C48EE">
      <w:numFmt w:val="bullet"/>
      <w:lvlText w:val="•"/>
      <w:lvlJc w:val="left"/>
      <w:pPr>
        <w:ind w:left="2291" w:hanging="342"/>
      </w:pPr>
      <w:rPr>
        <w:rFonts w:hint="default"/>
        <w:lang w:val="en-US" w:eastAsia="en-US" w:bidi="ar-SA"/>
      </w:rPr>
    </w:lvl>
    <w:lvl w:ilvl="3" w:tplc="21C26B0A">
      <w:numFmt w:val="bullet"/>
      <w:lvlText w:val="•"/>
      <w:lvlJc w:val="left"/>
      <w:pPr>
        <w:ind w:left="3223" w:hanging="342"/>
      </w:pPr>
      <w:rPr>
        <w:rFonts w:hint="default"/>
        <w:lang w:val="en-US" w:eastAsia="en-US" w:bidi="ar-SA"/>
      </w:rPr>
    </w:lvl>
    <w:lvl w:ilvl="4" w:tplc="EFA6731E">
      <w:numFmt w:val="bullet"/>
      <w:lvlText w:val="•"/>
      <w:lvlJc w:val="left"/>
      <w:pPr>
        <w:ind w:left="4154" w:hanging="342"/>
      </w:pPr>
      <w:rPr>
        <w:rFonts w:hint="default"/>
        <w:lang w:val="en-US" w:eastAsia="en-US" w:bidi="ar-SA"/>
      </w:rPr>
    </w:lvl>
    <w:lvl w:ilvl="5" w:tplc="AA9837D2">
      <w:numFmt w:val="bullet"/>
      <w:lvlText w:val="•"/>
      <w:lvlJc w:val="left"/>
      <w:pPr>
        <w:ind w:left="5086" w:hanging="342"/>
      </w:pPr>
      <w:rPr>
        <w:rFonts w:hint="default"/>
        <w:lang w:val="en-US" w:eastAsia="en-US" w:bidi="ar-SA"/>
      </w:rPr>
    </w:lvl>
    <w:lvl w:ilvl="6" w:tplc="FB2A2EAC">
      <w:numFmt w:val="bullet"/>
      <w:lvlText w:val="•"/>
      <w:lvlJc w:val="left"/>
      <w:pPr>
        <w:ind w:left="6018" w:hanging="342"/>
      </w:pPr>
      <w:rPr>
        <w:rFonts w:hint="default"/>
        <w:lang w:val="en-US" w:eastAsia="en-US" w:bidi="ar-SA"/>
      </w:rPr>
    </w:lvl>
    <w:lvl w:ilvl="7" w:tplc="DB1E9ECE">
      <w:numFmt w:val="bullet"/>
      <w:lvlText w:val="•"/>
      <w:lvlJc w:val="left"/>
      <w:pPr>
        <w:ind w:left="6949" w:hanging="342"/>
      </w:pPr>
      <w:rPr>
        <w:rFonts w:hint="default"/>
        <w:lang w:val="en-US" w:eastAsia="en-US" w:bidi="ar-SA"/>
      </w:rPr>
    </w:lvl>
    <w:lvl w:ilvl="8" w:tplc="F62A6386">
      <w:numFmt w:val="bullet"/>
      <w:lvlText w:val="•"/>
      <w:lvlJc w:val="left"/>
      <w:pPr>
        <w:ind w:left="7881" w:hanging="342"/>
      </w:pPr>
      <w:rPr>
        <w:rFonts w:hint="default"/>
        <w:lang w:val="en-US" w:eastAsia="en-US" w:bidi="ar-SA"/>
      </w:rPr>
    </w:lvl>
  </w:abstractNum>
  <w:abstractNum w:abstractNumId="11" w15:restartNumberingAfterBreak="0">
    <w:nsid w:val="1BA36C0F"/>
    <w:multiLevelType w:val="hybridMultilevel"/>
    <w:tmpl w:val="AAEEFD3A"/>
    <w:lvl w:ilvl="0" w:tplc="30744368">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21A7C8A">
      <w:numFmt w:val="bullet"/>
      <w:lvlText w:val="-"/>
      <w:lvlJc w:val="left"/>
      <w:pPr>
        <w:ind w:left="1433" w:hanging="284"/>
      </w:pPr>
      <w:rPr>
        <w:rFonts w:ascii="Times New Roman" w:eastAsia="Times New Roman" w:hAnsi="Times New Roman" w:cs="Times New Roman" w:hint="default"/>
        <w:w w:val="99"/>
        <w:sz w:val="22"/>
        <w:szCs w:val="22"/>
        <w:lang w:val="en-US" w:eastAsia="en-US" w:bidi="ar-SA"/>
      </w:rPr>
    </w:lvl>
    <w:lvl w:ilvl="2" w:tplc="3790DDA0">
      <w:numFmt w:val="bullet"/>
      <w:lvlText w:val="•"/>
      <w:lvlJc w:val="left"/>
      <w:pPr>
        <w:ind w:left="2362" w:hanging="284"/>
      </w:pPr>
      <w:rPr>
        <w:rFonts w:hint="default"/>
        <w:lang w:val="en-US" w:eastAsia="en-US" w:bidi="ar-SA"/>
      </w:rPr>
    </w:lvl>
    <w:lvl w:ilvl="3" w:tplc="CE10D914">
      <w:numFmt w:val="bullet"/>
      <w:lvlText w:val="•"/>
      <w:lvlJc w:val="left"/>
      <w:pPr>
        <w:ind w:left="3285" w:hanging="284"/>
      </w:pPr>
      <w:rPr>
        <w:rFonts w:hint="default"/>
        <w:lang w:val="en-US" w:eastAsia="en-US" w:bidi="ar-SA"/>
      </w:rPr>
    </w:lvl>
    <w:lvl w:ilvl="4" w:tplc="971A2A9E">
      <w:numFmt w:val="bullet"/>
      <w:lvlText w:val="•"/>
      <w:lvlJc w:val="left"/>
      <w:pPr>
        <w:ind w:left="4208" w:hanging="284"/>
      </w:pPr>
      <w:rPr>
        <w:rFonts w:hint="default"/>
        <w:lang w:val="en-US" w:eastAsia="en-US" w:bidi="ar-SA"/>
      </w:rPr>
    </w:lvl>
    <w:lvl w:ilvl="5" w:tplc="71400C38">
      <w:numFmt w:val="bullet"/>
      <w:lvlText w:val="•"/>
      <w:lvlJc w:val="left"/>
      <w:pPr>
        <w:ind w:left="5130" w:hanging="284"/>
      </w:pPr>
      <w:rPr>
        <w:rFonts w:hint="default"/>
        <w:lang w:val="en-US" w:eastAsia="en-US" w:bidi="ar-SA"/>
      </w:rPr>
    </w:lvl>
    <w:lvl w:ilvl="6" w:tplc="127C64CC">
      <w:numFmt w:val="bullet"/>
      <w:lvlText w:val="•"/>
      <w:lvlJc w:val="left"/>
      <w:pPr>
        <w:ind w:left="6053" w:hanging="284"/>
      </w:pPr>
      <w:rPr>
        <w:rFonts w:hint="default"/>
        <w:lang w:val="en-US" w:eastAsia="en-US" w:bidi="ar-SA"/>
      </w:rPr>
    </w:lvl>
    <w:lvl w:ilvl="7" w:tplc="4588CFFC">
      <w:numFmt w:val="bullet"/>
      <w:lvlText w:val="•"/>
      <w:lvlJc w:val="left"/>
      <w:pPr>
        <w:ind w:left="6976" w:hanging="284"/>
      </w:pPr>
      <w:rPr>
        <w:rFonts w:hint="default"/>
        <w:lang w:val="en-US" w:eastAsia="en-US" w:bidi="ar-SA"/>
      </w:rPr>
    </w:lvl>
    <w:lvl w:ilvl="8" w:tplc="A45CF0C4">
      <w:numFmt w:val="bullet"/>
      <w:lvlText w:val="•"/>
      <w:lvlJc w:val="left"/>
      <w:pPr>
        <w:ind w:left="7898" w:hanging="284"/>
      </w:pPr>
      <w:rPr>
        <w:rFonts w:hint="default"/>
        <w:lang w:val="en-US" w:eastAsia="en-US" w:bidi="ar-SA"/>
      </w:rPr>
    </w:lvl>
  </w:abstractNum>
  <w:abstractNum w:abstractNumId="12" w15:restartNumberingAfterBreak="0">
    <w:nsid w:val="20C55CB2"/>
    <w:multiLevelType w:val="hybridMultilevel"/>
    <w:tmpl w:val="D6CAB852"/>
    <w:lvl w:ilvl="0" w:tplc="A83C8A48">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6C30E9A2">
      <w:numFmt w:val="bullet"/>
      <w:lvlText w:val="•"/>
      <w:lvlJc w:val="left"/>
      <w:pPr>
        <w:ind w:left="1118" w:hanging="993"/>
      </w:pPr>
      <w:rPr>
        <w:rFonts w:hint="default"/>
        <w:lang w:val="en-US" w:eastAsia="en-US" w:bidi="ar-SA"/>
      </w:rPr>
    </w:lvl>
    <w:lvl w:ilvl="2" w:tplc="6A3E4DEE">
      <w:numFmt w:val="bullet"/>
      <w:lvlText w:val="•"/>
      <w:lvlJc w:val="left"/>
      <w:pPr>
        <w:ind w:left="2076" w:hanging="993"/>
      </w:pPr>
      <w:rPr>
        <w:rFonts w:hint="default"/>
        <w:lang w:val="en-US" w:eastAsia="en-US" w:bidi="ar-SA"/>
      </w:rPr>
    </w:lvl>
    <w:lvl w:ilvl="3" w:tplc="28EC2BDA">
      <w:numFmt w:val="bullet"/>
      <w:lvlText w:val="•"/>
      <w:lvlJc w:val="left"/>
      <w:pPr>
        <w:ind w:left="3035" w:hanging="993"/>
      </w:pPr>
      <w:rPr>
        <w:rFonts w:hint="default"/>
        <w:lang w:val="en-US" w:eastAsia="en-US" w:bidi="ar-SA"/>
      </w:rPr>
    </w:lvl>
    <w:lvl w:ilvl="4" w:tplc="A4200A10">
      <w:numFmt w:val="bullet"/>
      <w:lvlText w:val="•"/>
      <w:lvlJc w:val="left"/>
      <w:pPr>
        <w:ind w:left="3993" w:hanging="993"/>
      </w:pPr>
      <w:rPr>
        <w:rFonts w:hint="default"/>
        <w:lang w:val="en-US" w:eastAsia="en-US" w:bidi="ar-SA"/>
      </w:rPr>
    </w:lvl>
    <w:lvl w:ilvl="5" w:tplc="4DBCB846">
      <w:numFmt w:val="bullet"/>
      <w:lvlText w:val="•"/>
      <w:lvlJc w:val="left"/>
      <w:pPr>
        <w:ind w:left="4952" w:hanging="993"/>
      </w:pPr>
      <w:rPr>
        <w:rFonts w:hint="default"/>
        <w:lang w:val="en-US" w:eastAsia="en-US" w:bidi="ar-SA"/>
      </w:rPr>
    </w:lvl>
    <w:lvl w:ilvl="6" w:tplc="C5AE3440">
      <w:numFmt w:val="bullet"/>
      <w:lvlText w:val="•"/>
      <w:lvlJc w:val="left"/>
      <w:pPr>
        <w:ind w:left="5910" w:hanging="993"/>
      </w:pPr>
      <w:rPr>
        <w:rFonts w:hint="default"/>
        <w:lang w:val="en-US" w:eastAsia="en-US" w:bidi="ar-SA"/>
      </w:rPr>
    </w:lvl>
    <w:lvl w:ilvl="7" w:tplc="08282FF8">
      <w:numFmt w:val="bullet"/>
      <w:lvlText w:val="•"/>
      <w:lvlJc w:val="left"/>
      <w:pPr>
        <w:ind w:left="6869" w:hanging="993"/>
      </w:pPr>
      <w:rPr>
        <w:rFonts w:hint="default"/>
        <w:lang w:val="en-US" w:eastAsia="en-US" w:bidi="ar-SA"/>
      </w:rPr>
    </w:lvl>
    <w:lvl w:ilvl="8" w:tplc="9B00C886">
      <w:numFmt w:val="bullet"/>
      <w:lvlText w:val="•"/>
      <w:lvlJc w:val="left"/>
      <w:pPr>
        <w:ind w:left="7827" w:hanging="993"/>
      </w:pPr>
      <w:rPr>
        <w:rFonts w:hint="default"/>
        <w:lang w:val="en-US" w:eastAsia="en-US" w:bidi="ar-SA"/>
      </w:rPr>
    </w:lvl>
  </w:abstractNum>
  <w:abstractNum w:abstractNumId="13" w15:restartNumberingAfterBreak="0">
    <w:nsid w:val="23733A20"/>
    <w:multiLevelType w:val="hybridMultilevel"/>
    <w:tmpl w:val="53869790"/>
    <w:lvl w:ilvl="0" w:tplc="EAE4EA10">
      <w:start w:val="1"/>
      <w:numFmt w:val="lowerLetter"/>
      <w:lvlText w:val="(%1)"/>
      <w:lvlJc w:val="left"/>
      <w:pPr>
        <w:ind w:left="2021" w:hanging="588"/>
      </w:pPr>
      <w:rPr>
        <w:rFonts w:ascii="Times New Roman" w:eastAsia="Times New Roman" w:hAnsi="Times New Roman" w:cs="Times New Roman" w:hint="default"/>
        <w:w w:val="99"/>
        <w:sz w:val="22"/>
        <w:szCs w:val="22"/>
        <w:lang w:val="en-US" w:eastAsia="en-US" w:bidi="ar-SA"/>
      </w:rPr>
    </w:lvl>
    <w:lvl w:ilvl="1" w:tplc="EE32A824">
      <w:numFmt w:val="bullet"/>
      <w:lvlText w:val="•"/>
      <w:lvlJc w:val="left"/>
      <w:pPr>
        <w:ind w:left="2792" w:hanging="588"/>
      </w:pPr>
      <w:rPr>
        <w:rFonts w:hint="default"/>
        <w:lang w:val="en-US" w:eastAsia="en-US" w:bidi="ar-SA"/>
      </w:rPr>
    </w:lvl>
    <w:lvl w:ilvl="2" w:tplc="EC540D6A">
      <w:numFmt w:val="bullet"/>
      <w:lvlText w:val="•"/>
      <w:lvlJc w:val="left"/>
      <w:pPr>
        <w:ind w:left="3564" w:hanging="588"/>
      </w:pPr>
      <w:rPr>
        <w:rFonts w:hint="default"/>
        <w:lang w:val="en-US" w:eastAsia="en-US" w:bidi="ar-SA"/>
      </w:rPr>
    </w:lvl>
    <w:lvl w:ilvl="3" w:tplc="020CCA4C">
      <w:numFmt w:val="bullet"/>
      <w:lvlText w:val="•"/>
      <w:lvlJc w:val="left"/>
      <w:pPr>
        <w:ind w:left="4337" w:hanging="588"/>
      </w:pPr>
      <w:rPr>
        <w:rFonts w:hint="default"/>
        <w:lang w:val="en-US" w:eastAsia="en-US" w:bidi="ar-SA"/>
      </w:rPr>
    </w:lvl>
    <w:lvl w:ilvl="4" w:tplc="52723FA2">
      <w:numFmt w:val="bullet"/>
      <w:lvlText w:val="•"/>
      <w:lvlJc w:val="left"/>
      <w:pPr>
        <w:ind w:left="5109" w:hanging="588"/>
      </w:pPr>
      <w:rPr>
        <w:rFonts w:hint="default"/>
        <w:lang w:val="en-US" w:eastAsia="en-US" w:bidi="ar-SA"/>
      </w:rPr>
    </w:lvl>
    <w:lvl w:ilvl="5" w:tplc="8340C28E">
      <w:numFmt w:val="bullet"/>
      <w:lvlText w:val="•"/>
      <w:lvlJc w:val="left"/>
      <w:pPr>
        <w:ind w:left="5882" w:hanging="588"/>
      </w:pPr>
      <w:rPr>
        <w:rFonts w:hint="default"/>
        <w:lang w:val="en-US" w:eastAsia="en-US" w:bidi="ar-SA"/>
      </w:rPr>
    </w:lvl>
    <w:lvl w:ilvl="6" w:tplc="5D16AD4E">
      <w:numFmt w:val="bullet"/>
      <w:lvlText w:val="•"/>
      <w:lvlJc w:val="left"/>
      <w:pPr>
        <w:ind w:left="6654" w:hanging="588"/>
      </w:pPr>
      <w:rPr>
        <w:rFonts w:hint="default"/>
        <w:lang w:val="en-US" w:eastAsia="en-US" w:bidi="ar-SA"/>
      </w:rPr>
    </w:lvl>
    <w:lvl w:ilvl="7" w:tplc="25E0644E">
      <w:numFmt w:val="bullet"/>
      <w:lvlText w:val="•"/>
      <w:lvlJc w:val="left"/>
      <w:pPr>
        <w:ind w:left="7427" w:hanging="588"/>
      </w:pPr>
      <w:rPr>
        <w:rFonts w:hint="default"/>
        <w:lang w:val="en-US" w:eastAsia="en-US" w:bidi="ar-SA"/>
      </w:rPr>
    </w:lvl>
    <w:lvl w:ilvl="8" w:tplc="74125806">
      <w:numFmt w:val="bullet"/>
      <w:lvlText w:val="•"/>
      <w:lvlJc w:val="left"/>
      <w:pPr>
        <w:ind w:left="8199" w:hanging="588"/>
      </w:pPr>
      <w:rPr>
        <w:rFonts w:hint="default"/>
        <w:lang w:val="en-US" w:eastAsia="en-US" w:bidi="ar-SA"/>
      </w:rPr>
    </w:lvl>
  </w:abstractNum>
  <w:abstractNum w:abstractNumId="14" w15:restartNumberingAfterBreak="0">
    <w:nsid w:val="26106292"/>
    <w:multiLevelType w:val="hybridMultilevel"/>
    <w:tmpl w:val="8BC0A650"/>
    <w:lvl w:ilvl="0" w:tplc="C6EE0E5A">
      <w:start w:val="1"/>
      <w:numFmt w:val="decimal"/>
      <w:lvlText w:val="%1."/>
      <w:lvlJc w:val="left"/>
      <w:pPr>
        <w:ind w:left="158" w:hanging="993"/>
      </w:pPr>
      <w:rPr>
        <w:rFonts w:ascii="Times New Roman" w:eastAsia="Times New Roman" w:hAnsi="Times New Roman" w:cs="Times New Roman" w:hint="default"/>
        <w:spacing w:val="-1"/>
        <w:w w:val="99"/>
        <w:sz w:val="22"/>
        <w:szCs w:val="22"/>
        <w:lang w:val="en-US" w:eastAsia="en-US" w:bidi="ar-SA"/>
      </w:rPr>
    </w:lvl>
    <w:lvl w:ilvl="1" w:tplc="D56C527E">
      <w:numFmt w:val="bullet"/>
      <w:lvlText w:val="•"/>
      <w:lvlJc w:val="left"/>
      <w:pPr>
        <w:ind w:left="1118" w:hanging="993"/>
      </w:pPr>
      <w:rPr>
        <w:rFonts w:hint="default"/>
        <w:lang w:val="en-US" w:eastAsia="en-US" w:bidi="ar-SA"/>
      </w:rPr>
    </w:lvl>
    <w:lvl w:ilvl="2" w:tplc="384C09B4">
      <w:numFmt w:val="bullet"/>
      <w:lvlText w:val="•"/>
      <w:lvlJc w:val="left"/>
      <w:pPr>
        <w:ind w:left="2076" w:hanging="993"/>
      </w:pPr>
      <w:rPr>
        <w:rFonts w:hint="default"/>
        <w:lang w:val="en-US" w:eastAsia="en-US" w:bidi="ar-SA"/>
      </w:rPr>
    </w:lvl>
    <w:lvl w:ilvl="3" w:tplc="AD181F56">
      <w:numFmt w:val="bullet"/>
      <w:lvlText w:val="•"/>
      <w:lvlJc w:val="left"/>
      <w:pPr>
        <w:ind w:left="3035" w:hanging="993"/>
      </w:pPr>
      <w:rPr>
        <w:rFonts w:hint="default"/>
        <w:lang w:val="en-US" w:eastAsia="en-US" w:bidi="ar-SA"/>
      </w:rPr>
    </w:lvl>
    <w:lvl w:ilvl="4" w:tplc="7FE03A0A">
      <w:numFmt w:val="bullet"/>
      <w:lvlText w:val="•"/>
      <w:lvlJc w:val="left"/>
      <w:pPr>
        <w:ind w:left="3993" w:hanging="993"/>
      </w:pPr>
      <w:rPr>
        <w:rFonts w:hint="default"/>
        <w:lang w:val="en-US" w:eastAsia="en-US" w:bidi="ar-SA"/>
      </w:rPr>
    </w:lvl>
    <w:lvl w:ilvl="5" w:tplc="1DC2EF98">
      <w:numFmt w:val="bullet"/>
      <w:lvlText w:val="•"/>
      <w:lvlJc w:val="left"/>
      <w:pPr>
        <w:ind w:left="4952" w:hanging="993"/>
      </w:pPr>
      <w:rPr>
        <w:rFonts w:hint="default"/>
        <w:lang w:val="en-US" w:eastAsia="en-US" w:bidi="ar-SA"/>
      </w:rPr>
    </w:lvl>
    <w:lvl w:ilvl="6" w:tplc="6066B35C">
      <w:numFmt w:val="bullet"/>
      <w:lvlText w:val="•"/>
      <w:lvlJc w:val="left"/>
      <w:pPr>
        <w:ind w:left="5910" w:hanging="993"/>
      </w:pPr>
      <w:rPr>
        <w:rFonts w:hint="default"/>
        <w:lang w:val="en-US" w:eastAsia="en-US" w:bidi="ar-SA"/>
      </w:rPr>
    </w:lvl>
    <w:lvl w:ilvl="7" w:tplc="7C8EBDDC">
      <w:numFmt w:val="bullet"/>
      <w:lvlText w:val="•"/>
      <w:lvlJc w:val="left"/>
      <w:pPr>
        <w:ind w:left="6869" w:hanging="993"/>
      </w:pPr>
      <w:rPr>
        <w:rFonts w:hint="default"/>
        <w:lang w:val="en-US" w:eastAsia="en-US" w:bidi="ar-SA"/>
      </w:rPr>
    </w:lvl>
    <w:lvl w:ilvl="8" w:tplc="35265300">
      <w:numFmt w:val="bullet"/>
      <w:lvlText w:val="•"/>
      <w:lvlJc w:val="left"/>
      <w:pPr>
        <w:ind w:left="7827" w:hanging="993"/>
      </w:pPr>
      <w:rPr>
        <w:rFonts w:hint="default"/>
        <w:lang w:val="en-US" w:eastAsia="en-US" w:bidi="ar-SA"/>
      </w:rPr>
    </w:lvl>
  </w:abstractNum>
  <w:abstractNum w:abstractNumId="15" w15:restartNumberingAfterBreak="0">
    <w:nsid w:val="28E21FAA"/>
    <w:multiLevelType w:val="hybridMultilevel"/>
    <w:tmpl w:val="E71A95A2"/>
    <w:lvl w:ilvl="0" w:tplc="FDDCA50C">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6E287FBE">
      <w:start w:val="1"/>
      <w:numFmt w:val="lowerLetter"/>
      <w:lvlText w:val="(%2)"/>
      <w:lvlJc w:val="left"/>
      <w:pPr>
        <w:ind w:left="1598" w:hanging="448"/>
      </w:pPr>
      <w:rPr>
        <w:rFonts w:ascii="Times New Roman" w:eastAsia="Times New Roman" w:hAnsi="Times New Roman" w:cs="Times New Roman" w:hint="default"/>
        <w:w w:val="99"/>
        <w:sz w:val="22"/>
        <w:szCs w:val="22"/>
        <w:lang w:val="en-US" w:eastAsia="en-US" w:bidi="ar-SA"/>
      </w:rPr>
    </w:lvl>
    <w:lvl w:ilvl="2" w:tplc="1A603A82">
      <w:numFmt w:val="bullet"/>
      <w:lvlText w:val="•"/>
      <w:lvlJc w:val="left"/>
      <w:pPr>
        <w:ind w:left="2504" w:hanging="448"/>
      </w:pPr>
      <w:rPr>
        <w:rFonts w:hint="default"/>
        <w:lang w:val="en-US" w:eastAsia="en-US" w:bidi="ar-SA"/>
      </w:rPr>
    </w:lvl>
    <w:lvl w:ilvl="3" w:tplc="D97C15D2">
      <w:numFmt w:val="bullet"/>
      <w:lvlText w:val="•"/>
      <w:lvlJc w:val="left"/>
      <w:pPr>
        <w:ind w:left="3409" w:hanging="448"/>
      </w:pPr>
      <w:rPr>
        <w:rFonts w:hint="default"/>
        <w:lang w:val="en-US" w:eastAsia="en-US" w:bidi="ar-SA"/>
      </w:rPr>
    </w:lvl>
    <w:lvl w:ilvl="4" w:tplc="790C396C">
      <w:numFmt w:val="bullet"/>
      <w:lvlText w:val="•"/>
      <w:lvlJc w:val="left"/>
      <w:pPr>
        <w:ind w:left="4314" w:hanging="448"/>
      </w:pPr>
      <w:rPr>
        <w:rFonts w:hint="default"/>
        <w:lang w:val="en-US" w:eastAsia="en-US" w:bidi="ar-SA"/>
      </w:rPr>
    </w:lvl>
    <w:lvl w:ilvl="5" w:tplc="7068B35C">
      <w:numFmt w:val="bullet"/>
      <w:lvlText w:val="•"/>
      <w:lvlJc w:val="left"/>
      <w:pPr>
        <w:ind w:left="5219" w:hanging="448"/>
      </w:pPr>
      <w:rPr>
        <w:rFonts w:hint="default"/>
        <w:lang w:val="en-US" w:eastAsia="en-US" w:bidi="ar-SA"/>
      </w:rPr>
    </w:lvl>
    <w:lvl w:ilvl="6" w:tplc="45C407EA">
      <w:numFmt w:val="bullet"/>
      <w:lvlText w:val="•"/>
      <w:lvlJc w:val="left"/>
      <w:pPr>
        <w:ind w:left="6124" w:hanging="448"/>
      </w:pPr>
      <w:rPr>
        <w:rFonts w:hint="default"/>
        <w:lang w:val="en-US" w:eastAsia="en-US" w:bidi="ar-SA"/>
      </w:rPr>
    </w:lvl>
    <w:lvl w:ilvl="7" w:tplc="1DACA84C">
      <w:numFmt w:val="bullet"/>
      <w:lvlText w:val="•"/>
      <w:lvlJc w:val="left"/>
      <w:pPr>
        <w:ind w:left="7029" w:hanging="448"/>
      </w:pPr>
      <w:rPr>
        <w:rFonts w:hint="default"/>
        <w:lang w:val="en-US" w:eastAsia="en-US" w:bidi="ar-SA"/>
      </w:rPr>
    </w:lvl>
    <w:lvl w:ilvl="8" w:tplc="02027466">
      <w:numFmt w:val="bullet"/>
      <w:lvlText w:val="•"/>
      <w:lvlJc w:val="left"/>
      <w:pPr>
        <w:ind w:left="7934" w:hanging="448"/>
      </w:pPr>
      <w:rPr>
        <w:rFonts w:hint="default"/>
        <w:lang w:val="en-US" w:eastAsia="en-US" w:bidi="ar-SA"/>
      </w:rPr>
    </w:lvl>
  </w:abstractNum>
  <w:abstractNum w:abstractNumId="16" w15:restartNumberingAfterBreak="0">
    <w:nsid w:val="2DA72DF9"/>
    <w:multiLevelType w:val="hybridMultilevel"/>
    <w:tmpl w:val="C1DC885C"/>
    <w:lvl w:ilvl="0" w:tplc="A24A9A2E">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43428AF0">
      <w:numFmt w:val="bullet"/>
      <w:lvlText w:val="•"/>
      <w:lvlJc w:val="left"/>
      <w:pPr>
        <w:ind w:left="1118" w:hanging="993"/>
      </w:pPr>
      <w:rPr>
        <w:rFonts w:hint="default"/>
        <w:lang w:val="en-US" w:eastAsia="en-US" w:bidi="ar-SA"/>
      </w:rPr>
    </w:lvl>
    <w:lvl w:ilvl="2" w:tplc="97C291E6">
      <w:numFmt w:val="bullet"/>
      <w:lvlText w:val="•"/>
      <w:lvlJc w:val="left"/>
      <w:pPr>
        <w:ind w:left="2076" w:hanging="993"/>
      </w:pPr>
      <w:rPr>
        <w:rFonts w:hint="default"/>
        <w:lang w:val="en-US" w:eastAsia="en-US" w:bidi="ar-SA"/>
      </w:rPr>
    </w:lvl>
    <w:lvl w:ilvl="3" w:tplc="A18053DA">
      <w:numFmt w:val="bullet"/>
      <w:lvlText w:val="•"/>
      <w:lvlJc w:val="left"/>
      <w:pPr>
        <w:ind w:left="3035" w:hanging="993"/>
      </w:pPr>
      <w:rPr>
        <w:rFonts w:hint="default"/>
        <w:lang w:val="en-US" w:eastAsia="en-US" w:bidi="ar-SA"/>
      </w:rPr>
    </w:lvl>
    <w:lvl w:ilvl="4" w:tplc="35BA8768">
      <w:numFmt w:val="bullet"/>
      <w:lvlText w:val="•"/>
      <w:lvlJc w:val="left"/>
      <w:pPr>
        <w:ind w:left="3993" w:hanging="993"/>
      </w:pPr>
      <w:rPr>
        <w:rFonts w:hint="default"/>
        <w:lang w:val="en-US" w:eastAsia="en-US" w:bidi="ar-SA"/>
      </w:rPr>
    </w:lvl>
    <w:lvl w:ilvl="5" w:tplc="4852F89A">
      <w:numFmt w:val="bullet"/>
      <w:lvlText w:val="•"/>
      <w:lvlJc w:val="left"/>
      <w:pPr>
        <w:ind w:left="4952" w:hanging="993"/>
      </w:pPr>
      <w:rPr>
        <w:rFonts w:hint="default"/>
        <w:lang w:val="en-US" w:eastAsia="en-US" w:bidi="ar-SA"/>
      </w:rPr>
    </w:lvl>
    <w:lvl w:ilvl="6" w:tplc="E60054DA">
      <w:numFmt w:val="bullet"/>
      <w:lvlText w:val="•"/>
      <w:lvlJc w:val="left"/>
      <w:pPr>
        <w:ind w:left="5910" w:hanging="993"/>
      </w:pPr>
      <w:rPr>
        <w:rFonts w:hint="default"/>
        <w:lang w:val="en-US" w:eastAsia="en-US" w:bidi="ar-SA"/>
      </w:rPr>
    </w:lvl>
    <w:lvl w:ilvl="7" w:tplc="859E65F8">
      <w:numFmt w:val="bullet"/>
      <w:lvlText w:val="•"/>
      <w:lvlJc w:val="left"/>
      <w:pPr>
        <w:ind w:left="6869" w:hanging="993"/>
      </w:pPr>
      <w:rPr>
        <w:rFonts w:hint="default"/>
        <w:lang w:val="en-US" w:eastAsia="en-US" w:bidi="ar-SA"/>
      </w:rPr>
    </w:lvl>
    <w:lvl w:ilvl="8" w:tplc="3BF47116">
      <w:numFmt w:val="bullet"/>
      <w:lvlText w:val="•"/>
      <w:lvlJc w:val="left"/>
      <w:pPr>
        <w:ind w:left="7827" w:hanging="993"/>
      </w:pPr>
      <w:rPr>
        <w:rFonts w:hint="default"/>
        <w:lang w:val="en-US" w:eastAsia="en-US" w:bidi="ar-SA"/>
      </w:rPr>
    </w:lvl>
  </w:abstractNum>
  <w:abstractNum w:abstractNumId="17" w15:restartNumberingAfterBreak="0">
    <w:nsid w:val="32146879"/>
    <w:multiLevelType w:val="hybridMultilevel"/>
    <w:tmpl w:val="687CBD58"/>
    <w:lvl w:ilvl="0" w:tplc="56486750">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EA4275E2">
      <w:numFmt w:val="bullet"/>
      <w:lvlText w:val="•"/>
      <w:lvlJc w:val="left"/>
      <w:pPr>
        <w:ind w:left="1118" w:hanging="993"/>
      </w:pPr>
      <w:rPr>
        <w:rFonts w:hint="default"/>
        <w:lang w:val="en-US" w:eastAsia="en-US" w:bidi="ar-SA"/>
      </w:rPr>
    </w:lvl>
    <w:lvl w:ilvl="2" w:tplc="DA1CDD2C">
      <w:numFmt w:val="bullet"/>
      <w:lvlText w:val="•"/>
      <w:lvlJc w:val="left"/>
      <w:pPr>
        <w:ind w:left="2076" w:hanging="993"/>
      </w:pPr>
      <w:rPr>
        <w:rFonts w:hint="default"/>
        <w:lang w:val="en-US" w:eastAsia="en-US" w:bidi="ar-SA"/>
      </w:rPr>
    </w:lvl>
    <w:lvl w:ilvl="3" w:tplc="A3686D0C">
      <w:numFmt w:val="bullet"/>
      <w:lvlText w:val="•"/>
      <w:lvlJc w:val="left"/>
      <w:pPr>
        <w:ind w:left="3035" w:hanging="993"/>
      </w:pPr>
      <w:rPr>
        <w:rFonts w:hint="default"/>
        <w:lang w:val="en-US" w:eastAsia="en-US" w:bidi="ar-SA"/>
      </w:rPr>
    </w:lvl>
    <w:lvl w:ilvl="4" w:tplc="F19C7A0A">
      <w:numFmt w:val="bullet"/>
      <w:lvlText w:val="•"/>
      <w:lvlJc w:val="left"/>
      <w:pPr>
        <w:ind w:left="3993" w:hanging="993"/>
      </w:pPr>
      <w:rPr>
        <w:rFonts w:hint="default"/>
        <w:lang w:val="en-US" w:eastAsia="en-US" w:bidi="ar-SA"/>
      </w:rPr>
    </w:lvl>
    <w:lvl w:ilvl="5" w:tplc="410836A4">
      <w:numFmt w:val="bullet"/>
      <w:lvlText w:val="•"/>
      <w:lvlJc w:val="left"/>
      <w:pPr>
        <w:ind w:left="4952" w:hanging="993"/>
      </w:pPr>
      <w:rPr>
        <w:rFonts w:hint="default"/>
        <w:lang w:val="en-US" w:eastAsia="en-US" w:bidi="ar-SA"/>
      </w:rPr>
    </w:lvl>
    <w:lvl w:ilvl="6" w:tplc="802A30A2">
      <w:numFmt w:val="bullet"/>
      <w:lvlText w:val="•"/>
      <w:lvlJc w:val="left"/>
      <w:pPr>
        <w:ind w:left="5910" w:hanging="993"/>
      </w:pPr>
      <w:rPr>
        <w:rFonts w:hint="default"/>
        <w:lang w:val="en-US" w:eastAsia="en-US" w:bidi="ar-SA"/>
      </w:rPr>
    </w:lvl>
    <w:lvl w:ilvl="7" w:tplc="0270F2D8">
      <w:numFmt w:val="bullet"/>
      <w:lvlText w:val="•"/>
      <w:lvlJc w:val="left"/>
      <w:pPr>
        <w:ind w:left="6869" w:hanging="993"/>
      </w:pPr>
      <w:rPr>
        <w:rFonts w:hint="default"/>
        <w:lang w:val="en-US" w:eastAsia="en-US" w:bidi="ar-SA"/>
      </w:rPr>
    </w:lvl>
    <w:lvl w:ilvl="8" w:tplc="F6FCC3A6">
      <w:numFmt w:val="bullet"/>
      <w:lvlText w:val="•"/>
      <w:lvlJc w:val="left"/>
      <w:pPr>
        <w:ind w:left="7827" w:hanging="993"/>
      </w:pPr>
      <w:rPr>
        <w:rFonts w:hint="default"/>
        <w:lang w:val="en-US" w:eastAsia="en-US" w:bidi="ar-SA"/>
      </w:rPr>
    </w:lvl>
  </w:abstractNum>
  <w:abstractNum w:abstractNumId="18" w15:restartNumberingAfterBreak="0">
    <w:nsid w:val="34AB397A"/>
    <w:multiLevelType w:val="hybridMultilevel"/>
    <w:tmpl w:val="8DF43C3C"/>
    <w:lvl w:ilvl="0" w:tplc="31E812A6">
      <w:start w:val="2"/>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DF962CA0">
      <w:numFmt w:val="bullet"/>
      <w:lvlText w:val="•"/>
      <w:lvlJc w:val="left"/>
      <w:pPr>
        <w:ind w:left="1118" w:hanging="992"/>
      </w:pPr>
      <w:rPr>
        <w:rFonts w:hint="default"/>
        <w:lang w:val="en-US" w:eastAsia="en-US" w:bidi="ar-SA"/>
      </w:rPr>
    </w:lvl>
    <w:lvl w:ilvl="2" w:tplc="53D0D3AC">
      <w:numFmt w:val="bullet"/>
      <w:lvlText w:val="•"/>
      <w:lvlJc w:val="left"/>
      <w:pPr>
        <w:ind w:left="2076" w:hanging="992"/>
      </w:pPr>
      <w:rPr>
        <w:rFonts w:hint="default"/>
        <w:lang w:val="en-US" w:eastAsia="en-US" w:bidi="ar-SA"/>
      </w:rPr>
    </w:lvl>
    <w:lvl w:ilvl="3" w:tplc="2E3AB71A">
      <w:numFmt w:val="bullet"/>
      <w:lvlText w:val="•"/>
      <w:lvlJc w:val="left"/>
      <w:pPr>
        <w:ind w:left="3035" w:hanging="992"/>
      </w:pPr>
      <w:rPr>
        <w:rFonts w:hint="default"/>
        <w:lang w:val="en-US" w:eastAsia="en-US" w:bidi="ar-SA"/>
      </w:rPr>
    </w:lvl>
    <w:lvl w:ilvl="4" w:tplc="D15A1982">
      <w:numFmt w:val="bullet"/>
      <w:lvlText w:val="•"/>
      <w:lvlJc w:val="left"/>
      <w:pPr>
        <w:ind w:left="3993" w:hanging="992"/>
      </w:pPr>
      <w:rPr>
        <w:rFonts w:hint="default"/>
        <w:lang w:val="en-US" w:eastAsia="en-US" w:bidi="ar-SA"/>
      </w:rPr>
    </w:lvl>
    <w:lvl w:ilvl="5" w:tplc="DDF6C9CA">
      <w:numFmt w:val="bullet"/>
      <w:lvlText w:val="•"/>
      <w:lvlJc w:val="left"/>
      <w:pPr>
        <w:ind w:left="4952" w:hanging="992"/>
      </w:pPr>
      <w:rPr>
        <w:rFonts w:hint="default"/>
        <w:lang w:val="en-US" w:eastAsia="en-US" w:bidi="ar-SA"/>
      </w:rPr>
    </w:lvl>
    <w:lvl w:ilvl="6" w:tplc="081A0A0A">
      <w:numFmt w:val="bullet"/>
      <w:lvlText w:val="•"/>
      <w:lvlJc w:val="left"/>
      <w:pPr>
        <w:ind w:left="5910" w:hanging="992"/>
      </w:pPr>
      <w:rPr>
        <w:rFonts w:hint="default"/>
        <w:lang w:val="en-US" w:eastAsia="en-US" w:bidi="ar-SA"/>
      </w:rPr>
    </w:lvl>
    <w:lvl w:ilvl="7" w:tplc="7780D6EA">
      <w:numFmt w:val="bullet"/>
      <w:lvlText w:val="•"/>
      <w:lvlJc w:val="left"/>
      <w:pPr>
        <w:ind w:left="6869" w:hanging="992"/>
      </w:pPr>
      <w:rPr>
        <w:rFonts w:hint="default"/>
        <w:lang w:val="en-US" w:eastAsia="en-US" w:bidi="ar-SA"/>
      </w:rPr>
    </w:lvl>
    <w:lvl w:ilvl="8" w:tplc="892C03DE">
      <w:numFmt w:val="bullet"/>
      <w:lvlText w:val="•"/>
      <w:lvlJc w:val="left"/>
      <w:pPr>
        <w:ind w:left="7827" w:hanging="992"/>
      </w:pPr>
      <w:rPr>
        <w:rFonts w:hint="default"/>
        <w:lang w:val="en-US" w:eastAsia="en-US" w:bidi="ar-SA"/>
      </w:rPr>
    </w:lvl>
  </w:abstractNum>
  <w:abstractNum w:abstractNumId="19" w15:restartNumberingAfterBreak="0">
    <w:nsid w:val="37697395"/>
    <w:multiLevelType w:val="hybridMultilevel"/>
    <w:tmpl w:val="C100BCB8"/>
    <w:lvl w:ilvl="0" w:tplc="6F5CB9F2">
      <w:start w:val="2"/>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1F986EAE">
      <w:numFmt w:val="bullet"/>
      <w:lvlText w:val="-"/>
      <w:lvlJc w:val="left"/>
      <w:pPr>
        <w:ind w:left="1433" w:hanging="284"/>
      </w:pPr>
      <w:rPr>
        <w:rFonts w:ascii="Times New Roman" w:eastAsia="Times New Roman" w:hAnsi="Times New Roman" w:cs="Times New Roman" w:hint="default"/>
        <w:w w:val="99"/>
        <w:sz w:val="22"/>
        <w:szCs w:val="22"/>
        <w:lang w:val="en-US" w:eastAsia="en-US" w:bidi="ar-SA"/>
      </w:rPr>
    </w:lvl>
    <w:lvl w:ilvl="2" w:tplc="80B402C6">
      <w:numFmt w:val="bullet"/>
      <w:lvlText w:val="•"/>
      <w:lvlJc w:val="left"/>
      <w:pPr>
        <w:ind w:left="2362" w:hanging="284"/>
      </w:pPr>
      <w:rPr>
        <w:rFonts w:hint="default"/>
        <w:lang w:val="en-US" w:eastAsia="en-US" w:bidi="ar-SA"/>
      </w:rPr>
    </w:lvl>
    <w:lvl w:ilvl="3" w:tplc="D8245844">
      <w:numFmt w:val="bullet"/>
      <w:lvlText w:val="•"/>
      <w:lvlJc w:val="left"/>
      <w:pPr>
        <w:ind w:left="3285" w:hanging="284"/>
      </w:pPr>
      <w:rPr>
        <w:rFonts w:hint="default"/>
        <w:lang w:val="en-US" w:eastAsia="en-US" w:bidi="ar-SA"/>
      </w:rPr>
    </w:lvl>
    <w:lvl w:ilvl="4" w:tplc="8ECEFF74">
      <w:numFmt w:val="bullet"/>
      <w:lvlText w:val="•"/>
      <w:lvlJc w:val="left"/>
      <w:pPr>
        <w:ind w:left="4208" w:hanging="284"/>
      </w:pPr>
      <w:rPr>
        <w:rFonts w:hint="default"/>
        <w:lang w:val="en-US" w:eastAsia="en-US" w:bidi="ar-SA"/>
      </w:rPr>
    </w:lvl>
    <w:lvl w:ilvl="5" w:tplc="D08C4BF4">
      <w:numFmt w:val="bullet"/>
      <w:lvlText w:val="•"/>
      <w:lvlJc w:val="left"/>
      <w:pPr>
        <w:ind w:left="5130" w:hanging="284"/>
      </w:pPr>
      <w:rPr>
        <w:rFonts w:hint="default"/>
        <w:lang w:val="en-US" w:eastAsia="en-US" w:bidi="ar-SA"/>
      </w:rPr>
    </w:lvl>
    <w:lvl w:ilvl="6" w:tplc="2B549876">
      <w:numFmt w:val="bullet"/>
      <w:lvlText w:val="•"/>
      <w:lvlJc w:val="left"/>
      <w:pPr>
        <w:ind w:left="6053" w:hanging="284"/>
      </w:pPr>
      <w:rPr>
        <w:rFonts w:hint="default"/>
        <w:lang w:val="en-US" w:eastAsia="en-US" w:bidi="ar-SA"/>
      </w:rPr>
    </w:lvl>
    <w:lvl w:ilvl="7" w:tplc="8D66E7C2">
      <w:numFmt w:val="bullet"/>
      <w:lvlText w:val="•"/>
      <w:lvlJc w:val="left"/>
      <w:pPr>
        <w:ind w:left="6976" w:hanging="284"/>
      </w:pPr>
      <w:rPr>
        <w:rFonts w:hint="default"/>
        <w:lang w:val="en-US" w:eastAsia="en-US" w:bidi="ar-SA"/>
      </w:rPr>
    </w:lvl>
    <w:lvl w:ilvl="8" w:tplc="8960932A">
      <w:numFmt w:val="bullet"/>
      <w:lvlText w:val="•"/>
      <w:lvlJc w:val="left"/>
      <w:pPr>
        <w:ind w:left="7898" w:hanging="284"/>
      </w:pPr>
      <w:rPr>
        <w:rFonts w:hint="default"/>
        <w:lang w:val="en-US" w:eastAsia="en-US" w:bidi="ar-SA"/>
      </w:rPr>
    </w:lvl>
  </w:abstractNum>
  <w:abstractNum w:abstractNumId="20" w15:restartNumberingAfterBreak="0">
    <w:nsid w:val="37EA4D07"/>
    <w:multiLevelType w:val="hybridMultilevel"/>
    <w:tmpl w:val="6FC40FDC"/>
    <w:lvl w:ilvl="0" w:tplc="A7D8957E">
      <w:start w:val="1"/>
      <w:numFmt w:val="decimal"/>
      <w:lvlText w:val="%1."/>
      <w:lvlJc w:val="left"/>
      <w:pPr>
        <w:ind w:left="1151" w:hanging="993"/>
      </w:pPr>
      <w:rPr>
        <w:rFonts w:ascii="Times New Roman" w:eastAsia="Times New Roman" w:hAnsi="Times New Roman" w:cs="Times New Roman" w:hint="default"/>
        <w:w w:val="99"/>
        <w:sz w:val="22"/>
        <w:szCs w:val="22"/>
        <w:lang w:val="en-US" w:eastAsia="en-US" w:bidi="ar-SA"/>
      </w:rPr>
    </w:lvl>
    <w:lvl w:ilvl="1" w:tplc="A3347928">
      <w:numFmt w:val="bullet"/>
      <w:lvlText w:val="•"/>
      <w:lvlJc w:val="left"/>
      <w:pPr>
        <w:ind w:left="2018" w:hanging="993"/>
      </w:pPr>
      <w:rPr>
        <w:rFonts w:hint="default"/>
        <w:lang w:val="en-US" w:eastAsia="en-US" w:bidi="ar-SA"/>
      </w:rPr>
    </w:lvl>
    <w:lvl w:ilvl="2" w:tplc="57B65E20">
      <w:numFmt w:val="bullet"/>
      <w:lvlText w:val="•"/>
      <w:lvlJc w:val="left"/>
      <w:pPr>
        <w:ind w:left="2876" w:hanging="993"/>
      </w:pPr>
      <w:rPr>
        <w:rFonts w:hint="default"/>
        <w:lang w:val="en-US" w:eastAsia="en-US" w:bidi="ar-SA"/>
      </w:rPr>
    </w:lvl>
    <w:lvl w:ilvl="3" w:tplc="7BE80642">
      <w:numFmt w:val="bullet"/>
      <w:lvlText w:val="•"/>
      <w:lvlJc w:val="left"/>
      <w:pPr>
        <w:ind w:left="3735" w:hanging="993"/>
      </w:pPr>
      <w:rPr>
        <w:rFonts w:hint="default"/>
        <w:lang w:val="en-US" w:eastAsia="en-US" w:bidi="ar-SA"/>
      </w:rPr>
    </w:lvl>
    <w:lvl w:ilvl="4" w:tplc="7BC8393C">
      <w:numFmt w:val="bullet"/>
      <w:lvlText w:val="•"/>
      <w:lvlJc w:val="left"/>
      <w:pPr>
        <w:ind w:left="4593" w:hanging="993"/>
      </w:pPr>
      <w:rPr>
        <w:rFonts w:hint="default"/>
        <w:lang w:val="en-US" w:eastAsia="en-US" w:bidi="ar-SA"/>
      </w:rPr>
    </w:lvl>
    <w:lvl w:ilvl="5" w:tplc="08F868F6">
      <w:numFmt w:val="bullet"/>
      <w:lvlText w:val="•"/>
      <w:lvlJc w:val="left"/>
      <w:pPr>
        <w:ind w:left="5452" w:hanging="993"/>
      </w:pPr>
      <w:rPr>
        <w:rFonts w:hint="default"/>
        <w:lang w:val="en-US" w:eastAsia="en-US" w:bidi="ar-SA"/>
      </w:rPr>
    </w:lvl>
    <w:lvl w:ilvl="6" w:tplc="04E416A6">
      <w:numFmt w:val="bullet"/>
      <w:lvlText w:val="•"/>
      <w:lvlJc w:val="left"/>
      <w:pPr>
        <w:ind w:left="6310" w:hanging="993"/>
      </w:pPr>
      <w:rPr>
        <w:rFonts w:hint="default"/>
        <w:lang w:val="en-US" w:eastAsia="en-US" w:bidi="ar-SA"/>
      </w:rPr>
    </w:lvl>
    <w:lvl w:ilvl="7" w:tplc="3D3EC620">
      <w:numFmt w:val="bullet"/>
      <w:lvlText w:val="•"/>
      <w:lvlJc w:val="left"/>
      <w:pPr>
        <w:ind w:left="7169" w:hanging="993"/>
      </w:pPr>
      <w:rPr>
        <w:rFonts w:hint="default"/>
        <w:lang w:val="en-US" w:eastAsia="en-US" w:bidi="ar-SA"/>
      </w:rPr>
    </w:lvl>
    <w:lvl w:ilvl="8" w:tplc="6EFE8F94">
      <w:numFmt w:val="bullet"/>
      <w:lvlText w:val="•"/>
      <w:lvlJc w:val="left"/>
      <w:pPr>
        <w:ind w:left="8027" w:hanging="993"/>
      </w:pPr>
      <w:rPr>
        <w:rFonts w:hint="default"/>
        <w:lang w:val="en-US" w:eastAsia="en-US" w:bidi="ar-SA"/>
      </w:rPr>
    </w:lvl>
  </w:abstractNum>
  <w:abstractNum w:abstractNumId="21" w15:restartNumberingAfterBreak="0">
    <w:nsid w:val="3B12502A"/>
    <w:multiLevelType w:val="hybridMultilevel"/>
    <w:tmpl w:val="4B7AF836"/>
    <w:lvl w:ilvl="0" w:tplc="BC6ADB58">
      <w:numFmt w:val="bullet"/>
      <w:lvlText w:val="-"/>
      <w:lvlJc w:val="left"/>
      <w:pPr>
        <w:ind w:left="1576" w:hanging="426"/>
      </w:pPr>
      <w:rPr>
        <w:rFonts w:ascii="Times New Roman" w:eastAsia="Times New Roman" w:hAnsi="Times New Roman" w:cs="Times New Roman" w:hint="default"/>
        <w:w w:val="99"/>
        <w:sz w:val="22"/>
        <w:szCs w:val="22"/>
        <w:lang w:val="en-US" w:eastAsia="en-US" w:bidi="ar-SA"/>
      </w:rPr>
    </w:lvl>
    <w:lvl w:ilvl="1" w:tplc="50EE0CEA">
      <w:numFmt w:val="bullet"/>
      <w:lvlText w:val="•"/>
      <w:lvlJc w:val="left"/>
      <w:pPr>
        <w:ind w:left="2396" w:hanging="426"/>
      </w:pPr>
      <w:rPr>
        <w:rFonts w:hint="default"/>
        <w:lang w:val="en-US" w:eastAsia="en-US" w:bidi="ar-SA"/>
      </w:rPr>
    </w:lvl>
    <w:lvl w:ilvl="2" w:tplc="E4229686">
      <w:numFmt w:val="bullet"/>
      <w:lvlText w:val="•"/>
      <w:lvlJc w:val="left"/>
      <w:pPr>
        <w:ind w:left="3212" w:hanging="426"/>
      </w:pPr>
      <w:rPr>
        <w:rFonts w:hint="default"/>
        <w:lang w:val="en-US" w:eastAsia="en-US" w:bidi="ar-SA"/>
      </w:rPr>
    </w:lvl>
    <w:lvl w:ilvl="3" w:tplc="225EB84E">
      <w:numFmt w:val="bullet"/>
      <w:lvlText w:val="•"/>
      <w:lvlJc w:val="left"/>
      <w:pPr>
        <w:ind w:left="4029" w:hanging="426"/>
      </w:pPr>
      <w:rPr>
        <w:rFonts w:hint="default"/>
        <w:lang w:val="en-US" w:eastAsia="en-US" w:bidi="ar-SA"/>
      </w:rPr>
    </w:lvl>
    <w:lvl w:ilvl="4" w:tplc="2F14A2CA">
      <w:numFmt w:val="bullet"/>
      <w:lvlText w:val="•"/>
      <w:lvlJc w:val="left"/>
      <w:pPr>
        <w:ind w:left="4845" w:hanging="426"/>
      </w:pPr>
      <w:rPr>
        <w:rFonts w:hint="default"/>
        <w:lang w:val="en-US" w:eastAsia="en-US" w:bidi="ar-SA"/>
      </w:rPr>
    </w:lvl>
    <w:lvl w:ilvl="5" w:tplc="AFDE837E">
      <w:numFmt w:val="bullet"/>
      <w:lvlText w:val="•"/>
      <w:lvlJc w:val="left"/>
      <w:pPr>
        <w:ind w:left="5662" w:hanging="426"/>
      </w:pPr>
      <w:rPr>
        <w:rFonts w:hint="default"/>
        <w:lang w:val="en-US" w:eastAsia="en-US" w:bidi="ar-SA"/>
      </w:rPr>
    </w:lvl>
    <w:lvl w:ilvl="6" w:tplc="E29ACB84">
      <w:numFmt w:val="bullet"/>
      <w:lvlText w:val="•"/>
      <w:lvlJc w:val="left"/>
      <w:pPr>
        <w:ind w:left="6478" w:hanging="426"/>
      </w:pPr>
      <w:rPr>
        <w:rFonts w:hint="default"/>
        <w:lang w:val="en-US" w:eastAsia="en-US" w:bidi="ar-SA"/>
      </w:rPr>
    </w:lvl>
    <w:lvl w:ilvl="7" w:tplc="077CA17C">
      <w:numFmt w:val="bullet"/>
      <w:lvlText w:val="•"/>
      <w:lvlJc w:val="left"/>
      <w:pPr>
        <w:ind w:left="7295" w:hanging="426"/>
      </w:pPr>
      <w:rPr>
        <w:rFonts w:hint="default"/>
        <w:lang w:val="en-US" w:eastAsia="en-US" w:bidi="ar-SA"/>
      </w:rPr>
    </w:lvl>
    <w:lvl w:ilvl="8" w:tplc="B088DD2E">
      <w:numFmt w:val="bullet"/>
      <w:lvlText w:val="•"/>
      <w:lvlJc w:val="left"/>
      <w:pPr>
        <w:ind w:left="8111" w:hanging="426"/>
      </w:pPr>
      <w:rPr>
        <w:rFonts w:hint="default"/>
        <w:lang w:val="en-US" w:eastAsia="en-US" w:bidi="ar-SA"/>
      </w:rPr>
    </w:lvl>
  </w:abstractNum>
  <w:abstractNum w:abstractNumId="22" w15:restartNumberingAfterBreak="0">
    <w:nsid w:val="3B210FE6"/>
    <w:multiLevelType w:val="hybridMultilevel"/>
    <w:tmpl w:val="1570B69E"/>
    <w:lvl w:ilvl="0" w:tplc="3CAE3F5E">
      <w:start w:val="1"/>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7C22B876">
      <w:numFmt w:val="bullet"/>
      <w:lvlText w:val="•"/>
      <w:lvlJc w:val="left"/>
      <w:pPr>
        <w:ind w:left="1118" w:hanging="992"/>
      </w:pPr>
      <w:rPr>
        <w:rFonts w:hint="default"/>
        <w:lang w:val="en-US" w:eastAsia="en-US" w:bidi="ar-SA"/>
      </w:rPr>
    </w:lvl>
    <w:lvl w:ilvl="2" w:tplc="2E5E1822">
      <w:numFmt w:val="bullet"/>
      <w:lvlText w:val="•"/>
      <w:lvlJc w:val="left"/>
      <w:pPr>
        <w:ind w:left="2076" w:hanging="992"/>
      </w:pPr>
      <w:rPr>
        <w:rFonts w:hint="default"/>
        <w:lang w:val="en-US" w:eastAsia="en-US" w:bidi="ar-SA"/>
      </w:rPr>
    </w:lvl>
    <w:lvl w:ilvl="3" w:tplc="30885666">
      <w:numFmt w:val="bullet"/>
      <w:lvlText w:val="•"/>
      <w:lvlJc w:val="left"/>
      <w:pPr>
        <w:ind w:left="3035" w:hanging="992"/>
      </w:pPr>
      <w:rPr>
        <w:rFonts w:hint="default"/>
        <w:lang w:val="en-US" w:eastAsia="en-US" w:bidi="ar-SA"/>
      </w:rPr>
    </w:lvl>
    <w:lvl w:ilvl="4" w:tplc="ED486A26">
      <w:numFmt w:val="bullet"/>
      <w:lvlText w:val="•"/>
      <w:lvlJc w:val="left"/>
      <w:pPr>
        <w:ind w:left="3993" w:hanging="992"/>
      </w:pPr>
      <w:rPr>
        <w:rFonts w:hint="default"/>
        <w:lang w:val="en-US" w:eastAsia="en-US" w:bidi="ar-SA"/>
      </w:rPr>
    </w:lvl>
    <w:lvl w:ilvl="5" w:tplc="D638D2DC">
      <w:numFmt w:val="bullet"/>
      <w:lvlText w:val="•"/>
      <w:lvlJc w:val="left"/>
      <w:pPr>
        <w:ind w:left="4952" w:hanging="992"/>
      </w:pPr>
      <w:rPr>
        <w:rFonts w:hint="default"/>
        <w:lang w:val="en-US" w:eastAsia="en-US" w:bidi="ar-SA"/>
      </w:rPr>
    </w:lvl>
    <w:lvl w:ilvl="6" w:tplc="D102C570">
      <w:numFmt w:val="bullet"/>
      <w:lvlText w:val="•"/>
      <w:lvlJc w:val="left"/>
      <w:pPr>
        <w:ind w:left="5910" w:hanging="992"/>
      </w:pPr>
      <w:rPr>
        <w:rFonts w:hint="default"/>
        <w:lang w:val="en-US" w:eastAsia="en-US" w:bidi="ar-SA"/>
      </w:rPr>
    </w:lvl>
    <w:lvl w:ilvl="7" w:tplc="0A8E6DE4">
      <w:numFmt w:val="bullet"/>
      <w:lvlText w:val="•"/>
      <w:lvlJc w:val="left"/>
      <w:pPr>
        <w:ind w:left="6869" w:hanging="992"/>
      </w:pPr>
      <w:rPr>
        <w:rFonts w:hint="default"/>
        <w:lang w:val="en-US" w:eastAsia="en-US" w:bidi="ar-SA"/>
      </w:rPr>
    </w:lvl>
    <w:lvl w:ilvl="8" w:tplc="5EAC4998">
      <w:numFmt w:val="bullet"/>
      <w:lvlText w:val="•"/>
      <w:lvlJc w:val="left"/>
      <w:pPr>
        <w:ind w:left="7827" w:hanging="992"/>
      </w:pPr>
      <w:rPr>
        <w:rFonts w:hint="default"/>
        <w:lang w:val="en-US" w:eastAsia="en-US" w:bidi="ar-SA"/>
      </w:rPr>
    </w:lvl>
  </w:abstractNum>
  <w:abstractNum w:abstractNumId="23" w15:restartNumberingAfterBreak="0">
    <w:nsid w:val="3B365729"/>
    <w:multiLevelType w:val="hybridMultilevel"/>
    <w:tmpl w:val="2A0C5EEC"/>
    <w:lvl w:ilvl="0" w:tplc="1388A6B2">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A82C253E">
      <w:numFmt w:val="bullet"/>
      <w:lvlText w:val="•"/>
      <w:lvlJc w:val="left"/>
      <w:pPr>
        <w:ind w:left="1118" w:hanging="993"/>
      </w:pPr>
      <w:rPr>
        <w:rFonts w:hint="default"/>
        <w:lang w:val="en-US" w:eastAsia="en-US" w:bidi="ar-SA"/>
      </w:rPr>
    </w:lvl>
    <w:lvl w:ilvl="2" w:tplc="15AA6EF8">
      <w:numFmt w:val="bullet"/>
      <w:lvlText w:val="•"/>
      <w:lvlJc w:val="left"/>
      <w:pPr>
        <w:ind w:left="2076" w:hanging="993"/>
      </w:pPr>
      <w:rPr>
        <w:rFonts w:hint="default"/>
        <w:lang w:val="en-US" w:eastAsia="en-US" w:bidi="ar-SA"/>
      </w:rPr>
    </w:lvl>
    <w:lvl w:ilvl="3" w:tplc="C30E8A26">
      <w:numFmt w:val="bullet"/>
      <w:lvlText w:val="•"/>
      <w:lvlJc w:val="left"/>
      <w:pPr>
        <w:ind w:left="3035" w:hanging="993"/>
      </w:pPr>
      <w:rPr>
        <w:rFonts w:hint="default"/>
        <w:lang w:val="en-US" w:eastAsia="en-US" w:bidi="ar-SA"/>
      </w:rPr>
    </w:lvl>
    <w:lvl w:ilvl="4" w:tplc="3796C674">
      <w:numFmt w:val="bullet"/>
      <w:lvlText w:val="•"/>
      <w:lvlJc w:val="left"/>
      <w:pPr>
        <w:ind w:left="3993" w:hanging="993"/>
      </w:pPr>
      <w:rPr>
        <w:rFonts w:hint="default"/>
        <w:lang w:val="en-US" w:eastAsia="en-US" w:bidi="ar-SA"/>
      </w:rPr>
    </w:lvl>
    <w:lvl w:ilvl="5" w:tplc="DBB2D8D6">
      <w:numFmt w:val="bullet"/>
      <w:lvlText w:val="•"/>
      <w:lvlJc w:val="left"/>
      <w:pPr>
        <w:ind w:left="4952" w:hanging="993"/>
      </w:pPr>
      <w:rPr>
        <w:rFonts w:hint="default"/>
        <w:lang w:val="en-US" w:eastAsia="en-US" w:bidi="ar-SA"/>
      </w:rPr>
    </w:lvl>
    <w:lvl w:ilvl="6" w:tplc="14CC5A80">
      <w:numFmt w:val="bullet"/>
      <w:lvlText w:val="•"/>
      <w:lvlJc w:val="left"/>
      <w:pPr>
        <w:ind w:left="5910" w:hanging="993"/>
      </w:pPr>
      <w:rPr>
        <w:rFonts w:hint="default"/>
        <w:lang w:val="en-US" w:eastAsia="en-US" w:bidi="ar-SA"/>
      </w:rPr>
    </w:lvl>
    <w:lvl w:ilvl="7" w:tplc="5A06131A">
      <w:numFmt w:val="bullet"/>
      <w:lvlText w:val="•"/>
      <w:lvlJc w:val="left"/>
      <w:pPr>
        <w:ind w:left="6869" w:hanging="993"/>
      </w:pPr>
      <w:rPr>
        <w:rFonts w:hint="default"/>
        <w:lang w:val="en-US" w:eastAsia="en-US" w:bidi="ar-SA"/>
      </w:rPr>
    </w:lvl>
    <w:lvl w:ilvl="8" w:tplc="1D68789E">
      <w:numFmt w:val="bullet"/>
      <w:lvlText w:val="•"/>
      <w:lvlJc w:val="left"/>
      <w:pPr>
        <w:ind w:left="7827" w:hanging="993"/>
      </w:pPr>
      <w:rPr>
        <w:rFonts w:hint="default"/>
        <w:lang w:val="en-US" w:eastAsia="en-US" w:bidi="ar-SA"/>
      </w:rPr>
    </w:lvl>
  </w:abstractNum>
  <w:abstractNum w:abstractNumId="24" w15:restartNumberingAfterBreak="0">
    <w:nsid w:val="3D6F023C"/>
    <w:multiLevelType w:val="hybridMultilevel"/>
    <w:tmpl w:val="DEA2A22C"/>
    <w:lvl w:ilvl="0" w:tplc="F0BC1F3E">
      <w:numFmt w:val="bullet"/>
      <w:lvlText w:val="-"/>
      <w:lvlJc w:val="left"/>
      <w:pPr>
        <w:ind w:left="1434" w:hanging="284"/>
      </w:pPr>
      <w:rPr>
        <w:rFonts w:ascii="Times New Roman" w:eastAsia="Times New Roman" w:hAnsi="Times New Roman" w:cs="Times New Roman" w:hint="default"/>
        <w:w w:val="99"/>
        <w:sz w:val="22"/>
        <w:szCs w:val="22"/>
        <w:lang w:val="en-US" w:eastAsia="en-US" w:bidi="ar-SA"/>
      </w:rPr>
    </w:lvl>
    <w:lvl w:ilvl="1" w:tplc="09BE3A82">
      <w:numFmt w:val="bullet"/>
      <w:lvlText w:val="•"/>
      <w:lvlJc w:val="left"/>
      <w:pPr>
        <w:ind w:left="2270" w:hanging="284"/>
      </w:pPr>
      <w:rPr>
        <w:rFonts w:hint="default"/>
        <w:lang w:val="en-US" w:eastAsia="en-US" w:bidi="ar-SA"/>
      </w:rPr>
    </w:lvl>
    <w:lvl w:ilvl="2" w:tplc="210AE3AC">
      <w:numFmt w:val="bullet"/>
      <w:lvlText w:val="•"/>
      <w:lvlJc w:val="left"/>
      <w:pPr>
        <w:ind w:left="3100" w:hanging="284"/>
      </w:pPr>
      <w:rPr>
        <w:rFonts w:hint="default"/>
        <w:lang w:val="en-US" w:eastAsia="en-US" w:bidi="ar-SA"/>
      </w:rPr>
    </w:lvl>
    <w:lvl w:ilvl="3" w:tplc="BC5002E4">
      <w:numFmt w:val="bullet"/>
      <w:lvlText w:val="•"/>
      <w:lvlJc w:val="left"/>
      <w:pPr>
        <w:ind w:left="3931" w:hanging="284"/>
      </w:pPr>
      <w:rPr>
        <w:rFonts w:hint="default"/>
        <w:lang w:val="en-US" w:eastAsia="en-US" w:bidi="ar-SA"/>
      </w:rPr>
    </w:lvl>
    <w:lvl w:ilvl="4" w:tplc="5CDCF024">
      <w:numFmt w:val="bullet"/>
      <w:lvlText w:val="•"/>
      <w:lvlJc w:val="left"/>
      <w:pPr>
        <w:ind w:left="4761" w:hanging="284"/>
      </w:pPr>
      <w:rPr>
        <w:rFonts w:hint="default"/>
        <w:lang w:val="en-US" w:eastAsia="en-US" w:bidi="ar-SA"/>
      </w:rPr>
    </w:lvl>
    <w:lvl w:ilvl="5" w:tplc="47ECA81E">
      <w:numFmt w:val="bullet"/>
      <w:lvlText w:val="•"/>
      <w:lvlJc w:val="left"/>
      <w:pPr>
        <w:ind w:left="5592" w:hanging="284"/>
      </w:pPr>
      <w:rPr>
        <w:rFonts w:hint="default"/>
        <w:lang w:val="en-US" w:eastAsia="en-US" w:bidi="ar-SA"/>
      </w:rPr>
    </w:lvl>
    <w:lvl w:ilvl="6" w:tplc="F1865228">
      <w:numFmt w:val="bullet"/>
      <w:lvlText w:val="•"/>
      <w:lvlJc w:val="left"/>
      <w:pPr>
        <w:ind w:left="6422" w:hanging="284"/>
      </w:pPr>
      <w:rPr>
        <w:rFonts w:hint="default"/>
        <w:lang w:val="en-US" w:eastAsia="en-US" w:bidi="ar-SA"/>
      </w:rPr>
    </w:lvl>
    <w:lvl w:ilvl="7" w:tplc="2E1402C8">
      <w:numFmt w:val="bullet"/>
      <w:lvlText w:val="•"/>
      <w:lvlJc w:val="left"/>
      <w:pPr>
        <w:ind w:left="7253" w:hanging="284"/>
      </w:pPr>
      <w:rPr>
        <w:rFonts w:hint="default"/>
        <w:lang w:val="en-US" w:eastAsia="en-US" w:bidi="ar-SA"/>
      </w:rPr>
    </w:lvl>
    <w:lvl w:ilvl="8" w:tplc="04E28BD2">
      <w:numFmt w:val="bullet"/>
      <w:lvlText w:val="•"/>
      <w:lvlJc w:val="left"/>
      <w:pPr>
        <w:ind w:left="8083" w:hanging="284"/>
      </w:pPr>
      <w:rPr>
        <w:rFonts w:hint="default"/>
        <w:lang w:val="en-US" w:eastAsia="en-US" w:bidi="ar-SA"/>
      </w:rPr>
    </w:lvl>
  </w:abstractNum>
  <w:abstractNum w:abstractNumId="25" w15:restartNumberingAfterBreak="0">
    <w:nsid w:val="3D790AD6"/>
    <w:multiLevelType w:val="hybridMultilevel"/>
    <w:tmpl w:val="E71CDB70"/>
    <w:lvl w:ilvl="0" w:tplc="F408685A">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D76E3BB0">
      <w:numFmt w:val="bullet"/>
      <w:lvlText w:val="•"/>
      <w:lvlJc w:val="left"/>
      <w:pPr>
        <w:ind w:left="1118" w:hanging="993"/>
      </w:pPr>
      <w:rPr>
        <w:rFonts w:hint="default"/>
        <w:lang w:val="en-US" w:eastAsia="en-US" w:bidi="ar-SA"/>
      </w:rPr>
    </w:lvl>
    <w:lvl w:ilvl="2" w:tplc="3E688030">
      <w:numFmt w:val="bullet"/>
      <w:lvlText w:val="•"/>
      <w:lvlJc w:val="left"/>
      <w:pPr>
        <w:ind w:left="2076" w:hanging="993"/>
      </w:pPr>
      <w:rPr>
        <w:rFonts w:hint="default"/>
        <w:lang w:val="en-US" w:eastAsia="en-US" w:bidi="ar-SA"/>
      </w:rPr>
    </w:lvl>
    <w:lvl w:ilvl="3" w:tplc="3AF8B638">
      <w:numFmt w:val="bullet"/>
      <w:lvlText w:val="•"/>
      <w:lvlJc w:val="left"/>
      <w:pPr>
        <w:ind w:left="3035" w:hanging="993"/>
      </w:pPr>
      <w:rPr>
        <w:rFonts w:hint="default"/>
        <w:lang w:val="en-US" w:eastAsia="en-US" w:bidi="ar-SA"/>
      </w:rPr>
    </w:lvl>
    <w:lvl w:ilvl="4" w:tplc="260ABFAA">
      <w:numFmt w:val="bullet"/>
      <w:lvlText w:val="•"/>
      <w:lvlJc w:val="left"/>
      <w:pPr>
        <w:ind w:left="3993" w:hanging="993"/>
      </w:pPr>
      <w:rPr>
        <w:rFonts w:hint="default"/>
        <w:lang w:val="en-US" w:eastAsia="en-US" w:bidi="ar-SA"/>
      </w:rPr>
    </w:lvl>
    <w:lvl w:ilvl="5" w:tplc="5FC2EA18">
      <w:numFmt w:val="bullet"/>
      <w:lvlText w:val="•"/>
      <w:lvlJc w:val="left"/>
      <w:pPr>
        <w:ind w:left="4952" w:hanging="993"/>
      </w:pPr>
      <w:rPr>
        <w:rFonts w:hint="default"/>
        <w:lang w:val="en-US" w:eastAsia="en-US" w:bidi="ar-SA"/>
      </w:rPr>
    </w:lvl>
    <w:lvl w:ilvl="6" w:tplc="5392A28A">
      <w:numFmt w:val="bullet"/>
      <w:lvlText w:val="•"/>
      <w:lvlJc w:val="left"/>
      <w:pPr>
        <w:ind w:left="5910" w:hanging="993"/>
      </w:pPr>
      <w:rPr>
        <w:rFonts w:hint="default"/>
        <w:lang w:val="en-US" w:eastAsia="en-US" w:bidi="ar-SA"/>
      </w:rPr>
    </w:lvl>
    <w:lvl w:ilvl="7" w:tplc="38BE5AD4">
      <w:numFmt w:val="bullet"/>
      <w:lvlText w:val="•"/>
      <w:lvlJc w:val="left"/>
      <w:pPr>
        <w:ind w:left="6869" w:hanging="993"/>
      </w:pPr>
      <w:rPr>
        <w:rFonts w:hint="default"/>
        <w:lang w:val="en-US" w:eastAsia="en-US" w:bidi="ar-SA"/>
      </w:rPr>
    </w:lvl>
    <w:lvl w:ilvl="8" w:tplc="FB8A75CC">
      <w:numFmt w:val="bullet"/>
      <w:lvlText w:val="•"/>
      <w:lvlJc w:val="left"/>
      <w:pPr>
        <w:ind w:left="7827" w:hanging="993"/>
      </w:pPr>
      <w:rPr>
        <w:rFonts w:hint="default"/>
        <w:lang w:val="en-US" w:eastAsia="en-US" w:bidi="ar-SA"/>
      </w:rPr>
    </w:lvl>
  </w:abstractNum>
  <w:abstractNum w:abstractNumId="26" w15:restartNumberingAfterBreak="0">
    <w:nsid w:val="3D941BAF"/>
    <w:multiLevelType w:val="hybridMultilevel"/>
    <w:tmpl w:val="85742274"/>
    <w:lvl w:ilvl="0" w:tplc="0B446C6A">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B2AAD124">
      <w:numFmt w:val="bullet"/>
      <w:lvlText w:val="•"/>
      <w:lvlJc w:val="left"/>
      <w:pPr>
        <w:ind w:left="1118" w:hanging="993"/>
      </w:pPr>
      <w:rPr>
        <w:rFonts w:hint="default"/>
        <w:lang w:val="en-US" w:eastAsia="en-US" w:bidi="ar-SA"/>
      </w:rPr>
    </w:lvl>
    <w:lvl w:ilvl="2" w:tplc="FED84992">
      <w:numFmt w:val="bullet"/>
      <w:lvlText w:val="•"/>
      <w:lvlJc w:val="left"/>
      <w:pPr>
        <w:ind w:left="2076" w:hanging="993"/>
      </w:pPr>
      <w:rPr>
        <w:rFonts w:hint="default"/>
        <w:lang w:val="en-US" w:eastAsia="en-US" w:bidi="ar-SA"/>
      </w:rPr>
    </w:lvl>
    <w:lvl w:ilvl="3" w:tplc="CA024F72">
      <w:numFmt w:val="bullet"/>
      <w:lvlText w:val="•"/>
      <w:lvlJc w:val="left"/>
      <w:pPr>
        <w:ind w:left="3035" w:hanging="993"/>
      </w:pPr>
      <w:rPr>
        <w:rFonts w:hint="default"/>
        <w:lang w:val="en-US" w:eastAsia="en-US" w:bidi="ar-SA"/>
      </w:rPr>
    </w:lvl>
    <w:lvl w:ilvl="4" w:tplc="566CE4B6">
      <w:numFmt w:val="bullet"/>
      <w:lvlText w:val="•"/>
      <w:lvlJc w:val="left"/>
      <w:pPr>
        <w:ind w:left="3993" w:hanging="993"/>
      </w:pPr>
      <w:rPr>
        <w:rFonts w:hint="default"/>
        <w:lang w:val="en-US" w:eastAsia="en-US" w:bidi="ar-SA"/>
      </w:rPr>
    </w:lvl>
    <w:lvl w:ilvl="5" w:tplc="AF90A760">
      <w:numFmt w:val="bullet"/>
      <w:lvlText w:val="•"/>
      <w:lvlJc w:val="left"/>
      <w:pPr>
        <w:ind w:left="4952" w:hanging="993"/>
      </w:pPr>
      <w:rPr>
        <w:rFonts w:hint="default"/>
        <w:lang w:val="en-US" w:eastAsia="en-US" w:bidi="ar-SA"/>
      </w:rPr>
    </w:lvl>
    <w:lvl w:ilvl="6" w:tplc="C2BE76E0">
      <w:numFmt w:val="bullet"/>
      <w:lvlText w:val="•"/>
      <w:lvlJc w:val="left"/>
      <w:pPr>
        <w:ind w:left="5910" w:hanging="993"/>
      </w:pPr>
      <w:rPr>
        <w:rFonts w:hint="default"/>
        <w:lang w:val="en-US" w:eastAsia="en-US" w:bidi="ar-SA"/>
      </w:rPr>
    </w:lvl>
    <w:lvl w:ilvl="7" w:tplc="DE26EC74">
      <w:numFmt w:val="bullet"/>
      <w:lvlText w:val="•"/>
      <w:lvlJc w:val="left"/>
      <w:pPr>
        <w:ind w:left="6869" w:hanging="993"/>
      </w:pPr>
      <w:rPr>
        <w:rFonts w:hint="default"/>
        <w:lang w:val="en-US" w:eastAsia="en-US" w:bidi="ar-SA"/>
      </w:rPr>
    </w:lvl>
    <w:lvl w:ilvl="8" w:tplc="D9CAB916">
      <w:numFmt w:val="bullet"/>
      <w:lvlText w:val="•"/>
      <w:lvlJc w:val="left"/>
      <w:pPr>
        <w:ind w:left="7827" w:hanging="993"/>
      </w:pPr>
      <w:rPr>
        <w:rFonts w:hint="default"/>
        <w:lang w:val="en-US" w:eastAsia="en-US" w:bidi="ar-SA"/>
      </w:rPr>
    </w:lvl>
  </w:abstractNum>
  <w:abstractNum w:abstractNumId="27" w15:restartNumberingAfterBreak="0">
    <w:nsid w:val="477E63E2"/>
    <w:multiLevelType w:val="hybridMultilevel"/>
    <w:tmpl w:val="4B068C34"/>
    <w:lvl w:ilvl="0" w:tplc="400C9EA8">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2A80DC6E">
      <w:numFmt w:val="bullet"/>
      <w:lvlText w:val="•"/>
      <w:lvlJc w:val="left"/>
      <w:pPr>
        <w:ind w:left="1118" w:hanging="993"/>
      </w:pPr>
      <w:rPr>
        <w:rFonts w:hint="default"/>
        <w:lang w:val="en-US" w:eastAsia="en-US" w:bidi="ar-SA"/>
      </w:rPr>
    </w:lvl>
    <w:lvl w:ilvl="2" w:tplc="2044595C">
      <w:numFmt w:val="bullet"/>
      <w:lvlText w:val="•"/>
      <w:lvlJc w:val="left"/>
      <w:pPr>
        <w:ind w:left="2076" w:hanging="993"/>
      </w:pPr>
      <w:rPr>
        <w:rFonts w:hint="default"/>
        <w:lang w:val="en-US" w:eastAsia="en-US" w:bidi="ar-SA"/>
      </w:rPr>
    </w:lvl>
    <w:lvl w:ilvl="3" w:tplc="7688D5CC">
      <w:numFmt w:val="bullet"/>
      <w:lvlText w:val="•"/>
      <w:lvlJc w:val="left"/>
      <w:pPr>
        <w:ind w:left="3035" w:hanging="993"/>
      </w:pPr>
      <w:rPr>
        <w:rFonts w:hint="default"/>
        <w:lang w:val="en-US" w:eastAsia="en-US" w:bidi="ar-SA"/>
      </w:rPr>
    </w:lvl>
    <w:lvl w:ilvl="4" w:tplc="B46063C6">
      <w:numFmt w:val="bullet"/>
      <w:lvlText w:val="•"/>
      <w:lvlJc w:val="left"/>
      <w:pPr>
        <w:ind w:left="3993" w:hanging="993"/>
      </w:pPr>
      <w:rPr>
        <w:rFonts w:hint="default"/>
        <w:lang w:val="en-US" w:eastAsia="en-US" w:bidi="ar-SA"/>
      </w:rPr>
    </w:lvl>
    <w:lvl w:ilvl="5" w:tplc="00FC2532">
      <w:numFmt w:val="bullet"/>
      <w:lvlText w:val="•"/>
      <w:lvlJc w:val="left"/>
      <w:pPr>
        <w:ind w:left="4952" w:hanging="993"/>
      </w:pPr>
      <w:rPr>
        <w:rFonts w:hint="default"/>
        <w:lang w:val="en-US" w:eastAsia="en-US" w:bidi="ar-SA"/>
      </w:rPr>
    </w:lvl>
    <w:lvl w:ilvl="6" w:tplc="735E7F42">
      <w:numFmt w:val="bullet"/>
      <w:lvlText w:val="•"/>
      <w:lvlJc w:val="left"/>
      <w:pPr>
        <w:ind w:left="5910" w:hanging="993"/>
      </w:pPr>
      <w:rPr>
        <w:rFonts w:hint="default"/>
        <w:lang w:val="en-US" w:eastAsia="en-US" w:bidi="ar-SA"/>
      </w:rPr>
    </w:lvl>
    <w:lvl w:ilvl="7" w:tplc="A2F28D72">
      <w:numFmt w:val="bullet"/>
      <w:lvlText w:val="•"/>
      <w:lvlJc w:val="left"/>
      <w:pPr>
        <w:ind w:left="6869" w:hanging="993"/>
      </w:pPr>
      <w:rPr>
        <w:rFonts w:hint="default"/>
        <w:lang w:val="en-US" w:eastAsia="en-US" w:bidi="ar-SA"/>
      </w:rPr>
    </w:lvl>
    <w:lvl w:ilvl="8" w:tplc="E00816B0">
      <w:numFmt w:val="bullet"/>
      <w:lvlText w:val="•"/>
      <w:lvlJc w:val="left"/>
      <w:pPr>
        <w:ind w:left="7827" w:hanging="993"/>
      </w:pPr>
      <w:rPr>
        <w:rFonts w:hint="default"/>
        <w:lang w:val="en-US" w:eastAsia="en-US" w:bidi="ar-SA"/>
      </w:rPr>
    </w:lvl>
  </w:abstractNum>
  <w:abstractNum w:abstractNumId="28" w15:restartNumberingAfterBreak="0">
    <w:nsid w:val="4B4B307E"/>
    <w:multiLevelType w:val="hybridMultilevel"/>
    <w:tmpl w:val="38101F94"/>
    <w:lvl w:ilvl="0" w:tplc="C1E27792">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50207E6">
      <w:numFmt w:val="bullet"/>
      <w:lvlText w:val="•"/>
      <w:lvlJc w:val="left"/>
      <w:pPr>
        <w:ind w:left="1118" w:hanging="993"/>
      </w:pPr>
      <w:rPr>
        <w:rFonts w:hint="default"/>
        <w:lang w:val="en-US" w:eastAsia="en-US" w:bidi="ar-SA"/>
      </w:rPr>
    </w:lvl>
    <w:lvl w:ilvl="2" w:tplc="54584884">
      <w:numFmt w:val="bullet"/>
      <w:lvlText w:val="•"/>
      <w:lvlJc w:val="left"/>
      <w:pPr>
        <w:ind w:left="2076" w:hanging="993"/>
      </w:pPr>
      <w:rPr>
        <w:rFonts w:hint="default"/>
        <w:lang w:val="en-US" w:eastAsia="en-US" w:bidi="ar-SA"/>
      </w:rPr>
    </w:lvl>
    <w:lvl w:ilvl="3" w:tplc="81063382">
      <w:numFmt w:val="bullet"/>
      <w:lvlText w:val="•"/>
      <w:lvlJc w:val="left"/>
      <w:pPr>
        <w:ind w:left="3035" w:hanging="993"/>
      </w:pPr>
      <w:rPr>
        <w:rFonts w:hint="default"/>
        <w:lang w:val="en-US" w:eastAsia="en-US" w:bidi="ar-SA"/>
      </w:rPr>
    </w:lvl>
    <w:lvl w:ilvl="4" w:tplc="9380291A">
      <w:numFmt w:val="bullet"/>
      <w:lvlText w:val="•"/>
      <w:lvlJc w:val="left"/>
      <w:pPr>
        <w:ind w:left="3993" w:hanging="993"/>
      </w:pPr>
      <w:rPr>
        <w:rFonts w:hint="default"/>
        <w:lang w:val="en-US" w:eastAsia="en-US" w:bidi="ar-SA"/>
      </w:rPr>
    </w:lvl>
    <w:lvl w:ilvl="5" w:tplc="153289EA">
      <w:numFmt w:val="bullet"/>
      <w:lvlText w:val="•"/>
      <w:lvlJc w:val="left"/>
      <w:pPr>
        <w:ind w:left="4952" w:hanging="993"/>
      </w:pPr>
      <w:rPr>
        <w:rFonts w:hint="default"/>
        <w:lang w:val="en-US" w:eastAsia="en-US" w:bidi="ar-SA"/>
      </w:rPr>
    </w:lvl>
    <w:lvl w:ilvl="6" w:tplc="7F041C68">
      <w:numFmt w:val="bullet"/>
      <w:lvlText w:val="•"/>
      <w:lvlJc w:val="left"/>
      <w:pPr>
        <w:ind w:left="5910" w:hanging="993"/>
      </w:pPr>
      <w:rPr>
        <w:rFonts w:hint="default"/>
        <w:lang w:val="en-US" w:eastAsia="en-US" w:bidi="ar-SA"/>
      </w:rPr>
    </w:lvl>
    <w:lvl w:ilvl="7" w:tplc="134A6132">
      <w:numFmt w:val="bullet"/>
      <w:lvlText w:val="•"/>
      <w:lvlJc w:val="left"/>
      <w:pPr>
        <w:ind w:left="6869" w:hanging="993"/>
      </w:pPr>
      <w:rPr>
        <w:rFonts w:hint="default"/>
        <w:lang w:val="en-US" w:eastAsia="en-US" w:bidi="ar-SA"/>
      </w:rPr>
    </w:lvl>
    <w:lvl w:ilvl="8" w:tplc="4BBA8DAA">
      <w:numFmt w:val="bullet"/>
      <w:lvlText w:val="•"/>
      <w:lvlJc w:val="left"/>
      <w:pPr>
        <w:ind w:left="7827" w:hanging="993"/>
      </w:pPr>
      <w:rPr>
        <w:rFonts w:hint="default"/>
        <w:lang w:val="en-US" w:eastAsia="en-US" w:bidi="ar-SA"/>
      </w:rPr>
    </w:lvl>
  </w:abstractNum>
  <w:abstractNum w:abstractNumId="29" w15:restartNumberingAfterBreak="0">
    <w:nsid w:val="4BD327E3"/>
    <w:multiLevelType w:val="hybridMultilevel"/>
    <w:tmpl w:val="EDAEE46E"/>
    <w:lvl w:ilvl="0" w:tplc="EB162EDE">
      <w:start w:val="1"/>
      <w:numFmt w:val="decimal"/>
      <w:lvlText w:val="%1."/>
      <w:lvlJc w:val="left"/>
      <w:pPr>
        <w:ind w:left="1009" w:hanging="852"/>
      </w:pPr>
      <w:rPr>
        <w:rFonts w:ascii="Times New Roman" w:eastAsia="Times New Roman" w:hAnsi="Times New Roman" w:cs="Times New Roman" w:hint="default"/>
        <w:w w:val="99"/>
        <w:sz w:val="22"/>
        <w:szCs w:val="22"/>
        <w:lang w:val="en-US" w:eastAsia="en-US" w:bidi="ar-SA"/>
      </w:rPr>
    </w:lvl>
    <w:lvl w:ilvl="1" w:tplc="7EDAF998">
      <w:numFmt w:val="bullet"/>
      <w:lvlText w:val="-"/>
      <w:lvlJc w:val="left"/>
      <w:pPr>
        <w:ind w:left="1350" w:hanging="512"/>
      </w:pPr>
      <w:rPr>
        <w:rFonts w:ascii="Times New Roman" w:eastAsia="Times New Roman" w:hAnsi="Times New Roman" w:cs="Times New Roman" w:hint="default"/>
        <w:w w:val="99"/>
        <w:sz w:val="22"/>
        <w:szCs w:val="22"/>
        <w:lang w:val="en-US" w:eastAsia="en-US" w:bidi="ar-SA"/>
      </w:rPr>
    </w:lvl>
    <w:lvl w:ilvl="2" w:tplc="BDFCE7C4">
      <w:numFmt w:val="bullet"/>
      <w:lvlText w:val="•"/>
      <w:lvlJc w:val="left"/>
      <w:pPr>
        <w:ind w:left="2273" w:hanging="512"/>
      </w:pPr>
      <w:rPr>
        <w:rFonts w:hint="default"/>
        <w:lang w:val="en-US" w:eastAsia="en-US" w:bidi="ar-SA"/>
      </w:rPr>
    </w:lvl>
    <w:lvl w:ilvl="3" w:tplc="F6B88C16">
      <w:numFmt w:val="bullet"/>
      <w:lvlText w:val="•"/>
      <w:lvlJc w:val="left"/>
      <w:pPr>
        <w:ind w:left="3207" w:hanging="512"/>
      </w:pPr>
      <w:rPr>
        <w:rFonts w:hint="default"/>
        <w:lang w:val="en-US" w:eastAsia="en-US" w:bidi="ar-SA"/>
      </w:rPr>
    </w:lvl>
    <w:lvl w:ilvl="4" w:tplc="C1F0C776">
      <w:numFmt w:val="bullet"/>
      <w:lvlText w:val="•"/>
      <w:lvlJc w:val="left"/>
      <w:pPr>
        <w:ind w:left="4141" w:hanging="512"/>
      </w:pPr>
      <w:rPr>
        <w:rFonts w:hint="default"/>
        <w:lang w:val="en-US" w:eastAsia="en-US" w:bidi="ar-SA"/>
      </w:rPr>
    </w:lvl>
    <w:lvl w:ilvl="5" w:tplc="8294E93C">
      <w:numFmt w:val="bullet"/>
      <w:lvlText w:val="•"/>
      <w:lvlJc w:val="left"/>
      <w:pPr>
        <w:ind w:left="5075" w:hanging="512"/>
      </w:pPr>
      <w:rPr>
        <w:rFonts w:hint="default"/>
        <w:lang w:val="en-US" w:eastAsia="en-US" w:bidi="ar-SA"/>
      </w:rPr>
    </w:lvl>
    <w:lvl w:ilvl="6" w:tplc="4B6C0310">
      <w:numFmt w:val="bullet"/>
      <w:lvlText w:val="•"/>
      <w:lvlJc w:val="left"/>
      <w:pPr>
        <w:ind w:left="6009" w:hanging="512"/>
      </w:pPr>
      <w:rPr>
        <w:rFonts w:hint="default"/>
        <w:lang w:val="en-US" w:eastAsia="en-US" w:bidi="ar-SA"/>
      </w:rPr>
    </w:lvl>
    <w:lvl w:ilvl="7" w:tplc="BBE013EA">
      <w:numFmt w:val="bullet"/>
      <w:lvlText w:val="•"/>
      <w:lvlJc w:val="left"/>
      <w:pPr>
        <w:ind w:left="6942" w:hanging="512"/>
      </w:pPr>
      <w:rPr>
        <w:rFonts w:hint="default"/>
        <w:lang w:val="en-US" w:eastAsia="en-US" w:bidi="ar-SA"/>
      </w:rPr>
    </w:lvl>
    <w:lvl w:ilvl="8" w:tplc="74A0C0F4">
      <w:numFmt w:val="bullet"/>
      <w:lvlText w:val="•"/>
      <w:lvlJc w:val="left"/>
      <w:pPr>
        <w:ind w:left="7876" w:hanging="512"/>
      </w:pPr>
      <w:rPr>
        <w:rFonts w:hint="default"/>
        <w:lang w:val="en-US" w:eastAsia="en-US" w:bidi="ar-SA"/>
      </w:rPr>
    </w:lvl>
  </w:abstractNum>
  <w:abstractNum w:abstractNumId="30" w15:restartNumberingAfterBreak="0">
    <w:nsid w:val="4DC67C6C"/>
    <w:multiLevelType w:val="hybridMultilevel"/>
    <w:tmpl w:val="0EE4BFD8"/>
    <w:lvl w:ilvl="0" w:tplc="5CF821EC">
      <w:start w:val="1"/>
      <w:numFmt w:val="decimal"/>
      <w:lvlText w:val="%1."/>
      <w:lvlJc w:val="left"/>
      <w:pPr>
        <w:ind w:left="158" w:hanging="1192"/>
      </w:pPr>
      <w:rPr>
        <w:rFonts w:ascii="Times New Roman" w:eastAsia="Times New Roman" w:hAnsi="Times New Roman" w:cs="Times New Roman" w:hint="default"/>
        <w:w w:val="99"/>
        <w:sz w:val="22"/>
        <w:szCs w:val="22"/>
        <w:lang w:val="en-US" w:eastAsia="en-US" w:bidi="ar-SA"/>
      </w:rPr>
    </w:lvl>
    <w:lvl w:ilvl="1" w:tplc="E674A03A">
      <w:numFmt w:val="bullet"/>
      <w:lvlText w:val="-"/>
      <w:lvlJc w:val="left"/>
      <w:pPr>
        <w:ind w:left="1718" w:hanging="398"/>
      </w:pPr>
      <w:rPr>
        <w:rFonts w:ascii="Times New Roman" w:eastAsia="Times New Roman" w:hAnsi="Times New Roman" w:cs="Times New Roman" w:hint="default"/>
        <w:w w:val="99"/>
        <w:sz w:val="22"/>
        <w:szCs w:val="22"/>
        <w:lang w:val="en-US" w:eastAsia="en-US" w:bidi="ar-SA"/>
      </w:rPr>
    </w:lvl>
    <w:lvl w:ilvl="2" w:tplc="7EECB812">
      <w:numFmt w:val="bullet"/>
      <w:lvlText w:val="•"/>
      <w:lvlJc w:val="left"/>
      <w:pPr>
        <w:ind w:left="2611" w:hanging="398"/>
      </w:pPr>
      <w:rPr>
        <w:rFonts w:hint="default"/>
        <w:lang w:val="en-US" w:eastAsia="en-US" w:bidi="ar-SA"/>
      </w:rPr>
    </w:lvl>
    <w:lvl w:ilvl="3" w:tplc="0882A608">
      <w:numFmt w:val="bullet"/>
      <w:lvlText w:val="•"/>
      <w:lvlJc w:val="left"/>
      <w:pPr>
        <w:ind w:left="3503" w:hanging="398"/>
      </w:pPr>
      <w:rPr>
        <w:rFonts w:hint="default"/>
        <w:lang w:val="en-US" w:eastAsia="en-US" w:bidi="ar-SA"/>
      </w:rPr>
    </w:lvl>
    <w:lvl w:ilvl="4" w:tplc="0EEE4678">
      <w:numFmt w:val="bullet"/>
      <w:lvlText w:val="•"/>
      <w:lvlJc w:val="left"/>
      <w:pPr>
        <w:ind w:left="4394" w:hanging="398"/>
      </w:pPr>
      <w:rPr>
        <w:rFonts w:hint="default"/>
        <w:lang w:val="en-US" w:eastAsia="en-US" w:bidi="ar-SA"/>
      </w:rPr>
    </w:lvl>
    <w:lvl w:ilvl="5" w:tplc="C34A6D66">
      <w:numFmt w:val="bullet"/>
      <w:lvlText w:val="•"/>
      <w:lvlJc w:val="left"/>
      <w:pPr>
        <w:ind w:left="5286" w:hanging="398"/>
      </w:pPr>
      <w:rPr>
        <w:rFonts w:hint="default"/>
        <w:lang w:val="en-US" w:eastAsia="en-US" w:bidi="ar-SA"/>
      </w:rPr>
    </w:lvl>
    <w:lvl w:ilvl="6" w:tplc="6AC0C6DE">
      <w:numFmt w:val="bullet"/>
      <w:lvlText w:val="•"/>
      <w:lvlJc w:val="left"/>
      <w:pPr>
        <w:ind w:left="6178" w:hanging="398"/>
      </w:pPr>
      <w:rPr>
        <w:rFonts w:hint="default"/>
        <w:lang w:val="en-US" w:eastAsia="en-US" w:bidi="ar-SA"/>
      </w:rPr>
    </w:lvl>
    <w:lvl w:ilvl="7" w:tplc="C8784794">
      <w:numFmt w:val="bullet"/>
      <w:lvlText w:val="•"/>
      <w:lvlJc w:val="left"/>
      <w:pPr>
        <w:ind w:left="7069" w:hanging="398"/>
      </w:pPr>
      <w:rPr>
        <w:rFonts w:hint="default"/>
        <w:lang w:val="en-US" w:eastAsia="en-US" w:bidi="ar-SA"/>
      </w:rPr>
    </w:lvl>
    <w:lvl w:ilvl="8" w:tplc="54F224EC">
      <w:numFmt w:val="bullet"/>
      <w:lvlText w:val="•"/>
      <w:lvlJc w:val="left"/>
      <w:pPr>
        <w:ind w:left="7961" w:hanging="398"/>
      </w:pPr>
      <w:rPr>
        <w:rFonts w:hint="default"/>
        <w:lang w:val="en-US" w:eastAsia="en-US" w:bidi="ar-SA"/>
      </w:rPr>
    </w:lvl>
  </w:abstractNum>
  <w:abstractNum w:abstractNumId="31" w15:restartNumberingAfterBreak="0">
    <w:nsid w:val="4E316062"/>
    <w:multiLevelType w:val="hybridMultilevel"/>
    <w:tmpl w:val="BEB00CEA"/>
    <w:lvl w:ilvl="0" w:tplc="E6108DBE">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3B885A6E">
      <w:numFmt w:val="bullet"/>
      <w:lvlText w:val="•"/>
      <w:lvlJc w:val="left"/>
      <w:pPr>
        <w:ind w:left="1118" w:hanging="993"/>
      </w:pPr>
      <w:rPr>
        <w:rFonts w:hint="default"/>
        <w:lang w:val="en-US" w:eastAsia="en-US" w:bidi="ar-SA"/>
      </w:rPr>
    </w:lvl>
    <w:lvl w:ilvl="2" w:tplc="B0B215AE">
      <w:numFmt w:val="bullet"/>
      <w:lvlText w:val="•"/>
      <w:lvlJc w:val="left"/>
      <w:pPr>
        <w:ind w:left="2076" w:hanging="993"/>
      </w:pPr>
      <w:rPr>
        <w:rFonts w:hint="default"/>
        <w:lang w:val="en-US" w:eastAsia="en-US" w:bidi="ar-SA"/>
      </w:rPr>
    </w:lvl>
    <w:lvl w:ilvl="3" w:tplc="160075B4">
      <w:numFmt w:val="bullet"/>
      <w:lvlText w:val="•"/>
      <w:lvlJc w:val="left"/>
      <w:pPr>
        <w:ind w:left="3035" w:hanging="993"/>
      </w:pPr>
      <w:rPr>
        <w:rFonts w:hint="default"/>
        <w:lang w:val="en-US" w:eastAsia="en-US" w:bidi="ar-SA"/>
      </w:rPr>
    </w:lvl>
    <w:lvl w:ilvl="4" w:tplc="F354644A">
      <w:numFmt w:val="bullet"/>
      <w:lvlText w:val="•"/>
      <w:lvlJc w:val="left"/>
      <w:pPr>
        <w:ind w:left="3993" w:hanging="993"/>
      </w:pPr>
      <w:rPr>
        <w:rFonts w:hint="default"/>
        <w:lang w:val="en-US" w:eastAsia="en-US" w:bidi="ar-SA"/>
      </w:rPr>
    </w:lvl>
    <w:lvl w:ilvl="5" w:tplc="F9D2B236">
      <w:numFmt w:val="bullet"/>
      <w:lvlText w:val="•"/>
      <w:lvlJc w:val="left"/>
      <w:pPr>
        <w:ind w:left="4952" w:hanging="993"/>
      </w:pPr>
      <w:rPr>
        <w:rFonts w:hint="default"/>
        <w:lang w:val="en-US" w:eastAsia="en-US" w:bidi="ar-SA"/>
      </w:rPr>
    </w:lvl>
    <w:lvl w:ilvl="6" w:tplc="4CAA6B18">
      <w:numFmt w:val="bullet"/>
      <w:lvlText w:val="•"/>
      <w:lvlJc w:val="left"/>
      <w:pPr>
        <w:ind w:left="5910" w:hanging="993"/>
      </w:pPr>
      <w:rPr>
        <w:rFonts w:hint="default"/>
        <w:lang w:val="en-US" w:eastAsia="en-US" w:bidi="ar-SA"/>
      </w:rPr>
    </w:lvl>
    <w:lvl w:ilvl="7" w:tplc="E0B047AE">
      <w:numFmt w:val="bullet"/>
      <w:lvlText w:val="•"/>
      <w:lvlJc w:val="left"/>
      <w:pPr>
        <w:ind w:left="6869" w:hanging="993"/>
      </w:pPr>
      <w:rPr>
        <w:rFonts w:hint="default"/>
        <w:lang w:val="en-US" w:eastAsia="en-US" w:bidi="ar-SA"/>
      </w:rPr>
    </w:lvl>
    <w:lvl w:ilvl="8" w:tplc="6674F21A">
      <w:numFmt w:val="bullet"/>
      <w:lvlText w:val="•"/>
      <w:lvlJc w:val="left"/>
      <w:pPr>
        <w:ind w:left="7827" w:hanging="993"/>
      </w:pPr>
      <w:rPr>
        <w:rFonts w:hint="default"/>
        <w:lang w:val="en-US" w:eastAsia="en-US" w:bidi="ar-SA"/>
      </w:rPr>
    </w:lvl>
  </w:abstractNum>
  <w:abstractNum w:abstractNumId="32" w15:restartNumberingAfterBreak="0">
    <w:nsid w:val="51CB310B"/>
    <w:multiLevelType w:val="hybridMultilevel"/>
    <w:tmpl w:val="7FCAFD92"/>
    <w:lvl w:ilvl="0" w:tplc="6D46782A">
      <w:start w:val="1"/>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7F426DEC">
      <w:numFmt w:val="bullet"/>
      <w:lvlText w:val="•"/>
      <w:lvlJc w:val="left"/>
      <w:pPr>
        <w:ind w:left="1118" w:hanging="992"/>
      </w:pPr>
      <w:rPr>
        <w:rFonts w:hint="default"/>
        <w:lang w:val="en-US" w:eastAsia="en-US" w:bidi="ar-SA"/>
      </w:rPr>
    </w:lvl>
    <w:lvl w:ilvl="2" w:tplc="782EEBFA">
      <w:numFmt w:val="bullet"/>
      <w:lvlText w:val="•"/>
      <w:lvlJc w:val="left"/>
      <w:pPr>
        <w:ind w:left="2076" w:hanging="992"/>
      </w:pPr>
      <w:rPr>
        <w:rFonts w:hint="default"/>
        <w:lang w:val="en-US" w:eastAsia="en-US" w:bidi="ar-SA"/>
      </w:rPr>
    </w:lvl>
    <w:lvl w:ilvl="3" w:tplc="68365CFC">
      <w:numFmt w:val="bullet"/>
      <w:lvlText w:val="•"/>
      <w:lvlJc w:val="left"/>
      <w:pPr>
        <w:ind w:left="3035" w:hanging="992"/>
      </w:pPr>
      <w:rPr>
        <w:rFonts w:hint="default"/>
        <w:lang w:val="en-US" w:eastAsia="en-US" w:bidi="ar-SA"/>
      </w:rPr>
    </w:lvl>
    <w:lvl w:ilvl="4" w:tplc="AEB86D66">
      <w:numFmt w:val="bullet"/>
      <w:lvlText w:val="•"/>
      <w:lvlJc w:val="left"/>
      <w:pPr>
        <w:ind w:left="3993" w:hanging="992"/>
      </w:pPr>
      <w:rPr>
        <w:rFonts w:hint="default"/>
        <w:lang w:val="en-US" w:eastAsia="en-US" w:bidi="ar-SA"/>
      </w:rPr>
    </w:lvl>
    <w:lvl w:ilvl="5" w:tplc="3FF85DB2">
      <w:numFmt w:val="bullet"/>
      <w:lvlText w:val="•"/>
      <w:lvlJc w:val="left"/>
      <w:pPr>
        <w:ind w:left="4952" w:hanging="992"/>
      </w:pPr>
      <w:rPr>
        <w:rFonts w:hint="default"/>
        <w:lang w:val="en-US" w:eastAsia="en-US" w:bidi="ar-SA"/>
      </w:rPr>
    </w:lvl>
    <w:lvl w:ilvl="6" w:tplc="E2F690D0">
      <w:numFmt w:val="bullet"/>
      <w:lvlText w:val="•"/>
      <w:lvlJc w:val="left"/>
      <w:pPr>
        <w:ind w:left="5910" w:hanging="992"/>
      </w:pPr>
      <w:rPr>
        <w:rFonts w:hint="default"/>
        <w:lang w:val="en-US" w:eastAsia="en-US" w:bidi="ar-SA"/>
      </w:rPr>
    </w:lvl>
    <w:lvl w:ilvl="7" w:tplc="18EED4AC">
      <w:numFmt w:val="bullet"/>
      <w:lvlText w:val="•"/>
      <w:lvlJc w:val="left"/>
      <w:pPr>
        <w:ind w:left="6869" w:hanging="992"/>
      </w:pPr>
      <w:rPr>
        <w:rFonts w:hint="default"/>
        <w:lang w:val="en-US" w:eastAsia="en-US" w:bidi="ar-SA"/>
      </w:rPr>
    </w:lvl>
    <w:lvl w:ilvl="8" w:tplc="8B04A050">
      <w:numFmt w:val="bullet"/>
      <w:lvlText w:val="•"/>
      <w:lvlJc w:val="left"/>
      <w:pPr>
        <w:ind w:left="7827" w:hanging="992"/>
      </w:pPr>
      <w:rPr>
        <w:rFonts w:hint="default"/>
        <w:lang w:val="en-US" w:eastAsia="en-US" w:bidi="ar-SA"/>
      </w:rPr>
    </w:lvl>
  </w:abstractNum>
  <w:abstractNum w:abstractNumId="33" w15:restartNumberingAfterBreak="0">
    <w:nsid w:val="53C5679D"/>
    <w:multiLevelType w:val="hybridMultilevel"/>
    <w:tmpl w:val="8DB01CA4"/>
    <w:lvl w:ilvl="0" w:tplc="4642CA54">
      <w:start w:val="1"/>
      <w:numFmt w:val="decimal"/>
      <w:lvlText w:val="%1."/>
      <w:lvlJc w:val="left"/>
      <w:pPr>
        <w:ind w:left="158" w:hanging="994"/>
      </w:pPr>
      <w:rPr>
        <w:rFonts w:ascii="Times New Roman" w:eastAsia="Times New Roman" w:hAnsi="Times New Roman" w:cs="Times New Roman" w:hint="default"/>
        <w:w w:val="99"/>
        <w:sz w:val="22"/>
        <w:szCs w:val="22"/>
        <w:lang w:val="en-US" w:eastAsia="en-US" w:bidi="ar-SA"/>
      </w:rPr>
    </w:lvl>
    <w:lvl w:ilvl="1" w:tplc="B18CE5B0">
      <w:numFmt w:val="bullet"/>
      <w:lvlText w:val="-"/>
      <w:lvlJc w:val="left"/>
      <w:pPr>
        <w:ind w:left="1433" w:hanging="284"/>
      </w:pPr>
      <w:rPr>
        <w:rFonts w:ascii="Times New Roman" w:eastAsia="Times New Roman" w:hAnsi="Times New Roman" w:cs="Times New Roman" w:hint="default"/>
        <w:w w:val="99"/>
        <w:sz w:val="22"/>
        <w:szCs w:val="22"/>
        <w:lang w:val="en-US" w:eastAsia="en-US" w:bidi="ar-SA"/>
      </w:rPr>
    </w:lvl>
    <w:lvl w:ilvl="2" w:tplc="3FC849E6">
      <w:numFmt w:val="bullet"/>
      <w:lvlText w:val="•"/>
      <w:lvlJc w:val="left"/>
      <w:pPr>
        <w:ind w:left="2362" w:hanging="284"/>
      </w:pPr>
      <w:rPr>
        <w:rFonts w:hint="default"/>
        <w:lang w:val="en-US" w:eastAsia="en-US" w:bidi="ar-SA"/>
      </w:rPr>
    </w:lvl>
    <w:lvl w:ilvl="3" w:tplc="86783DAC">
      <w:numFmt w:val="bullet"/>
      <w:lvlText w:val="•"/>
      <w:lvlJc w:val="left"/>
      <w:pPr>
        <w:ind w:left="3285" w:hanging="284"/>
      </w:pPr>
      <w:rPr>
        <w:rFonts w:hint="default"/>
        <w:lang w:val="en-US" w:eastAsia="en-US" w:bidi="ar-SA"/>
      </w:rPr>
    </w:lvl>
    <w:lvl w:ilvl="4" w:tplc="7D8011B0">
      <w:numFmt w:val="bullet"/>
      <w:lvlText w:val="•"/>
      <w:lvlJc w:val="left"/>
      <w:pPr>
        <w:ind w:left="4208" w:hanging="284"/>
      </w:pPr>
      <w:rPr>
        <w:rFonts w:hint="default"/>
        <w:lang w:val="en-US" w:eastAsia="en-US" w:bidi="ar-SA"/>
      </w:rPr>
    </w:lvl>
    <w:lvl w:ilvl="5" w:tplc="DC6C9D7C">
      <w:numFmt w:val="bullet"/>
      <w:lvlText w:val="•"/>
      <w:lvlJc w:val="left"/>
      <w:pPr>
        <w:ind w:left="5130" w:hanging="284"/>
      </w:pPr>
      <w:rPr>
        <w:rFonts w:hint="default"/>
        <w:lang w:val="en-US" w:eastAsia="en-US" w:bidi="ar-SA"/>
      </w:rPr>
    </w:lvl>
    <w:lvl w:ilvl="6" w:tplc="0EEA97C8">
      <w:numFmt w:val="bullet"/>
      <w:lvlText w:val="•"/>
      <w:lvlJc w:val="left"/>
      <w:pPr>
        <w:ind w:left="6053" w:hanging="284"/>
      </w:pPr>
      <w:rPr>
        <w:rFonts w:hint="default"/>
        <w:lang w:val="en-US" w:eastAsia="en-US" w:bidi="ar-SA"/>
      </w:rPr>
    </w:lvl>
    <w:lvl w:ilvl="7" w:tplc="3842CF6E">
      <w:numFmt w:val="bullet"/>
      <w:lvlText w:val="•"/>
      <w:lvlJc w:val="left"/>
      <w:pPr>
        <w:ind w:left="6976" w:hanging="284"/>
      </w:pPr>
      <w:rPr>
        <w:rFonts w:hint="default"/>
        <w:lang w:val="en-US" w:eastAsia="en-US" w:bidi="ar-SA"/>
      </w:rPr>
    </w:lvl>
    <w:lvl w:ilvl="8" w:tplc="4F98F726">
      <w:numFmt w:val="bullet"/>
      <w:lvlText w:val="•"/>
      <w:lvlJc w:val="left"/>
      <w:pPr>
        <w:ind w:left="7898" w:hanging="284"/>
      </w:pPr>
      <w:rPr>
        <w:rFonts w:hint="default"/>
        <w:lang w:val="en-US" w:eastAsia="en-US" w:bidi="ar-SA"/>
      </w:rPr>
    </w:lvl>
  </w:abstractNum>
  <w:abstractNum w:abstractNumId="34" w15:restartNumberingAfterBreak="0">
    <w:nsid w:val="542600FD"/>
    <w:multiLevelType w:val="hybridMultilevel"/>
    <w:tmpl w:val="43C06D86"/>
    <w:lvl w:ilvl="0" w:tplc="0F8CD3EC">
      <w:start w:val="1"/>
      <w:numFmt w:val="decimal"/>
      <w:lvlText w:val="%1."/>
      <w:lvlJc w:val="left"/>
      <w:pPr>
        <w:ind w:left="1151" w:hanging="993"/>
      </w:pPr>
      <w:rPr>
        <w:rFonts w:ascii="Times New Roman" w:eastAsia="Times New Roman" w:hAnsi="Times New Roman" w:cs="Times New Roman" w:hint="default"/>
        <w:w w:val="99"/>
        <w:sz w:val="22"/>
        <w:szCs w:val="22"/>
        <w:lang w:val="en-US" w:eastAsia="en-US" w:bidi="ar-SA"/>
      </w:rPr>
    </w:lvl>
    <w:lvl w:ilvl="1" w:tplc="835E2DBC">
      <w:numFmt w:val="bullet"/>
      <w:lvlText w:val="•"/>
      <w:lvlJc w:val="left"/>
      <w:pPr>
        <w:ind w:left="2018" w:hanging="993"/>
      </w:pPr>
      <w:rPr>
        <w:rFonts w:hint="default"/>
        <w:lang w:val="en-US" w:eastAsia="en-US" w:bidi="ar-SA"/>
      </w:rPr>
    </w:lvl>
    <w:lvl w:ilvl="2" w:tplc="F88473EC">
      <w:numFmt w:val="bullet"/>
      <w:lvlText w:val="•"/>
      <w:lvlJc w:val="left"/>
      <w:pPr>
        <w:ind w:left="2876" w:hanging="993"/>
      </w:pPr>
      <w:rPr>
        <w:rFonts w:hint="default"/>
        <w:lang w:val="en-US" w:eastAsia="en-US" w:bidi="ar-SA"/>
      </w:rPr>
    </w:lvl>
    <w:lvl w:ilvl="3" w:tplc="976EC9BE">
      <w:numFmt w:val="bullet"/>
      <w:lvlText w:val="•"/>
      <w:lvlJc w:val="left"/>
      <w:pPr>
        <w:ind w:left="3735" w:hanging="993"/>
      </w:pPr>
      <w:rPr>
        <w:rFonts w:hint="default"/>
        <w:lang w:val="en-US" w:eastAsia="en-US" w:bidi="ar-SA"/>
      </w:rPr>
    </w:lvl>
    <w:lvl w:ilvl="4" w:tplc="FB5214F8">
      <w:numFmt w:val="bullet"/>
      <w:lvlText w:val="•"/>
      <w:lvlJc w:val="left"/>
      <w:pPr>
        <w:ind w:left="4593" w:hanging="993"/>
      </w:pPr>
      <w:rPr>
        <w:rFonts w:hint="default"/>
        <w:lang w:val="en-US" w:eastAsia="en-US" w:bidi="ar-SA"/>
      </w:rPr>
    </w:lvl>
    <w:lvl w:ilvl="5" w:tplc="D0029134">
      <w:numFmt w:val="bullet"/>
      <w:lvlText w:val="•"/>
      <w:lvlJc w:val="left"/>
      <w:pPr>
        <w:ind w:left="5452" w:hanging="993"/>
      </w:pPr>
      <w:rPr>
        <w:rFonts w:hint="default"/>
        <w:lang w:val="en-US" w:eastAsia="en-US" w:bidi="ar-SA"/>
      </w:rPr>
    </w:lvl>
    <w:lvl w:ilvl="6" w:tplc="187EDAC0">
      <w:numFmt w:val="bullet"/>
      <w:lvlText w:val="•"/>
      <w:lvlJc w:val="left"/>
      <w:pPr>
        <w:ind w:left="6310" w:hanging="993"/>
      </w:pPr>
      <w:rPr>
        <w:rFonts w:hint="default"/>
        <w:lang w:val="en-US" w:eastAsia="en-US" w:bidi="ar-SA"/>
      </w:rPr>
    </w:lvl>
    <w:lvl w:ilvl="7" w:tplc="956A8BE4">
      <w:numFmt w:val="bullet"/>
      <w:lvlText w:val="•"/>
      <w:lvlJc w:val="left"/>
      <w:pPr>
        <w:ind w:left="7169" w:hanging="993"/>
      </w:pPr>
      <w:rPr>
        <w:rFonts w:hint="default"/>
        <w:lang w:val="en-US" w:eastAsia="en-US" w:bidi="ar-SA"/>
      </w:rPr>
    </w:lvl>
    <w:lvl w:ilvl="8" w:tplc="50901F2E">
      <w:numFmt w:val="bullet"/>
      <w:lvlText w:val="•"/>
      <w:lvlJc w:val="left"/>
      <w:pPr>
        <w:ind w:left="8027" w:hanging="993"/>
      </w:pPr>
      <w:rPr>
        <w:rFonts w:hint="default"/>
        <w:lang w:val="en-US" w:eastAsia="en-US" w:bidi="ar-SA"/>
      </w:rPr>
    </w:lvl>
  </w:abstractNum>
  <w:abstractNum w:abstractNumId="35" w15:restartNumberingAfterBreak="0">
    <w:nsid w:val="54D24CC0"/>
    <w:multiLevelType w:val="hybridMultilevel"/>
    <w:tmpl w:val="6FDCA492"/>
    <w:lvl w:ilvl="0" w:tplc="F1DE970E">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682D0C8">
      <w:numFmt w:val="bullet"/>
      <w:lvlText w:val="•"/>
      <w:lvlJc w:val="left"/>
      <w:pPr>
        <w:ind w:left="1118" w:hanging="993"/>
      </w:pPr>
      <w:rPr>
        <w:rFonts w:hint="default"/>
        <w:lang w:val="en-US" w:eastAsia="en-US" w:bidi="ar-SA"/>
      </w:rPr>
    </w:lvl>
    <w:lvl w:ilvl="2" w:tplc="097AF582">
      <w:numFmt w:val="bullet"/>
      <w:lvlText w:val="•"/>
      <w:lvlJc w:val="left"/>
      <w:pPr>
        <w:ind w:left="2076" w:hanging="993"/>
      </w:pPr>
      <w:rPr>
        <w:rFonts w:hint="default"/>
        <w:lang w:val="en-US" w:eastAsia="en-US" w:bidi="ar-SA"/>
      </w:rPr>
    </w:lvl>
    <w:lvl w:ilvl="3" w:tplc="3DB6CB4A">
      <w:numFmt w:val="bullet"/>
      <w:lvlText w:val="•"/>
      <w:lvlJc w:val="left"/>
      <w:pPr>
        <w:ind w:left="3035" w:hanging="993"/>
      </w:pPr>
      <w:rPr>
        <w:rFonts w:hint="default"/>
        <w:lang w:val="en-US" w:eastAsia="en-US" w:bidi="ar-SA"/>
      </w:rPr>
    </w:lvl>
    <w:lvl w:ilvl="4" w:tplc="9418CE54">
      <w:numFmt w:val="bullet"/>
      <w:lvlText w:val="•"/>
      <w:lvlJc w:val="left"/>
      <w:pPr>
        <w:ind w:left="3993" w:hanging="993"/>
      </w:pPr>
      <w:rPr>
        <w:rFonts w:hint="default"/>
        <w:lang w:val="en-US" w:eastAsia="en-US" w:bidi="ar-SA"/>
      </w:rPr>
    </w:lvl>
    <w:lvl w:ilvl="5" w:tplc="1E088330">
      <w:numFmt w:val="bullet"/>
      <w:lvlText w:val="•"/>
      <w:lvlJc w:val="left"/>
      <w:pPr>
        <w:ind w:left="4952" w:hanging="993"/>
      </w:pPr>
      <w:rPr>
        <w:rFonts w:hint="default"/>
        <w:lang w:val="en-US" w:eastAsia="en-US" w:bidi="ar-SA"/>
      </w:rPr>
    </w:lvl>
    <w:lvl w:ilvl="6" w:tplc="5FA83342">
      <w:numFmt w:val="bullet"/>
      <w:lvlText w:val="•"/>
      <w:lvlJc w:val="left"/>
      <w:pPr>
        <w:ind w:left="5910" w:hanging="993"/>
      </w:pPr>
      <w:rPr>
        <w:rFonts w:hint="default"/>
        <w:lang w:val="en-US" w:eastAsia="en-US" w:bidi="ar-SA"/>
      </w:rPr>
    </w:lvl>
    <w:lvl w:ilvl="7" w:tplc="F9AE4BC4">
      <w:numFmt w:val="bullet"/>
      <w:lvlText w:val="•"/>
      <w:lvlJc w:val="left"/>
      <w:pPr>
        <w:ind w:left="6869" w:hanging="993"/>
      </w:pPr>
      <w:rPr>
        <w:rFonts w:hint="default"/>
        <w:lang w:val="en-US" w:eastAsia="en-US" w:bidi="ar-SA"/>
      </w:rPr>
    </w:lvl>
    <w:lvl w:ilvl="8" w:tplc="1122981C">
      <w:numFmt w:val="bullet"/>
      <w:lvlText w:val="•"/>
      <w:lvlJc w:val="left"/>
      <w:pPr>
        <w:ind w:left="7827" w:hanging="993"/>
      </w:pPr>
      <w:rPr>
        <w:rFonts w:hint="default"/>
        <w:lang w:val="en-US" w:eastAsia="en-US" w:bidi="ar-SA"/>
      </w:rPr>
    </w:lvl>
  </w:abstractNum>
  <w:abstractNum w:abstractNumId="36" w15:restartNumberingAfterBreak="0">
    <w:nsid w:val="54E22C3A"/>
    <w:multiLevelType w:val="hybridMultilevel"/>
    <w:tmpl w:val="D99271E8"/>
    <w:lvl w:ilvl="0" w:tplc="43BACDA0">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E9F85FAE">
      <w:numFmt w:val="bullet"/>
      <w:lvlText w:val="-"/>
      <w:lvlJc w:val="left"/>
      <w:pPr>
        <w:ind w:left="1434" w:hanging="284"/>
      </w:pPr>
      <w:rPr>
        <w:rFonts w:ascii="Times New Roman" w:eastAsia="Times New Roman" w:hAnsi="Times New Roman" w:cs="Times New Roman" w:hint="default"/>
        <w:w w:val="99"/>
        <w:sz w:val="22"/>
        <w:szCs w:val="22"/>
        <w:lang w:val="en-US" w:eastAsia="en-US" w:bidi="ar-SA"/>
      </w:rPr>
    </w:lvl>
    <w:lvl w:ilvl="2" w:tplc="1958B6B0">
      <w:numFmt w:val="bullet"/>
      <w:lvlText w:val="•"/>
      <w:lvlJc w:val="left"/>
      <w:pPr>
        <w:ind w:left="2362" w:hanging="284"/>
      </w:pPr>
      <w:rPr>
        <w:rFonts w:hint="default"/>
        <w:lang w:val="en-US" w:eastAsia="en-US" w:bidi="ar-SA"/>
      </w:rPr>
    </w:lvl>
    <w:lvl w:ilvl="3" w:tplc="23E2D6D4">
      <w:numFmt w:val="bullet"/>
      <w:lvlText w:val="•"/>
      <w:lvlJc w:val="left"/>
      <w:pPr>
        <w:ind w:left="3285" w:hanging="284"/>
      </w:pPr>
      <w:rPr>
        <w:rFonts w:hint="default"/>
        <w:lang w:val="en-US" w:eastAsia="en-US" w:bidi="ar-SA"/>
      </w:rPr>
    </w:lvl>
    <w:lvl w:ilvl="4" w:tplc="1930CCC0">
      <w:numFmt w:val="bullet"/>
      <w:lvlText w:val="•"/>
      <w:lvlJc w:val="left"/>
      <w:pPr>
        <w:ind w:left="4208" w:hanging="284"/>
      </w:pPr>
      <w:rPr>
        <w:rFonts w:hint="default"/>
        <w:lang w:val="en-US" w:eastAsia="en-US" w:bidi="ar-SA"/>
      </w:rPr>
    </w:lvl>
    <w:lvl w:ilvl="5" w:tplc="774E7B52">
      <w:numFmt w:val="bullet"/>
      <w:lvlText w:val="•"/>
      <w:lvlJc w:val="left"/>
      <w:pPr>
        <w:ind w:left="5130" w:hanging="284"/>
      </w:pPr>
      <w:rPr>
        <w:rFonts w:hint="default"/>
        <w:lang w:val="en-US" w:eastAsia="en-US" w:bidi="ar-SA"/>
      </w:rPr>
    </w:lvl>
    <w:lvl w:ilvl="6" w:tplc="55A4CA84">
      <w:numFmt w:val="bullet"/>
      <w:lvlText w:val="•"/>
      <w:lvlJc w:val="left"/>
      <w:pPr>
        <w:ind w:left="6053" w:hanging="284"/>
      </w:pPr>
      <w:rPr>
        <w:rFonts w:hint="default"/>
        <w:lang w:val="en-US" w:eastAsia="en-US" w:bidi="ar-SA"/>
      </w:rPr>
    </w:lvl>
    <w:lvl w:ilvl="7" w:tplc="A01A7466">
      <w:numFmt w:val="bullet"/>
      <w:lvlText w:val="•"/>
      <w:lvlJc w:val="left"/>
      <w:pPr>
        <w:ind w:left="6976" w:hanging="284"/>
      </w:pPr>
      <w:rPr>
        <w:rFonts w:hint="default"/>
        <w:lang w:val="en-US" w:eastAsia="en-US" w:bidi="ar-SA"/>
      </w:rPr>
    </w:lvl>
    <w:lvl w:ilvl="8" w:tplc="030057C0">
      <w:numFmt w:val="bullet"/>
      <w:lvlText w:val="•"/>
      <w:lvlJc w:val="left"/>
      <w:pPr>
        <w:ind w:left="7898" w:hanging="284"/>
      </w:pPr>
      <w:rPr>
        <w:rFonts w:hint="default"/>
        <w:lang w:val="en-US" w:eastAsia="en-US" w:bidi="ar-SA"/>
      </w:rPr>
    </w:lvl>
  </w:abstractNum>
  <w:abstractNum w:abstractNumId="37" w15:restartNumberingAfterBreak="0">
    <w:nsid w:val="5553101B"/>
    <w:multiLevelType w:val="hybridMultilevel"/>
    <w:tmpl w:val="2054A456"/>
    <w:lvl w:ilvl="0" w:tplc="15D00982">
      <w:start w:val="1"/>
      <w:numFmt w:val="decimal"/>
      <w:lvlText w:val="%1."/>
      <w:lvlJc w:val="left"/>
      <w:pPr>
        <w:ind w:left="1150" w:hanging="992"/>
      </w:pPr>
      <w:rPr>
        <w:rFonts w:ascii="Times New Roman" w:eastAsia="Times New Roman" w:hAnsi="Times New Roman" w:cs="Times New Roman" w:hint="default"/>
        <w:w w:val="99"/>
        <w:sz w:val="22"/>
        <w:szCs w:val="22"/>
        <w:lang w:val="en-US" w:eastAsia="en-US" w:bidi="ar-SA"/>
      </w:rPr>
    </w:lvl>
    <w:lvl w:ilvl="1" w:tplc="05A2817A">
      <w:numFmt w:val="bullet"/>
      <w:lvlText w:val="-"/>
      <w:lvlJc w:val="left"/>
      <w:pPr>
        <w:ind w:left="1434" w:hanging="284"/>
      </w:pPr>
      <w:rPr>
        <w:rFonts w:ascii="Times New Roman" w:eastAsia="Times New Roman" w:hAnsi="Times New Roman" w:cs="Times New Roman" w:hint="default"/>
        <w:w w:val="99"/>
        <w:sz w:val="22"/>
        <w:szCs w:val="22"/>
        <w:lang w:val="en-US" w:eastAsia="en-US" w:bidi="ar-SA"/>
      </w:rPr>
    </w:lvl>
    <w:lvl w:ilvl="2" w:tplc="9356F68C">
      <w:numFmt w:val="bullet"/>
      <w:lvlText w:val="-"/>
      <w:lvlJc w:val="left"/>
      <w:pPr>
        <w:ind w:left="1689" w:hanging="256"/>
      </w:pPr>
      <w:rPr>
        <w:rFonts w:ascii="Times New Roman" w:eastAsia="Times New Roman" w:hAnsi="Times New Roman" w:cs="Times New Roman" w:hint="default"/>
        <w:w w:val="99"/>
        <w:position w:val="4"/>
        <w:sz w:val="22"/>
        <w:szCs w:val="22"/>
        <w:lang w:val="en-US" w:eastAsia="en-US" w:bidi="ar-SA"/>
      </w:rPr>
    </w:lvl>
    <w:lvl w:ilvl="3" w:tplc="F626B7A0">
      <w:numFmt w:val="bullet"/>
      <w:lvlText w:val="•"/>
      <w:lvlJc w:val="left"/>
      <w:pPr>
        <w:ind w:left="2688" w:hanging="256"/>
      </w:pPr>
      <w:rPr>
        <w:rFonts w:hint="default"/>
        <w:lang w:val="en-US" w:eastAsia="en-US" w:bidi="ar-SA"/>
      </w:rPr>
    </w:lvl>
    <w:lvl w:ilvl="4" w:tplc="09E6375C">
      <w:numFmt w:val="bullet"/>
      <w:lvlText w:val="•"/>
      <w:lvlJc w:val="left"/>
      <w:pPr>
        <w:ind w:left="3696" w:hanging="256"/>
      </w:pPr>
      <w:rPr>
        <w:rFonts w:hint="default"/>
        <w:lang w:val="en-US" w:eastAsia="en-US" w:bidi="ar-SA"/>
      </w:rPr>
    </w:lvl>
    <w:lvl w:ilvl="5" w:tplc="43DE0650">
      <w:numFmt w:val="bullet"/>
      <w:lvlText w:val="•"/>
      <w:lvlJc w:val="left"/>
      <w:pPr>
        <w:ind w:left="4704" w:hanging="256"/>
      </w:pPr>
      <w:rPr>
        <w:rFonts w:hint="default"/>
        <w:lang w:val="en-US" w:eastAsia="en-US" w:bidi="ar-SA"/>
      </w:rPr>
    </w:lvl>
    <w:lvl w:ilvl="6" w:tplc="63F404FA">
      <w:numFmt w:val="bullet"/>
      <w:lvlText w:val="•"/>
      <w:lvlJc w:val="left"/>
      <w:pPr>
        <w:ind w:left="5712" w:hanging="256"/>
      </w:pPr>
      <w:rPr>
        <w:rFonts w:hint="default"/>
        <w:lang w:val="en-US" w:eastAsia="en-US" w:bidi="ar-SA"/>
      </w:rPr>
    </w:lvl>
    <w:lvl w:ilvl="7" w:tplc="60983EC0">
      <w:numFmt w:val="bullet"/>
      <w:lvlText w:val="•"/>
      <w:lvlJc w:val="left"/>
      <w:pPr>
        <w:ind w:left="6720" w:hanging="256"/>
      </w:pPr>
      <w:rPr>
        <w:rFonts w:hint="default"/>
        <w:lang w:val="en-US" w:eastAsia="en-US" w:bidi="ar-SA"/>
      </w:rPr>
    </w:lvl>
    <w:lvl w:ilvl="8" w:tplc="C98485B2">
      <w:numFmt w:val="bullet"/>
      <w:lvlText w:val="•"/>
      <w:lvlJc w:val="left"/>
      <w:pPr>
        <w:ind w:left="7728" w:hanging="256"/>
      </w:pPr>
      <w:rPr>
        <w:rFonts w:hint="default"/>
        <w:lang w:val="en-US" w:eastAsia="en-US" w:bidi="ar-SA"/>
      </w:rPr>
    </w:lvl>
  </w:abstractNum>
  <w:abstractNum w:abstractNumId="38" w15:restartNumberingAfterBreak="0">
    <w:nsid w:val="55C06805"/>
    <w:multiLevelType w:val="hybridMultilevel"/>
    <w:tmpl w:val="C2BE6F20"/>
    <w:lvl w:ilvl="0" w:tplc="B58A199A">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B25E32B8">
      <w:numFmt w:val="bullet"/>
      <w:lvlText w:val="•"/>
      <w:lvlJc w:val="left"/>
      <w:pPr>
        <w:ind w:left="1118" w:hanging="993"/>
      </w:pPr>
      <w:rPr>
        <w:rFonts w:hint="default"/>
        <w:lang w:val="en-US" w:eastAsia="en-US" w:bidi="ar-SA"/>
      </w:rPr>
    </w:lvl>
    <w:lvl w:ilvl="2" w:tplc="370880F6">
      <w:numFmt w:val="bullet"/>
      <w:lvlText w:val="•"/>
      <w:lvlJc w:val="left"/>
      <w:pPr>
        <w:ind w:left="2076" w:hanging="993"/>
      </w:pPr>
      <w:rPr>
        <w:rFonts w:hint="default"/>
        <w:lang w:val="en-US" w:eastAsia="en-US" w:bidi="ar-SA"/>
      </w:rPr>
    </w:lvl>
    <w:lvl w:ilvl="3" w:tplc="E30AA26C">
      <w:numFmt w:val="bullet"/>
      <w:lvlText w:val="•"/>
      <w:lvlJc w:val="left"/>
      <w:pPr>
        <w:ind w:left="3035" w:hanging="993"/>
      </w:pPr>
      <w:rPr>
        <w:rFonts w:hint="default"/>
        <w:lang w:val="en-US" w:eastAsia="en-US" w:bidi="ar-SA"/>
      </w:rPr>
    </w:lvl>
    <w:lvl w:ilvl="4" w:tplc="B8647D3A">
      <w:numFmt w:val="bullet"/>
      <w:lvlText w:val="•"/>
      <w:lvlJc w:val="left"/>
      <w:pPr>
        <w:ind w:left="3993" w:hanging="993"/>
      </w:pPr>
      <w:rPr>
        <w:rFonts w:hint="default"/>
        <w:lang w:val="en-US" w:eastAsia="en-US" w:bidi="ar-SA"/>
      </w:rPr>
    </w:lvl>
    <w:lvl w:ilvl="5" w:tplc="AEC2BEA0">
      <w:numFmt w:val="bullet"/>
      <w:lvlText w:val="•"/>
      <w:lvlJc w:val="left"/>
      <w:pPr>
        <w:ind w:left="4952" w:hanging="993"/>
      </w:pPr>
      <w:rPr>
        <w:rFonts w:hint="default"/>
        <w:lang w:val="en-US" w:eastAsia="en-US" w:bidi="ar-SA"/>
      </w:rPr>
    </w:lvl>
    <w:lvl w:ilvl="6" w:tplc="735898BA">
      <w:numFmt w:val="bullet"/>
      <w:lvlText w:val="•"/>
      <w:lvlJc w:val="left"/>
      <w:pPr>
        <w:ind w:left="5910" w:hanging="993"/>
      </w:pPr>
      <w:rPr>
        <w:rFonts w:hint="default"/>
        <w:lang w:val="en-US" w:eastAsia="en-US" w:bidi="ar-SA"/>
      </w:rPr>
    </w:lvl>
    <w:lvl w:ilvl="7" w:tplc="85A6A1F2">
      <w:numFmt w:val="bullet"/>
      <w:lvlText w:val="•"/>
      <w:lvlJc w:val="left"/>
      <w:pPr>
        <w:ind w:left="6869" w:hanging="993"/>
      </w:pPr>
      <w:rPr>
        <w:rFonts w:hint="default"/>
        <w:lang w:val="en-US" w:eastAsia="en-US" w:bidi="ar-SA"/>
      </w:rPr>
    </w:lvl>
    <w:lvl w:ilvl="8" w:tplc="59F0C5C4">
      <w:numFmt w:val="bullet"/>
      <w:lvlText w:val="•"/>
      <w:lvlJc w:val="left"/>
      <w:pPr>
        <w:ind w:left="7827" w:hanging="993"/>
      </w:pPr>
      <w:rPr>
        <w:rFonts w:hint="default"/>
        <w:lang w:val="en-US" w:eastAsia="en-US" w:bidi="ar-SA"/>
      </w:rPr>
    </w:lvl>
  </w:abstractNum>
  <w:abstractNum w:abstractNumId="39" w15:restartNumberingAfterBreak="0">
    <w:nsid w:val="55E45C81"/>
    <w:multiLevelType w:val="hybridMultilevel"/>
    <w:tmpl w:val="0F6E591C"/>
    <w:lvl w:ilvl="0" w:tplc="08922C44">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7C1CA98E">
      <w:numFmt w:val="bullet"/>
      <w:lvlText w:val="•"/>
      <w:lvlJc w:val="left"/>
      <w:pPr>
        <w:ind w:left="1118" w:hanging="993"/>
      </w:pPr>
      <w:rPr>
        <w:rFonts w:hint="default"/>
        <w:lang w:val="en-US" w:eastAsia="en-US" w:bidi="ar-SA"/>
      </w:rPr>
    </w:lvl>
    <w:lvl w:ilvl="2" w:tplc="58DC45F8">
      <w:numFmt w:val="bullet"/>
      <w:lvlText w:val="•"/>
      <w:lvlJc w:val="left"/>
      <w:pPr>
        <w:ind w:left="2076" w:hanging="993"/>
      </w:pPr>
      <w:rPr>
        <w:rFonts w:hint="default"/>
        <w:lang w:val="en-US" w:eastAsia="en-US" w:bidi="ar-SA"/>
      </w:rPr>
    </w:lvl>
    <w:lvl w:ilvl="3" w:tplc="B37AD432">
      <w:numFmt w:val="bullet"/>
      <w:lvlText w:val="•"/>
      <w:lvlJc w:val="left"/>
      <w:pPr>
        <w:ind w:left="3035" w:hanging="993"/>
      </w:pPr>
      <w:rPr>
        <w:rFonts w:hint="default"/>
        <w:lang w:val="en-US" w:eastAsia="en-US" w:bidi="ar-SA"/>
      </w:rPr>
    </w:lvl>
    <w:lvl w:ilvl="4" w:tplc="34A888A2">
      <w:numFmt w:val="bullet"/>
      <w:lvlText w:val="•"/>
      <w:lvlJc w:val="left"/>
      <w:pPr>
        <w:ind w:left="3993" w:hanging="993"/>
      </w:pPr>
      <w:rPr>
        <w:rFonts w:hint="default"/>
        <w:lang w:val="en-US" w:eastAsia="en-US" w:bidi="ar-SA"/>
      </w:rPr>
    </w:lvl>
    <w:lvl w:ilvl="5" w:tplc="1BF4C622">
      <w:numFmt w:val="bullet"/>
      <w:lvlText w:val="•"/>
      <w:lvlJc w:val="left"/>
      <w:pPr>
        <w:ind w:left="4952" w:hanging="993"/>
      </w:pPr>
      <w:rPr>
        <w:rFonts w:hint="default"/>
        <w:lang w:val="en-US" w:eastAsia="en-US" w:bidi="ar-SA"/>
      </w:rPr>
    </w:lvl>
    <w:lvl w:ilvl="6" w:tplc="9412259C">
      <w:numFmt w:val="bullet"/>
      <w:lvlText w:val="•"/>
      <w:lvlJc w:val="left"/>
      <w:pPr>
        <w:ind w:left="5910" w:hanging="993"/>
      </w:pPr>
      <w:rPr>
        <w:rFonts w:hint="default"/>
        <w:lang w:val="en-US" w:eastAsia="en-US" w:bidi="ar-SA"/>
      </w:rPr>
    </w:lvl>
    <w:lvl w:ilvl="7" w:tplc="195AE6EE">
      <w:numFmt w:val="bullet"/>
      <w:lvlText w:val="•"/>
      <w:lvlJc w:val="left"/>
      <w:pPr>
        <w:ind w:left="6869" w:hanging="993"/>
      </w:pPr>
      <w:rPr>
        <w:rFonts w:hint="default"/>
        <w:lang w:val="en-US" w:eastAsia="en-US" w:bidi="ar-SA"/>
      </w:rPr>
    </w:lvl>
    <w:lvl w:ilvl="8" w:tplc="E550B88E">
      <w:numFmt w:val="bullet"/>
      <w:lvlText w:val="•"/>
      <w:lvlJc w:val="left"/>
      <w:pPr>
        <w:ind w:left="7827" w:hanging="993"/>
      </w:pPr>
      <w:rPr>
        <w:rFonts w:hint="default"/>
        <w:lang w:val="en-US" w:eastAsia="en-US" w:bidi="ar-SA"/>
      </w:rPr>
    </w:lvl>
  </w:abstractNum>
  <w:abstractNum w:abstractNumId="40" w15:restartNumberingAfterBreak="0">
    <w:nsid w:val="58D649BF"/>
    <w:multiLevelType w:val="hybridMultilevel"/>
    <w:tmpl w:val="F2B49D2C"/>
    <w:lvl w:ilvl="0" w:tplc="1400C43E">
      <w:start w:val="1"/>
      <w:numFmt w:val="decimal"/>
      <w:lvlText w:val="%1."/>
      <w:lvlJc w:val="left"/>
      <w:pPr>
        <w:ind w:left="158" w:hanging="994"/>
      </w:pPr>
      <w:rPr>
        <w:rFonts w:ascii="Times New Roman" w:eastAsia="Times New Roman" w:hAnsi="Times New Roman" w:cs="Times New Roman" w:hint="default"/>
        <w:w w:val="99"/>
        <w:sz w:val="22"/>
        <w:szCs w:val="22"/>
        <w:lang w:val="en-US" w:eastAsia="en-US" w:bidi="ar-SA"/>
      </w:rPr>
    </w:lvl>
    <w:lvl w:ilvl="1" w:tplc="F68E534C">
      <w:start w:val="1"/>
      <w:numFmt w:val="lowerLetter"/>
      <w:lvlText w:val="(%2)"/>
      <w:lvlJc w:val="left"/>
      <w:pPr>
        <w:ind w:left="1598" w:hanging="448"/>
      </w:pPr>
      <w:rPr>
        <w:rFonts w:ascii="Times New Roman" w:eastAsia="Times New Roman" w:hAnsi="Times New Roman" w:cs="Times New Roman" w:hint="default"/>
        <w:w w:val="99"/>
        <w:sz w:val="22"/>
        <w:szCs w:val="22"/>
        <w:lang w:val="en-US" w:eastAsia="en-US" w:bidi="ar-SA"/>
      </w:rPr>
    </w:lvl>
    <w:lvl w:ilvl="2" w:tplc="E6E22014">
      <w:numFmt w:val="bullet"/>
      <w:lvlText w:val="-"/>
      <w:lvlJc w:val="left"/>
      <w:pPr>
        <w:ind w:left="1859" w:hanging="284"/>
      </w:pPr>
      <w:rPr>
        <w:rFonts w:ascii="Times New Roman" w:eastAsia="Times New Roman" w:hAnsi="Times New Roman" w:cs="Times New Roman" w:hint="default"/>
        <w:w w:val="99"/>
        <w:sz w:val="22"/>
        <w:szCs w:val="22"/>
        <w:lang w:val="en-US" w:eastAsia="en-US" w:bidi="ar-SA"/>
      </w:rPr>
    </w:lvl>
    <w:lvl w:ilvl="3" w:tplc="00F4C860">
      <w:numFmt w:val="bullet"/>
      <w:lvlText w:val="•"/>
      <w:lvlJc w:val="left"/>
      <w:pPr>
        <w:ind w:left="1860" w:hanging="284"/>
      </w:pPr>
      <w:rPr>
        <w:rFonts w:hint="default"/>
        <w:lang w:val="en-US" w:eastAsia="en-US" w:bidi="ar-SA"/>
      </w:rPr>
    </w:lvl>
    <w:lvl w:ilvl="4" w:tplc="C71618E2">
      <w:numFmt w:val="bullet"/>
      <w:lvlText w:val="•"/>
      <w:lvlJc w:val="left"/>
      <w:pPr>
        <w:ind w:left="2986" w:hanging="284"/>
      </w:pPr>
      <w:rPr>
        <w:rFonts w:hint="default"/>
        <w:lang w:val="en-US" w:eastAsia="en-US" w:bidi="ar-SA"/>
      </w:rPr>
    </w:lvl>
    <w:lvl w:ilvl="5" w:tplc="070EE654">
      <w:numFmt w:val="bullet"/>
      <w:lvlText w:val="•"/>
      <w:lvlJc w:val="left"/>
      <w:pPr>
        <w:ind w:left="4112" w:hanging="284"/>
      </w:pPr>
      <w:rPr>
        <w:rFonts w:hint="default"/>
        <w:lang w:val="en-US" w:eastAsia="en-US" w:bidi="ar-SA"/>
      </w:rPr>
    </w:lvl>
    <w:lvl w:ilvl="6" w:tplc="E4149548">
      <w:numFmt w:val="bullet"/>
      <w:lvlText w:val="•"/>
      <w:lvlJc w:val="left"/>
      <w:pPr>
        <w:ind w:left="5239" w:hanging="284"/>
      </w:pPr>
      <w:rPr>
        <w:rFonts w:hint="default"/>
        <w:lang w:val="en-US" w:eastAsia="en-US" w:bidi="ar-SA"/>
      </w:rPr>
    </w:lvl>
    <w:lvl w:ilvl="7" w:tplc="57385F92">
      <w:numFmt w:val="bullet"/>
      <w:lvlText w:val="•"/>
      <w:lvlJc w:val="left"/>
      <w:pPr>
        <w:ind w:left="6365" w:hanging="284"/>
      </w:pPr>
      <w:rPr>
        <w:rFonts w:hint="default"/>
        <w:lang w:val="en-US" w:eastAsia="en-US" w:bidi="ar-SA"/>
      </w:rPr>
    </w:lvl>
    <w:lvl w:ilvl="8" w:tplc="D1089DD4">
      <w:numFmt w:val="bullet"/>
      <w:lvlText w:val="•"/>
      <w:lvlJc w:val="left"/>
      <w:pPr>
        <w:ind w:left="7491" w:hanging="284"/>
      </w:pPr>
      <w:rPr>
        <w:rFonts w:hint="default"/>
        <w:lang w:val="en-US" w:eastAsia="en-US" w:bidi="ar-SA"/>
      </w:rPr>
    </w:lvl>
  </w:abstractNum>
  <w:abstractNum w:abstractNumId="41" w15:restartNumberingAfterBreak="0">
    <w:nsid w:val="5A8F6CC5"/>
    <w:multiLevelType w:val="hybridMultilevel"/>
    <w:tmpl w:val="06AE7E2A"/>
    <w:lvl w:ilvl="0" w:tplc="8DBCEE62">
      <w:start w:val="1"/>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C3AAE6E4">
      <w:numFmt w:val="bullet"/>
      <w:lvlText w:val="•"/>
      <w:lvlJc w:val="left"/>
      <w:pPr>
        <w:ind w:left="1118" w:hanging="992"/>
      </w:pPr>
      <w:rPr>
        <w:rFonts w:hint="default"/>
        <w:lang w:val="en-US" w:eastAsia="en-US" w:bidi="ar-SA"/>
      </w:rPr>
    </w:lvl>
    <w:lvl w:ilvl="2" w:tplc="75D4AD80">
      <w:numFmt w:val="bullet"/>
      <w:lvlText w:val="•"/>
      <w:lvlJc w:val="left"/>
      <w:pPr>
        <w:ind w:left="2076" w:hanging="992"/>
      </w:pPr>
      <w:rPr>
        <w:rFonts w:hint="default"/>
        <w:lang w:val="en-US" w:eastAsia="en-US" w:bidi="ar-SA"/>
      </w:rPr>
    </w:lvl>
    <w:lvl w:ilvl="3" w:tplc="A66CEBFA">
      <w:numFmt w:val="bullet"/>
      <w:lvlText w:val="•"/>
      <w:lvlJc w:val="left"/>
      <w:pPr>
        <w:ind w:left="3035" w:hanging="992"/>
      </w:pPr>
      <w:rPr>
        <w:rFonts w:hint="default"/>
        <w:lang w:val="en-US" w:eastAsia="en-US" w:bidi="ar-SA"/>
      </w:rPr>
    </w:lvl>
    <w:lvl w:ilvl="4" w:tplc="94D08AB8">
      <w:numFmt w:val="bullet"/>
      <w:lvlText w:val="•"/>
      <w:lvlJc w:val="left"/>
      <w:pPr>
        <w:ind w:left="3993" w:hanging="992"/>
      </w:pPr>
      <w:rPr>
        <w:rFonts w:hint="default"/>
        <w:lang w:val="en-US" w:eastAsia="en-US" w:bidi="ar-SA"/>
      </w:rPr>
    </w:lvl>
    <w:lvl w:ilvl="5" w:tplc="509006B8">
      <w:numFmt w:val="bullet"/>
      <w:lvlText w:val="•"/>
      <w:lvlJc w:val="left"/>
      <w:pPr>
        <w:ind w:left="4952" w:hanging="992"/>
      </w:pPr>
      <w:rPr>
        <w:rFonts w:hint="default"/>
        <w:lang w:val="en-US" w:eastAsia="en-US" w:bidi="ar-SA"/>
      </w:rPr>
    </w:lvl>
    <w:lvl w:ilvl="6" w:tplc="07D4C85C">
      <w:numFmt w:val="bullet"/>
      <w:lvlText w:val="•"/>
      <w:lvlJc w:val="left"/>
      <w:pPr>
        <w:ind w:left="5910" w:hanging="992"/>
      </w:pPr>
      <w:rPr>
        <w:rFonts w:hint="default"/>
        <w:lang w:val="en-US" w:eastAsia="en-US" w:bidi="ar-SA"/>
      </w:rPr>
    </w:lvl>
    <w:lvl w:ilvl="7" w:tplc="23F0124E">
      <w:numFmt w:val="bullet"/>
      <w:lvlText w:val="•"/>
      <w:lvlJc w:val="left"/>
      <w:pPr>
        <w:ind w:left="6869" w:hanging="992"/>
      </w:pPr>
      <w:rPr>
        <w:rFonts w:hint="default"/>
        <w:lang w:val="en-US" w:eastAsia="en-US" w:bidi="ar-SA"/>
      </w:rPr>
    </w:lvl>
    <w:lvl w:ilvl="8" w:tplc="81DEBFF2">
      <w:numFmt w:val="bullet"/>
      <w:lvlText w:val="•"/>
      <w:lvlJc w:val="left"/>
      <w:pPr>
        <w:ind w:left="7827" w:hanging="992"/>
      </w:pPr>
      <w:rPr>
        <w:rFonts w:hint="default"/>
        <w:lang w:val="en-US" w:eastAsia="en-US" w:bidi="ar-SA"/>
      </w:rPr>
    </w:lvl>
  </w:abstractNum>
  <w:abstractNum w:abstractNumId="42" w15:restartNumberingAfterBreak="0">
    <w:nsid w:val="5A9F470A"/>
    <w:multiLevelType w:val="hybridMultilevel"/>
    <w:tmpl w:val="3EF003AC"/>
    <w:lvl w:ilvl="0" w:tplc="5914BCE6">
      <w:start w:val="1"/>
      <w:numFmt w:val="decimal"/>
      <w:lvlText w:val="%1."/>
      <w:lvlJc w:val="left"/>
      <w:pPr>
        <w:ind w:left="158" w:hanging="994"/>
      </w:pPr>
      <w:rPr>
        <w:rFonts w:ascii="Times New Roman" w:eastAsia="Times New Roman" w:hAnsi="Times New Roman" w:cs="Times New Roman" w:hint="default"/>
        <w:w w:val="99"/>
        <w:sz w:val="22"/>
        <w:szCs w:val="22"/>
        <w:lang w:val="en-US" w:eastAsia="en-US" w:bidi="ar-SA"/>
      </w:rPr>
    </w:lvl>
    <w:lvl w:ilvl="1" w:tplc="596035D6">
      <w:numFmt w:val="bullet"/>
      <w:lvlText w:val="-"/>
      <w:lvlJc w:val="left"/>
      <w:pPr>
        <w:ind w:left="1433" w:hanging="284"/>
      </w:pPr>
      <w:rPr>
        <w:rFonts w:ascii="Times New Roman" w:eastAsia="Times New Roman" w:hAnsi="Times New Roman" w:cs="Times New Roman" w:hint="default"/>
        <w:w w:val="99"/>
        <w:sz w:val="22"/>
        <w:szCs w:val="22"/>
        <w:lang w:val="en-US" w:eastAsia="en-US" w:bidi="ar-SA"/>
      </w:rPr>
    </w:lvl>
    <w:lvl w:ilvl="2" w:tplc="D3C49A16">
      <w:numFmt w:val="bullet"/>
      <w:lvlText w:val="•"/>
      <w:lvlJc w:val="left"/>
      <w:pPr>
        <w:ind w:left="2362" w:hanging="284"/>
      </w:pPr>
      <w:rPr>
        <w:rFonts w:hint="default"/>
        <w:lang w:val="en-US" w:eastAsia="en-US" w:bidi="ar-SA"/>
      </w:rPr>
    </w:lvl>
    <w:lvl w:ilvl="3" w:tplc="B400ECC0">
      <w:numFmt w:val="bullet"/>
      <w:lvlText w:val="•"/>
      <w:lvlJc w:val="left"/>
      <w:pPr>
        <w:ind w:left="3285" w:hanging="284"/>
      </w:pPr>
      <w:rPr>
        <w:rFonts w:hint="default"/>
        <w:lang w:val="en-US" w:eastAsia="en-US" w:bidi="ar-SA"/>
      </w:rPr>
    </w:lvl>
    <w:lvl w:ilvl="4" w:tplc="29EC8B6C">
      <w:numFmt w:val="bullet"/>
      <w:lvlText w:val="•"/>
      <w:lvlJc w:val="left"/>
      <w:pPr>
        <w:ind w:left="4208" w:hanging="284"/>
      </w:pPr>
      <w:rPr>
        <w:rFonts w:hint="default"/>
        <w:lang w:val="en-US" w:eastAsia="en-US" w:bidi="ar-SA"/>
      </w:rPr>
    </w:lvl>
    <w:lvl w:ilvl="5" w:tplc="35DC9FD0">
      <w:numFmt w:val="bullet"/>
      <w:lvlText w:val="•"/>
      <w:lvlJc w:val="left"/>
      <w:pPr>
        <w:ind w:left="5130" w:hanging="284"/>
      </w:pPr>
      <w:rPr>
        <w:rFonts w:hint="default"/>
        <w:lang w:val="en-US" w:eastAsia="en-US" w:bidi="ar-SA"/>
      </w:rPr>
    </w:lvl>
    <w:lvl w:ilvl="6" w:tplc="8E76D294">
      <w:numFmt w:val="bullet"/>
      <w:lvlText w:val="•"/>
      <w:lvlJc w:val="left"/>
      <w:pPr>
        <w:ind w:left="6053" w:hanging="284"/>
      </w:pPr>
      <w:rPr>
        <w:rFonts w:hint="default"/>
        <w:lang w:val="en-US" w:eastAsia="en-US" w:bidi="ar-SA"/>
      </w:rPr>
    </w:lvl>
    <w:lvl w:ilvl="7" w:tplc="27B84548">
      <w:numFmt w:val="bullet"/>
      <w:lvlText w:val="•"/>
      <w:lvlJc w:val="left"/>
      <w:pPr>
        <w:ind w:left="6976" w:hanging="284"/>
      </w:pPr>
      <w:rPr>
        <w:rFonts w:hint="default"/>
        <w:lang w:val="en-US" w:eastAsia="en-US" w:bidi="ar-SA"/>
      </w:rPr>
    </w:lvl>
    <w:lvl w:ilvl="8" w:tplc="3C282BA2">
      <w:numFmt w:val="bullet"/>
      <w:lvlText w:val="•"/>
      <w:lvlJc w:val="left"/>
      <w:pPr>
        <w:ind w:left="7898" w:hanging="284"/>
      </w:pPr>
      <w:rPr>
        <w:rFonts w:hint="default"/>
        <w:lang w:val="en-US" w:eastAsia="en-US" w:bidi="ar-SA"/>
      </w:rPr>
    </w:lvl>
  </w:abstractNum>
  <w:abstractNum w:abstractNumId="43" w15:restartNumberingAfterBreak="0">
    <w:nsid w:val="5BF62D1A"/>
    <w:multiLevelType w:val="hybridMultilevel"/>
    <w:tmpl w:val="E6F2992E"/>
    <w:lvl w:ilvl="0" w:tplc="E7B0F504">
      <w:start w:val="1"/>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51D848E0">
      <w:numFmt w:val="bullet"/>
      <w:lvlText w:val="•"/>
      <w:lvlJc w:val="left"/>
      <w:pPr>
        <w:ind w:left="1118" w:hanging="992"/>
      </w:pPr>
      <w:rPr>
        <w:rFonts w:hint="default"/>
        <w:lang w:val="en-US" w:eastAsia="en-US" w:bidi="ar-SA"/>
      </w:rPr>
    </w:lvl>
    <w:lvl w:ilvl="2" w:tplc="3D2893CC">
      <w:numFmt w:val="bullet"/>
      <w:lvlText w:val="•"/>
      <w:lvlJc w:val="left"/>
      <w:pPr>
        <w:ind w:left="2076" w:hanging="992"/>
      </w:pPr>
      <w:rPr>
        <w:rFonts w:hint="default"/>
        <w:lang w:val="en-US" w:eastAsia="en-US" w:bidi="ar-SA"/>
      </w:rPr>
    </w:lvl>
    <w:lvl w:ilvl="3" w:tplc="9E48DC4A">
      <w:numFmt w:val="bullet"/>
      <w:lvlText w:val="•"/>
      <w:lvlJc w:val="left"/>
      <w:pPr>
        <w:ind w:left="3035" w:hanging="992"/>
      </w:pPr>
      <w:rPr>
        <w:rFonts w:hint="default"/>
        <w:lang w:val="en-US" w:eastAsia="en-US" w:bidi="ar-SA"/>
      </w:rPr>
    </w:lvl>
    <w:lvl w:ilvl="4" w:tplc="C7745BBC">
      <w:numFmt w:val="bullet"/>
      <w:lvlText w:val="•"/>
      <w:lvlJc w:val="left"/>
      <w:pPr>
        <w:ind w:left="3993" w:hanging="992"/>
      </w:pPr>
      <w:rPr>
        <w:rFonts w:hint="default"/>
        <w:lang w:val="en-US" w:eastAsia="en-US" w:bidi="ar-SA"/>
      </w:rPr>
    </w:lvl>
    <w:lvl w:ilvl="5" w:tplc="AD0654D8">
      <w:numFmt w:val="bullet"/>
      <w:lvlText w:val="•"/>
      <w:lvlJc w:val="left"/>
      <w:pPr>
        <w:ind w:left="4952" w:hanging="992"/>
      </w:pPr>
      <w:rPr>
        <w:rFonts w:hint="default"/>
        <w:lang w:val="en-US" w:eastAsia="en-US" w:bidi="ar-SA"/>
      </w:rPr>
    </w:lvl>
    <w:lvl w:ilvl="6" w:tplc="7BACE5CA">
      <w:numFmt w:val="bullet"/>
      <w:lvlText w:val="•"/>
      <w:lvlJc w:val="left"/>
      <w:pPr>
        <w:ind w:left="5910" w:hanging="992"/>
      </w:pPr>
      <w:rPr>
        <w:rFonts w:hint="default"/>
        <w:lang w:val="en-US" w:eastAsia="en-US" w:bidi="ar-SA"/>
      </w:rPr>
    </w:lvl>
    <w:lvl w:ilvl="7" w:tplc="1A06D9BC">
      <w:numFmt w:val="bullet"/>
      <w:lvlText w:val="•"/>
      <w:lvlJc w:val="left"/>
      <w:pPr>
        <w:ind w:left="6869" w:hanging="992"/>
      </w:pPr>
      <w:rPr>
        <w:rFonts w:hint="default"/>
        <w:lang w:val="en-US" w:eastAsia="en-US" w:bidi="ar-SA"/>
      </w:rPr>
    </w:lvl>
    <w:lvl w:ilvl="8" w:tplc="796CCAB4">
      <w:numFmt w:val="bullet"/>
      <w:lvlText w:val="•"/>
      <w:lvlJc w:val="left"/>
      <w:pPr>
        <w:ind w:left="7827" w:hanging="992"/>
      </w:pPr>
      <w:rPr>
        <w:rFonts w:hint="default"/>
        <w:lang w:val="en-US" w:eastAsia="en-US" w:bidi="ar-SA"/>
      </w:rPr>
    </w:lvl>
  </w:abstractNum>
  <w:abstractNum w:abstractNumId="44" w15:restartNumberingAfterBreak="0">
    <w:nsid w:val="5CFC7F44"/>
    <w:multiLevelType w:val="hybridMultilevel"/>
    <w:tmpl w:val="73B8DDB8"/>
    <w:lvl w:ilvl="0" w:tplc="90A48B2A">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5DE81F7A">
      <w:numFmt w:val="bullet"/>
      <w:lvlText w:val="•"/>
      <w:lvlJc w:val="left"/>
      <w:pPr>
        <w:ind w:left="1118" w:hanging="993"/>
      </w:pPr>
      <w:rPr>
        <w:rFonts w:hint="default"/>
        <w:lang w:val="en-US" w:eastAsia="en-US" w:bidi="ar-SA"/>
      </w:rPr>
    </w:lvl>
    <w:lvl w:ilvl="2" w:tplc="EF4E435C">
      <w:numFmt w:val="bullet"/>
      <w:lvlText w:val="•"/>
      <w:lvlJc w:val="left"/>
      <w:pPr>
        <w:ind w:left="2076" w:hanging="993"/>
      </w:pPr>
      <w:rPr>
        <w:rFonts w:hint="default"/>
        <w:lang w:val="en-US" w:eastAsia="en-US" w:bidi="ar-SA"/>
      </w:rPr>
    </w:lvl>
    <w:lvl w:ilvl="3" w:tplc="85AEDA0E">
      <w:numFmt w:val="bullet"/>
      <w:lvlText w:val="•"/>
      <w:lvlJc w:val="left"/>
      <w:pPr>
        <w:ind w:left="3035" w:hanging="993"/>
      </w:pPr>
      <w:rPr>
        <w:rFonts w:hint="default"/>
        <w:lang w:val="en-US" w:eastAsia="en-US" w:bidi="ar-SA"/>
      </w:rPr>
    </w:lvl>
    <w:lvl w:ilvl="4" w:tplc="F9B66E52">
      <w:numFmt w:val="bullet"/>
      <w:lvlText w:val="•"/>
      <w:lvlJc w:val="left"/>
      <w:pPr>
        <w:ind w:left="3993" w:hanging="993"/>
      </w:pPr>
      <w:rPr>
        <w:rFonts w:hint="default"/>
        <w:lang w:val="en-US" w:eastAsia="en-US" w:bidi="ar-SA"/>
      </w:rPr>
    </w:lvl>
    <w:lvl w:ilvl="5" w:tplc="CBBEC01E">
      <w:numFmt w:val="bullet"/>
      <w:lvlText w:val="•"/>
      <w:lvlJc w:val="left"/>
      <w:pPr>
        <w:ind w:left="4952" w:hanging="993"/>
      </w:pPr>
      <w:rPr>
        <w:rFonts w:hint="default"/>
        <w:lang w:val="en-US" w:eastAsia="en-US" w:bidi="ar-SA"/>
      </w:rPr>
    </w:lvl>
    <w:lvl w:ilvl="6" w:tplc="C5FE3E8E">
      <w:numFmt w:val="bullet"/>
      <w:lvlText w:val="•"/>
      <w:lvlJc w:val="left"/>
      <w:pPr>
        <w:ind w:left="5910" w:hanging="993"/>
      </w:pPr>
      <w:rPr>
        <w:rFonts w:hint="default"/>
        <w:lang w:val="en-US" w:eastAsia="en-US" w:bidi="ar-SA"/>
      </w:rPr>
    </w:lvl>
    <w:lvl w:ilvl="7" w:tplc="489A95E6">
      <w:numFmt w:val="bullet"/>
      <w:lvlText w:val="•"/>
      <w:lvlJc w:val="left"/>
      <w:pPr>
        <w:ind w:left="6869" w:hanging="993"/>
      </w:pPr>
      <w:rPr>
        <w:rFonts w:hint="default"/>
        <w:lang w:val="en-US" w:eastAsia="en-US" w:bidi="ar-SA"/>
      </w:rPr>
    </w:lvl>
    <w:lvl w:ilvl="8" w:tplc="45B0DE16">
      <w:numFmt w:val="bullet"/>
      <w:lvlText w:val="•"/>
      <w:lvlJc w:val="left"/>
      <w:pPr>
        <w:ind w:left="7827" w:hanging="993"/>
      </w:pPr>
      <w:rPr>
        <w:rFonts w:hint="default"/>
        <w:lang w:val="en-US" w:eastAsia="en-US" w:bidi="ar-SA"/>
      </w:rPr>
    </w:lvl>
  </w:abstractNum>
  <w:abstractNum w:abstractNumId="45" w15:restartNumberingAfterBreak="0">
    <w:nsid w:val="5DD9094F"/>
    <w:multiLevelType w:val="hybridMultilevel"/>
    <w:tmpl w:val="9A80A26C"/>
    <w:lvl w:ilvl="0" w:tplc="9968CE5C">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1A92DAA0">
      <w:numFmt w:val="bullet"/>
      <w:lvlText w:val="•"/>
      <w:lvlJc w:val="left"/>
      <w:pPr>
        <w:ind w:left="1118" w:hanging="993"/>
      </w:pPr>
      <w:rPr>
        <w:rFonts w:hint="default"/>
        <w:lang w:val="en-US" w:eastAsia="en-US" w:bidi="ar-SA"/>
      </w:rPr>
    </w:lvl>
    <w:lvl w:ilvl="2" w:tplc="A9D01318">
      <w:numFmt w:val="bullet"/>
      <w:lvlText w:val="•"/>
      <w:lvlJc w:val="left"/>
      <w:pPr>
        <w:ind w:left="2076" w:hanging="993"/>
      </w:pPr>
      <w:rPr>
        <w:rFonts w:hint="default"/>
        <w:lang w:val="en-US" w:eastAsia="en-US" w:bidi="ar-SA"/>
      </w:rPr>
    </w:lvl>
    <w:lvl w:ilvl="3" w:tplc="F6EC63D8">
      <w:numFmt w:val="bullet"/>
      <w:lvlText w:val="•"/>
      <w:lvlJc w:val="left"/>
      <w:pPr>
        <w:ind w:left="3035" w:hanging="993"/>
      </w:pPr>
      <w:rPr>
        <w:rFonts w:hint="default"/>
        <w:lang w:val="en-US" w:eastAsia="en-US" w:bidi="ar-SA"/>
      </w:rPr>
    </w:lvl>
    <w:lvl w:ilvl="4" w:tplc="C1963CB4">
      <w:numFmt w:val="bullet"/>
      <w:lvlText w:val="•"/>
      <w:lvlJc w:val="left"/>
      <w:pPr>
        <w:ind w:left="3993" w:hanging="993"/>
      </w:pPr>
      <w:rPr>
        <w:rFonts w:hint="default"/>
        <w:lang w:val="en-US" w:eastAsia="en-US" w:bidi="ar-SA"/>
      </w:rPr>
    </w:lvl>
    <w:lvl w:ilvl="5" w:tplc="281E9392">
      <w:numFmt w:val="bullet"/>
      <w:lvlText w:val="•"/>
      <w:lvlJc w:val="left"/>
      <w:pPr>
        <w:ind w:left="4952" w:hanging="993"/>
      </w:pPr>
      <w:rPr>
        <w:rFonts w:hint="default"/>
        <w:lang w:val="en-US" w:eastAsia="en-US" w:bidi="ar-SA"/>
      </w:rPr>
    </w:lvl>
    <w:lvl w:ilvl="6" w:tplc="F384BF48">
      <w:numFmt w:val="bullet"/>
      <w:lvlText w:val="•"/>
      <w:lvlJc w:val="left"/>
      <w:pPr>
        <w:ind w:left="5910" w:hanging="993"/>
      </w:pPr>
      <w:rPr>
        <w:rFonts w:hint="default"/>
        <w:lang w:val="en-US" w:eastAsia="en-US" w:bidi="ar-SA"/>
      </w:rPr>
    </w:lvl>
    <w:lvl w:ilvl="7" w:tplc="B0B6A98A">
      <w:numFmt w:val="bullet"/>
      <w:lvlText w:val="•"/>
      <w:lvlJc w:val="left"/>
      <w:pPr>
        <w:ind w:left="6869" w:hanging="993"/>
      </w:pPr>
      <w:rPr>
        <w:rFonts w:hint="default"/>
        <w:lang w:val="en-US" w:eastAsia="en-US" w:bidi="ar-SA"/>
      </w:rPr>
    </w:lvl>
    <w:lvl w:ilvl="8" w:tplc="80269AF0">
      <w:numFmt w:val="bullet"/>
      <w:lvlText w:val="•"/>
      <w:lvlJc w:val="left"/>
      <w:pPr>
        <w:ind w:left="7827" w:hanging="993"/>
      </w:pPr>
      <w:rPr>
        <w:rFonts w:hint="default"/>
        <w:lang w:val="en-US" w:eastAsia="en-US" w:bidi="ar-SA"/>
      </w:rPr>
    </w:lvl>
  </w:abstractNum>
  <w:abstractNum w:abstractNumId="46" w15:restartNumberingAfterBreak="0">
    <w:nsid w:val="62DE1BE2"/>
    <w:multiLevelType w:val="hybridMultilevel"/>
    <w:tmpl w:val="AB289C6A"/>
    <w:lvl w:ilvl="0" w:tplc="0FC428E4">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26AC0202">
      <w:numFmt w:val="bullet"/>
      <w:lvlText w:val="•"/>
      <w:lvlJc w:val="left"/>
      <w:pPr>
        <w:ind w:left="1118" w:hanging="993"/>
      </w:pPr>
      <w:rPr>
        <w:rFonts w:hint="default"/>
        <w:lang w:val="en-US" w:eastAsia="en-US" w:bidi="ar-SA"/>
      </w:rPr>
    </w:lvl>
    <w:lvl w:ilvl="2" w:tplc="68F27E34">
      <w:numFmt w:val="bullet"/>
      <w:lvlText w:val="•"/>
      <w:lvlJc w:val="left"/>
      <w:pPr>
        <w:ind w:left="2076" w:hanging="993"/>
      </w:pPr>
      <w:rPr>
        <w:rFonts w:hint="default"/>
        <w:lang w:val="en-US" w:eastAsia="en-US" w:bidi="ar-SA"/>
      </w:rPr>
    </w:lvl>
    <w:lvl w:ilvl="3" w:tplc="1890C5E8">
      <w:numFmt w:val="bullet"/>
      <w:lvlText w:val="•"/>
      <w:lvlJc w:val="left"/>
      <w:pPr>
        <w:ind w:left="3035" w:hanging="993"/>
      </w:pPr>
      <w:rPr>
        <w:rFonts w:hint="default"/>
        <w:lang w:val="en-US" w:eastAsia="en-US" w:bidi="ar-SA"/>
      </w:rPr>
    </w:lvl>
    <w:lvl w:ilvl="4" w:tplc="01881788">
      <w:numFmt w:val="bullet"/>
      <w:lvlText w:val="•"/>
      <w:lvlJc w:val="left"/>
      <w:pPr>
        <w:ind w:left="3993" w:hanging="993"/>
      </w:pPr>
      <w:rPr>
        <w:rFonts w:hint="default"/>
        <w:lang w:val="en-US" w:eastAsia="en-US" w:bidi="ar-SA"/>
      </w:rPr>
    </w:lvl>
    <w:lvl w:ilvl="5" w:tplc="FA009C54">
      <w:numFmt w:val="bullet"/>
      <w:lvlText w:val="•"/>
      <w:lvlJc w:val="left"/>
      <w:pPr>
        <w:ind w:left="4952" w:hanging="993"/>
      </w:pPr>
      <w:rPr>
        <w:rFonts w:hint="default"/>
        <w:lang w:val="en-US" w:eastAsia="en-US" w:bidi="ar-SA"/>
      </w:rPr>
    </w:lvl>
    <w:lvl w:ilvl="6" w:tplc="DFB48C6E">
      <w:numFmt w:val="bullet"/>
      <w:lvlText w:val="•"/>
      <w:lvlJc w:val="left"/>
      <w:pPr>
        <w:ind w:left="5910" w:hanging="993"/>
      </w:pPr>
      <w:rPr>
        <w:rFonts w:hint="default"/>
        <w:lang w:val="en-US" w:eastAsia="en-US" w:bidi="ar-SA"/>
      </w:rPr>
    </w:lvl>
    <w:lvl w:ilvl="7" w:tplc="BAAA947A">
      <w:numFmt w:val="bullet"/>
      <w:lvlText w:val="•"/>
      <w:lvlJc w:val="left"/>
      <w:pPr>
        <w:ind w:left="6869" w:hanging="993"/>
      </w:pPr>
      <w:rPr>
        <w:rFonts w:hint="default"/>
        <w:lang w:val="en-US" w:eastAsia="en-US" w:bidi="ar-SA"/>
      </w:rPr>
    </w:lvl>
    <w:lvl w:ilvl="8" w:tplc="92BE082E">
      <w:numFmt w:val="bullet"/>
      <w:lvlText w:val="•"/>
      <w:lvlJc w:val="left"/>
      <w:pPr>
        <w:ind w:left="7827" w:hanging="993"/>
      </w:pPr>
      <w:rPr>
        <w:rFonts w:hint="default"/>
        <w:lang w:val="en-US" w:eastAsia="en-US" w:bidi="ar-SA"/>
      </w:rPr>
    </w:lvl>
  </w:abstractNum>
  <w:abstractNum w:abstractNumId="47" w15:restartNumberingAfterBreak="0">
    <w:nsid w:val="639E606F"/>
    <w:multiLevelType w:val="hybridMultilevel"/>
    <w:tmpl w:val="7EE2327A"/>
    <w:lvl w:ilvl="0" w:tplc="DFCC3C10">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BEC46A8">
      <w:numFmt w:val="bullet"/>
      <w:lvlText w:val="•"/>
      <w:lvlJc w:val="left"/>
      <w:pPr>
        <w:ind w:left="1118" w:hanging="993"/>
      </w:pPr>
      <w:rPr>
        <w:rFonts w:hint="default"/>
        <w:lang w:val="en-US" w:eastAsia="en-US" w:bidi="ar-SA"/>
      </w:rPr>
    </w:lvl>
    <w:lvl w:ilvl="2" w:tplc="EACE6DE2">
      <w:numFmt w:val="bullet"/>
      <w:lvlText w:val="•"/>
      <w:lvlJc w:val="left"/>
      <w:pPr>
        <w:ind w:left="2076" w:hanging="993"/>
      </w:pPr>
      <w:rPr>
        <w:rFonts w:hint="default"/>
        <w:lang w:val="en-US" w:eastAsia="en-US" w:bidi="ar-SA"/>
      </w:rPr>
    </w:lvl>
    <w:lvl w:ilvl="3" w:tplc="E9863EB8">
      <w:numFmt w:val="bullet"/>
      <w:lvlText w:val="•"/>
      <w:lvlJc w:val="left"/>
      <w:pPr>
        <w:ind w:left="3035" w:hanging="993"/>
      </w:pPr>
      <w:rPr>
        <w:rFonts w:hint="default"/>
        <w:lang w:val="en-US" w:eastAsia="en-US" w:bidi="ar-SA"/>
      </w:rPr>
    </w:lvl>
    <w:lvl w:ilvl="4" w:tplc="9614E7A6">
      <w:numFmt w:val="bullet"/>
      <w:lvlText w:val="•"/>
      <w:lvlJc w:val="left"/>
      <w:pPr>
        <w:ind w:left="3993" w:hanging="993"/>
      </w:pPr>
      <w:rPr>
        <w:rFonts w:hint="default"/>
        <w:lang w:val="en-US" w:eastAsia="en-US" w:bidi="ar-SA"/>
      </w:rPr>
    </w:lvl>
    <w:lvl w:ilvl="5" w:tplc="614041AC">
      <w:numFmt w:val="bullet"/>
      <w:lvlText w:val="•"/>
      <w:lvlJc w:val="left"/>
      <w:pPr>
        <w:ind w:left="4952" w:hanging="993"/>
      </w:pPr>
      <w:rPr>
        <w:rFonts w:hint="default"/>
        <w:lang w:val="en-US" w:eastAsia="en-US" w:bidi="ar-SA"/>
      </w:rPr>
    </w:lvl>
    <w:lvl w:ilvl="6" w:tplc="C83C2BBA">
      <w:numFmt w:val="bullet"/>
      <w:lvlText w:val="•"/>
      <w:lvlJc w:val="left"/>
      <w:pPr>
        <w:ind w:left="5910" w:hanging="993"/>
      </w:pPr>
      <w:rPr>
        <w:rFonts w:hint="default"/>
        <w:lang w:val="en-US" w:eastAsia="en-US" w:bidi="ar-SA"/>
      </w:rPr>
    </w:lvl>
    <w:lvl w:ilvl="7" w:tplc="F00C838C">
      <w:numFmt w:val="bullet"/>
      <w:lvlText w:val="•"/>
      <w:lvlJc w:val="left"/>
      <w:pPr>
        <w:ind w:left="6869" w:hanging="993"/>
      </w:pPr>
      <w:rPr>
        <w:rFonts w:hint="default"/>
        <w:lang w:val="en-US" w:eastAsia="en-US" w:bidi="ar-SA"/>
      </w:rPr>
    </w:lvl>
    <w:lvl w:ilvl="8" w:tplc="091E36C2">
      <w:numFmt w:val="bullet"/>
      <w:lvlText w:val="•"/>
      <w:lvlJc w:val="left"/>
      <w:pPr>
        <w:ind w:left="7827" w:hanging="993"/>
      </w:pPr>
      <w:rPr>
        <w:rFonts w:hint="default"/>
        <w:lang w:val="en-US" w:eastAsia="en-US" w:bidi="ar-SA"/>
      </w:rPr>
    </w:lvl>
  </w:abstractNum>
  <w:abstractNum w:abstractNumId="48" w15:restartNumberingAfterBreak="0">
    <w:nsid w:val="653B48EC"/>
    <w:multiLevelType w:val="hybridMultilevel"/>
    <w:tmpl w:val="AAFAA2E6"/>
    <w:lvl w:ilvl="0" w:tplc="C6288536">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D316AB92">
      <w:numFmt w:val="bullet"/>
      <w:lvlText w:val="•"/>
      <w:lvlJc w:val="left"/>
      <w:pPr>
        <w:ind w:left="1118" w:hanging="993"/>
      </w:pPr>
      <w:rPr>
        <w:rFonts w:hint="default"/>
        <w:lang w:val="en-US" w:eastAsia="en-US" w:bidi="ar-SA"/>
      </w:rPr>
    </w:lvl>
    <w:lvl w:ilvl="2" w:tplc="9C40CD32">
      <w:numFmt w:val="bullet"/>
      <w:lvlText w:val="•"/>
      <w:lvlJc w:val="left"/>
      <w:pPr>
        <w:ind w:left="2076" w:hanging="993"/>
      </w:pPr>
      <w:rPr>
        <w:rFonts w:hint="default"/>
        <w:lang w:val="en-US" w:eastAsia="en-US" w:bidi="ar-SA"/>
      </w:rPr>
    </w:lvl>
    <w:lvl w:ilvl="3" w:tplc="B10CCD64">
      <w:numFmt w:val="bullet"/>
      <w:lvlText w:val="•"/>
      <w:lvlJc w:val="left"/>
      <w:pPr>
        <w:ind w:left="3035" w:hanging="993"/>
      </w:pPr>
      <w:rPr>
        <w:rFonts w:hint="default"/>
        <w:lang w:val="en-US" w:eastAsia="en-US" w:bidi="ar-SA"/>
      </w:rPr>
    </w:lvl>
    <w:lvl w:ilvl="4" w:tplc="06CC1222">
      <w:numFmt w:val="bullet"/>
      <w:lvlText w:val="•"/>
      <w:lvlJc w:val="left"/>
      <w:pPr>
        <w:ind w:left="3993" w:hanging="993"/>
      </w:pPr>
      <w:rPr>
        <w:rFonts w:hint="default"/>
        <w:lang w:val="en-US" w:eastAsia="en-US" w:bidi="ar-SA"/>
      </w:rPr>
    </w:lvl>
    <w:lvl w:ilvl="5" w:tplc="0FA6B2BE">
      <w:numFmt w:val="bullet"/>
      <w:lvlText w:val="•"/>
      <w:lvlJc w:val="left"/>
      <w:pPr>
        <w:ind w:left="4952" w:hanging="993"/>
      </w:pPr>
      <w:rPr>
        <w:rFonts w:hint="default"/>
        <w:lang w:val="en-US" w:eastAsia="en-US" w:bidi="ar-SA"/>
      </w:rPr>
    </w:lvl>
    <w:lvl w:ilvl="6" w:tplc="CE30A61E">
      <w:numFmt w:val="bullet"/>
      <w:lvlText w:val="•"/>
      <w:lvlJc w:val="left"/>
      <w:pPr>
        <w:ind w:left="5910" w:hanging="993"/>
      </w:pPr>
      <w:rPr>
        <w:rFonts w:hint="default"/>
        <w:lang w:val="en-US" w:eastAsia="en-US" w:bidi="ar-SA"/>
      </w:rPr>
    </w:lvl>
    <w:lvl w:ilvl="7" w:tplc="386E390E">
      <w:numFmt w:val="bullet"/>
      <w:lvlText w:val="•"/>
      <w:lvlJc w:val="left"/>
      <w:pPr>
        <w:ind w:left="6869" w:hanging="993"/>
      </w:pPr>
      <w:rPr>
        <w:rFonts w:hint="default"/>
        <w:lang w:val="en-US" w:eastAsia="en-US" w:bidi="ar-SA"/>
      </w:rPr>
    </w:lvl>
    <w:lvl w:ilvl="8" w:tplc="4EE2C5EC">
      <w:numFmt w:val="bullet"/>
      <w:lvlText w:val="•"/>
      <w:lvlJc w:val="left"/>
      <w:pPr>
        <w:ind w:left="7827" w:hanging="993"/>
      </w:pPr>
      <w:rPr>
        <w:rFonts w:hint="default"/>
        <w:lang w:val="en-US" w:eastAsia="en-US" w:bidi="ar-SA"/>
      </w:rPr>
    </w:lvl>
  </w:abstractNum>
  <w:abstractNum w:abstractNumId="49" w15:restartNumberingAfterBreak="0">
    <w:nsid w:val="66B329FF"/>
    <w:multiLevelType w:val="hybridMultilevel"/>
    <w:tmpl w:val="93FCA72C"/>
    <w:lvl w:ilvl="0" w:tplc="C84A5684">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158B47E">
      <w:start w:val="1"/>
      <w:numFmt w:val="lowerLetter"/>
      <w:lvlText w:val="(%2)"/>
      <w:lvlJc w:val="left"/>
      <w:pPr>
        <w:ind w:left="1599" w:hanging="449"/>
      </w:pPr>
      <w:rPr>
        <w:rFonts w:ascii="Times New Roman" w:eastAsia="Times New Roman" w:hAnsi="Times New Roman" w:cs="Times New Roman" w:hint="default"/>
        <w:w w:val="99"/>
        <w:sz w:val="22"/>
        <w:szCs w:val="22"/>
        <w:lang w:val="en-US" w:eastAsia="en-US" w:bidi="ar-SA"/>
      </w:rPr>
    </w:lvl>
    <w:lvl w:ilvl="2" w:tplc="F56003D0">
      <w:numFmt w:val="bullet"/>
      <w:lvlText w:val="•"/>
      <w:lvlJc w:val="left"/>
      <w:pPr>
        <w:ind w:left="2504" w:hanging="449"/>
      </w:pPr>
      <w:rPr>
        <w:rFonts w:hint="default"/>
        <w:lang w:val="en-US" w:eastAsia="en-US" w:bidi="ar-SA"/>
      </w:rPr>
    </w:lvl>
    <w:lvl w:ilvl="3" w:tplc="ACA85C8E">
      <w:numFmt w:val="bullet"/>
      <w:lvlText w:val="•"/>
      <w:lvlJc w:val="left"/>
      <w:pPr>
        <w:ind w:left="3409" w:hanging="449"/>
      </w:pPr>
      <w:rPr>
        <w:rFonts w:hint="default"/>
        <w:lang w:val="en-US" w:eastAsia="en-US" w:bidi="ar-SA"/>
      </w:rPr>
    </w:lvl>
    <w:lvl w:ilvl="4" w:tplc="39AABD10">
      <w:numFmt w:val="bullet"/>
      <w:lvlText w:val="•"/>
      <w:lvlJc w:val="left"/>
      <w:pPr>
        <w:ind w:left="4314" w:hanging="449"/>
      </w:pPr>
      <w:rPr>
        <w:rFonts w:hint="default"/>
        <w:lang w:val="en-US" w:eastAsia="en-US" w:bidi="ar-SA"/>
      </w:rPr>
    </w:lvl>
    <w:lvl w:ilvl="5" w:tplc="7DA6D3BE">
      <w:numFmt w:val="bullet"/>
      <w:lvlText w:val="•"/>
      <w:lvlJc w:val="left"/>
      <w:pPr>
        <w:ind w:left="5219" w:hanging="449"/>
      </w:pPr>
      <w:rPr>
        <w:rFonts w:hint="default"/>
        <w:lang w:val="en-US" w:eastAsia="en-US" w:bidi="ar-SA"/>
      </w:rPr>
    </w:lvl>
    <w:lvl w:ilvl="6" w:tplc="C27EE2DA">
      <w:numFmt w:val="bullet"/>
      <w:lvlText w:val="•"/>
      <w:lvlJc w:val="left"/>
      <w:pPr>
        <w:ind w:left="6124" w:hanging="449"/>
      </w:pPr>
      <w:rPr>
        <w:rFonts w:hint="default"/>
        <w:lang w:val="en-US" w:eastAsia="en-US" w:bidi="ar-SA"/>
      </w:rPr>
    </w:lvl>
    <w:lvl w:ilvl="7" w:tplc="5262D32A">
      <w:numFmt w:val="bullet"/>
      <w:lvlText w:val="•"/>
      <w:lvlJc w:val="left"/>
      <w:pPr>
        <w:ind w:left="7029" w:hanging="449"/>
      </w:pPr>
      <w:rPr>
        <w:rFonts w:hint="default"/>
        <w:lang w:val="en-US" w:eastAsia="en-US" w:bidi="ar-SA"/>
      </w:rPr>
    </w:lvl>
    <w:lvl w:ilvl="8" w:tplc="9CFC0172">
      <w:numFmt w:val="bullet"/>
      <w:lvlText w:val="•"/>
      <w:lvlJc w:val="left"/>
      <w:pPr>
        <w:ind w:left="7934" w:hanging="449"/>
      </w:pPr>
      <w:rPr>
        <w:rFonts w:hint="default"/>
        <w:lang w:val="en-US" w:eastAsia="en-US" w:bidi="ar-SA"/>
      </w:rPr>
    </w:lvl>
  </w:abstractNum>
  <w:abstractNum w:abstractNumId="50" w15:restartNumberingAfterBreak="0">
    <w:nsid w:val="681246ED"/>
    <w:multiLevelType w:val="hybridMultilevel"/>
    <w:tmpl w:val="799A971E"/>
    <w:lvl w:ilvl="0" w:tplc="D06A3048">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C4FA598A">
      <w:start w:val="1"/>
      <w:numFmt w:val="lowerLetter"/>
      <w:lvlText w:val="(%2)"/>
      <w:lvlJc w:val="left"/>
      <w:pPr>
        <w:ind w:left="1599" w:hanging="449"/>
      </w:pPr>
      <w:rPr>
        <w:rFonts w:ascii="Times New Roman" w:eastAsia="Times New Roman" w:hAnsi="Times New Roman" w:cs="Times New Roman" w:hint="default"/>
        <w:w w:val="99"/>
        <w:sz w:val="22"/>
        <w:szCs w:val="22"/>
        <w:lang w:val="en-US" w:eastAsia="en-US" w:bidi="ar-SA"/>
      </w:rPr>
    </w:lvl>
    <w:lvl w:ilvl="2" w:tplc="9F5C0964">
      <w:numFmt w:val="bullet"/>
      <w:lvlText w:val="•"/>
      <w:lvlJc w:val="left"/>
      <w:pPr>
        <w:ind w:left="2504" w:hanging="449"/>
      </w:pPr>
      <w:rPr>
        <w:rFonts w:hint="default"/>
        <w:lang w:val="en-US" w:eastAsia="en-US" w:bidi="ar-SA"/>
      </w:rPr>
    </w:lvl>
    <w:lvl w:ilvl="3" w:tplc="ABD0C814">
      <w:numFmt w:val="bullet"/>
      <w:lvlText w:val="•"/>
      <w:lvlJc w:val="left"/>
      <w:pPr>
        <w:ind w:left="3409" w:hanging="449"/>
      </w:pPr>
      <w:rPr>
        <w:rFonts w:hint="default"/>
        <w:lang w:val="en-US" w:eastAsia="en-US" w:bidi="ar-SA"/>
      </w:rPr>
    </w:lvl>
    <w:lvl w:ilvl="4" w:tplc="1D408492">
      <w:numFmt w:val="bullet"/>
      <w:lvlText w:val="•"/>
      <w:lvlJc w:val="left"/>
      <w:pPr>
        <w:ind w:left="4314" w:hanging="449"/>
      </w:pPr>
      <w:rPr>
        <w:rFonts w:hint="default"/>
        <w:lang w:val="en-US" w:eastAsia="en-US" w:bidi="ar-SA"/>
      </w:rPr>
    </w:lvl>
    <w:lvl w:ilvl="5" w:tplc="7D0463BC">
      <w:numFmt w:val="bullet"/>
      <w:lvlText w:val="•"/>
      <w:lvlJc w:val="left"/>
      <w:pPr>
        <w:ind w:left="5219" w:hanging="449"/>
      </w:pPr>
      <w:rPr>
        <w:rFonts w:hint="default"/>
        <w:lang w:val="en-US" w:eastAsia="en-US" w:bidi="ar-SA"/>
      </w:rPr>
    </w:lvl>
    <w:lvl w:ilvl="6" w:tplc="8BEEB7C8">
      <w:numFmt w:val="bullet"/>
      <w:lvlText w:val="•"/>
      <w:lvlJc w:val="left"/>
      <w:pPr>
        <w:ind w:left="6124" w:hanging="449"/>
      </w:pPr>
      <w:rPr>
        <w:rFonts w:hint="default"/>
        <w:lang w:val="en-US" w:eastAsia="en-US" w:bidi="ar-SA"/>
      </w:rPr>
    </w:lvl>
    <w:lvl w:ilvl="7" w:tplc="E47C06EA">
      <w:numFmt w:val="bullet"/>
      <w:lvlText w:val="•"/>
      <w:lvlJc w:val="left"/>
      <w:pPr>
        <w:ind w:left="7029" w:hanging="449"/>
      </w:pPr>
      <w:rPr>
        <w:rFonts w:hint="default"/>
        <w:lang w:val="en-US" w:eastAsia="en-US" w:bidi="ar-SA"/>
      </w:rPr>
    </w:lvl>
    <w:lvl w:ilvl="8" w:tplc="A2E46DD2">
      <w:numFmt w:val="bullet"/>
      <w:lvlText w:val="•"/>
      <w:lvlJc w:val="left"/>
      <w:pPr>
        <w:ind w:left="7934" w:hanging="449"/>
      </w:pPr>
      <w:rPr>
        <w:rFonts w:hint="default"/>
        <w:lang w:val="en-US" w:eastAsia="en-US" w:bidi="ar-SA"/>
      </w:rPr>
    </w:lvl>
  </w:abstractNum>
  <w:abstractNum w:abstractNumId="51" w15:restartNumberingAfterBreak="0">
    <w:nsid w:val="698601D2"/>
    <w:multiLevelType w:val="hybridMultilevel"/>
    <w:tmpl w:val="2126FEDE"/>
    <w:lvl w:ilvl="0" w:tplc="3CAE4012">
      <w:start w:val="12"/>
      <w:numFmt w:val="lowerLetter"/>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7A20BFB0">
      <w:numFmt w:val="bullet"/>
      <w:lvlText w:val="-"/>
      <w:lvlJc w:val="left"/>
      <w:pPr>
        <w:ind w:left="1434" w:hanging="284"/>
      </w:pPr>
      <w:rPr>
        <w:rFonts w:ascii="Times New Roman" w:eastAsia="Times New Roman" w:hAnsi="Times New Roman" w:cs="Times New Roman" w:hint="default"/>
        <w:w w:val="99"/>
        <w:sz w:val="22"/>
        <w:szCs w:val="22"/>
        <w:lang w:val="en-US" w:eastAsia="en-US" w:bidi="ar-SA"/>
      </w:rPr>
    </w:lvl>
    <w:lvl w:ilvl="2" w:tplc="79C4D23E">
      <w:numFmt w:val="bullet"/>
      <w:lvlText w:val="•"/>
      <w:lvlJc w:val="left"/>
      <w:pPr>
        <w:ind w:left="2362" w:hanging="284"/>
      </w:pPr>
      <w:rPr>
        <w:rFonts w:hint="default"/>
        <w:lang w:val="en-US" w:eastAsia="en-US" w:bidi="ar-SA"/>
      </w:rPr>
    </w:lvl>
    <w:lvl w:ilvl="3" w:tplc="2272B2BC">
      <w:numFmt w:val="bullet"/>
      <w:lvlText w:val="•"/>
      <w:lvlJc w:val="left"/>
      <w:pPr>
        <w:ind w:left="3285" w:hanging="284"/>
      </w:pPr>
      <w:rPr>
        <w:rFonts w:hint="default"/>
        <w:lang w:val="en-US" w:eastAsia="en-US" w:bidi="ar-SA"/>
      </w:rPr>
    </w:lvl>
    <w:lvl w:ilvl="4" w:tplc="818C4EAA">
      <w:numFmt w:val="bullet"/>
      <w:lvlText w:val="•"/>
      <w:lvlJc w:val="left"/>
      <w:pPr>
        <w:ind w:left="4208" w:hanging="284"/>
      </w:pPr>
      <w:rPr>
        <w:rFonts w:hint="default"/>
        <w:lang w:val="en-US" w:eastAsia="en-US" w:bidi="ar-SA"/>
      </w:rPr>
    </w:lvl>
    <w:lvl w:ilvl="5" w:tplc="3E0E0778">
      <w:numFmt w:val="bullet"/>
      <w:lvlText w:val="•"/>
      <w:lvlJc w:val="left"/>
      <w:pPr>
        <w:ind w:left="5130" w:hanging="284"/>
      </w:pPr>
      <w:rPr>
        <w:rFonts w:hint="default"/>
        <w:lang w:val="en-US" w:eastAsia="en-US" w:bidi="ar-SA"/>
      </w:rPr>
    </w:lvl>
    <w:lvl w:ilvl="6" w:tplc="0B22548C">
      <w:numFmt w:val="bullet"/>
      <w:lvlText w:val="•"/>
      <w:lvlJc w:val="left"/>
      <w:pPr>
        <w:ind w:left="6053" w:hanging="284"/>
      </w:pPr>
      <w:rPr>
        <w:rFonts w:hint="default"/>
        <w:lang w:val="en-US" w:eastAsia="en-US" w:bidi="ar-SA"/>
      </w:rPr>
    </w:lvl>
    <w:lvl w:ilvl="7" w:tplc="F508DA9A">
      <w:numFmt w:val="bullet"/>
      <w:lvlText w:val="•"/>
      <w:lvlJc w:val="left"/>
      <w:pPr>
        <w:ind w:left="6976" w:hanging="284"/>
      </w:pPr>
      <w:rPr>
        <w:rFonts w:hint="default"/>
        <w:lang w:val="en-US" w:eastAsia="en-US" w:bidi="ar-SA"/>
      </w:rPr>
    </w:lvl>
    <w:lvl w:ilvl="8" w:tplc="E11A4F18">
      <w:numFmt w:val="bullet"/>
      <w:lvlText w:val="•"/>
      <w:lvlJc w:val="left"/>
      <w:pPr>
        <w:ind w:left="7898" w:hanging="284"/>
      </w:pPr>
      <w:rPr>
        <w:rFonts w:hint="default"/>
        <w:lang w:val="en-US" w:eastAsia="en-US" w:bidi="ar-SA"/>
      </w:rPr>
    </w:lvl>
  </w:abstractNum>
  <w:abstractNum w:abstractNumId="52" w15:restartNumberingAfterBreak="0">
    <w:nsid w:val="6C3D2DCB"/>
    <w:multiLevelType w:val="hybridMultilevel"/>
    <w:tmpl w:val="DDA6C11C"/>
    <w:lvl w:ilvl="0" w:tplc="E6003848">
      <w:numFmt w:val="bullet"/>
      <w:lvlText w:val="-"/>
      <w:lvlJc w:val="left"/>
      <w:pPr>
        <w:ind w:left="1433" w:hanging="285"/>
      </w:pPr>
      <w:rPr>
        <w:rFonts w:ascii="Times New Roman" w:eastAsia="Times New Roman" w:hAnsi="Times New Roman" w:cs="Times New Roman" w:hint="default"/>
        <w:w w:val="99"/>
        <w:sz w:val="22"/>
        <w:szCs w:val="22"/>
        <w:lang w:val="en-US" w:eastAsia="en-US" w:bidi="ar-SA"/>
      </w:rPr>
    </w:lvl>
    <w:lvl w:ilvl="1" w:tplc="A13CEFD4">
      <w:numFmt w:val="bullet"/>
      <w:lvlText w:val="•"/>
      <w:lvlJc w:val="left"/>
      <w:pPr>
        <w:ind w:left="2270" w:hanging="285"/>
      </w:pPr>
      <w:rPr>
        <w:rFonts w:hint="default"/>
        <w:lang w:val="en-US" w:eastAsia="en-US" w:bidi="ar-SA"/>
      </w:rPr>
    </w:lvl>
    <w:lvl w:ilvl="2" w:tplc="4E9C0FB0">
      <w:numFmt w:val="bullet"/>
      <w:lvlText w:val="•"/>
      <w:lvlJc w:val="left"/>
      <w:pPr>
        <w:ind w:left="3100" w:hanging="285"/>
      </w:pPr>
      <w:rPr>
        <w:rFonts w:hint="default"/>
        <w:lang w:val="en-US" w:eastAsia="en-US" w:bidi="ar-SA"/>
      </w:rPr>
    </w:lvl>
    <w:lvl w:ilvl="3" w:tplc="133ADA7C">
      <w:numFmt w:val="bullet"/>
      <w:lvlText w:val="•"/>
      <w:lvlJc w:val="left"/>
      <w:pPr>
        <w:ind w:left="3931" w:hanging="285"/>
      </w:pPr>
      <w:rPr>
        <w:rFonts w:hint="default"/>
        <w:lang w:val="en-US" w:eastAsia="en-US" w:bidi="ar-SA"/>
      </w:rPr>
    </w:lvl>
    <w:lvl w:ilvl="4" w:tplc="71369AA4">
      <w:numFmt w:val="bullet"/>
      <w:lvlText w:val="•"/>
      <w:lvlJc w:val="left"/>
      <w:pPr>
        <w:ind w:left="4761" w:hanging="285"/>
      </w:pPr>
      <w:rPr>
        <w:rFonts w:hint="default"/>
        <w:lang w:val="en-US" w:eastAsia="en-US" w:bidi="ar-SA"/>
      </w:rPr>
    </w:lvl>
    <w:lvl w:ilvl="5" w:tplc="2828E90A">
      <w:numFmt w:val="bullet"/>
      <w:lvlText w:val="•"/>
      <w:lvlJc w:val="left"/>
      <w:pPr>
        <w:ind w:left="5592" w:hanging="285"/>
      </w:pPr>
      <w:rPr>
        <w:rFonts w:hint="default"/>
        <w:lang w:val="en-US" w:eastAsia="en-US" w:bidi="ar-SA"/>
      </w:rPr>
    </w:lvl>
    <w:lvl w:ilvl="6" w:tplc="BDFE41A8">
      <w:numFmt w:val="bullet"/>
      <w:lvlText w:val="•"/>
      <w:lvlJc w:val="left"/>
      <w:pPr>
        <w:ind w:left="6422" w:hanging="285"/>
      </w:pPr>
      <w:rPr>
        <w:rFonts w:hint="default"/>
        <w:lang w:val="en-US" w:eastAsia="en-US" w:bidi="ar-SA"/>
      </w:rPr>
    </w:lvl>
    <w:lvl w:ilvl="7" w:tplc="42983F0E">
      <w:numFmt w:val="bullet"/>
      <w:lvlText w:val="•"/>
      <w:lvlJc w:val="left"/>
      <w:pPr>
        <w:ind w:left="7253" w:hanging="285"/>
      </w:pPr>
      <w:rPr>
        <w:rFonts w:hint="default"/>
        <w:lang w:val="en-US" w:eastAsia="en-US" w:bidi="ar-SA"/>
      </w:rPr>
    </w:lvl>
    <w:lvl w:ilvl="8" w:tplc="5ED48282">
      <w:numFmt w:val="bullet"/>
      <w:lvlText w:val="•"/>
      <w:lvlJc w:val="left"/>
      <w:pPr>
        <w:ind w:left="8083" w:hanging="285"/>
      </w:pPr>
      <w:rPr>
        <w:rFonts w:hint="default"/>
        <w:lang w:val="en-US" w:eastAsia="en-US" w:bidi="ar-SA"/>
      </w:rPr>
    </w:lvl>
  </w:abstractNum>
  <w:abstractNum w:abstractNumId="53" w15:restartNumberingAfterBreak="0">
    <w:nsid w:val="6CEB45B9"/>
    <w:multiLevelType w:val="hybridMultilevel"/>
    <w:tmpl w:val="1286E456"/>
    <w:lvl w:ilvl="0" w:tplc="74AC591E">
      <w:start w:val="2"/>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28BAE05E">
      <w:numFmt w:val="bullet"/>
      <w:lvlText w:val="•"/>
      <w:lvlJc w:val="left"/>
      <w:pPr>
        <w:ind w:left="1118" w:hanging="993"/>
      </w:pPr>
      <w:rPr>
        <w:rFonts w:hint="default"/>
        <w:lang w:val="en-US" w:eastAsia="en-US" w:bidi="ar-SA"/>
      </w:rPr>
    </w:lvl>
    <w:lvl w:ilvl="2" w:tplc="2AAA3A84">
      <w:numFmt w:val="bullet"/>
      <w:lvlText w:val="•"/>
      <w:lvlJc w:val="left"/>
      <w:pPr>
        <w:ind w:left="2076" w:hanging="993"/>
      </w:pPr>
      <w:rPr>
        <w:rFonts w:hint="default"/>
        <w:lang w:val="en-US" w:eastAsia="en-US" w:bidi="ar-SA"/>
      </w:rPr>
    </w:lvl>
    <w:lvl w:ilvl="3" w:tplc="250E0400">
      <w:numFmt w:val="bullet"/>
      <w:lvlText w:val="•"/>
      <w:lvlJc w:val="left"/>
      <w:pPr>
        <w:ind w:left="3035" w:hanging="993"/>
      </w:pPr>
      <w:rPr>
        <w:rFonts w:hint="default"/>
        <w:lang w:val="en-US" w:eastAsia="en-US" w:bidi="ar-SA"/>
      </w:rPr>
    </w:lvl>
    <w:lvl w:ilvl="4" w:tplc="E2A2DFF6">
      <w:numFmt w:val="bullet"/>
      <w:lvlText w:val="•"/>
      <w:lvlJc w:val="left"/>
      <w:pPr>
        <w:ind w:left="3993" w:hanging="993"/>
      </w:pPr>
      <w:rPr>
        <w:rFonts w:hint="default"/>
        <w:lang w:val="en-US" w:eastAsia="en-US" w:bidi="ar-SA"/>
      </w:rPr>
    </w:lvl>
    <w:lvl w:ilvl="5" w:tplc="8CDE85C6">
      <w:numFmt w:val="bullet"/>
      <w:lvlText w:val="•"/>
      <w:lvlJc w:val="left"/>
      <w:pPr>
        <w:ind w:left="4952" w:hanging="993"/>
      </w:pPr>
      <w:rPr>
        <w:rFonts w:hint="default"/>
        <w:lang w:val="en-US" w:eastAsia="en-US" w:bidi="ar-SA"/>
      </w:rPr>
    </w:lvl>
    <w:lvl w:ilvl="6" w:tplc="9A4E3A28">
      <w:numFmt w:val="bullet"/>
      <w:lvlText w:val="•"/>
      <w:lvlJc w:val="left"/>
      <w:pPr>
        <w:ind w:left="5910" w:hanging="993"/>
      </w:pPr>
      <w:rPr>
        <w:rFonts w:hint="default"/>
        <w:lang w:val="en-US" w:eastAsia="en-US" w:bidi="ar-SA"/>
      </w:rPr>
    </w:lvl>
    <w:lvl w:ilvl="7" w:tplc="886AC464">
      <w:numFmt w:val="bullet"/>
      <w:lvlText w:val="•"/>
      <w:lvlJc w:val="left"/>
      <w:pPr>
        <w:ind w:left="6869" w:hanging="993"/>
      </w:pPr>
      <w:rPr>
        <w:rFonts w:hint="default"/>
        <w:lang w:val="en-US" w:eastAsia="en-US" w:bidi="ar-SA"/>
      </w:rPr>
    </w:lvl>
    <w:lvl w:ilvl="8" w:tplc="CCA671EC">
      <w:numFmt w:val="bullet"/>
      <w:lvlText w:val="•"/>
      <w:lvlJc w:val="left"/>
      <w:pPr>
        <w:ind w:left="7827" w:hanging="993"/>
      </w:pPr>
      <w:rPr>
        <w:rFonts w:hint="default"/>
        <w:lang w:val="en-US" w:eastAsia="en-US" w:bidi="ar-SA"/>
      </w:rPr>
    </w:lvl>
  </w:abstractNum>
  <w:abstractNum w:abstractNumId="54" w15:restartNumberingAfterBreak="0">
    <w:nsid w:val="6E224DC8"/>
    <w:multiLevelType w:val="hybridMultilevel"/>
    <w:tmpl w:val="52944B3C"/>
    <w:lvl w:ilvl="0" w:tplc="A080CD24">
      <w:start w:val="1"/>
      <w:numFmt w:val="lowerLetter"/>
      <w:lvlText w:val="(%1)"/>
      <w:lvlJc w:val="left"/>
      <w:pPr>
        <w:ind w:left="1576" w:hanging="427"/>
      </w:pPr>
      <w:rPr>
        <w:rFonts w:ascii="Times New Roman" w:eastAsia="Times New Roman" w:hAnsi="Times New Roman" w:cs="Times New Roman" w:hint="default"/>
        <w:w w:val="99"/>
        <w:sz w:val="22"/>
        <w:szCs w:val="22"/>
        <w:lang w:val="en-US" w:eastAsia="en-US" w:bidi="ar-SA"/>
      </w:rPr>
    </w:lvl>
    <w:lvl w:ilvl="1" w:tplc="551C68C6">
      <w:numFmt w:val="bullet"/>
      <w:lvlText w:val="•"/>
      <w:lvlJc w:val="left"/>
      <w:pPr>
        <w:ind w:left="2396" w:hanging="427"/>
      </w:pPr>
      <w:rPr>
        <w:rFonts w:hint="default"/>
        <w:lang w:val="en-US" w:eastAsia="en-US" w:bidi="ar-SA"/>
      </w:rPr>
    </w:lvl>
    <w:lvl w:ilvl="2" w:tplc="15FA8EDA">
      <w:numFmt w:val="bullet"/>
      <w:lvlText w:val="•"/>
      <w:lvlJc w:val="left"/>
      <w:pPr>
        <w:ind w:left="3212" w:hanging="427"/>
      </w:pPr>
      <w:rPr>
        <w:rFonts w:hint="default"/>
        <w:lang w:val="en-US" w:eastAsia="en-US" w:bidi="ar-SA"/>
      </w:rPr>
    </w:lvl>
    <w:lvl w:ilvl="3" w:tplc="C9C07E58">
      <w:numFmt w:val="bullet"/>
      <w:lvlText w:val="•"/>
      <w:lvlJc w:val="left"/>
      <w:pPr>
        <w:ind w:left="4029" w:hanging="427"/>
      </w:pPr>
      <w:rPr>
        <w:rFonts w:hint="default"/>
        <w:lang w:val="en-US" w:eastAsia="en-US" w:bidi="ar-SA"/>
      </w:rPr>
    </w:lvl>
    <w:lvl w:ilvl="4" w:tplc="9656DF08">
      <w:numFmt w:val="bullet"/>
      <w:lvlText w:val="•"/>
      <w:lvlJc w:val="left"/>
      <w:pPr>
        <w:ind w:left="4845" w:hanging="427"/>
      </w:pPr>
      <w:rPr>
        <w:rFonts w:hint="default"/>
        <w:lang w:val="en-US" w:eastAsia="en-US" w:bidi="ar-SA"/>
      </w:rPr>
    </w:lvl>
    <w:lvl w:ilvl="5" w:tplc="DFFC67BA">
      <w:numFmt w:val="bullet"/>
      <w:lvlText w:val="•"/>
      <w:lvlJc w:val="left"/>
      <w:pPr>
        <w:ind w:left="5662" w:hanging="427"/>
      </w:pPr>
      <w:rPr>
        <w:rFonts w:hint="default"/>
        <w:lang w:val="en-US" w:eastAsia="en-US" w:bidi="ar-SA"/>
      </w:rPr>
    </w:lvl>
    <w:lvl w:ilvl="6" w:tplc="D1843BD0">
      <w:numFmt w:val="bullet"/>
      <w:lvlText w:val="•"/>
      <w:lvlJc w:val="left"/>
      <w:pPr>
        <w:ind w:left="6478" w:hanging="427"/>
      </w:pPr>
      <w:rPr>
        <w:rFonts w:hint="default"/>
        <w:lang w:val="en-US" w:eastAsia="en-US" w:bidi="ar-SA"/>
      </w:rPr>
    </w:lvl>
    <w:lvl w:ilvl="7" w:tplc="F2ECD27E">
      <w:numFmt w:val="bullet"/>
      <w:lvlText w:val="•"/>
      <w:lvlJc w:val="left"/>
      <w:pPr>
        <w:ind w:left="7295" w:hanging="427"/>
      </w:pPr>
      <w:rPr>
        <w:rFonts w:hint="default"/>
        <w:lang w:val="en-US" w:eastAsia="en-US" w:bidi="ar-SA"/>
      </w:rPr>
    </w:lvl>
    <w:lvl w:ilvl="8" w:tplc="BF62A890">
      <w:numFmt w:val="bullet"/>
      <w:lvlText w:val="•"/>
      <w:lvlJc w:val="left"/>
      <w:pPr>
        <w:ind w:left="8111" w:hanging="427"/>
      </w:pPr>
      <w:rPr>
        <w:rFonts w:hint="default"/>
        <w:lang w:val="en-US" w:eastAsia="en-US" w:bidi="ar-SA"/>
      </w:rPr>
    </w:lvl>
  </w:abstractNum>
  <w:abstractNum w:abstractNumId="55" w15:restartNumberingAfterBreak="0">
    <w:nsid w:val="71743B99"/>
    <w:multiLevelType w:val="hybridMultilevel"/>
    <w:tmpl w:val="1F48916C"/>
    <w:lvl w:ilvl="0" w:tplc="5666135A">
      <w:start w:val="1"/>
      <w:numFmt w:val="decimal"/>
      <w:lvlText w:val="%1."/>
      <w:lvlJc w:val="left"/>
      <w:pPr>
        <w:ind w:left="158" w:hanging="992"/>
      </w:pPr>
      <w:rPr>
        <w:rFonts w:ascii="Times New Roman" w:eastAsia="Times New Roman" w:hAnsi="Times New Roman" w:cs="Times New Roman" w:hint="default"/>
        <w:w w:val="99"/>
        <w:sz w:val="22"/>
        <w:szCs w:val="22"/>
        <w:lang w:val="en-US" w:eastAsia="en-US" w:bidi="ar-SA"/>
      </w:rPr>
    </w:lvl>
    <w:lvl w:ilvl="1" w:tplc="C430F20E">
      <w:numFmt w:val="bullet"/>
      <w:lvlText w:val="•"/>
      <w:lvlJc w:val="left"/>
      <w:pPr>
        <w:ind w:left="1118" w:hanging="992"/>
      </w:pPr>
      <w:rPr>
        <w:rFonts w:hint="default"/>
        <w:lang w:val="en-US" w:eastAsia="en-US" w:bidi="ar-SA"/>
      </w:rPr>
    </w:lvl>
    <w:lvl w:ilvl="2" w:tplc="CC2A2454">
      <w:numFmt w:val="bullet"/>
      <w:lvlText w:val="•"/>
      <w:lvlJc w:val="left"/>
      <w:pPr>
        <w:ind w:left="2076" w:hanging="992"/>
      </w:pPr>
      <w:rPr>
        <w:rFonts w:hint="default"/>
        <w:lang w:val="en-US" w:eastAsia="en-US" w:bidi="ar-SA"/>
      </w:rPr>
    </w:lvl>
    <w:lvl w:ilvl="3" w:tplc="148E06AE">
      <w:numFmt w:val="bullet"/>
      <w:lvlText w:val="•"/>
      <w:lvlJc w:val="left"/>
      <w:pPr>
        <w:ind w:left="3035" w:hanging="992"/>
      </w:pPr>
      <w:rPr>
        <w:rFonts w:hint="default"/>
        <w:lang w:val="en-US" w:eastAsia="en-US" w:bidi="ar-SA"/>
      </w:rPr>
    </w:lvl>
    <w:lvl w:ilvl="4" w:tplc="C57A6306">
      <w:numFmt w:val="bullet"/>
      <w:lvlText w:val="•"/>
      <w:lvlJc w:val="left"/>
      <w:pPr>
        <w:ind w:left="3993" w:hanging="992"/>
      </w:pPr>
      <w:rPr>
        <w:rFonts w:hint="default"/>
        <w:lang w:val="en-US" w:eastAsia="en-US" w:bidi="ar-SA"/>
      </w:rPr>
    </w:lvl>
    <w:lvl w:ilvl="5" w:tplc="75048D08">
      <w:numFmt w:val="bullet"/>
      <w:lvlText w:val="•"/>
      <w:lvlJc w:val="left"/>
      <w:pPr>
        <w:ind w:left="4952" w:hanging="992"/>
      </w:pPr>
      <w:rPr>
        <w:rFonts w:hint="default"/>
        <w:lang w:val="en-US" w:eastAsia="en-US" w:bidi="ar-SA"/>
      </w:rPr>
    </w:lvl>
    <w:lvl w:ilvl="6" w:tplc="E90AADFA">
      <w:numFmt w:val="bullet"/>
      <w:lvlText w:val="•"/>
      <w:lvlJc w:val="left"/>
      <w:pPr>
        <w:ind w:left="5910" w:hanging="992"/>
      </w:pPr>
      <w:rPr>
        <w:rFonts w:hint="default"/>
        <w:lang w:val="en-US" w:eastAsia="en-US" w:bidi="ar-SA"/>
      </w:rPr>
    </w:lvl>
    <w:lvl w:ilvl="7" w:tplc="01E27872">
      <w:numFmt w:val="bullet"/>
      <w:lvlText w:val="•"/>
      <w:lvlJc w:val="left"/>
      <w:pPr>
        <w:ind w:left="6869" w:hanging="992"/>
      </w:pPr>
      <w:rPr>
        <w:rFonts w:hint="default"/>
        <w:lang w:val="en-US" w:eastAsia="en-US" w:bidi="ar-SA"/>
      </w:rPr>
    </w:lvl>
    <w:lvl w:ilvl="8" w:tplc="49B65C9A">
      <w:numFmt w:val="bullet"/>
      <w:lvlText w:val="•"/>
      <w:lvlJc w:val="left"/>
      <w:pPr>
        <w:ind w:left="7827" w:hanging="992"/>
      </w:pPr>
      <w:rPr>
        <w:rFonts w:hint="default"/>
        <w:lang w:val="en-US" w:eastAsia="en-US" w:bidi="ar-SA"/>
      </w:rPr>
    </w:lvl>
  </w:abstractNum>
  <w:abstractNum w:abstractNumId="56" w15:restartNumberingAfterBreak="0">
    <w:nsid w:val="73DD46AA"/>
    <w:multiLevelType w:val="hybridMultilevel"/>
    <w:tmpl w:val="54C696FA"/>
    <w:lvl w:ilvl="0" w:tplc="8910C186">
      <w:numFmt w:val="bullet"/>
      <w:lvlText w:val="-"/>
      <w:lvlJc w:val="left"/>
      <w:pPr>
        <w:ind w:left="1575" w:hanging="426"/>
      </w:pPr>
      <w:rPr>
        <w:rFonts w:ascii="Times New Roman" w:eastAsia="Times New Roman" w:hAnsi="Times New Roman" w:cs="Times New Roman" w:hint="default"/>
        <w:w w:val="99"/>
        <w:sz w:val="22"/>
        <w:szCs w:val="22"/>
        <w:lang w:val="en-US" w:eastAsia="en-US" w:bidi="ar-SA"/>
      </w:rPr>
    </w:lvl>
    <w:lvl w:ilvl="1" w:tplc="D6B453DE">
      <w:numFmt w:val="bullet"/>
      <w:lvlText w:val="•"/>
      <w:lvlJc w:val="left"/>
      <w:pPr>
        <w:ind w:left="2396" w:hanging="426"/>
      </w:pPr>
      <w:rPr>
        <w:rFonts w:hint="default"/>
        <w:lang w:val="en-US" w:eastAsia="en-US" w:bidi="ar-SA"/>
      </w:rPr>
    </w:lvl>
    <w:lvl w:ilvl="2" w:tplc="D1F2EA50">
      <w:numFmt w:val="bullet"/>
      <w:lvlText w:val="•"/>
      <w:lvlJc w:val="left"/>
      <w:pPr>
        <w:ind w:left="3212" w:hanging="426"/>
      </w:pPr>
      <w:rPr>
        <w:rFonts w:hint="default"/>
        <w:lang w:val="en-US" w:eastAsia="en-US" w:bidi="ar-SA"/>
      </w:rPr>
    </w:lvl>
    <w:lvl w:ilvl="3" w:tplc="A7C82CC6">
      <w:numFmt w:val="bullet"/>
      <w:lvlText w:val="•"/>
      <w:lvlJc w:val="left"/>
      <w:pPr>
        <w:ind w:left="4029" w:hanging="426"/>
      </w:pPr>
      <w:rPr>
        <w:rFonts w:hint="default"/>
        <w:lang w:val="en-US" w:eastAsia="en-US" w:bidi="ar-SA"/>
      </w:rPr>
    </w:lvl>
    <w:lvl w:ilvl="4" w:tplc="247CFA20">
      <w:numFmt w:val="bullet"/>
      <w:lvlText w:val="•"/>
      <w:lvlJc w:val="left"/>
      <w:pPr>
        <w:ind w:left="4845" w:hanging="426"/>
      </w:pPr>
      <w:rPr>
        <w:rFonts w:hint="default"/>
        <w:lang w:val="en-US" w:eastAsia="en-US" w:bidi="ar-SA"/>
      </w:rPr>
    </w:lvl>
    <w:lvl w:ilvl="5" w:tplc="3BB04B08">
      <w:numFmt w:val="bullet"/>
      <w:lvlText w:val="•"/>
      <w:lvlJc w:val="left"/>
      <w:pPr>
        <w:ind w:left="5662" w:hanging="426"/>
      </w:pPr>
      <w:rPr>
        <w:rFonts w:hint="default"/>
        <w:lang w:val="en-US" w:eastAsia="en-US" w:bidi="ar-SA"/>
      </w:rPr>
    </w:lvl>
    <w:lvl w:ilvl="6" w:tplc="C26AD208">
      <w:numFmt w:val="bullet"/>
      <w:lvlText w:val="•"/>
      <w:lvlJc w:val="left"/>
      <w:pPr>
        <w:ind w:left="6478" w:hanging="426"/>
      </w:pPr>
      <w:rPr>
        <w:rFonts w:hint="default"/>
        <w:lang w:val="en-US" w:eastAsia="en-US" w:bidi="ar-SA"/>
      </w:rPr>
    </w:lvl>
    <w:lvl w:ilvl="7" w:tplc="FBA699B2">
      <w:numFmt w:val="bullet"/>
      <w:lvlText w:val="•"/>
      <w:lvlJc w:val="left"/>
      <w:pPr>
        <w:ind w:left="7295" w:hanging="426"/>
      </w:pPr>
      <w:rPr>
        <w:rFonts w:hint="default"/>
        <w:lang w:val="en-US" w:eastAsia="en-US" w:bidi="ar-SA"/>
      </w:rPr>
    </w:lvl>
    <w:lvl w:ilvl="8" w:tplc="B428E4AA">
      <w:numFmt w:val="bullet"/>
      <w:lvlText w:val="•"/>
      <w:lvlJc w:val="left"/>
      <w:pPr>
        <w:ind w:left="8111" w:hanging="426"/>
      </w:pPr>
      <w:rPr>
        <w:rFonts w:hint="default"/>
        <w:lang w:val="en-US" w:eastAsia="en-US" w:bidi="ar-SA"/>
      </w:rPr>
    </w:lvl>
  </w:abstractNum>
  <w:abstractNum w:abstractNumId="57" w15:restartNumberingAfterBreak="0">
    <w:nsid w:val="7AE61C0C"/>
    <w:multiLevelType w:val="hybridMultilevel"/>
    <w:tmpl w:val="3B546E78"/>
    <w:lvl w:ilvl="0" w:tplc="72F6E084">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B5F4DB80">
      <w:start w:val="1"/>
      <w:numFmt w:val="lowerLetter"/>
      <w:lvlText w:val="(%2)"/>
      <w:lvlJc w:val="left"/>
      <w:pPr>
        <w:ind w:left="1599" w:hanging="449"/>
      </w:pPr>
      <w:rPr>
        <w:rFonts w:ascii="Times New Roman" w:eastAsia="Times New Roman" w:hAnsi="Times New Roman" w:cs="Times New Roman" w:hint="default"/>
        <w:w w:val="99"/>
        <w:sz w:val="22"/>
        <w:szCs w:val="22"/>
        <w:lang w:val="en-US" w:eastAsia="en-US" w:bidi="ar-SA"/>
      </w:rPr>
    </w:lvl>
    <w:lvl w:ilvl="2" w:tplc="57C240B4">
      <w:numFmt w:val="bullet"/>
      <w:lvlText w:val="•"/>
      <w:lvlJc w:val="left"/>
      <w:pPr>
        <w:ind w:left="2504" w:hanging="449"/>
      </w:pPr>
      <w:rPr>
        <w:rFonts w:hint="default"/>
        <w:lang w:val="en-US" w:eastAsia="en-US" w:bidi="ar-SA"/>
      </w:rPr>
    </w:lvl>
    <w:lvl w:ilvl="3" w:tplc="C668F6C0">
      <w:numFmt w:val="bullet"/>
      <w:lvlText w:val="•"/>
      <w:lvlJc w:val="left"/>
      <w:pPr>
        <w:ind w:left="3409" w:hanging="449"/>
      </w:pPr>
      <w:rPr>
        <w:rFonts w:hint="default"/>
        <w:lang w:val="en-US" w:eastAsia="en-US" w:bidi="ar-SA"/>
      </w:rPr>
    </w:lvl>
    <w:lvl w:ilvl="4" w:tplc="B3A8BF86">
      <w:numFmt w:val="bullet"/>
      <w:lvlText w:val="•"/>
      <w:lvlJc w:val="left"/>
      <w:pPr>
        <w:ind w:left="4314" w:hanging="449"/>
      </w:pPr>
      <w:rPr>
        <w:rFonts w:hint="default"/>
        <w:lang w:val="en-US" w:eastAsia="en-US" w:bidi="ar-SA"/>
      </w:rPr>
    </w:lvl>
    <w:lvl w:ilvl="5" w:tplc="E75EB8C8">
      <w:numFmt w:val="bullet"/>
      <w:lvlText w:val="•"/>
      <w:lvlJc w:val="left"/>
      <w:pPr>
        <w:ind w:left="5219" w:hanging="449"/>
      </w:pPr>
      <w:rPr>
        <w:rFonts w:hint="default"/>
        <w:lang w:val="en-US" w:eastAsia="en-US" w:bidi="ar-SA"/>
      </w:rPr>
    </w:lvl>
    <w:lvl w:ilvl="6" w:tplc="7AC8E0B4">
      <w:numFmt w:val="bullet"/>
      <w:lvlText w:val="•"/>
      <w:lvlJc w:val="left"/>
      <w:pPr>
        <w:ind w:left="6124" w:hanging="449"/>
      </w:pPr>
      <w:rPr>
        <w:rFonts w:hint="default"/>
        <w:lang w:val="en-US" w:eastAsia="en-US" w:bidi="ar-SA"/>
      </w:rPr>
    </w:lvl>
    <w:lvl w:ilvl="7" w:tplc="FE92D352">
      <w:numFmt w:val="bullet"/>
      <w:lvlText w:val="•"/>
      <w:lvlJc w:val="left"/>
      <w:pPr>
        <w:ind w:left="7029" w:hanging="449"/>
      </w:pPr>
      <w:rPr>
        <w:rFonts w:hint="default"/>
        <w:lang w:val="en-US" w:eastAsia="en-US" w:bidi="ar-SA"/>
      </w:rPr>
    </w:lvl>
    <w:lvl w:ilvl="8" w:tplc="87068C7E">
      <w:numFmt w:val="bullet"/>
      <w:lvlText w:val="•"/>
      <w:lvlJc w:val="left"/>
      <w:pPr>
        <w:ind w:left="7934" w:hanging="449"/>
      </w:pPr>
      <w:rPr>
        <w:rFonts w:hint="default"/>
        <w:lang w:val="en-US" w:eastAsia="en-US" w:bidi="ar-SA"/>
      </w:rPr>
    </w:lvl>
  </w:abstractNum>
  <w:abstractNum w:abstractNumId="58" w15:restartNumberingAfterBreak="0">
    <w:nsid w:val="7B891849"/>
    <w:multiLevelType w:val="hybridMultilevel"/>
    <w:tmpl w:val="E1621DB8"/>
    <w:lvl w:ilvl="0" w:tplc="81C87658">
      <w:start w:val="1"/>
      <w:numFmt w:val="lowerLetter"/>
      <w:lvlText w:val="(%1)"/>
      <w:lvlJc w:val="left"/>
      <w:pPr>
        <w:ind w:left="1433" w:hanging="284"/>
      </w:pPr>
      <w:rPr>
        <w:rFonts w:ascii="Times New Roman" w:eastAsia="Times New Roman" w:hAnsi="Times New Roman" w:cs="Times New Roman" w:hint="default"/>
        <w:w w:val="99"/>
        <w:sz w:val="22"/>
        <w:szCs w:val="22"/>
        <w:lang w:val="en-US" w:eastAsia="en-US" w:bidi="ar-SA"/>
      </w:rPr>
    </w:lvl>
    <w:lvl w:ilvl="1" w:tplc="B2FAC922">
      <w:numFmt w:val="bullet"/>
      <w:lvlText w:val="•"/>
      <w:lvlJc w:val="left"/>
      <w:pPr>
        <w:ind w:left="2270" w:hanging="284"/>
      </w:pPr>
      <w:rPr>
        <w:rFonts w:hint="default"/>
        <w:lang w:val="en-US" w:eastAsia="en-US" w:bidi="ar-SA"/>
      </w:rPr>
    </w:lvl>
    <w:lvl w:ilvl="2" w:tplc="A5148C18">
      <w:numFmt w:val="bullet"/>
      <w:lvlText w:val="•"/>
      <w:lvlJc w:val="left"/>
      <w:pPr>
        <w:ind w:left="3100" w:hanging="284"/>
      </w:pPr>
      <w:rPr>
        <w:rFonts w:hint="default"/>
        <w:lang w:val="en-US" w:eastAsia="en-US" w:bidi="ar-SA"/>
      </w:rPr>
    </w:lvl>
    <w:lvl w:ilvl="3" w:tplc="01289A1E">
      <w:numFmt w:val="bullet"/>
      <w:lvlText w:val="•"/>
      <w:lvlJc w:val="left"/>
      <w:pPr>
        <w:ind w:left="3931" w:hanging="284"/>
      </w:pPr>
      <w:rPr>
        <w:rFonts w:hint="default"/>
        <w:lang w:val="en-US" w:eastAsia="en-US" w:bidi="ar-SA"/>
      </w:rPr>
    </w:lvl>
    <w:lvl w:ilvl="4" w:tplc="02E2F3C8">
      <w:numFmt w:val="bullet"/>
      <w:lvlText w:val="•"/>
      <w:lvlJc w:val="left"/>
      <w:pPr>
        <w:ind w:left="4761" w:hanging="284"/>
      </w:pPr>
      <w:rPr>
        <w:rFonts w:hint="default"/>
        <w:lang w:val="en-US" w:eastAsia="en-US" w:bidi="ar-SA"/>
      </w:rPr>
    </w:lvl>
    <w:lvl w:ilvl="5" w:tplc="0616C94C">
      <w:numFmt w:val="bullet"/>
      <w:lvlText w:val="•"/>
      <w:lvlJc w:val="left"/>
      <w:pPr>
        <w:ind w:left="5592" w:hanging="284"/>
      </w:pPr>
      <w:rPr>
        <w:rFonts w:hint="default"/>
        <w:lang w:val="en-US" w:eastAsia="en-US" w:bidi="ar-SA"/>
      </w:rPr>
    </w:lvl>
    <w:lvl w:ilvl="6" w:tplc="1F7ACD54">
      <w:numFmt w:val="bullet"/>
      <w:lvlText w:val="•"/>
      <w:lvlJc w:val="left"/>
      <w:pPr>
        <w:ind w:left="6422" w:hanging="284"/>
      </w:pPr>
      <w:rPr>
        <w:rFonts w:hint="default"/>
        <w:lang w:val="en-US" w:eastAsia="en-US" w:bidi="ar-SA"/>
      </w:rPr>
    </w:lvl>
    <w:lvl w:ilvl="7" w:tplc="C86A1730">
      <w:numFmt w:val="bullet"/>
      <w:lvlText w:val="•"/>
      <w:lvlJc w:val="left"/>
      <w:pPr>
        <w:ind w:left="7253" w:hanging="284"/>
      </w:pPr>
      <w:rPr>
        <w:rFonts w:hint="default"/>
        <w:lang w:val="en-US" w:eastAsia="en-US" w:bidi="ar-SA"/>
      </w:rPr>
    </w:lvl>
    <w:lvl w:ilvl="8" w:tplc="13367D0E">
      <w:numFmt w:val="bullet"/>
      <w:lvlText w:val="•"/>
      <w:lvlJc w:val="left"/>
      <w:pPr>
        <w:ind w:left="8083" w:hanging="284"/>
      </w:pPr>
      <w:rPr>
        <w:rFonts w:hint="default"/>
        <w:lang w:val="en-US" w:eastAsia="en-US" w:bidi="ar-SA"/>
      </w:rPr>
    </w:lvl>
  </w:abstractNum>
  <w:abstractNum w:abstractNumId="59" w15:restartNumberingAfterBreak="0">
    <w:nsid w:val="7B8B4D5D"/>
    <w:multiLevelType w:val="hybridMultilevel"/>
    <w:tmpl w:val="73A04DFA"/>
    <w:lvl w:ilvl="0" w:tplc="C16282AA">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3F12F182">
      <w:numFmt w:val="bullet"/>
      <w:lvlText w:val="-"/>
      <w:lvlJc w:val="left"/>
      <w:pPr>
        <w:ind w:left="1433" w:hanging="284"/>
      </w:pPr>
      <w:rPr>
        <w:rFonts w:ascii="Times New Roman" w:eastAsia="Times New Roman" w:hAnsi="Times New Roman" w:cs="Times New Roman" w:hint="default"/>
        <w:w w:val="99"/>
        <w:sz w:val="22"/>
        <w:szCs w:val="22"/>
        <w:lang w:val="en-US" w:eastAsia="en-US" w:bidi="ar-SA"/>
      </w:rPr>
    </w:lvl>
    <w:lvl w:ilvl="2" w:tplc="A45CE38E">
      <w:numFmt w:val="bullet"/>
      <w:lvlText w:val="•"/>
      <w:lvlJc w:val="left"/>
      <w:pPr>
        <w:ind w:left="2362" w:hanging="284"/>
      </w:pPr>
      <w:rPr>
        <w:rFonts w:hint="default"/>
        <w:lang w:val="en-US" w:eastAsia="en-US" w:bidi="ar-SA"/>
      </w:rPr>
    </w:lvl>
    <w:lvl w:ilvl="3" w:tplc="464E9BD6">
      <w:numFmt w:val="bullet"/>
      <w:lvlText w:val="•"/>
      <w:lvlJc w:val="left"/>
      <w:pPr>
        <w:ind w:left="3285" w:hanging="284"/>
      </w:pPr>
      <w:rPr>
        <w:rFonts w:hint="default"/>
        <w:lang w:val="en-US" w:eastAsia="en-US" w:bidi="ar-SA"/>
      </w:rPr>
    </w:lvl>
    <w:lvl w:ilvl="4" w:tplc="02E8CC36">
      <w:numFmt w:val="bullet"/>
      <w:lvlText w:val="•"/>
      <w:lvlJc w:val="left"/>
      <w:pPr>
        <w:ind w:left="4208" w:hanging="284"/>
      </w:pPr>
      <w:rPr>
        <w:rFonts w:hint="default"/>
        <w:lang w:val="en-US" w:eastAsia="en-US" w:bidi="ar-SA"/>
      </w:rPr>
    </w:lvl>
    <w:lvl w:ilvl="5" w:tplc="EEC8F7E6">
      <w:numFmt w:val="bullet"/>
      <w:lvlText w:val="•"/>
      <w:lvlJc w:val="left"/>
      <w:pPr>
        <w:ind w:left="5130" w:hanging="284"/>
      </w:pPr>
      <w:rPr>
        <w:rFonts w:hint="default"/>
        <w:lang w:val="en-US" w:eastAsia="en-US" w:bidi="ar-SA"/>
      </w:rPr>
    </w:lvl>
    <w:lvl w:ilvl="6" w:tplc="B6241570">
      <w:numFmt w:val="bullet"/>
      <w:lvlText w:val="•"/>
      <w:lvlJc w:val="left"/>
      <w:pPr>
        <w:ind w:left="6053" w:hanging="284"/>
      </w:pPr>
      <w:rPr>
        <w:rFonts w:hint="default"/>
        <w:lang w:val="en-US" w:eastAsia="en-US" w:bidi="ar-SA"/>
      </w:rPr>
    </w:lvl>
    <w:lvl w:ilvl="7" w:tplc="CF0EE3AC">
      <w:numFmt w:val="bullet"/>
      <w:lvlText w:val="•"/>
      <w:lvlJc w:val="left"/>
      <w:pPr>
        <w:ind w:left="6976" w:hanging="284"/>
      </w:pPr>
      <w:rPr>
        <w:rFonts w:hint="default"/>
        <w:lang w:val="en-US" w:eastAsia="en-US" w:bidi="ar-SA"/>
      </w:rPr>
    </w:lvl>
    <w:lvl w:ilvl="8" w:tplc="FB9C2C10">
      <w:numFmt w:val="bullet"/>
      <w:lvlText w:val="•"/>
      <w:lvlJc w:val="left"/>
      <w:pPr>
        <w:ind w:left="7898" w:hanging="284"/>
      </w:pPr>
      <w:rPr>
        <w:rFonts w:hint="default"/>
        <w:lang w:val="en-US" w:eastAsia="en-US" w:bidi="ar-SA"/>
      </w:rPr>
    </w:lvl>
  </w:abstractNum>
  <w:abstractNum w:abstractNumId="60" w15:restartNumberingAfterBreak="0">
    <w:nsid w:val="7BE60187"/>
    <w:multiLevelType w:val="hybridMultilevel"/>
    <w:tmpl w:val="AA1A359E"/>
    <w:lvl w:ilvl="0" w:tplc="3BDA6C12">
      <w:start w:val="1"/>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D347AFE">
      <w:numFmt w:val="bullet"/>
      <w:lvlText w:val="•"/>
      <w:lvlJc w:val="left"/>
      <w:pPr>
        <w:ind w:left="1118" w:hanging="993"/>
      </w:pPr>
      <w:rPr>
        <w:rFonts w:hint="default"/>
        <w:lang w:val="en-US" w:eastAsia="en-US" w:bidi="ar-SA"/>
      </w:rPr>
    </w:lvl>
    <w:lvl w:ilvl="2" w:tplc="C2E4579E">
      <w:numFmt w:val="bullet"/>
      <w:lvlText w:val="•"/>
      <w:lvlJc w:val="left"/>
      <w:pPr>
        <w:ind w:left="2076" w:hanging="993"/>
      </w:pPr>
      <w:rPr>
        <w:rFonts w:hint="default"/>
        <w:lang w:val="en-US" w:eastAsia="en-US" w:bidi="ar-SA"/>
      </w:rPr>
    </w:lvl>
    <w:lvl w:ilvl="3" w:tplc="BD200FE6">
      <w:numFmt w:val="bullet"/>
      <w:lvlText w:val="•"/>
      <w:lvlJc w:val="left"/>
      <w:pPr>
        <w:ind w:left="3035" w:hanging="993"/>
      </w:pPr>
      <w:rPr>
        <w:rFonts w:hint="default"/>
        <w:lang w:val="en-US" w:eastAsia="en-US" w:bidi="ar-SA"/>
      </w:rPr>
    </w:lvl>
    <w:lvl w:ilvl="4" w:tplc="3E12C018">
      <w:numFmt w:val="bullet"/>
      <w:lvlText w:val="•"/>
      <w:lvlJc w:val="left"/>
      <w:pPr>
        <w:ind w:left="3993" w:hanging="993"/>
      </w:pPr>
      <w:rPr>
        <w:rFonts w:hint="default"/>
        <w:lang w:val="en-US" w:eastAsia="en-US" w:bidi="ar-SA"/>
      </w:rPr>
    </w:lvl>
    <w:lvl w:ilvl="5" w:tplc="CAE438A2">
      <w:numFmt w:val="bullet"/>
      <w:lvlText w:val="•"/>
      <w:lvlJc w:val="left"/>
      <w:pPr>
        <w:ind w:left="4952" w:hanging="993"/>
      </w:pPr>
      <w:rPr>
        <w:rFonts w:hint="default"/>
        <w:lang w:val="en-US" w:eastAsia="en-US" w:bidi="ar-SA"/>
      </w:rPr>
    </w:lvl>
    <w:lvl w:ilvl="6" w:tplc="1AEC27DA">
      <w:numFmt w:val="bullet"/>
      <w:lvlText w:val="•"/>
      <w:lvlJc w:val="left"/>
      <w:pPr>
        <w:ind w:left="5910" w:hanging="993"/>
      </w:pPr>
      <w:rPr>
        <w:rFonts w:hint="default"/>
        <w:lang w:val="en-US" w:eastAsia="en-US" w:bidi="ar-SA"/>
      </w:rPr>
    </w:lvl>
    <w:lvl w:ilvl="7" w:tplc="42A87C4E">
      <w:numFmt w:val="bullet"/>
      <w:lvlText w:val="•"/>
      <w:lvlJc w:val="left"/>
      <w:pPr>
        <w:ind w:left="6869" w:hanging="993"/>
      </w:pPr>
      <w:rPr>
        <w:rFonts w:hint="default"/>
        <w:lang w:val="en-US" w:eastAsia="en-US" w:bidi="ar-SA"/>
      </w:rPr>
    </w:lvl>
    <w:lvl w:ilvl="8" w:tplc="43D829BA">
      <w:numFmt w:val="bullet"/>
      <w:lvlText w:val="•"/>
      <w:lvlJc w:val="left"/>
      <w:pPr>
        <w:ind w:left="7827" w:hanging="993"/>
      </w:pPr>
      <w:rPr>
        <w:rFonts w:hint="default"/>
        <w:lang w:val="en-US" w:eastAsia="en-US" w:bidi="ar-SA"/>
      </w:rPr>
    </w:lvl>
  </w:abstractNum>
  <w:abstractNum w:abstractNumId="61" w15:restartNumberingAfterBreak="0">
    <w:nsid w:val="7C00594D"/>
    <w:multiLevelType w:val="hybridMultilevel"/>
    <w:tmpl w:val="44640170"/>
    <w:lvl w:ilvl="0" w:tplc="64F44250">
      <w:start w:val="2"/>
      <w:numFmt w:val="decimal"/>
      <w:lvlText w:val="%1."/>
      <w:lvlJc w:val="left"/>
      <w:pPr>
        <w:ind w:left="158" w:hanging="993"/>
      </w:pPr>
      <w:rPr>
        <w:rFonts w:ascii="Times New Roman" w:eastAsia="Times New Roman" w:hAnsi="Times New Roman" w:cs="Times New Roman" w:hint="default"/>
        <w:w w:val="99"/>
        <w:sz w:val="22"/>
        <w:szCs w:val="22"/>
        <w:lang w:val="en-US" w:eastAsia="en-US" w:bidi="ar-SA"/>
      </w:rPr>
    </w:lvl>
    <w:lvl w:ilvl="1" w:tplc="83DC1E7E">
      <w:numFmt w:val="bullet"/>
      <w:lvlText w:val="•"/>
      <w:lvlJc w:val="left"/>
      <w:pPr>
        <w:ind w:left="1118" w:hanging="993"/>
      </w:pPr>
      <w:rPr>
        <w:rFonts w:hint="default"/>
        <w:lang w:val="en-US" w:eastAsia="en-US" w:bidi="ar-SA"/>
      </w:rPr>
    </w:lvl>
    <w:lvl w:ilvl="2" w:tplc="145432E4">
      <w:numFmt w:val="bullet"/>
      <w:lvlText w:val="•"/>
      <w:lvlJc w:val="left"/>
      <w:pPr>
        <w:ind w:left="2076" w:hanging="993"/>
      </w:pPr>
      <w:rPr>
        <w:rFonts w:hint="default"/>
        <w:lang w:val="en-US" w:eastAsia="en-US" w:bidi="ar-SA"/>
      </w:rPr>
    </w:lvl>
    <w:lvl w:ilvl="3" w:tplc="9AC052C4">
      <w:numFmt w:val="bullet"/>
      <w:lvlText w:val="•"/>
      <w:lvlJc w:val="left"/>
      <w:pPr>
        <w:ind w:left="3035" w:hanging="993"/>
      </w:pPr>
      <w:rPr>
        <w:rFonts w:hint="default"/>
        <w:lang w:val="en-US" w:eastAsia="en-US" w:bidi="ar-SA"/>
      </w:rPr>
    </w:lvl>
    <w:lvl w:ilvl="4" w:tplc="9EC20EC6">
      <w:numFmt w:val="bullet"/>
      <w:lvlText w:val="•"/>
      <w:lvlJc w:val="left"/>
      <w:pPr>
        <w:ind w:left="3993" w:hanging="993"/>
      </w:pPr>
      <w:rPr>
        <w:rFonts w:hint="default"/>
        <w:lang w:val="en-US" w:eastAsia="en-US" w:bidi="ar-SA"/>
      </w:rPr>
    </w:lvl>
    <w:lvl w:ilvl="5" w:tplc="0E46EAAE">
      <w:numFmt w:val="bullet"/>
      <w:lvlText w:val="•"/>
      <w:lvlJc w:val="left"/>
      <w:pPr>
        <w:ind w:left="4952" w:hanging="993"/>
      </w:pPr>
      <w:rPr>
        <w:rFonts w:hint="default"/>
        <w:lang w:val="en-US" w:eastAsia="en-US" w:bidi="ar-SA"/>
      </w:rPr>
    </w:lvl>
    <w:lvl w:ilvl="6" w:tplc="9E6C45B4">
      <w:numFmt w:val="bullet"/>
      <w:lvlText w:val="•"/>
      <w:lvlJc w:val="left"/>
      <w:pPr>
        <w:ind w:left="5910" w:hanging="993"/>
      </w:pPr>
      <w:rPr>
        <w:rFonts w:hint="default"/>
        <w:lang w:val="en-US" w:eastAsia="en-US" w:bidi="ar-SA"/>
      </w:rPr>
    </w:lvl>
    <w:lvl w:ilvl="7" w:tplc="6E485B60">
      <w:numFmt w:val="bullet"/>
      <w:lvlText w:val="•"/>
      <w:lvlJc w:val="left"/>
      <w:pPr>
        <w:ind w:left="6869" w:hanging="993"/>
      </w:pPr>
      <w:rPr>
        <w:rFonts w:hint="default"/>
        <w:lang w:val="en-US" w:eastAsia="en-US" w:bidi="ar-SA"/>
      </w:rPr>
    </w:lvl>
    <w:lvl w:ilvl="8" w:tplc="ED5EC4B6">
      <w:numFmt w:val="bullet"/>
      <w:lvlText w:val="•"/>
      <w:lvlJc w:val="left"/>
      <w:pPr>
        <w:ind w:left="7827" w:hanging="993"/>
      </w:pPr>
      <w:rPr>
        <w:rFonts w:hint="default"/>
        <w:lang w:val="en-US" w:eastAsia="en-US" w:bidi="ar-SA"/>
      </w:rPr>
    </w:lvl>
  </w:abstractNum>
  <w:num w:numId="1">
    <w:abstractNumId w:val="43"/>
  </w:num>
  <w:num w:numId="2">
    <w:abstractNumId w:val="58"/>
  </w:num>
  <w:num w:numId="3">
    <w:abstractNumId w:val="0"/>
  </w:num>
  <w:num w:numId="4">
    <w:abstractNumId w:val="15"/>
  </w:num>
  <w:num w:numId="5">
    <w:abstractNumId w:val="54"/>
  </w:num>
  <w:num w:numId="6">
    <w:abstractNumId w:val="13"/>
  </w:num>
  <w:num w:numId="7">
    <w:abstractNumId w:val="5"/>
  </w:num>
  <w:num w:numId="8">
    <w:abstractNumId w:val="34"/>
  </w:num>
  <w:num w:numId="9">
    <w:abstractNumId w:val="39"/>
  </w:num>
  <w:num w:numId="10">
    <w:abstractNumId w:val="46"/>
  </w:num>
  <w:num w:numId="11">
    <w:abstractNumId w:val="7"/>
  </w:num>
  <w:num w:numId="12">
    <w:abstractNumId w:val="30"/>
  </w:num>
  <w:num w:numId="13">
    <w:abstractNumId w:val="44"/>
  </w:num>
  <w:num w:numId="14">
    <w:abstractNumId w:val="32"/>
  </w:num>
  <w:num w:numId="15">
    <w:abstractNumId w:val="45"/>
  </w:num>
  <w:num w:numId="16">
    <w:abstractNumId w:val="24"/>
  </w:num>
  <w:num w:numId="17">
    <w:abstractNumId w:val="21"/>
  </w:num>
  <w:num w:numId="18">
    <w:abstractNumId w:val="50"/>
  </w:num>
  <w:num w:numId="19">
    <w:abstractNumId w:val="40"/>
  </w:num>
  <w:num w:numId="20">
    <w:abstractNumId w:val="20"/>
  </w:num>
  <w:num w:numId="21">
    <w:abstractNumId w:val="47"/>
  </w:num>
  <w:num w:numId="22">
    <w:abstractNumId w:val="3"/>
  </w:num>
  <w:num w:numId="23">
    <w:abstractNumId w:val="9"/>
  </w:num>
  <w:num w:numId="24">
    <w:abstractNumId w:val="26"/>
  </w:num>
  <w:num w:numId="25">
    <w:abstractNumId w:val="4"/>
  </w:num>
  <w:num w:numId="26">
    <w:abstractNumId w:val="8"/>
  </w:num>
  <w:num w:numId="27">
    <w:abstractNumId w:val="38"/>
  </w:num>
  <w:num w:numId="28">
    <w:abstractNumId w:val="22"/>
  </w:num>
  <w:num w:numId="29">
    <w:abstractNumId w:val="37"/>
  </w:num>
  <w:num w:numId="30">
    <w:abstractNumId w:val="23"/>
  </w:num>
  <w:num w:numId="31">
    <w:abstractNumId w:val="52"/>
  </w:num>
  <w:num w:numId="32">
    <w:abstractNumId w:val="16"/>
  </w:num>
  <w:num w:numId="33">
    <w:abstractNumId w:val="56"/>
  </w:num>
  <w:num w:numId="34">
    <w:abstractNumId w:val="49"/>
  </w:num>
  <w:num w:numId="35">
    <w:abstractNumId w:val="35"/>
  </w:num>
  <w:num w:numId="36">
    <w:abstractNumId w:val="55"/>
  </w:num>
  <w:num w:numId="37">
    <w:abstractNumId w:val="60"/>
  </w:num>
  <w:num w:numId="38">
    <w:abstractNumId w:val="6"/>
  </w:num>
  <w:num w:numId="39">
    <w:abstractNumId w:val="36"/>
  </w:num>
  <w:num w:numId="40">
    <w:abstractNumId w:val="57"/>
  </w:num>
  <w:num w:numId="41">
    <w:abstractNumId w:val="17"/>
  </w:num>
  <w:num w:numId="42">
    <w:abstractNumId w:val="11"/>
  </w:num>
  <w:num w:numId="43">
    <w:abstractNumId w:val="10"/>
  </w:num>
  <w:num w:numId="44">
    <w:abstractNumId w:val="18"/>
  </w:num>
  <w:num w:numId="45">
    <w:abstractNumId w:val="51"/>
  </w:num>
  <w:num w:numId="46">
    <w:abstractNumId w:val="48"/>
  </w:num>
  <w:num w:numId="47">
    <w:abstractNumId w:val="31"/>
  </w:num>
  <w:num w:numId="48">
    <w:abstractNumId w:val="27"/>
  </w:num>
  <w:num w:numId="49">
    <w:abstractNumId w:val="41"/>
  </w:num>
  <w:num w:numId="50">
    <w:abstractNumId w:val="14"/>
  </w:num>
  <w:num w:numId="51">
    <w:abstractNumId w:val="28"/>
  </w:num>
  <w:num w:numId="52">
    <w:abstractNumId w:val="12"/>
  </w:num>
  <w:num w:numId="53">
    <w:abstractNumId w:val="25"/>
  </w:num>
  <w:num w:numId="54">
    <w:abstractNumId w:val="33"/>
  </w:num>
  <w:num w:numId="55">
    <w:abstractNumId w:val="59"/>
  </w:num>
  <w:num w:numId="56">
    <w:abstractNumId w:val="42"/>
  </w:num>
  <w:num w:numId="57">
    <w:abstractNumId w:val="19"/>
  </w:num>
  <w:num w:numId="58">
    <w:abstractNumId w:val="2"/>
  </w:num>
  <w:num w:numId="59">
    <w:abstractNumId w:val="1"/>
  </w:num>
  <w:num w:numId="60">
    <w:abstractNumId w:val="29"/>
  </w:num>
  <w:num w:numId="61">
    <w:abstractNumId w:val="53"/>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99"/>
    <w:rsid w:val="00006955"/>
    <w:rsid w:val="00020990"/>
    <w:rsid w:val="000213A9"/>
    <w:rsid w:val="000256A5"/>
    <w:rsid w:val="0004091D"/>
    <w:rsid w:val="00051325"/>
    <w:rsid w:val="00055090"/>
    <w:rsid w:val="00066400"/>
    <w:rsid w:val="00070442"/>
    <w:rsid w:val="00075A1E"/>
    <w:rsid w:val="00081651"/>
    <w:rsid w:val="000A3ED8"/>
    <w:rsid w:val="000C42E4"/>
    <w:rsid w:val="000F1A8F"/>
    <w:rsid w:val="00104524"/>
    <w:rsid w:val="00106ED1"/>
    <w:rsid w:val="00110BB6"/>
    <w:rsid w:val="00111499"/>
    <w:rsid w:val="00115AE4"/>
    <w:rsid w:val="00122B5E"/>
    <w:rsid w:val="00153063"/>
    <w:rsid w:val="00153B6E"/>
    <w:rsid w:val="0015657A"/>
    <w:rsid w:val="00194601"/>
    <w:rsid w:val="00195C79"/>
    <w:rsid w:val="001A61BE"/>
    <w:rsid w:val="001B28FB"/>
    <w:rsid w:val="001B46EF"/>
    <w:rsid w:val="001C5091"/>
    <w:rsid w:val="001C512B"/>
    <w:rsid w:val="001C5788"/>
    <w:rsid w:val="001D1DB7"/>
    <w:rsid w:val="001D26B9"/>
    <w:rsid w:val="001D7B13"/>
    <w:rsid w:val="001E006C"/>
    <w:rsid w:val="001E6712"/>
    <w:rsid w:val="0020229D"/>
    <w:rsid w:val="00203229"/>
    <w:rsid w:val="00221373"/>
    <w:rsid w:val="00226F88"/>
    <w:rsid w:val="00227C03"/>
    <w:rsid w:val="002331DC"/>
    <w:rsid w:val="00233E40"/>
    <w:rsid w:val="00251937"/>
    <w:rsid w:val="0026369D"/>
    <w:rsid w:val="00265FA7"/>
    <w:rsid w:val="00266DB8"/>
    <w:rsid w:val="002827D7"/>
    <w:rsid w:val="0029108F"/>
    <w:rsid w:val="00294E2E"/>
    <w:rsid w:val="002A11D5"/>
    <w:rsid w:val="002A202A"/>
    <w:rsid w:val="002A304F"/>
    <w:rsid w:val="002A4971"/>
    <w:rsid w:val="002C5F70"/>
    <w:rsid w:val="002D2CF6"/>
    <w:rsid w:val="002D540D"/>
    <w:rsid w:val="002E1884"/>
    <w:rsid w:val="002E393E"/>
    <w:rsid w:val="002E6A72"/>
    <w:rsid w:val="002F206F"/>
    <w:rsid w:val="002F3D81"/>
    <w:rsid w:val="00302530"/>
    <w:rsid w:val="00302D28"/>
    <w:rsid w:val="0030611D"/>
    <w:rsid w:val="00314D1C"/>
    <w:rsid w:val="00316D53"/>
    <w:rsid w:val="00316DF4"/>
    <w:rsid w:val="0032321C"/>
    <w:rsid w:val="0033546D"/>
    <w:rsid w:val="003424B8"/>
    <w:rsid w:val="00353842"/>
    <w:rsid w:val="00353A38"/>
    <w:rsid w:val="003612B6"/>
    <w:rsid w:val="00365C23"/>
    <w:rsid w:val="00372462"/>
    <w:rsid w:val="003758AE"/>
    <w:rsid w:val="00377A86"/>
    <w:rsid w:val="003811B7"/>
    <w:rsid w:val="003A2386"/>
    <w:rsid w:val="003B31B1"/>
    <w:rsid w:val="003B5C99"/>
    <w:rsid w:val="003C1A0F"/>
    <w:rsid w:val="003F1D1D"/>
    <w:rsid w:val="003F3B18"/>
    <w:rsid w:val="003F4D7E"/>
    <w:rsid w:val="003F75F1"/>
    <w:rsid w:val="00411508"/>
    <w:rsid w:val="0041180D"/>
    <w:rsid w:val="00413A6D"/>
    <w:rsid w:val="00433B8F"/>
    <w:rsid w:val="0045030A"/>
    <w:rsid w:val="00452434"/>
    <w:rsid w:val="00455459"/>
    <w:rsid w:val="00456875"/>
    <w:rsid w:val="00463F07"/>
    <w:rsid w:val="00470D08"/>
    <w:rsid w:val="00471392"/>
    <w:rsid w:val="00474FAA"/>
    <w:rsid w:val="004A0EAB"/>
    <w:rsid w:val="004B17B9"/>
    <w:rsid w:val="004B542B"/>
    <w:rsid w:val="004D390F"/>
    <w:rsid w:val="004E3435"/>
    <w:rsid w:val="004F0AC1"/>
    <w:rsid w:val="00502A6A"/>
    <w:rsid w:val="005317FF"/>
    <w:rsid w:val="00531DB8"/>
    <w:rsid w:val="00536AF5"/>
    <w:rsid w:val="005378B3"/>
    <w:rsid w:val="00540E2A"/>
    <w:rsid w:val="005530E6"/>
    <w:rsid w:val="00560444"/>
    <w:rsid w:val="00562DE8"/>
    <w:rsid w:val="00563952"/>
    <w:rsid w:val="00570F99"/>
    <w:rsid w:val="00571E6A"/>
    <w:rsid w:val="00584455"/>
    <w:rsid w:val="005969B0"/>
    <w:rsid w:val="005A3F96"/>
    <w:rsid w:val="005B1792"/>
    <w:rsid w:val="005B7402"/>
    <w:rsid w:val="005B7904"/>
    <w:rsid w:val="005C7544"/>
    <w:rsid w:val="005F6FC8"/>
    <w:rsid w:val="00604BD8"/>
    <w:rsid w:val="00614B0A"/>
    <w:rsid w:val="0061637D"/>
    <w:rsid w:val="00616C60"/>
    <w:rsid w:val="0062165F"/>
    <w:rsid w:val="00625CFA"/>
    <w:rsid w:val="0062669E"/>
    <w:rsid w:val="00630B85"/>
    <w:rsid w:val="00636F28"/>
    <w:rsid w:val="00641E80"/>
    <w:rsid w:val="00655DEF"/>
    <w:rsid w:val="006620F8"/>
    <w:rsid w:val="0067456F"/>
    <w:rsid w:val="00681E62"/>
    <w:rsid w:val="0069259E"/>
    <w:rsid w:val="006B449E"/>
    <w:rsid w:val="006E250E"/>
    <w:rsid w:val="006E275C"/>
    <w:rsid w:val="006E4E9C"/>
    <w:rsid w:val="006F3041"/>
    <w:rsid w:val="006F3C60"/>
    <w:rsid w:val="006F4AEF"/>
    <w:rsid w:val="006F4CEC"/>
    <w:rsid w:val="006F5ADD"/>
    <w:rsid w:val="007056F0"/>
    <w:rsid w:val="0073127D"/>
    <w:rsid w:val="00741208"/>
    <w:rsid w:val="00741FB0"/>
    <w:rsid w:val="00753F7B"/>
    <w:rsid w:val="007807E3"/>
    <w:rsid w:val="007910A1"/>
    <w:rsid w:val="007A54F5"/>
    <w:rsid w:val="007B00DA"/>
    <w:rsid w:val="007B030B"/>
    <w:rsid w:val="007B051D"/>
    <w:rsid w:val="007C10B5"/>
    <w:rsid w:val="007F106E"/>
    <w:rsid w:val="007F1567"/>
    <w:rsid w:val="007F6F2B"/>
    <w:rsid w:val="00804F5E"/>
    <w:rsid w:val="00805517"/>
    <w:rsid w:val="00805F4F"/>
    <w:rsid w:val="00806C1F"/>
    <w:rsid w:val="00822DE0"/>
    <w:rsid w:val="00823AB7"/>
    <w:rsid w:val="0082612C"/>
    <w:rsid w:val="00832C48"/>
    <w:rsid w:val="0085174C"/>
    <w:rsid w:val="00875B5E"/>
    <w:rsid w:val="00876D84"/>
    <w:rsid w:val="00877A9A"/>
    <w:rsid w:val="008A385E"/>
    <w:rsid w:val="008C5D72"/>
    <w:rsid w:val="008C6584"/>
    <w:rsid w:val="008C6636"/>
    <w:rsid w:val="008D1944"/>
    <w:rsid w:val="008D6EBA"/>
    <w:rsid w:val="00902999"/>
    <w:rsid w:val="00904C9F"/>
    <w:rsid w:val="00930BD4"/>
    <w:rsid w:val="00936F27"/>
    <w:rsid w:val="00942A31"/>
    <w:rsid w:val="00944C72"/>
    <w:rsid w:val="00944D44"/>
    <w:rsid w:val="009506F1"/>
    <w:rsid w:val="00953ED6"/>
    <w:rsid w:val="0096283A"/>
    <w:rsid w:val="009658C5"/>
    <w:rsid w:val="00972E49"/>
    <w:rsid w:val="00976853"/>
    <w:rsid w:val="0097795A"/>
    <w:rsid w:val="009A2687"/>
    <w:rsid w:val="009D4AFD"/>
    <w:rsid w:val="009E403A"/>
    <w:rsid w:val="009E77F5"/>
    <w:rsid w:val="009F44AF"/>
    <w:rsid w:val="00A005D6"/>
    <w:rsid w:val="00A00FF1"/>
    <w:rsid w:val="00A076F9"/>
    <w:rsid w:val="00A1139E"/>
    <w:rsid w:val="00A135E6"/>
    <w:rsid w:val="00A229DD"/>
    <w:rsid w:val="00A24FFB"/>
    <w:rsid w:val="00A323B9"/>
    <w:rsid w:val="00A4262F"/>
    <w:rsid w:val="00A63F25"/>
    <w:rsid w:val="00A65EC7"/>
    <w:rsid w:val="00A70737"/>
    <w:rsid w:val="00A917E6"/>
    <w:rsid w:val="00A96ECD"/>
    <w:rsid w:val="00AA2203"/>
    <w:rsid w:val="00AA466B"/>
    <w:rsid w:val="00AA6E4D"/>
    <w:rsid w:val="00AB59B8"/>
    <w:rsid w:val="00AB6CA8"/>
    <w:rsid w:val="00AD1B5D"/>
    <w:rsid w:val="00AF4D8B"/>
    <w:rsid w:val="00B05F66"/>
    <w:rsid w:val="00B1604E"/>
    <w:rsid w:val="00B20EC0"/>
    <w:rsid w:val="00B34BF4"/>
    <w:rsid w:val="00B35B59"/>
    <w:rsid w:val="00B445CA"/>
    <w:rsid w:val="00B4469E"/>
    <w:rsid w:val="00B52C6C"/>
    <w:rsid w:val="00B5693B"/>
    <w:rsid w:val="00B64AEC"/>
    <w:rsid w:val="00B73C24"/>
    <w:rsid w:val="00B8075C"/>
    <w:rsid w:val="00BA2FD6"/>
    <w:rsid w:val="00BC21CE"/>
    <w:rsid w:val="00BC4806"/>
    <w:rsid w:val="00BC748B"/>
    <w:rsid w:val="00BD1F5A"/>
    <w:rsid w:val="00BE0F26"/>
    <w:rsid w:val="00BE5CA0"/>
    <w:rsid w:val="00BF7378"/>
    <w:rsid w:val="00C02640"/>
    <w:rsid w:val="00C0729A"/>
    <w:rsid w:val="00C226F9"/>
    <w:rsid w:val="00C56A7F"/>
    <w:rsid w:val="00C60A3A"/>
    <w:rsid w:val="00C672F8"/>
    <w:rsid w:val="00C72BF9"/>
    <w:rsid w:val="00C74227"/>
    <w:rsid w:val="00C81A7F"/>
    <w:rsid w:val="00CB0337"/>
    <w:rsid w:val="00CD2F69"/>
    <w:rsid w:val="00CD376D"/>
    <w:rsid w:val="00CD3C09"/>
    <w:rsid w:val="00CD6114"/>
    <w:rsid w:val="00CE4E68"/>
    <w:rsid w:val="00CF2A41"/>
    <w:rsid w:val="00CF37B7"/>
    <w:rsid w:val="00CF6900"/>
    <w:rsid w:val="00D2107A"/>
    <w:rsid w:val="00D22ABF"/>
    <w:rsid w:val="00D355F4"/>
    <w:rsid w:val="00D432C7"/>
    <w:rsid w:val="00D51070"/>
    <w:rsid w:val="00D51ED9"/>
    <w:rsid w:val="00D540CC"/>
    <w:rsid w:val="00D66943"/>
    <w:rsid w:val="00D77335"/>
    <w:rsid w:val="00D7744F"/>
    <w:rsid w:val="00DA3CD8"/>
    <w:rsid w:val="00DA6A7E"/>
    <w:rsid w:val="00DD388C"/>
    <w:rsid w:val="00DD413F"/>
    <w:rsid w:val="00DE4C6C"/>
    <w:rsid w:val="00DF1CFF"/>
    <w:rsid w:val="00DF4334"/>
    <w:rsid w:val="00E01201"/>
    <w:rsid w:val="00E02751"/>
    <w:rsid w:val="00E045C8"/>
    <w:rsid w:val="00E1502C"/>
    <w:rsid w:val="00E2528C"/>
    <w:rsid w:val="00E25DE8"/>
    <w:rsid w:val="00E319A5"/>
    <w:rsid w:val="00E459D7"/>
    <w:rsid w:val="00E461A9"/>
    <w:rsid w:val="00E533A1"/>
    <w:rsid w:val="00E55475"/>
    <w:rsid w:val="00E56AC3"/>
    <w:rsid w:val="00E601AF"/>
    <w:rsid w:val="00E610C8"/>
    <w:rsid w:val="00E66326"/>
    <w:rsid w:val="00E760F1"/>
    <w:rsid w:val="00E84A54"/>
    <w:rsid w:val="00EA3521"/>
    <w:rsid w:val="00EB4CD3"/>
    <w:rsid w:val="00ED3BED"/>
    <w:rsid w:val="00ED79B1"/>
    <w:rsid w:val="00F05194"/>
    <w:rsid w:val="00F15765"/>
    <w:rsid w:val="00F17296"/>
    <w:rsid w:val="00F37A58"/>
    <w:rsid w:val="00F42A79"/>
    <w:rsid w:val="00F4451B"/>
    <w:rsid w:val="00F52ABC"/>
    <w:rsid w:val="00F6571E"/>
    <w:rsid w:val="00F74481"/>
    <w:rsid w:val="00F77498"/>
    <w:rsid w:val="00F86B9C"/>
    <w:rsid w:val="00F9210D"/>
    <w:rsid w:val="00FB66B9"/>
    <w:rsid w:val="00FC774C"/>
    <w:rsid w:val="00FD13BF"/>
    <w:rsid w:val="00FE43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8362"/>
  <w15:docId w15:val="{4070517D-0DF3-49DE-BEF7-BC6BE15E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1281" w:right="1636"/>
      <w:jc w:val="center"/>
      <w:outlineLvl w:val="0"/>
    </w:pPr>
    <w:rPr>
      <w:b/>
      <w:bCs/>
      <w:sz w:val="52"/>
      <w:szCs w:val="52"/>
    </w:rPr>
  </w:style>
  <w:style w:type="paragraph" w:styleId="Heading2">
    <w:name w:val="heading 2"/>
    <w:basedOn w:val="Normal"/>
    <w:uiPriority w:val="9"/>
    <w:unhideWhenUsed/>
    <w:qFormat/>
    <w:pPr>
      <w:spacing w:before="2"/>
      <w:ind w:left="1281" w:right="513"/>
      <w:jc w:val="center"/>
      <w:outlineLvl w:val="1"/>
    </w:pPr>
    <w:rPr>
      <w:b/>
      <w:bCs/>
      <w:sz w:val="38"/>
      <w:szCs w:val="38"/>
    </w:rPr>
  </w:style>
  <w:style w:type="paragraph" w:styleId="Heading3">
    <w:name w:val="heading 3"/>
    <w:basedOn w:val="Normal"/>
    <w:uiPriority w:val="9"/>
    <w:unhideWhenUsed/>
    <w:qFormat/>
    <w:pPr>
      <w:spacing w:before="169"/>
      <w:ind w:left="1281" w:right="1637"/>
      <w:jc w:val="center"/>
      <w:outlineLvl w:val="2"/>
    </w:pPr>
    <w:rPr>
      <w:b/>
      <w:bCs/>
      <w:sz w:val="28"/>
      <w:szCs w:val="28"/>
    </w:rPr>
  </w:style>
  <w:style w:type="paragraph" w:styleId="Heading4">
    <w:name w:val="heading 4"/>
    <w:basedOn w:val="Normal"/>
    <w:uiPriority w:val="9"/>
    <w:unhideWhenUsed/>
    <w:qFormat/>
    <w:pPr>
      <w:spacing w:before="91"/>
      <w:ind w:left="158"/>
      <w:outlineLvl w:val="3"/>
    </w:pPr>
    <w:rPr>
      <w:sz w:val="24"/>
      <w:szCs w:val="24"/>
    </w:rPr>
  </w:style>
  <w:style w:type="paragraph" w:styleId="Heading5">
    <w:name w:val="heading 5"/>
    <w:basedOn w:val="Normal"/>
    <w:uiPriority w:val="9"/>
    <w:unhideWhenUsed/>
    <w:qFormat/>
    <w:pPr>
      <w:ind w:left="1280" w:right="1637"/>
      <w:jc w:val="center"/>
      <w:outlineLvl w:val="4"/>
    </w:pPr>
    <w:rPr>
      <w:b/>
      <w:bCs/>
    </w:rPr>
  </w:style>
  <w:style w:type="paragraph" w:styleId="Heading6">
    <w:name w:val="heading 6"/>
    <w:basedOn w:val="Normal"/>
    <w:uiPriority w:val="9"/>
    <w:unhideWhenUsed/>
    <w:qFormat/>
    <w:pPr>
      <w:ind w:left="1281" w:right="1637"/>
      <w:jc w:val="center"/>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5" w:line="204" w:lineRule="exact"/>
      <w:ind w:left="242"/>
      <w:jc w:val="center"/>
    </w:pPr>
    <w:rPr>
      <w:sz w:val="18"/>
      <w:szCs w:val="18"/>
    </w:rPr>
  </w:style>
  <w:style w:type="paragraph" w:styleId="TOC2">
    <w:name w:val="toc 2"/>
    <w:basedOn w:val="Normal"/>
    <w:uiPriority w:val="1"/>
    <w:qFormat/>
    <w:pPr>
      <w:spacing w:before="115" w:line="204" w:lineRule="exact"/>
      <w:ind w:left="358"/>
    </w:pPr>
    <w:rPr>
      <w:sz w:val="18"/>
      <w:szCs w:val="18"/>
    </w:rPr>
  </w:style>
  <w:style w:type="paragraph" w:styleId="TOC3">
    <w:name w:val="toc 3"/>
    <w:basedOn w:val="Normal"/>
    <w:uiPriority w:val="1"/>
    <w:qFormat/>
    <w:pPr>
      <w:spacing w:line="201" w:lineRule="exact"/>
      <w:ind w:left="557"/>
    </w:pPr>
    <w:rPr>
      <w:sz w:val="18"/>
      <w:szCs w:val="18"/>
    </w:rPr>
  </w:style>
  <w:style w:type="paragraph" w:styleId="TOC4">
    <w:name w:val="toc 4"/>
    <w:basedOn w:val="Normal"/>
    <w:uiPriority w:val="1"/>
    <w:qFormat/>
    <w:pPr>
      <w:spacing w:before="356"/>
      <w:ind w:left="1281" w:right="1071"/>
      <w:jc w:val="center"/>
    </w:pPr>
    <w:rPr>
      <w:i/>
      <w:iCs/>
      <w:sz w:val="18"/>
      <w:szCs w:val="18"/>
    </w:rPr>
  </w:style>
  <w:style w:type="paragraph" w:styleId="BodyText">
    <w:name w:val="Body Text"/>
    <w:basedOn w:val="Normal"/>
    <w:uiPriority w:val="1"/>
    <w:qFormat/>
  </w:style>
  <w:style w:type="paragraph" w:styleId="ListParagraph">
    <w:name w:val="List Paragraph"/>
    <w:basedOn w:val="Normal"/>
    <w:uiPriority w:val="1"/>
    <w:qFormat/>
    <w:pPr>
      <w:ind w:left="158"/>
      <w:jc w:val="both"/>
    </w:pPr>
  </w:style>
  <w:style w:type="paragraph" w:customStyle="1" w:styleId="TableParagraph">
    <w:name w:val="Table Paragraph"/>
    <w:basedOn w:val="Normal"/>
    <w:uiPriority w:val="1"/>
    <w:qFormat/>
    <w:pPr>
      <w:spacing w:before="18"/>
      <w:jc w:val="center"/>
    </w:pPr>
  </w:style>
  <w:style w:type="paragraph" w:styleId="HTMLPreformatted">
    <w:name w:val="HTML Preformatted"/>
    <w:basedOn w:val="Normal"/>
    <w:link w:val="HTMLPreformattedChar"/>
    <w:uiPriority w:val="99"/>
    <w:semiHidden/>
    <w:unhideWhenUsed/>
    <w:rsid w:val="0061637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637D"/>
    <w:rPr>
      <w:rFonts w:ascii="Consolas" w:eastAsia="Times New Roman" w:hAnsi="Consolas" w:cs="Times New Roman"/>
      <w:sz w:val="20"/>
      <w:szCs w:val="20"/>
    </w:rPr>
  </w:style>
  <w:style w:type="character" w:styleId="CommentReference">
    <w:name w:val="annotation reference"/>
    <w:basedOn w:val="DefaultParagraphFont"/>
    <w:uiPriority w:val="99"/>
    <w:semiHidden/>
    <w:unhideWhenUsed/>
    <w:rsid w:val="005378B3"/>
    <w:rPr>
      <w:sz w:val="16"/>
      <w:szCs w:val="16"/>
    </w:rPr>
  </w:style>
  <w:style w:type="paragraph" w:styleId="CommentText">
    <w:name w:val="annotation text"/>
    <w:basedOn w:val="Normal"/>
    <w:link w:val="CommentTextChar"/>
    <w:uiPriority w:val="99"/>
    <w:semiHidden/>
    <w:unhideWhenUsed/>
    <w:rsid w:val="005378B3"/>
    <w:rPr>
      <w:sz w:val="20"/>
      <w:szCs w:val="20"/>
    </w:rPr>
  </w:style>
  <w:style w:type="character" w:customStyle="1" w:styleId="CommentTextChar">
    <w:name w:val="Comment Text Char"/>
    <w:basedOn w:val="DefaultParagraphFont"/>
    <w:link w:val="CommentText"/>
    <w:uiPriority w:val="99"/>
    <w:semiHidden/>
    <w:rsid w:val="005378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8B3"/>
    <w:rPr>
      <w:b/>
      <w:bCs/>
    </w:rPr>
  </w:style>
  <w:style w:type="character" w:customStyle="1" w:styleId="CommentSubjectChar">
    <w:name w:val="Comment Subject Char"/>
    <w:basedOn w:val="CommentTextChar"/>
    <w:link w:val="CommentSubject"/>
    <w:uiPriority w:val="99"/>
    <w:semiHidden/>
    <w:rsid w:val="005378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5862">
      <w:bodyDiv w:val="1"/>
      <w:marLeft w:val="0"/>
      <w:marRight w:val="0"/>
      <w:marTop w:val="0"/>
      <w:marBottom w:val="0"/>
      <w:divBdr>
        <w:top w:val="none" w:sz="0" w:space="0" w:color="auto"/>
        <w:left w:val="none" w:sz="0" w:space="0" w:color="auto"/>
        <w:bottom w:val="none" w:sz="0" w:space="0" w:color="auto"/>
        <w:right w:val="none" w:sz="0" w:space="0" w:color="auto"/>
      </w:divBdr>
    </w:div>
    <w:div w:id="191958789">
      <w:bodyDiv w:val="1"/>
      <w:marLeft w:val="0"/>
      <w:marRight w:val="0"/>
      <w:marTop w:val="0"/>
      <w:marBottom w:val="0"/>
      <w:divBdr>
        <w:top w:val="none" w:sz="0" w:space="0" w:color="auto"/>
        <w:left w:val="none" w:sz="0" w:space="0" w:color="auto"/>
        <w:bottom w:val="none" w:sz="0" w:space="0" w:color="auto"/>
        <w:right w:val="none" w:sz="0" w:space="0" w:color="auto"/>
      </w:divBdr>
    </w:div>
    <w:div w:id="360908426">
      <w:bodyDiv w:val="1"/>
      <w:marLeft w:val="0"/>
      <w:marRight w:val="0"/>
      <w:marTop w:val="0"/>
      <w:marBottom w:val="0"/>
      <w:divBdr>
        <w:top w:val="none" w:sz="0" w:space="0" w:color="auto"/>
        <w:left w:val="none" w:sz="0" w:space="0" w:color="auto"/>
        <w:bottom w:val="none" w:sz="0" w:space="0" w:color="auto"/>
        <w:right w:val="none" w:sz="0" w:space="0" w:color="auto"/>
      </w:divBdr>
    </w:div>
    <w:div w:id="534581170">
      <w:bodyDiv w:val="1"/>
      <w:marLeft w:val="0"/>
      <w:marRight w:val="0"/>
      <w:marTop w:val="0"/>
      <w:marBottom w:val="0"/>
      <w:divBdr>
        <w:top w:val="none" w:sz="0" w:space="0" w:color="auto"/>
        <w:left w:val="none" w:sz="0" w:space="0" w:color="auto"/>
        <w:bottom w:val="none" w:sz="0" w:space="0" w:color="auto"/>
        <w:right w:val="none" w:sz="0" w:space="0" w:color="auto"/>
      </w:divBdr>
    </w:div>
    <w:div w:id="607810546">
      <w:bodyDiv w:val="1"/>
      <w:marLeft w:val="0"/>
      <w:marRight w:val="0"/>
      <w:marTop w:val="0"/>
      <w:marBottom w:val="0"/>
      <w:divBdr>
        <w:top w:val="none" w:sz="0" w:space="0" w:color="auto"/>
        <w:left w:val="none" w:sz="0" w:space="0" w:color="auto"/>
        <w:bottom w:val="none" w:sz="0" w:space="0" w:color="auto"/>
        <w:right w:val="none" w:sz="0" w:space="0" w:color="auto"/>
      </w:divBdr>
    </w:div>
    <w:div w:id="646055966">
      <w:bodyDiv w:val="1"/>
      <w:marLeft w:val="0"/>
      <w:marRight w:val="0"/>
      <w:marTop w:val="0"/>
      <w:marBottom w:val="0"/>
      <w:divBdr>
        <w:top w:val="none" w:sz="0" w:space="0" w:color="auto"/>
        <w:left w:val="none" w:sz="0" w:space="0" w:color="auto"/>
        <w:bottom w:val="none" w:sz="0" w:space="0" w:color="auto"/>
        <w:right w:val="none" w:sz="0" w:space="0" w:color="auto"/>
      </w:divBdr>
    </w:div>
    <w:div w:id="825631723">
      <w:bodyDiv w:val="1"/>
      <w:marLeft w:val="0"/>
      <w:marRight w:val="0"/>
      <w:marTop w:val="0"/>
      <w:marBottom w:val="0"/>
      <w:divBdr>
        <w:top w:val="none" w:sz="0" w:space="0" w:color="auto"/>
        <w:left w:val="none" w:sz="0" w:space="0" w:color="auto"/>
        <w:bottom w:val="none" w:sz="0" w:space="0" w:color="auto"/>
        <w:right w:val="none" w:sz="0" w:space="0" w:color="auto"/>
      </w:divBdr>
    </w:div>
    <w:div w:id="947082217">
      <w:bodyDiv w:val="1"/>
      <w:marLeft w:val="0"/>
      <w:marRight w:val="0"/>
      <w:marTop w:val="0"/>
      <w:marBottom w:val="0"/>
      <w:divBdr>
        <w:top w:val="none" w:sz="0" w:space="0" w:color="auto"/>
        <w:left w:val="none" w:sz="0" w:space="0" w:color="auto"/>
        <w:bottom w:val="none" w:sz="0" w:space="0" w:color="auto"/>
        <w:right w:val="none" w:sz="0" w:space="0" w:color="auto"/>
      </w:divBdr>
    </w:div>
    <w:div w:id="1407920519">
      <w:bodyDiv w:val="1"/>
      <w:marLeft w:val="0"/>
      <w:marRight w:val="0"/>
      <w:marTop w:val="0"/>
      <w:marBottom w:val="0"/>
      <w:divBdr>
        <w:top w:val="none" w:sz="0" w:space="0" w:color="auto"/>
        <w:left w:val="none" w:sz="0" w:space="0" w:color="auto"/>
        <w:bottom w:val="none" w:sz="0" w:space="0" w:color="auto"/>
        <w:right w:val="none" w:sz="0" w:space="0" w:color="auto"/>
      </w:divBdr>
    </w:div>
    <w:div w:id="1486237917">
      <w:bodyDiv w:val="1"/>
      <w:marLeft w:val="0"/>
      <w:marRight w:val="0"/>
      <w:marTop w:val="0"/>
      <w:marBottom w:val="0"/>
      <w:divBdr>
        <w:top w:val="none" w:sz="0" w:space="0" w:color="auto"/>
        <w:left w:val="none" w:sz="0" w:space="0" w:color="auto"/>
        <w:bottom w:val="none" w:sz="0" w:space="0" w:color="auto"/>
        <w:right w:val="none" w:sz="0" w:space="0" w:color="auto"/>
      </w:divBdr>
    </w:div>
    <w:div w:id="1734311818">
      <w:bodyDiv w:val="1"/>
      <w:marLeft w:val="0"/>
      <w:marRight w:val="0"/>
      <w:marTop w:val="0"/>
      <w:marBottom w:val="0"/>
      <w:divBdr>
        <w:top w:val="none" w:sz="0" w:space="0" w:color="auto"/>
        <w:left w:val="none" w:sz="0" w:space="0" w:color="auto"/>
        <w:bottom w:val="none" w:sz="0" w:space="0" w:color="auto"/>
        <w:right w:val="none" w:sz="0" w:space="0" w:color="auto"/>
      </w:divBdr>
    </w:div>
    <w:div w:id="1762754458">
      <w:bodyDiv w:val="1"/>
      <w:marLeft w:val="0"/>
      <w:marRight w:val="0"/>
      <w:marTop w:val="0"/>
      <w:marBottom w:val="0"/>
      <w:divBdr>
        <w:top w:val="none" w:sz="0" w:space="0" w:color="auto"/>
        <w:left w:val="none" w:sz="0" w:space="0" w:color="auto"/>
        <w:bottom w:val="none" w:sz="0" w:space="0" w:color="auto"/>
        <w:right w:val="none" w:sz="0" w:space="0" w:color="auto"/>
      </w:divBdr>
    </w:div>
    <w:div w:id="1773277705">
      <w:bodyDiv w:val="1"/>
      <w:marLeft w:val="0"/>
      <w:marRight w:val="0"/>
      <w:marTop w:val="0"/>
      <w:marBottom w:val="0"/>
      <w:divBdr>
        <w:top w:val="none" w:sz="0" w:space="0" w:color="auto"/>
        <w:left w:val="none" w:sz="0" w:space="0" w:color="auto"/>
        <w:bottom w:val="none" w:sz="0" w:space="0" w:color="auto"/>
        <w:right w:val="none" w:sz="0" w:space="0" w:color="auto"/>
      </w:divBdr>
    </w:div>
    <w:div w:id="1986743008">
      <w:bodyDiv w:val="1"/>
      <w:marLeft w:val="0"/>
      <w:marRight w:val="0"/>
      <w:marTop w:val="0"/>
      <w:marBottom w:val="0"/>
      <w:divBdr>
        <w:top w:val="none" w:sz="0" w:space="0" w:color="auto"/>
        <w:left w:val="none" w:sz="0" w:space="0" w:color="auto"/>
        <w:bottom w:val="none" w:sz="0" w:space="0" w:color="auto"/>
        <w:right w:val="none" w:sz="0" w:space="0" w:color="auto"/>
      </w:divBdr>
    </w:div>
    <w:div w:id="214233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6FCD5CEE1A4A4D8D57E86EF8752C76" ma:contentTypeVersion="12" ma:contentTypeDescription="Kurkite naują dokumentą." ma:contentTypeScope="" ma:versionID="9146678b5c16ed69f46b6a91d630c2c1">
  <xsd:schema xmlns:xsd="http://www.w3.org/2001/XMLSchema" xmlns:xs="http://www.w3.org/2001/XMLSchema" xmlns:p="http://schemas.microsoft.com/office/2006/metadata/properties" xmlns:ns2="cf4b1dea-bd80-47d6-af8f-0294d868b856" xmlns:ns3="7fa92c66-5639-40bc-b575-13926003356c" targetNamespace="http://schemas.microsoft.com/office/2006/metadata/properties" ma:root="true" ma:fieldsID="a1bc20d81e2b15fb32036376c370e8e3" ns2:_="" ns3:_="">
    <xsd:import namespace="cf4b1dea-bd80-47d6-af8f-0294d868b856"/>
    <xsd:import namespace="7fa92c66-5639-40bc-b575-1392600335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b1dea-bd80-47d6-af8f-0294d868b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92c66-5639-40bc-b575-13926003356c"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F6393-FEDD-4809-A1DB-D206EB92B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b1dea-bd80-47d6-af8f-0294d868b856"/>
    <ds:schemaRef ds:uri="7fa92c66-5639-40bc-b575-13926003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ED353-5187-4B60-815E-11A7A4B4007A}">
  <ds:schemaRefs>
    <ds:schemaRef ds:uri="http://schemas.microsoft.com/sharepoint/v3/contenttype/forms"/>
  </ds:schemaRefs>
</ds:datastoreItem>
</file>

<file path=customXml/itemProps3.xml><?xml version="1.0" encoding="utf-8"?>
<ds:datastoreItem xmlns:ds="http://schemas.openxmlformats.org/officeDocument/2006/customXml" ds:itemID="{4EE197B4-6C72-420A-A97F-89DA13B6CD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36855</Words>
  <Characters>21008</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Microsoft Word - IEP2018 final ready for BAT</vt:lpstr>
    </vt:vector>
  </TitlesOfParts>
  <Company/>
  <LinksUpToDate>false</LinksUpToDate>
  <CharactersWithSpaces>57748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IEP2018 final ready for BAT</dc:title>
  <dc:creator>RUSSELL_KA</dc:creator>
  <cp:lastModifiedBy>Jurgita Jakeviciute</cp:lastModifiedBy>
  <cp:revision>4</cp:revision>
  <dcterms:created xsi:type="dcterms:W3CDTF">2021-10-15T13:06:00Z</dcterms:created>
  <dcterms:modified xsi:type="dcterms:W3CDTF">2021-10-19T12:45:00Z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2018-02-28T00:00:00Z</vt:filetime>
  </property>
  <property fmtid="{D5CDD505-2E9C-101B-9397-08002B2CF9AE}" pid="3" name="Creator">
    <vt:lpwstr>PScript5.dll Version 5.2.2</vt:lpwstr>
  </property>
  <property fmtid="{D5CDD505-2E9C-101B-9397-08002B2CF9AE}" pid="4" name="LastSaved">
    <vt:filetime>2021-10-04T00:00:00Z</vt:filetime>
  </property>
  <property fmtid="{D5CDD505-2E9C-101B-9397-08002B2CF9AE}" pid="5" name="ContentTypeId">
    <vt:lpwstr>0x010100576FCD5CEE1A4A4D8D57E86EF8752C76</vt:lpwstr>
  </property>
</Properties>
</file>