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BE2EA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01CD011B" w14:textId="77777777" w:rsidR="00676E45" w:rsidRDefault="00676E45">
      <w:pPr>
        <w:jc w:val="center"/>
      </w:pPr>
    </w:p>
    <w:p w14:paraId="30B010F9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5F004DE8" wp14:editId="29B9AF19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7E1B8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10EB48B5" w14:textId="77777777" w:rsidR="00676E45" w:rsidRDefault="00676E45">
      <w:pPr>
        <w:jc w:val="center"/>
      </w:pPr>
    </w:p>
    <w:p w14:paraId="2D50FAC8" w14:textId="77777777" w:rsidR="00676E45" w:rsidRDefault="00676E45">
      <w:pPr>
        <w:jc w:val="center"/>
      </w:pPr>
    </w:p>
    <w:p w14:paraId="16B198E2" w14:textId="77777777" w:rsidR="00676E45" w:rsidRDefault="00676E45">
      <w:pPr>
        <w:jc w:val="center"/>
      </w:pPr>
    </w:p>
    <w:p w14:paraId="3642E1DB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5D3DF0B5" w14:textId="77777777" w:rsidTr="00F24EC4">
        <w:tc>
          <w:tcPr>
            <w:tcW w:w="4927" w:type="dxa"/>
          </w:tcPr>
          <w:p w14:paraId="3EDF5A89" w14:textId="77777777" w:rsidR="00676E45" w:rsidRDefault="00FD7FA4">
            <w:permStart w:id="323093814" w:edGrp="everyone"/>
            <w:r>
              <w:t xml:space="preserve">Socialinės apsaugos ir darbo ministerijai </w:t>
            </w:r>
          </w:p>
          <w:p w14:paraId="19A11AA8" w14:textId="77777777" w:rsidR="00932CFB" w:rsidRDefault="00932CFB" w:rsidP="00932CFB">
            <w:pPr>
              <w:tabs>
                <w:tab w:val="left" w:pos="3474"/>
              </w:tabs>
            </w:pPr>
          </w:p>
          <w:p w14:paraId="54884D30" w14:textId="77777777" w:rsidR="00932CFB" w:rsidRDefault="00932CFB" w:rsidP="00932CFB">
            <w:pPr>
              <w:tabs>
                <w:tab w:val="left" w:pos="3474"/>
              </w:tabs>
            </w:pPr>
          </w:p>
        </w:tc>
        <w:tc>
          <w:tcPr>
            <w:tcW w:w="4820" w:type="dxa"/>
          </w:tcPr>
          <w:p w14:paraId="0C060016" w14:textId="77777777" w:rsidR="00676E45" w:rsidRPr="00555C47" w:rsidRDefault="007E122A" w:rsidP="00A8293F">
            <w:pPr>
              <w:rPr>
                <w:szCs w:val="24"/>
              </w:rPr>
            </w:pPr>
            <w:r w:rsidRPr="00555C47">
              <w:rPr>
                <w:szCs w:val="24"/>
              </w:rPr>
              <w:t xml:space="preserve">Į </w:t>
            </w:r>
            <w:r w:rsidR="008151E8" w:rsidRPr="00555C47">
              <w:rPr>
                <w:szCs w:val="24"/>
              </w:rPr>
              <w:t>20</w:t>
            </w:r>
            <w:r w:rsidR="00C23056" w:rsidRPr="00555C47">
              <w:rPr>
                <w:szCs w:val="24"/>
              </w:rPr>
              <w:t>21</w:t>
            </w:r>
            <w:r w:rsidRPr="00555C47">
              <w:rPr>
                <w:szCs w:val="24"/>
              </w:rPr>
              <w:t>-</w:t>
            </w:r>
            <w:r w:rsidR="00C23056" w:rsidRPr="00555C47">
              <w:rPr>
                <w:szCs w:val="24"/>
              </w:rPr>
              <w:t>0</w:t>
            </w:r>
            <w:r w:rsidR="00555C47" w:rsidRPr="00555C47">
              <w:rPr>
                <w:szCs w:val="24"/>
              </w:rPr>
              <w:t>7</w:t>
            </w:r>
            <w:r w:rsidRPr="00555C47">
              <w:rPr>
                <w:szCs w:val="24"/>
              </w:rPr>
              <w:t>-</w:t>
            </w:r>
            <w:r w:rsidR="00E467A6">
              <w:rPr>
                <w:szCs w:val="24"/>
              </w:rPr>
              <w:t>12</w:t>
            </w:r>
            <w:r w:rsidR="00064D98" w:rsidRPr="00555C47">
              <w:rPr>
                <w:szCs w:val="24"/>
              </w:rPr>
              <w:t xml:space="preserve"> </w:t>
            </w:r>
            <w:r w:rsidR="00676E45" w:rsidRPr="00555C47">
              <w:rPr>
                <w:szCs w:val="24"/>
              </w:rPr>
              <w:t xml:space="preserve"> Nr. </w:t>
            </w:r>
            <w:r w:rsidR="00A8293F" w:rsidRPr="00A8293F">
              <w:rPr>
                <w:szCs w:val="24"/>
              </w:rPr>
              <w:t>(23.4E-55)STAP-417</w:t>
            </w:r>
          </w:p>
        </w:tc>
      </w:tr>
      <w:tr w:rsidR="00C612D0" w:rsidRPr="00B62CC5" w14:paraId="02F56BFA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2C4829BF" w14:textId="77777777" w:rsidR="00555C47" w:rsidRDefault="00555C47" w:rsidP="00A73A05">
            <w:pPr>
              <w:rPr>
                <w:b/>
                <w:bCs/>
                <w:caps/>
              </w:rPr>
            </w:pPr>
          </w:p>
          <w:p w14:paraId="67763DA1" w14:textId="77777777" w:rsidR="00555C47" w:rsidRDefault="00555C47" w:rsidP="00A73A05">
            <w:pPr>
              <w:rPr>
                <w:b/>
                <w:bCs/>
                <w:caps/>
              </w:rPr>
            </w:pPr>
          </w:p>
          <w:p w14:paraId="3E274100" w14:textId="77777777" w:rsidR="00C612D0" w:rsidRPr="00B62CC5" w:rsidRDefault="00FD7FA4" w:rsidP="00E467A6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0" w:name="dok_nr"/>
            <w:bookmarkEnd w:id="0"/>
            <w:r w:rsidR="00480CF4">
              <w:rPr>
                <w:b/>
                <w:bCs/>
              </w:rPr>
              <w:t>ĮSTATYM</w:t>
            </w:r>
            <w:r w:rsidR="00E467A6">
              <w:rPr>
                <w:b/>
                <w:bCs/>
              </w:rPr>
              <w:t>Ų</w:t>
            </w:r>
            <w:r>
              <w:rPr>
                <w:b/>
                <w:bCs/>
              </w:rPr>
              <w:t xml:space="preserve"> PROJEKT</w:t>
            </w:r>
            <w:r w:rsidR="00E467A6">
              <w:rPr>
                <w:b/>
                <w:bCs/>
              </w:rPr>
              <w:t>Ų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14:paraId="1C3C1A88" w14:textId="77777777" w:rsidR="00555C47" w:rsidRDefault="00555C47" w:rsidP="00555C47">
      <w:pPr>
        <w:spacing w:line="360" w:lineRule="auto"/>
        <w:ind w:firstLine="992"/>
        <w:jc w:val="both"/>
        <w:rPr>
          <w:szCs w:val="24"/>
        </w:rPr>
      </w:pPr>
    </w:p>
    <w:p w14:paraId="48D29C8A" w14:textId="77777777" w:rsidR="00555C47" w:rsidRDefault="00555C47" w:rsidP="00555C47">
      <w:pPr>
        <w:spacing w:line="360" w:lineRule="auto"/>
        <w:ind w:firstLine="992"/>
        <w:jc w:val="both"/>
        <w:rPr>
          <w:szCs w:val="24"/>
        </w:rPr>
      </w:pPr>
    </w:p>
    <w:p w14:paraId="52CC2F66" w14:textId="77777777" w:rsidR="004641EC" w:rsidRDefault="00221DFF" w:rsidP="00E467A6">
      <w:pPr>
        <w:spacing w:line="276" w:lineRule="auto"/>
        <w:ind w:firstLine="567"/>
        <w:jc w:val="both"/>
        <w:rPr>
          <w:szCs w:val="24"/>
        </w:rPr>
      </w:pPr>
      <w:r w:rsidRPr="00A868D5">
        <w:rPr>
          <w:szCs w:val="24"/>
        </w:rPr>
        <w:t>Finansų ministerija</w:t>
      </w:r>
      <w:r w:rsidR="00A73A05">
        <w:rPr>
          <w:szCs w:val="24"/>
        </w:rPr>
        <w:t>,</w:t>
      </w:r>
      <w:r w:rsidRPr="00A868D5">
        <w:rPr>
          <w:szCs w:val="24"/>
        </w:rPr>
        <w:t xml:space="preserve"> i</w:t>
      </w:r>
      <w:r w:rsidR="00FA1FAC" w:rsidRPr="00A868D5">
        <w:rPr>
          <w:szCs w:val="24"/>
        </w:rPr>
        <w:t>šnagrinėj</w:t>
      </w:r>
      <w:r w:rsidR="00A73A05">
        <w:rPr>
          <w:szCs w:val="24"/>
        </w:rPr>
        <w:t>usi</w:t>
      </w:r>
      <w:r w:rsidRPr="00A868D5">
        <w:rPr>
          <w:szCs w:val="24"/>
        </w:rPr>
        <w:t xml:space="preserve"> </w:t>
      </w:r>
      <w:r w:rsidR="00FA1FAC" w:rsidRPr="00A868D5">
        <w:rPr>
          <w:szCs w:val="24"/>
        </w:rPr>
        <w:t>Jūsų pateikt</w:t>
      </w:r>
      <w:r w:rsidR="00E467A6">
        <w:rPr>
          <w:szCs w:val="24"/>
        </w:rPr>
        <w:t>us</w:t>
      </w:r>
      <w:r w:rsidR="00FA1FAC" w:rsidRPr="00A868D5">
        <w:rPr>
          <w:szCs w:val="24"/>
        </w:rPr>
        <w:t xml:space="preserve"> derinti</w:t>
      </w:r>
      <w:r w:rsidR="00FA1FAC" w:rsidRPr="00A868D5">
        <w:rPr>
          <w:szCs w:val="24"/>
          <w:shd w:val="clear" w:color="auto" w:fill="FFFFFF"/>
        </w:rPr>
        <w:t xml:space="preserve"> </w:t>
      </w:r>
      <w:r w:rsidR="00E467A6" w:rsidRPr="00D64C00">
        <w:rPr>
          <w:color w:val="000000"/>
          <w:szCs w:val="24"/>
        </w:rPr>
        <w:t xml:space="preserve">Lietuvos Respublikos darbo kodekso </w:t>
      </w:r>
      <w:r w:rsidR="00E467A6" w:rsidRPr="00D64C00">
        <w:rPr>
          <w:bCs/>
          <w:color w:val="000000"/>
          <w:szCs w:val="24"/>
        </w:rPr>
        <w:t>24, 25,</w:t>
      </w:r>
      <w:r w:rsidR="00E467A6" w:rsidRPr="00D64C00">
        <w:rPr>
          <w:b/>
          <w:bCs/>
          <w:color w:val="000000"/>
          <w:szCs w:val="24"/>
        </w:rPr>
        <w:t xml:space="preserve"> </w:t>
      </w:r>
      <w:r w:rsidR="00E467A6" w:rsidRPr="00D64C00">
        <w:rPr>
          <w:color w:val="000000"/>
          <w:szCs w:val="24"/>
        </w:rPr>
        <w:t>26, 30, 36, 40, 44, 46, 52, 59, 64, 107, 113, 131, 133</w:t>
      </w:r>
      <w:r w:rsidR="00E467A6" w:rsidRPr="001B660C">
        <w:rPr>
          <w:color w:val="000000"/>
          <w:szCs w:val="24"/>
        </w:rPr>
        <w:t>, 134, 137, 206 straipsnių ir priedo pakeitimo įstatymo projektą</w:t>
      </w:r>
      <w:r w:rsidR="00E467A6">
        <w:rPr>
          <w:color w:val="000000"/>
          <w:szCs w:val="24"/>
        </w:rPr>
        <w:t xml:space="preserve">, </w:t>
      </w:r>
      <w:r w:rsidR="00E467A6" w:rsidRPr="001B660C">
        <w:rPr>
          <w:color w:val="000000"/>
          <w:szCs w:val="24"/>
        </w:rPr>
        <w:t xml:space="preserve">Lietuvos Respublikos ligos ir motinystės socialinio draudimo įstatymo Nr. IX-110 </w:t>
      </w:r>
      <w:r w:rsidR="00E467A6" w:rsidRPr="001B660C">
        <w:rPr>
          <w:szCs w:val="24"/>
        </w:rPr>
        <w:t>1, 5, 11</w:t>
      </w:r>
      <w:r w:rsidR="00E467A6" w:rsidRPr="001B660C">
        <w:rPr>
          <w:szCs w:val="24"/>
          <w:vertAlign w:val="superscript"/>
        </w:rPr>
        <w:t>1</w:t>
      </w:r>
      <w:r w:rsidR="00E467A6" w:rsidRPr="001B660C">
        <w:rPr>
          <w:szCs w:val="24"/>
        </w:rPr>
        <w:t xml:space="preserve">, 19, 22, 23, 24 straipsnių </w:t>
      </w:r>
      <w:r w:rsidR="00E467A6" w:rsidRPr="001B660C">
        <w:rPr>
          <w:color w:val="000000"/>
          <w:szCs w:val="24"/>
        </w:rPr>
        <w:t xml:space="preserve">pakeitimo </w:t>
      </w:r>
      <w:r w:rsidR="00E467A6" w:rsidRPr="001B660C">
        <w:rPr>
          <w:szCs w:val="24"/>
        </w:rPr>
        <w:t xml:space="preserve">ir Įstatymo papildymo priedu </w:t>
      </w:r>
      <w:r w:rsidR="00E467A6" w:rsidRPr="001B660C">
        <w:rPr>
          <w:color w:val="000000"/>
          <w:szCs w:val="24"/>
        </w:rPr>
        <w:t xml:space="preserve">įstatymo projektą </w:t>
      </w:r>
      <w:r w:rsidR="00E467A6">
        <w:rPr>
          <w:color w:val="000000"/>
          <w:szCs w:val="24"/>
        </w:rPr>
        <w:t>ir</w:t>
      </w:r>
      <w:r w:rsidR="00E467A6" w:rsidRPr="001B660C">
        <w:rPr>
          <w:color w:val="000000"/>
          <w:szCs w:val="24"/>
        </w:rPr>
        <w:t xml:space="preserve"> </w:t>
      </w:r>
      <w:r w:rsidR="00E467A6" w:rsidRPr="001B660C">
        <w:rPr>
          <w:szCs w:val="24"/>
        </w:rPr>
        <w:t xml:space="preserve">Lietuvos Respublikos </w:t>
      </w:r>
      <w:r w:rsidR="00E467A6" w:rsidRPr="001B660C">
        <w:rPr>
          <w:color w:val="000000"/>
          <w:szCs w:val="24"/>
        </w:rPr>
        <w:t xml:space="preserve">lygių galimybių įstatymo </w:t>
      </w:r>
      <w:r w:rsidR="00E467A6" w:rsidRPr="001B660C">
        <w:rPr>
          <w:szCs w:val="24"/>
        </w:rPr>
        <w:t xml:space="preserve">Nr. IX-1836 2, 7 straipsnių ir priedo pakeitimo įstatymo </w:t>
      </w:r>
      <w:r w:rsidR="00E467A6" w:rsidRPr="001B660C">
        <w:rPr>
          <w:color w:val="000000"/>
          <w:szCs w:val="24"/>
        </w:rPr>
        <w:t>projektą</w:t>
      </w:r>
      <w:r w:rsidR="00555C47">
        <w:rPr>
          <w:szCs w:val="24"/>
        </w:rPr>
        <w:t>, informuoja, kad</w:t>
      </w:r>
      <w:r w:rsidR="00A73A05">
        <w:rPr>
          <w:szCs w:val="24"/>
        </w:rPr>
        <w:t xml:space="preserve"> </w:t>
      </w:r>
      <w:r w:rsidR="00932CFB" w:rsidRPr="00A868D5">
        <w:rPr>
          <w:szCs w:val="24"/>
        </w:rPr>
        <w:t>pagal kompetenciją</w:t>
      </w:r>
      <w:r w:rsidR="002202C5" w:rsidRPr="00A868D5">
        <w:rPr>
          <w:szCs w:val="24"/>
        </w:rPr>
        <w:t xml:space="preserve"> </w:t>
      </w:r>
      <w:r w:rsidR="00E467A6">
        <w:rPr>
          <w:szCs w:val="24"/>
        </w:rPr>
        <w:t xml:space="preserve">esminių </w:t>
      </w:r>
      <w:r w:rsidR="00D41FAF" w:rsidRPr="00A868D5">
        <w:rPr>
          <w:szCs w:val="24"/>
        </w:rPr>
        <w:t>pastab</w:t>
      </w:r>
      <w:r w:rsidR="00555C47">
        <w:rPr>
          <w:szCs w:val="24"/>
        </w:rPr>
        <w:t>ų</w:t>
      </w:r>
      <w:r w:rsidR="00D41FAF" w:rsidRPr="00A868D5">
        <w:rPr>
          <w:szCs w:val="24"/>
        </w:rPr>
        <w:t xml:space="preserve"> ir pasiūlym</w:t>
      </w:r>
      <w:r w:rsidR="00555C47">
        <w:rPr>
          <w:szCs w:val="24"/>
        </w:rPr>
        <w:t>ų neturi.</w:t>
      </w:r>
    </w:p>
    <w:p w14:paraId="7E435104" w14:textId="77777777" w:rsidR="00E467A6" w:rsidRDefault="00E467A6" w:rsidP="00E467A6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 xml:space="preserve">Atkreiptinas dėmesys į tai, kad </w:t>
      </w:r>
      <w:r w:rsidR="00F20569">
        <w:rPr>
          <w:szCs w:val="24"/>
        </w:rPr>
        <w:t xml:space="preserve">išlaidos </w:t>
      </w:r>
      <w:r>
        <w:rPr>
          <w:szCs w:val="24"/>
        </w:rPr>
        <w:t>motinystės socialinio draudimo išmo</w:t>
      </w:r>
      <w:r w:rsidR="00F20569">
        <w:rPr>
          <w:szCs w:val="24"/>
        </w:rPr>
        <w:t>koms kasmet viršija pajamas</w:t>
      </w:r>
      <w:r w:rsidR="008670F8">
        <w:rPr>
          <w:szCs w:val="24"/>
        </w:rPr>
        <w:t xml:space="preserve"> iš motinystės socialinio draudimo.</w:t>
      </w:r>
      <w:r w:rsidR="00F20569">
        <w:rPr>
          <w:szCs w:val="24"/>
        </w:rPr>
        <w:t xml:space="preserve"> </w:t>
      </w:r>
      <w:r w:rsidR="008670F8" w:rsidRPr="008670F8">
        <w:rPr>
          <w:szCs w:val="24"/>
        </w:rPr>
        <w:t>P</w:t>
      </w:r>
      <w:r w:rsidR="00F20569" w:rsidRPr="008670F8">
        <w:rPr>
          <w:szCs w:val="24"/>
        </w:rPr>
        <w:t xml:space="preserve">agal </w:t>
      </w:r>
      <w:r w:rsidR="008670F8" w:rsidRPr="008670F8">
        <w:rPr>
          <w:bCs/>
          <w:color w:val="333333"/>
          <w:szCs w:val="24"/>
        </w:rPr>
        <w:t>Valstybinio socialinio draudimo fondo biudžeto 2021 metų rodiklių patvirtinimo įstatym</w:t>
      </w:r>
      <w:r w:rsidR="008670F8">
        <w:rPr>
          <w:bCs/>
          <w:color w:val="333333"/>
          <w:szCs w:val="24"/>
        </w:rPr>
        <w:t xml:space="preserve">ą numatoma, kad </w:t>
      </w:r>
      <w:r w:rsidR="008670F8" w:rsidRPr="008670F8">
        <w:rPr>
          <w:szCs w:val="24"/>
        </w:rPr>
        <w:t>2021</w:t>
      </w:r>
      <w:r w:rsidR="008670F8">
        <w:rPr>
          <w:szCs w:val="24"/>
        </w:rPr>
        <w:t xml:space="preserve"> m. </w:t>
      </w:r>
      <w:r w:rsidR="008670F8">
        <w:rPr>
          <w:bCs/>
          <w:color w:val="333333"/>
          <w:szCs w:val="24"/>
        </w:rPr>
        <w:t>šios išlaidos pajamas</w:t>
      </w:r>
      <w:r w:rsidR="008670F8">
        <w:rPr>
          <w:szCs w:val="24"/>
        </w:rPr>
        <w:t xml:space="preserve"> viršys 16,3 mln. eurų</w:t>
      </w:r>
      <w:r w:rsidR="00F20569">
        <w:rPr>
          <w:szCs w:val="24"/>
        </w:rPr>
        <w:t xml:space="preserve">. Įstatymų projektų aiškinamajame rašte nurodoma, kad siūlomoms naujoms vaiko priežiūros išmokų </w:t>
      </w:r>
      <w:r w:rsidR="008670F8">
        <w:rPr>
          <w:szCs w:val="24"/>
        </w:rPr>
        <w:t xml:space="preserve">skyrimo ir mokėjimo </w:t>
      </w:r>
      <w:r w:rsidR="00F20569">
        <w:rPr>
          <w:szCs w:val="24"/>
        </w:rPr>
        <w:t>nuostatoms įgyvendinti 2022 m. papildomai iš Valstybinio socialinio draudimo fondo biudžeto prireiktų 8,5 mln. eurų. Atsižvelgdami į tai</w:t>
      </w:r>
      <w:r w:rsidR="00E23CF1">
        <w:rPr>
          <w:szCs w:val="24"/>
        </w:rPr>
        <w:t>,</w:t>
      </w:r>
      <w:r w:rsidR="00F20569">
        <w:rPr>
          <w:szCs w:val="24"/>
        </w:rPr>
        <w:t xml:space="preserve"> siūlome papildomai įvertinti </w:t>
      </w:r>
      <w:r w:rsidR="00D50148">
        <w:rPr>
          <w:szCs w:val="24"/>
        </w:rPr>
        <w:t xml:space="preserve">ir pasiūlyti nustatyti tokius </w:t>
      </w:r>
      <w:r w:rsidR="00D50148" w:rsidRPr="00377720">
        <w:rPr>
          <w:szCs w:val="24"/>
        </w:rPr>
        <w:t>vaiko priežiūros išmokos dydži</w:t>
      </w:r>
      <w:r w:rsidR="00D50148">
        <w:rPr>
          <w:szCs w:val="24"/>
        </w:rPr>
        <w:t>us</w:t>
      </w:r>
      <w:r w:rsidR="00D50148" w:rsidRPr="00377720">
        <w:rPr>
          <w:szCs w:val="24"/>
        </w:rPr>
        <w:t xml:space="preserve"> ir neperleidžiamų mėnesių apskaičiavimo tvark</w:t>
      </w:r>
      <w:r w:rsidR="00D50148">
        <w:rPr>
          <w:szCs w:val="24"/>
        </w:rPr>
        <w:t>ą, kurie atitiktų</w:t>
      </w:r>
      <w:r w:rsidR="00D50148" w:rsidRPr="00377720">
        <w:rPr>
          <w:szCs w:val="24"/>
        </w:rPr>
        <w:t xml:space="preserve"> </w:t>
      </w:r>
      <w:r w:rsidR="00F20569">
        <w:rPr>
          <w:szCs w:val="24"/>
        </w:rPr>
        <w:t xml:space="preserve">Valstybinio socialinio draudimo fondo biudžeto finansines galimybes </w:t>
      </w:r>
      <w:r w:rsidR="00D50148">
        <w:rPr>
          <w:szCs w:val="24"/>
        </w:rPr>
        <w:t xml:space="preserve">juos </w:t>
      </w:r>
      <w:r w:rsidR="00F20569">
        <w:rPr>
          <w:szCs w:val="24"/>
        </w:rPr>
        <w:t>įgyvendinti</w:t>
      </w:r>
      <w:r w:rsidR="00D50148">
        <w:rPr>
          <w:szCs w:val="24"/>
        </w:rPr>
        <w:t>.</w:t>
      </w:r>
      <w:r w:rsidR="00F20569">
        <w:rPr>
          <w:szCs w:val="24"/>
        </w:rPr>
        <w:t xml:space="preserve"> </w:t>
      </w:r>
      <w:r w:rsidR="00D50148">
        <w:rPr>
          <w:szCs w:val="24"/>
        </w:rPr>
        <w:t>Siekiant atskirų draudimo rūšių įmokų ir išmokų balanso tuo pačiu galėtų būti</w:t>
      </w:r>
      <w:r w:rsidR="00F20569">
        <w:rPr>
          <w:szCs w:val="24"/>
        </w:rPr>
        <w:t xml:space="preserve"> svarst</w:t>
      </w:r>
      <w:r w:rsidR="00D50148">
        <w:rPr>
          <w:szCs w:val="24"/>
        </w:rPr>
        <w:t>oma ir</w:t>
      </w:r>
      <w:r w:rsidR="00F20569">
        <w:rPr>
          <w:szCs w:val="24"/>
        </w:rPr>
        <w:t xml:space="preserve"> dėl valstybinio socialinio draudimo įmokų tarifo dydžio </w:t>
      </w:r>
      <w:r w:rsidR="00E23CF1">
        <w:rPr>
          <w:szCs w:val="24"/>
        </w:rPr>
        <w:t xml:space="preserve">perskirstymo tarp atskirų </w:t>
      </w:r>
      <w:r w:rsidR="00D50148">
        <w:rPr>
          <w:szCs w:val="24"/>
        </w:rPr>
        <w:t>draudimo rūšių.</w:t>
      </w:r>
    </w:p>
    <w:p w14:paraId="7787F50B" w14:textId="77777777" w:rsidR="00D40C72" w:rsidRDefault="00D40C72" w:rsidP="007E0550">
      <w:pPr>
        <w:spacing w:line="360" w:lineRule="auto"/>
        <w:ind w:firstLine="993"/>
        <w:jc w:val="both"/>
        <w:rPr>
          <w:szCs w:val="24"/>
        </w:rPr>
      </w:pPr>
    </w:p>
    <w:p w14:paraId="35D0AB18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21409A8D" w14:textId="77777777" w:rsidR="00D50148" w:rsidRDefault="00D50148" w:rsidP="007E0550">
      <w:pPr>
        <w:spacing w:line="360" w:lineRule="auto"/>
        <w:ind w:firstLine="993"/>
        <w:jc w:val="both"/>
        <w:rPr>
          <w:szCs w:val="24"/>
        </w:rPr>
      </w:pPr>
    </w:p>
    <w:p w14:paraId="4675DD1A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32B00C08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26CA63BA" w14:textId="77777777" w:rsidR="00555C47" w:rsidRDefault="00555C47" w:rsidP="007E0550">
      <w:pPr>
        <w:spacing w:line="360" w:lineRule="auto"/>
        <w:ind w:firstLine="993"/>
        <w:jc w:val="both"/>
        <w:rPr>
          <w:szCs w:val="24"/>
        </w:rPr>
      </w:pPr>
    </w:p>
    <w:p w14:paraId="3D60A1B9" w14:textId="77777777" w:rsidR="00D50148" w:rsidRDefault="00D50148" w:rsidP="007E0550">
      <w:pPr>
        <w:spacing w:line="360" w:lineRule="auto"/>
        <w:ind w:firstLine="993"/>
        <w:jc w:val="both"/>
        <w:rPr>
          <w:szCs w:val="24"/>
        </w:rPr>
      </w:pPr>
    </w:p>
    <w:p w14:paraId="3F29172A" w14:textId="77777777" w:rsidR="00B45611" w:rsidRDefault="00B45611" w:rsidP="007E0550">
      <w:pPr>
        <w:spacing w:line="360" w:lineRule="auto"/>
        <w:ind w:firstLine="993"/>
        <w:jc w:val="both"/>
        <w:rPr>
          <w:szCs w:val="24"/>
        </w:rPr>
      </w:pPr>
    </w:p>
    <w:p w14:paraId="266A81BF" w14:textId="77777777" w:rsidR="00D40C72" w:rsidRPr="00A868D5" w:rsidRDefault="00B45611" w:rsidP="00B45611">
      <w:pPr>
        <w:jc w:val="both"/>
        <w:rPr>
          <w:szCs w:val="24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694D1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323093814"/>
    </w:p>
    <w:sectPr w:rsidR="00D40C72" w:rsidRPr="00A868D5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D66B" w14:textId="77777777" w:rsidR="006C6632" w:rsidRDefault="006C6632">
      <w:r>
        <w:separator/>
      </w:r>
    </w:p>
  </w:endnote>
  <w:endnote w:type="continuationSeparator" w:id="0">
    <w:p w14:paraId="393A75EC" w14:textId="77777777" w:rsidR="006C6632" w:rsidRDefault="006C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4487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0CFD77EE" w14:textId="77777777">
      <w:tc>
        <w:tcPr>
          <w:tcW w:w="3119" w:type="dxa"/>
        </w:tcPr>
        <w:p w14:paraId="7F43F47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6D074C9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C11BCA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5F7E57D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6F749E5F" w14:textId="77777777">
      <w:tc>
        <w:tcPr>
          <w:tcW w:w="3119" w:type="dxa"/>
        </w:tcPr>
        <w:p w14:paraId="72EE933D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45938AB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483C61C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4F7FA89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7EC8EB5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E752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44340856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4D2BC7EA" w14:textId="77777777">
      <w:tc>
        <w:tcPr>
          <w:tcW w:w="3215" w:type="dxa"/>
        </w:tcPr>
        <w:p w14:paraId="1B309307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31852778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C47FBB6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50905C25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29A1C93A" w14:textId="77777777">
      <w:tc>
        <w:tcPr>
          <w:tcW w:w="3215" w:type="dxa"/>
        </w:tcPr>
        <w:p w14:paraId="23A138FF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B14521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559D68A9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2C4F96F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3EB18EDC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559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E29B" w14:textId="77777777" w:rsidR="006C6632" w:rsidRDefault="006C6632">
      <w:r>
        <w:separator/>
      </w:r>
    </w:p>
  </w:footnote>
  <w:footnote w:type="continuationSeparator" w:id="0">
    <w:p w14:paraId="7E83CCAB" w14:textId="77777777" w:rsidR="006C6632" w:rsidRDefault="006C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6837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67E48B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61DF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70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EE75DD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F8C1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608E"/>
    <w:multiLevelType w:val="hybridMultilevel"/>
    <w:tmpl w:val="A8180A84"/>
    <w:lvl w:ilvl="0" w:tplc="D0863E5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A"/>
    <w:rsid w:val="0006460C"/>
    <w:rsid w:val="00064D98"/>
    <w:rsid w:val="00066BC1"/>
    <w:rsid w:val="00076760"/>
    <w:rsid w:val="000951D0"/>
    <w:rsid w:val="000B0508"/>
    <w:rsid w:val="000D56DB"/>
    <w:rsid w:val="000E6336"/>
    <w:rsid w:val="000E66F2"/>
    <w:rsid w:val="00106272"/>
    <w:rsid w:val="00110604"/>
    <w:rsid w:val="00126CD1"/>
    <w:rsid w:val="001303BC"/>
    <w:rsid w:val="00143195"/>
    <w:rsid w:val="00144A3E"/>
    <w:rsid w:val="00195647"/>
    <w:rsid w:val="001A0ADE"/>
    <w:rsid w:val="001A1D75"/>
    <w:rsid w:val="001A60B1"/>
    <w:rsid w:val="001B25B8"/>
    <w:rsid w:val="001E1EC5"/>
    <w:rsid w:val="001E2DE8"/>
    <w:rsid w:val="001E4574"/>
    <w:rsid w:val="002149E0"/>
    <w:rsid w:val="00214CDC"/>
    <w:rsid w:val="002151F6"/>
    <w:rsid w:val="00215B65"/>
    <w:rsid w:val="00217E9A"/>
    <w:rsid w:val="002202C5"/>
    <w:rsid w:val="00221DFF"/>
    <w:rsid w:val="00224F3E"/>
    <w:rsid w:val="002375A9"/>
    <w:rsid w:val="002428C3"/>
    <w:rsid w:val="0025434A"/>
    <w:rsid w:val="002E1EF8"/>
    <w:rsid w:val="002F325D"/>
    <w:rsid w:val="00317D73"/>
    <w:rsid w:val="00355BCA"/>
    <w:rsid w:val="0035733F"/>
    <w:rsid w:val="00367D7B"/>
    <w:rsid w:val="00377E7C"/>
    <w:rsid w:val="00390EEB"/>
    <w:rsid w:val="003D7384"/>
    <w:rsid w:val="003E4384"/>
    <w:rsid w:val="004421E7"/>
    <w:rsid w:val="00447890"/>
    <w:rsid w:val="00463CCB"/>
    <w:rsid w:val="004641EC"/>
    <w:rsid w:val="00471A03"/>
    <w:rsid w:val="00480CF4"/>
    <w:rsid w:val="004855E5"/>
    <w:rsid w:val="004856BF"/>
    <w:rsid w:val="004E7B8B"/>
    <w:rsid w:val="004F04DF"/>
    <w:rsid w:val="004F1AE4"/>
    <w:rsid w:val="00505201"/>
    <w:rsid w:val="0051067F"/>
    <w:rsid w:val="00512C40"/>
    <w:rsid w:val="00520F62"/>
    <w:rsid w:val="005226DB"/>
    <w:rsid w:val="00555C47"/>
    <w:rsid w:val="00555C73"/>
    <w:rsid w:val="005B22AE"/>
    <w:rsid w:val="005E3073"/>
    <w:rsid w:val="005E74B8"/>
    <w:rsid w:val="005F7A8D"/>
    <w:rsid w:val="00607612"/>
    <w:rsid w:val="00614479"/>
    <w:rsid w:val="0061644B"/>
    <w:rsid w:val="00621D2E"/>
    <w:rsid w:val="0063293A"/>
    <w:rsid w:val="00655F5A"/>
    <w:rsid w:val="00663201"/>
    <w:rsid w:val="00676E45"/>
    <w:rsid w:val="006811A9"/>
    <w:rsid w:val="006903B8"/>
    <w:rsid w:val="00694D17"/>
    <w:rsid w:val="006C6632"/>
    <w:rsid w:val="006D680A"/>
    <w:rsid w:val="006F40FE"/>
    <w:rsid w:val="00721361"/>
    <w:rsid w:val="00732BE0"/>
    <w:rsid w:val="00733AC7"/>
    <w:rsid w:val="00741C12"/>
    <w:rsid w:val="00750E9A"/>
    <w:rsid w:val="00755AFC"/>
    <w:rsid w:val="00774BEB"/>
    <w:rsid w:val="00775CB5"/>
    <w:rsid w:val="0079475B"/>
    <w:rsid w:val="007A4181"/>
    <w:rsid w:val="007A71C3"/>
    <w:rsid w:val="007B1827"/>
    <w:rsid w:val="007D2D7C"/>
    <w:rsid w:val="007D3DD9"/>
    <w:rsid w:val="007D59C4"/>
    <w:rsid w:val="007E0550"/>
    <w:rsid w:val="007E122A"/>
    <w:rsid w:val="0080493D"/>
    <w:rsid w:val="008151E8"/>
    <w:rsid w:val="008361AA"/>
    <w:rsid w:val="008670F8"/>
    <w:rsid w:val="00883C45"/>
    <w:rsid w:val="00887345"/>
    <w:rsid w:val="008B2DDE"/>
    <w:rsid w:val="008E26E3"/>
    <w:rsid w:val="008F5479"/>
    <w:rsid w:val="008F70CB"/>
    <w:rsid w:val="00932CFB"/>
    <w:rsid w:val="00944B67"/>
    <w:rsid w:val="00946BE7"/>
    <w:rsid w:val="0096013A"/>
    <w:rsid w:val="009A56BB"/>
    <w:rsid w:val="009D7311"/>
    <w:rsid w:val="009E6D44"/>
    <w:rsid w:val="009F4E3C"/>
    <w:rsid w:val="00A257CE"/>
    <w:rsid w:val="00A614C5"/>
    <w:rsid w:val="00A73A05"/>
    <w:rsid w:val="00A8293F"/>
    <w:rsid w:val="00A868D5"/>
    <w:rsid w:val="00A94F57"/>
    <w:rsid w:val="00AA7534"/>
    <w:rsid w:val="00AE35C4"/>
    <w:rsid w:val="00B05AF3"/>
    <w:rsid w:val="00B36F60"/>
    <w:rsid w:val="00B45611"/>
    <w:rsid w:val="00B57D4A"/>
    <w:rsid w:val="00B62CC5"/>
    <w:rsid w:val="00B66D8A"/>
    <w:rsid w:val="00B678F0"/>
    <w:rsid w:val="00BC1930"/>
    <w:rsid w:val="00BD2273"/>
    <w:rsid w:val="00BD3865"/>
    <w:rsid w:val="00BE2422"/>
    <w:rsid w:val="00C23056"/>
    <w:rsid w:val="00C230C2"/>
    <w:rsid w:val="00C42950"/>
    <w:rsid w:val="00C612D0"/>
    <w:rsid w:val="00C7794D"/>
    <w:rsid w:val="00C81297"/>
    <w:rsid w:val="00CA18A0"/>
    <w:rsid w:val="00CA6BA9"/>
    <w:rsid w:val="00CA7055"/>
    <w:rsid w:val="00CF662A"/>
    <w:rsid w:val="00D40C72"/>
    <w:rsid w:val="00D41FAF"/>
    <w:rsid w:val="00D50148"/>
    <w:rsid w:val="00D55EB6"/>
    <w:rsid w:val="00D71B40"/>
    <w:rsid w:val="00D752ED"/>
    <w:rsid w:val="00D925FB"/>
    <w:rsid w:val="00DA457A"/>
    <w:rsid w:val="00DA6D32"/>
    <w:rsid w:val="00DB2DB7"/>
    <w:rsid w:val="00DD50F6"/>
    <w:rsid w:val="00DE4834"/>
    <w:rsid w:val="00E15A8F"/>
    <w:rsid w:val="00E23CF1"/>
    <w:rsid w:val="00E24327"/>
    <w:rsid w:val="00E32D8D"/>
    <w:rsid w:val="00E43B49"/>
    <w:rsid w:val="00E467A6"/>
    <w:rsid w:val="00E857BD"/>
    <w:rsid w:val="00E87543"/>
    <w:rsid w:val="00EB226E"/>
    <w:rsid w:val="00EC6381"/>
    <w:rsid w:val="00ED60E0"/>
    <w:rsid w:val="00F03261"/>
    <w:rsid w:val="00F20569"/>
    <w:rsid w:val="00F23A6E"/>
    <w:rsid w:val="00F24EC4"/>
    <w:rsid w:val="00F41A89"/>
    <w:rsid w:val="00F43EC6"/>
    <w:rsid w:val="00F45C9C"/>
    <w:rsid w:val="00F64FDA"/>
    <w:rsid w:val="00F66332"/>
    <w:rsid w:val="00F66F18"/>
    <w:rsid w:val="00F82BF7"/>
    <w:rsid w:val="00FA05DB"/>
    <w:rsid w:val="00FA1FAC"/>
    <w:rsid w:val="00FC5E71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1E3D6"/>
  <w15:docId w15:val="{70CBD76C-3E48-4920-9391-69BE0FE4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  <w:style w:type="character" w:customStyle="1" w:styleId="typewriter">
    <w:name w:val="typewriter"/>
    <w:basedOn w:val="Numatytasispastraiposriftas"/>
    <w:rsid w:val="005E3073"/>
  </w:style>
  <w:style w:type="paragraph" w:styleId="Sraopastraipa">
    <w:name w:val="List Paragraph"/>
    <w:basedOn w:val="prastasis"/>
    <w:uiPriority w:val="34"/>
    <w:qFormat/>
    <w:rsid w:val="00A73A05"/>
    <w:pPr>
      <w:ind w:left="720"/>
      <w:contextualSpacing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6FE7-73A1-4296-A267-32675BD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1196</Words>
  <Characters>683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2021-08-05T06:43:00Z</dcterms:created>
  <dc:creator>Jurga Žilikienė</dc:creator>
  <cp:lastModifiedBy>Rūta Juršaitė</cp:lastModifiedBy>
  <cp:lastPrinted>2017-02-13T14:05:00Z</cp:lastPrinted>
  <dcterms:modified xsi:type="dcterms:W3CDTF">2021-08-05T06:43:00Z</dcterms:modified>
  <cp:revision>2</cp:revision>
</cp:coreProperties>
</file>