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20" w:rsidRPr="00896020" w:rsidRDefault="00896020" w:rsidP="00896020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  <w:r w:rsidRPr="00896020">
        <w:rPr>
          <w:rFonts w:eastAsia="Times New Roman" w:cs="Times New Roman"/>
          <w:b/>
          <w:bCs/>
          <w:szCs w:val="24"/>
          <w:lang w:eastAsia="lt-LT"/>
        </w:rPr>
        <w:t>TEISĖS AKTŲ PROJEKTŲ ANTIKORUPCINIO VERTINIMO PAŽYMA</w:t>
      </w:r>
    </w:p>
    <w:p w:rsidR="00896020" w:rsidRPr="00896020" w:rsidRDefault="00896020" w:rsidP="00896020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8E60DD" w:rsidRPr="008E60DD" w:rsidRDefault="00896020" w:rsidP="008E60DD">
      <w:pPr>
        <w:spacing w:after="0" w:line="240" w:lineRule="auto"/>
        <w:jc w:val="both"/>
        <w:rPr>
          <w:rFonts w:eastAsia="Lucida Sans Unicode" w:cs="Times New Roman"/>
          <w:bCs/>
          <w:color w:val="000000"/>
          <w:szCs w:val="24"/>
          <w:lang w:eastAsia="lt-LT"/>
        </w:rPr>
      </w:pPr>
      <w:r w:rsidRPr="00896020">
        <w:rPr>
          <w:rFonts w:eastAsia="Times New Roman" w:cs="Times New Roman"/>
          <w:szCs w:val="24"/>
          <w:lang w:eastAsia="lt-LT"/>
        </w:rPr>
        <w:t xml:space="preserve">Teisės akto projekto pavadinimas: </w:t>
      </w:r>
      <w:r w:rsidR="008E60DD" w:rsidRPr="008E60DD">
        <w:rPr>
          <w:rFonts w:eastAsia="Times New Roman" w:cs="Tahoma"/>
          <w:b/>
          <w:color w:val="000000"/>
          <w:szCs w:val="24"/>
        </w:rPr>
        <w:t xml:space="preserve">Lietuvos Respublikos </w:t>
      </w:r>
      <w:r w:rsidR="008E60DD" w:rsidRPr="008E60DD">
        <w:rPr>
          <w:rFonts w:eastAsia="Times New Roman" w:cs="Tahoma"/>
          <w:b/>
          <w:bCs/>
          <w:color w:val="000000"/>
          <w:szCs w:val="24"/>
        </w:rPr>
        <w:t>atliekų tvarkymo įstatymo</w:t>
      </w:r>
      <w:r w:rsidR="008E60DD" w:rsidRPr="00886EB2">
        <w:rPr>
          <w:rFonts w:eastAsia="Times New Roman" w:cs="Tahoma"/>
          <w:b/>
          <w:bCs/>
          <w:color w:val="000000"/>
          <w:szCs w:val="24"/>
        </w:rPr>
        <w:t xml:space="preserve"> </w:t>
      </w:r>
      <w:r w:rsidR="00886EB2" w:rsidRPr="00886EB2">
        <w:rPr>
          <w:b/>
        </w:rPr>
        <w:t xml:space="preserve">Nr. VIII-787 </w:t>
      </w:r>
      <w:r w:rsidR="00886EB2" w:rsidRPr="00886EB2">
        <w:rPr>
          <w:b/>
          <w:bCs/>
          <w:color w:val="000000"/>
        </w:rPr>
        <w:t>1, 2, 3, 3</w:t>
      </w:r>
      <w:r w:rsidR="00886EB2" w:rsidRPr="00886EB2">
        <w:rPr>
          <w:b/>
          <w:bCs/>
          <w:color w:val="000000"/>
          <w:vertAlign w:val="superscript"/>
        </w:rPr>
        <w:t>1</w:t>
      </w:r>
      <w:r w:rsidR="00886EB2" w:rsidRPr="00886EB2">
        <w:rPr>
          <w:b/>
          <w:bCs/>
          <w:color w:val="000000"/>
        </w:rPr>
        <w:t>, 3</w:t>
      </w:r>
      <w:r w:rsidR="00886EB2" w:rsidRPr="00886EB2">
        <w:rPr>
          <w:b/>
          <w:bCs/>
          <w:color w:val="000000"/>
          <w:vertAlign w:val="superscript"/>
        </w:rPr>
        <w:t>2</w:t>
      </w:r>
      <w:r w:rsidR="00886EB2" w:rsidRPr="00886EB2">
        <w:rPr>
          <w:b/>
          <w:bCs/>
          <w:color w:val="000000"/>
        </w:rPr>
        <w:t>, 4, 7, 11</w:t>
      </w:r>
      <w:r w:rsidR="00886EB2" w:rsidRPr="00886EB2">
        <w:rPr>
          <w:b/>
          <w:bCs/>
          <w:color w:val="000000"/>
          <w:vertAlign w:val="superscript"/>
        </w:rPr>
        <w:t>1</w:t>
      </w:r>
      <w:bookmarkStart w:id="0" w:name="_GoBack"/>
      <w:bookmarkEnd w:id="0"/>
      <w:r w:rsidR="00886EB2" w:rsidRPr="00886EB2">
        <w:rPr>
          <w:b/>
          <w:bCs/>
          <w:color w:val="000000"/>
        </w:rPr>
        <w:t>, 12</w:t>
      </w:r>
      <w:r w:rsidR="00886EB2" w:rsidRPr="00886EB2">
        <w:rPr>
          <w:b/>
          <w:bCs/>
          <w:color w:val="000000"/>
          <w:vertAlign w:val="superscript"/>
        </w:rPr>
        <w:t>1</w:t>
      </w:r>
      <w:r w:rsidR="00886EB2" w:rsidRPr="00886EB2">
        <w:rPr>
          <w:b/>
          <w:bCs/>
          <w:color w:val="000000"/>
        </w:rPr>
        <w:t>, 18</w:t>
      </w:r>
      <w:r w:rsidR="00886EB2" w:rsidRPr="00886EB2">
        <w:rPr>
          <w:b/>
          <w:bCs/>
          <w:color w:val="000000"/>
          <w:vertAlign w:val="superscript"/>
        </w:rPr>
        <w:t>2</w:t>
      </w:r>
      <w:r w:rsidR="00886EB2" w:rsidRPr="00886EB2">
        <w:rPr>
          <w:b/>
          <w:bCs/>
          <w:color w:val="000000"/>
        </w:rPr>
        <w:t xml:space="preserve"> , 22, 30, 32, 33, 34, 34</w:t>
      </w:r>
      <w:r w:rsidR="00886EB2" w:rsidRPr="00886EB2">
        <w:rPr>
          <w:b/>
          <w:bCs/>
          <w:color w:val="000000"/>
          <w:vertAlign w:val="superscript"/>
        </w:rPr>
        <w:t>1</w:t>
      </w:r>
      <w:r w:rsidR="00886EB2" w:rsidRPr="00886EB2">
        <w:rPr>
          <w:b/>
          <w:bCs/>
          <w:color w:val="000000"/>
        </w:rPr>
        <w:t>, 34</w:t>
      </w:r>
      <w:r w:rsidR="00886EB2" w:rsidRPr="00886EB2">
        <w:rPr>
          <w:b/>
          <w:bCs/>
          <w:color w:val="000000"/>
          <w:vertAlign w:val="superscript"/>
        </w:rPr>
        <w:t>4</w:t>
      </w:r>
      <w:r w:rsidR="00886EB2" w:rsidRPr="00886EB2">
        <w:rPr>
          <w:b/>
          <w:bCs/>
          <w:color w:val="000000"/>
        </w:rPr>
        <w:t>, 34</w:t>
      </w:r>
      <w:r w:rsidR="00886EB2" w:rsidRPr="00886EB2">
        <w:rPr>
          <w:b/>
          <w:bCs/>
          <w:color w:val="000000"/>
          <w:vertAlign w:val="superscript"/>
        </w:rPr>
        <w:t>5</w:t>
      </w:r>
      <w:r w:rsidR="00886EB2" w:rsidRPr="00886EB2">
        <w:rPr>
          <w:b/>
          <w:bCs/>
          <w:color w:val="000000"/>
        </w:rPr>
        <w:t>, 34</w:t>
      </w:r>
      <w:r w:rsidR="00886EB2" w:rsidRPr="00886EB2">
        <w:rPr>
          <w:b/>
          <w:bCs/>
          <w:color w:val="000000"/>
          <w:vertAlign w:val="superscript"/>
        </w:rPr>
        <w:t>6</w:t>
      </w:r>
      <w:r w:rsidR="00886EB2" w:rsidRPr="00886EB2">
        <w:rPr>
          <w:b/>
          <w:bCs/>
          <w:color w:val="000000"/>
        </w:rPr>
        <w:t>, 34</w:t>
      </w:r>
      <w:r w:rsidR="00886EB2" w:rsidRPr="00886EB2">
        <w:rPr>
          <w:b/>
          <w:bCs/>
          <w:color w:val="000000"/>
          <w:vertAlign w:val="superscript"/>
        </w:rPr>
        <w:t>7</w:t>
      </w:r>
      <w:r w:rsidR="00886EB2" w:rsidRPr="00886EB2">
        <w:rPr>
          <w:b/>
          <w:bCs/>
          <w:color w:val="000000"/>
        </w:rPr>
        <w:t>,34</w:t>
      </w:r>
      <w:r w:rsidR="00886EB2" w:rsidRPr="00886EB2">
        <w:rPr>
          <w:b/>
          <w:bCs/>
          <w:color w:val="000000"/>
          <w:vertAlign w:val="superscript"/>
        </w:rPr>
        <w:t>8</w:t>
      </w:r>
      <w:r w:rsidR="00886EB2" w:rsidRPr="00886EB2">
        <w:rPr>
          <w:b/>
          <w:bCs/>
          <w:color w:val="000000"/>
        </w:rPr>
        <w:t>, 34</w:t>
      </w:r>
      <w:r w:rsidR="00886EB2" w:rsidRPr="00886EB2">
        <w:rPr>
          <w:b/>
          <w:bCs/>
          <w:color w:val="000000"/>
          <w:vertAlign w:val="superscript"/>
        </w:rPr>
        <w:t>15</w:t>
      </w:r>
      <w:r w:rsidR="00886EB2" w:rsidRPr="00886EB2">
        <w:rPr>
          <w:b/>
          <w:bCs/>
          <w:color w:val="000000"/>
        </w:rPr>
        <w:t>, 34</w:t>
      </w:r>
      <w:r w:rsidR="00886EB2" w:rsidRPr="00886EB2">
        <w:rPr>
          <w:b/>
          <w:bCs/>
          <w:color w:val="000000"/>
          <w:vertAlign w:val="superscript"/>
        </w:rPr>
        <w:t>18</w:t>
      </w:r>
      <w:r w:rsidR="00886EB2" w:rsidRPr="00886EB2">
        <w:rPr>
          <w:b/>
          <w:bCs/>
          <w:color w:val="000000"/>
        </w:rPr>
        <w:t>, 34</w:t>
      </w:r>
      <w:r w:rsidR="00886EB2" w:rsidRPr="00886EB2">
        <w:rPr>
          <w:b/>
          <w:bCs/>
          <w:color w:val="000000"/>
          <w:vertAlign w:val="superscript"/>
        </w:rPr>
        <w:t>26</w:t>
      </w:r>
      <w:r w:rsidR="00886EB2" w:rsidRPr="00886EB2">
        <w:rPr>
          <w:b/>
          <w:bCs/>
          <w:color w:val="000000"/>
        </w:rPr>
        <w:t>, 34</w:t>
      </w:r>
      <w:r w:rsidR="00886EB2" w:rsidRPr="00886EB2">
        <w:rPr>
          <w:b/>
          <w:bCs/>
          <w:color w:val="000000"/>
          <w:vertAlign w:val="superscript"/>
        </w:rPr>
        <w:t xml:space="preserve">31 </w:t>
      </w:r>
      <w:r w:rsidR="00886EB2" w:rsidRPr="00886EB2">
        <w:rPr>
          <w:b/>
        </w:rPr>
        <w:t>straipsnių</w:t>
      </w:r>
      <w:r w:rsidR="00886EB2" w:rsidRPr="00886EB2">
        <w:rPr>
          <w:rFonts w:eastAsia="Lucida Sans Unicode" w:cs="Times New Roman"/>
          <w:b/>
          <w:bCs/>
          <w:color w:val="000000"/>
          <w:lang w:eastAsia="lt-LT"/>
        </w:rPr>
        <w:t>, šeštojo skirsnio ir 5 priedo pakeitimo ir Įstatymo papildymo 32</w:t>
      </w:r>
      <w:r w:rsidR="00886EB2" w:rsidRPr="00886EB2">
        <w:rPr>
          <w:rFonts w:eastAsia="Lucida Sans Unicode" w:cs="Times New Roman"/>
          <w:b/>
          <w:bCs/>
          <w:color w:val="000000"/>
          <w:vertAlign w:val="superscript"/>
          <w:lang w:eastAsia="lt-LT"/>
        </w:rPr>
        <w:t>1</w:t>
      </w:r>
      <w:r w:rsidR="00886EB2" w:rsidRPr="00886EB2">
        <w:rPr>
          <w:rFonts w:eastAsia="Lucida Sans Unicode" w:cs="Times New Roman"/>
          <w:b/>
          <w:bCs/>
          <w:color w:val="000000"/>
          <w:lang w:eastAsia="lt-LT"/>
        </w:rPr>
        <w:t xml:space="preserve"> straipsniu ir antruoju</w:t>
      </w:r>
      <w:r w:rsidR="00886EB2" w:rsidRPr="00886EB2">
        <w:rPr>
          <w:rFonts w:eastAsia="Lucida Sans Unicode" w:cs="Times New Roman"/>
          <w:b/>
          <w:bCs/>
          <w:color w:val="000000"/>
          <w:vertAlign w:val="superscript"/>
          <w:lang w:eastAsia="lt-LT"/>
        </w:rPr>
        <w:t>2</w:t>
      </w:r>
      <w:r w:rsidR="00886EB2" w:rsidRPr="00886EB2">
        <w:rPr>
          <w:rFonts w:eastAsia="Lucida Sans Unicode" w:cs="Times New Roman"/>
          <w:b/>
          <w:bCs/>
          <w:color w:val="000000"/>
          <w:lang w:eastAsia="lt-LT"/>
        </w:rPr>
        <w:t xml:space="preserve"> skirsniu</w:t>
      </w:r>
      <w:r w:rsidR="00886EB2">
        <w:rPr>
          <w:rFonts w:eastAsia="Lucida Sans Unicode" w:cs="Times New Roman"/>
          <w:bCs/>
          <w:color w:val="000000"/>
          <w:lang w:eastAsia="lt-LT"/>
        </w:rPr>
        <w:t xml:space="preserve"> </w:t>
      </w:r>
      <w:r w:rsidR="008E60DD" w:rsidRPr="008E60DD">
        <w:rPr>
          <w:rFonts w:eastAsia="Times New Roman" w:cs="Tahoma"/>
          <w:b/>
          <w:bCs/>
          <w:color w:val="000000"/>
          <w:szCs w:val="24"/>
        </w:rPr>
        <w:t>įstatymo projektas</w:t>
      </w:r>
      <w:r w:rsidR="00A11BB8">
        <w:rPr>
          <w:rFonts w:eastAsia="Times New Roman" w:cs="Tahoma"/>
          <w:color w:val="000000"/>
          <w:szCs w:val="24"/>
        </w:rPr>
        <w:t xml:space="preserve"> (toliau – P</w:t>
      </w:r>
      <w:r w:rsidR="008E60DD" w:rsidRPr="008E60DD">
        <w:rPr>
          <w:rFonts w:eastAsia="Times New Roman" w:cs="Tahoma"/>
          <w:color w:val="000000"/>
          <w:szCs w:val="24"/>
        </w:rPr>
        <w:t xml:space="preserve">rojektas). </w:t>
      </w:r>
    </w:p>
    <w:p w:rsidR="008E60DD" w:rsidRPr="00896020" w:rsidRDefault="008E60DD" w:rsidP="00896020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</w:p>
    <w:p w:rsidR="00896020" w:rsidRPr="00896020" w:rsidRDefault="00896020" w:rsidP="00896020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896020">
        <w:rPr>
          <w:rFonts w:eastAsia="Times New Roman" w:cs="Times New Roman"/>
          <w:szCs w:val="24"/>
          <w:lang w:eastAsia="lt-LT"/>
        </w:rPr>
        <w:t xml:space="preserve">Teisės akto projekto rengėjas: Lietuvos Respublikos aplinkos ministerijos </w:t>
      </w:r>
      <w:r w:rsidRPr="00896020">
        <w:rPr>
          <w:rFonts w:eastAsia="Times New Roman" w:cs="Times New Roman"/>
          <w:color w:val="000000" w:themeColor="text1"/>
          <w:szCs w:val="24"/>
          <w:lang w:eastAsia="lt-LT"/>
        </w:rPr>
        <w:t xml:space="preserve">Atliekų politikos grupės </w:t>
      </w:r>
      <w:r w:rsidR="00A36C96">
        <w:rPr>
          <w:rFonts w:eastAsia="Times New Roman" w:cs="Times New Roman"/>
          <w:color w:val="000000" w:themeColor="text1"/>
          <w:szCs w:val="24"/>
          <w:lang w:eastAsia="lt-LT"/>
        </w:rPr>
        <w:t>vyresnioji patarėja</w:t>
      </w:r>
      <w:r w:rsidRPr="00896020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="008E60DD">
        <w:rPr>
          <w:rFonts w:eastAsia="Times New Roman" w:cs="Times New Roman"/>
          <w:color w:val="000000" w:themeColor="text1"/>
          <w:szCs w:val="24"/>
          <w:lang w:eastAsia="lt-LT"/>
        </w:rPr>
        <w:t>Ieva Stulgytė</w:t>
      </w:r>
    </w:p>
    <w:p w:rsidR="00896020" w:rsidRPr="00896020" w:rsidRDefault="00896020" w:rsidP="00896020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896020">
        <w:rPr>
          <w:rFonts w:eastAsia="Times New Roman" w:cs="Times New Roman"/>
          <w:szCs w:val="24"/>
          <w:lang w:eastAsia="lt-LT"/>
        </w:rPr>
        <w:t>Antikorupciniu požiūriu rizikingos teisės akto projekto nuostatos: nėra</w:t>
      </w:r>
    </w:p>
    <w:p w:rsidR="00896020" w:rsidRPr="00896020" w:rsidRDefault="00896020" w:rsidP="00896020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896020">
        <w:rPr>
          <w:rFonts w:eastAsia="Times New Roman" w:cs="Times New Roman"/>
          <w:szCs w:val="24"/>
          <w:lang w:eastAsia="lt-LT"/>
        </w:rPr>
        <w:t xml:space="preserve">Antikorupciniu požiūriu rizikingos teisės akto projekto nuostatos, nustatytos atliekant antikorupcinį vertinimą po </w:t>
      </w:r>
      <w:proofErr w:type="spellStart"/>
      <w:r w:rsidRPr="00896020">
        <w:rPr>
          <w:rFonts w:eastAsia="Times New Roman" w:cs="Times New Roman"/>
          <w:szCs w:val="24"/>
          <w:lang w:eastAsia="lt-LT"/>
        </w:rPr>
        <w:t>tarpinstitucinio</w:t>
      </w:r>
      <w:proofErr w:type="spellEnd"/>
      <w:r w:rsidRPr="00896020">
        <w:rPr>
          <w:rFonts w:eastAsia="Times New Roman" w:cs="Times New Roman"/>
          <w:szCs w:val="24"/>
          <w:lang w:eastAsia="lt-LT"/>
        </w:rPr>
        <w:t xml:space="preserve"> derinimo: </w:t>
      </w:r>
      <w:r w:rsidRPr="00896020">
        <w:rPr>
          <w:rFonts w:eastAsia="Times New Roman" w:cs="Times New Roman"/>
          <w:i/>
          <w:iCs/>
          <w:szCs w:val="24"/>
          <w:lang w:eastAsia="lt-LT"/>
        </w:rPr>
        <w:t>(nurodyti kriterijaus numerį, kurį taikant nustatytai korupcijos rizikai šalinti ar valdyti teisės akto projekte nenumatyta priemonių</w:t>
      </w:r>
      <w:r w:rsidRPr="00896020">
        <w:rPr>
          <w:rFonts w:eastAsia="Times New Roman" w:cs="Times New Roman"/>
          <w:szCs w:val="24"/>
          <w:lang w:eastAsia="lt-LT"/>
        </w:rPr>
        <w:t>):</w:t>
      </w:r>
    </w:p>
    <w:p w:rsidR="00896020" w:rsidRPr="00896020" w:rsidRDefault="00896020" w:rsidP="00896020">
      <w:pPr>
        <w:spacing w:after="0" w:line="240" w:lineRule="auto"/>
        <w:jc w:val="both"/>
        <w:rPr>
          <w:rFonts w:eastAsia="Times New Roman" w:cs="Times New Roman"/>
          <w:sz w:val="22"/>
          <w:lang w:eastAsia="lt-L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402"/>
        <w:gridCol w:w="3969"/>
        <w:gridCol w:w="3827"/>
        <w:gridCol w:w="2703"/>
      </w:tblGrid>
      <w:tr w:rsidR="00896020" w:rsidRPr="00896020" w:rsidTr="00AB1473">
        <w:trPr>
          <w:trHeight w:val="23"/>
          <w:tblHeader/>
        </w:trPr>
        <w:tc>
          <w:tcPr>
            <w:tcW w:w="709" w:type="dxa"/>
            <w:vAlign w:val="center"/>
          </w:tcPr>
          <w:p w:rsidR="00896020" w:rsidRPr="00896020" w:rsidRDefault="00896020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Eil. Nr.</w:t>
            </w:r>
          </w:p>
        </w:tc>
        <w:tc>
          <w:tcPr>
            <w:tcW w:w="3402" w:type="dxa"/>
            <w:vAlign w:val="center"/>
          </w:tcPr>
          <w:p w:rsidR="00896020" w:rsidRPr="00896020" w:rsidRDefault="00896020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Kriterijus</w:t>
            </w:r>
          </w:p>
        </w:tc>
        <w:tc>
          <w:tcPr>
            <w:tcW w:w="3969" w:type="dxa"/>
            <w:vAlign w:val="center"/>
          </w:tcPr>
          <w:p w:rsidR="00896020" w:rsidRPr="00896020" w:rsidRDefault="00896020" w:rsidP="008960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vAlign w:val="center"/>
          </w:tcPr>
          <w:p w:rsidR="00896020" w:rsidRPr="00896020" w:rsidRDefault="00896020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vAlign w:val="center"/>
          </w:tcPr>
          <w:p w:rsidR="00896020" w:rsidRPr="00896020" w:rsidRDefault="00896020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Išvada dėl teisės akto projekto pakeitimų arba argumentų, kodėl neatsižvelgta į pastabą</w:t>
            </w:r>
          </w:p>
        </w:tc>
      </w:tr>
      <w:tr w:rsidR="00896020" w:rsidRPr="00896020" w:rsidTr="00AB1473">
        <w:trPr>
          <w:trHeight w:val="836"/>
        </w:trPr>
        <w:tc>
          <w:tcPr>
            <w:tcW w:w="709" w:type="dxa"/>
          </w:tcPr>
          <w:p w:rsidR="00896020" w:rsidRPr="00896020" w:rsidRDefault="00896020" w:rsidP="0089602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4"/>
                <w:lang w:eastAsia="lt-LT"/>
              </w:rPr>
            </w:pPr>
          </w:p>
        </w:tc>
        <w:tc>
          <w:tcPr>
            <w:tcW w:w="3402" w:type="dxa"/>
          </w:tcPr>
          <w:p w:rsidR="00896020" w:rsidRPr="00896020" w:rsidRDefault="00896020" w:rsidP="00896020">
            <w:pPr>
              <w:spacing w:after="0" w:line="240" w:lineRule="auto"/>
              <w:rPr>
                <w:rFonts w:eastAsia="Times New Roman" w:cs="Times New Roman"/>
                <w:i/>
                <w:iCs/>
                <w:szCs w:val="24"/>
                <w:lang w:eastAsia="lt-LT"/>
              </w:rPr>
            </w:pPr>
          </w:p>
        </w:tc>
        <w:tc>
          <w:tcPr>
            <w:tcW w:w="3969" w:type="dxa"/>
            <w:vAlign w:val="center"/>
          </w:tcPr>
          <w:p w:rsidR="00896020" w:rsidRPr="00896020" w:rsidRDefault="00896020" w:rsidP="0089602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i/>
                <w:iCs/>
                <w:szCs w:val="24"/>
                <w:lang w:eastAsia="lt-LT"/>
              </w:rPr>
              <w:t>pildo teisės akto projekto vertintojas</w:t>
            </w:r>
          </w:p>
        </w:tc>
        <w:tc>
          <w:tcPr>
            <w:tcW w:w="3827" w:type="dxa"/>
            <w:vAlign w:val="center"/>
          </w:tcPr>
          <w:p w:rsidR="00896020" w:rsidRPr="00896020" w:rsidRDefault="00896020" w:rsidP="0089602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i/>
                <w:iCs/>
                <w:szCs w:val="24"/>
                <w:lang w:eastAsia="lt-LT"/>
              </w:rPr>
              <w:t>pildo teisės akto projekto tiesioginis rengėjas</w:t>
            </w:r>
          </w:p>
        </w:tc>
        <w:tc>
          <w:tcPr>
            <w:tcW w:w="2703" w:type="dxa"/>
            <w:vAlign w:val="center"/>
          </w:tcPr>
          <w:p w:rsidR="00896020" w:rsidRPr="00896020" w:rsidRDefault="00896020" w:rsidP="0089602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i/>
                <w:iCs/>
                <w:szCs w:val="24"/>
                <w:lang w:eastAsia="lt-LT"/>
              </w:rPr>
              <w:t>pildo teisės akto projekto vertintojas</w:t>
            </w:r>
          </w:p>
        </w:tc>
      </w:tr>
      <w:tr w:rsidR="00896020" w:rsidRPr="00896020" w:rsidTr="00AB1473">
        <w:trPr>
          <w:trHeight w:val="23"/>
        </w:trPr>
        <w:tc>
          <w:tcPr>
            <w:tcW w:w="709" w:type="dxa"/>
          </w:tcPr>
          <w:p w:rsidR="00896020" w:rsidRPr="00896020" w:rsidRDefault="00896020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1.</w:t>
            </w:r>
          </w:p>
        </w:tc>
        <w:tc>
          <w:tcPr>
            <w:tcW w:w="3402" w:type="dxa"/>
          </w:tcPr>
          <w:p w:rsidR="00896020" w:rsidRPr="00896020" w:rsidRDefault="00896020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</w:tcPr>
          <w:p w:rsidR="00896020" w:rsidRPr="00896020" w:rsidRDefault="00896020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 xml:space="preserve">Projektas nesukuria </w:t>
            </w:r>
            <w:r w:rsidR="00A11BB8">
              <w:rPr>
                <w:rFonts w:eastAsia="Times New Roman" w:cs="Times New Roman"/>
                <w:szCs w:val="24"/>
                <w:lang w:eastAsia="lt-LT"/>
              </w:rPr>
              <w:t>išskirtinių ar nevienodų sąlygų fiziniams ir juridiniams asmenims</w:t>
            </w:r>
          </w:p>
        </w:tc>
        <w:tc>
          <w:tcPr>
            <w:tcW w:w="3827" w:type="dxa"/>
          </w:tcPr>
          <w:p w:rsidR="00896020" w:rsidRPr="00896020" w:rsidRDefault="00896020" w:rsidP="0089602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</w:p>
        </w:tc>
        <w:tc>
          <w:tcPr>
            <w:tcW w:w="2703" w:type="dxa"/>
          </w:tcPr>
          <w:p w:rsidR="00896020" w:rsidRPr="00896020" w:rsidRDefault="00AA0029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 w:rsidR="00896020" w:rsidRPr="00896020">
              <w:rPr>
                <w:rFonts w:eastAsia="Times New Roman" w:cs="Times New Roman"/>
                <w:szCs w:val="24"/>
                <w:lang w:eastAsia="lt-LT"/>
              </w:rPr>
              <w:t xml:space="preserve"> tenkina</w:t>
            </w:r>
          </w:p>
          <w:p w:rsidR="00896020" w:rsidRPr="00896020" w:rsidRDefault="00896020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 netenkina</w:t>
            </w:r>
          </w:p>
        </w:tc>
      </w:tr>
      <w:tr w:rsidR="00896020" w:rsidRPr="00896020" w:rsidTr="00AB1473">
        <w:trPr>
          <w:trHeight w:val="23"/>
        </w:trPr>
        <w:tc>
          <w:tcPr>
            <w:tcW w:w="709" w:type="dxa"/>
          </w:tcPr>
          <w:p w:rsidR="00896020" w:rsidRPr="00896020" w:rsidRDefault="00896020" w:rsidP="00896020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2.</w:t>
            </w:r>
          </w:p>
        </w:tc>
        <w:tc>
          <w:tcPr>
            <w:tcW w:w="3402" w:type="dxa"/>
          </w:tcPr>
          <w:p w:rsidR="00896020" w:rsidRPr="00896020" w:rsidRDefault="00896020" w:rsidP="00896020">
            <w:pPr>
              <w:keepNext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</w:tcPr>
          <w:p w:rsidR="00A11BB8" w:rsidRDefault="00A11BB8" w:rsidP="00A11BB8">
            <w:pPr>
              <w:tabs>
                <w:tab w:val="left" w:pos="10206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A11BB8">
              <w:rPr>
                <w:rFonts w:eastAsia="Times New Roman" w:cs="Times New Roman"/>
                <w:bCs/>
                <w:szCs w:val="24"/>
                <w:lang w:eastAsia="lt-LT"/>
              </w:rPr>
              <w:t>Projektu nustatomas regl</w:t>
            </w:r>
            <w:r>
              <w:rPr>
                <w:rFonts w:eastAsia="Times New Roman" w:cs="Times New Roman"/>
                <w:bCs/>
                <w:szCs w:val="24"/>
                <w:lang w:eastAsia="lt-LT"/>
              </w:rPr>
              <w:t xml:space="preserve">amentavimas yra aiškus, nėra </w:t>
            </w:r>
            <w:r w:rsidRPr="00896020">
              <w:rPr>
                <w:rFonts w:eastAsia="Times New Roman" w:cs="Times New Roman"/>
                <w:bCs/>
                <w:szCs w:val="24"/>
                <w:lang w:eastAsia="lt-LT"/>
              </w:rPr>
              <w:t>nuostatų, kurios leistų dviprasmiškai aiškinti ir taikyti teisės aktą.</w:t>
            </w:r>
          </w:p>
          <w:p w:rsidR="00A11BB8" w:rsidRPr="00896020" w:rsidRDefault="00A11BB8" w:rsidP="00896020">
            <w:pPr>
              <w:tabs>
                <w:tab w:val="left" w:pos="10206"/>
              </w:tabs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</w:p>
        </w:tc>
        <w:tc>
          <w:tcPr>
            <w:tcW w:w="3827" w:type="dxa"/>
          </w:tcPr>
          <w:p w:rsidR="00896020" w:rsidRPr="00896020" w:rsidRDefault="00896020" w:rsidP="00896020">
            <w:pPr>
              <w:keepNext/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703" w:type="dxa"/>
          </w:tcPr>
          <w:p w:rsidR="00896020" w:rsidRPr="00896020" w:rsidRDefault="00AA0029" w:rsidP="00896020">
            <w:pPr>
              <w:keepNext/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 w:rsidR="00896020" w:rsidRPr="00896020">
              <w:rPr>
                <w:rFonts w:eastAsia="Times New Roman" w:cs="Times New Roman"/>
                <w:szCs w:val="24"/>
                <w:lang w:eastAsia="lt-LT"/>
              </w:rPr>
              <w:t xml:space="preserve"> tenkina</w:t>
            </w:r>
          </w:p>
          <w:p w:rsidR="00896020" w:rsidRPr="00896020" w:rsidRDefault="00896020" w:rsidP="00896020">
            <w:pPr>
              <w:keepNext/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 netenkina</w:t>
            </w:r>
          </w:p>
        </w:tc>
      </w:tr>
      <w:tr w:rsidR="00896020" w:rsidRPr="00896020" w:rsidTr="00AB1473">
        <w:trPr>
          <w:trHeight w:val="23"/>
        </w:trPr>
        <w:tc>
          <w:tcPr>
            <w:tcW w:w="709" w:type="dxa"/>
          </w:tcPr>
          <w:p w:rsidR="00896020" w:rsidRPr="00896020" w:rsidRDefault="00896020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AA0029">
              <w:rPr>
                <w:rFonts w:eastAsia="Times New Roman" w:cs="Times New Roman"/>
                <w:szCs w:val="24"/>
                <w:lang w:eastAsia="lt-LT"/>
              </w:rPr>
              <w:t>3.</w:t>
            </w:r>
          </w:p>
        </w:tc>
        <w:tc>
          <w:tcPr>
            <w:tcW w:w="3402" w:type="dxa"/>
          </w:tcPr>
          <w:p w:rsidR="00896020" w:rsidRPr="00896020" w:rsidRDefault="00896020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 xml:space="preserve">Teisės akto projekte nustatyta, kad sprendimą dėl teisių suteikimo, apribojimų </w:t>
            </w:r>
            <w:r w:rsidRPr="00896020">
              <w:rPr>
                <w:rFonts w:eastAsia="Times New Roman" w:cs="Times New Roman"/>
                <w:szCs w:val="24"/>
                <w:lang w:eastAsia="lt-LT"/>
              </w:rPr>
              <w:lastRenderedPageBreak/>
              <w:t>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</w:tcPr>
          <w:p w:rsidR="00986A0E" w:rsidRPr="00896020" w:rsidRDefault="00531985" w:rsidP="0053198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435875">
              <w:rPr>
                <w:rFonts w:eastAsia="Times New Roman"/>
                <w:szCs w:val="24"/>
              </w:rPr>
              <w:lastRenderedPageBreak/>
              <w:t>Įstatymo projekte nėra nuostatų, regl</w:t>
            </w:r>
            <w:r>
              <w:rPr>
                <w:rFonts w:eastAsia="Times New Roman"/>
                <w:szCs w:val="24"/>
              </w:rPr>
              <w:t>amentuojančių sprendimų priėmimo tvarką</w:t>
            </w:r>
            <w:r w:rsidRPr="00435875">
              <w:rPr>
                <w:rFonts w:eastAsia="Times New Roman"/>
                <w:szCs w:val="24"/>
              </w:rPr>
              <w:t>.</w:t>
            </w:r>
          </w:p>
        </w:tc>
        <w:tc>
          <w:tcPr>
            <w:tcW w:w="3827" w:type="dxa"/>
          </w:tcPr>
          <w:p w:rsidR="00896020" w:rsidRPr="00896020" w:rsidRDefault="00896020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703" w:type="dxa"/>
          </w:tcPr>
          <w:p w:rsidR="00896020" w:rsidRPr="00896020" w:rsidRDefault="00AA0029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 w:rsidR="00896020" w:rsidRPr="00896020">
              <w:rPr>
                <w:rFonts w:eastAsia="Times New Roman" w:cs="Times New Roman"/>
                <w:szCs w:val="24"/>
                <w:lang w:eastAsia="lt-LT"/>
              </w:rPr>
              <w:t xml:space="preserve"> tenkina</w:t>
            </w:r>
          </w:p>
          <w:p w:rsidR="00896020" w:rsidRPr="00896020" w:rsidRDefault="00896020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 netenkina</w:t>
            </w:r>
          </w:p>
        </w:tc>
      </w:tr>
      <w:tr w:rsidR="00896020" w:rsidRPr="00896020" w:rsidTr="00AB1473">
        <w:trPr>
          <w:trHeight w:val="23"/>
        </w:trPr>
        <w:tc>
          <w:tcPr>
            <w:tcW w:w="709" w:type="dxa"/>
          </w:tcPr>
          <w:p w:rsidR="00896020" w:rsidRPr="00896020" w:rsidRDefault="00896020" w:rsidP="00896020">
            <w:pPr>
              <w:tabs>
                <w:tab w:val="center" w:pos="246"/>
              </w:tabs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lastRenderedPageBreak/>
              <w:tab/>
              <w:t>4.</w:t>
            </w:r>
          </w:p>
        </w:tc>
        <w:tc>
          <w:tcPr>
            <w:tcW w:w="3402" w:type="dxa"/>
          </w:tcPr>
          <w:p w:rsidR="00896020" w:rsidRPr="00896020" w:rsidRDefault="00896020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</w:tcPr>
          <w:p w:rsidR="001B7826" w:rsidRDefault="001B7826" w:rsidP="0053198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1B7826">
              <w:rPr>
                <w:rFonts w:eastAsia="Times New Roman"/>
                <w:szCs w:val="24"/>
              </w:rPr>
              <w:t>Ši sąlyga</w:t>
            </w:r>
            <w:r>
              <w:rPr>
                <w:rFonts w:eastAsia="Times New Roman"/>
                <w:szCs w:val="24"/>
              </w:rPr>
              <w:t xml:space="preserve"> Įstatymo projekte</w:t>
            </w:r>
            <w:r w:rsidRPr="001B7826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 xml:space="preserve">nepažeidžiama. </w:t>
            </w:r>
          </w:p>
          <w:p w:rsidR="00896020" w:rsidRDefault="00896020" w:rsidP="0053198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1B7826" w:rsidRPr="00896020" w:rsidRDefault="001B7826" w:rsidP="0053198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highlight w:val="yellow"/>
                <w:lang w:eastAsia="lt-LT"/>
              </w:rPr>
            </w:pPr>
          </w:p>
        </w:tc>
        <w:tc>
          <w:tcPr>
            <w:tcW w:w="3827" w:type="dxa"/>
          </w:tcPr>
          <w:p w:rsidR="00896020" w:rsidRPr="00896020" w:rsidRDefault="00896020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703" w:type="dxa"/>
          </w:tcPr>
          <w:p w:rsidR="00896020" w:rsidRPr="00896020" w:rsidRDefault="00AA0029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 w:rsidR="00896020" w:rsidRPr="00896020">
              <w:rPr>
                <w:rFonts w:eastAsia="Times New Roman" w:cs="Times New Roman"/>
                <w:szCs w:val="24"/>
                <w:lang w:eastAsia="lt-LT"/>
              </w:rPr>
              <w:t xml:space="preserve"> tenkina</w:t>
            </w:r>
          </w:p>
          <w:p w:rsidR="00896020" w:rsidRPr="00896020" w:rsidRDefault="00896020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 netenkina</w:t>
            </w:r>
          </w:p>
        </w:tc>
      </w:tr>
      <w:tr w:rsidR="00896020" w:rsidRPr="00896020" w:rsidTr="00AB1473">
        <w:trPr>
          <w:trHeight w:val="23"/>
        </w:trPr>
        <w:tc>
          <w:tcPr>
            <w:tcW w:w="709" w:type="dxa"/>
          </w:tcPr>
          <w:p w:rsidR="00896020" w:rsidRPr="00896020" w:rsidRDefault="00896020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5.</w:t>
            </w:r>
          </w:p>
        </w:tc>
        <w:tc>
          <w:tcPr>
            <w:tcW w:w="3402" w:type="dxa"/>
          </w:tcPr>
          <w:p w:rsidR="00896020" w:rsidRPr="00896020" w:rsidRDefault="00896020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highlight w:val="yellow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</w:tcPr>
          <w:p w:rsidR="00113D8A" w:rsidRPr="00896020" w:rsidRDefault="00531985" w:rsidP="00113D8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highlight w:val="yellow"/>
                <w:lang w:eastAsia="lt-LT"/>
              </w:rPr>
            </w:pPr>
            <w:r w:rsidRPr="00435875">
              <w:rPr>
                <w:rFonts w:eastAsia="Times New Roman"/>
                <w:szCs w:val="24"/>
              </w:rPr>
              <w:t>Įstatymo projekte nėra nuostatų, regl</w:t>
            </w:r>
            <w:r>
              <w:rPr>
                <w:rFonts w:eastAsia="Times New Roman"/>
                <w:szCs w:val="24"/>
              </w:rPr>
              <w:t>amentuojančių sprendimų priėmimo tvarką</w:t>
            </w:r>
            <w:r w:rsidRPr="00435875">
              <w:rPr>
                <w:rFonts w:eastAsia="Times New Roman"/>
                <w:szCs w:val="24"/>
              </w:rPr>
              <w:t>.</w:t>
            </w:r>
          </w:p>
        </w:tc>
        <w:tc>
          <w:tcPr>
            <w:tcW w:w="3827" w:type="dxa"/>
          </w:tcPr>
          <w:p w:rsidR="00896020" w:rsidRPr="00896020" w:rsidRDefault="00896020" w:rsidP="00896020">
            <w:pPr>
              <w:widowControl w:val="0"/>
              <w:tabs>
                <w:tab w:val="left" w:pos="1276"/>
                <w:tab w:val="left" w:pos="1418"/>
              </w:tabs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03" w:type="dxa"/>
          </w:tcPr>
          <w:p w:rsidR="00896020" w:rsidRPr="00896020" w:rsidRDefault="00AA0029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 w:rsidR="00896020" w:rsidRPr="00896020">
              <w:rPr>
                <w:rFonts w:eastAsia="Times New Roman" w:cs="Times New Roman"/>
                <w:szCs w:val="24"/>
                <w:lang w:eastAsia="lt-LT"/>
              </w:rPr>
              <w:t xml:space="preserve"> tenkina</w:t>
            </w:r>
          </w:p>
          <w:p w:rsidR="00896020" w:rsidRPr="00896020" w:rsidRDefault="00896020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 netenkina</w:t>
            </w:r>
          </w:p>
        </w:tc>
      </w:tr>
      <w:tr w:rsidR="00113D8A" w:rsidRPr="00896020" w:rsidTr="00AB1473">
        <w:trPr>
          <w:trHeight w:val="23"/>
        </w:trPr>
        <w:tc>
          <w:tcPr>
            <w:tcW w:w="709" w:type="dxa"/>
          </w:tcPr>
          <w:p w:rsidR="00113D8A" w:rsidRPr="00896020" w:rsidRDefault="00113D8A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6.</w:t>
            </w:r>
          </w:p>
        </w:tc>
        <w:tc>
          <w:tcPr>
            <w:tcW w:w="3402" w:type="dxa"/>
          </w:tcPr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</w:tcPr>
          <w:p w:rsidR="00113D8A" w:rsidRDefault="00531985" w:rsidP="00113D8A">
            <w:pPr>
              <w:spacing w:after="0"/>
              <w:jc w:val="both"/>
            </w:pPr>
            <w:r w:rsidRPr="00435875">
              <w:rPr>
                <w:rFonts w:eastAsia="Times New Roman"/>
                <w:szCs w:val="24"/>
              </w:rPr>
              <w:t>Įstatymo projekte nėra nuostatų, regl</w:t>
            </w:r>
            <w:r>
              <w:rPr>
                <w:rFonts w:eastAsia="Times New Roman"/>
                <w:szCs w:val="24"/>
              </w:rPr>
              <w:t>amentuojančių sprendimų priėmimo tvarką</w:t>
            </w:r>
            <w:r w:rsidRPr="00435875">
              <w:rPr>
                <w:rFonts w:eastAsia="Times New Roman"/>
                <w:szCs w:val="24"/>
              </w:rPr>
              <w:t>.</w:t>
            </w:r>
          </w:p>
        </w:tc>
        <w:tc>
          <w:tcPr>
            <w:tcW w:w="3827" w:type="dxa"/>
          </w:tcPr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703" w:type="dxa"/>
          </w:tcPr>
          <w:p w:rsidR="00113D8A" w:rsidRPr="00896020" w:rsidRDefault="00AA0029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 w:rsidR="00113D8A" w:rsidRPr="00896020">
              <w:rPr>
                <w:rFonts w:eastAsia="Times New Roman" w:cs="Times New Roman"/>
                <w:szCs w:val="24"/>
                <w:lang w:eastAsia="lt-LT"/>
              </w:rPr>
              <w:t xml:space="preserve"> tenkina</w:t>
            </w:r>
          </w:p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 netenkina</w:t>
            </w:r>
          </w:p>
        </w:tc>
      </w:tr>
      <w:tr w:rsidR="00113D8A" w:rsidRPr="00896020" w:rsidTr="00AB1473">
        <w:trPr>
          <w:trHeight w:val="23"/>
        </w:trPr>
        <w:tc>
          <w:tcPr>
            <w:tcW w:w="709" w:type="dxa"/>
          </w:tcPr>
          <w:p w:rsidR="00113D8A" w:rsidRPr="00896020" w:rsidRDefault="00113D8A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7.</w:t>
            </w:r>
          </w:p>
        </w:tc>
        <w:tc>
          <w:tcPr>
            <w:tcW w:w="3402" w:type="dxa"/>
          </w:tcPr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</w:tcPr>
          <w:p w:rsidR="00113D8A" w:rsidRPr="00896020" w:rsidRDefault="00531985" w:rsidP="00113D8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</w:rPr>
              <w:t>Įstatymo projektas nereglamentuoja sprendimo priėmimo, įforminimo ir viešinimo tvarkos.</w:t>
            </w:r>
          </w:p>
        </w:tc>
        <w:tc>
          <w:tcPr>
            <w:tcW w:w="3827" w:type="dxa"/>
          </w:tcPr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703" w:type="dxa"/>
          </w:tcPr>
          <w:p w:rsidR="00113D8A" w:rsidRPr="00896020" w:rsidRDefault="00AA0029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 w:rsidR="00113D8A" w:rsidRPr="00896020">
              <w:rPr>
                <w:rFonts w:eastAsia="Times New Roman" w:cs="Times New Roman"/>
                <w:szCs w:val="24"/>
                <w:lang w:eastAsia="lt-LT"/>
              </w:rPr>
              <w:t xml:space="preserve"> tenkina</w:t>
            </w:r>
          </w:p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 netenkina</w:t>
            </w:r>
          </w:p>
        </w:tc>
      </w:tr>
      <w:tr w:rsidR="00113D8A" w:rsidRPr="00896020" w:rsidTr="00AB1473">
        <w:trPr>
          <w:trHeight w:val="23"/>
        </w:trPr>
        <w:tc>
          <w:tcPr>
            <w:tcW w:w="709" w:type="dxa"/>
          </w:tcPr>
          <w:p w:rsidR="00113D8A" w:rsidRPr="00896020" w:rsidRDefault="00113D8A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8.</w:t>
            </w:r>
          </w:p>
        </w:tc>
        <w:tc>
          <w:tcPr>
            <w:tcW w:w="3402" w:type="dxa"/>
          </w:tcPr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highlight w:val="yellow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Teisės akto projekte nustatyta sprendimų dėl mažareikšmiškumo priėmimo tvarka</w:t>
            </w:r>
          </w:p>
        </w:tc>
        <w:tc>
          <w:tcPr>
            <w:tcW w:w="3969" w:type="dxa"/>
          </w:tcPr>
          <w:p w:rsidR="00531985" w:rsidRPr="00435875" w:rsidRDefault="00531985" w:rsidP="00531985">
            <w:pPr>
              <w:spacing w:after="0" w:line="240" w:lineRule="auto"/>
              <w:ind w:firstLine="142"/>
              <w:jc w:val="both"/>
              <w:rPr>
                <w:rFonts w:eastAsia="Times New Roman"/>
                <w:szCs w:val="24"/>
              </w:rPr>
            </w:pPr>
            <w:r w:rsidRPr="00435875">
              <w:rPr>
                <w:rFonts w:eastAsia="Times New Roman"/>
                <w:szCs w:val="24"/>
              </w:rPr>
              <w:t>Įstatymo projekte nėra numatyta sprendimų dėl mažareikšmiškumo priėmimo tvarka.</w:t>
            </w:r>
            <w:r>
              <w:rPr>
                <w:rFonts w:eastAsia="Times New Roman"/>
                <w:szCs w:val="24"/>
              </w:rPr>
              <w:t xml:space="preserve"> </w:t>
            </w:r>
          </w:p>
          <w:p w:rsidR="00113D8A" w:rsidRPr="00896020" w:rsidRDefault="00113D8A" w:rsidP="00113D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lt-LT"/>
              </w:rPr>
            </w:pPr>
          </w:p>
        </w:tc>
        <w:tc>
          <w:tcPr>
            <w:tcW w:w="3827" w:type="dxa"/>
          </w:tcPr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</w:p>
        </w:tc>
        <w:tc>
          <w:tcPr>
            <w:tcW w:w="2703" w:type="dxa"/>
          </w:tcPr>
          <w:p w:rsidR="00113D8A" w:rsidRPr="00896020" w:rsidRDefault="00AA0029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 w:rsidR="00113D8A" w:rsidRPr="00896020">
              <w:rPr>
                <w:rFonts w:eastAsia="Times New Roman" w:cs="Times New Roman"/>
                <w:szCs w:val="24"/>
                <w:lang w:eastAsia="lt-LT"/>
              </w:rPr>
              <w:t xml:space="preserve"> tenkina</w:t>
            </w:r>
          </w:p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 netenkina</w:t>
            </w:r>
          </w:p>
        </w:tc>
      </w:tr>
      <w:tr w:rsidR="00113D8A" w:rsidRPr="00896020" w:rsidTr="00AB1473">
        <w:trPr>
          <w:trHeight w:val="23"/>
        </w:trPr>
        <w:tc>
          <w:tcPr>
            <w:tcW w:w="709" w:type="dxa"/>
          </w:tcPr>
          <w:p w:rsidR="00113D8A" w:rsidRPr="00896020" w:rsidRDefault="00113D8A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9.</w:t>
            </w:r>
          </w:p>
        </w:tc>
        <w:tc>
          <w:tcPr>
            <w:tcW w:w="3402" w:type="dxa"/>
          </w:tcPr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 xml:space="preserve">Jeigu pagal numatomą </w:t>
            </w:r>
            <w:r w:rsidRPr="00896020">
              <w:rPr>
                <w:rFonts w:eastAsia="Times New Roman" w:cs="Times New Roman"/>
                <w:szCs w:val="24"/>
                <w:lang w:eastAsia="lt-LT"/>
              </w:rPr>
              <w:lastRenderedPageBreak/>
              <w:t>reguliavimą sprendimus priima kolegialus subjektas, teisės akto projekte nustatyta kolegialaus sprendimus priimančio subjekto:</w:t>
            </w:r>
          </w:p>
          <w:p w:rsidR="00113D8A" w:rsidRPr="00896020" w:rsidRDefault="00113D8A" w:rsidP="00896020">
            <w:pPr>
              <w:spacing w:after="0" w:line="240" w:lineRule="auto"/>
              <w:ind w:left="33"/>
              <w:jc w:val="both"/>
              <w:rPr>
                <w:rFonts w:eastAsia="Times New Roman" w:cs="Times New Roman"/>
                <w:szCs w:val="24"/>
              </w:rPr>
            </w:pPr>
            <w:r w:rsidRPr="00896020">
              <w:rPr>
                <w:rFonts w:eastAsia="Times New Roman" w:cs="Times New Roman"/>
                <w:szCs w:val="24"/>
              </w:rPr>
              <w:t>9.1. konkretus narių skaičius, užtikrinantis kolegialaus sprendimus priimančio subjekto veiklos objektyvumą;</w:t>
            </w:r>
          </w:p>
          <w:p w:rsidR="00113D8A" w:rsidRPr="00896020" w:rsidRDefault="00113D8A" w:rsidP="00896020">
            <w:pPr>
              <w:spacing w:after="0" w:line="240" w:lineRule="auto"/>
              <w:ind w:left="33"/>
              <w:jc w:val="both"/>
              <w:rPr>
                <w:rFonts w:eastAsia="Times New Roman" w:cs="Times New Roman"/>
                <w:szCs w:val="24"/>
              </w:rPr>
            </w:pPr>
            <w:r w:rsidRPr="00896020">
              <w:rPr>
                <w:rFonts w:eastAsia="Times New Roman" w:cs="Times New Roman"/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9.3</w:t>
            </w:r>
            <w:r w:rsidRPr="00896020">
              <w:rPr>
                <w:rFonts w:eastAsia="Times New Roman" w:cs="Times New Roman"/>
                <w:spacing w:val="-4"/>
                <w:szCs w:val="24"/>
                <w:lang w:eastAsia="lt-LT"/>
              </w:rPr>
              <w:t>. narių skyrimo mechanizmas;</w:t>
            </w:r>
          </w:p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9.4. narių rotacija ir kadencijų skaičius ir trukmė;</w:t>
            </w:r>
          </w:p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896020">
              <w:rPr>
                <w:rFonts w:eastAsia="Times New Roman" w:cs="Times New Roman"/>
                <w:szCs w:val="24"/>
              </w:rPr>
              <w:t>9.5. veiklos pobūdis laiko atžvilgiu;</w:t>
            </w:r>
          </w:p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9.6. individuali narių atsakomybė</w:t>
            </w:r>
          </w:p>
        </w:tc>
        <w:tc>
          <w:tcPr>
            <w:tcW w:w="3969" w:type="dxa"/>
          </w:tcPr>
          <w:p w:rsidR="00113D8A" w:rsidRPr="00896020" w:rsidRDefault="00531985" w:rsidP="00113D8A">
            <w:pPr>
              <w:tabs>
                <w:tab w:val="left" w:pos="1027"/>
                <w:tab w:val="left" w:pos="10206"/>
              </w:tabs>
              <w:spacing w:after="0" w:line="240" w:lineRule="auto"/>
              <w:jc w:val="both"/>
              <w:rPr>
                <w:rFonts w:eastAsia="Times New Roman" w:cs="Times New Roman"/>
                <w:iCs/>
                <w:szCs w:val="24"/>
                <w:highlight w:val="yellow"/>
                <w:lang w:eastAsia="lt-LT"/>
              </w:rPr>
            </w:pPr>
            <w:r w:rsidRPr="00435875">
              <w:rPr>
                <w:rFonts w:eastAsia="Times New Roman"/>
                <w:szCs w:val="24"/>
              </w:rPr>
              <w:lastRenderedPageBreak/>
              <w:t xml:space="preserve">Įstatymo projekte nėra nuostatų, </w:t>
            </w:r>
            <w:r w:rsidRPr="00435875">
              <w:rPr>
                <w:rFonts w:eastAsia="Times New Roman"/>
                <w:szCs w:val="24"/>
              </w:rPr>
              <w:lastRenderedPageBreak/>
              <w:t>regl</w:t>
            </w:r>
            <w:r>
              <w:rPr>
                <w:rFonts w:eastAsia="Times New Roman"/>
                <w:szCs w:val="24"/>
              </w:rPr>
              <w:t>amentuojančių sprendimų priėmimo tvarką</w:t>
            </w:r>
            <w:r w:rsidRPr="00435875">
              <w:rPr>
                <w:rFonts w:eastAsia="Times New Roman"/>
                <w:szCs w:val="24"/>
              </w:rPr>
              <w:t>.</w:t>
            </w:r>
          </w:p>
        </w:tc>
        <w:tc>
          <w:tcPr>
            <w:tcW w:w="3827" w:type="dxa"/>
          </w:tcPr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703" w:type="dxa"/>
          </w:tcPr>
          <w:p w:rsidR="00113D8A" w:rsidRPr="00896020" w:rsidRDefault="00AA0029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 w:rsidR="00113D8A" w:rsidRPr="00896020">
              <w:rPr>
                <w:rFonts w:eastAsia="Times New Roman" w:cs="Times New Roman"/>
                <w:szCs w:val="24"/>
                <w:lang w:eastAsia="lt-LT"/>
              </w:rPr>
              <w:t xml:space="preserve"> tenkina</w:t>
            </w:r>
          </w:p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lastRenderedPageBreak/>
              <w:t>□ netenkina</w:t>
            </w:r>
          </w:p>
        </w:tc>
      </w:tr>
      <w:tr w:rsidR="00113D8A" w:rsidRPr="00896020" w:rsidTr="00AB1473">
        <w:trPr>
          <w:trHeight w:val="23"/>
        </w:trPr>
        <w:tc>
          <w:tcPr>
            <w:tcW w:w="709" w:type="dxa"/>
          </w:tcPr>
          <w:p w:rsidR="00113D8A" w:rsidRPr="00896020" w:rsidRDefault="00113D8A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lastRenderedPageBreak/>
              <w:t>10.</w:t>
            </w:r>
          </w:p>
        </w:tc>
        <w:tc>
          <w:tcPr>
            <w:tcW w:w="3402" w:type="dxa"/>
          </w:tcPr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 xml:space="preserve">Teisės akto projekto nuostatoms įgyvendinti numatytos </w:t>
            </w:r>
            <w:r w:rsidRPr="00896020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administracinės procedūros yra </w:t>
            </w:r>
            <w:r w:rsidRPr="00896020"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lt-LT"/>
              </w:rPr>
              <w:t>būtinos</w:t>
            </w:r>
            <w:r w:rsidRPr="00896020">
              <w:rPr>
                <w:rFonts w:eastAsia="Times New Roman" w:cs="Times New Roman"/>
                <w:szCs w:val="24"/>
                <w:shd w:val="clear" w:color="auto" w:fill="FFFFFF"/>
                <w:lang w:eastAsia="lt-LT"/>
              </w:rPr>
              <w:t>,</w:t>
            </w:r>
            <w:r w:rsidRPr="00896020">
              <w:rPr>
                <w:rFonts w:eastAsia="Times New Roman" w:cs="Times New Roman"/>
                <w:szCs w:val="24"/>
                <w:lang w:eastAsia="lt-LT"/>
              </w:rPr>
              <w:t xml:space="preserve"> nustatyta išsami jų taikymo tvarka </w:t>
            </w:r>
          </w:p>
        </w:tc>
        <w:tc>
          <w:tcPr>
            <w:tcW w:w="3969" w:type="dxa"/>
          </w:tcPr>
          <w:p w:rsidR="00113D8A" w:rsidRPr="00896020" w:rsidRDefault="00531985" w:rsidP="00113D8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435875">
              <w:rPr>
                <w:rFonts w:eastAsia="Times New Roman"/>
                <w:szCs w:val="24"/>
              </w:rPr>
              <w:lastRenderedPageBreak/>
              <w:t>Į</w:t>
            </w:r>
            <w:r>
              <w:rPr>
                <w:rFonts w:eastAsia="Times New Roman"/>
                <w:szCs w:val="24"/>
              </w:rPr>
              <w:t>statymo projekte nėra numatytos</w:t>
            </w:r>
            <w:r w:rsidRPr="00435875">
              <w:rPr>
                <w:rFonts w:eastAsia="Times New Roman"/>
                <w:szCs w:val="24"/>
              </w:rPr>
              <w:t xml:space="preserve"> administracinės procedūros. </w:t>
            </w:r>
          </w:p>
        </w:tc>
        <w:tc>
          <w:tcPr>
            <w:tcW w:w="3827" w:type="dxa"/>
          </w:tcPr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703" w:type="dxa"/>
          </w:tcPr>
          <w:p w:rsidR="00113D8A" w:rsidRPr="00896020" w:rsidRDefault="00AA0029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 w:rsidR="00113D8A" w:rsidRPr="00896020">
              <w:rPr>
                <w:rFonts w:eastAsia="Times New Roman" w:cs="Times New Roman"/>
                <w:szCs w:val="24"/>
                <w:lang w:eastAsia="lt-LT"/>
              </w:rPr>
              <w:t xml:space="preserve"> tenkina</w:t>
            </w:r>
          </w:p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 netenkina</w:t>
            </w:r>
          </w:p>
        </w:tc>
      </w:tr>
      <w:tr w:rsidR="00113D8A" w:rsidRPr="00896020" w:rsidTr="00AB1473">
        <w:trPr>
          <w:trHeight w:val="23"/>
        </w:trPr>
        <w:tc>
          <w:tcPr>
            <w:tcW w:w="709" w:type="dxa"/>
          </w:tcPr>
          <w:p w:rsidR="00113D8A" w:rsidRPr="00896020" w:rsidRDefault="00113D8A" w:rsidP="00896020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3402" w:type="dxa"/>
          </w:tcPr>
          <w:p w:rsidR="00113D8A" w:rsidRPr="00896020" w:rsidRDefault="00113D8A" w:rsidP="00896020">
            <w:pPr>
              <w:keepNext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</w:tcPr>
          <w:p w:rsidR="00113D8A" w:rsidRPr="00896020" w:rsidRDefault="00531985" w:rsidP="00113D8A">
            <w:pPr>
              <w:keepNext/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lt-LT"/>
              </w:rPr>
            </w:pPr>
            <w:r w:rsidRPr="00435875">
              <w:rPr>
                <w:rFonts w:eastAsia="Times New Roman"/>
                <w:szCs w:val="24"/>
              </w:rPr>
              <w:t>Į</w:t>
            </w:r>
            <w:r>
              <w:rPr>
                <w:rFonts w:eastAsia="Times New Roman"/>
                <w:szCs w:val="24"/>
              </w:rPr>
              <w:t>statymo projekte nėra numatyti</w:t>
            </w:r>
            <w:r w:rsidRPr="00435875">
              <w:rPr>
                <w:rFonts w:eastAsia="Times New Roman"/>
                <w:szCs w:val="24"/>
              </w:rPr>
              <w:t xml:space="preserve"> administracinės procedūros</w:t>
            </w:r>
            <w:r>
              <w:rPr>
                <w:rFonts w:eastAsia="Times New Roman"/>
                <w:szCs w:val="24"/>
              </w:rPr>
              <w:t xml:space="preserve"> netaikymo atvejai</w:t>
            </w:r>
            <w:r w:rsidRPr="00435875">
              <w:rPr>
                <w:rFonts w:eastAsia="Times New Roman"/>
                <w:szCs w:val="24"/>
              </w:rPr>
              <w:t>.</w:t>
            </w:r>
          </w:p>
        </w:tc>
        <w:tc>
          <w:tcPr>
            <w:tcW w:w="3827" w:type="dxa"/>
          </w:tcPr>
          <w:p w:rsidR="00113D8A" w:rsidRPr="00896020" w:rsidRDefault="00113D8A" w:rsidP="00896020">
            <w:pPr>
              <w:keepNext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703" w:type="dxa"/>
          </w:tcPr>
          <w:p w:rsidR="00113D8A" w:rsidRPr="00896020" w:rsidRDefault="00AA0029" w:rsidP="00896020">
            <w:pPr>
              <w:keepNext/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 w:rsidR="00113D8A" w:rsidRPr="00896020">
              <w:rPr>
                <w:rFonts w:eastAsia="Times New Roman" w:cs="Times New Roman"/>
                <w:szCs w:val="24"/>
                <w:lang w:eastAsia="lt-LT"/>
              </w:rPr>
              <w:t xml:space="preserve"> tenkina</w:t>
            </w:r>
          </w:p>
          <w:p w:rsidR="00113D8A" w:rsidRPr="00896020" w:rsidRDefault="00113D8A" w:rsidP="00896020">
            <w:pPr>
              <w:keepNext/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 netenkina</w:t>
            </w:r>
          </w:p>
        </w:tc>
      </w:tr>
      <w:tr w:rsidR="00113D8A" w:rsidRPr="00896020" w:rsidTr="00AB1473">
        <w:trPr>
          <w:trHeight w:val="23"/>
        </w:trPr>
        <w:tc>
          <w:tcPr>
            <w:tcW w:w="709" w:type="dxa"/>
          </w:tcPr>
          <w:p w:rsidR="00113D8A" w:rsidRPr="00896020" w:rsidRDefault="00113D8A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12.</w:t>
            </w:r>
          </w:p>
        </w:tc>
        <w:tc>
          <w:tcPr>
            <w:tcW w:w="3402" w:type="dxa"/>
          </w:tcPr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</w:tcPr>
          <w:p w:rsidR="00113D8A" w:rsidRPr="00896020" w:rsidRDefault="00531985" w:rsidP="00113D8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435875">
              <w:rPr>
                <w:rFonts w:eastAsia="Times New Roman"/>
                <w:szCs w:val="24"/>
              </w:rPr>
              <w:t>Į</w:t>
            </w:r>
            <w:r>
              <w:rPr>
                <w:rFonts w:eastAsia="Times New Roman"/>
                <w:szCs w:val="24"/>
              </w:rPr>
              <w:t>statymo projekte nėra numatyti</w:t>
            </w:r>
            <w:r w:rsidRPr="00435875">
              <w:rPr>
                <w:rFonts w:eastAsia="Times New Roman"/>
                <w:szCs w:val="24"/>
              </w:rPr>
              <w:t xml:space="preserve"> administracinės procedūros</w:t>
            </w:r>
            <w:r>
              <w:rPr>
                <w:rFonts w:eastAsia="Times New Roman"/>
                <w:szCs w:val="24"/>
              </w:rPr>
              <w:t xml:space="preserve"> terminai</w:t>
            </w:r>
            <w:r w:rsidRPr="00435875">
              <w:rPr>
                <w:rFonts w:eastAsia="Times New Roman"/>
                <w:szCs w:val="24"/>
              </w:rPr>
              <w:t>.</w:t>
            </w:r>
          </w:p>
        </w:tc>
        <w:tc>
          <w:tcPr>
            <w:tcW w:w="3827" w:type="dxa"/>
          </w:tcPr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703" w:type="dxa"/>
          </w:tcPr>
          <w:p w:rsidR="00113D8A" w:rsidRPr="00896020" w:rsidRDefault="00AA0029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 w:rsidR="00113D8A" w:rsidRPr="00896020">
              <w:rPr>
                <w:rFonts w:eastAsia="Times New Roman" w:cs="Times New Roman"/>
                <w:szCs w:val="24"/>
                <w:lang w:eastAsia="lt-LT"/>
              </w:rPr>
              <w:t xml:space="preserve"> tenkina</w:t>
            </w:r>
          </w:p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 netenkina</w:t>
            </w:r>
          </w:p>
        </w:tc>
      </w:tr>
      <w:tr w:rsidR="00113D8A" w:rsidRPr="00896020" w:rsidTr="00AB1473">
        <w:trPr>
          <w:trHeight w:val="23"/>
        </w:trPr>
        <w:tc>
          <w:tcPr>
            <w:tcW w:w="709" w:type="dxa"/>
          </w:tcPr>
          <w:p w:rsidR="00113D8A" w:rsidRPr="00896020" w:rsidRDefault="00113D8A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13.</w:t>
            </w:r>
          </w:p>
        </w:tc>
        <w:tc>
          <w:tcPr>
            <w:tcW w:w="3402" w:type="dxa"/>
          </w:tcPr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Teisės akto projektas nustato motyvuotas terminų sustabdymo ir pratęsimo galimybes</w:t>
            </w:r>
          </w:p>
        </w:tc>
        <w:tc>
          <w:tcPr>
            <w:tcW w:w="3969" w:type="dxa"/>
          </w:tcPr>
          <w:p w:rsidR="00113D8A" w:rsidRPr="00896020" w:rsidRDefault="00531985" w:rsidP="00113D8A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highlight w:val="yellow"/>
                <w:lang w:eastAsia="lt-LT"/>
              </w:rPr>
            </w:pPr>
            <w:r w:rsidRPr="00435875">
              <w:rPr>
                <w:rFonts w:eastAsia="Times New Roman"/>
                <w:szCs w:val="24"/>
              </w:rPr>
              <w:t>Į</w:t>
            </w:r>
            <w:r>
              <w:rPr>
                <w:rFonts w:eastAsia="Times New Roman"/>
                <w:szCs w:val="24"/>
              </w:rPr>
              <w:t>statymo projekte nėra numatytos</w:t>
            </w:r>
            <w:r w:rsidRPr="00435875">
              <w:rPr>
                <w:rFonts w:eastAsia="Times New Roman"/>
                <w:szCs w:val="24"/>
              </w:rPr>
              <w:t xml:space="preserve"> administracinės procedūros</w:t>
            </w:r>
            <w:r>
              <w:rPr>
                <w:rFonts w:eastAsia="Times New Roman"/>
                <w:szCs w:val="24"/>
              </w:rPr>
              <w:t xml:space="preserve"> stabdymo ir pratęsimo galimybės</w:t>
            </w:r>
            <w:r w:rsidRPr="00435875">
              <w:rPr>
                <w:rFonts w:eastAsia="Times New Roman"/>
                <w:szCs w:val="24"/>
              </w:rPr>
              <w:t>.</w:t>
            </w:r>
          </w:p>
        </w:tc>
        <w:tc>
          <w:tcPr>
            <w:tcW w:w="3827" w:type="dxa"/>
          </w:tcPr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703" w:type="dxa"/>
          </w:tcPr>
          <w:p w:rsidR="00113D8A" w:rsidRPr="00896020" w:rsidRDefault="00AA0029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 w:rsidR="00113D8A" w:rsidRPr="00896020">
              <w:rPr>
                <w:rFonts w:eastAsia="Times New Roman" w:cs="Times New Roman"/>
                <w:szCs w:val="24"/>
                <w:lang w:eastAsia="lt-LT"/>
              </w:rPr>
              <w:t xml:space="preserve"> tenkina</w:t>
            </w:r>
          </w:p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 netenkina</w:t>
            </w:r>
          </w:p>
        </w:tc>
      </w:tr>
      <w:tr w:rsidR="00113D8A" w:rsidRPr="00896020" w:rsidTr="00AB1473">
        <w:trPr>
          <w:trHeight w:val="23"/>
        </w:trPr>
        <w:tc>
          <w:tcPr>
            <w:tcW w:w="709" w:type="dxa"/>
          </w:tcPr>
          <w:p w:rsidR="00113D8A" w:rsidRPr="00896020" w:rsidRDefault="00113D8A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14.</w:t>
            </w:r>
          </w:p>
        </w:tc>
        <w:tc>
          <w:tcPr>
            <w:tcW w:w="3402" w:type="dxa"/>
          </w:tcPr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Teisės akto projektas nustato administracinių procedūrų viešinimo tvarką</w:t>
            </w:r>
          </w:p>
        </w:tc>
        <w:tc>
          <w:tcPr>
            <w:tcW w:w="3969" w:type="dxa"/>
          </w:tcPr>
          <w:p w:rsidR="00113D8A" w:rsidRPr="00896020" w:rsidRDefault="00531985" w:rsidP="00113D8A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lt-LT"/>
              </w:rPr>
            </w:pPr>
            <w:r w:rsidRPr="00435875">
              <w:rPr>
                <w:rFonts w:eastAsia="Times New Roman"/>
                <w:szCs w:val="24"/>
              </w:rPr>
              <w:t>Į</w:t>
            </w:r>
            <w:r>
              <w:rPr>
                <w:rFonts w:eastAsia="Times New Roman"/>
                <w:szCs w:val="24"/>
              </w:rPr>
              <w:t>statymo projekte nėra numatytos</w:t>
            </w:r>
            <w:r w:rsidRPr="00435875">
              <w:rPr>
                <w:rFonts w:eastAsia="Times New Roman"/>
                <w:szCs w:val="24"/>
              </w:rPr>
              <w:t xml:space="preserve"> administracinės procedūros</w:t>
            </w:r>
            <w:r>
              <w:rPr>
                <w:rFonts w:eastAsia="Times New Roman"/>
                <w:szCs w:val="24"/>
              </w:rPr>
              <w:t xml:space="preserve"> viešinimo tvarkos</w:t>
            </w:r>
            <w:r w:rsidRPr="00435875">
              <w:rPr>
                <w:rFonts w:eastAsia="Times New Roman"/>
                <w:szCs w:val="24"/>
              </w:rPr>
              <w:t>.</w:t>
            </w:r>
          </w:p>
        </w:tc>
        <w:tc>
          <w:tcPr>
            <w:tcW w:w="3827" w:type="dxa"/>
          </w:tcPr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</w:p>
        </w:tc>
        <w:tc>
          <w:tcPr>
            <w:tcW w:w="2703" w:type="dxa"/>
          </w:tcPr>
          <w:p w:rsidR="00113D8A" w:rsidRPr="00896020" w:rsidRDefault="00AA0029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 w:rsidR="00113D8A" w:rsidRPr="00896020">
              <w:rPr>
                <w:rFonts w:eastAsia="Times New Roman" w:cs="Times New Roman"/>
                <w:szCs w:val="24"/>
                <w:lang w:eastAsia="lt-LT"/>
              </w:rPr>
              <w:t xml:space="preserve"> tenkina</w:t>
            </w:r>
          </w:p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 netenkina</w:t>
            </w:r>
          </w:p>
        </w:tc>
      </w:tr>
      <w:tr w:rsidR="00113D8A" w:rsidRPr="00896020" w:rsidTr="00AB1473">
        <w:trPr>
          <w:trHeight w:val="23"/>
        </w:trPr>
        <w:tc>
          <w:tcPr>
            <w:tcW w:w="709" w:type="dxa"/>
          </w:tcPr>
          <w:p w:rsidR="00113D8A" w:rsidRPr="00896020" w:rsidRDefault="00113D8A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15.</w:t>
            </w:r>
          </w:p>
        </w:tc>
        <w:tc>
          <w:tcPr>
            <w:tcW w:w="3402" w:type="dxa"/>
          </w:tcPr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</w:tcPr>
          <w:p w:rsidR="00113D8A" w:rsidRPr="00896020" w:rsidRDefault="00531985" w:rsidP="00113D8A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lt-LT"/>
              </w:rPr>
            </w:pPr>
            <w:r w:rsidRPr="00435875">
              <w:rPr>
                <w:rFonts w:eastAsia="Times New Roman"/>
                <w:szCs w:val="24"/>
              </w:rPr>
              <w:t>Įstatymo projekte nėra numatyta kontrolės procedūra.</w:t>
            </w:r>
          </w:p>
        </w:tc>
        <w:tc>
          <w:tcPr>
            <w:tcW w:w="3827" w:type="dxa"/>
          </w:tcPr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703" w:type="dxa"/>
          </w:tcPr>
          <w:p w:rsidR="00113D8A" w:rsidRPr="00896020" w:rsidRDefault="00AA0029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 w:rsidR="00113D8A" w:rsidRPr="00896020">
              <w:rPr>
                <w:rFonts w:eastAsia="Times New Roman" w:cs="Times New Roman"/>
                <w:szCs w:val="24"/>
                <w:lang w:eastAsia="lt-LT"/>
              </w:rPr>
              <w:t xml:space="preserve"> tenkina</w:t>
            </w:r>
          </w:p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 netenkina</w:t>
            </w:r>
          </w:p>
        </w:tc>
      </w:tr>
      <w:tr w:rsidR="00113D8A" w:rsidRPr="00896020" w:rsidTr="00AB1473">
        <w:trPr>
          <w:trHeight w:val="23"/>
        </w:trPr>
        <w:tc>
          <w:tcPr>
            <w:tcW w:w="709" w:type="dxa"/>
          </w:tcPr>
          <w:p w:rsidR="00113D8A" w:rsidRPr="00896020" w:rsidRDefault="00113D8A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16.</w:t>
            </w:r>
          </w:p>
        </w:tc>
        <w:tc>
          <w:tcPr>
            <w:tcW w:w="3402" w:type="dxa"/>
          </w:tcPr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 xml:space="preserve">Teisės akto projekte nustatytos kontrolės (priežiūros) skaidrumo </w:t>
            </w:r>
            <w:r w:rsidRPr="00896020">
              <w:rPr>
                <w:rFonts w:eastAsia="Times New Roman" w:cs="Times New Roman"/>
                <w:szCs w:val="24"/>
                <w:lang w:eastAsia="lt-LT"/>
              </w:rPr>
              <w:lastRenderedPageBreak/>
              <w:t>ir objektyvumo užtikrinimo priemonės</w:t>
            </w:r>
          </w:p>
        </w:tc>
        <w:tc>
          <w:tcPr>
            <w:tcW w:w="3969" w:type="dxa"/>
          </w:tcPr>
          <w:p w:rsidR="00113D8A" w:rsidRPr="00896020" w:rsidRDefault="00531985" w:rsidP="00113D8A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435875">
              <w:rPr>
                <w:rFonts w:eastAsia="Times New Roman"/>
                <w:szCs w:val="24"/>
              </w:rPr>
              <w:lastRenderedPageBreak/>
              <w:t>Įstatymo pr</w:t>
            </w:r>
            <w:r>
              <w:rPr>
                <w:rFonts w:eastAsia="Times New Roman"/>
                <w:szCs w:val="24"/>
              </w:rPr>
              <w:t>ojekte nėra numatyta kontrolės</w:t>
            </w:r>
            <w:r w:rsidRPr="00435875">
              <w:rPr>
                <w:rFonts w:eastAsia="Times New Roman"/>
                <w:szCs w:val="24"/>
              </w:rPr>
              <w:t xml:space="preserve"> procedūr</w:t>
            </w:r>
            <w:r>
              <w:rPr>
                <w:rFonts w:eastAsia="Times New Roman"/>
                <w:szCs w:val="24"/>
              </w:rPr>
              <w:t>os priemonių</w:t>
            </w:r>
            <w:r w:rsidRPr="00435875">
              <w:rPr>
                <w:rFonts w:eastAsia="Times New Roman"/>
                <w:szCs w:val="24"/>
              </w:rPr>
              <w:t>.</w:t>
            </w:r>
          </w:p>
        </w:tc>
        <w:tc>
          <w:tcPr>
            <w:tcW w:w="3827" w:type="dxa"/>
          </w:tcPr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703" w:type="dxa"/>
          </w:tcPr>
          <w:p w:rsidR="00113D8A" w:rsidRPr="00896020" w:rsidRDefault="00AA0029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 w:rsidR="00113D8A" w:rsidRPr="00896020">
              <w:rPr>
                <w:rFonts w:eastAsia="Times New Roman" w:cs="Times New Roman"/>
                <w:szCs w:val="24"/>
                <w:lang w:eastAsia="lt-LT"/>
              </w:rPr>
              <w:t xml:space="preserve"> tenkina</w:t>
            </w:r>
          </w:p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 netenkina</w:t>
            </w:r>
          </w:p>
        </w:tc>
      </w:tr>
      <w:tr w:rsidR="00113D8A" w:rsidRPr="00896020" w:rsidTr="00AB1473">
        <w:trPr>
          <w:trHeight w:val="23"/>
        </w:trPr>
        <w:tc>
          <w:tcPr>
            <w:tcW w:w="709" w:type="dxa"/>
          </w:tcPr>
          <w:p w:rsidR="00113D8A" w:rsidRPr="00896020" w:rsidRDefault="00113D8A" w:rsidP="00896020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Cs w:val="24"/>
                <w:highlight w:val="yellow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lastRenderedPageBreak/>
              <w:t>17.</w:t>
            </w:r>
          </w:p>
        </w:tc>
        <w:tc>
          <w:tcPr>
            <w:tcW w:w="3402" w:type="dxa"/>
          </w:tcPr>
          <w:p w:rsidR="00113D8A" w:rsidRPr="00896020" w:rsidRDefault="00113D8A" w:rsidP="00896020">
            <w:pPr>
              <w:keepNext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</w:tcPr>
          <w:p w:rsidR="00AA0029" w:rsidRDefault="00AA0029" w:rsidP="00AA002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Įstatymo projekte n</w:t>
            </w:r>
            <w:r w:rsidR="001B7826">
              <w:rPr>
                <w:rFonts w:eastAsia="Times New Roman"/>
                <w:szCs w:val="24"/>
              </w:rPr>
              <w:t xml:space="preserve">ėra nuostatų, reglamentuojančių </w:t>
            </w:r>
            <w:r>
              <w:rPr>
                <w:rFonts w:eastAsia="Times New Roman"/>
                <w:szCs w:val="24"/>
              </w:rPr>
              <w:t>subjektų atsakomyb</w:t>
            </w:r>
            <w:r w:rsidR="00364427">
              <w:rPr>
                <w:rFonts w:eastAsia="Times New Roman"/>
                <w:szCs w:val="24"/>
              </w:rPr>
              <w:t>ės rū</w:t>
            </w:r>
            <w:r w:rsidR="006D2495">
              <w:rPr>
                <w:rFonts w:eastAsia="Times New Roman"/>
                <w:szCs w:val="24"/>
              </w:rPr>
              <w:t>šis</w:t>
            </w:r>
            <w:r>
              <w:rPr>
                <w:rFonts w:eastAsia="Times New Roman"/>
                <w:szCs w:val="24"/>
              </w:rPr>
              <w:t xml:space="preserve">. </w:t>
            </w:r>
          </w:p>
          <w:p w:rsidR="00AA0029" w:rsidRDefault="00AA0029" w:rsidP="00AA002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Atsakomybė už </w:t>
            </w:r>
            <w:r w:rsidR="006D2495" w:rsidRPr="006D2495">
              <w:rPr>
                <w:rFonts w:eastAsia="Times New Roman"/>
                <w:szCs w:val="24"/>
              </w:rPr>
              <w:t xml:space="preserve">Lietuvos Respublikos </w:t>
            </w:r>
            <w:r w:rsidR="006D2495" w:rsidRPr="006D2495">
              <w:rPr>
                <w:rFonts w:eastAsia="Times New Roman"/>
                <w:bCs/>
                <w:szCs w:val="24"/>
              </w:rPr>
              <w:t xml:space="preserve">atliekų tvarkymo įstatymo (toliau – ATĮ) </w:t>
            </w:r>
            <w:r>
              <w:rPr>
                <w:rFonts w:eastAsia="Times New Roman"/>
                <w:szCs w:val="24"/>
              </w:rPr>
              <w:t xml:space="preserve">Į reikalavimų pažeidimus nustato </w:t>
            </w:r>
            <w:r w:rsidR="006D2495">
              <w:rPr>
                <w:rFonts w:eastAsia="Times New Roman"/>
                <w:szCs w:val="24"/>
              </w:rPr>
              <w:t xml:space="preserve">ATĮ </w:t>
            </w:r>
            <w:r>
              <w:rPr>
                <w:rFonts w:eastAsia="Times New Roman"/>
                <w:szCs w:val="24"/>
              </w:rPr>
              <w:t xml:space="preserve">35 straipsnis, kuriame numatyta, </w:t>
            </w:r>
            <w:r>
              <w:rPr>
                <w:rFonts w:eastAsia="Times New Roman"/>
                <w:bCs/>
                <w:szCs w:val="24"/>
              </w:rPr>
              <w:t>kad a</w:t>
            </w:r>
            <w:r>
              <w:rPr>
                <w:rFonts w:eastAsia="Times New Roman"/>
                <w:szCs w:val="24"/>
              </w:rPr>
              <w:t xml:space="preserve">smenys, pažeidę </w:t>
            </w:r>
            <w:r w:rsidR="006D2495">
              <w:rPr>
                <w:rFonts w:eastAsia="Times New Roman"/>
                <w:szCs w:val="24"/>
              </w:rPr>
              <w:t xml:space="preserve">ATĮ </w:t>
            </w:r>
            <w:r>
              <w:rPr>
                <w:rFonts w:eastAsia="Times New Roman"/>
                <w:szCs w:val="24"/>
              </w:rPr>
              <w:t>reikalavimus, atsako Lietuvos Respublikos įstatymų nustatyta tvarka.</w:t>
            </w:r>
          </w:p>
          <w:p w:rsidR="00AA0029" w:rsidRPr="00896020" w:rsidRDefault="00AA0029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827" w:type="dxa"/>
          </w:tcPr>
          <w:p w:rsidR="00113D8A" w:rsidRPr="00896020" w:rsidRDefault="00113D8A" w:rsidP="00896020">
            <w:pPr>
              <w:keepNext/>
              <w:spacing w:after="0" w:line="240" w:lineRule="auto"/>
              <w:rPr>
                <w:rFonts w:eastAsia="Times New Roman" w:cs="Times New Roman"/>
                <w:bCs/>
                <w:szCs w:val="24"/>
                <w:lang w:eastAsia="lt-LT"/>
              </w:rPr>
            </w:pPr>
          </w:p>
        </w:tc>
        <w:tc>
          <w:tcPr>
            <w:tcW w:w="2703" w:type="dxa"/>
          </w:tcPr>
          <w:p w:rsidR="00113D8A" w:rsidRPr="00896020" w:rsidRDefault="00AA0029" w:rsidP="00896020">
            <w:pPr>
              <w:keepNext/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="00113D8A" w:rsidRPr="00896020">
              <w:rPr>
                <w:rFonts w:eastAsia="Times New Roman" w:cs="Times New Roman"/>
                <w:szCs w:val="24"/>
                <w:lang w:eastAsia="lt-LT"/>
              </w:rPr>
              <w:t>tenkina</w:t>
            </w:r>
          </w:p>
          <w:p w:rsidR="00113D8A" w:rsidRPr="00896020" w:rsidRDefault="00113D8A" w:rsidP="00896020">
            <w:pPr>
              <w:keepNext/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 netenkina</w:t>
            </w:r>
          </w:p>
        </w:tc>
      </w:tr>
      <w:tr w:rsidR="00113D8A" w:rsidRPr="00896020" w:rsidTr="00AB1473">
        <w:trPr>
          <w:trHeight w:val="23"/>
        </w:trPr>
        <w:tc>
          <w:tcPr>
            <w:tcW w:w="709" w:type="dxa"/>
          </w:tcPr>
          <w:p w:rsidR="00113D8A" w:rsidRPr="00896020" w:rsidRDefault="00113D8A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AA0029">
              <w:rPr>
                <w:rFonts w:eastAsia="Times New Roman" w:cs="Times New Roman"/>
                <w:szCs w:val="24"/>
                <w:lang w:eastAsia="lt-LT"/>
              </w:rPr>
              <w:t>18.</w:t>
            </w:r>
          </w:p>
        </w:tc>
        <w:tc>
          <w:tcPr>
            <w:tcW w:w="3402" w:type="dxa"/>
          </w:tcPr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</w:tcPr>
          <w:p w:rsidR="00AA0029" w:rsidRDefault="00AA0029" w:rsidP="00AA002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Įstatymo projekte nėra nuostatų, reglamentuojančių subjektų atsakomybę. </w:t>
            </w:r>
          </w:p>
          <w:p w:rsidR="00AA0029" w:rsidRDefault="00AA0029" w:rsidP="00AA0029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Atsakomybė už</w:t>
            </w:r>
            <w:r w:rsidR="00364427" w:rsidRPr="00364427">
              <w:rPr>
                <w:rFonts w:eastAsia="Times New Roman" w:cs="Tahoma"/>
                <w:b/>
                <w:color w:val="000000"/>
                <w:szCs w:val="24"/>
              </w:rPr>
              <w:t xml:space="preserve"> </w:t>
            </w:r>
            <w:r w:rsidR="006D2495" w:rsidRPr="006D2495">
              <w:rPr>
                <w:rFonts w:eastAsia="Times New Roman"/>
                <w:bCs/>
                <w:szCs w:val="24"/>
              </w:rPr>
              <w:t>ATĮ</w:t>
            </w:r>
            <w:r w:rsidRPr="006D2495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 xml:space="preserve"> reikalavimų pažeidimus nustato </w:t>
            </w:r>
            <w:r w:rsidR="00364427">
              <w:rPr>
                <w:rFonts w:eastAsia="Times New Roman"/>
                <w:szCs w:val="24"/>
              </w:rPr>
              <w:t xml:space="preserve">ATĮ </w:t>
            </w:r>
            <w:r>
              <w:rPr>
                <w:rFonts w:eastAsia="Times New Roman"/>
                <w:szCs w:val="24"/>
              </w:rPr>
              <w:t xml:space="preserve">35 straipsnis, kuriame numatyta, </w:t>
            </w:r>
            <w:r>
              <w:rPr>
                <w:rFonts w:eastAsia="Times New Roman"/>
                <w:bCs/>
                <w:szCs w:val="24"/>
              </w:rPr>
              <w:t>kad a</w:t>
            </w:r>
            <w:r>
              <w:rPr>
                <w:rFonts w:eastAsia="Times New Roman"/>
                <w:szCs w:val="24"/>
              </w:rPr>
              <w:t>smenys, pažeidę Įstatymo reikalavimus, atsako Lietuvos Respublikos įstatymų nustatyta tvarka.</w:t>
            </w:r>
          </w:p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827" w:type="dxa"/>
          </w:tcPr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703" w:type="dxa"/>
          </w:tcPr>
          <w:p w:rsidR="00113D8A" w:rsidRPr="00896020" w:rsidRDefault="00AA0029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 w:rsidR="00113D8A" w:rsidRPr="00896020">
              <w:rPr>
                <w:rFonts w:eastAsia="Times New Roman" w:cs="Times New Roman"/>
                <w:szCs w:val="24"/>
                <w:lang w:eastAsia="lt-LT"/>
              </w:rPr>
              <w:t xml:space="preserve"> tenkina</w:t>
            </w:r>
          </w:p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 netenkina</w:t>
            </w:r>
          </w:p>
        </w:tc>
      </w:tr>
      <w:tr w:rsidR="00113D8A" w:rsidRPr="00896020" w:rsidTr="00AB1473">
        <w:trPr>
          <w:trHeight w:val="23"/>
        </w:trPr>
        <w:tc>
          <w:tcPr>
            <w:tcW w:w="709" w:type="dxa"/>
          </w:tcPr>
          <w:p w:rsidR="00113D8A" w:rsidRPr="00896020" w:rsidRDefault="00113D8A" w:rsidP="008960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19.</w:t>
            </w:r>
          </w:p>
        </w:tc>
        <w:tc>
          <w:tcPr>
            <w:tcW w:w="3402" w:type="dxa"/>
          </w:tcPr>
          <w:p w:rsidR="00113D8A" w:rsidRPr="00896020" w:rsidRDefault="00113D8A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Kiti svarbūs kriterijai</w:t>
            </w:r>
          </w:p>
        </w:tc>
        <w:tc>
          <w:tcPr>
            <w:tcW w:w="3969" w:type="dxa"/>
          </w:tcPr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Nėra.</w:t>
            </w:r>
          </w:p>
        </w:tc>
        <w:tc>
          <w:tcPr>
            <w:tcW w:w="3827" w:type="dxa"/>
          </w:tcPr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703" w:type="dxa"/>
          </w:tcPr>
          <w:p w:rsidR="00113D8A" w:rsidRPr="00896020" w:rsidRDefault="00AA0029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</w:t>
            </w:r>
            <w:r w:rsidR="00113D8A" w:rsidRPr="00896020">
              <w:rPr>
                <w:rFonts w:eastAsia="Times New Roman" w:cs="Times New Roman"/>
                <w:szCs w:val="24"/>
                <w:lang w:eastAsia="lt-LT"/>
              </w:rPr>
              <w:t xml:space="preserve"> tenkina</w:t>
            </w:r>
          </w:p>
          <w:p w:rsidR="00113D8A" w:rsidRPr="00896020" w:rsidRDefault="00113D8A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□ netenkina</w:t>
            </w:r>
          </w:p>
        </w:tc>
      </w:tr>
    </w:tbl>
    <w:p w:rsidR="00896020" w:rsidRPr="00896020" w:rsidRDefault="00896020" w:rsidP="00896020">
      <w:pPr>
        <w:tabs>
          <w:tab w:val="left" w:pos="6237"/>
        </w:tabs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457"/>
        <w:gridCol w:w="5128"/>
        <w:gridCol w:w="2079"/>
        <w:gridCol w:w="4946"/>
      </w:tblGrid>
      <w:tr w:rsidR="00896020" w:rsidRPr="00896020" w:rsidTr="00AB1473">
        <w:trPr>
          <w:trHeight w:val="1429"/>
        </w:trPr>
        <w:tc>
          <w:tcPr>
            <w:tcW w:w="2457" w:type="dxa"/>
          </w:tcPr>
          <w:p w:rsidR="00896020" w:rsidRPr="00896020" w:rsidRDefault="00896020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  <w:p w:rsidR="00896020" w:rsidRPr="00896020" w:rsidRDefault="00896020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>Teisės akto projekto rengėjas:</w:t>
            </w:r>
          </w:p>
        </w:tc>
        <w:tc>
          <w:tcPr>
            <w:tcW w:w="5128" w:type="dxa"/>
          </w:tcPr>
          <w:p w:rsidR="00896020" w:rsidRPr="00896020" w:rsidRDefault="00896020" w:rsidP="00896020">
            <w:pPr>
              <w:spacing w:after="24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 xml:space="preserve">Lietuvos Respublikos aplinkos ministerijos </w:t>
            </w:r>
            <w:r w:rsidRPr="00896020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Atliekų politikos grupės v</w:t>
            </w:r>
            <w:r w:rsidR="00A36C96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yresnioji patarėja</w:t>
            </w:r>
            <w:r w:rsidRPr="00896020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 xml:space="preserve"> </w:t>
            </w:r>
            <w:r w:rsidR="00F90D71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Ieva Stulgytė</w:t>
            </w:r>
          </w:p>
          <w:p w:rsidR="00896020" w:rsidRPr="00896020" w:rsidRDefault="00896020" w:rsidP="0089602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079" w:type="dxa"/>
          </w:tcPr>
          <w:p w:rsidR="00896020" w:rsidRPr="00896020" w:rsidRDefault="00896020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  <w:p w:rsidR="00896020" w:rsidRPr="00896020" w:rsidRDefault="00896020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C6472B">
              <w:rPr>
                <w:rFonts w:eastAsia="Times New Roman" w:cs="Times New Roman"/>
                <w:sz w:val="22"/>
                <w:lang w:eastAsia="lt-LT"/>
              </w:rPr>
              <w:t>Teisės akto projekto vertintojas:</w:t>
            </w:r>
          </w:p>
        </w:tc>
        <w:tc>
          <w:tcPr>
            <w:tcW w:w="4946" w:type="dxa"/>
          </w:tcPr>
          <w:p w:rsidR="00896020" w:rsidRPr="00896020" w:rsidRDefault="00896020" w:rsidP="00364427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96020">
              <w:rPr>
                <w:rFonts w:eastAsia="Times New Roman" w:cs="Times New Roman"/>
                <w:szCs w:val="24"/>
                <w:lang w:eastAsia="lt-LT"/>
              </w:rPr>
              <w:t xml:space="preserve">Lietuvos Respublikos aplinkos ministerijos </w:t>
            </w:r>
            <w:r w:rsidRPr="00896020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 xml:space="preserve">Atliekų </w:t>
            </w:r>
            <w:r w:rsidR="00F24B2A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politikos grupės</w:t>
            </w:r>
            <w:r w:rsidR="00AA002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 xml:space="preserve"> </w:t>
            </w:r>
            <w:r w:rsidR="00364427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patarėja Jovita Surdokienė</w:t>
            </w:r>
          </w:p>
        </w:tc>
      </w:tr>
      <w:tr w:rsidR="00896020" w:rsidRPr="00896020" w:rsidTr="00AB1473">
        <w:trPr>
          <w:trHeight w:val="23"/>
        </w:trPr>
        <w:tc>
          <w:tcPr>
            <w:tcW w:w="2457" w:type="dxa"/>
          </w:tcPr>
          <w:p w:rsidR="00896020" w:rsidRPr="00896020" w:rsidRDefault="00896020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5128" w:type="dxa"/>
          </w:tcPr>
          <w:p w:rsidR="00896020" w:rsidRPr="00896020" w:rsidRDefault="00896020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079" w:type="dxa"/>
          </w:tcPr>
          <w:p w:rsidR="00896020" w:rsidRPr="00896020" w:rsidRDefault="00896020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946" w:type="dxa"/>
          </w:tcPr>
          <w:p w:rsidR="00896020" w:rsidRPr="00896020" w:rsidRDefault="00896020" w:rsidP="0089602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</w:tbl>
    <w:p w:rsidR="00896020" w:rsidRPr="00896020" w:rsidRDefault="00896020" w:rsidP="00896020">
      <w:pPr>
        <w:tabs>
          <w:tab w:val="left" w:pos="6237"/>
        </w:tabs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</w:p>
    <w:p w:rsidR="00A619AD" w:rsidRDefault="00A619AD"/>
    <w:sectPr w:rsidR="00A619AD" w:rsidSect="00E01922">
      <w:headerReference w:type="default" r:id="rId7"/>
      <w:pgSz w:w="16838" w:h="11906" w:orient="landscape" w:code="9"/>
      <w:pgMar w:top="1418" w:right="1077" w:bottom="851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FE4" w:rsidRDefault="00C6472B">
      <w:pPr>
        <w:spacing w:after="0" w:line="240" w:lineRule="auto"/>
      </w:pPr>
      <w:r>
        <w:separator/>
      </w:r>
    </w:p>
  </w:endnote>
  <w:endnote w:type="continuationSeparator" w:id="0">
    <w:p w:rsidR="00D47FE4" w:rsidRDefault="00C6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FE4" w:rsidRDefault="00C6472B">
      <w:pPr>
        <w:spacing w:after="0" w:line="240" w:lineRule="auto"/>
      </w:pPr>
      <w:r>
        <w:separator/>
      </w:r>
    </w:p>
  </w:footnote>
  <w:footnote w:type="continuationSeparator" w:id="0">
    <w:p w:rsidR="00D47FE4" w:rsidRDefault="00C6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813" w:rsidRDefault="00F24B2A" w:rsidP="003224B3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322A">
      <w:rPr>
        <w:rStyle w:val="PageNumber"/>
        <w:noProof/>
      </w:rPr>
      <w:t>6</w:t>
    </w:r>
    <w:r>
      <w:rPr>
        <w:rStyle w:val="PageNumber"/>
      </w:rPr>
      <w:fldChar w:fldCharType="end"/>
    </w:r>
  </w:p>
  <w:p w:rsidR="00F82813" w:rsidRDefault="0092322A">
    <w:pPr>
      <w:pStyle w:val="Header"/>
    </w:pPr>
  </w:p>
  <w:p w:rsidR="00F82813" w:rsidRDefault="0092322A" w:rsidP="004A0AD8">
    <w:pPr>
      <w:pStyle w:val="Header"/>
      <w:jc w:val="center"/>
    </w:pPr>
  </w:p>
  <w:p w:rsidR="00F82813" w:rsidRDefault="0092322A" w:rsidP="004A0AD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27"/>
    <w:rsid w:val="00085627"/>
    <w:rsid w:val="00113D8A"/>
    <w:rsid w:val="00117BD1"/>
    <w:rsid w:val="00161AC9"/>
    <w:rsid w:val="001B7826"/>
    <w:rsid w:val="001D1BC4"/>
    <w:rsid w:val="00201429"/>
    <w:rsid w:val="00364427"/>
    <w:rsid w:val="00531985"/>
    <w:rsid w:val="00602610"/>
    <w:rsid w:val="00693CE4"/>
    <w:rsid w:val="006D2495"/>
    <w:rsid w:val="007066CA"/>
    <w:rsid w:val="00753459"/>
    <w:rsid w:val="0078477E"/>
    <w:rsid w:val="00851372"/>
    <w:rsid w:val="00881F91"/>
    <w:rsid w:val="00886EB2"/>
    <w:rsid w:val="00896020"/>
    <w:rsid w:val="008E60DD"/>
    <w:rsid w:val="0092322A"/>
    <w:rsid w:val="00986A0E"/>
    <w:rsid w:val="00A11BB8"/>
    <w:rsid w:val="00A36C96"/>
    <w:rsid w:val="00A619AD"/>
    <w:rsid w:val="00AA0029"/>
    <w:rsid w:val="00B16048"/>
    <w:rsid w:val="00C32861"/>
    <w:rsid w:val="00C6472B"/>
    <w:rsid w:val="00D47FE4"/>
    <w:rsid w:val="00DD3880"/>
    <w:rsid w:val="00DF340D"/>
    <w:rsid w:val="00F24B2A"/>
    <w:rsid w:val="00F9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0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020"/>
  </w:style>
  <w:style w:type="character" w:styleId="PageNumber">
    <w:name w:val="page number"/>
    <w:basedOn w:val="DefaultParagraphFont"/>
    <w:uiPriority w:val="99"/>
    <w:rsid w:val="00896020"/>
  </w:style>
  <w:style w:type="paragraph" w:styleId="Footer">
    <w:name w:val="footer"/>
    <w:basedOn w:val="Normal"/>
    <w:link w:val="FooterChar"/>
    <w:uiPriority w:val="99"/>
    <w:unhideWhenUsed/>
    <w:rsid w:val="00A11B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B8"/>
  </w:style>
  <w:style w:type="character" w:styleId="CommentReference">
    <w:name w:val="annotation reference"/>
    <w:basedOn w:val="DefaultParagraphFont"/>
    <w:uiPriority w:val="99"/>
    <w:semiHidden/>
    <w:unhideWhenUsed/>
    <w:rsid w:val="00851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3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3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3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0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020"/>
  </w:style>
  <w:style w:type="character" w:styleId="PageNumber">
    <w:name w:val="page number"/>
    <w:basedOn w:val="DefaultParagraphFont"/>
    <w:uiPriority w:val="99"/>
    <w:rsid w:val="00896020"/>
  </w:style>
  <w:style w:type="paragraph" w:styleId="Footer">
    <w:name w:val="footer"/>
    <w:basedOn w:val="Normal"/>
    <w:link w:val="FooterChar"/>
    <w:uiPriority w:val="99"/>
    <w:unhideWhenUsed/>
    <w:rsid w:val="00A11B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B8"/>
  </w:style>
  <w:style w:type="character" w:styleId="CommentReference">
    <w:name w:val="annotation reference"/>
    <w:basedOn w:val="DefaultParagraphFont"/>
    <w:uiPriority w:val="99"/>
    <w:semiHidden/>
    <w:unhideWhenUsed/>
    <w:rsid w:val="00851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3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3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3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4428</Words>
  <Characters>2524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Jarašienė</dc:creator>
  <cp:lastModifiedBy>Ieva Stulgytė</cp:lastModifiedBy>
  <cp:revision>5</cp:revision>
  <dcterms:created xsi:type="dcterms:W3CDTF">2020-07-05T15:12:00Z</dcterms:created>
  <dcterms:modified xsi:type="dcterms:W3CDTF">2020-11-02T12:10:00Z</dcterms:modified>
</cp:coreProperties>
</file>