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4F7F5" w14:textId="41819E8F" w:rsidR="00E87731" w:rsidRPr="00E87731" w:rsidRDefault="004531C3" w:rsidP="00D27932">
      <w:pPr>
        <w:spacing w:after="0"/>
        <w:jc w:val="center"/>
        <w:rPr>
          <w:rFonts w:ascii="Times New Roman" w:hAnsi="Times New Roman"/>
          <w:b/>
          <w:sz w:val="24"/>
          <w:szCs w:val="24"/>
        </w:rPr>
      </w:pPr>
      <w:bookmarkStart w:id="0" w:name="_GoBack"/>
      <w:bookmarkEnd w:id="0"/>
      <w:r w:rsidRPr="004531C3">
        <w:rPr>
          <w:rFonts w:ascii="Times New Roman" w:hAnsi="Times New Roman"/>
          <w:b/>
          <w:caps/>
          <w:sz w:val="24"/>
          <w:szCs w:val="24"/>
        </w:rPr>
        <w:t xml:space="preserve">Lietuvos Respublikos mokslo ir studijų įstatymo Nr. XI-242 </w:t>
      </w:r>
      <w:r w:rsidR="00791EA2">
        <w:rPr>
          <w:rFonts w:ascii="Times New Roman" w:hAnsi="Times New Roman"/>
          <w:b/>
          <w:caps/>
          <w:sz w:val="24"/>
          <w:szCs w:val="24"/>
        </w:rPr>
        <w:t xml:space="preserve"> </w:t>
      </w:r>
      <w:r w:rsidRPr="004531C3">
        <w:rPr>
          <w:rFonts w:ascii="Times New Roman" w:hAnsi="Times New Roman"/>
          <w:b/>
          <w:caps/>
          <w:sz w:val="24"/>
          <w:szCs w:val="24"/>
        </w:rPr>
        <w:t>15, 73 straipsnių pakeitimo</w:t>
      </w:r>
      <w:r w:rsidR="00E93962">
        <w:rPr>
          <w:rFonts w:ascii="Times New Roman" w:hAnsi="Times New Roman"/>
          <w:b/>
          <w:caps/>
          <w:sz w:val="24"/>
          <w:szCs w:val="24"/>
        </w:rPr>
        <w:t xml:space="preserve"> </w:t>
      </w:r>
      <w:r w:rsidRPr="004531C3">
        <w:rPr>
          <w:rFonts w:ascii="Times New Roman" w:hAnsi="Times New Roman"/>
          <w:b/>
          <w:caps/>
          <w:sz w:val="24"/>
          <w:szCs w:val="24"/>
        </w:rPr>
        <w:t xml:space="preserve">ir </w:t>
      </w:r>
      <w:r w:rsidR="00E93962" w:rsidRPr="004531C3">
        <w:rPr>
          <w:rFonts w:ascii="Times New Roman" w:hAnsi="Times New Roman"/>
          <w:b/>
          <w:caps/>
          <w:sz w:val="24"/>
          <w:szCs w:val="24"/>
        </w:rPr>
        <w:t xml:space="preserve">įstatymo </w:t>
      </w:r>
      <w:r w:rsidRPr="004531C3">
        <w:rPr>
          <w:rFonts w:ascii="Times New Roman" w:hAnsi="Times New Roman"/>
          <w:b/>
          <w:caps/>
          <w:sz w:val="24"/>
          <w:szCs w:val="24"/>
        </w:rPr>
        <w:t>papildymo 24</w:t>
      </w:r>
      <w:r w:rsidRPr="004531C3">
        <w:rPr>
          <w:rFonts w:ascii="Times New Roman" w:hAnsi="Times New Roman"/>
          <w:b/>
          <w:caps/>
          <w:sz w:val="24"/>
          <w:szCs w:val="24"/>
          <w:vertAlign w:val="superscript"/>
        </w:rPr>
        <w:t>1</w:t>
      </w:r>
      <w:r w:rsidRPr="004531C3">
        <w:rPr>
          <w:rFonts w:ascii="Times New Roman" w:hAnsi="Times New Roman"/>
          <w:b/>
          <w:caps/>
          <w:sz w:val="24"/>
          <w:szCs w:val="24"/>
        </w:rPr>
        <w:t xml:space="preserve"> straipsniu įstatymo projekt</w:t>
      </w:r>
      <w:r w:rsidR="00E93962">
        <w:rPr>
          <w:rFonts w:ascii="Times New Roman" w:hAnsi="Times New Roman"/>
          <w:b/>
          <w:caps/>
          <w:sz w:val="24"/>
          <w:szCs w:val="24"/>
        </w:rPr>
        <w:t>O</w:t>
      </w:r>
      <w:r w:rsidRPr="004531C3">
        <w:rPr>
          <w:rFonts w:ascii="Times New Roman" w:hAnsi="Times New Roman"/>
          <w:b/>
          <w:caps/>
          <w:sz w:val="24"/>
          <w:szCs w:val="24"/>
        </w:rPr>
        <w:t xml:space="preserve"> (toliau – Projektas)</w:t>
      </w:r>
      <w:r w:rsidR="00E87731" w:rsidRPr="00E87731">
        <w:rPr>
          <w:rFonts w:ascii="Times New Roman" w:hAnsi="Times New Roman"/>
          <w:b/>
          <w:sz w:val="24"/>
          <w:szCs w:val="24"/>
        </w:rPr>
        <w:t xml:space="preserve"> </w:t>
      </w:r>
    </w:p>
    <w:p w14:paraId="0A5927E2" w14:textId="77777777" w:rsidR="00E87731" w:rsidRDefault="00E87731" w:rsidP="00D27932">
      <w:pPr>
        <w:spacing w:after="0"/>
        <w:jc w:val="center"/>
        <w:rPr>
          <w:rFonts w:ascii="Times New Roman" w:hAnsi="Times New Roman"/>
          <w:b/>
          <w:sz w:val="24"/>
          <w:szCs w:val="24"/>
        </w:rPr>
      </w:pPr>
      <w:r w:rsidRPr="00E87731">
        <w:rPr>
          <w:rFonts w:ascii="Times New Roman" w:hAnsi="Times New Roman"/>
          <w:b/>
          <w:sz w:val="24"/>
          <w:szCs w:val="24"/>
        </w:rPr>
        <w:t>DERINIMO PAŽYMA</w:t>
      </w:r>
    </w:p>
    <w:tbl>
      <w:tblPr>
        <w:tblStyle w:val="Lentelstinklelis"/>
        <w:tblW w:w="15735" w:type="dxa"/>
        <w:tblInd w:w="-431" w:type="dxa"/>
        <w:tblLook w:val="04A0" w:firstRow="1" w:lastRow="0" w:firstColumn="1" w:lastColumn="0" w:noHBand="0" w:noVBand="1"/>
      </w:tblPr>
      <w:tblGrid>
        <w:gridCol w:w="1304"/>
        <w:gridCol w:w="7202"/>
        <w:gridCol w:w="7229"/>
      </w:tblGrid>
      <w:tr w:rsidR="009A2252" w:rsidRPr="000278D9" w14:paraId="3A2B50ED" w14:textId="77777777" w:rsidTr="00A336E9">
        <w:tc>
          <w:tcPr>
            <w:tcW w:w="1304" w:type="dxa"/>
          </w:tcPr>
          <w:p w14:paraId="195BAD38" w14:textId="77777777" w:rsidR="009A2252" w:rsidRPr="0032779C" w:rsidRDefault="009A2252" w:rsidP="009A2252">
            <w:pPr>
              <w:spacing w:after="0"/>
              <w:jc w:val="center"/>
              <w:rPr>
                <w:rFonts w:ascii="Times New Roman" w:hAnsi="Times New Roman"/>
                <w:b/>
                <w:sz w:val="24"/>
                <w:szCs w:val="24"/>
              </w:rPr>
            </w:pPr>
            <w:r>
              <w:rPr>
                <w:rFonts w:ascii="Times New Roman" w:hAnsi="Times New Roman"/>
                <w:b/>
                <w:sz w:val="24"/>
                <w:szCs w:val="24"/>
              </w:rPr>
              <w:t>Institucija</w:t>
            </w:r>
          </w:p>
        </w:tc>
        <w:tc>
          <w:tcPr>
            <w:tcW w:w="7202" w:type="dxa"/>
          </w:tcPr>
          <w:p w14:paraId="6D1105F2" w14:textId="77777777" w:rsidR="009A2252" w:rsidRPr="0032779C" w:rsidRDefault="009A2252" w:rsidP="00ED1524">
            <w:pPr>
              <w:spacing w:after="0"/>
              <w:jc w:val="center"/>
              <w:rPr>
                <w:rFonts w:ascii="Times New Roman" w:hAnsi="Times New Roman"/>
                <w:b/>
                <w:sz w:val="24"/>
                <w:szCs w:val="24"/>
              </w:rPr>
            </w:pPr>
            <w:r w:rsidRPr="0032779C">
              <w:rPr>
                <w:rFonts w:ascii="Times New Roman" w:hAnsi="Times New Roman"/>
                <w:b/>
                <w:sz w:val="24"/>
                <w:szCs w:val="24"/>
              </w:rPr>
              <w:t xml:space="preserve">Pastabos ir pasiūlymai </w:t>
            </w:r>
          </w:p>
        </w:tc>
        <w:tc>
          <w:tcPr>
            <w:tcW w:w="7229" w:type="dxa"/>
            <w:shd w:val="clear" w:color="auto" w:fill="auto"/>
          </w:tcPr>
          <w:p w14:paraId="411E157E" w14:textId="77777777" w:rsidR="009A2252" w:rsidRPr="000278D9" w:rsidRDefault="009A2252" w:rsidP="00ED1524">
            <w:pPr>
              <w:spacing w:after="0"/>
              <w:jc w:val="center"/>
              <w:rPr>
                <w:rFonts w:ascii="Times New Roman" w:hAnsi="Times New Roman"/>
                <w:b/>
                <w:sz w:val="24"/>
                <w:szCs w:val="24"/>
              </w:rPr>
            </w:pPr>
            <w:r w:rsidRPr="000278D9">
              <w:rPr>
                <w:rFonts w:ascii="Times New Roman" w:hAnsi="Times New Roman"/>
                <w:b/>
                <w:sz w:val="24"/>
                <w:szCs w:val="24"/>
              </w:rPr>
              <w:t>Argumentai dėl pastabų ir pasiūlymų</w:t>
            </w:r>
          </w:p>
        </w:tc>
      </w:tr>
      <w:tr w:rsidR="00AA6D0C" w:rsidRPr="000278D9" w14:paraId="48B05C74" w14:textId="77777777" w:rsidTr="00A336E9">
        <w:tc>
          <w:tcPr>
            <w:tcW w:w="1304" w:type="dxa"/>
          </w:tcPr>
          <w:p w14:paraId="2ACC58E2" w14:textId="77777777" w:rsidR="00AA6D0C" w:rsidRPr="007922CD" w:rsidRDefault="00AA6D0C" w:rsidP="009A2252">
            <w:pPr>
              <w:rPr>
                <w:rFonts w:ascii="Times New Roman" w:hAnsi="Times New Roman"/>
              </w:rPr>
            </w:pPr>
            <w:r w:rsidRPr="007922CD">
              <w:rPr>
                <w:rFonts w:ascii="Times New Roman" w:hAnsi="Times New Roman"/>
              </w:rPr>
              <w:t xml:space="preserve">Lietuvos Respublikos </w:t>
            </w:r>
            <w:r w:rsidR="004531C3">
              <w:rPr>
                <w:rFonts w:ascii="Times New Roman" w:hAnsi="Times New Roman"/>
              </w:rPr>
              <w:t xml:space="preserve">vidaus reikalų </w:t>
            </w:r>
            <w:r w:rsidR="00CE3E81">
              <w:rPr>
                <w:rFonts w:ascii="Times New Roman" w:hAnsi="Times New Roman"/>
              </w:rPr>
              <w:t>ministerijos 2021-11-2</w:t>
            </w:r>
            <w:r w:rsidR="009A2252">
              <w:rPr>
                <w:rFonts w:ascii="Times New Roman" w:hAnsi="Times New Roman"/>
              </w:rPr>
              <w:t>6</w:t>
            </w:r>
            <w:r w:rsidR="00CE3E81">
              <w:rPr>
                <w:rFonts w:ascii="Times New Roman" w:hAnsi="Times New Roman"/>
              </w:rPr>
              <w:t xml:space="preserve"> raštas Nr. </w:t>
            </w:r>
            <w:r w:rsidR="009A2252">
              <w:rPr>
                <w:rFonts w:ascii="Times New Roman" w:hAnsi="Times New Roman"/>
              </w:rPr>
              <w:t>R-12008</w:t>
            </w:r>
          </w:p>
        </w:tc>
        <w:tc>
          <w:tcPr>
            <w:tcW w:w="7202" w:type="dxa"/>
          </w:tcPr>
          <w:p w14:paraId="7C7AA632" w14:textId="77777777" w:rsidR="009A2252" w:rsidRPr="006B7553" w:rsidRDefault="009A2252" w:rsidP="00054567">
            <w:pPr>
              <w:pStyle w:val="Sraopastraipa"/>
              <w:numPr>
                <w:ilvl w:val="0"/>
                <w:numId w:val="35"/>
              </w:numPr>
              <w:tabs>
                <w:tab w:val="left" w:pos="432"/>
                <w:tab w:val="left" w:pos="993"/>
                <w:tab w:val="left" w:pos="1134"/>
              </w:tabs>
              <w:spacing w:after="0" w:line="360" w:lineRule="auto"/>
              <w:ind w:left="0" w:firstLine="7"/>
              <w:contextualSpacing w:val="0"/>
              <w:jc w:val="both"/>
              <w:rPr>
                <w:rFonts w:ascii="Times New Roman" w:hAnsi="Times New Roman"/>
              </w:rPr>
            </w:pPr>
            <w:r w:rsidRPr="00FB1171">
              <w:rPr>
                <w:rFonts w:ascii="Times New Roman" w:hAnsi="Times New Roman"/>
              </w:rPr>
              <w:t xml:space="preserve">Atsižvelgdami į Projekto 1 straipsniu siūlomą patikslintą LMT paskirtį  ir įvertinę šiai biudžetinei įstaigai numatomas pavesti funkcijas, manome, kad visos jos, išskyrus programinio konkursinio mokslinių tyrimų ir eksperimentinės plėtros veiklų finansavimo vykdymą, nepatenka į Lietuvos Respublikos viešojo administravimo įstatymo 6 straipsnyje nurodytas viešojo administravimo sritis. LMT priimami sprendimai skirti finansavimą mokslinių tyrimų ir eksperimentinės plėtros veikloms, mūsų manymu, turi </w:t>
            </w:r>
            <w:r w:rsidRPr="00FB1171">
              <w:rPr>
                <w:rFonts w:ascii="Times New Roman" w:hAnsi="Times New Roman"/>
                <w:bCs/>
              </w:rPr>
              <w:t xml:space="preserve">administracinio sprendimo, kaip jis yra apibrėžtas </w:t>
            </w:r>
            <w:r w:rsidRPr="00FB1171">
              <w:rPr>
                <w:rFonts w:ascii="Times New Roman" w:hAnsi="Times New Roman"/>
              </w:rPr>
              <w:t xml:space="preserve">Viešojo administravimo įstatymo 2 straipsnio 5 dalyje, </w:t>
            </w:r>
            <w:r w:rsidRPr="00FB1171">
              <w:rPr>
                <w:rFonts w:ascii="Times New Roman" w:hAnsi="Times New Roman"/>
                <w:bCs/>
              </w:rPr>
              <w:t xml:space="preserve">požymių. </w:t>
            </w:r>
            <w:r w:rsidRPr="00FB1171">
              <w:rPr>
                <w:rFonts w:ascii="Times New Roman" w:hAnsi="Times New Roman"/>
              </w:rPr>
              <w:t>Atkreipiame dėmesį ir į tai, kad tokių sprendimų priėmimas greičiausiai bus priskirtas LMT valdymo organų, o ne šios biudžetinės įstaigos administracijos personalo kompetencijai</w:t>
            </w:r>
            <w:r w:rsidRPr="006B7553">
              <w:rPr>
                <w:rFonts w:ascii="Times New Roman" w:hAnsi="Times New Roman"/>
              </w:rPr>
              <w:t>.</w:t>
            </w:r>
            <w:r w:rsidR="00054567" w:rsidRPr="006B7553">
              <w:rPr>
                <w:rFonts w:ascii="Times New Roman" w:hAnsi="Times New Roman"/>
              </w:rPr>
              <w:t xml:space="preserve"> </w:t>
            </w:r>
            <w:r w:rsidRPr="006B7553">
              <w:rPr>
                <w:rFonts w:ascii="Times New Roman" w:hAnsi="Times New Roman"/>
              </w:rPr>
              <w:t>Atsižvelgdami į tai, manome, kad LMT administracijoje (tiksliau – jos Mokslo fonde) negali būti steigiamos valstybės tarnautojų pareigybės, kaip tai yra nustatyta keičiamo Įstatymo 15 straipsnio 1 dalyje.</w:t>
            </w:r>
          </w:p>
          <w:p w14:paraId="0846D30A" w14:textId="77777777" w:rsidR="006B7553" w:rsidRPr="006B7553" w:rsidRDefault="006B7553" w:rsidP="006B7553">
            <w:pPr>
              <w:tabs>
                <w:tab w:val="left" w:pos="432"/>
                <w:tab w:val="left" w:pos="993"/>
                <w:tab w:val="left" w:pos="1134"/>
              </w:tabs>
              <w:spacing w:after="0" w:line="360" w:lineRule="auto"/>
              <w:jc w:val="both"/>
              <w:rPr>
                <w:rFonts w:ascii="Times New Roman" w:hAnsi="Times New Roman"/>
                <w:u w:val="single"/>
              </w:rPr>
            </w:pPr>
          </w:p>
          <w:p w14:paraId="201AD850" w14:textId="77777777" w:rsidR="009A2252" w:rsidRDefault="009A2252" w:rsidP="00054567">
            <w:pPr>
              <w:pStyle w:val="Sraopastraipa"/>
              <w:numPr>
                <w:ilvl w:val="0"/>
                <w:numId w:val="35"/>
              </w:numPr>
              <w:tabs>
                <w:tab w:val="left" w:pos="148"/>
                <w:tab w:val="left" w:pos="574"/>
                <w:tab w:val="left" w:pos="1134"/>
              </w:tabs>
              <w:spacing w:after="0" w:line="360" w:lineRule="auto"/>
              <w:ind w:left="0" w:firstLine="148"/>
              <w:contextualSpacing w:val="0"/>
              <w:jc w:val="both"/>
              <w:rPr>
                <w:rFonts w:ascii="Times New Roman" w:hAnsi="Times New Roman"/>
              </w:rPr>
            </w:pPr>
            <w:r w:rsidRPr="00FB1171">
              <w:rPr>
                <w:rFonts w:ascii="Times New Roman" w:hAnsi="Times New Roman"/>
              </w:rPr>
              <w:t xml:space="preserve">Manome, kad kai kurios siūlomos LMT, kaip biudžetinės įstaigos, funkcijas apibrėžiančios formuluotės neatitinka šiuo metu rekomenduojamos tokios rūšies įstaigoms kompetencijos (funkcijų) reglamentavimo praktikos. Atsižvelgdami į tai, siūlome tikslinti keičiamo Įstatymo 15 straipsnio 1 dalies nuostatas ir sukonkretini šias LMT pavedamas funkcijas – </w:t>
            </w:r>
            <w:r w:rsidRPr="00FB1171">
              <w:rPr>
                <w:rFonts w:ascii="Times New Roman" w:hAnsi="Times New Roman"/>
                <w:i/>
              </w:rPr>
              <w:t>įgyvendina</w:t>
            </w:r>
            <w:r w:rsidRPr="00FB1171">
              <w:rPr>
                <w:rFonts w:ascii="Times New Roman" w:hAnsi="Times New Roman"/>
              </w:rPr>
              <w:t xml:space="preserve"> mokslinių tyrimų ir eksperimentinės plėtros politiką, </w:t>
            </w:r>
            <w:r w:rsidRPr="00FB1171">
              <w:rPr>
                <w:rFonts w:ascii="Times New Roman" w:hAnsi="Times New Roman"/>
                <w:i/>
              </w:rPr>
              <w:t>formuoja</w:t>
            </w:r>
            <w:r w:rsidRPr="00FB1171">
              <w:rPr>
                <w:rFonts w:ascii="Times New Roman" w:hAnsi="Times New Roman"/>
              </w:rPr>
              <w:t xml:space="preserve"> moksliniams tyrimams ir </w:t>
            </w:r>
            <w:r w:rsidRPr="00FB1171">
              <w:rPr>
                <w:rFonts w:ascii="Times New Roman" w:hAnsi="Times New Roman"/>
              </w:rPr>
              <w:lastRenderedPageBreak/>
              <w:t xml:space="preserve">eksperimentinei plėtrai </w:t>
            </w:r>
            <w:r w:rsidRPr="00FB1171">
              <w:rPr>
                <w:rFonts w:ascii="Times New Roman" w:hAnsi="Times New Roman"/>
                <w:i/>
              </w:rPr>
              <w:t>palankią aplinką</w:t>
            </w:r>
            <w:r w:rsidRPr="00FB1171">
              <w:rPr>
                <w:rFonts w:ascii="Times New Roman" w:hAnsi="Times New Roman"/>
              </w:rPr>
              <w:t xml:space="preserve">, </w:t>
            </w:r>
            <w:r w:rsidRPr="00FB1171">
              <w:rPr>
                <w:rFonts w:ascii="Times New Roman" w:hAnsi="Times New Roman"/>
                <w:i/>
              </w:rPr>
              <w:t xml:space="preserve">skatina </w:t>
            </w:r>
            <w:r w:rsidRPr="00FB1171">
              <w:rPr>
                <w:rFonts w:ascii="Times New Roman" w:hAnsi="Times New Roman"/>
              </w:rPr>
              <w:t xml:space="preserve">Lietuvos Respublikos fizinių ir juridinių asmenų </w:t>
            </w:r>
            <w:r w:rsidRPr="00FB1171">
              <w:rPr>
                <w:rFonts w:ascii="Times New Roman" w:hAnsi="Times New Roman"/>
                <w:i/>
              </w:rPr>
              <w:t>integraciją</w:t>
            </w:r>
            <w:r w:rsidRPr="00FB1171">
              <w:rPr>
                <w:rFonts w:ascii="Times New Roman" w:hAnsi="Times New Roman"/>
              </w:rPr>
              <w:t xml:space="preserve"> į tarptautinę mokslinių tyrimų erdvę, </w:t>
            </w:r>
            <w:r w:rsidRPr="00FB1171">
              <w:rPr>
                <w:rFonts w:ascii="Times New Roman" w:hAnsi="Times New Roman"/>
                <w:i/>
              </w:rPr>
              <w:t>skatina</w:t>
            </w:r>
            <w:r w:rsidRPr="00FB1171">
              <w:rPr>
                <w:rFonts w:ascii="Times New Roman" w:hAnsi="Times New Roman"/>
              </w:rPr>
              <w:t xml:space="preserve"> mokslo ir studijų institucijų ir ūkio subjektų </w:t>
            </w:r>
            <w:r w:rsidRPr="00FB1171">
              <w:rPr>
                <w:rFonts w:ascii="Times New Roman" w:hAnsi="Times New Roman"/>
                <w:i/>
              </w:rPr>
              <w:t>bendradarbiavimą</w:t>
            </w:r>
            <w:r w:rsidRPr="00FB1171">
              <w:rPr>
                <w:rFonts w:ascii="Times New Roman" w:hAnsi="Times New Roman"/>
              </w:rPr>
              <w:t xml:space="preserve"> mokslinių tyrimų ir eksperimentinės plėtros srityje.</w:t>
            </w:r>
          </w:p>
          <w:p w14:paraId="40E938F3" w14:textId="77777777" w:rsidR="00CE4B28" w:rsidRDefault="00CE4B28" w:rsidP="00CE4B28">
            <w:pPr>
              <w:tabs>
                <w:tab w:val="left" w:pos="148"/>
                <w:tab w:val="left" w:pos="574"/>
                <w:tab w:val="left" w:pos="1134"/>
              </w:tabs>
              <w:spacing w:after="0" w:line="360" w:lineRule="auto"/>
              <w:jc w:val="both"/>
              <w:rPr>
                <w:rFonts w:ascii="Times New Roman" w:hAnsi="Times New Roman"/>
              </w:rPr>
            </w:pPr>
          </w:p>
          <w:p w14:paraId="4E3A8B7B" w14:textId="77777777" w:rsidR="000F66B3" w:rsidRDefault="000F66B3" w:rsidP="00CE4B28">
            <w:pPr>
              <w:tabs>
                <w:tab w:val="left" w:pos="148"/>
                <w:tab w:val="left" w:pos="574"/>
                <w:tab w:val="left" w:pos="1134"/>
              </w:tabs>
              <w:spacing w:after="0" w:line="360" w:lineRule="auto"/>
              <w:jc w:val="both"/>
              <w:rPr>
                <w:rFonts w:ascii="Times New Roman" w:hAnsi="Times New Roman"/>
              </w:rPr>
            </w:pPr>
          </w:p>
          <w:p w14:paraId="3705D948" w14:textId="77777777" w:rsidR="004531C3" w:rsidRPr="0029379C" w:rsidRDefault="009A2252" w:rsidP="002F44B0">
            <w:pPr>
              <w:pStyle w:val="Sraopastraipa"/>
              <w:numPr>
                <w:ilvl w:val="0"/>
                <w:numId w:val="35"/>
              </w:numPr>
              <w:tabs>
                <w:tab w:val="left" w:pos="148"/>
                <w:tab w:val="left" w:pos="290"/>
              </w:tabs>
              <w:spacing w:after="0" w:line="360" w:lineRule="auto"/>
              <w:ind w:left="0" w:firstLine="0"/>
              <w:contextualSpacing w:val="0"/>
              <w:jc w:val="both"/>
              <w:rPr>
                <w:rFonts w:ascii="Times New Roman" w:hAnsi="Times New Roman"/>
                <w:sz w:val="24"/>
                <w:szCs w:val="24"/>
              </w:rPr>
            </w:pPr>
            <w:r w:rsidRPr="00FB1171">
              <w:rPr>
                <w:rFonts w:ascii="Times New Roman" w:hAnsi="Times New Roman"/>
              </w:rPr>
              <w:t xml:space="preserve">Projekto 3 straipsniu keičiamo Įstatymo 73 straipsnio 3 dalyje siūloma nustatyti, kad Lietuvos universitetų rektorių konferencijos (konferencijų), Lietuvos kolegijų direktorių konferencijos (konferencijų), Lietuvos mokslinių tyrimų institutų direktorių konferencijos (konferencijų) veiklai gali būti skiriama lėšų iš valstybės biudžeto. Atkreipiame dėmesį, kad nei pačiame Projekte, nei Projektą lydinčiuose dokumentuose nėra nurodoma, kokioms veikloms vykdyti (funkcijoms atlikti) šios valstybės biudžeto lėšos turės būti naudojamos. </w:t>
            </w:r>
            <w:r w:rsidR="00054567" w:rsidRPr="00FB1171">
              <w:rPr>
                <w:rFonts w:ascii="Times New Roman" w:hAnsi="Times New Roman"/>
              </w:rPr>
              <w:t xml:space="preserve"> </w:t>
            </w:r>
            <w:r w:rsidRPr="00FB1171">
              <w:rPr>
                <w:rFonts w:ascii="Times New Roman" w:hAnsi="Times New Roman"/>
              </w:rPr>
              <w:t xml:space="preserve">Atsižvelgdami į Lietuvos Respublikos biudžetinės sandaros įstatymo 3 straipsnio 2 dalį, kurioje nustatyta, kad valstybės biudžeto ir savivaldybių biudžetų asignavimai yra naudojami valstybės ir savivaldybių funkcijoms atlikti, siūlome </w:t>
            </w:r>
            <w:r w:rsidRPr="0029379C">
              <w:rPr>
                <w:rFonts w:ascii="Times New Roman" w:hAnsi="Times New Roman"/>
              </w:rPr>
              <w:t>Projekte numatyti už kokias konkrečias veiklas visoms paminėtoms organizacijoms galės būti skiriamos valstybės biudžeto lėšos.</w:t>
            </w:r>
          </w:p>
          <w:p w14:paraId="766D72B3" w14:textId="77777777" w:rsidR="004A5343" w:rsidRDefault="004A5343" w:rsidP="00984AEB">
            <w:pPr>
              <w:tabs>
                <w:tab w:val="left" w:pos="148"/>
                <w:tab w:val="left" w:pos="290"/>
              </w:tabs>
              <w:spacing w:after="0" w:line="360" w:lineRule="auto"/>
              <w:jc w:val="both"/>
              <w:rPr>
                <w:rFonts w:ascii="Times New Roman" w:hAnsi="Times New Roman"/>
                <w:sz w:val="24"/>
                <w:szCs w:val="24"/>
              </w:rPr>
            </w:pPr>
          </w:p>
          <w:p w14:paraId="5FD62B2C" w14:textId="77777777" w:rsidR="00495220" w:rsidRDefault="00495220" w:rsidP="00984AEB">
            <w:pPr>
              <w:tabs>
                <w:tab w:val="left" w:pos="148"/>
                <w:tab w:val="left" w:pos="290"/>
              </w:tabs>
              <w:spacing w:after="0" w:line="360" w:lineRule="auto"/>
              <w:jc w:val="both"/>
              <w:rPr>
                <w:rFonts w:ascii="Times New Roman" w:hAnsi="Times New Roman"/>
                <w:sz w:val="24"/>
                <w:szCs w:val="24"/>
              </w:rPr>
            </w:pPr>
          </w:p>
          <w:p w14:paraId="3643116C" w14:textId="77777777" w:rsidR="00495220" w:rsidRDefault="00495220" w:rsidP="00984AEB">
            <w:pPr>
              <w:tabs>
                <w:tab w:val="left" w:pos="148"/>
                <w:tab w:val="left" w:pos="290"/>
              </w:tabs>
              <w:spacing w:after="0" w:line="360" w:lineRule="auto"/>
              <w:jc w:val="both"/>
              <w:rPr>
                <w:rFonts w:ascii="Times New Roman" w:hAnsi="Times New Roman"/>
                <w:sz w:val="24"/>
                <w:szCs w:val="24"/>
              </w:rPr>
            </w:pPr>
          </w:p>
          <w:p w14:paraId="46003F4A" w14:textId="77777777" w:rsidR="00495220" w:rsidRDefault="00495220" w:rsidP="00984AEB">
            <w:pPr>
              <w:tabs>
                <w:tab w:val="left" w:pos="148"/>
                <w:tab w:val="left" w:pos="290"/>
              </w:tabs>
              <w:spacing w:after="0" w:line="360" w:lineRule="auto"/>
              <w:jc w:val="both"/>
              <w:rPr>
                <w:rFonts w:ascii="Times New Roman" w:hAnsi="Times New Roman"/>
                <w:sz w:val="24"/>
                <w:szCs w:val="24"/>
              </w:rPr>
            </w:pPr>
          </w:p>
          <w:p w14:paraId="1288D8AC" w14:textId="77777777" w:rsidR="00495220" w:rsidRDefault="00495220" w:rsidP="00984AEB">
            <w:pPr>
              <w:tabs>
                <w:tab w:val="left" w:pos="148"/>
                <w:tab w:val="left" w:pos="290"/>
              </w:tabs>
              <w:spacing w:after="0" w:line="360" w:lineRule="auto"/>
              <w:jc w:val="both"/>
              <w:rPr>
                <w:rFonts w:ascii="Times New Roman" w:hAnsi="Times New Roman"/>
                <w:sz w:val="24"/>
                <w:szCs w:val="24"/>
              </w:rPr>
            </w:pPr>
          </w:p>
          <w:p w14:paraId="26ECE958" w14:textId="77777777" w:rsidR="00F97CAA" w:rsidRDefault="00F97CAA" w:rsidP="00984AEB">
            <w:pPr>
              <w:tabs>
                <w:tab w:val="left" w:pos="148"/>
                <w:tab w:val="left" w:pos="290"/>
              </w:tabs>
              <w:spacing w:after="0" w:line="360" w:lineRule="auto"/>
              <w:jc w:val="both"/>
              <w:rPr>
                <w:rFonts w:ascii="Times New Roman" w:hAnsi="Times New Roman"/>
                <w:sz w:val="24"/>
                <w:szCs w:val="24"/>
              </w:rPr>
            </w:pPr>
          </w:p>
          <w:p w14:paraId="69C0AAE9" w14:textId="77777777" w:rsidR="00984AEB" w:rsidRPr="00984AEB" w:rsidRDefault="00984AEB" w:rsidP="004A5343">
            <w:pPr>
              <w:tabs>
                <w:tab w:val="left" w:pos="148"/>
                <w:tab w:val="left" w:pos="290"/>
              </w:tabs>
              <w:spacing w:after="0" w:line="360" w:lineRule="auto"/>
              <w:jc w:val="both"/>
              <w:rPr>
                <w:rFonts w:ascii="Times New Roman" w:hAnsi="Times New Roman"/>
                <w:sz w:val="24"/>
                <w:szCs w:val="24"/>
              </w:rPr>
            </w:pPr>
          </w:p>
        </w:tc>
        <w:tc>
          <w:tcPr>
            <w:tcW w:w="7229" w:type="dxa"/>
          </w:tcPr>
          <w:p w14:paraId="1F699399" w14:textId="77777777" w:rsidR="000F4AD6" w:rsidRDefault="006B7553" w:rsidP="006B7553">
            <w:pPr>
              <w:rPr>
                <w:rFonts w:ascii="Times New Roman" w:hAnsi="Times New Roman"/>
                <w:sz w:val="24"/>
                <w:szCs w:val="24"/>
              </w:rPr>
            </w:pPr>
            <w:r>
              <w:rPr>
                <w:rFonts w:ascii="Times New Roman" w:hAnsi="Times New Roman"/>
                <w:sz w:val="24"/>
                <w:szCs w:val="24"/>
              </w:rPr>
              <w:lastRenderedPageBreak/>
              <w:t>1.</w:t>
            </w:r>
            <w:r w:rsidR="00A65554" w:rsidRPr="006B7553">
              <w:rPr>
                <w:rFonts w:ascii="Times New Roman" w:hAnsi="Times New Roman"/>
                <w:sz w:val="24"/>
                <w:szCs w:val="24"/>
              </w:rPr>
              <w:t xml:space="preserve">Neatsižvelgta. </w:t>
            </w:r>
          </w:p>
          <w:p w14:paraId="30501E17" w14:textId="23B0CBF5" w:rsidR="00447DD0" w:rsidRDefault="00447DD0" w:rsidP="004D1338">
            <w:pPr>
              <w:jc w:val="both"/>
              <w:rPr>
                <w:rFonts w:ascii="Times New Roman" w:hAnsi="Times New Roman"/>
                <w:color w:val="000000"/>
                <w:sz w:val="24"/>
                <w:szCs w:val="24"/>
              </w:rPr>
            </w:pPr>
            <w:r>
              <w:rPr>
                <w:rFonts w:ascii="Times New Roman" w:hAnsi="Times New Roman"/>
                <w:color w:val="000000"/>
                <w:sz w:val="24"/>
                <w:szCs w:val="24"/>
              </w:rPr>
              <w:t>L</w:t>
            </w:r>
            <w:r w:rsidR="00817261">
              <w:rPr>
                <w:rFonts w:ascii="Times New Roman" w:hAnsi="Times New Roman"/>
                <w:color w:val="000000"/>
                <w:sz w:val="24"/>
                <w:szCs w:val="24"/>
              </w:rPr>
              <w:t>ietuvos mokslo taryba (toliau</w:t>
            </w:r>
            <w:r w:rsidR="00D72376">
              <w:rPr>
                <w:rFonts w:ascii="Times New Roman" w:hAnsi="Times New Roman"/>
                <w:color w:val="000000"/>
                <w:sz w:val="24"/>
                <w:szCs w:val="24"/>
              </w:rPr>
              <w:t xml:space="preserve"> </w:t>
            </w:r>
            <w:r w:rsidR="00D72376" w:rsidRPr="004531C3">
              <w:rPr>
                <w:rFonts w:ascii="Times New Roman" w:hAnsi="Times New Roman"/>
                <w:b/>
                <w:caps/>
                <w:sz w:val="24"/>
                <w:szCs w:val="24"/>
              </w:rPr>
              <w:t>–</w:t>
            </w:r>
            <w:r w:rsidR="00817261">
              <w:rPr>
                <w:rFonts w:ascii="Times New Roman" w:hAnsi="Times New Roman"/>
                <w:color w:val="000000"/>
                <w:sz w:val="24"/>
                <w:szCs w:val="24"/>
              </w:rPr>
              <w:t xml:space="preserve"> L</w:t>
            </w:r>
            <w:r>
              <w:rPr>
                <w:rFonts w:ascii="Times New Roman" w:hAnsi="Times New Roman"/>
                <w:color w:val="000000"/>
                <w:sz w:val="24"/>
                <w:szCs w:val="24"/>
              </w:rPr>
              <w:t>MT</w:t>
            </w:r>
            <w:r w:rsidR="00817261">
              <w:rPr>
                <w:rFonts w:ascii="Times New Roman" w:hAnsi="Times New Roman"/>
                <w:color w:val="000000"/>
                <w:sz w:val="24"/>
                <w:szCs w:val="24"/>
              </w:rPr>
              <w:t>)</w:t>
            </w:r>
            <w:r>
              <w:rPr>
                <w:rFonts w:ascii="Times New Roman" w:hAnsi="Times New Roman"/>
                <w:color w:val="000000"/>
                <w:sz w:val="24"/>
                <w:szCs w:val="24"/>
              </w:rPr>
              <w:t xml:space="preserve"> </w:t>
            </w:r>
            <w:r w:rsidRPr="00447DD0">
              <w:rPr>
                <w:rFonts w:ascii="Times New Roman" w:hAnsi="Times New Roman"/>
                <w:color w:val="000000"/>
                <w:sz w:val="24"/>
                <w:szCs w:val="24"/>
              </w:rPr>
              <w:t xml:space="preserve">Mokslo fondas yra </w:t>
            </w:r>
            <w:r>
              <w:rPr>
                <w:rFonts w:ascii="Times New Roman" w:hAnsi="Times New Roman"/>
                <w:color w:val="000000"/>
                <w:sz w:val="24"/>
                <w:szCs w:val="24"/>
              </w:rPr>
              <w:t xml:space="preserve">LMT </w:t>
            </w:r>
            <w:r w:rsidRPr="00447DD0">
              <w:rPr>
                <w:rFonts w:ascii="Times New Roman" w:hAnsi="Times New Roman"/>
                <w:color w:val="000000"/>
                <w:sz w:val="24"/>
                <w:szCs w:val="24"/>
              </w:rPr>
              <w:t xml:space="preserve">padalinys, įgyvendinantis </w:t>
            </w:r>
            <w:r>
              <w:rPr>
                <w:rFonts w:ascii="Times New Roman" w:hAnsi="Times New Roman"/>
                <w:color w:val="000000"/>
                <w:sz w:val="24"/>
                <w:szCs w:val="24"/>
              </w:rPr>
              <w:t>LMT</w:t>
            </w:r>
            <w:r w:rsidR="00004082">
              <w:rPr>
                <w:rFonts w:ascii="Times New Roman" w:hAnsi="Times New Roman"/>
                <w:color w:val="000000"/>
                <w:sz w:val="24"/>
                <w:szCs w:val="24"/>
              </w:rPr>
              <w:t xml:space="preserve"> </w:t>
            </w:r>
            <w:r w:rsidRPr="00447DD0">
              <w:rPr>
                <w:rFonts w:ascii="Times New Roman" w:hAnsi="Times New Roman"/>
                <w:color w:val="000000"/>
                <w:sz w:val="24"/>
                <w:szCs w:val="24"/>
              </w:rPr>
              <w:t>sprendimus dėl MTEP programinio konkursinio finansavimo ir atliekantis Tarybos administracinį, organizacinį ir informacinį darbą.</w:t>
            </w:r>
            <w:r w:rsidR="00436B66">
              <w:rPr>
                <w:rFonts w:ascii="Times New Roman" w:hAnsi="Times New Roman"/>
                <w:color w:val="000000"/>
                <w:sz w:val="24"/>
                <w:szCs w:val="24"/>
              </w:rPr>
              <w:t xml:space="preserve"> LMT Mokslo fondo pagrindinė funkcija </w:t>
            </w:r>
            <w:r w:rsidR="00D72376" w:rsidRPr="004531C3">
              <w:rPr>
                <w:rFonts w:ascii="Times New Roman" w:hAnsi="Times New Roman"/>
                <w:b/>
                <w:caps/>
                <w:sz w:val="24"/>
                <w:szCs w:val="24"/>
              </w:rPr>
              <w:t>–</w:t>
            </w:r>
            <w:r w:rsidR="00D72376">
              <w:rPr>
                <w:rFonts w:ascii="Times New Roman" w:hAnsi="Times New Roman"/>
                <w:b/>
                <w:caps/>
                <w:sz w:val="24"/>
                <w:szCs w:val="24"/>
              </w:rPr>
              <w:t xml:space="preserve"> </w:t>
            </w:r>
            <w:r w:rsidR="00436B66">
              <w:rPr>
                <w:rFonts w:ascii="Times New Roman" w:hAnsi="Times New Roman"/>
                <w:color w:val="000000"/>
                <w:sz w:val="24"/>
                <w:szCs w:val="24"/>
              </w:rPr>
              <w:t xml:space="preserve">užtikrinti LMT </w:t>
            </w:r>
            <w:r w:rsidR="00436B66" w:rsidRPr="00436B66">
              <w:rPr>
                <w:rFonts w:ascii="Times New Roman" w:hAnsi="Times New Roman"/>
                <w:color w:val="000000"/>
                <w:sz w:val="24"/>
                <w:szCs w:val="24"/>
              </w:rPr>
              <w:t xml:space="preserve">pirmininko įsakymų ir </w:t>
            </w:r>
            <w:r w:rsidR="00436B66">
              <w:rPr>
                <w:rFonts w:ascii="Times New Roman" w:hAnsi="Times New Roman"/>
                <w:color w:val="000000"/>
                <w:sz w:val="24"/>
                <w:szCs w:val="24"/>
              </w:rPr>
              <w:t xml:space="preserve">LMT </w:t>
            </w:r>
            <w:r w:rsidR="00436B66" w:rsidRPr="00436B66">
              <w:rPr>
                <w:rFonts w:ascii="Times New Roman" w:hAnsi="Times New Roman"/>
                <w:color w:val="000000"/>
                <w:sz w:val="24"/>
                <w:szCs w:val="24"/>
              </w:rPr>
              <w:t>valdybos nutarimų dėl MTEP programinio konkursinio finansavimo įgyvendinimą</w:t>
            </w:r>
            <w:r w:rsidR="00436B66">
              <w:rPr>
                <w:rFonts w:ascii="Times New Roman" w:hAnsi="Times New Roman"/>
                <w:color w:val="000000"/>
                <w:sz w:val="24"/>
                <w:szCs w:val="24"/>
              </w:rPr>
              <w:t xml:space="preserve">. </w:t>
            </w:r>
          </w:p>
          <w:p w14:paraId="0C9F131A" w14:textId="77777777" w:rsidR="00990BF7" w:rsidRDefault="00990BF7" w:rsidP="004D1338">
            <w:pPr>
              <w:jc w:val="both"/>
              <w:rPr>
                <w:rFonts w:ascii="Times New Roman" w:hAnsi="Times New Roman"/>
                <w:color w:val="000000"/>
                <w:sz w:val="24"/>
                <w:szCs w:val="24"/>
              </w:rPr>
            </w:pPr>
          </w:p>
          <w:p w14:paraId="4DAC8F81" w14:textId="77777777" w:rsidR="00990BF7" w:rsidRDefault="00990BF7" w:rsidP="004D1338">
            <w:pPr>
              <w:jc w:val="both"/>
              <w:rPr>
                <w:rFonts w:ascii="Times New Roman" w:hAnsi="Times New Roman"/>
                <w:color w:val="000000"/>
                <w:sz w:val="24"/>
                <w:szCs w:val="24"/>
              </w:rPr>
            </w:pPr>
          </w:p>
          <w:p w14:paraId="700A3781" w14:textId="77777777" w:rsidR="00990BF7" w:rsidRDefault="00990BF7" w:rsidP="004D1338">
            <w:pPr>
              <w:jc w:val="both"/>
              <w:rPr>
                <w:rFonts w:ascii="Times New Roman" w:hAnsi="Times New Roman"/>
                <w:color w:val="000000"/>
                <w:sz w:val="24"/>
                <w:szCs w:val="24"/>
              </w:rPr>
            </w:pPr>
          </w:p>
          <w:p w14:paraId="5300426E" w14:textId="77777777" w:rsidR="00732FA8" w:rsidRDefault="00732FA8" w:rsidP="004D1338">
            <w:pPr>
              <w:jc w:val="both"/>
              <w:rPr>
                <w:rFonts w:ascii="Times New Roman" w:hAnsi="Times New Roman"/>
                <w:color w:val="000000"/>
                <w:sz w:val="24"/>
                <w:szCs w:val="24"/>
              </w:rPr>
            </w:pPr>
          </w:p>
          <w:p w14:paraId="4C014576" w14:textId="77777777" w:rsidR="00A50528" w:rsidRDefault="00A50528" w:rsidP="004D1338">
            <w:pPr>
              <w:jc w:val="both"/>
              <w:rPr>
                <w:rFonts w:ascii="Times New Roman" w:hAnsi="Times New Roman"/>
                <w:color w:val="000000"/>
                <w:sz w:val="24"/>
                <w:szCs w:val="24"/>
              </w:rPr>
            </w:pPr>
          </w:p>
          <w:p w14:paraId="67D28EFD" w14:textId="77777777" w:rsidR="00990BF7" w:rsidRDefault="00990BF7" w:rsidP="004D1338">
            <w:pPr>
              <w:jc w:val="both"/>
              <w:rPr>
                <w:rFonts w:ascii="Times New Roman" w:hAnsi="Times New Roman"/>
                <w:color w:val="000000"/>
                <w:sz w:val="24"/>
                <w:szCs w:val="24"/>
              </w:rPr>
            </w:pPr>
            <w:r>
              <w:rPr>
                <w:rFonts w:ascii="Times New Roman" w:hAnsi="Times New Roman"/>
                <w:color w:val="000000"/>
                <w:sz w:val="24"/>
                <w:szCs w:val="24"/>
              </w:rPr>
              <w:t xml:space="preserve"> </w:t>
            </w:r>
          </w:p>
          <w:p w14:paraId="13C478EC" w14:textId="77777777" w:rsidR="00990BF7" w:rsidRDefault="00990BF7" w:rsidP="004D1338">
            <w:pPr>
              <w:jc w:val="both"/>
              <w:rPr>
                <w:rFonts w:ascii="Times New Roman" w:hAnsi="Times New Roman"/>
                <w:color w:val="000000"/>
                <w:sz w:val="24"/>
                <w:szCs w:val="24"/>
              </w:rPr>
            </w:pPr>
            <w:r>
              <w:rPr>
                <w:rFonts w:ascii="Times New Roman" w:hAnsi="Times New Roman"/>
                <w:color w:val="000000"/>
                <w:sz w:val="24"/>
                <w:szCs w:val="24"/>
              </w:rPr>
              <w:t xml:space="preserve">2. Neatsižvelgta. </w:t>
            </w:r>
          </w:p>
          <w:p w14:paraId="735FB69F" w14:textId="77777777" w:rsidR="00732FA8" w:rsidRDefault="00990BF7" w:rsidP="004D1338">
            <w:pPr>
              <w:jc w:val="both"/>
              <w:rPr>
                <w:rFonts w:ascii="Times New Roman" w:hAnsi="Times New Roman"/>
                <w:color w:val="000000"/>
                <w:sz w:val="24"/>
                <w:szCs w:val="24"/>
              </w:rPr>
            </w:pPr>
            <w:r>
              <w:rPr>
                <w:rFonts w:ascii="Times New Roman" w:hAnsi="Times New Roman"/>
                <w:color w:val="000000"/>
                <w:sz w:val="24"/>
                <w:szCs w:val="24"/>
              </w:rPr>
              <w:t>Įstatymo 15 str. 1 d. pavedamos LMT funkcijos detalizuojamos LMT nuostatuose ir kituose teisės aktuose</w:t>
            </w:r>
            <w:r w:rsidR="001C637D">
              <w:rPr>
                <w:rFonts w:ascii="Times New Roman" w:hAnsi="Times New Roman"/>
                <w:color w:val="000000"/>
                <w:sz w:val="24"/>
                <w:szCs w:val="24"/>
              </w:rPr>
              <w:t xml:space="preserve"> bei veiklos planavimo dokumentuose. </w:t>
            </w:r>
            <w:r w:rsidR="0061435F">
              <w:rPr>
                <w:rFonts w:ascii="Times New Roman" w:hAnsi="Times New Roman"/>
                <w:color w:val="000000"/>
                <w:sz w:val="24"/>
                <w:szCs w:val="24"/>
              </w:rPr>
              <w:t xml:space="preserve">Įgyvendinant pavestas funkcijas </w:t>
            </w:r>
            <w:r w:rsidR="00732FA8">
              <w:rPr>
                <w:rFonts w:ascii="Times New Roman" w:hAnsi="Times New Roman"/>
                <w:color w:val="000000"/>
                <w:sz w:val="24"/>
                <w:szCs w:val="24"/>
              </w:rPr>
              <w:t xml:space="preserve">LMT </w:t>
            </w:r>
            <w:r w:rsidR="005225A0">
              <w:rPr>
                <w:rFonts w:ascii="Times New Roman" w:hAnsi="Times New Roman"/>
                <w:color w:val="000000"/>
                <w:sz w:val="24"/>
                <w:szCs w:val="24"/>
              </w:rPr>
              <w:t xml:space="preserve">pagal pavedamas funkcijas </w:t>
            </w:r>
            <w:r w:rsidR="0061435F">
              <w:rPr>
                <w:rFonts w:ascii="Times New Roman" w:hAnsi="Times New Roman"/>
                <w:color w:val="000000"/>
                <w:sz w:val="24"/>
                <w:szCs w:val="24"/>
              </w:rPr>
              <w:t xml:space="preserve">vykdo pakankamai daug veiklų. LMT vykdomų veiklų rezultatai aptariami </w:t>
            </w:r>
            <w:r w:rsidR="00732FA8">
              <w:rPr>
                <w:rFonts w:ascii="Times New Roman" w:hAnsi="Times New Roman"/>
                <w:color w:val="000000"/>
                <w:sz w:val="24"/>
                <w:szCs w:val="24"/>
              </w:rPr>
              <w:t>Seimui ir Vyriausybei teikiamose veiklos ataskaitose:</w:t>
            </w:r>
            <w:r w:rsidR="0061435F">
              <w:rPr>
                <w:rFonts w:ascii="Times New Roman" w:hAnsi="Times New Roman"/>
                <w:color w:val="000000"/>
                <w:sz w:val="24"/>
                <w:szCs w:val="24"/>
              </w:rPr>
              <w:t xml:space="preserve"> </w:t>
            </w:r>
          </w:p>
          <w:p w14:paraId="39EDD724" w14:textId="038EAD12" w:rsidR="00732FA8" w:rsidRDefault="00E21C0B" w:rsidP="004D1338">
            <w:pPr>
              <w:jc w:val="both"/>
              <w:rPr>
                <w:rStyle w:val="Hipersaitas"/>
                <w:rFonts w:ascii="Times New Roman" w:hAnsi="Times New Roman"/>
                <w:sz w:val="24"/>
                <w:szCs w:val="24"/>
              </w:rPr>
            </w:pPr>
            <w:hyperlink r:id="rId8" w:history="1">
              <w:r w:rsidR="00732FA8" w:rsidRPr="00DA56D8">
                <w:rPr>
                  <w:rStyle w:val="Hipersaitas"/>
                  <w:rFonts w:ascii="Times New Roman" w:hAnsi="Times New Roman"/>
                  <w:sz w:val="24"/>
                  <w:szCs w:val="24"/>
                </w:rPr>
                <w:t>https://www.lmt.lt/lt/doclib/czhm1hcyf1h4ekztcey1sxaxh2m8f47a</w:t>
              </w:r>
            </w:hyperlink>
            <w:r w:rsidR="00D72376" w:rsidRPr="00182E30">
              <w:rPr>
                <w:rStyle w:val="Hipersaitas"/>
                <w:rFonts w:ascii="Times New Roman" w:hAnsi="Times New Roman"/>
                <w:sz w:val="24"/>
                <w:szCs w:val="24"/>
                <w:u w:val="none"/>
              </w:rPr>
              <w:t>.</w:t>
            </w:r>
          </w:p>
          <w:p w14:paraId="746350C6" w14:textId="5617DBD7" w:rsidR="00C325C2" w:rsidRDefault="00C325C2" w:rsidP="00D10BBE">
            <w:pPr>
              <w:jc w:val="both"/>
              <w:rPr>
                <w:rFonts w:ascii="Times New Roman" w:hAnsi="Times New Roman"/>
                <w:sz w:val="24"/>
                <w:szCs w:val="24"/>
              </w:rPr>
            </w:pPr>
            <w:r>
              <w:rPr>
                <w:rFonts w:ascii="Times New Roman" w:hAnsi="Times New Roman"/>
                <w:sz w:val="24"/>
                <w:szCs w:val="24"/>
              </w:rPr>
              <w:t xml:space="preserve">LMT </w:t>
            </w:r>
            <w:r w:rsidRPr="00C325C2">
              <w:rPr>
                <w:rFonts w:ascii="Times New Roman" w:hAnsi="Times New Roman"/>
                <w:sz w:val="24"/>
                <w:szCs w:val="24"/>
              </w:rPr>
              <w:t>kaip biudžetinė įstaiga be programinio konkursinio mokslinių tyrimų ir eksperimentinės plėtros veiklų finansavimo vykdymo funkcijų įgyvendina ir kitas su moksliniams tyrimams ir eksperimentinei plėtros politikos įgyvendinimu susijusias funkcijas bei turi išskirtinį kaip patariamosios ekspertinės institucijos statusą</w:t>
            </w:r>
            <w:r>
              <w:rPr>
                <w:rFonts w:ascii="Times New Roman" w:hAnsi="Times New Roman"/>
                <w:sz w:val="24"/>
                <w:szCs w:val="24"/>
              </w:rPr>
              <w:t>.</w:t>
            </w:r>
          </w:p>
          <w:p w14:paraId="211EADD3" w14:textId="77777777" w:rsidR="00103739" w:rsidRPr="00364FAF" w:rsidRDefault="00523D16" w:rsidP="00D10BBE">
            <w:pPr>
              <w:jc w:val="both"/>
              <w:rPr>
                <w:rFonts w:ascii="Times New Roman" w:hAnsi="Times New Roman"/>
                <w:sz w:val="24"/>
                <w:szCs w:val="24"/>
              </w:rPr>
            </w:pPr>
            <w:r w:rsidRPr="00436B66">
              <w:rPr>
                <w:rFonts w:ascii="Times New Roman" w:hAnsi="Times New Roman"/>
                <w:sz w:val="24"/>
                <w:szCs w:val="24"/>
              </w:rPr>
              <w:t xml:space="preserve">  </w:t>
            </w:r>
            <w:r w:rsidR="00561888" w:rsidRPr="00117646">
              <w:rPr>
                <w:rFonts w:ascii="Times New Roman" w:hAnsi="Times New Roman"/>
                <w:sz w:val="24"/>
                <w:szCs w:val="24"/>
              </w:rPr>
              <w:t>3</w:t>
            </w:r>
            <w:r w:rsidR="00054567" w:rsidRPr="00117646">
              <w:rPr>
                <w:rFonts w:ascii="Times New Roman" w:hAnsi="Times New Roman"/>
                <w:sz w:val="24"/>
                <w:szCs w:val="24"/>
              </w:rPr>
              <w:t>.</w:t>
            </w:r>
            <w:r w:rsidR="00502BD1" w:rsidRPr="00117646">
              <w:rPr>
                <w:rFonts w:ascii="Times New Roman" w:eastAsia="Times New Roman" w:hAnsi="Times New Roman"/>
                <w:bCs/>
                <w:color w:val="000000" w:themeColor="text1"/>
                <w:sz w:val="24"/>
                <w:szCs w:val="24"/>
                <w:lang w:eastAsia="lt-LT"/>
              </w:rPr>
              <w:t xml:space="preserve"> </w:t>
            </w:r>
            <w:r w:rsidR="00BE032C" w:rsidRPr="00117646">
              <w:rPr>
                <w:rFonts w:ascii="Times New Roman" w:eastAsia="Times New Roman" w:hAnsi="Times New Roman"/>
                <w:bCs/>
                <w:color w:val="000000" w:themeColor="text1"/>
                <w:sz w:val="24"/>
                <w:szCs w:val="24"/>
                <w:lang w:eastAsia="lt-LT"/>
              </w:rPr>
              <w:t>Iš dalies atsižvelgta</w:t>
            </w:r>
            <w:r w:rsidR="0058603C" w:rsidRPr="00117646">
              <w:rPr>
                <w:rFonts w:ascii="Times New Roman" w:eastAsia="Times New Roman" w:hAnsi="Times New Roman"/>
                <w:bCs/>
                <w:color w:val="000000" w:themeColor="text1"/>
                <w:sz w:val="24"/>
                <w:szCs w:val="24"/>
                <w:lang w:eastAsia="lt-LT"/>
              </w:rPr>
              <w:t xml:space="preserve">. </w:t>
            </w:r>
            <w:r w:rsidR="00103739" w:rsidRPr="00117646">
              <w:rPr>
                <w:rFonts w:ascii="Times New Roman" w:eastAsia="Times New Roman" w:hAnsi="Times New Roman"/>
                <w:bCs/>
                <w:color w:val="000000" w:themeColor="text1"/>
                <w:sz w:val="24"/>
                <w:szCs w:val="24"/>
                <w:lang w:eastAsia="lt-LT"/>
              </w:rPr>
              <w:t xml:space="preserve">Projekto 73 straipsnio 3 dalis papildyta nuostata,  </w:t>
            </w:r>
            <w:r w:rsidR="00495220" w:rsidRPr="00117646">
              <w:rPr>
                <w:rFonts w:ascii="Times New Roman" w:eastAsia="Times New Roman" w:hAnsi="Times New Roman"/>
                <w:bCs/>
                <w:color w:val="000000" w:themeColor="text1"/>
                <w:sz w:val="24"/>
                <w:szCs w:val="24"/>
                <w:lang w:eastAsia="lt-LT"/>
              </w:rPr>
              <w:t xml:space="preserve">kad numatoma galimybė skirti valstybės biudžeto lėšų Lietuvos universitetų rektorių konferencijos (konferencijų), Lietuvos kolegijų direktorių konferencijos (konferencijų), Lietuvos mokslinių tyrimų institutų direktorių konferencijos (konferencijų) veikloms, </w:t>
            </w:r>
            <w:r w:rsidR="00103739" w:rsidRPr="00117646">
              <w:rPr>
                <w:rFonts w:ascii="Times New Roman" w:hAnsi="Times New Roman"/>
                <w:sz w:val="24"/>
                <w:szCs w:val="24"/>
              </w:rPr>
              <w:t>susijusioms su mokslo ir studijų sistemai keliamais tikslais.</w:t>
            </w:r>
          </w:p>
          <w:p w14:paraId="30FF2EBA" w14:textId="29103BD6" w:rsidR="00984AEB" w:rsidRPr="0089499E" w:rsidRDefault="00103739" w:rsidP="006908DC">
            <w:pPr>
              <w:jc w:val="both"/>
              <w:rPr>
                <w:rFonts w:ascii="Times New Roman" w:hAnsi="Times New Roman"/>
                <w:sz w:val="24"/>
                <w:szCs w:val="24"/>
              </w:rPr>
            </w:pPr>
            <w:r>
              <w:rPr>
                <w:rFonts w:ascii="Times New Roman" w:eastAsia="Times New Roman" w:hAnsi="Times New Roman"/>
                <w:bCs/>
                <w:color w:val="000000" w:themeColor="text1"/>
                <w:sz w:val="24"/>
                <w:szCs w:val="24"/>
                <w:lang w:eastAsia="lt-LT"/>
              </w:rPr>
              <w:t>L</w:t>
            </w:r>
            <w:r w:rsidRPr="0089499E">
              <w:rPr>
                <w:rFonts w:ascii="Times New Roman" w:eastAsia="Times New Roman" w:hAnsi="Times New Roman"/>
                <w:bCs/>
                <w:color w:val="000000" w:themeColor="text1"/>
                <w:sz w:val="24"/>
                <w:szCs w:val="24"/>
                <w:lang w:eastAsia="lt-LT"/>
              </w:rPr>
              <w:t xml:space="preserve">ydraštyje ir aiškinamajame rašte </w:t>
            </w:r>
            <w:r>
              <w:rPr>
                <w:rFonts w:ascii="Times New Roman" w:eastAsia="Times New Roman" w:hAnsi="Times New Roman"/>
                <w:bCs/>
                <w:color w:val="000000" w:themeColor="text1"/>
                <w:sz w:val="24"/>
                <w:szCs w:val="24"/>
                <w:lang w:eastAsia="lt-LT"/>
              </w:rPr>
              <w:t xml:space="preserve">papildyta, kad </w:t>
            </w:r>
            <w:r w:rsidR="003B3C12">
              <w:rPr>
                <w:rFonts w:ascii="Times New Roman" w:eastAsia="Times New Roman" w:hAnsi="Times New Roman"/>
                <w:bCs/>
                <w:color w:val="000000" w:themeColor="text1"/>
                <w:sz w:val="24"/>
                <w:szCs w:val="24"/>
                <w:lang w:eastAsia="lt-LT"/>
              </w:rPr>
              <w:t>l</w:t>
            </w:r>
            <w:r w:rsidR="00495220" w:rsidRPr="00103739">
              <w:rPr>
                <w:rFonts w:ascii="Times New Roman" w:eastAsia="Times New Roman" w:hAnsi="Times New Roman"/>
                <w:bCs/>
                <w:color w:val="000000" w:themeColor="text1"/>
                <w:sz w:val="24"/>
                <w:szCs w:val="24"/>
                <w:lang w:eastAsia="lt-LT"/>
              </w:rPr>
              <w:t>ėšos LURK ir LKDK veikl</w:t>
            </w:r>
            <w:r w:rsidR="00D72376">
              <w:rPr>
                <w:rFonts w:ascii="Times New Roman" w:eastAsia="Times New Roman" w:hAnsi="Times New Roman"/>
                <w:bCs/>
                <w:color w:val="000000" w:themeColor="text1"/>
                <w:sz w:val="24"/>
                <w:szCs w:val="24"/>
                <w:lang w:eastAsia="lt-LT"/>
              </w:rPr>
              <w:t>oms</w:t>
            </w:r>
            <w:r w:rsidR="00495220" w:rsidRPr="00103739">
              <w:rPr>
                <w:rFonts w:ascii="Times New Roman" w:eastAsia="Times New Roman" w:hAnsi="Times New Roman"/>
                <w:bCs/>
                <w:color w:val="000000" w:themeColor="text1"/>
                <w:sz w:val="24"/>
                <w:szCs w:val="24"/>
                <w:lang w:eastAsia="lt-LT"/>
              </w:rPr>
              <w:t xml:space="preserve"> finans</w:t>
            </w:r>
            <w:r w:rsidR="00D72376">
              <w:rPr>
                <w:rFonts w:ascii="Times New Roman" w:eastAsia="Times New Roman" w:hAnsi="Times New Roman"/>
                <w:bCs/>
                <w:color w:val="000000" w:themeColor="text1"/>
                <w:sz w:val="24"/>
                <w:szCs w:val="24"/>
                <w:lang w:eastAsia="lt-LT"/>
              </w:rPr>
              <w:t>uot</w:t>
            </w:r>
            <w:r w:rsidR="00495220" w:rsidRPr="00103739">
              <w:rPr>
                <w:rFonts w:ascii="Times New Roman" w:eastAsia="Times New Roman" w:hAnsi="Times New Roman"/>
                <w:bCs/>
                <w:color w:val="000000" w:themeColor="text1"/>
                <w:sz w:val="24"/>
                <w:szCs w:val="24"/>
                <w:lang w:eastAsia="lt-LT"/>
              </w:rPr>
              <w:t xml:space="preserve">i bus skiriamos </w:t>
            </w:r>
            <w:r w:rsidR="00D72376">
              <w:rPr>
                <w:rFonts w:ascii="Times New Roman" w:eastAsia="Times New Roman" w:hAnsi="Times New Roman"/>
                <w:bCs/>
                <w:color w:val="000000" w:themeColor="text1"/>
                <w:sz w:val="24"/>
                <w:szCs w:val="24"/>
                <w:lang w:eastAsia="lt-LT"/>
              </w:rPr>
              <w:t>š</w:t>
            </w:r>
            <w:r w:rsidR="00495220" w:rsidRPr="00103739">
              <w:rPr>
                <w:rFonts w:ascii="Times New Roman" w:eastAsia="Times New Roman" w:hAnsi="Times New Roman"/>
                <w:bCs/>
                <w:color w:val="000000" w:themeColor="text1"/>
                <w:sz w:val="24"/>
                <w:szCs w:val="24"/>
                <w:lang w:eastAsia="lt-LT"/>
              </w:rPr>
              <w:t>vietimo, mokslo ir sporto ministro nustatyt</w:t>
            </w:r>
            <w:r w:rsidR="00D72376">
              <w:rPr>
                <w:rFonts w:ascii="Times New Roman" w:eastAsia="Times New Roman" w:hAnsi="Times New Roman"/>
                <w:bCs/>
                <w:color w:val="000000" w:themeColor="text1"/>
                <w:sz w:val="24"/>
                <w:szCs w:val="24"/>
                <w:lang w:eastAsia="lt-LT"/>
              </w:rPr>
              <w:t>oms</w:t>
            </w:r>
            <w:r w:rsidR="00495220" w:rsidRPr="00103739">
              <w:rPr>
                <w:rFonts w:ascii="Times New Roman" w:eastAsia="Times New Roman" w:hAnsi="Times New Roman"/>
                <w:bCs/>
                <w:color w:val="000000" w:themeColor="text1"/>
                <w:sz w:val="24"/>
                <w:szCs w:val="24"/>
                <w:lang w:eastAsia="lt-LT"/>
              </w:rPr>
              <w:t xml:space="preserve"> pagrindin</w:t>
            </w:r>
            <w:r w:rsidR="00D72376">
              <w:rPr>
                <w:rFonts w:ascii="Times New Roman" w:eastAsia="Times New Roman" w:hAnsi="Times New Roman"/>
                <w:bCs/>
                <w:color w:val="000000" w:themeColor="text1"/>
                <w:sz w:val="24"/>
                <w:szCs w:val="24"/>
                <w:lang w:eastAsia="lt-LT"/>
              </w:rPr>
              <w:t>ėms</w:t>
            </w:r>
            <w:r w:rsidR="00495220" w:rsidRPr="00495220">
              <w:rPr>
                <w:rFonts w:ascii="Times New Roman" w:eastAsia="Times New Roman" w:hAnsi="Times New Roman"/>
                <w:bCs/>
                <w:color w:val="000000" w:themeColor="text1"/>
                <w:sz w:val="24"/>
                <w:szCs w:val="24"/>
                <w:lang w:eastAsia="lt-LT"/>
              </w:rPr>
              <w:t xml:space="preserve"> aukštojo mokslo </w:t>
            </w:r>
            <w:proofErr w:type="spellStart"/>
            <w:r w:rsidR="00495220" w:rsidRPr="00495220">
              <w:rPr>
                <w:rFonts w:ascii="Times New Roman" w:eastAsia="Times New Roman" w:hAnsi="Times New Roman"/>
                <w:bCs/>
                <w:color w:val="000000" w:themeColor="text1"/>
                <w:sz w:val="24"/>
                <w:szCs w:val="24"/>
                <w:lang w:eastAsia="lt-LT"/>
              </w:rPr>
              <w:t>tarptautiškumo</w:t>
            </w:r>
            <w:proofErr w:type="spellEnd"/>
            <w:r w:rsidR="00495220" w:rsidRPr="00495220">
              <w:rPr>
                <w:rFonts w:ascii="Times New Roman" w:eastAsia="Times New Roman" w:hAnsi="Times New Roman"/>
                <w:bCs/>
                <w:color w:val="000000" w:themeColor="text1"/>
                <w:sz w:val="24"/>
                <w:szCs w:val="24"/>
                <w:lang w:eastAsia="lt-LT"/>
              </w:rPr>
              <w:t>, lituanistikos (baltistikos) plėtros užsienyje skatinimo kryp</w:t>
            </w:r>
            <w:r w:rsidR="00D72376">
              <w:rPr>
                <w:rFonts w:ascii="Times New Roman" w:eastAsia="Times New Roman" w:hAnsi="Times New Roman"/>
                <w:bCs/>
                <w:color w:val="000000" w:themeColor="text1"/>
                <w:sz w:val="24"/>
                <w:szCs w:val="24"/>
                <w:lang w:eastAsia="lt-LT"/>
              </w:rPr>
              <w:t>tims</w:t>
            </w:r>
            <w:r w:rsidR="00495220" w:rsidRPr="00495220">
              <w:rPr>
                <w:rFonts w:ascii="Times New Roman" w:eastAsia="Times New Roman" w:hAnsi="Times New Roman"/>
                <w:bCs/>
                <w:color w:val="000000" w:themeColor="text1"/>
                <w:sz w:val="24"/>
                <w:szCs w:val="24"/>
                <w:lang w:eastAsia="lt-LT"/>
              </w:rPr>
              <w:t>, prioritet</w:t>
            </w:r>
            <w:r w:rsidR="00D72376">
              <w:rPr>
                <w:rFonts w:ascii="Times New Roman" w:eastAsia="Times New Roman" w:hAnsi="Times New Roman"/>
                <w:bCs/>
                <w:color w:val="000000" w:themeColor="text1"/>
                <w:sz w:val="24"/>
                <w:szCs w:val="24"/>
                <w:lang w:eastAsia="lt-LT"/>
              </w:rPr>
              <w:t>ams</w:t>
            </w:r>
            <w:r w:rsidR="00495220" w:rsidRPr="00495220">
              <w:rPr>
                <w:rFonts w:ascii="Times New Roman" w:eastAsia="Times New Roman" w:hAnsi="Times New Roman"/>
                <w:bCs/>
                <w:color w:val="000000" w:themeColor="text1"/>
                <w:sz w:val="24"/>
                <w:szCs w:val="24"/>
                <w:lang w:eastAsia="lt-LT"/>
              </w:rPr>
              <w:t xml:space="preserve"> ir priemon</w:t>
            </w:r>
            <w:r w:rsidR="00D72376">
              <w:rPr>
                <w:rFonts w:ascii="Times New Roman" w:eastAsia="Times New Roman" w:hAnsi="Times New Roman"/>
                <w:bCs/>
                <w:color w:val="000000" w:themeColor="text1"/>
                <w:sz w:val="24"/>
                <w:szCs w:val="24"/>
                <w:lang w:eastAsia="lt-LT"/>
              </w:rPr>
              <w:t>ėms</w:t>
            </w:r>
            <w:r w:rsidR="00495220" w:rsidRPr="00495220">
              <w:rPr>
                <w:rFonts w:ascii="Times New Roman" w:eastAsia="Times New Roman" w:hAnsi="Times New Roman"/>
                <w:bCs/>
                <w:color w:val="000000" w:themeColor="text1"/>
                <w:sz w:val="24"/>
                <w:szCs w:val="24"/>
                <w:lang w:eastAsia="lt-LT"/>
              </w:rPr>
              <w:t xml:space="preserve"> įgyvendin</w:t>
            </w:r>
            <w:r w:rsidR="00D72376">
              <w:rPr>
                <w:rFonts w:ascii="Times New Roman" w:eastAsia="Times New Roman" w:hAnsi="Times New Roman"/>
                <w:bCs/>
                <w:color w:val="000000" w:themeColor="text1"/>
                <w:sz w:val="24"/>
                <w:szCs w:val="24"/>
                <w:lang w:eastAsia="lt-LT"/>
              </w:rPr>
              <w:t>t</w:t>
            </w:r>
            <w:r w:rsidR="00495220" w:rsidRPr="00495220">
              <w:rPr>
                <w:rFonts w:ascii="Times New Roman" w:eastAsia="Times New Roman" w:hAnsi="Times New Roman"/>
                <w:bCs/>
                <w:color w:val="000000" w:themeColor="text1"/>
                <w:sz w:val="24"/>
                <w:szCs w:val="24"/>
                <w:lang w:eastAsia="lt-LT"/>
              </w:rPr>
              <w:t>i. LURK dalyvauja Europos universitetų asociacijos (EUA) veiklose, atstovaudama Lietuvos universitet</w:t>
            </w:r>
            <w:r w:rsidR="00D72376">
              <w:rPr>
                <w:rFonts w:ascii="Times New Roman" w:eastAsia="Times New Roman" w:hAnsi="Times New Roman"/>
                <w:bCs/>
                <w:color w:val="000000" w:themeColor="text1"/>
                <w:sz w:val="24"/>
                <w:szCs w:val="24"/>
                <w:lang w:eastAsia="lt-LT"/>
              </w:rPr>
              <w:t>am</w:t>
            </w:r>
            <w:r w:rsidR="00495220" w:rsidRPr="00495220">
              <w:rPr>
                <w:rFonts w:ascii="Times New Roman" w:eastAsia="Times New Roman" w:hAnsi="Times New Roman"/>
                <w:bCs/>
                <w:color w:val="000000" w:themeColor="text1"/>
                <w:sz w:val="24"/>
                <w:szCs w:val="24"/>
                <w:lang w:eastAsia="lt-LT"/>
              </w:rPr>
              <w:t>s, įgyvendina Seimo paskelbtų Lietuvos universiteto metų minėjimo ir Vyriausybės nutarimu patvirtinto Lietuvos universitetų metų minėjimo plano priemones (projektus), skirtas universitetų veikl</w:t>
            </w:r>
            <w:r w:rsidR="00D72376">
              <w:rPr>
                <w:rFonts w:ascii="Times New Roman" w:eastAsia="Times New Roman" w:hAnsi="Times New Roman"/>
                <w:bCs/>
                <w:color w:val="000000" w:themeColor="text1"/>
                <w:sz w:val="24"/>
                <w:szCs w:val="24"/>
                <w:lang w:eastAsia="lt-LT"/>
              </w:rPr>
              <w:t>oms</w:t>
            </w:r>
            <w:r w:rsidR="00495220" w:rsidRPr="00495220">
              <w:rPr>
                <w:rFonts w:ascii="Times New Roman" w:eastAsia="Times New Roman" w:hAnsi="Times New Roman"/>
                <w:bCs/>
                <w:color w:val="000000" w:themeColor="text1"/>
                <w:sz w:val="24"/>
                <w:szCs w:val="24"/>
                <w:lang w:eastAsia="lt-LT"/>
              </w:rPr>
              <w:t xml:space="preserve"> ir inovacij</w:t>
            </w:r>
            <w:r w:rsidR="00D72376">
              <w:rPr>
                <w:rFonts w:ascii="Times New Roman" w:eastAsia="Times New Roman" w:hAnsi="Times New Roman"/>
                <w:bCs/>
                <w:color w:val="000000" w:themeColor="text1"/>
                <w:sz w:val="24"/>
                <w:szCs w:val="24"/>
                <w:lang w:eastAsia="lt-LT"/>
              </w:rPr>
              <w:t>om</w:t>
            </w:r>
            <w:r w:rsidR="00495220" w:rsidRPr="00495220">
              <w:rPr>
                <w:rFonts w:ascii="Times New Roman" w:eastAsia="Times New Roman" w:hAnsi="Times New Roman"/>
                <w:bCs/>
                <w:color w:val="000000" w:themeColor="text1"/>
                <w:sz w:val="24"/>
                <w:szCs w:val="24"/>
                <w:lang w:eastAsia="lt-LT"/>
              </w:rPr>
              <w:t>s</w:t>
            </w:r>
            <w:r w:rsidR="00D72376" w:rsidRPr="00495220">
              <w:rPr>
                <w:rFonts w:ascii="Times New Roman" w:eastAsia="Times New Roman" w:hAnsi="Times New Roman"/>
                <w:bCs/>
                <w:color w:val="000000" w:themeColor="text1"/>
                <w:sz w:val="24"/>
                <w:szCs w:val="24"/>
                <w:lang w:eastAsia="lt-LT"/>
              </w:rPr>
              <w:t xml:space="preserve"> pristatyti</w:t>
            </w:r>
            <w:r w:rsidR="00495220" w:rsidRPr="00495220">
              <w:rPr>
                <w:rFonts w:ascii="Times New Roman" w:eastAsia="Times New Roman" w:hAnsi="Times New Roman"/>
                <w:bCs/>
                <w:color w:val="000000" w:themeColor="text1"/>
                <w:sz w:val="24"/>
                <w:szCs w:val="24"/>
                <w:lang w:eastAsia="lt-LT"/>
              </w:rPr>
              <w:t>. LKDK dalyvauja Europos aukštojo mokslo institucijų asociacijos (EURASHE) veiklose ir atstovauja Lietuvos kolegij</w:t>
            </w:r>
            <w:r w:rsidR="00D72376">
              <w:rPr>
                <w:rFonts w:ascii="Times New Roman" w:eastAsia="Times New Roman" w:hAnsi="Times New Roman"/>
                <w:bCs/>
                <w:color w:val="000000" w:themeColor="text1"/>
                <w:sz w:val="24"/>
                <w:szCs w:val="24"/>
                <w:lang w:eastAsia="lt-LT"/>
              </w:rPr>
              <w:t>om</w:t>
            </w:r>
            <w:r w:rsidR="00495220" w:rsidRPr="00495220">
              <w:rPr>
                <w:rFonts w:ascii="Times New Roman" w:eastAsia="Times New Roman" w:hAnsi="Times New Roman"/>
                <w:bCs/>
                <w:color w:val="000000" w:themeColor="text1"/>
                <w:sz w:val="24"/>
                <w:szCs w:val="24"/>
                <w:lang w:eastAsia="lt-LT"/>
              </w:rPr>
              <w:t>s. Kitais metais planuojama skirti lėš</w:t>
            </w:r>
            <w:r w:rsidR="00D96629">
              <w:rPr>
                <w:rFonts w:ascii="Times New Roman" w:eastAsia="Times New Roman" w:hAnsi="Times New Roman"/>
                <w:bCs/>
                <w:color w:val="000000" w:themeColor="text1"/>
                <w:sz w:val="24"/>
                <w:szCs w:val="24"/>
                <w:lang w:eastAsia="lt-LT"/>
              </w:rPr>
              <w:t>ų</w:t>
            </w:r>
            <w:r w:rsidR="00495220" w:rsidRPr="00495220">
              <w:rPr>
                <w:rFonts w:ascii="Times New Roman" w:eastAsia="Times New Roman" w:hAnsi="Times New Roman"/>
                <w:bCs/>
                <w:color w:val="000000" w:themeColor="text1"/>
                <w:sz w:val="24"/>
                <w:szCs w:val="24"/>
                <w:lang w:eastAsia="lt-LT"/>
              </w:rPr>
              <w:t xml:space="preserve"> Lietuvos universitetų rektorių konferencijai Lietuvos universitetų metų minėjimo 2022 m. plano priemonėms įgyvendinti ir Lietuvos mokslinių bibliotekų asociacijai elektroninių mokslo ir studijų duomenų bazių 2022 m. prenumeratos </w:t>
            </w:r>
            <w:r w:rsidR="00495220" w:rsidRPr="00495220">
              <w:rPr>
                <w:rFonts w:ascii="Times New Roman" w:eastAsia="Times New Roman" w:hAnsi="Times New Roman"/>
                <w:bCs/>
                <w:color w:val="000000" w:themeColor="text1"/>
                <w:sz w:val="24"/>
                <w:szCs w:val="24"/>
                <w:lang w:eastAsia="lt-LT"/>
              </w:rPr>
              <w:lastRenderedPageBreak/>
              <w:t xml:space="preserve">išlaidoms padengti. </w:t>
            </w:r>
            <w:r w:rsidR="00495220">
              <w:rPr>
                <w:rFonts w:ascii="Times New Roman" w:eastAsia="Times New Roman" w:hAnsi="Times New Roman"/>
                <w:bCs/>
                <w:color w:val="000000" w:themeColor="text1"/>
                <w:sz w:val="24"/>
                <w:szCs w:val="24"/>
                <w:lang w:eastAsia="lt-LT"/>
              </w:rPr>
              <w:t>Vėlesniu laikotarpiu lėšų skyrimas nurodytoms institucijoms</w:t>
            </w:r>
            <w:r w:rsidR="000C6EDE" w:rsidRPr="0089499E">
              <w:rPr>
                <w:rFonts w:ascii="Times New Roman" w:hAnsi="Times New Roman"/>
                <w:sz w:val="24"/>
                <w:szCs w:val="24"/>
              </w:rPr>
              <w:t xml:space="preserve"> priklausys nuo tais metais suplanuotų priemonių</w:t>
            </w:r>
            <w:r w:rsidR="00495220">
              <w:rPr>
                <w:rFonts w:ascii="Times New Roman" w:hAnsi="Times New Roman"/>
                <w:sz w:val="24"/>
                <w:szCs w:val="24"/>
              </w:rPr>
              <w:t xml:space="preserve"> ir finansinių galimybių</w:t>
            </w:r>
            <w:r w:rsidR="000C6EDE" w:rsidRPr="0089499E">
              <w:rPr>
                <w:rFonts w:ascii="Times New Roman" w:hAnsi="Times New Roman"/>
                <w:sz w:val="24"/>
                <w:szCs w:val="24"/>
              </w:rPr>
              <w:t xml:space="preserve">.  </w:t>
            </w:r>
          </w:p>
        </w:tc>
      </w:tr>
      <w:tr w:rsidR="004531C3" w:rsidRPr="000278D9" w14:paraId="27635E33" w14:textId="77777777" w:rsidTr="00495220">
        <w:trPr>
          <w:trHeight w:val="1287"/>
        </w:trPr>
        <w:tc>
          <w:tcPr>
            <w:tcW w:w="1304" w:type="dxa"/>
          </w:tcPr>
          <w:p w14:paraId="30D7A189" w14:textId="77777777" w:rsidR="00A60AB7" w:rsidRDefault="0086525A" w:rsidP="007C61EB">
            <w:pPr>
              <w:rPr>
                <w:rFonts w:ascii="Times New Roman" w:hAnsi="Times New Roman"/>
              </w:rPr>
            </w:pPr>
            <w:r w:rsidRPr="007922CD">
              <w:rPr>
                <w:rFonts w:ascii="Times New Roman" w:hAnsi="Times New Roman"/>
              </w:rPr>
              <w:lastRenderedPageBreak/>
              <w:t xml:space="preserve">Lietuvos Respublikos </w:t>
            </w:r>
            <w:r>
              <w:rPr>
                <w:rFonts w:ascii="Times New Roman" w:hAnsi="Times New Roman"/>
              </w:rPr>
              <w:t xml:space="preserve">teisingumo  ministerijos </w:t>
            </w:r>
          </w:p>
          <w:p w14:paraId="5B5CE4FA" w14:textId="77777777" w:rsidR="005B7653" w:rsidRDefault="005B7653" w:rsidP="007C61EB">
            <w:pPr>
              <w:rPr>
                <w:rFonts w:ascii="Times New Roman" w:hAnsi="Times New Roman"/>
              </w:rPr>
            </w:pPr>
            <w:r>
              <w:rPr>
                <w:rFonts w:ascii="Times New Roman" w:hAnsi="Times New Roman"/>
              </w:rPr>
              <w:t>2021-12-03 raštas Nr. R-12094</w:t>
            </w:r>
          </w:p>
          <w:p w14:paraId="15C92D5B" w14:textId="77777777" w:rsidR="009A2252" w:rsidRDefault="009A2252" w:rsidP="004531C3">
            <w:pPr>
              <w:rPr>
                <w:rFonts w:ascii="Times New Roman" w:hAnsi="Times New Roman"/>
              </w:rPr>
            </w:pPr>
          </w:p>
          <w:p w14:paraId="61DDAA10" w14:textId="77777777" w:rsidR="009A2252" w:rsidRDefault="009A2252" w:rsidP="004531C3">
            <w:pPr>
              <w:rPr>
                <w:rFonts w:ascii="Times New Roman" w:hAnsi="Times New Roman"/>
              </w:rPr>
            </w:pPr>
          </w:p>
          <w:p w14:paraId="0FD215E3" w14:textId="77777777" w:rsidR="009A2252" w:rsidRPr="007922CD" w:rsidRDefault="009A2252" w:rsidP="004531C3">
            <w:pPr>
              <w:rPr>
                <w:rFonts w:ascii="Times New Roman" w:hAnsi="Times New Roman"/>
              </w:rPr>
            </w:pPr>
          </w:p>
        </w:tc>
        <w:tc>
          <w:tcPr>
            <w:tcW w:w="7202" w:type="dxa"/>
          </w:tcPr>
          <w:p w14:paraId="099E526D" w14:textId="77777777" w:rsidR="00134FC8" w:rsidRPr="00ED194D" w:rsidRDefault="00720E08" w:rsidP="002950E0">
            <w:pPr>
              <w:ind w:firstLine="148"/>
              <w:jc w:val="both"/>
              <w:rPr>
                <w:rFonts w:ascii="Times New Roman" w:hAnsi="Times New Roman"/>
                <w:sz w:val="24"/>
                <w:szCs w:val="24"/>
              </w:rPr>
            </w:pPr>
            <w:r w:rsidRPr="00ED194D">
              <w:rPr>
                <w:rFonts w:ascii="Times New Roman" w:hAnsi="Times New Roman"/>
                <w:sz w:val="24"/>
                <w:szCs w:val="24"/>
              </w:rPr>
              <w:t>1</w:t>
            </w:r>
            <w:r w:rsidR="00134FC8" w:rsidRPr="00ED194D">
              <w:rPr>
                <w:rFonts w:ascii="Times New Roman" w:hAnsi="Times New Roman"/>
                <w:sz w:val="24"/>
                <w:szCs w:val="24"/>
              </w:rPr>
              <w:t xml:space="preserve">. Siūlytina keičiamo įstatymo 15 straipsnio 1 dalies nuostatos </w:t>
            </w:r>
            <w:r w:rsidR="00134FC8" w:rsidRPr="00ED194D">
              <w:rPr>
                <w:rFonts w:ascii="Times New Roman" w:hAnsi="Times New Roman"/>
                <w:sz w:val="24"/>
                <w:szCs w:val="24"/>
                <w:u w:val="single"/>
              </w:rPr>
              <w:t>„</w:t>
            </w:r>
            <w:r w:rsidR="00134FC8" w:rsidRPr="00ED194D">
              <w:rPr>
                <w:rFonts w:ascii="Times New Roman" w:hAnsi="Times New Roman"/>
                <w:sz w:val="24"/>
                <w:szCs w:val="24"/>
              </w:rPr>
              <w:t xml:space="preserve">Lietuvos mokslo tarybos patariamajai ekspertinei funkcijai vykdyti sudaromi ekspertiniai komitetai. Lietuvos mokslo tarybos ekspertiniai komitetai teikia Lietuvos mokslo tarybos pirmininkui siūlymus mokslinių tyrimų ir eksperimentinės plėtros politikos, moksliniais tyrimais grįstų inovacijų, aukštojo mokslo ir mokslininkų rengimo politikos įgyvendinimo, ekspertų parinkimo programiniam konkursiniam mokslinių tyrimų, eksperimentinės plėtros finansavimo ir vertinimo klausimais, ir atlieka kitas Lietuvos mokslo tarybos nuostatuose nustatytas funkcijas. Lietuvos mokslo tarybos ekspertinių komitetų pirmininkus ir narius tvirtina Vyriausybė Lietuvos mokslo tarybos nuostatuose nustatyta tvarka“ atsisakyti, atsižvelgiant į tai, kad ši nuostata yra ne įstatymo, įstaigos nuostatų reguliavimo dalykas. Be to, atkreiptinas dėmesys į keičiamo įstatymo 15 straipsnio 3 dalį, kurioje yra numatyta galimybė Lietuvos mokslo tarybai savo funkcijoms atlikti sudaryti komisijas, komitetus, darbo grupes, nustatydama jų narių skaičių, sudarymo būdą, pareigas ir įgaliojimus. </w:t>
            </w:r>
          </w:p>
          <w:p w14:paraId="19CCD27A" w14:textId="77777777" w:rsidR="00134FC8" w:rsidRPr="00ED194D" w:rsidRDefault="00720E08" w:rsidP="00A90B80">
            <w:pPr>
              <w:ind w:firstLine="7"/>
              <w:jc w:val="both"/>
              <w:rPr>
                <w:rFonts w:ascii="Times New Roman" w:hAnsi="Times New Roman"/>
                <w:sz w:val="24"/>
                <w:szCs w:val="24"/>
              </w:rPr>
            </w:pPr>
            <w:r w:rsidRPr="00ED194D">
              <w:rPr>
                <w:rFonts w:ascii="Times New Roman" w:hAnsi="Times New Roman"/>
                <w:sz w:val="24"/>
                <w:szCs w:val="24"/>
              </w:rPr>
              <w:t>2</w:t>
            </w:r>
            <w:r w:rsidR="00134FC8" w:rsidRPr="00ED194D">
              <w:rPr>
                <w:rFonts w:ascii="Times New Roman" w:hAnsi="Times New Roman"/>
                <w:sz w:val="24"/>
                <w:szCs w:val="24"/>
              </w:rPr>
              <w:t>. Atsižvelgiant į Lietuvos Respublikos biudžetinės sandaros įstatymo 3 straipsnio 2 dalį, kurioje nustatyta, kad valstybės biudžeto ir savivaldybių biudžetų asignavimai yra naudojami valstybės ir savivaldybių funkcijoms atlikti, siūlytina patikslinti keičiamo įstatymo 73 straipsnio 3 ir 6 dalis ir įvardinti veiklas, kurioms gali būti skiriamos valstybės biudžeto lėšos</w:t>
            </w:r>
            <w:r w:rsidR="00495220" w:rsidRPr="00ED194D">
              <w:rPr>
                <w:rFonts w:ascii="Times New Roman" w:hAnsi="Times New Roman"/>
                <w:sz w:val="24"/>
                <w:szCs w:val="24"/>
              </w:rPr>
              <w:t>.</w:t>
            </w:r>
          </w:p>
          <w:p w14:paraId="61B3529B" w14:textId="77777777" w:rsidR="007F4650" w:rsidRPr="00ED194D" w:rsidRDefault="007F4650" w:rsidP="00134FC8">
            <w:pPr>
              <w:ind w:firstLine="993"/>
              <w:jc w:val="both"/>
              <w:rPr>
                <w:rFonts w:ascii="Times New Roman" w:hAnsi="Times New Roman"/>
                <w:sz w:val="24"/>
                <w:szCs w:val="24"/>
              </w:rPr>
            </w:pPr>
          </w:p>
          <w:p w14:paraId="3774FEAB" w14:textId="77777777" w:rsidR="00FC7827" w:rsidRPr="00ED194D" w:rsidRDefault="00FC7827" w:rsidP="00A90B80">
            <w:pPr>
              <w:ind w:firstLine="7"/>
              <w:jc w:val="both"/>
              <w:rPr>
                <w:rFonts w:ascii="Times New Roman" w:hAnsi="Times New Roman"/>
                <w:sz w:val="24"/>
                <w:szCs w:val="24"/>
              </w:rPr>
            </w:pPr>
          </w:p>
          <w:p w14:paraId="1E5AB15A" w14:textId="77777777" w:rsidR="009C3B3D" w:rsidRPr="00ED194D" w:rsidRDefault="00662CCA" w:rsidP="00720E08">
            <w:pPr>
              <w:spacing w:line="264" w:lineRule="auto"/>
              <w:ind w:firstLine="148"/>
              <w:jc w:val="both"/>
              <w:rPr>
                <w:rFonts w:ascii="Times New Roman" w:hAnsi="Times New Roman"/>
                <w:sz w:val="24"/>
                <w:szCs w:val="24"/>
              </w:rPr>
            </w:pPr>
            <w:r w:rsidRPr="00ED194D">
              <w:rPr>
                <w:rFonts w:ascii="Times New Roman" w:hAnsi="Times New Roman"/>
                <w:sz w:val="24"/>
                <w:szCs w:val="24"/>
              </w:rPr>
              <w:t>3</w:t>
            </w:r>
            <w:r w:rsidR="00720E08" w:rsidRPr="00ED194D">
              <w:rPr>
                <w:rFonts w:ascii="Times New Roman" w:hAnsi="Times New Roman"/>
                <w:sz w:val="24"/>
                <w:szCs w:val="24"/>
              </w:rPr>
              <w:t>.</w:t>
            </w:r>
            <w:r w:rsidRPr="00ED194D">
              <w:rPr>
                <w:rFonts w:ascii="Times New Roman" w:hAnsi="Times New Roman"/>
                <w:sz w:val="24"/>
                <w:szCs w:val="24"/>
              </w:rPr>
              <w:t xml:space="preserve"> Papildomo įstatymo 24</w:t>
            </w:r>
            <w:r w:rsidRPr="00ED194D">
              <w:rPr>
                <w:rFonts w:ascii="Times New Roman" w:hAnsi="Times New Roman"/>
                <w:sz w:val="24"/>
                <w:szCs w:val="24"/>
                <w:vertAlign w:val="superscript"/>
              </w:rPr>
              <w:t>1</w:t>
            </w:r>
            <w:r w:rsidRPr="00ED194D">
              <w:rPr>
                <w:rFonts w:ascii="Times New Roman" w:hAnsi="Times New Roman"/>
                <w:sz w:val="24"/>
                <w:szCs w:val="24"/>
              </w:rPr>
              <w:t xml:space="preserve"> straipsnio paskutiniame teiginyje nėra nurodyta kam bus skiriamos atstovavimo lėšos iš valstybės biudžeto. </w:t>
            </w:r>
            <w:r w:rsidR="009C3B3D" w:rsidRPr="00ED194D">
              <w:rPr>
                <w:rFonts w:ascii="Times New Roman" w:hAnsi="Times New Roman"/>
                <w:sz w:val="24"/>
                <w:szCs w:val="24"/>
              </w:rPr>
              <w:t>Siekiant teisinio aiškumo, šiuo aspektu siūlytina patikslinti nurodytą nuostatą.</w:t>
            </w:r>
          </w:p>
          <w:p w14:paraId="18528B43" w14:textId="77777777" w:rsidR="005761A0" w:rsidRPr="00ED194D" w:rsidRDefault="005761A0" w:rsidP="00720E08">
            <w:pPr>
              <w:spacing w:line="264" w:lineRule="auto"/>
              <w:ind w:firstLine="148"/>
              <w:jc w:val="both"/>
              <w:rPr>
                <w:rFonts w:ascii="Times New Roman" w:hAnsi="Times New Roman"/>
                <w:sz w:val="24"/>
                <w:szCs w:val="24"/>
              </w:rPr>
            </w:pPr>
          </w:p>
          <w:p w14:paraId="31B53A58" w14:textId="77777777" w:rsidR="005761A0" w:rsidRPr="00ED194D" w:rsidRDefault="005761A0" w:rsidP="00662CCA">
            <w:pPr>
              <w:spacing w:line="264" w:lineRule="auto"/>
              <w:ind w:firstLine="993"/>
              <w:jc w:val="both"/>
              <w:rPr>
                <w:rFonts w:ascii="Times New Roman" w:hAnsi="Times New Roman"/>
                <w:sz w:val="24"/>
                <w:szCs w:val="24"/>
              </w:rPr>
            </w:pPr>
          </w:p>
          <w:p w14:paraId="108C13DE" w14:textId="77777777" w:rsidR="0016590B" w:rsidRPr="00ED194D" w:rsidRDefault="0016590B" w:rsidP="00662CCA">
            <w:pPr>
              <w:spacing w:line="264" w:lineRule="auto"/>
              <w:ind w:firstLine="993"/>
              <w:jc w:val="both"/>
              <w:rPr>
                <w:rFonts w:ascii="Times New Roman" w:hAnsi="Times New Roman"/>
                <w:sz w:val="24"/>
                <w:szCs w:val="24"/>
              </w:rPr>
            </w:pPr>
          </w:p>
          <w:p w14:paraId="68E2F394" w14:textId="77777777" w:rsidR="00EE2607" w:rsidRPr="00ED194D" w:rsidRDefault="0016590B" w:rsidP="00855BA5">
            <w:pPr>
              <w:spacing w:line="264" w:lineRule="auto"/>
              <w:ind w:firstLine="7"/>
              <w:jc w:val="both"/>
              <w:rPr>
                <w:rFonts w:ascii="Times New Roman" w:hAnsi="Times New Roman"/>
                <w:sz w:val="24"/>
                <w:szCs w:val="24"/>
              </w:rPr>
            </w:pPr>
            <w:r w:rsidRPr="00ED194D">
              <w:rPr>
                <w:rFonts w:ascii="Times New Roman" w:hAnsi="Times New Roman"/>
                <w:sz w:val="24"/>
                <w:szCs w:val="24"/>
              </w:rPr>
              <w:t>4</w:t>
            </w:r>
            <w:r w:rsidR="00662CCA" w:rsidRPr="00ED194D">
              <w:rPr>
                <w:rFonts w:ascii="Times New Roman" w:hAnsi="Times New Roman"/>
                <w:sz w:val="24"/>
                <w:szCs w:val="24"/>
              </w:rPr>
              <w:t xml:space="preserve">. Nėra aišku kodėl keičiamo įstatymo 73 straipsnio 6 dalimi siekiama išskirti vieną asociaciją „Lietuvos mokslininkų bibliotekos asociacija“ iš kitų. Atsižvelgiant į tai, kad gali būti ne viena asociacija, vienijanti mokslines bibliotekas, siūlytina minėtoje nuostatoje numatyti alternatyvas ir šį klausimą spręsti analogiškai, kaip yra įtvirtinta įstatymo 73 straipsnio 3 dalyje,  t. y. </w:t>
            </w:r>
            <w:r w:rsidR="00662CCA" w:rsidRPr="00ED194D">
              <w:rPr>
                <w:rFonts w:ascii="Times New Roman" w:hAnsi="Times New Roman"/>
                <w:i/>
                <w:iCs/>
                <w:sz w:val="24"/>
                <w:szCs w:val="24"/>
              </w:rPr>
              <w:t>„....koordinuoja....ir kitos organizacijos bei asociacijos, veikiančios pagal įstatymus ir savo įstatus.</w:t>
            </w:r>
            <w:r w:rsidR="00662CCA" w:rsidRPr="00ED194D">
              <w:rPr>
                <w:rFonts w:ascii="Times New Roman" w:hAnsi="Times New Roman"/>
                <w:sz w:val="24"/>
                <w:szCs w:val="24"/>
              </w:rPr>
              <w:t>“</w:t>
            </w:r>
          </w:p>
          <w:p w14:paraId="65A75CFD" w14:textId="77777777" w:rsidR="00B85BC0" w:rsidRPr="00ED194D" w:rsidRDefault="00B85BC0" w:rsidP="00855BA5">
            <w:pPr>
              <w:spacing w:line="264" w:lineRule="auto"/>
              <w:ind w:firstLine="7"/>
              <w:jc w:val="both"/>
              <w:rPr>
                <w:rFonts w:ascii="Times New Roman" w:hAnsi="Times New Roman"/>
                <w:sz w:val="24"/>
                <w:szCs w:val="24"/>
              </w:rPr>
            </w:pPr>
          </w:p>
          <w:p w14:paraId="60A74926" w14:textId="77777777" w:rsidR="00E93D3F" w:rsidRPr="00ED194D" w:rsidRDefault="00E93D3F" w:rsidP="00855BA5">
            <w:pPr>
              <w:spacing w:line="264" w:lineRule="auto"/>
              <w:ind w:firstLine="7"/>
              <w:jc w:val="both"/>
              <w:rPr>
                <w:rFonts w:ascii="Times New Roman" w:hAnsi="Times New Roman"/>
                <w:sz w:val="24"/>
                <w:szCs w:val="24"/>
              </w:rPr>
            </w:pPr>
          </w:p>
          <w:p w14:paraId="0CAE1E95" w14:textId="77777777" w:rsidR="001B634B" w:rsidRPr="00ED194D" w:rsidRDefault="00B85BC0" w:rsidP="00BB05E1">
            <w:pPr>
              <w:spacing w:line="264" w:lineRule="auto"/>
              <w:ind w:firstLine="7"/>
              <w:jc w:val="both"/>
              <w:rPr>
                <w:rFonts w:ascii="Times New Roman" w:hAnsi="Times New Roman"/>
                <w:sz w:val="24"/>
                <w:szCs w:val="24"/>
              </w:rPr>
            </w:pPr>
            <w:r w:rsidRPr="00ED194D">
              <w:rPr>
                <w:rFonts w:ascii="Times New Roman" w:hAnsi="Times New Roman"/>
                <w:sz w:val="24"/>
                <w:szCs w:val="24"/>
              </w:rPr>
              <w:t>5.Atsižvelgiant į Biudžetinių įstatymų įstatymo 6 straipsnio 2 dalies 8 punktą, kuris nustato, kad biudžetinės įstaigos organų, kurių sudarymą numato įstatymai, sudarymo tvarka ir kompetencija, sprendimų priėmimo tvarka yra nustatoma biudžetinės įstaigos nuostatuose, siūlytina keičiamos įstatymo 15 straipsnio 1 dalies nuostatos „Lietuvos mokslo tarybos valdybos sudarymo tvarką ir jos kompetenciją nustato Lietuvos mokslo tarybos nuostatai“ atsisakyti.</w:t>
            </w:r>
          </w:p>
        </w:tc>
        <w:tc>
          <w:tcPr>
            <w:tcW w:w="7229" w:type="dxa"/>
          </w:tcPr>
          <w:p w14:paraId="0ED80390" w14:textId="77777777" w:rsidR="00632607" w:rsidRPr="00ED194D" w:rsidRDefault="00720E08" w:rsidP="00AE3931">
            <w:pPr>
              <w:ind w:left="34"/>
              <w:rPr>
                <w:rFonts w:ascii="Times New Roman" w:hAnsi="Times New Roman"/>
                <w:sz w:val="24"/>
                <w:szCs w:val="24"/>
              </w:rPr>
            </w:pPr>
            <w:r w:rsidRPr="00ED194D">
              <w:rPr>
                <w:rFonts w:ascii="Times New Roman" w:hAnsi="Times New Roman"/>
                <w:sz w:val="24"/>
                <w:szCs w:val="24"/>
              </w:rPr>
              <w:lastRenderedPageBreak/>
              <w:t>1</w:t>
            </w:r>
            <w:r w:rsidR="004A5343" w:rsidRPr="00ED194D">
              <w:rPr>
                <w:rFonts w:ascii="Times New Roman" w:hAnsi="Times New Roman"/>
                <w:sz w:val="24"/>
                <w:szCs w:val="24"/>
              </w:rPr>
              <w:t>.</w:t>
            </w:r>
            <w:r w:rsidR="00D83287" w:rsidRPr="00ED194D">
              <w:rPr>
                <w:rFonts w:ascii="Times New Roman" w:hAnsi="Times New Roman"/>
                <w:sz w:val="24"/>
                <w:szCs w:val="24"/>
              </w:rPr>
              <w:t>Iš dalies atsižvelgta.</w:t>
            </w:r>
          </w:p>
          <w:p w14:paraId="100D5F17" w14:textId="77777777" w:rsidR="00126AE0" w:rsidRPr="00ED194D" w:rsidRDefault="00BE3B4D" w:rsidP="00BE3B4D">
            <w:pPr>
              <w:ind w:left="34"/>
              <w:jc w:val="both"/>
              <w:rPr>
                <w:rFonts w:ascii="Times New Roman" w:hAnsi="Times New Roman"/>
                <w:sz w:val="24"/>
                <w:szCs w:val="24"/>
              </w:rPr>
            </w:pPr>
            <w:r w:rsidRPr="00ED194D">
              <w:rPr>
                <w:rFonts w:ascii="Times New Roman" w:hAnsi="Times New Roman"/>
                <w:sz w:val="24"/>
                <w:szCs w:val="24"/>
              </w:rPr>
              <w:t>Įvertinus Lietuvos mokslo tarybos siūlymus n</w:t>
            </w:r>
            <w:r w:rsidR="00D83287" w:rsidRPr="00ED194D">
              <w:rPr>
                <w:rFonts w:ascii="Times New Roman" w:hAnsi="Times New Roman"/>
                <w:sz w:val="24"/>
                <w:szCs w:val="24"/>
              </w:rPr>
              <w:t>uostatos išbrauktos</w:t>
            </w:r>
            <w:r w:rsidRPr="00ED194D">
              <w:rPr>
                <w:rFonts w:ascii="Times New Roman" w:hAnsi="Times New Roman"/>
                <w:sz w:val="24"/>
                <w:szCs w:val="24"/>
              </w:rPr>
              <w:t xml:space="preserve">, tačiau </w:t>
            </w:r>
            <w:r w:rsidR="003D7955" w:rsidRPr="00ED194D">
              <w:rPr>
                <w:rFonts w:ascii="Times New Roman" w:hAnsi="Times New Roman"/>
                <w:sz w:val="24"/>
                <w:szCs w:val="24"/>
              </w:rPr>
              <w:t xml:space="preserve">projekte </w:t>
            </w:r>
            <w:r w:rsidRPr="00ED194D">
              <w:rPr>
                <w:rFonts w:ascii="Times New Roman" w:hAnsi="Times New Roman"/>
                <w:sz w:val="24"/>
                <w:szCs w:val="24"/>
              </w:rPr>
              <w:t>siūloma įvardinti, kokie ekspertų komitetai sudaromi LMT. LMT  ekspertų komitetų nariai bus atrenkami ir skiriami Lietuvos mokslo tarybos nuostatuose numatyta tvarka.</w:t>
            </w:r>
          </w:p>
          <w:p w14:paraId="6C05BC89" w14:textId="77777777" w:rsidR="00126AE0" w:rsidRPr="00ED194D" w:rsidRDefault="00126AE0" w:rsidP="00126AE0">
            <w:pPr>
              <w:rPr>
                <w:rFonts w:ascii="Times New Roman" w:hAnsi="Times New Roman"/>
                <w:sz w:val="24"/>
                <w:szCs w:val="24"/>
              </w:rPr>
            </w:pPr>
          </w:p>
          <w:p w14:paraId="331EC30A" w14:textId="77777777" w:rsidR="00126AE0" w:rsidRPr="00ED194D" w:rsidRDefault="00126AE0" w:rsidP="00126AE0">
            <w:pPr>
              <w:rPr>
                <w:rFonts w:ascii="Times New Roman" w:hAnsi="Times New Roman"/>
                <w:sz w:val="24"/>
                <w:szCs w:val="24"/>
              </w:rPr>
            </w:pPr>
          </w:p>
          <w:p w14:paraId="3E2D266F" w14:textId="77777777" w:rsidR="00126AE0" w:rsidRPr="00ED194D" w:rsidRDefault="00126AE0" w:rsidP="00126AE0">
            <w:pPr>
              <w:rPr>
                <w:rFonts w:ascii="Times New Roman" w:hAnsi="Times New Roman"/>
                <w:sz w:val="24"/>
                <w:szCs w:val="24"/>
              </w:rPr>
            </w:pPr>
          </w:p>
          <w:p w14:paraId="652834F5" w14:textId="77777777" w:rsidR="00763B1C" w:rsidRPr="00ED194D" w:rsidRDefault="00763B1C" w:rsidP="00126AE0">
            <w:pPr>
              <w:rPr>
                <w:rFonts w:ascii="Times New Roman" w:hAnsi="Times New Roman"/>
                <w:sz w:val="24"/>
                <w:szCs w:val="24"/>
              </w:rPr>
            </w:pPr>
          </w:p>
          <w:p w14:paraId="52848387" w14:textId="77777777" w:rsidR="00763B1C" w:rsidRPr="00ED194D" w:rsidRDefault="00763B1C" w:rsidP="00126AE0">
            <w:pPr>
              <w:rPr>
                <w:rFonts w:ascii="Times New Roman" w:hAnsi="Times New Roman"/>
                <w:sz w:val="24"/>
                <w:szCs w:val="24"/>
              </w:rPr>
            </w:pPr>
          </w:p>
          <w:p w14:paraId="40B6BACB" w14:textId="77777777" w:rsidR="00E84C13" w:rsidRPr="00ED194D" w:rsidRDefault="00E84C13" w:rsidP="00E84C13">
            <w:pPr>
              <w:rPr>
                <w:rFonts w:ascii="Times New Roman" w:hAnsi="Times New Roman"/>
                <w:sz w:val="24"/>
                <w:szCs w:val="24"/>
              </w:rPr>
            </w:pPr>
          </w:p>
          <w:p w14:paraId="3D28D50A" w14:textId="77777777" w:rsidR="00495220" w:rsidRPr="00ED194D" w:rsidRDefault="00495220" w:rsidP="00E84C13">
            <w:pPr>
              <w:rPr>
                <w:rFonts w:ascii="Times New Roman" w:hAnsi="Times New Roman"/>
                <w:sz w:val="24"/>
                <w:szCs w:val="24"/>
              </w:rPr>
            </w:pPr>
          </w:p>
          <w:p w14:paraId="6281AB8F" w14:textId="6ED43E55" w:rsidR="00495220" w:rsidRPr="00D96629" w:rsidRDefault="00720E08" w:rsidP="00495220">
            <w:pPr>
              <w:pStyle w:val="xxxmsonormal"/>
              <w:spacing w:line="276" w:lineRule="auto"/>
              <w:jc w:val="both"/>
              <w:rPr>
                <w:bCs/>
                <w:lang w:val="lt-LT"/>
              </w:rPr>
            </w:pPr>
            <w:r w:rsidRPr="00ED194D">
              <w:t>2</w:t>
            </w:r>
            <w:r w:rsidR="00E84C13" w:rsidRPr="00ED194D">
              <w:t>.</w:t>
            </w:r>
            <w:r w:rsidR="000807FC" w:rsidRPr="00182E30">
              <w:rPr>
                <w:lang w:val="lt-LT"/>
              </w:rPr>
              <w:t xml:space="preserve"> </w:t>
            </w:r>
            <w:r w:rsidR="00495220" w:rsidRPr="00182E30">
              <w:rPr>
                <w:lang w:val="lt-LT"/>
              </w:rPr>
              <w:t>Iš dalies atsižvelgta (</w:t>
            </w:r>
            <w:r w:rsidRPr="00182E30">
              <w:rPr>
                <w:lang w:val="lt-LT"/>
              </w:rPr>
              <w:t>ž</w:t>
            </w:r>
            <w:r w:rsidR="00495220" w:rsidRPr="00182E30">
              <w:rPr>
                <w:lang w:val="lt-LT"/>
              </w:rPr>
              <w:t>r. komentarą dėl VRM 3 pastabos)</w:t>
            </w:r>
            <w:r w:rsidR="00495220" w:rsidRPr="00D96629">
              <w:rPr>
                <w:lang w:val="lt-LT"/>
              </w:rPr>
              <w:t>.</w:t>
            </w:r>
            <w:r w:rsidR="00495220" w:rsidRPr="00D96629">
              <w:rPr>
                <w:bCs/>
                <w:lang w:val="lt-LT"/>
              </w:rPr>
              <w:t xml:space="preserve"> </w:t>
            </w:r>
          </w:p>
          <w:p w14:paraId="239F7F5E" w14:textId="77777777" w:rsidR="00985694" w:rsidRPr="00ED194D" w:rsidRDefault="00985694" w:rsidP="00985694">
            <w:pPr>
              <w:pStyle w:val="xxxmsonormal"/>
              <w:spacing w:line="276" w:lineRule="auto"/>
              <w:jc w:val="both"/>
              <w:rPr>
                <w:lang w:val="lt-LT"/>
              </w:rPr>
            </w:pPr>
          </w:p>
          <w:p w14:paraId="38E5FAA3" w14:textId="77777777" w:rsidR="000807FC" w:rsidRPr="00ED194D" w:rsidRDefault="000807FC" w:rsidP="002636B8">
            <w:pPr>
              <w:pStyle w:val="xxxmsonormal"/>
              <w:spacing w:line="276" w:lineRule="auto"/>
              <w:ind w:firstLine="34"/>
              <w:jc w:val="both"/>
            </w:pPr>
          </w:p>
          <w:p w14:paraId="69CD0F9C" w14:textId="77777777" w:rsidR="00113B75" w:rsidRPr="00ED194D" w:rsidRDefault="00113B75" w:rsidP="00113B75">
            <w:pPr>
              <w:pStyle w:val="xxxmsonormal"/>
              <w:spacing w:line="276" w:lineRule="auto"/>
              <w:ind w:firstLine="720"/>
              <w:jc w:val="both"/>
            </w:pPr>
          </w:p>
          <w:p w14:paraId="7ADCD00D" w14:textId="77777777" w:rsidR="005B0D4C" w:rsidRPr="00ED194D" w:rsidRDefault="005B0D4C" w:rsidP="00113B75">
            <w:pPr>
              <w:pStyle w:val="xxxmsonormal"/>
              <w:spacing w:line="276" w:lineRule="auto"/>
              <w:ind w:firstLine="720"/>
              <w:jc w:val="both"/>
            </w:pPr>
          </w:p>
          <w:p w14:paraId="042670A5" w14:textId="77777777" w:rsidR="005B0D4C" w:rsidRPr="00ED194D" w:rsidRDefault="005B0D4C" w:rsidP="00113B75">
            <w:pPr>
              <w:pStyle w:val="xxxmsonormal"/>
              <w:spacing w:line="276" w:lineRule="auto"/>
              <w:ind w:firstLine="720"/>
              <w:jc w:val="both"/>
            </w:pPr>
          </w:p>
          <w:p w14:paraId="51BC2F66" w14:textId="77777777" w:rsidR="00113B75" w:rsidRPr="00ED194D" w:rsidRDefault="00113B75" w:rsidP="00113B75">
            <w:pPr>
              <w:pStyle w:val="xxxmsonormal"/>
              <w:spacing w:line="276" w:lineRule="auto"/>
              <w:ind w:firstLine="720"/>
              <w:jc w:val="both"/>
            </w:pPr>
          </w:p>
          <w:p w14:paraId="3B734481" w14:textId="77777777" w:rsidR="00113B75" w:rsidRPr="00ED194D" w:rsidRDefault="00113B75" w:rsidP="00113B75">
            <w:pPr>
              <w:pStyle w:val="xxxmsonormal"/>
              <w:spacing w:line="276" w:lineRule="auto"/>
              <w:ind w:firstLine="720"/>
              <w:jc w:val="both"/>
            </w:pPr>
          </w:p>
          <w:p w14:paraId="5017EAA5" w14:textId="77777777" w:rsidR="00F65D3F" w:rsidRPr="00ED194D" w:rsidRDefault="00F65D3F" w:rsidP="00FC7827">
            <w:pPr>
              <w:pStyle w:val="xxxmsonormal"/>
              <w:spacing w:line="276" w:lineRule="auto"/>
              <w:jc w:val="both"/>
              <w:rPr>
                <w:lang w:val="lt-LT"/>
              </w:rPr>
            </w:pPr>
          </w:p>
          <w:p w14:paraId="4091975B" w14:textId="5F68288E" w:rsidR="00662CCA" w:rsidRPr="00ED194D" w:rsidRDefault="005761A0" w:rsidP="005761A0">
            <w:pPr>
              <w:pStyle w:val="xxxmsonormal"/>
              <w:jc w:val="both"/>
              <w:rPr>
                <w:lang w:val="lt-LT"/>
              </w:rPr>
            </w:pPr>
            <w:r w:rsidRPr="00ED194D">
              <w:rPr>
                <w:lang w:val="lt-LT"/>
              </w:rPr>
              <w:t>3.</w:t>
            </w:r>
            <w:r w:rsidR="00E93962" w:rsidRPr="00ED194D">
              <w:rPr>
                <w:lang w:val="lt-LT"/>
              </w:rPr>
              <w:t xml:space="preserve"> </w:t>
            </w:r>
            <w:r w:rsidR="00F65D3F" w:rsidRPr="00ED194D">
              <w:rPr>
                <w:lang w:val="lt-LT"/>
              </w:rPr>
              <w:t>Neatsižvelgta. 24</w:t>
            </w:r>
            <w:r w:rsidRPr="00ED194D">
              <w:rPr>
                <w:vertAlign w:val="superscript"/>
                <w:lang w:val="lt-LT"/>
              </w:rPr>
              <w:t>1</w:t>
            </w:r>
            <w:r w:rsidR="00F65D3F" w:rsidRPr="00ED194D">
              <w:rPr>
                <w:lang w:val="lt-LT"/>
              </w:rPr>
              <w:t xml:space="preserve"> str</w:t>
            </w:r>
            <w:r w:rsidR="00E93962" w:rsidRPr="00ED194D">
              <w:rPr>
                <w:lang w:val="lt-LT"/>
              </w:rPr>
              <w:t>aipsnyje</w:t>
            </w:r>
            <w:r w:rsidR="00F65D3F" w:rsidRPr="00ED194D">
              <w:rPr>
                <w:lang w:val="lt-LT"/>
              </w:rPr>
              <w:t xml:space="preserve"> yra nurodyta, kad lėšos gali būti skiriamos deleguot</w:t>
            </w:r>
            <w:r w:rsidR="00E93962" w:rsidRPr="00ED194D">
              <w:rPr>
                <w:lang w:val="lt-LT"/>
              </w:rPr>
              <w:t>ie</w:t>
            </w:r>
            <w:r w:rsidR="00F65D3F" w:rsidRPr="00ED194D">
              <w:rPr>
                <w:lang w:val="lt-LT"/>
              </w:rPr>
              <w:t xml:space="preserve">ms asmenims, manytume, kad papildomai </w:t>
            </w:r>
            <w:r w:rsidRPr="00ED194D">
              <w:rPr>
                <w:lang w:val="lt-LT"/>
              </w:rPr>
              <w:t xml:space="preserve">koreguoti </w:t>
            </w:r>
            <w:r w:rsidR="00F65D3F" w:rsidRPr="00ED194D">
              <w:rPr>
                <w:lang w:val="lt-LT"/>
              </w:rPr>
              <w:t>nuostatą netikslinga</w:t>
            </w:r>
            <w:r w:rsidRPr="00ED194D">
              <w:rPr>
                <w:lang w:val="lt-LT"/>
              </w:rPr>
              <w:t xml:space="preserve"> (</w:t>
            </w:r>
            <w:r w:rsidR="00F65D3F" w:rsidRPr="00ED194D">
              <w:rPr>
                <w:lang w:val="lt-LT"/>
              </w:rPr>
              <w:t>„</w:t>
            </w:r>
            <w:r w:rsidR="00F65D3F" w:rsidRPr="00ED194D">
              <w:rPr>
                <w:u w:val="single"/>
                <w:lang w:val="lt-LT"/>
              </w:rPr>
              <w:t>Deleguotiems asmenims</w:t>
            </w:r>
            <w:r w:rsidR="00F65D3F" w:rsidRPr="00ED194D">
              <w:rPr>
                <w:lang w:val="lt-LT"/>
              </w:rPr>
              <w:t xml:space="preserve"> į Europos Sąjungos ir kitas tarptautines darbo grupes, komitetus, komisijas, susijusias su moksliniais tyrimais ir eksperimentine plėtra</w:t>
            </w:r>
            <w:r w:rsidR="00F65D3F" w:rsidRPr="00ED194D">
              <w:rPr>
                <w:u w:val="single"/>
                <w:lang w:val="lt-LT"/>
              </w:rPr>
              <w:t>, atstovavimo išlaidoms gali būti skiriama lėšų</w:t>
            </w:r>
            <w:r w:rsidR="00F65D3F" w:rsidRPr="00ED194D">
              <w:rPr>
                <w:lang w:val="lt-LT"/>
              </w:rPr>
              <w:t xml:space="preserve"> iš valstybės biudžeto teisės aktų nustatyta tvarka“</w:t>
            </w:r>
            <w:r w:rsidRPr="00ED194D">
              <w:rPr>
                <w:lang w:val="lt-LT"/>
              </w:rPr>
              <w:t>)</w:t>
            </w:r>
            <w:r w:rsidR="00E93962" w:rsidRPr="00ED194D">
              <w:rPr>
                <w:lang w:val="lt-LT"/>
              </w:rPr>
              <w:t>. Nuostata yra pakankamai aiški, nustatyta</w:t>
            </w:r>
            <w:r w:rsidR="00FF0D35" w:rsidRPr="00ED194D">
              <w:rPr>
                <w:lang w:val="lt-LT"/>
              </w:rPr>
              <w:t>,</w:t>
            </w:r>
            <w:r w:rsidR="00E93962" w:rsidRPr="00ED194D">
              <w:rPr>
                <w:lang w:val="lt-LT"/>
              </w:rPr>
              <w:t xml:space="preserve"> kad</w:t>
            </w:r>
            <w:r w:rsidR="00FF0D35" w:rsidRPr="00ED194D">
              <w:rPr>
                <w:lang w:val="lt-LT"/>
              </w:rPr>
              <w:t xml:space="preserve"> </w:t>
            </w:r>
            <w:r w:rsidR="0034784C" w:rsidRPr="00ED194D">
              <w:rPr>
                <w:lang w:val="lt-LT"/>
              </w:rPr>
              <w:t xml:space="preserve">lėšos </w:t>
            </w:r>
            <w:r w:rsidR="00FF0D35" w:rsidRPr="00ED194D">
              <w:rPr>
                <w:lang w:val="lt-LT"/>
              </w:rPr>
              <w:t>gali būti skiriamos deleguotiems asmenims</w:t>
            </w:r>
            <w:r w:rsidR="00E93962" w:rsidRPr="00ED194D">
              <w:rPr>
                <w:lang w:val="lt-LT"/>
              </w:rPr>
              <w:t xml:space="preserve"> (</w:t>
            </w:r>
            <w:r w:rsidR="00FF0D35" w:rsidRPr="00ED194D">
              <w:rPr>
                <w:lang w:val="lt-LT"/>
              </w:rPr>
              <w:t>ne institucijoms</w:t>
            </w:r>
            <w:r w:rsidR="00E93962" w:rsidRPr="00ED194D">
              <w:rPr>
                <w:lang w:val="lt-LT"/>
              </w:rPr>
              <w:t>)</w:t>
            </w:r>
            <w:r w:rsidR="00FF0D35" w:rsidRPr="00ED194D">
              <w:rPr>
                <w:lang w:val="lt-LT"/>
              </w:rPr>
              <w:t>.</w:t>
            </w:r>
          </w:p>
          <w:p w14:paraId="2C68489D" w14:textId="77777777" w:rsidR="00F65D3F" w:rsidRPr="00ED194D" w:rsidRDefault="00F65D3F" w:rsidP="00FC7827">
            <w:pPr>
              <w:pStyle w:val="xxxmsonormal"/>
              <w:spacing w:line="276" w:lineRule="auto"/>
              <w:jc w:val="both"/>
              <w:rPr>
                <w:lang w:val="lt-LT"/>
              </w:rPr>
            </w:pPr>
          </w:p>
          <w:p w14:paraId="37B67E9C" w14:textId="77777777" w:rsidR="00370FA8" w:rsidRPr="00ED194D" w:rsidRDefault="00370FA8" w:rsidP="00FC7827">
            <w:pPr>
              <w:pStyle w:val="xxxmsonormal"/>
              <w:spacing w:line="276" w:lineRule="auto"/>
              <w:jc w:val="both"/>
              <w:rPr>
                <w:lang w:val="lt-LT"/>
              </w:rPr>
            </w:pPr>
          </w:p>
          <w:p w14:paraId="6F23FCC3" w14:textId="4CAD751F" w:rsidR="00286DAF" w:rsidRPr="00ED194D" w:rsidRDefault="0016590B" w:rsidP="00855BA5">
            <w:pPr>
              <w:jc w:val="both"/>
              <w:rPr>
                <w:rFonts w:ascii="Times New Roman" w:hAnsi="Times New Roman"/>
                <w:iCs/>
                <w:sz w:val="24"/>
                <w:szCs w:val="24"/>
                <w:bdr w:val="none" w:sz="0" w:space="0" w:color="auto" w:frame="1"/>
                <w:shd w:val="clear" w:color="auto" w:fill="FFFFFF"/>
              </w:rPr>
            </w:pPr>
            <w:r w:rsidRPr="00ED194D">
              <w:rPr>
                <w:rFonts w:ascii="Times New Roman" w:hAnsi="Times New Roman"/>
                <w:sz w:val="24"/>
                <w:szCs w:val="24"/>
              </w:rPr>
              <w:t>4.</w:t>
            </w:r>
            <w:r w:rsidR="002E1EE6" w:rsidRPr="00ED194D">
              <w:rPr>
                <w:rFonts w:ascii="Times New Roman" w:hAnsi="Times New Roman"/>
                <w:sz w:val="24"/>
                <w:szCs w:val="24"/>
              </w:rPr>
              <w:t xml:space="preserve"> </w:t>
            </w:r>
            <w:r w:rsidR="0028055B" w:rsidRPr="00ED194D">
              <w:rPr>
                <w:rFonts w:ascii="Times New Roman" w:hAnsi="Times New Roman"/>
                <w:sz w:val="24"/>
                <w:szCs w:val="24"/>
              </w:rPr>
              <w:t xml:space="preserve">Neatsižvelgta. </w:t>
            </w:r>
            <w:r w:rsidR="00EE2607" w:rsidRPr="00ED194D">
              <w:rPr>
                <w:rFonts w:ascii="Times New Roman" w:hAnsi="Times New Roman"/>
                <w:iCs/>
                <w:sz w:val="24"/>
                <w:szCs w:val="24"/>
                <w:bdr w:val="none" w:sz="0" w:space="0" w:color="auto" w:frame="1"/>
                <w:shd w:val="clear" w:color="auto" w:fill="FFFFFF"/>
              </w:rPr>
              <w:t xml:space="preserve">Lietuvos mokslinių  bibliotekų asociacija  buvo sukurta 2001 metais elektroninių mokslo ir studijų duomenų bazių centralizuotai prenumeratai nacionaliniu mastu vykdyti. Nustatyta, kad centralizuotas  pirkimas  yra ekonomiškai ir administraciniu požiūriu naudingiausias mokslo ir studijų institucijoms.  Lietuvos mokslinių  bibliotekų asociacija  yra vienintelė tokia asociacija. </w:t>
            </w:r>
            <w:r w:rsidR="00855BA5" w:rsidRPr="00ED194D">
              <w:rPr>
                <w:rFonts w:ascii="Times New Roman" w:hAnsi="Times New Roman"/>
                <w:iCs/>
                <w:sz w:val="24"/>
                <w:szCs w:val="24"/>
                <w:bdr w:val="none" w:sz="0" w:space="0" w:color="auto" w:frame="1"/>
                <w:shd w:val="clear" w:color="auto" w:fill="FFFFFF"/>
              </w:rPr>
              <w:t xml:space="preserve">Lėšos galės būti </w:t>
            </w:r>
            <w:r w:rsidR="00EE2607" w:rsidRPr="00ED194D">
              <w:rPr>
                <w:rFonts w:ascii="Times New Roman" w:hAnsi="Times New Roman"/>
                <w:iCs/>
                <w:sz w:val="24"/>
                <w:szCs w:val="24"/>
                <w:bdr w:val="none" w:sz="0" w:space="0" w:color="auto" w:frame="1"/>
                <w:shd w:val="clear" w:color="auto" w:fill="FFFFFF"/>
              </w:rPr>
              <w:t>skiriamos tik šios asociacijos mokslo ir studijų duomenų bazių atrank</w:t>
            </w:r>
            <w:r w:rsidR="00D96629">
              <w:rPr>
                <w:rFonts w:ascii="Times New Roman" w:hAnsi="Times New Roman"/>
                <w:iCs/>
                <w:sz w:val="24"/>
                <w:szCs w:val="24"/>
                <w:bdr w:val="none" w:sz="0" w:space="0" w:color="auto" w:frame="1"/>
                <w:shd w:val="clear" w:color="auto" w:fill="FFFFFF"/>
              </w:rPr>
              <w:t>ai</w:t>
            </w:r>
            <w:r w:rsidR="00EE2607" w:rsidRPr="00ED194D">
              <w:rPr>
                <w:rFonts w:ascii="Times New Roman" w:hAnsi="Times New Roman"/>
                <w:iCs/>
                <w:sz w:val="24"/>
                <w:szCs w:val="24"/>
                <w:bdr w:val="none" w:sz="0" w:space="0" w:color="auto" w:frame="1"/>
                <w:shd w:val="clear" w:color="auto" w:fill="FFFFFF"/>
              </w:rPr>
              <w:t xml:space="preserve"> ir prenumerat</w:t>
            </w:r>
            <w:r w:rsidR="00D96629">
              <w:rPr>
                <w:rFonts w:ascii="Times New Roman" w:hAnsi="Times New Roman"/>
                <w:iCs/>
                <w:sz w:val="24"/>
                <w:szCs w:val="24"/>
                <w:bdr w:val="none" w:sz="0" w:space="0" w:color="auto" w:frame="1"/>
                <w:shd w:val="clear" w:color="auto" w:fill="FFFFFF"/>
              </w:rPr>
              <w:t>ai</w:t>
            </w:r>
            <w:r w:rsidR="00EE2607" w:rsidRPr="00ED194D">
              <w:rPr>
                <w:rFonts w:ascii="Times New Roman" w:hAnsi="Times New Roman"/>
                <w:iCs/>
                <w:sz w:val="24"/>
                <w:szCs w:val="24"/>
                <w:bdr w:val="none" w:sz="0" w:space="0" w:color="auto" w:frame="1"/>
                <w:shd w:val="clear" w:color="auto" w:fill="FFFFFF"/>
              </w:rPr>
              <w:t xml:space="preserve"> užtikrin</w:t>
            </w:r>
            <w:r w:rsidR="00D96629">
              <w:rPr>
                <w:rFonts w:ascii="Times New Roman" w:hAnsi="Times New Roman"/>
                <w:iCs/>
                <w:sz w:val="24"/>
                <w:szCs w:val="24"/>
                <w:bdr w:val="none" w:sz="0" w:space="0" w:color="auto" w:frame="1"/>
                <w:shd w:val="clear" w:color="auto" w:fill="FFFFFF"/>
              </w:rPr>
              <w:t>t</w:t>
            </w:r>
            <w:r w:rsidR="00EE2607" w:rsidRPr="00ED194D">
              <w:rPr>
                <w:rFonts w:ascii="Times New Roman" w:hAnsi="Times New Roman"/>
                <w:iCs/>
                <w:sz w:val="24"/>
                <w:szCs w:val="24"/>
                <w:bdr w:val="none" w:sz="0" w:space="0" w:color="auto" w:frame="1"/>
                <w:shd w:val="clear" w:color="auto" w:fill="FFFFFF"/>
              </w:rPr>
              <w:t>i. </w:t>
            </w:r>
          </w:p>
          <w:p w14:paraId="52A4B9BA" w14:textId="77777777" w:rsidR="00E93D3F" w:rsidRPr="00ED194D" w:rsidRDefault="00E93D3F" w:rsidP="00855BA5">
            <w:pPr>
              <w:jc w:val="both"/>
              <w:rPr>
                <w:rFonts w:ascii="Times New Roman" w:hAnsi="Times New Roman"/>
                <w:sz w:val="24"/>
                <w:szCs w:val="24"/>
              </w:rPr>
            </w:pPr>
          </w:p>
          <w:p w14:paraId="1475FC33" w14:textId="77777777" w:rsidR="00B85BC0" w:rsidRPr="00ED194D" w:rsidRDefault="00B85BC0" w:rsidP="00855BA5">
            <w:pPr>
              <w:jc w:val="both"/>
              <w:rPr>
                <w:rFonts w:ascii="Times New Roman" w:hAnsi="Times New Roman"/>
                <w:sz w:val="24"/>
                <w:szCs w:val="24"/>
              </w:rPr>
            </w:pPr>
            <w:r w:rsidRPr="00ED194D">
              <w:rPr>
                <w:rFonts w:ascii="Times New Roman" w:hAnsi="Times New Roman"/>
                <w:sz w:val="24"/>
                <w:szCs w:val="24"/>
              </w:rPr>
              <w:t>5.</w:t>
            </w:r>
            <w:r w:rsidRPr="00ED194D">
              <w:rPr>
                <w:rFonts w:ascii="Times New Roman" w:hAnsi="Times New Roman"/>
                <w:b/>
                <w:sz w:val="24"/>
                <w:szCs w:val="24"/>
              </w:rPr>
              <w:t xml:space="preserve"> </w:t>
            </w:r>
            <w:r w:rsidRPr="00ED194D">
              <w:rPr>
                <w:rFonts w:ascii="Times New Roman" w:hAnsi="Times New Roman"/>
                <w:sz w:val="24"/>
                <w:szCs w:val="24"/>
              </w:rPr>
              <w:t>Neatsižvelgta.</w:t>
            </w:r>
          </w:p>
          <w:p w14:paraId="0D58EC06" w14:textId="77777777" w:rsidR="00B85BC0" w:rsidRPr="00ED194D" w:rsidRDefault="00FD4A8E" w:rsidP="00E030AF">
            <w:pPr>
              <w:jc w:val="both"/>
              <w:rPr>
                <w:rFonts w:ascii="Times New Roman" w:hAnsi="Times New Roman"/>
                <w:b/>
                <w:sz w:val="24"/>
                <w:szCs w:val="24"/>
              </w:rPr>
            </w:pPr>
            <w:r w:rsidRPr="00ED194D">
              <w:rPr>
                <w:rFonts w:ascii="Times New Roman" w:hAnsi="Times New Roman"/>
                <w:sz w:val="24"/>
                <w:szCs w:val="24"/>
              </w:rPr>
              <w:t>Įvertinus</w:t>
            </w:r>
            <w:r w:rsidR="00157F02" w:rsidRPr="00ED194D">
              <w:rPr>
                <w:rFonts w:ascii="Times New Roman" w:hAnsi="Times New Roman"/>
                <w:sz w:val="24"/>
                <w:szCs w:val="24"/>
              </w:rPr>
              <w:t xml:space="preserve"> pateiktus LMT </w:t>
            </w:r>
            <w:r w:rsidRPr="00ED194D">
              <w:rPr>
                <w:rFonts w:ascii="Times New Roman" w:hAnsi="Times New Roman"/>
                <w:sz w:val="24"/>
                <w:szCs w:val="24"/>
              </w:rPr>
              <w:t>siūlymus</w:t>
            </w:r>
            <w:r w:rsidR="00157F02" w:rsidRPr="00ED194D">
              <w:rPr>
                <w:rFonts w:ascii="Times New Roman" w:hAnsi="Times New Roman"/>
                <w:sz w:val="24"/>
                <w:szCs w:val="24"/>
              </w:rPr>
              <w:t>,</w:t>
            </w:r>
            <w:r w:rsidRPr="00ED194D">
              <w:rPr>
                <w:rFonts w:ascii="Times New Roman" w:hAnsi="Times New Roman"/>
                <w:sz w:val="24"/>
                <w:szCs w:val="24"/>
              </w:rPr>
              <w:t xml:space="preserve"> </w:t>
            </w:r>
            <w:r w:rsidR="00A92787" w:rsidRPr="00ED194D">
              <w:rPr>
                <w:rFonts w:ascii="Times New Roman" w:hAnsi="Times New Roman"/>
                <w:sz w:val="24"/>
                <w:szCs w:val="24"/>
              </w:rPr>
              <w:t>projekte si</w:t>
            </w:r>
            <w:r w:rsidR="00F66541" w:rsidRPr="00ED194D">
              <w:rPr>
                <w:rFonts w:ascii="Times New Roman" w:hAnsi="Times New Roman"/>
                <w:sz w:val="24"/>
                <w:szCs w:val="24"/>
              </w:rPr>
              <w:t>ūloma įrašyti LMT valdybos narių skaičių, kadenciją,  pagrindines funkcijas bei nustatyti, kad LMT valdybos nariai atrenkami ir skiriami L</w:t>
            </w:r>
            <w:r w:rsidR="00E030AF" w:rsidRPr="00ED194D">
              <w:rPr>
                <w:rFonts w:ascii="Times New Roman" w:hAnsi="Times New Roman"/>
                <w:sz w:val="24"/>
                <w:szCs w:val="24"/>
              </w:rPr>
              <w:t xml:space="preserve">MT </w:t>
            </w:r>
            <w:r w:rsidR="00F66541" w:rsidRPr="00ED194D">
              <w:rPr>
                <w:rFonts w:ascii="Times New Roman" w:hAnsi="Times New Roman"/>
                <w:sz w:val="24"/>
                <w:szCs w:val="24"/>
              </w:rPr>
              <w:t xml:space="preserve">nuostatuose numatyta tvarka. </w:t>
            </w:r>
          </w:p>
        </w:tc>
      </w:tr>
      <w:tr w:rsidR="00A60AB7" w:rsidRPr="001B634B" w14:paraId="7BB2F968" w14:textId="77777777" w:rsidTr="00A336E9">
        <w:tc>
          <w:tcPr>
            <w:tcW w:w="1304" w:type="dxa"/>
          </w:tcPr>
          <w:p w14:paraId="2A2190F6" w14:textId="77777777" w:rsidR="00A60AB7" w:rsidRPr="001B634B" w:rsidRDefault="00A60AB7" w:rsidP="001B634B">
            <w:pPr>
              <w:rPr>
                <w:rFonts w:ascii="Times New Roman" w:hAnsi="Times New Roman"/>
              </w:rPr>
            </w:pPr>
            <w:r w:rsidRPr="001B634B">
              <w:rPr>
                <w:rFonts w:ascii="Times New Roman" w:hAnsi="Times New Roman"/>
              </w:rPr>
              <w:lastRenderedPageBreak/>
              <w:t>L</w:t>
            </w:r>
            <w:r w:rsidR="001B634B" w:rsidRPr="001B634B">
              <w:rPr>
                <w:rFonts w:ascii="Times New Roman" w:hAnsi="Times New Roman"/>
              </w:rPr>
              <w:t xml:space="preserve">ietuvos mokslo tarybos 2021-11-30 raštas Nr. </w:t>
            </w:r>
          </w:p>
        </w:tc>
        <w:tc>
          <w:tcPr>
            <w:tcW w:w="7202" w:type="dxa"/>
          </w:tcPr>
          <w:p w14:paraId="64C2FD50" w14:textId="77777777" w:rsidR="00167200" w:rsidRDefault="0007211B" w:rsidP="001B634B">
            <w:pPr>
              <w:tabs>
                <w:tab w:val="left" w:pos="993"/>
              </w:tabs>
              <w:spacing w:line="360" w:lineRule="auto"/>
              <w:ind w:firstLine="7"/>
              <w:jc w:val="both"/>
              <w:rPr>
                <w:rFonts w:ascii="Times New Roman" w:hAnsi="Times New Roman"/>
                <w:shd w:val="clear" w:color="auto" w:fill="FFFFFF"/>
              </w:rPr>
            </w:pPr>
            <w:r>
              <w:rPr>
                <w:rFonts w:ascii="Times New Roman" w:hAnsi="Times New Roman"/>
                <w:shd w:val="clear" w:color="auto" w:fill="FFFFFF"/>
              </w:rPr>
              <w:t>1.</w:t>
            </w:r>
            <w:r w:rsidR="00D34EF8">
              <w:rPr>
                <w:rFonts w:ascii="Times New Roman" w:hAnsi="Times New Roman"/>
                <w:shd w:val="clear" w:color="auto" w:fill="FFFFFF"/>
              </w:rPr>
              <w:t>D</w:t>
            </w:r>
            <w:r w:rsidR="001B634B" w:rsidRPr="001B634B">
              <w:rPr>
                <w:rFonts w:ascii="Times New Roman" w:hAnsi="Times New Roman"/>
                <w:shd w:val="clear" w:color="auto" w:fill="FFFFFF"/>
              </w:rPr>
              <w:t xml:space="preserve">ėl Tarybos svarbos mokslinių tyrimų ir eksperimentinės plėtros politikos formavimui ir įgyvendinimui, jos vykdomų funkcijų, MSĮ projekto siūlymais planuojamus pokyčius, manome, kad MSĮ projekto 15 straipsnio redakcijos parengimui ir suderinimui būtina skirti daugiau laiko. MSĮ projektas </w:t>
            </w:r>
            <w:r w:rsidR="001B634B" w:rsidRPr="0007211B">
              <w:rPr>
                <w:rFonts w:ascii="Times New Roman" w:hAnsi="Times New Roman"/>
                <w:shd w:val="clear" w:color="auto" w:fill="FFFFFF"/>
              </w:rPr>
              <w:t>neturėtų būti svarstomas ypatingos skubos tvarka, nes tai neleidžia tinkamai išgr</w:t>
            </w:r>
            <w:r w:rsidR="001B634B" w:rsidRPr="001B634B">
              <w:rPr>
                <w:rFonts w:ascii="Times New Roman" w:hAnsi="Times New Roman"/>
                <w:shd w:val="clear" w:color="auto" w:fill="FFFFFF"/>
              </w:rPr>
              <w:t>yninti ir aiškiai apibrėžti planuojamų Tarybos funkcijų, išvengti įstatymo nuostatų priešpriešų (siūlomų pakeitimų santykio su galiojančiomis MSĮ normomis), nenuoseklumo, kaip yra pateiktame derinti MSĮ projekte.</w:t>
            </w:r>
          </w:p>
          <w:p w14:paraId="277CDF00" w14:textId="77777777" w:rsidR="00D34EF8" w:rsidRDefault="00D34EF8" w:rsidP="001B634B">
            <w:pPr>
              <w:tabs>
                <w:tab w:val="left" w:pos="993"/>
              </w:tabs>
              <w:spacing w:line="360" w:lineRule="auto"/>
              <w:ind w:firstLine="7"/>
              <w:jc w:val="both"/>
              <w:rPr>
                <w:rFonts w:ascii="Times New Roman" w:hAnsi="Times New Roman"/>
                <w:shd w:val="clear" w:color="auto" w:fill="FFFFFF"/>
              </w:rPr>
            </w:pPr>
          </w:p>
          <w:p w14:paraId="7C83BCEB" w14:textId="77777777" w:rsidR="00D34EF8" w:rsidRDefault="00D34EF8" w:rsidP="001B634B">
            <w:pPr>
              <w:tabs>
                <w:tab w:val="left" w:pos="993"/>
              </w:tabs>
              <w:spacing w:line="360" w:lineRule="auto"/>
              <w:ind w:firstLine="7"/>
              <w:jc w:val="both"/>
              <w:rPr>
                <w:rFonts w:ascii="Times New Roman" w:hAnsi="Times New Roman"/>
                <w:shd w:val="clear" w:color="auto" w:fill="FFFFFF"/>
              </w:rPr>
            </w:pPr>
          </w:p>
          <w:p w14:paraId="64F36CDE" w14:textId="77777777" w:rsidR="00D34EF8" w:rsidRDefault="00D34EF8" w:rsidP="001B634B">
            <w:pPr>
              <w:tabs>
                <w:tab w:val="left" w:pos="993"/>
              </w:tabs>
              <w:spacing w:line="360" w:lineRule="auto"/>
              <w:ind w:firstLine="7"/>
              <w:jc w:val="both"/>
              <w:rPr>
                <w:rFonts w:ascii="Times New Roman" w:hAnsi="Times New Roman"/>
                <w:shd w:val="clear" w:color="auto" w:fill="FFFFFF"/>
              </w:rPr>
            </w:pPr>
          </w:p>
          <w:p w14:paraId="69A47742" w14:textId="77777777" w:rsidR="00D34EF8" w:rsidRDefault="00D34EF8" w:rsidP="001B634B">
            <w:pPr>
              <w:tabs>
                <w:tab w:val="left" w:pos="993"/>
              </w:tabs>
              <w:spacing w:line="360" w:lineRule="auto"/>
              <w:ind w:firstLine="7"/>
              <w:jc w:val="both"/>
              <w:rPr>
                <w:rFonts w:ascii="Times New Roman" w:hAnsi="Times New Roman"/>
                <w:shd w:val="clear" w:color="auto" w:fill="FFFFFF"/>
              </w:rPr>
            </w:pPr>
          </w:p>
          <w:p w14:paraId="65800D6B" w14:textId="77777777" w:rsidR="00D34EF8" w:rsidRDefault="00D34EF8" w:rsidP="001B634B">
            <w:pPr>
              <w:tabs>
                <w:tab w:val="left" w:pos="993"/>
              </w:tabs>
              <w:spacing w:line="360" w:lineRule="auto"/>
              <w:ind w:firstLine="7"/>
              <w:jc w:val="both"/>
              <w:rPr>
                <w:rFonts w:ascii="Times New Roman" w:hAnsi="Times New Roman"/>
                <w:shd w:val="clear" w:color="auto" w:fill="FFFFFF"/>
              </w:rPr>
            </w:pPr>
          </w:p>
          <w:p w14:paraId="7C8FB808" w14:textId="77777777" w:rsidR="00D34EF8" w:rsidRDefault="00D34EF8" w:rsidP="001B634B">
            <w:pPr>
              <w:tabs>
                <w:tab w:val="left" w:pos="993"/>
              </w:tabs>
              <w:spacing w:line="360" w:lineRule="auto"/>
              <w:ind w:firstLine="7"/>
              <w:jc w:val="both"/>
              <w:rPr>
                <w:rFonts w:ascii="Times New Roman" w:hAnsi="Times New Roman"/>
                <w:shd w:val="clear" w:color="auto" w:fill="FFFFFF"/>
              </w:rPr>
            </w:pPr>
          </w:p>
          <w:p w14:paraId="3093F5E8" w14:textId="77777777" w:rsidR="00B85BC0" w:rsidRDefault="00B85BC0" w:rsidP="001B634B">
            <w:pPr>
              <w:tabs>
                <w:tab w:val="left" w:pos="993"/>
              </w:tabs>
              <w:spacing w:line="360" w:lineRule="auto"/>
              <w:ind w:firstLine="7"/>
              <w:jc w:val="both"/>
              <w:rPr>
                <w:rFonts w:ascii="Times New Roman" w:hAnsi="Times New Roman"/>
                <w:shd w:val="clear" w:color="auto" w:fill="FFFFFF"/>
              </w:rPr>
            </w:pPr>
          </w:p>
          <w:p w14:paraId="374D8772" w14:textId="77777777" w:rsidR="00B85BC0" w:rsidRDefault="00B85BC0" w:rsidP="001B634B">
            <w:pPr>
              <w:tabs>
                <w:tab w:val="left" w:pos="993"/>
              </w:tabs>
              <w:spacing w:line="360" w:lineRule="auto"/>
              <w:ind w:firstLine="7"/>
              <w:jc w:val="both"/>
              <w:rPr>
                <w:rFonts w:ascii="Times New Roman" w:hAnsi="Times New Roman"/>
                <w:shd w:val="clear" w:color="auto" w:fill="FFFFFF"/>
              </w:rPr>
            </w:pPr>
          </w:p>
          <w:p w14:paraId="3451E2CD" w14:textId="77777777" w:rsidR="00167200" w:rsidRDefault="00DE704E" w:rsidP="001B634B">
            <w:pPr>
              <w:tabs>
                <w:tab w:val="left" w:pos="993"/>
              </w:tabs>
              <w:spacing w:line="360" w:lineRule="auto"/>
              <w:ind w:firstLine="7"/>
              <w:jc w:val="both"/>
              <w:rPr>
                <w:rFonts w:ascii="Times New Roman" w:hAnsi="Times New Roman"/>
                <w:shd w:val="clear" w:color="auto" w:fill="FFFFFF"/>
              </w:rPr>
            </w:pPr>
            <w:r>
              <w:rPr>
                <w:rFonts w:ascii="Times New Roman" w:hAnsi="Times New Roman"/>
                <w:shd w:val="clear" w:color="auto" w:fill="FFFFFF"/>
              </w:rPr>
              <w:t>2.N</w:t>
            </w:r>
            <w:r w:rsidR="001B634B" w:rsidRPr="001B634B">
              <w:rPr>
                <w:rFonts w:ascii="Times New Roman" w:hAnsi="Times New Roman"/>
                <w:shd w:val="clear" w:color="auto" w:fill="FFFFFF"/>
              </w:rPr>
              <w:t>eapibrėžtos Tarybos valdybos narių kadencijos, neaiški Tarybos pirmininko pavaduotojų skyrimo tvarka ir statusas, neaiškus Tarybos mokslinio sekretoriaus statusas</w:t>
            </w:r>
            <w:r w:rsidR="00CB4934">
              <w:rPr>
                <w:rFonts w:ascii="Times New Roman" w:hAnsi="Times New Roman"/>
                <w:shd w:val="clear" w:color="auto" w:fill="FFFFFF"/>
              </w:rPr>
              <w:t>.</w:t>
            </w:r>
            <w:r w:rsidR="001B634B" w:rsidRPr="001B634B">
              <w:rPr>
                <w:rFonts w:ascii="Times New Roman" w:hAnsi="Times New Roman"/>
                <w:shd w:val="clear" w:color="auto" w:fill="FFFFFF"/>
              </w:rPr>
              <w:t xml:space="preserve"> </w:t>
            </w:r>
          </w:p>
          <w:p w14:paraId="4476A9C4" w14:textId="77777777" w:rsidR="00CB4934" w:rsidRDefault="00CB4934" w:rsidP="001B634B">
            <w:pPr>
              <w:tabs>
                <w:tab w:val="left" w:pos="993"/>
              </w:tabs>
              <w:spacing w:line="360" w:lineRule="auto"/>
              <w:ind w:firstLine="7"/>
              <w:jc w:val="both"/>
              <w:rPr>
                <w:rFonts w:ascii="Times New Roman" w:hAnsi="Times New Roman"/>
                <w:shd w:val="clear" w:color="auto" w:fill="FFFFFF"/>
              </w:rPr>
            </w:pPr>
          </w:p>
          <w:p w14:paraId="175B8F22" w14:textId="77777777" w:rsidR="00167200" w:rsidRDefault="00DE704E" w:rsidP="001B634B">
            <w:pPr>
              <w:tabs>
                <w:tab w:val="left" w:pos="993"/>
              </w:tabs>
              <w:spacing w:line="360" w:lineRule="auto"/>
              <w:ind w:firstLine="7"/>
              <w:jc w:val="both"/>
              <w:rPr>
                <w:rFonts w:ascii="Times New Roman" w:hAnsi="Times New Roman"/>
                <w:shd w:val="clear" w:color="auto" w:fill="FFFFFF"/>
              </w:rPr>
            </w:pPr>
            <w:r>
              <w:rPr>
                <w:rFonts w:ascii="Times New Roman" w:hAnsi="Times New Roman"/>
                <w:shd w:val="clear" w:color="auto" w:fill="FFFFFF"/>
              </w:rPr>
              <w:t>3.N</w:t>
            </w:r>
            <w:r w:rsidR="001B634B" w:rsidRPr="001B634B">
              <w:rPr>
                <w:rFonts w:ascii="Times New Roman" w:hAnsi="Times New Roman"/>
                <w:shd w:val="clear" w:color="auto" w:fill="FFFFFF"/>
              </w:rPr>
              <w:t>urodoma, kad „</w:t>
            </w:r>
            <w:r w:rsidR="001B634B" w:rsidRPr="001B634B">
              <w:rPr>
                <w:rFonts w:ascii="Times New Roman" w:eastAsia="Arial" w:hAnsi="Times New Roman"/>
                <w:bCs/>
                <w:lang w:eastAsia="lt-LT"/>
              </w:rPr>
              <w:t xml:space="preserve">Lietuvos mokslo taryba taip pat vykdo kitas </w:t>
            </w:r>
            <w:r w:rsidR="001B634B" w:rsidRPr="001B634B">
              <w:rPr>
                <w:rFonts w:ascii="Times New Roman" w:hAnsi="Times New Roman"/>
                <w:bCs/>
              </w:rPr>
              <w:t xml:space="preserve">Lietuvos mokslo tarybos </w:t>
            </w:r>
            <w:r w:rsidR="001B634B" w:rsidRPr="00DE704E">
              <w:rPr>
                <w:rFonts w:ascii="Times New Roman" w:hAnsi="Times New Roman"/>
                <w:bCs/>
              </w:rPr>
              <w:t>nuostatuose numatytas funkcijas“, tačiau</w:t>
            </w:r>
            <w:r w:rsidR="001B634B" w:rsidRPr="001B634B">
              <w:rPr>
                <w:rFonts w:ascii="Times New Roman" w:hAnsi="Times New Roman"/>
                <w:bCs/>
              </w:rPr>
              <w:t xml:space="preserve"> p</w:t>
            </w:r>
            <w:r w:rsidR="001B634B" w:rsidRPr="001B634B">
              <w:rPr>
                <w:rFonts w:ascii="Times New Roman" w:hAnsi="Times New Roman"/>
              </w:rPr>
              <w:t>oįstatyminiu teisės aktu negalima pakeisti įstatymo ir sukurti naujų bendro pobūdžio teisės normų, kurios konkuruotų su įstatymo normomis, kt</w:t>
            </w:r>
            <w:r w:rsidR="001B634B" w:rsidRPr="001B634B">
              <w:rPr>
                <w:rFonts w:ascii="Times New Roman" w:hAnsi="Times New Roman"/>
                <w:shd w:val="clear" w:color="auto" w:fill="FFFFFF"/>
              </w:rPr>
              <w:t xml:space="preserve">. </w:t>
            </w:r>
          </w:p>
          <w:p w14:paraId="2E8ED768" w14:textId="77777777" w:rsidR="00167200" w:rsidRDefault="008A0F14" w:rsidP="001B634B">
            <w:pPr>
              <w:tabs>
                <w:tab w:val="left" w:pos="993"/>
              </w:tabs>
              <w:spacing w:line="360" w:lineRule="auto"/>
              <w:ind w:firstLine="7"/>
              <w:jc w:val="both"/>
              <w:rPr>
                <w:rFonts w:ascii="Times New Roman" w:hAnsi="Times New Roman"/>
                <w:shd w:val="clear" w:color="auto" w:fill="FFFFFF"/>
              </w:rPr>
            </w:pPr>
            <w:r>
              <w:rPr>
                <w:rFonts w:ascii="Times New Roman" w:hAnsi="Times New Roman"/>
                <w:shd w:val="clear" w:color="auto" w:fill="FFFFFF"/>
              </w:rPr>
              <w:t>4.</w:t>
            </w:r>
            <w:r w:rsidR="001B634B" w:rsidRPr="001B634B">
              <w:rPr>
                <w:rFonts w:ascii="Times New Roman" w:hAnsi="Times New Roman"/>
                <w:shd w:val="clear" w:color="auto" w:fill="FFFFFF"/>
              </w:rPr>
              <w:t xml:space="preserve">Tarybos nuomone, siekiant Tarybos veiklos tęstinumo ir stabilumo, Tarybos nuostatus Vyriausybė turėtų tvirtinti gavus Seimo pritarimą, taip pat, 15 straipsnyje nurodytai patariamajai ekspertinei funkcijai vykdyti </w:t>
            </w:r>
            <w:r w:rsidR="001B634B" w:rsidRPr="002A7429">
              <w:rPr>
                <w:rFonts w:ascii="Times New Roman" w:hAnsi="Times New Roman"/>
                <w:shd w:val="clear" w:color="auto" w:fill="FFFFFF"/>
              </w:rPr>
              <w:t xml:space="preserve">siūlome įtvirtinti du ekspertinius komitetus, veikiančius gamtos, technikos, medicinos, žemės ūkio ir humanitarinių ir socialinių mokslų srityse, </w:t>
            </w:r>
            <w:r w:rsidR="001B634B" w:rsidRPr="001B634B">
              <w:rPr>
                <w:rFonts w:ascii="Times New Roman" w:hAnsi="Times New Roman"/>
                <w:shd w:val="clear" w:color="auto" w:fill="FFFFFF"/>
              </w:rPr>
              <w:t xml:space="preserve">numatant, kad kiti ekspertiniai komitetai gali būti sudaromi pagal poreikį. </w:t>
            </w:r>
          </w:p>
          <w:p w14:paraId="38EA7245" w14:textId="77777777" w:rsidR="001B634B" w:rsidRDefault="006424DA" w:rsidP="006424DA">
            <w:pPr>
              <w:tabs>
                <w:tab w:val="left" w:pos="993"/>
                <w:tab w:val="left" w:pos="1134"/>
              </w:tabs>
              <w:spacing w:line="360" w:lineRule="auto"/>
              <w:ind w:firstLine="7"/>
              <w:jc w:val="both"/>
              <w:rPr>
                <w:rFonts w:ascii="Times New Roman" w:hAnsi="Times New Roman"/>
                <w:shd w:val="clear" w:color="auto" w:fill="FFFFFF"/>
              </w:rPr>
            </w:pPr>
            <w:r>
              <w:rPr>
                <w:rFonts w:ascii="Times New Roman" w:hAnsi="Times New Roman"/>
                <w:shd w:val="clear" w:color="auto" w:fill="FFFFFF"/>
              </w:rPr>
              <w:t>5.</w:t>
            </w:r>
            <w:r w:rsidR="001B634B" w:rsidRPr="001B634B">
              <w:rPr>
                <w:rFonts w:ascii="Times New Roman" w:hAnsi="Times New Roman"/>
                <w:shd w:val="clear" w:color="auto" w:fill="FFFFFF"/>
              </w:rPr>
              <w:t>Dėl MSĮ 18</w:t>
            </w:r>
            <w:r w:rsidR="001B634B" w:rsidRPr="001B634B">
              <w:rPr>
                <w:rFonts w:ascii="Times New Roman" w:hAnsi="Times New Roman"/>
                <w:shd w:val="clear" w:color="auto" w:fill="FFFFFF"/>
                <w:vertAlign w:val="superscript"/>
              </w:rPr>
              <w:t>1</w:t>
            </w:r>
            <w:r w:rsidR="001B634B" w:rsidRPr="001B634B">
              <w:rPr>
                <w:rFonts w:ascii="Times New Roman" w:hAnsi="Times New Roman"/>
                <w:shd w:val="clear" w:color="auto" w:fill="FFFFFF"/>
              </w:rPr>
              <w:t xml:space="preserve"> straipsnio 2 dalies, remiantis Seimo Švietimo ir mokslo komiteto 2021 m. lapkričio 17 d. posėdžio protokolu, siūlome Vyriausybės įgaliotai institucijai palikti tik tas funkcijas, kurios būtinos pradėtoms veikloms pabaigti. </w:t>
            </w:r>
          </w:p>
          <w:p w14:paraId="152E9178" w14:textId="77777777" w:rsidR="00BF1479" w:rsidRDefault="00BF1479" w:rsidP="001B634B">
            <w:pPr>
              <w:tabs>
                <w:tab w:val="left" w:pos="993"/>
                <w:tab w:val="left" w:pos="1134"/>
              </w:tabs>
              <w:spacing w:line="360" w:lineRule="auto"/>
              <w:ind w:firstLine="567"/>
              <w:jc w:val="both"/>
              <w:rPr>
                <w:rFonts w:ascii="Times New Roman" w:hAnsi="Times New Roman"/>
                <w:shd w:val="clear" w:color="auto" w:fill="FFFFFF"/>
              </w:rPr>
            </w:pPr>
          </w:p>
          <w:p w14:paraId="368F5840" w14:textId="77777777" w:rsidR="0097025D" w:rsidRPr="001B634B" w:rsidRDefault="0097025D" w:rsidP="00BA46E8">
            <w:pPr>
              <w:tabs>
                <w:tab w:val="left" w:pos="993"/>
                <w:tab w:val="left" w:pos="1134"/>
              </w:tabs>
              <w:spacing w:line="360" w:lineRule="auto"/>
              <w:ind w:firstLine="567"/>
              <w:jc w:val="both"/>
              <w:rPr>
                <w:rFonts w:ascii="Times New Roman" w:hAnsi="Times New Roman"/>
                <w:sz w:val="24"/>
                <w:szCs w:val="24"/>
              </w:rPr>
            </w:pPr>
          </w:p>
        </w:tc>
        <w:tc>
          <w:tcPr>
            <w:tcW w:w="7229" w:type="dxa"/>
          </w:tcPr>
          <w:p w14:paraId="343956CF" w14:textId="77777777" w:rsidR="00D34EF8" w:rsidRPr="00D34EF8" w:rsidRDefault="0007211B" w:rsidP="00D34EF8">
            <w:pPr>
              <w:spacing w:after="0" w:line="360" w:lineRule="atLeast"/>
              <w:ind w:left="115"/>
              <w:jc w:val="both"/>
              <w:rPr>
                <w:rFonts w:ascii="Times New Roman" w:eastAsia="Times New Roman" w:hAnsi="Times New Roman"/>
                <w:bCs/>
                <w:color w:val="000000"/>
                <w:lang w:eastAsia="lt-LT"/>
              </w:rPr>
            </w:pPr>
            <w:r>
              <w:rPr>
                <w:rFonts w:ascii="Times New Roman" w:eastAsia="Times New Roman" w:hAnsi="Times New Roman"/>
                <w:bCs/>
                <w:color w:val="000000"/>
                <w:lang w:eastAsia="lt-LT"/>
              </w:rPr>
              <w:lastRenderedPageBreak/>
              <w:t xml:space="preserve">1. </w:t>
            </w:r>
            <w:r w:rsidR="00CA143A">
              <w:rPr>
                <w:rFonts w:ascii="Times New Roman" w:eastAsia="Times New Roman" w:hAnsi="Times New Roman"/>
                <w:bCs/>
                <w:color w:val="000000"/>
                <w:lang w:eastAsia="lt-LT"/>
              </w:rPr>
              <w:t xml:space="preserve">Neatsižvelgta. </w:t>
            </w:r>
            <w:r w:rsidR="00D34EF8" w:rsidRPr="00D34EF8">
              <w:rPr>
                <w:rFonts w:ascii="Times New Roman" w:eastAsia="Times New Roman" w:hAnsi="Times New Roman"/>
                <w:bCs/>
                <w:color w:val="000000"/>
                <w:lang w:eastAsia="lt-LT"/>
              </w:rPr>
              <w:t>Projekto rengimas skubos tvarka susijęs su Lietuvos Respublikos Seime įregistruoto Lietuvos Respublikos technologijų ir inovacijų įstatymo Nr. XIII-1414 2, 6, 7, 10, 11, 14, 15, 18, 19, 23, 25, 26 ir 27 straipsnių pakeitimo įstatymo projekto svarstymu. Nustačius, kad valstybės technologijų ir inovacijų politiką įgyvendina viešoji įstaiga Inovacijų agentūra, biudžetinė įstaiga Mokslo, technologijų ir inovacijų agentūra (toliau – MITA) nebetenka įgaliojimų įgyvendinti valstybės technologijų ir inovacijų politikos. Siekiant išvengti teisinio vakuumo ir užtikrinti MITA administruojamų priemonių įgyvendinimo tęstinumą, įgyvendinti turimus sutartinius įsipareigojimus kaip lydintysis teisės akto projektas Lietuvos Respublikos Seime svarstomas Lietuvos Respublikos mokslo ir studijų įstatymo Nr. XI-242 14, 18</w:t>
            </w:r>
            <w:r w:rsidR="002E1EE6">
              <w:rPr>
                <w:rFonts w:ascii="Times New Roman" w:eastAsia="Times New Roman" w:hAnsi="Times New Roman"/>
                <w:bCs/>
                <w:color w:val="000000"/>
                <w:lang w:eastAsia="lt-LT"/>
              </w:rPr>
              <w:t>(</w:t>
            </w:r>
            <w:r w:rsidR="00D34EF8" w:rsidRPr="00D34EF8">
              <w:rPr>
                <w:rFonts w:ascii="Times New Roman" w:eastAsia="Times New Roman" w:hAnsi="Times New Roman"/>
                <w:bCs/>
                <w:color w:val="000000"/>
                <w:lang w:eastAsia="lt-LT"/>
              </w:rPr>
              <w:t>1</w:t>
            </w:r>
            <w:r w:rsidR="002E1EE6">
              <w:rPr>
                <w:rFonts w:ascii="Times New Roman" w:eastAsia="Times New Roman" w:hAnsi="Times New Roman"/>
                <w:bCs/>
                <w:color w:val="000000"/>
                <w:lang w:eastAsia="lt-LT"/>
              </w:rPr>
              <w:t>)</w:t>
            </w:r>
            <w:r w:rsidR="00D34EF8" w:rsidRPr="00D34EF8">
              <w:rPr>
                <w:rFonts w:ascii="Times New Roman" w:eastAsia="Times New Roman" w:hAnsi="Times New Roman"/>
                <w:bCs/>
                <w:color w:val="000000"/>
                <w:lang w:eastAsia="lt-LT"/>
              </w:rPr>
              <w:t xml:space="preserve"> ir 84 straipsnių pakeitimo įstatymo projektas, kuriuo numatomos Vyriausybės įgaliotos institucijos su mokslo ir studijų institucijų veiklos rezultatų kūrimu ir </w:t>
            </w:r>
            <w:proofErr w:type="spellStart"/>
            <w:r w:rsidR="00D34EF8" w:rsidRPr="00D34EF8">
              <w:rPr>
                <w:rFonts w:ascii="Times New Roman" w:eastAsia="Times New Roman" w:hAnsi="Times New Roman"/>
                <w:bCs/>
                <w:color w:val="000000"/>
                <w:lang w:eastAsia="lt-LT"/>
              </w:rPr>
              <w:t>įveiklinimu</w:t>
            </w:r>
            <w:proofErr w:type="spellEnd"/>
            <w:r w:rsidR="00D34EF8" w:rsidRPr="00D34EF8">
              <w:rPr>
                <w:rFonts w:ascii="Times New Roman" w:eastAsia="Times New Roman" w:hAnsi="Times New Roman"/>
                <w:bCs/>
                <w:color w:val="000000"/>
                <w:lang w:eastAsia="lt-LT"/>
              </w:rPr>
              <w:t xml:space="preserve"> susijusios funkcijos. Įstatymų projektų paketas svarstytas Lietuvos Respublikos Seimo Švietimo ir mokslo komiteto 2021-11-17 posėdyje (Nr. 106-P-44). </w:t>
            </w:r>
          </w:p>
          <w:p w14:paraId="16C40896" w14:textId="77777777" w:rsidR="00D34EF8" w:rsidRPr="00D34EF8" w:rsidRDefault="00D34EF8" w:rsidP="00E61E12">
            <w:pPr>
              <w:tabs>
                <w:tab w:val="left" w:pos="176"/>
              </w:tabs>
              <w:spacing w:after="0" w:line="360" w:lineRule="atLeast"/>
              <w:ind w:left="115"/>
              <w:jc w:val="both"/>
              <w:rPr>
                <w:rFonts w:ascii="Times New Roman" w:eastAsia="Times New Roman" w:hAnsi="Times New Roman"/>
                <w:bCs/>
                <w:color w:val="000000"/>
                <w:lang w:eastAsia="lt-LT"/>
              </w:rPr>
            </w:pPr>
            <w:r w:rsidRPr="00D34EF8">
              <w:rPr>
                <w:rFonts w:ascii="Times New Roman" w:eastAsia="Times New Roman" w:hAnsi="Times New Roman"/>
                <w:bCs/>
                <w:color w:val="000000"/>
                <w:lang w:eastAsia="lt-LT"/>
              </w:rPr>
              <w:tab/>
            </w:r>
            <w:r w:rsidR="00CA143A">
              <w:rPr>
                <w:rFonts w:ascii="Times New Roman" w:eastAsia="Times New Roman" w:hAnsi="Times New Roman"/>
                <w:bCs/>
                <w:color w:val="000000"/>
                <w:lang w:eastAsia="lt-LT"/>
              </w:rPr>
              <w:t>I</w:t>
            </w:r>
            <w:r w:rsidRPr="00D34EF8">
              <w:rPr>
                <w:rFonts w:ascii="Times New Roman" w:eastAsia="Times New Roman" w:hAnsi="Times New Roman"/>
                <w:bCs/>
                <w:color w:val="000000"/>
                <w:lang w:eastAsia="lt-LT"/>
              </w:rPr>
              <w:t xml:space="preserve">šgryninti ir aiškiai apibrėžti planuojamų </w:t>
            </w:r>
            <w:r w:rsidR="00CB4934">
              <w:rPr>
                <w:rFonts w:ascii="Times New Roman" w:eastAsia="Times New Roman" w:hAnsi="Times New Roman"/>
                <w:bCs/>
                <w:color w:val="000000"/>
                <w:lang w:eastAsia="lt-LT"/>
              </w:rPr>
              <w:t>LMT</w:t>
            </w:r>
            <w:r w:rsidRPr="00D34EF8">
              <w:rPr>
                <w:rFonts w:ascii="Times New Roman" w:eastAsia="Times New Roman" w:hAnsi="Times New Roman"/>
                <w:bCs/>
                <w:color w:val="000000"/>
                <w:lang w:eastAsia="lt-LT"/>
              </w:rPr>
              <w:t xml:space="preserve"> funkcijas galimybė sudaryta, nes Įstatymo projekto 4 straipsnyje nustatyta, kad 2021 m. vasario 30 d. bus priimami šio įstatymo įgyvendinamieji teisės aktai.</w:t>
            </w:r>
          </w:p>
          <w:p w14:paraId="798A1D9C" w14:textId="77777777" w:rsidR="00D34EF8" w:rsidRDefault="00D34EF8" w:rsidP="0097025D">
            <w:pPr>
              <w:spacing w:after="0" w:line="360" w:lineRule="atLeast"/>
              <w:ind w:left="115"/>
              <w:jc w:val="both"/>
              <w:rPr>
                <w:rFonts w:ascii="Times New Roman" w:eastAsia="Times New Roman" w:hAnsi="Times New Roman"/>
                <w:bCs/>
                <w:color w:val="000000"/>
                <w:lang w:eastAsia="lt-LT"/>
              </w:rPr>
            </w:pPr>
          </w:p>
          <w:p w14:paraId="429ECF93" w14:textId="77777777" w:rsidR="00B977F5" w:rsidRDefault="00B977F5" w:rsidP="0097025D">
            <w:pPr>
              <w:spacing w:after="0" w:line="360" w:lineRule="atLeast"/>
              <w:ind w:left="115"/>
              <w:jc w:val="both"/>
              <w:rPr>
                <w:rFonts w:ascii="Times New Roman" w:eastAsia="Times New Roman" w:hAnsi="Times New Roman"/>
                <w:bCs/>
                <w:color w:val="000000"/>
                <w:lang w:eastAsia="lt-LT"/>
              </w:rPr>
            </w:pPr>
          </w:p>
          <w:p w14:paraId="618E1570" w14:textId="77777777" w:rsidR="003B3C12" w:rsidRDefault="003B3C12" w:rsidP="0097025D">
            <w:pPr>
              <w:spacing w:after="0" w:line="360" w:lineRule="atLeast"/>
              <w:ind w:left="115"/>
              <w:jc w:val="both"/>
              <w:rPr>
                <w:rFonts w:ascii="Times New Roman" w:eastAsia="Times New Roman" w:hAnsi="Times New Roman"/>
                <w:bCs/>
                <w:color w:val="000000"/>
                <w:lang w:eastAsia="lt-LT"/>
              </w:rPr>
            </w:pPr>
          </w:p>
          <w:p w14:paraId="22D95E21" w14:textId="3573056C" w:rsidR="00695A60" w:rsidRDefault="00DE704E" w:rsidP="0097025D">
            <w:pPr>
              <w:spacing w:after="0" w:line="360" w:lineRule="atLeast"/>
              <w:ind w:left="115"/>
              <w:jc w:val="both"/>
              <w:rPr>
                <w:rFonts w:ascii="Times New Roman" w:eastAsia="Times New Roman" w:hAnsi="Times New Roman"/>
                <w:bCs/>
                <w:color w:val="000000"/>
                <w:lang w:eastAsia="lt-LT"/>
              </w:rPr>
            </w:pPr>
            <w:r>
              <w:rPr>
                <w:rFonts w:ascii="Times New Roman" w:eastAsia="Times New Roman" w:hAnsi="Times New Roman"/>
                <w:bCs/>
                <w:color w:val="000000"/>
                <w:lang w:eastAsia="lt-LT"/>
              </w:rPr>
              <w:t xml:space="preserve">2. </w:t>
            </w:r>
            <w:r w:rsidR="003B3C12" w:rsidRPr="009A4E7E">
              <w:rPr>
                <w:rFonts w:ascii="Times New Roman" w:eastAsia="Times New Roman" w:hAnsi="Times New Roman"/>
                <w:bCs/>
                <w:color w:val="000000"/>
                <w:lang w:eastAsia="lt-LT"/>
              </w:rPr>
              <w:t xml:space="preserve">Iš dalies atsižvelgta. </w:t>
            </w:r>
            <w:r w:rsidR="00CB4934" w:rsidRPr="009A4E7E">
              <w:rPr>
                <w:rFonts w:ascii="Times New Roman" w:eastAsia="Times New Roman" w:hAnsi="Times New Roman"/>
                <w:bCs/>
                <w:color w:val="000000"/>
                <w:lang w:eastAsia="lt-LT"/>
              </w:rPr>
              <w:t xml:space="preserve">Projektas papildytas nuostatomis dėl </w:t>
            </w:r>
            <w:r w:rsidR="003B3C12" w:rsidRPr="009A4E7E">
              <w:rPr>
                <w:rFonts w:ascii="Times New Roman" w:eastAsia="Times New Roman" w:hAnsi="Times New Roman"/>
                <w:bCs/>
                <w:color w:val="000000"/>
                <w:lang w:eastAsia="lt-LT"/>
              </w:rPr>
              <w:t>LMT valdybos narių skaiči</w:t>
            </w:r>
            <w:r w:rsidR="00840C25" w:rsidRPr="009A4E7E">
              <w:rPr>
                <w:rFonts w:ascii="Times New Roman" w:eastAsia="Times New Roman" w:hAnsi="Times New Roman"/>
                <w:bCs/>
                <w:color w:val="000000"/>
                <w:lang w:eastAsia="lt-LT"/>
              </w:rPr>
              <w:t>aus</w:t>
            </w:r>
            <w:r w:rsidR="003B3C12" w:rsidRPr="009A4E7E">
              <w:rPr>
                <w:rFonts w:ascii="Times New Roman" w:eastAsia="Times New Roman" w:hAnsi="Times New Roman"/>
                <w:bCs/>
                <w:color w:val="000000"/>
                <w:lang w:eastAsia="lt-LT"/>
              </w:rPr>
              <w:t>, kadencij</w:t>
            </w:r>
            <w:r w:rsidR="00840C25" w:rsidRPr="009A4E7E">
              <w:rPr>
                <w:rFonts w:ascii="Times New Roman" w:eastAsia="Times New Roman" w:hAnsi="Times New Roman"/>
                <w:bCs/>
                <w:color w:val="000000"/>
                <w:lang w:eastAsia="lt-LT"/>
              </w:rPr>
              <w:t>os</w:t>
            </w:r>
            <w:r w:rsidR="003B3C12" w:rsidRPr="009A4E7E">
              <w:rPr>
                <w:rFonts w:ascii="Times New Roman" w:eastAsia="Times New Roman" w:hAnsi="Times New Roman"/>
                <w:bCs/>
                <w:color w:val="000000"/>
                <w:lang w:eastAsia="lt-LT"/>
              </w:rPr>
              <w:t xml:space="preserve">, </w:t>
            </w:r>
            <w:r w:rsidR="00840C25" w:rsidRPr="009A4E7E">
              <w:rPr>
                <w:rFonts w:ascii="Times New Roman" w:eastAsia="Times New Roman" w:hAnsi="Times New Roman"/>
                <w:bCs/>
                <w:color w:val="000000"/>
                <w:lang w:eastAsia="lt-LT"/>
              </w:rPr>
              <w:t xml:space="preserve">nurodomos </w:t>
            </w:r>
            <w:r w:rsidR="003B3C12" w:rsidRPr="009A4E7E">
              <w:rPr>
                <w:rFonts w:ascii="Times New Roman" w:eastAsia="Times New Roman" w:hAnsi="Times New Roman"/>
                <w:bCs/>
                <w:color w:val="000000"/>
                <w:lang w:eastAsia="lt-LT"/>
              </w:rPr>
              <w:t>pagrindin</w:t>
            </w:r>
            <w:r w:rsidR="00840C25" w:rsidRPr="009A4E7E">
              <w:rPr>
                <w:rFonts w:ascii="Times New Roman" w:eastAsia="Times New Roman" w:hAnsi="Times New Roman"/>
                <w:bCs/>
                <w:color w:val="000000"/>
                <w:lang w:eastAsia="lt-LT"/>
              </w:rPr>
              <w:t>ė</w:t>
            </w:r>
            <w:r w:rsidR="003B3C12" w:rsidRPr="009A4E7E">
              <w:rPr>
                <w:rFonts w:ascii="Times New Roman" w:eastAsia="Times New Roman" w:hAnsi="Times New Roman"/>
                <w:bCs/>
                <w:color w:val="000000"/>
                <w:lang w:eastAsia="lt-LT"/>
              </w:rPr>
              <w:t>s funkcij</w:t>
            </w:r>
            <w:r w:rsidR="00840C25" w:rsidRPr="009A4E7E">
              <w:rPr>
                <w:rFonts w:ascii="Times New Roman" w:eastAsia="Times New Roman" w:hAnsi="Times New Roman"/>
                <w:bCs/>
                <w:color w:val="000000"/>
                <w:lang w:eastAsia="lt-LT"/>
              </w:rPr>
              <w:t>o</w:t>
            </w:r>
            <w:r w:rsidR="003B3C12" w:rsidRPr="009A4E7E">
              <w:rPr>
                <w:rFonts w:ascii="Times New Roman" w:eastAsia="Times New Roman" w:hAnsi="Times New Roman"/>
                <w:bCs/>
                <w:color w:val="000000"/>
                <w:lang w:eastAsia="lt-LT"/>
              </w:rPr>
              <w:t>s bei nustat</w:t>
            </w:r>
            <w:r w:rsidR="00840C25" w:rsidRPr="009A4E7E">
              <w:rPr>
                <w:rFonts w:ascii="Times New Roman" w:eastAsia="Times New Roman" w:hAnsi="Times New Roman"/>
                <w:bCs/>
                <w:color w:val="000000"/>
                <w:lang w:eastAsia="lt-LT"/>
              </w:rPr>
              <w:t>oma, k</w:t>
            </w:r>
            <w:r w:rsidR="003B3C12" w:rsidRPr="009A4E7E">
              <w:rPr>
                <w:rFonts w:ascii="Times New Roman" w:eastAsia="Times New Roman" w:hAnsi="Times New Roman"/>
                <w:bCs/>
                <w:color w:val="000000"/>
                <w:lang w:eastAsia="lt-LT"/>
              </w:rPr>
              <w:t xml:space="preserve">ad LMT valdybos nariai atrenkami ir skiriami </w:t>
            </w:r>
            <w:r w:rsidR="00393E30" w:rsidRPr="009A4E7E">
              <w:rPr>
                <w:rFonts w:ascii="Times New Roman" w:eastAsia="Times New Roman" w:hAnsi="Times New Roman"/>
                <w:bCs/>
                <w:color w:val="000000"/>
                <w:lang w:eastAsia="lt-LT"/>
              </w:rPr>
              <w:t xml:space="preserve">LMT </w:t>
            </w:r>
            <w:r w:rsidR="003B3C12" w:rsidRPr="009A4E7E">
              <w:rPr>
                <w:rFonts w:ascii="Times New Roman" w:eastAsia="Times New Roman" w:hAnsi="Times New Roman"/>
                <w:bCs/>
                <w:color w:val="000000"/>
                <w:lang w:eastAsia="lt-LT"/>
              </w:rPr>
              <w:t>nuostatuose numatyta tvarka.</w:t>
            </w:r>
            <w:r w:rsidR="003B3C12" w:rsidRPr="003B3C12">
              <w:rPr>
                <w:rFonts w:ascii="Times New Roman" w:eastAsia="Times New Roman" w:hAnsi="Times New Roman"/>
                <w:bCs/>
                <w:color w:val="000000"/>
                <w:lang w:eastAsia="lt-LT"/>
              </w:rPr>
              <w:t xml:space="preserve"> </w:t>
            </w:r>
          </w:p>
          <w:p w14:paraId="07FCD5CF" w14:textId="77777777" w:rsidR="00840C25" w:rsidRDefault="00840C25" w:rsidP="0097025D">
            <w:pPr>
              <w:spacing w:after="0" w:line="360" w:lineRule="atLeast"/>
              <w:ind w:left="115"/>
              <w:jc w:val="both"/>
              <w:rPr>
                <w:rFonts w:ascii="Times New Roman" w:eastAsia="Times New Roman" w:hAnsi="Times New Roman"/>
                <w:bCs/>
                <w:color w:val="000000"/>
                <w:lang w:eastAsia="lt-LT"/>
              </w:rPr>
            </w:pPr>
          </w:p>
          <w:p w14:paraId="09A3140F" w14:textId="77777777" w:rsidR="00840C25" w:rsidRDefault="00840C25" w:rsidP="0097025D">
            <w:pPr>
              <w:spacing w:after="0" w:line="360" w:lineRule="atLeast"/>
              <w:ind w:left="115"/>
              <w:jc w:val="both"/>
              <w:rPr>
                <w:rFonts w:ascii="Times New Roman" w:eastAsia="Times New Roman" w:hAnsi="Times New Roman"/>
                <w:bCs/>
                <w:color w:val="000000"/>
                <w:lang w:eastAsia="lt-LT"/>
              </w:rPr>
            </w:pPr>
          </w:p>
          <w:p w14:paraId="50453D38" w14:textId="77777777" w:rsidR="00695A60" w:rsidRDefault="00DE704E" w:rsidP="0097025D">
            <w:pPr>
              <w:spacing w:after="0" w:line="360" w:lineRule="atLeast"/>
              <w:ind w:left="115"/>
              <w:jc w:val="both"/>
              <w:rPr>
                <w:rFonts w:ascii="Times New Roman" w:eastAsia="Times New Roman" w:hAnsi="Times New Roman"/>
                <w:bCs/>
                <w:color w:val="000000"/>
                <w:lang w:eastAsia="lt-LT"/>
              </w:rPr>
            </w:pPr>
            <w:r>
              <w:rPr>
                <w:rFonts w:ascii="Times New Roman" w:eastAsia="Times New Roman" w:hAnsi="Times New Roman"/>
                <w:bCs/>
                <w:color w:val="000000"/>
                <w:lang w:eastAsia="lt-LT"/>
              </w:rPr>
              <w:t xml:space="preserve">3. </w:t>
            </w:r>
            <w:r w:rsidR="003C32C6">
              <w:rPr>
                <w:rFonts w:ascii="Times New Roman" w:eastAsia="Times New Roman" w:hAnsi="Times New Roman"/>
                <w:bCs/>
                <w:color w:val="000000"/>
                <w:lang w:eastAsia="lt-LT"/>
              </w:rPr>
              <w:t>Iš dalies atsižvelgta, p</w:t>
            </w:r>
            <w:r w:rsidR="00E12E66">
              <w:rPr>
                <w:rFonts w:ascii="Times New Roman" w:eastAsia="Times New Roman" w:hAnsi="Times New Roman"/>
                <w:bCs/>
                <w:color w:val="000000"/>
                <w:lang w:eastAsia="lt-LT"/>
              </w:rPr>
              <w:t xml:space="preserve">atikslinta </w:t>
            </w:r>
            <w:r w:rsidR="00EE62EB">
              <w:rPr>
                <w:rFonts w:ascii="Times New Roman" w:eastAsia="Times New Roman" w:hAnsi="Times New Roman"/>
                <w:bCs/>
                <w:color w:val="000000"/>
                <w:lang w:eastAsia="lt-LT"/>
              </w:rPr>
              <w:t xml:space="preserve">atsižvelgiant į Teisingumo ministerijos </w:t>
            </w:r>
            <w:r w:rsidR="00495220">
              <w:rPr>
                <w:rFonts w:ascii="Times New Roman" w:eastAsia="Times New Roman" w:hAnsi="Times New Roman"/>
                <w:bCs/>
                <w:color w:val="000000"/>
                <w:lang w:eastAsia="lt-LT"/>
              </w:rPr>
              <w:t>5 pastabą</w:t>
            </w:r>
            <w:r w:rsidR="00D34EF8">
              <w:rPr>
                <w:rFonts w:ascii="Times New Roman" w:eastAsia="Times New Roman" w:hAnsi="Times New Roman"/>
                <w:bCs/>
                <w:color w:val="000000"/>
                <w:lang w:eastAsia="lt-LT"/>
              </w:rPr>
              <w:t>.</w:t>
            </w:r>
            <w:r w:rsidR="00E12E66">
              <w:rPr>
                <w:rFonts w:ascii="Times New Roman" w:eastAsia="Times New Roman" w:hAnsi="Times New Roman"/>
                <w:bCs/>
                <w:color w:val="000000"/>
                <w:lang w:eastAsia="lt-LT"/>
              </w:rPr>
              <w:t xml:space="preserve"> </w:t>
            </w:r>
            <w:r w:rsidR="00695A60">
              <w:rPr>
                <w:rFonts w:ascii="Times New Roman" w:eastAsia="Times New Roman" w:hAnsi="Times New Roman"/>
                <w:bCs/>
                <w:color w:val="000000"/>
                <w:lang w:eastAsia="lt-LT"/>
              </w:rPr>
              <w:t xml:space="preserve"> </w:t>
            </w:r>
          </w:p>
          <w:p w14:paraId="0B4A68E9" w14:textId="77777777" w:rsidR="00695A60" w:rsidRDefault="00695A60" w:rsidP="0097025D">
            <w:pPr>
              <w:spacing w:after="0" w:line="360" w:lineRule="atLeast"/>
              <w:ind w:left="115"/>
              <w:jc w:val="both"/>
              <w:rPr>
                <w:rFonts w:ascii="Times New Roman" w:eastAsia="Times New Roman" w:hAnsi="Times New Roman"/>
                <w:bCs/>
                <w:color w:val="000000"/>
                <w:lang w:eastAsia="lt-LT"/>
              </w:rPr>
            </w:pPr>
          </w:p>
          <w:p w14:paraId="40A764C6" w14:textId="77777777" w:rsidR="00CF33BD" w:rsidRDefault="00CF33BD" w:rsidP="0097025D">
            <w:pPr>
              <w:spacing w:after="0" w:line="360" w:lineRule="atLeast"/>
              <w:ind w:left="115"/>
              <w:jc w:val="both"/>
              <w:rPr>
                <w:rFonts w:ascii="Times New Roman" w:eastAsia="Times New Roman" w:hAnsi="Times New Roman"/>
                <w:bCs/>
                <w:color w:val="000000"/>
                <w:lang w:eastAsia="lt-LT"/>
              </w:rPr>
            </w:pPr>
          </w:p>
          <w:p w14:paraId="70D1C742" w14:textId="18A3CDF0" w:rsidR="00A90B80" w:rsidRDefault="0076474B" w:rsidP="00CF33BD">
            <w:pPr>
              <w:spacing w:after="0" w:line="360" w:lineRule="atLeast"/>
              <w:ind w:left="115"/>
              <w:jc w:val="both"/>
              <w:rPr>
                <w:rFonts w:ascii="Times New Roman" w:hAnsi="Times New Roman"/>
                <w:shd w:val="clear" w:color="auto" w:fill="FFFFFF"/>
              </w:rPr>
            </w:pPr>
            <w:r w:rsidRPr="009E593F">
              <w:rPr>
                <w:rFonts w:ascii="Times New Roman" w:hAnsi="Times New Roman"/>
                <w:shd w:val="clear" w:color="auto" w:fill="FFFFFF"/>
              </w:rPr>
              <w:t xml:space="preserve">4. </w:t>
            </w:r>
            <w:r w:rsidR="008A5753" w:rsidRPr="009E593F">
              <w:rPr>
                <w:rFonts w:ascii="Times New Roman" w:hAnsi="Times New Roman"/>
                <w:shd w:val="clear" w:color="auto" w:fill="FFFFFF"/>
              </w:rPr>
              <w:t>Iš dalies atsižvelgta</w:t>
            </w:r>
            <w:r w:rsidR="00A90B80" w:rsidRPr="009E593F">
              <w:rPr>
                <w:rFonts w:ascii="Times New Roman" w:hAnsi="Times New Roman"/>
                <w:shd w:val="clear" w:color="auto" w:fill="FFFFFF"/>
              </w:rPr>
              <w:t>.</w:t>
            </w:r>
            <w:r w:rsidR="008A5753" w:rsidRPr="009E593F">
              <w:rPr>
                <w:rFonts w:ascii="Times New Roman" w:hAnsi="Times New Roman"/>
                <w:shd w:val="clear" w:color="auto" w:fill="FFFFFF"/>
              </w:rPr>
              <w:t xml:space="preserve"> </w:t>
            </w:r>
            <w:r w:rsidR="00EB2179" w:rsidRPr="009E593F">
              <w:rPr>
                <w:rFonts w:ascii="Times New Roman" w:hAnsi="Times New Roman"/>
                <w:shd w:val="clear" w:color="auto" w:fill="FFFFFF"/>
              </w:rPr>
              <w:t>Projekte nurodoma, kokie ekspertų komitetai sudaromi LMT. LMT ekspertų komitetų nariai bus atrenkami ir skiriami</w:t>
            </w:r>
            <w:r w:rsidR="00A6446F" w:rsidRPr="009E593F">
              <w:rPr>
                <w:rFonts w:ascii="Times New Roman" w:hAnsi="Times New Roman"/>
                <w:shd w:val="clear" w:color="auto" w:fill="FFFFFF"/>
              </w:rPr>
              <w:t xml:space="preserve"> LMT n</w:t>
            </w:r>
            <w:r w:rsidR="00EB2179" w:rsidRPr="009E593F">
              <w:rPr>
                <w:rFonts w:ascii="Times New Roman" w:hAnsi="Times New Roman"/>
                <w:shd w:val="clear" w:color="auto" w:fill="FFFFFF"/>
              </w:rPr>
              <w:t>uostatuose numatyta tvarka.</w:t>
            </w:r>
          </w:p>
          <w:p w14:paraId="3AD62C2F" w14:textId="77777777" w:rsidR="008A5753" w:rsidRDefault="008A5753" w:rsidP="00CF33BD">
            <w:pPr>
              <w:spacing w:after="0" w:line="360" w:lineRule="atLeast"/>
              <w:ind w:left="115"/>
              <w:jc w:val="both"/>
              <w:rPr>
                <w:rFonts w:ascii="Times New Roman" w:hAnsi="Times New Roman"/>
                <w:shd w:val="clear" w:color="auto" w:fill="FFFFFF"/>
              </w:rPr>
            </w:pPr>
          </w:p>
          <w:p w14:paraId="4569CEA1" w14:textId="77777777" w:rsidR="002E459C" w:rsidRDefault="002E459C" w:rsidP="00CF33BD">
            <w:pPr>
              <w:spacing w:after="0" w:line="360" w:lineRule="atLeast"/>
              <w:ind w:left="115"/>
              <w:jc w:val="both"/>
              <w:rPr>
                <w:rFonts w:ascii="Times New Roman" w:hAnsi="Times New Roman"/>
                <w:shd w:val="clear" w:color="auto" w:fill="FFFFFF"/>
              </w:rPr>
            </w:pPr>
          </w:p>
          <w:p w14:paraId="0728E23D" w14:textId="77777777" w:rsidR="002E459C" w:rsidRDefault="002E459C" w:rsidP="00CF33BD">
            <w:pPr>
              <w:spacing w:after="0" w:line="360" w:lineRule="atLeast"/>
              <w:ind w:left="115"/>
              <w:jc w:val="both"/>
              <w:rPr>
                <w:rFonts w:ascii="Times New Roman" w:hAnsi="Times New Roman"/>
                <w:shd w:val="clear" w:color="auto" w:fill="FFFFFF"/>
              </w:rPr>
            </w:pPr>
          </w:p>
          <w:p w14:paraId="467BF947" w14:textId="77777777" w:rsidR="002E459C" w:rsidRDefault="002E459C" w:rsidP="00CF33BD">
            <w:pPr>
              <w:spacing w:after="0" w:line="360" w:lineRule="atLeast"/>
              <w:ind w:left="115"/>
              <w:jc w:val="both"/>
              <w:rPr>
                <w:rFonts w:ascii="Times New Roman" w:hAnsi="Times New Roman"/>
                <w:shd w:val="clear" w:color="auto" w:fill="FFFFFF"/>
              </w:rPr>
            </w:pPr>
          </w:p>
          <w:p w14:paraId="1D16FEB3" w14:textId="77777777" w:rsidR="008A5753" w:rsidRDefault="008A5753" w:rsidP="00CF33BD">
            <w:pPr>
              <w:spacing w:after="0" w:line="360" w:lineRule="atLeast"/>
              <w:ind w:left="115"/>
              <w:jc w:val="both"/>
              <w:rPr>
                <w:rFonts w:ascii="Times New Roman" w:hAnsi="Times New Roman"/>
                <w:shd w:val="clear" w:color="auto" w:fill="FFFFFF"/>
              </w:rPr>
            </w:pPr>
          </w:p>
          <w:p w14:paraId="1635CDB4" w14:textId="77777777" w:rsidR="00B8247F" w:rsidRDefault="006424DA" w:rsidP="006424DA">
            <w:pPr>
              <w:jc w:val="both"/>
              <w:rPr>
                <w:rFonts w:ascii="Times New Roman" w:eastAsia="Times New Roman" w:hAnsi="Times New Roman"/>
                <w:bCs/>
                <w:color w:val="000000"/>
                <w:lang w:eastAsia="lt-LT"/>
              </w:rPr>
            </w:pPr>
            <w:r>
              <w:rPr>
                <w:rFonts w:ascii="Times New Roman" w:hAnsi="Times New Roman"/>
                <w:bCs/>
                <w:color w:val="000000" w:themeColor="text1"/>
              </w:rPr>
              <w:t xml:space="preserve">5. </w:t>
            </w:r>
            <w:r w:rsidR="00B44C22">
              <w:rPr>
                <w:rFonts w:ascii="Times New Roman" w:eastAsia="Times New Roman" w:hAnsi="Times New Roman"/>
                <w:bCs/>
                <w:color w:val="000000"/>
                <w:lang w:eastAsia="lt-LT"/>
              </w:rPr>
              <w:t>Neatsižvelgta</w:t>
            </w:r>
            <w:r>
              <w:rPr>
                <w:rFonts w:ascii="Times New Roman" w:eastAsia="Times New Roman" w:hAnsi="Times New Roman"/>
                <w:bCs/>
                <w:color w:val="000000"/>
                <w:lang w:eastAsia="lt-LT"/>
              </w:rPr>
              <w:t>.</w:t>
            </w:r>
            <w:r w:rsidR="00302AA2">
              <w:rPr>
                <w:rFonts w:ascii="Times New Roman" w:eastAsia="Times New Roman" w:hAnsi="Times New Roman"/>
                <w:bCs/>
                <w:color w:val="000000"/>
                <w:lang w:eastAsia="lt-LT"/>
              </w:rPr>
              <w:t xml:space="preserve"> </w:t>
            </w:r>
          </w:p>
          <w:p w14:paraId="29214078" w14:textId="77777777" w:rsidR="00C06446" w:rsidRPr="001B634B" w:rsidRDefault="00302AA2" w:rsidP="00B85BC0">
            <w:pPr>
              <w:spacing w:after="0" w:line="360" w:lineRule="atLeast"/>
              <w:ind w:left="115"/>
              <w:jc w:val="both"/>
              <w:rPr>
                <w:rFonts w:ascii="Times New Roman" w:eastAsia="Times New Roman" w:hAnsi="Times New Roman"/>
                <w:bCs/>
                <w:color w:val="000000"/>
                <w:lang w:eastAsia="lt-LT"/>
              </w:rPr>
            </w:pPr>
            <w:r>
              <w:rPr>
                <w:rFonts w:ascii="Times New Roman" w:eastAsia="Times New Roman" w:hAnsi="Times New Roman"/>
                <w:bCs/>
                <w:color w:val="000000"/>
                <w:lang w:eastAsia="lt-LT"/>
              </w:rPr>
              <w:t xml:space="preserve">MSĮ </w:t>
            </w:r>
            <w:r w:rsidR="00BB37DB">
              <w:rPr>
                <w:rFonts w:ascii="Times New Roman" w:eastAsia="Times New Roman" w:hAnsi="Times New Roman"/>
                <w:bCs/>
                <w:color w:val="000000"/>
                <w:lang w:eastAsia="lt-LT"/>
              </w:rPr>
              <w:t xml:space="preserve">papildymas </w:t>
            </w:r>
            <w:r>
              <w:rPr>
                <w:rFonts w:ascii="Times New Roman" w:eastAsia="Times New Roman" w:hAnsi="Times New Roman"/>
                <w:bCs/>
                <w:color w:val="000000"/>
                <w:lang w:eastAsia="lt-LT"/>
              </w:rPr>
              <w:t>18</w:t>
            </w:r>
            <w:r w:rsidR="00BB37DB" w:rsidRPr="00BB37DB">
              <w:rPr>
                <w:rFonts w:ascii="Times New Roman" w:eastAsia="Times New Roman" w:hAnsi="Times New Roman"/>
                <w:bCs/>
                <w:color w:val="000000"/>
                <w:vertAlign w:val="superscript"/>
                <w:lang w:eastAsia="lt-LT"/>
              </w:rPr>
              <w:t>1</w:t>
            </w:r>
            <w:r>
              <w:rPr>
                <w:rFonts w:ascii="Times New Roman" w:eastAsia="Times New Roman" w:hAnsi="Times New Roman"/>
                <w:bCs/>
                <w:color w:val="000000"/>
                <w:lang w:eastAsia="lt-LT"/>
              </w:rPr>
              <w:t xml:space="preserve"> str. yra sudėtinė Technologijų ir inovacijų įstatymo keitimo paketo dalis, kuriuo įkuriama Inovacijų agentūra. </w:t>
            </w:r>
            <w:r w:rsidRPr="006D5701">
              <w:rPr>
                <w:rFonts w:ascii="Times New Roman" w:eastAsia="Times New Roman" w:hAnsi="Times New Roman"/>
                <w:bCs/>
                <w:color w:val="000000"/>
                <w:lang w:eastAsia="lt-LT"/>
              </w:rPr>
              <w:t xml:space="preserve">Siekiant užtikrinti </w:t>
            </w:r>
            <w:r w:rsidRPr="005638EC">
              <w:rPr>
                <w:rFonts w:ascii="Times New Roman" w:eastAsia="Times New Roman" w:hAnsi="Times New Roman"/>
                <w:bCs/>
                <w:color w:val="000000"/>
                <w:lang w:eastAsia="lt-LT"/>
              </w:rPr>
              <w:t xml:space="preserve">MITA administruojamų priemonių įgyvendinimo ir kontrolės tęstinumą, įgyvendinti turimus sutartinius įsipareigojimus </w:t>
            </w:r>
            <w:r w:rsidRPr="006D5701">
              <w:rPr>
                <w:rFonts w:ascii="Times New Roman" w:eastAsia="Times New Roman" w:hAnsi="Times New Roman"/>
                <w:bCs/>
                <w:color w:val="000000"/>
                <w:lang w:eastAsia="lt-LT"/>
              </w:rPr>
              <w:t>(ypač aktualu ES strukt</w:t>
            </w:r>
            <w:r>
              <w:rPr>
                <w:rFonts w:ascii="Times New Roman" w:eastAsia="Times New Roman" w:hAnsi="Times New Roman"/>
                <w:bCs/>
                <w:color w:val="000000"/>
                <w:lang w:eastAsia="lt-LT"/>
              </w:rPr>
              <w:t>ūrinių fondų priemonių atveju) b</w:t>
            </w:r>
            <w:r w:rsidRPr="006D5701">
              <w:rPr>
                <w:rFonts w:ascii="Times New Roman" w:eastAsia="Times New Roman" w:hAnsi="Times New Roman"/>
                <w:bCs/>
                <w:color w:val="000000"/>
                <w:lang w:eastAsia="lt-LT"/>
              </w:rPr>
              <w:t>ūtina, kad MITA funkcijų dalis, susijusi su mokslo ir studijų politikos įgyvendinimu (pagal ŠMSM valdymo sritį), būtų įtvirtinta (perkelta) pagal pateiktą projektą MSĮ 18</w:t>
            </w:r>
            <w:r w:rsidR="00BB37DB" w:rsidRPr="00BB37DB">
              <w:rPr>
                <w:rFonts w:ascii="Times New Roman" w:eastAsia="Times New Roman" w:hAnsi="Times New Roman"/>
                <w:bCs/>
                <w:color w:val="000000"/>
                <w:vertAlign w:val="superscript"/>
                <w:lang w:eastAsia="lt-LT"/>
              </w:rPr>
              <w:t>1</w:t>
            </w:r>
            <w:r w:rsidRPr="006D5701">
              <w:rPr>
                <w:rFonts w:ascii="Times New Roman" w:eastAsia="Times New Roman" w:hAnsi="Times New Roman"/>
                <w:bCs/>
                <w:color w:val="000000"/>
                <w:lang w:eastAsia="lt-LT"/>
              </w:rPr>
              <w:t xml:space="preserve"> str. </w:t>
            </w:r>
          </w:p>
        </w:tc>
      </w:tr>
    </w:tbl>
    <w:p w14:paraId="1C17055E" w14:textId="77777777" w:rsidR="00292D71" w:rsidRDefault="00BA46E8" w:rsidP="00CE3E81">
      <w:pPr>
        <w:pStyle w:val="Sraopastraipa"/>
        <w:spacing w:after="0"/>
        <w:ind w:left="0"/>
        <w:jc w:val="center"/>
        <w:rPr>
          <w:rFonts w:ascii="Times New Roman" w:hAnsi="Times New Roman"/>
          <w:b/>
          <w:sz w:val="24"/>
          <w:szCs w:val="24"/>
        </w:rPr>
      </w:pPr>
      <w:r>
        <w:rPr>
          <w:rFonts w:ascii="Times New Roman" w:hAnsi="Times New Roman"/>
          <w:b/>
          <w:sz w:val="24"/>
          <w:szCs w:val="24"/>
        </w:rPr>
        <w:lastRenderedPageBreak/>
        <w:t>_____________</w:t>
      </w:r>
      <w:r w:rsidR="009D692B">
        <w:rPr>
          <w:rFonts w:ascii="Times New Roman" w:hAnsi="Times New Roman"/>
          <w:b/>
          <w:sz w:val="24"/>
          <w:szCs w:val="24"/>
        </w:rPr>
        <w:t>________</w:t>
      </w:r>
    </w:p>
    <w:sectPr w:rsidR="00292D71" w:rsidSect="00B77D04">
      <w:headerReference w:type="default" r:id="rId9"/>
      <w:headerReference w:type="first" r:id="rId10"/>
      <w:footerReference w:type="first" r:id="rId11"/>
      <w:pgSz w:w="16838" w:h="11906" w:orient="landscape"/>
      <w:pgMar w:top="284" w:right="536" w:bottom="1418"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FA6B5" w14:textId="77777777" w:rsidR="00E21C0B" w:rsidRDefault="00E21C0B" w:rsidP="00293AC1">
      <w:pPr>
        <w:spacing w:after="0" w:line="240" w:lineRule="auto"/>
      </w:pPr>
      <w:r>
        <w:separator/>
      </w:r>
    </w:p>
  </w:endnote>
  <w:endnote w:type="continuationSeparator" w:id="0">
    <w:p w14:paraId="6487779A" w14:textId="77777777" w:rsidR="00E21C0B" w:rsidRDefault="00E21C0B" w:rsidP="0029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C7805" w14:textId="77777777" w:rsidR="00720518" w:rsidRDefault="00720518">
    <w:pPr>
      <w:pStyle w:val="Porat"/>
      <w:jc w:val="center"/>
    </w:pPr>
  </w:p>
  <w:p w14:paraId="4C9511BC" w14:textId="77777777" w:rsidR="00720518" w:rsidRDefault="0072051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84AC9" w14:textId="77777777" w:rsidR="00E21C0B" w:rsidRDefault="00E21C0B" w:rsidP="00293AC1">
      <w:pPr>
        <w:spacing w:after="0" w:line="240" w:lineRule="auto"/>
      </w:pPr>
      <w:r>
        <w:separator/>
      </w:r>
    </w:p>
  </w:footnote>
  <w:footnote w:type="continuationSeparator" w:id="0">
    <w:p w14:paraId="7D99B723" w14:textId="77777777" w:rsidR="00E21C0B" w:rsidRDefault="00E21C0B" w:rsidP="00293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891024"/>
      <w:docPartObj>
        <w:docPartGallery w:val="Page Numbers (Top of Page)"/>
        <w:docPartUnique/>
      </w:docPartObj>
    </w:sdtPr>
    <w:sdtEndPr/>
    <w:sdtContent>
      <w:p w14:paraId="64536A11" w14:textId="77777777" w:rsidR="00F6670F" w:rsidRDefault="00F6670F">
        <w:pPr>
          <w:pStyle w:val="Antrats"/>
          <w:jc w:val="center"/>
        </w:pPr>
        <w:r>
          <w:fldChar w:fldCharType="begin"/>
        </w:r>
        <w:r>
          <w:instrText>PAGE   \* MERGEFORMAT</w:instrText>
        </w:r>
        <w:r>
          <w:fldChar w:fldCharType="separate"/>
        </w:r>
        <w:r w:rsidR="00A62A34">
          <w:rPr>
            <w:noProof/>
          </w:rPr>
          <w:t>6</w:t>
        </w:r>
        <w:r>
          <w:fldChar w:fldCharType="end"/>
        </w:r>
      </w:p>
    </w:sdtContent>
  </w:sdt>
  <w:p w14:paraId="6F18ECBC" w14:textId="77777777" w:rsidR="00720518" w:rsidRDefault="0072051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DBB33" w14:textId="77777777" w:rsidR="00720518" w:rsidRPr="000278D9" w:rsidRDefault="00720518">
    <w:pPr>
      <w:pStyle w:val="Antrats"/>
      <w:jc w:val="center"/>
      <w:rPr>
        <w:rFonts w:ascii="Times New Roman" w:hAnsi="Times New Roman"/>
        <w:sz w:val="24"/>
        <w:szCs w:val="24"/>
      </w:rPr>
    </w:pPr>
  </w:p>
  <w:p w14:paraId="32038053" w14:textId="77777777" w:rsidR="00720518" w:rsidRDefault="007205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7DF3"/>
    <w:multiLevelType w:val="hybridMultilevel"/>
    <w:tmpl w:val="894C95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F035B"/>
    <w:multiLevelType w:val="hybridMultilevel"/>
    <w:tmpl w:val="BAF0106C"/>
    <w:lvl w:ilvl="0" w:tplc="28CC6FE6">
      <w:start w:val="5"/>
      <w:numFmt w:val="decimal"/>
      <w:lvlText w:val="%1."/>
      <w:legacy w:legacy="1" w:legacySpace="0" w:legacyIndent="425"/>
      <w:lvlJc w:val="left"/>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6318B"/>
    <w:multiLevelType w:val="hybridMultilevel"/>
    <w:tmpl w:val="C9F449EC"/>
    <w:lvl w:ilvl="0" w:tplc="0427000F">
      <w:start w:val="1"/>
      <w:numFmt w:val="decimal"/>
      <w:lvlText w:val="%1."/>
      <w:lvlJc w:val="left"/>
      <w:pPr>
        <w:ind w:left="835" w:hanging="360"/>
      </w:pPr>
    </w:lvl>
    <w:lvl w:ilvl="1" w:tplc="04270019" w:tentative="1">
      <w:start w:val="1"/>
      <w:numFmt w:val="lowerLetter"/>
      <w:lvlText w:val="%2."/>
      <w:lvlJc w:val="left"/>
      <w:pPr>
        <w:ind w:left="1555" w:hanging="360"/>
      </w:pPr>
    </w:lvl>
    <w:lvl w:ilvl="2" w:tplc="0427001B" w:tentative="1">
      <w:start w:val="1"/>
      <w:numFmt w:val="lowerRoman"/>
      <w:lvlText w:val="%3."/>
      <w:lvlJc w:val="right"/>
      <w:pPr>
        <w:ind w:left="2275" w:hanging="180"/>
      </w:pPr>
    </w:lvl>
    <w:lvl w:ilvl="3" w:tplc="0427000F" w:tentative="1">
      <w:start w:val="1"/>
      <w:numFmt w:val="decimal"/>
      <w:lvlText w:val="%4."/>
      <w:lvlJc w:val="left"/>
      <w:pPr>
        <w:ind w:left="2995" w:hanging="360"/>
      </w:pPr>
    </w:lvl>
    <w:lvl w:ilvl="4" w:tplc="04270019" w:tentative="1">
      <w:start w:val="1"/>
      <w:numFmt w:val="lowerLetter"/>
      <w:lvlText w:val="%5."/>
      <w:lvlJc w:val="left"/>
      <w:pPr>
        <w:ind w:left="3715" w:hanging="360"/>
      </w:pPr>
    </w:lvl>
    <w:lvl w:ilvl="5" w:tplc="0427001B" w:tentative="1">
      <w:start w:val="1"/>
      <w:numFmt w:val="lowerRoman"/>
      <w:lvlText w:val="%6."/>
      <w:lvlJc w:val="right"/>
      <w:pPr>
        <w:ind w:left="4435" w:hanging="180"/>
      </w:pPr>
    </w:lvl>
    <w:lvl w:ilvl="6" w:tplc="0427000F" w:tentative="1">
      <w:start w:val="1"/>
      <w:numFmt w:val="decimal"/>
      <w:lvlText w:val="%7."/>
      <w:lvlJc w:val="left"/>
      <w:pPr>
        <w:ind w:left="5155" w:hanging="360"/>
      </w:pPr>
    </w:lvl>
    <w:lvl w:ilvl="7" w:tplc="04270019" w:tentative="1">
      <w:start w:val="1"/>
      <w:numFmt w:val="lowerLetter"/>
      <w:lvlText w:val="%8."/>
      <w:lvlJc w:val="left"/>
      <w:pPr>
        <w:ind w:left="5875" w:hanging="360"/>
      </w:pPr>
    </w:lvl>
    <w:lvl w:ilvl="8" w:tplc="0427001B" w:tentative="1">
      <w:start w:val="1"/>
      <w:numFmt w:val="lowerRoman"/>
      <w:lvlText w:val="%9."/>
      <w:lvlJc w:val="right"/>
      <w:pPr>
        <w:ind w:left="6595" w:hanging="180"/>
      </w:pPr>
    </w:lvl>
  </w:abstractNum>
  <w:abstractNum w:abstractNumId="3" w15:restartNumberingAfterBreak="0">
    <w:nsid w:val="04BA0968"/>
    <w:multiLevelType w:val="hybridMultilevel"/>
    <w:tmpl w:val="B988195C"/>
    <w:lvl w:ilvl="0" w:tplc="0427000F">
      <w:start w:val="1"/>
      <w:numFmt w:val="decimal"/>
      <w:lvlText w:val="%1."/>
      <w:lvlJc w:val="left"/>
      <w:pPr>
        <w:ind w:left="135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79E7282"/>
    <w:multiLevelType w:val="multilevel"/>
    <w:tmpl w:val="8DEC14D8"/>
    <w:lvl w:ilvl="0">
      <w:start w:val="1"/>
      <w:numFmt w:val="decimal"/>
      <w:lvlText w:val="%1."/>
      <w:lvlJc w:val="left"/>
      <w:pPr>
        <w:ind w:left="1080" w:hanging="360"/>
      </w:pPr>
    </w:lvl>
    <w:lvl w:ilvl="1">
      <w:start w:val="2"/>
      <w:numFmt w:val="decimal"/>
      <w:isLgl/>
      <w:lvlText w:val="%1.%2"/>
      <w:lvlJc w:val="left"/>
      <w:pPr>
        <w:ind w:left="1380" w:hanging="660"/>
      </w:pPr>
      <w:rPr>
        <w:rFonts w:hint="default"/>
      </w:rPr>
    </w:lvl>
    <w:lvl w:ilvl="2">
      <w:start w:val="16"/>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9175CD5"/>
    <w:multiLevelType w:val="hybridMultilevel"/>
    <w:tmpl w:val="B214342E"/>
    <w:lvl w:ilvl="0" w:tplc="557604E2">
      <w:start w:val="2"/>
      <w:numFmt w:val="decimal"/>
      <w:lvlText w:val="%1."/>
      <w:lvlJc w:val="left"/>
      <w:pPr>
        <w:ind w:left="1069" w:hanging="360"/>
      </w:pPr>
      <w:rPr>
        <w:rFonts w:eastAsia="Arial"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B224792"/>
    <w:multiLevelType w:val="hybridMultilevel"/>
    <w:tmpl w:val="D0224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35CCD"/>
    <w:multiLevelType w:val="singleLevel"/>
    <w:tmpl w:val="1660DBB6"/>
    <w:lvl w:ilvl="0">
      <w:start w:val="2"/>
      <w:numFmt w:val="decimal"/>
      <w:lvlText w:val="%1."/>
      <w:legacy w:legacy="1" w:legacySpace="0" w:legacyIndent="452"/>
      <w:lvlJc w:val="left"/>
      <w:pPr>
        <w:ind w:left="0" w:firstLine="0"/>
      </w:pPr>
      <w:rPr>
        <w:rFonts w:ascii="Times New Roman" w:hAnsi="Times New Roman" w:cs="Times New Roman" w:hint="default"/>
      </w:rPr>
    </w:lvl>
  </w:abstractNum>
  <w:abstractNum w:abstractNumId="8" w15:restartNumberingAfterBreak="0">
    <w:nsid w:val="11BA39B6"/>
    <w:multiLevelType w:val="hybridMultilevel"/>
    <w:tmpl w:val="E7040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240614"/>
    <w:multiLevelType w:val="singleLevel"/>
    <w:tmpl w:val="C0D89530"/>
    <w:lvl w:ilvl="0">
      <w:start w:val="16"/>
      <w:numFmt w:val="decimal"/>
      <w:lvlText w:val="%1."/>
      <w:legacy w:legacy="1" w:legacySpace="0" w:legacyIndent="411"/>
      <w:lvlJc w:val="left"/>
      <w:rPr>
        <w:rFonts w:ascii="Times New Roman" w:hAnsi="Times New Roman" w:cs="Times New Roman" w:hint="default"/>
      </w:rPr>
    </w:lvl>
  </w:abstractNum>
  <w:abstractNum w:abstractNumId="10" w15:restartNumberingAfterBreak="0">
    <w:nsid w:val="13606ECE"/>
    <w:multiLevelType w:val="hybridMultilevel"/>
    <w:tmpl w:val="233C3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074AA"/>
    <w:multiLevelType w:val="singleLevel"/>
    <w:tmpl w:val="FA36B34E"/>
    <w:lvl w:ilvl="0">
      <w:start w:val="11"/>
      <w:numFmt w:val="decimal"/>
      <w:lvlText w:val="%1."/>
      <w:legacy w:legacy="1" w:legacySpace="0" w:legacyIndent="425"/>
      <w:lvlJc w:val="left"/>
      <w:rPr>
        <w:rFonts w:ascii="Times New Roman" w:hAnsi="Times New Roman" w:cs="Times New Roman" w:hint="default"/>
      </w:rPr>
    </w:lvl>
  </w:abstractNum>
  <w:abstractNum w:abstractNumId="12" w15:restartNumberingAfterBreak="0">
    <w:nsid w:val="1B471EF4"/>
    <w:multiLevelType w:val="hybridMultilevel"/>
    <w:tmpl w:val="021A00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D40262"/>
    <w:multiLevelType w:val="hybridMultilevel"/>
    <w:tmpl w:val="9B0A33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6D5DA0"/>
    <w:multiLevelType w:val="singleLevel"/>
    <w:tmpl w:val="28CC6FE6"/>
    <w:lvl w:ilvl="0">
      <w:start w:val="5"/>
      <w:numFmt w:val="decimal"/>
      <w:lvlText w:val="%1."/>
      <w:legacy w:legacy="1" w:legacySpace="0" w:legacyIndent="425"/>
      <w:lvlJc w:val="left"/>
      <w:rPr>
        <w:rFonts w:ascii="Times New Roman" w:hAnsi="Times New Roman" w:cs="Times New Roman" w:hint="default"/>
      </w:rPr>
    </w:lvl>
  </w:abstractNum>
  <w:abstractNum w:abstractNumId="15" w15:restartNumberingAfterBreak="0">
    <w:nsid w:val="22A851A5"/>
    <w:multiLevelType w:val="hybridMultilevel"/>
    <w:tmpl w:val="D68C3E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0F3038"/>
    <w:multiLevelType w:val="hybridMultilevel"/>
    <w:tmpl w:val="7D9C64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013225"/>
    <w:multiLevelType w:val="hybridMultilevel"/>
    <w:tmpl w:val="18865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410F27"/>
    <w:multiLevelType w:val="singleLevel"/>
    <w:tmpl w:val="07105790"/>
    <w:lvl w:ilvl="0">
      <w:start w:val="4"/>
      <w:numFmt w:val="decimal"/>
      <w:lvlText w:val="%1."/>
      <w:legacy w:legacy="1" w:legacySpace="0" w:legacyIndent="451"/>
      <w:lvlJc w:val="left"/>
      <w:pPr>
        <w:ind w:left="0" w:firstLine="0"/>
      </w:pPr>
      <w:rPr>
        <w:rFonts w:ascii="Times New Roman" w:hAnsi="Times New Roman" w:cs="Times New Roman" w:hint="default"/>
      </w:rPr>
    </w:lvl>
  </w:abstractNum>
  <w:abstractNum w:abstractNumId="19" w15:restartNumberingAfterBreak="0">
    <w:nsid w:val="2E4B3129"/>
    <w:multiLevelType w:val="hybridMultilevel"/>
    <w:tmpl w:val="44A26F52"/>
    <w:lvl w:ilvl="0" w:tplc="28CC6FE6">
      <w:start w:val="5"/>
      <w:numFmt w:val="decimal"/>
      <w:lvlText w:val="%1."/>
      <w:legacy w:legacy="1" w:legacySpace="0" w:legacyIndent="425"/>
      <w:lvlJc w:val="left"/>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0E1C78"/>
    <w:multiLevelType w:val="hybridMultilevel"/>
    <w:tmpl w:val="B4A6D3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5F5BF8"/>
    <w:multiLevelType w:val="singleLevel"/>
    <w:tmpl w:val="28EEB318"/>
    <w:lvl w:ilvl="0">
      <w:start w:val="1"/>
      <w:numFmt w:val="decimal"/>
      <w:lvlText w:val="%1."/>
      <w:legacy w:legacy="1" w:legacySpace="0" w:legacyIndent="425"/>
      <w:lvlJc w:val="left"/>
      <w:rPr>
        <w:rFonts w:ascii="Times New Roman" w:hAnsi="Times New Roman" w:cs="Times New Roman" w:hint="default"/>
      </w:rPr>
    </w:lvl>
  </w:abstractNum>
  <w:abstractNum w:abstractNumId="22" w15:restartNumberingAfterBreak="0">
    <w:nsid w:val="3F7414A6"/>
    <w:multiLevelType w:val="hybridMultilevel"/>
    <w:tmpl w:val="6C94C2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810C47"/>
    <w:multiLevelType w:val="hybridMultilevel"/>
    <w:tmpl w:val="A9F6BEFC"/>
    <w:lvl w:ilvl="0" w:tplc="0914B8F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3FE457F0"/>
    <w:multiLevelType w:val="hybridMultilevel"/>
    <w:tmpl w:val="119E33F4"/>
    <w:lvl w:ilvl="0" w:tplc="3DA8C772">
      <w:start w:val="1"/>
      <w:numFmt w:val="decimal"/>
      <w:lvlText w:val="%1."/>
      <w:lvlJc w:val="left"/>
      <w:pPr>
        <w:ind w:left="475" w:hanging="360"/>
      </w:pPr>
      <w:rPr>
        <w:rFonts w:hint="default"/>
      </w:rPr>
    </w:lvl>
    <w:lvl w:ilvl="1" w:tplc="04270019" w:tentative="1">
      <w:start w:val="1"/>
      <w:numFmt w:val="lowerLetter"/>
      <w:lvlText w:val="%2."/>
      <w:lvlJc w:val="left"/>
      <w:pPr>
        <w:ind w:left="1195" w:hanging="360"/>
      </w:pPr>
    </w:lvl>
    <w:lvl w:ilvl="2" w:tplc="0427001B" w:tentative="1">
      <w:start w:val="1"/>
      <w:numFmt w:val="lowerRoman"/>
      <w:lvlText w:val="%3."/>
      <w:lvlJc w:val="right"/>
      <w:pPr>
        <w:ind w:left="1915" w:hanging="180"/>
      </w:pPr>
    </w:lvl>
    <w:lvl w:ilvl="3" w:tplc="0427000F" w:tentative="1">
      <w:start w:val="1"/>
      <w:numFmt w:val="decimal"/>
      <w:lvlText w:val="%4."/>
      <w:lvlJc w:val="left"/>
      <w:pPr>
        <w:ind w:left="2635" w:hanging="360"/>
      </w:pPr>
    </w:lvl>
    <w:lvl w:ilvl="4" w:tplc="04270019" w:tentative="1">
      <w:start w:val="1"/>
      <w:numFmt w:val="lowerLetter"/>
      <w:lvlText w:val="%5."/>
      <w:lvlJc w:val="left"/>
      <w:pPr>
        <w:ind w:left="3355" w:hanging="360"/>
      </w:pPr>
    </w:lvl>
    <w:lvl w:ilvl="5" w:tplc="0427001B" w:tentative="1">
      <w:start w:val="1"/>
      <w:numFmt w:val="lowerRoman"/>
      <w:lvlText w:val="%6."/>
      <w:lvlJc w:val="right"/>
      <w:pPr>
        <w:ind w:left="4075" w:hanging="180"/>
      </w:pPr>
    </w:lvl>
    <w:lvl w:ilvl="6" w:tplc="0427000F" w:tentative="1">
      <w:start w:val="1"/>
      <w:numFmt w:val="decimal"/>
      <w:lvlText w:val="%7."/>
      <w:lvlJc w:val="left"/>
      <w:pPr>
        <w:ind w:left="4795" w:hanging="360"/>
      </w:pPr>
    </w:lvl>
    <w:lvl w:ilvl="7" w:tplc="04270019" w:tentative="1">
      <w:start w:val="1"/>
      <w:numFmt w:val="lowerLetter"/>
      <w:lvlText w:val="%8."/>
      <w:lvlJc w:val="left"/>
      <w:pPr>
        <w:ind w:left="5515" w:hanging="360"/>
      </w:pPr>
    </w:lvl>
    <w:lvl w:ilvl="8" w:tplc="0427001B" w:tentative="1">
      <w:start w:val="1"/>
      <w:numFmt w:val="lowerRoman"/>
      <w:lvlText w:val="%9."/>
      <w:lvlJc w:val="right"/>
      <w:pPr>
        <w:ind w:left="6235" w:hanging="180"/>
      </w:pPr>
    </w:lvl>
  </w:abstractNum>
  <w:abstractNum w:abstractNumId="25" w15:restartNumberingAfterBreak="0">
    <w:nsid w:val="41970297"/>
    <w:multiLevelType w:val="singleLevel"/>
    <w:tmpl w:val="9E023076"/>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26" w15:restartNumberingAfterBreak="0">
    <w:nsid w:val="41D018B7"/>
    <w:multiLevelType w:val="singleLevel"/>
    <w:tmpl w:val="28CC6FE6"/>
    <w:lvl w:ilvl="0">
      <w:start w:val="5"/>
      <w:numFmt w:val="decimal"/>
      <w:lvlText w:val="%1."/>
      <w:legacy w:legacy="1" w:legacySpace="0" w:legacyIndent="425"/>
      <w:lvlJc w:val="left"/>
      <w:rPr>
        <w:rFonts w:ascii="Times New Roman" w:hAnsi="Times New Roman" w:cs="Times New Roman" w:hint="default"/>
      </w:rPr>
    </w:lvl>
  </w:abstractNum>
  <w:abstractNum w:abstractNumId="27" w15:restartNumberingAfterBreak="0">
    <w:nsid w:val="424A602A"/>
    <w:multiLevelType w:val="hybridMultilevel"/>
    <w:tmpl w:val="DCA8A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D01FE7"/>
    <w:multiLevelType w:val="hybridMultilevel"/>
    <w:tmpl w:val="B9244448"/>
    <w:lvl w:ilvl="0" w:tplc="D13C6CD6">
      <w:start w:val="1"/>
      <w:numFmt w:val="decimal"/>
      <w:lvlText w:val="%1."/>
      <w:lvlJc w:val="left"/>
      <w:pPr>
        <w:ind w:left="2912" w:hanging="360"/>
      </w:pPr>
      <w:rPr>
        <w:rFonts w:eastAsia="Times New Roman" w:hint="default"/>
      </w:rPr>
    </w:lvl>
    <w:lvl w:ilvl="1" w:tplc="04270019" w:tentative="1">
      <w:start w:val="1"/>
      <w:numFmt w:val="lowerLetter"/>
      <w:lvlText w:val="%2."/>
      <w:lvlJc w:val="left"/>
      <w:pPr>
        <w:ind w:left="1762" w:hanging="360"/>
      </w:pPr>
    </w:lvl>
    <w:lvl w:ilvl="2" w:tplc="0427001B" w:tentative="1">
      <w:start w:val="1"/>
      <w:numFmt w:val="lowerRoman"/>
      <w:lvlText w:val="%3."/>
      <w:lvlJc w:val="right"/>
      <w:pPr>
        <w:ind w:left="2482" w:hanging="180"/>
      </w:pPr>
    </w:lvl>
    <w:lvl w:ilvl="3" w:tplc="0427000F" w:tentative="1">
      <w:start w:val="1"/>
      <w:numFmt w:val="decimal"/>
      <w:lvlText w:val="%4."/>
      <w:lvlJc w:val="left"/>
      <w:pPr>
        <w:ind w:left="3202" w:hanging="360"/>
      </w:pPr>
    </w:lvl>
    <w:lvl w:ilvl="4" w:tplc="04270019" w:tentative="1">
      <w:start w:val="1"/>
      <w:numFmt w:val="lowerLetter"/>
      <w:lvlText w:val="%5."/>
      <w:lvlJc w:val="left"/>
      <w:pPr>
        <w:ind w:left="3922" w:hanging="360"/>
      </w:pPr>
    </w:lvl>
    <w:lvl w:ilvl="5" w:tplc="0427001B" w:tentative="1">
      <w:start w:val="1"/>
      <w:numFmt w:val="lowerRoman"/>
      <w:lvlText w:val="%6."/>
      <w:lvlJc w:val="right"/>
      <w:pPr>
        <w:ind w:left="4642" w:hanging="180"/>
      </w:pPr>
    </w:lvl>
    <w:lvl w:ilvl="6" w:tplc="0427000F" w:tentative="1">
      <w:start w:val="1"/>
      <w:numFmt w:val="decimal"/>
      <w:lvlText w:val="%7."/>
      <w:lvlJc w:val="left"/>
      <w:pPr>
        <w:ind w:left="5362" w:hanging="360"/>
      </w:pPr>
    </w:lvl>
    <w:lvl w:ilvl="7" w:tplc="04270019" w:tentative="1">
      <w:start w:val="1"/>
      <w:numFmt w:val="lowerLetter"/>
      <w:lvlText w:val="%8."/>
      <w:lvlJc w:val="left"/>
      <w:pPr>
        <w:ind w:left="6082" w:hanging="360"/>
      </w:pPr>
    </w:lvl>
    <w:lvl w:ilvl="8" w:tplc="0427001B" w:tentative="1">
      <w:start w:val="1"/>
      <w:numFmt w:val="lowerRoman"/>
      <w:lvlText w:val="%9."/>
      <w:lvlJc w:val="right"/>
      <w:pPr>
        <w:ind w:left="6802" w:hanging="180"/>
      </w:pPr>
    </w:lvl>
  </w:abstractNum>
  <w:abstractNum w:abstractNumId="29" w15:restartNumberingAfterBreak="0">
    <w:nsid w:val="463FB9BC"/>
    <w:multiLevelType w:val="hybridMultilevel"/>
    <w:tmpl w:val="C9CC5B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6974BE3"/>
    <w:multiLevelType w:val="hybridMultilevel"/>
    <w:tmpl w:val="F21EEA96"/>
    <w:lvl w:ilvl="0" w:tplc="416647A4">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5044E5"/>
    <w:multiLevelType w:val="hybridMultilevel"/>
    <w:tmpl w:val="D04459E0"/>
    <w:lvl w:ilvl="0" w:tplc="0914B8F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2" w15:restartNumberingAfterBreak="0">
    <w:nsid w:val="60B263A8"/>
    <w:multiLevelType w:val="hybridMultilevel"/>
    <w:tmpl w:val="C4928AE2"/>
    <w:lvl w:ilvl="0" w:tplc="4D0ADAC8">
      <w:start w:val="2016"/>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1890BA6"/>
    <w:multiLevelType w:val="hybridMultilevel"/>
    <w:tmpl w:val="DBBC6D1C"/>
    <w:lvl w:ilvl="0" w:tplc="0914B8F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4" w15:restartNumberingAfterBreak="0">
    <w:nsid w:val="6A307C9B"/>
    <w:multiLevelType w:val="hybridMultilevel"/>
    <w:tmpl w:val="76A660A8"/>
    <w:lvl w:ilvl="0" w:tplc="0427000F">
      <w:start w:val="1"/>
      <w:numFmt w:val="decimal"/>
      <w:lvlText w:val="%1."/>
      <w:lvlJc w:val="left"/>
      <w:pPr>
        <w:ind w:left="720" w:hanging="360"/>
      </w:pPr>
    </w:lvl>
    <w:lvl w:ilvl="1" w:tplc="22D8F924">
      <w:start w:val="1"/>
      <w:numFmt w:val="decimal"/>
      <w:lvlText w:val="%2."/>
      <w:lvlJc w:val="left"/>
      <w:pPr>
        <w:ind w:left="1440" w:hanging="360"/>
      </w:pPr>
      <w:rPr>
        <w:rFonts w:ascii="Times New Roman" w:hAnsi="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700661"/>
    <w:multiLevelType w:val="hybridMultilevel"/>
    <w:tmpl w:val="E70C3664"/>
    <w:lvl w:ilvl="0" w:tplc="0427000F">
      <w:start w:val="1"/>
      <w:numFmt w:val="decimal"/>
      <w:lvlText w:val="%1."/>
      <w:lvlJc w:val="left"/>
      <w:pPr>
        <w:ind w:left="835" w:hanging="360"/>
      </w:pPr>
    </w:lvl>
    <w:lvl w:ilvl="1" w:tplc="04270019" w:tentative="1">
      <w:start w:val="1"/>
      <w:numFmt w:val="lowerLetter"/>
      <w:lvlText w:val="%2."/>
      <w:lvlJc w:val="left"/>
      <w:pPr>
        <w:ind w:left="1555" w:hanging="360"/>
      </w:pPr>
    </w:lvl>
    <w:lvl w:ilvl="2" w:tplc="0427001B" w:tentative="1">
      <w:start w:val="1"/>
      <w:numFmt w:val="lowerRoman"/>
      <w:lvlText w:val="%3."/>
      <w:lvlJc w:val="right"/>
      <w:pPr>
        <w:ind w:left="2275" w:hanging="180"/>
      </w:pPr>
    </w:lvl>
    <w:lvl w:ilvl="3" w:tplc="0427000F" w:tentative="1">
      <w:start w:val="1"/>
      <w:numFmt w:val="decimal"/>
      <w:lvlText w:val="%4."/>
      <w:lvlJc w:val="left"/>
      <w:pPr>
        <w:ind w:left="2995" w:hanging="360"/>
      </w:pPr>
    </w:lvl>
    <w:lvl w:ilvl="4" w:tplc="04270019" w:tentative="1">
      <w:start w:val="1"/>
      <w:numFmt w:val="lowerLetter"/>
      <w:lvlText w:val="%5."/>
      <w:lvlJc w:val="left"/>
      <w:pPr>
        <w:ind w:left="3715" w:hanging="360"/>
      </w:pPr>
    </w:lvl>
    <w:lvl w:ilvl="5" w:tplc="0427001B" w:tentative="1">
      <w:start w:val="1"/>
      <w:numFmt w:val="lowerRoman"/>
      <w:lvlText w:val="%6."/>
      <w:lvlJc w:val="right"/>
      <w:pPr>
        <w:ind w:left="4435" w:hanging="180"/>
      </w:pPr>
    </w:lvl>
    <w:lvl w:ilvl="6" w:tplc="0427000F" w:tentative="1">
      <w:start w:val="1"/>
      <w:numFmt w:val="decimal"/>
      <w:lvlText w:val="%7."/>
      <w:lvlJc w:val="left"/>
      <w:pPr>
        <w:ind w:left="5155" w:hanging="360"/>
      </w:pPr>
    </w:lvl>
    <w:lvl w:ilvl="7" w:tplc="04270019" w:tentative="1">
      <w:start w:val="1"/>
      <w:numFmt w:val="lowerLetter"/>
      <w:lvlText w:val="%8."/>
      <w:lvlJc w:val="left"/>
      <w:pPr>
        <w:ind w:left="5875" w:hanging="360"/>
      </w:pPr>
    </w:lvl>
    <w:lvl w:ilvl="8" w:tplc="0427001B" w:tentative="1">
      <w:start w:val="1"/>
      <w:numFmt w:val="lowerRoman"/>
      <w:lvlText w:val="%9."/>
      <w:lvlJc w:val="right"/>
      <w:pPr>
        <w:ind w:left="6595" w:hanging="180"/>
      </w:pPr>
    </w:lvl>
  </w:abstractNum>
  <w:abstractNum w:abstractNumId="36" w15:restartNumberingAfterBreak="0">
    <w:nsid w:val="6A9405D4"/>
    <w:multiLevelType w:val="hybridMultilevel"/>
    <w:tmpl w:val="6C708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14235D"/>
    <w:multiLevelType w:val="singleLevel"/>
    <w:tmpl w:val="BCC204FE"/>
    <w:lvl w:ilvl="0">
      <w:start w:val="12"/>
      <w:numFmt w:val="decimal"/>
      <w:lvlText w:val="%1."/>
      <w:legacy w:legacy="1" w:legacySpace="0" w:legacyIndent="432"/>
      <w:lvlJc w:val="left"/>
      <w:pPr>
        <w:ind w:left="0" w:firstLine="0"/>
      </w:pPr>
      <w:rPr>
        <w:rFonts w:ascii="Times New Roman" w:hAnsi="Times New Roman" w:cs="Times New Roman" w:hint="default"/>
      </w:rPr>
    </w:lvl>
  </w:abstractNum>
  <w:abstractNum w:abstractNumId="38" w15:restartNumberingAfterBreak="0">
    <w:nsid w:val="71C72A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56450E"/>
    <w:multiLevelType w:val="hybridMultilevel"/>
    <w:tmpl w:val="04AEFFB2"/>
    <w:lvl w:ilvl="0" w:tplc="E1D67C5A">
      <w:start w:val="201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7A9A4AB3"/>
    <w:multiLevelType w:val="hybridMultilevel"/>
    <w:tmpl w:val="DE223922"/>
    <w:lvl w:ilvl="0" w:tplc="2D5C7130">
      <w:start w:val="1"/>
      <w:numFmt w:val="decimal"/>
      <w:lvlText w:val="%1."/>
      <w:lvlJc w:val="left"/>
      <w:pPr>
        <w:ind w:left="632" w:hanging="360"/>
      </w:pPr>
      <w:rPr>
        <w:rFonts w:hint="default"/>
      </w:rPr>
    </w:lvl>
    <w:lvl w:ilvl="1" w:tplc="04270019" w:tentative="1">
      <w:start w:val="1"/>
      <w:numFmt w:val="lowerLetter"/>
      <w:lvlText w:val="%2."/>
      <w:lvlJc w:val="left"/>
      <w:pPr>
        <w:ind w:left="1352" w:hanging="360"/>
      </w:pPr>
    </w:lvl>
    <w:lvl w:ilvl="2" w:tplc="0427001B" w:tentative="1">
      <w:start w:val="1"/>
      <w:numFmt w:val="lowerRoman"/>
      <w:lvlText w:val="%3."/>
      <w:lvlJc w:val="right"/>
      <w:pPr>
        <w:ind w:left="2072" w:hanging="180"/>
      </w:pPr>
    </w:lvl>
    <w:lvl w:ilvl="3" w:tplc="0427000F" w:tentative="1">
      <w:start w:val="1"/>
      <w:numFmt w:val="decimal"/>
      <w:lvlText w:val="%4."/>
      <w:lvlJc w:val="left"/>
      <w:pPr>
        <w:ind w:left="2792" w:hanging="360"/>
      </w:pPr>
    </w:lvl>
    <w:lvl w:ilvl="4" w:tplc="04270019" w:tentative="1">
      <w:start w:val="1"/>
      <w:numFmt w:val="lowerLetter"/>
      <w:lvlText w:val="%5."/>
      <w:lvlJc w:val="left"/>
      <w:pPr>
        <w:ind w:left="3512" w:hanging="360"/>
      </w:pPr>
    </w:lvl>
    <w:lvl w:ilvl="5" w:tplc="0427001B" w:tentative="1">
      <w:start w:val="1"/>
      <w:numFmt w:val="lowerRoman"/>
      <w:lvlText w:val="%6."/>
      <w:lvlJc w:val="right"/>
      <w:pPr>
        <w:ind w:left="4232" w:hanging="180"/>
      </w:pPr>
    </w:lvl>
    <w:lvl w:ilvl="6" w:tplc="0427000F" w:tentative="1">
      <w:start w:val="1"/>
      <w:numFmt w:val="decimal"/>
      <w:lvlText w:val="%7."/>
      <w:lvlJc w:val="left"/>
      <w:pPr>
        <w:ind w:left="4952" w:hanging="360"/>
      </w:pPr>
    </w:lvl>
    <w:lvl w:ilvl="7" w:tplc="04270019" w:tentative="1">
      <w:start w:val="1"/>
      <w:numFmt w:val="lowerLetter"/>
      <w:lvlText w:val="%8."/>
      <w:lvlJc w:val="left"/>
      <w:pPr>
        <w:ind w:left="5672" w:hanging="360"/>
      </w:pPr>
    </w:lvl>
    <w:lvl w:ilvl="8" w:tplc="0427001B" w:tentative="1">
      <w:start w:val="1"/>
      <w:numFmt w:val="lowerRoman"/>
      <w:lvlText w:val="%9."/>
      <w:lvlJc w:val="right"/>
      <w:pPr>
        <w:ind w:left="6392" w:hanging="180"/>
      </w:pPr>
    </w:lvl>
  </w:abstractNum>
  <w:abstractNum w:abstractNumId="41" w15:restartNumberingAfterBreak="0">
    <w:nsid w:val="7AE97FA8"/>
    <w:multiLevelType w:val="hybridMultilevel"/>
    <w:tmpl w:val="8D1028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C6362D"/>
    <w:multiLevelType w:val="hybridMultilevel"/>
    <w:tmpl w:val="F07209CE"/>
    <w:lvl w:ilvl="0" w:tplc="5DCE01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2"/>
  </w:num>
  <w:num w:numId="3">
    <w:abstractNumId w:val="32"/>
  </w:num>
  <w:num w:numId="4">
    <w:abstractNumId w:val="39"/>
  </w:num>
  <w:num w:numId="5">
    <w:abstractNumId w:val="36"/>
  </w:num>
  <w:num w:numId="6">
    <w:abstractNumId w:val="21"/>
  </w:num>
  <w:num w:numId="7">
    <w:abstractNumId w:val="14"/>
  </w:num>
  <w:num w:numId="8">
    <w:abstractNumId w:val="26"/>
  </w:num>
  <w:num w:numId="9">
    <w:abstractNumId w:val="11"/>
  </w:num>
  <w:num w:numId="10">
    <w:abstractNumId w:val="9"/>
  </w:num>
  <w:num w:numId="11">
    <w:abstractNumId w:val="1"/>
  </w:num>
  <w:num w:numId="12">
    <w:abstractNumId w:val="19"/>
  </w:num>
  <w:num w:numId="13">
    <w:abstractNumId w:val="34"/>
  </w:num>
  <w:num w:numId="14">
    <w:abstractNumId w:val="8"/>
  </w:num>
  <w:num w:numId="15">
    <w:abstractNumId w:val="7"/>
    <w:lvlOverride w:ilvl="0">
      <w:startOverride w:val="2"/>
    </w:lvlOverride>
  </w:num>
  <w:num w:numId="16">
    <w:abstractNumId w:val="18"/>
    <w:lvlOverride w:ilvl="0">
      <w:startOverride w:val="4"/>
    </w:lvlOverride>
  </w:num>
  <w:num w:numId="17">
    <w:abstractNumId w:val="37"/>
    <w:lvlOverride w:ilvl="0">
      <w:startOverride w:val="12"/>
    </w:lvlOverride>
  </w:num>
  <w:num w:numId="18">
    <w:abstractNumId w:val="25"/>
    <w:lvlOverride w:ilvl="0">
      <w:startOverride w:val="1"/>
    </w:lvlOverride>
  </w:num>
  <w:num w:numId="19">
    <w:abstractNumId w:val="22"/>
  </w:num>
  <w:num w:numId="20">
    <w:abstractNumId w:val="30"/>
  </w:num>
  <w:num w:numId="21">
    <w:abstractNumId w:val="15"/>
  </w:num>
  <w:num w:numId="22">
    <w:abstractNumId w:val="6"/>
  </w:num>
  <w:num w:numId="23">
    <w:abstractNumId w:val="29"/>
  </w:num>
  <w:num w:numId="24">
    <w:abstractNumId w:val="13"/>
  </w:num>
  <w:num w:numId="25">
    <w:abstractNumId w:val="41"/>
  </w:num>
  <w:num w:numId="26">
    <w:abstractNumId w:val="38"/>
  </w:num>
  <w:num w:numId="27">
    <w:abstractNumId w:val="4"/>
  </w:num>
  <w:num w:numId="28">
    <w:abstractNumId w:val="33"/>
  </w:num>
  <w:num w:numId="29">
    <w:abstractNumId w:val="31"/>
  </w:num>
  <w:num w:numId="30">
    <w:abstractNumId w:val="23"/>
  </w:num>
  <w:num w:numId="31">
    <w:abstractNumId w:val="20"/>
  </w:num>
  <w:num w:numId="32">
    <w:abstractNumId w:val="40"/>
  </w:num>
  <w:num w:numId="33">
    <w:abstractNumId w:val="0"/>
  </w:num>
  <w:num w:numId="34">
    <w:abstractNumId w:val="27"/>
  </w:num>
  <w:num w:numId="35">
    <w:abstractNumId w:val="3"/>
  </w:num>
  <w:num w:numId="36">
    <w:abstractNumId w:val="12"/>
  </w:num>
  <w:num w:numId="37">
    <w:abstractNumId w:val="17"/>
  </w:num>
  <w:num w:numId="38">
    <w:abstractNumId w:val="5"/>
  </w:num>
  <w:num w:numId="39">
    <w:abstractNumId w:val="24"/>
  </w:num>
  <w:num w:numId="40">
    <w:abstractNumId w:val="28"/>
  </w:num>
  <w:num w:numId="41">
    <w:abstractNumId w:val="2"/>
  </w:num>
  <w:num w:numId="42">
    <w:abstractNumId w:val="35"/>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EA8"/>
    <w:rsid w:val="000007C1"/>
    <w:rsid w:val="000012F3"/>
    <w:rsid w:val="00001A64"/>
    <w:rsid w:val="00001D68"/>
    <w:rsid w:val="00003948"/>
    <w:rsid w:val="000039EC"/>
    <w:rsid w:val="00004082"/>
    <w:rsid w:val="000044BA"/>
    <w:rsid w:val="000055D9"/>
    <w:rsid w:val="000058D9"/>
    <w:rsid w:val="00006102"/>
    <w:rsid w:val="00006CA1"/>
    <w:rsid w:val="00007317"/>
    <w:rsid w:val="00007582"/>
    <w:rsid w:val="00007AAE"/>
    <w:rsid w:val="00007D93"/>
    <w:rsid w:val="000104CD"/>
    <w:rsid w:val="00010913"/>
    <w:rsid w:val="00011C73"/>
    <w:rsid w:val="00011FB5"/>
    <w:rsid w:val="00012024"/>
    <w:rsid w:val="00012759"/>
    <w:rsid w:val="00012AAC"/>
    <w:rsid w:val="00015941"/>
    <w:rsid w:val="000160C8"/>
    <w:rsid w:val="0001666D"/>
    <w:rsid w:val="00016688"/>
    <w:rsid w:val="000168A6"/>
    <w:rsid w:val="0001697E"/>
    <w:rsid w:val="00016CFB"/>
    <w:rsid w:val="00017403"/>
    <w:rsid w:val="0001766F"/>
    <w:rsid w:val="00017FA7"/>
    <w:rsid w:val="00020037"/>
    <w:rsid w:val="00020131"/>
    <w:rsid w:val="00020533"/>
    <w:rsid w:val="00021581"/>
    <w:rsid w:val="00021AB6"/>
    <w:rsid w:val="00021BFF"/>
    <w:rsid w:val="00021D18"/>
    <w:rsid w:val="00022D59"/>
    <w:rsid w:val="000235F9"/>
    <w:rsid w:val="0002395C"/>
    <w:rsid w:val="000239BB"/>
    <w:rsid w:val="000239FB"/>
    <w:rsid w:val="00023E07"/>
    <w:rsid w:val="00024616"/>
    <w:rsid w:val="00025C46"/>
    <w:rsid w:val="00025DE6"/>
    <w:rsid w:val="00025E17"/>
    <w:rsid w:val="00026000"/>
    <w:rsid w:val="00026987"/>
    <w:rsid w:val="00026992"/>
    <w:rsid w:val="000278D9"/>
    <w:rsid w:val="000278F9"/>
    <w:rsid w:val="00030214"/>
    <w:rsid w:val="00030281"/>
    <w:rsid w:val="000303DE"/>
    <w:rsid w:val="000309DA"/>
    <w:rsid w:val="00030CFC"/>
    <w:rsid w:val="0003117F"/>
    <w:rsid w:val="00031327"/>
    <w:rsid w:val="0003152C"/>
    <w:rsid w:val="00031EA6"/>
    <w:rsid w:val="000321EB"/>
    <w:rsid w:val="00032609"/>
    <w:rsid w:val="000338A6"/>
    <w:rsid w:val="00033995"/>
    <w:rsid w:val="00033B59"/>
    <w:rsid w:val="00033C96"/>
    <w:rsid w:val="0003471F"/>
    <w:rsid w:val="0003472F"/>
    <w:rsid w:val="00034DC6"/>
    <w:rsid w:val="00034E98"/>
    <w:rsid w:val="00035B1D"/>
    <w:rsid w:val="00035B3D"/>
    <w:rsid w:val="00035E83"/>
    <w:rsid w:val="00036497"/>
    <w:rsid w:val="00036784"/>
    <w:rsid w:val="00036D83"/>
    <w:rsid w:val="0003763A"/>
    <w:rsid w:val="000406DC"/>
    <w:rsid w:val="000408A7"/>
    <w:rsid w:val="000410A9"/>
    <w:rsid w:val="00042551"/>
    <w:rsid w:val="000427D2"/>
    <w:rsid w:val="00043D83"/>
    <w:rsid w:val="00044252"/>
    <w:rsid w:val="00044F3F"/>
    <w:rsid w:val="00045667"/>
    <w:rsid w:val="000474ED"/>
    <w:rsid w:val="00047822"/>
    <w:rsid w:val="0005083C"/>
    <w:rsid w:val="000519FC"/>
    <w:rsid w:val="00052B68"/>
    <w:rsid w:val="00052C14"/>
    <w:rsid w:val="00052DB0"/>
    <w:rsid w:val="00053580"/>
    <w:rsid w:val="000538E4"/>
    <w:rsid w:val="00053A33"/>
    <w:rsid w:val="00053AEA"/>
    <w:rsid w:val="00053C36"/>
    <w:rsid w:val="0005401B"/>
    <w:rsid w:val="00054230"/>
    <w:rsid w:val="000542CC"/>
    <w:rsid w:val="000543FA"/>
    <w:rsid w:val="00054567"/>
    <w:rsid w:val="00054AC8"/>
    <w:rsid w:val="00054C2A"/>
    <w:rsid w:val="000554C2"/>
    <w:rsid w:val="00055A66"/>
    <w:rsid w:val="00056055"/>
    <w:rsid w:val="0005611C"/>
    <w:rsid w:val="00056A23"/>
    <w:rsid w:val="00057093"/>
    <w:rsid w:val="00057CCB"/>
    <w:rsid w:val="00057D24"/>
    <w:rsid w:val="00057E91"/>
    <w:rsid w:val="00060B66"/>
    <w:rsid w:val="00060BD2"/>
    <w:rsid w:val="00060CC1"/>
    <w:rsid w:val="00060CC9"/>
    <w:rsid w:val="000616EC"/>
    <w:rsid w:val="00061ABA"/>
    <w:rsid w:val="00062121"/>
    <w:rsid w:val="00062773"/>
    <w:rsid w:val="000629FE"/>
    <w:rsid w:val="00063B3A"/>
    <w:rsid w:val="00063CC4"/>
    <w:rsid w:val="00063D6E"/>
    <w:rsid w:val="000641F8"/>
    <w:rsid w:val="0006495F"/>
    <w:rsid w:val="000649E5"/>
    <w:rsid w:val="000652E4"/>
    <w:rsid w:val="0006584B"/>
    <w:rsid w:val="0006606A"/>
    <w:rsid w:val="00066B72"/>
    <w:rsid w:val="00066D78"/>
    <w:rsid w:val="00066E03"/>
    <w:rsid w:val="00066F1F"/>
    <w:rsid w:val="00066FDD"/>
    <w:rsid w:val="00067004"/>
    <w:rsid w:val="00067381"/>
    <w:rsid w:val="0006794D"/>
    <w:rsid w:val="00067A5F"/>
    <w:rsid w:val="00067F49"/>
    <w:rsid w:val="000712F8"/>
    <w:rsid w:val="00071F92"/>
    <w:rsid w:val="0007211B"/>
    <w:rsid w:val="000722DE"/>
    <w:rsid w:val="000723E9"/>
    <w:rsid w:val="00072477"/>
    <w:rsid w:val="00073E49"/>
    <w:rsid w:val="000740DC"/>
    <w:rsid w:val="000741C9"/>
    <w:rsid w:val="00074684"/>
    <w:rsid w:val="0007479F"/>
    <w:rsid w:val="00074D2E"/>
    <w:rsid w:val="0007523F"/>
    <w:rsid w:val="00075BA9"/>
    <w:rsid w:val="00075DA8"/>
    <w:rsid w:val="00076090"/>
    <w:rsid w:val="00076FFC"/>
    <w:rsid w:val="000775F5"/>
    <w:rsid w:val="000807FC"/>
    <w:rsid w:val="000813AB"/>
    <w:rsid w:val="00081A0B"/>
    <w:rsid w:val="00082290"/>
    <w:rsid w:val="00083150"/>
    <w:rsid w:val="00083574"/>
    <w:rsid w:val="00083FE0"/>
    <w:rsid w:val="00084868"/>
    <w:rsid w:val="00084A49"/>
    <w:rsid w:val="00084E6B"/>
    <w:rsid w:val="00084F74"/>
    <w:rsid w:val="000852A6"/>
    <w:rsid w:val="0008535B"/>
    <w:rsid w:val="00085467"/>
    <w:rsid w:val="00085857"/>
    <w:rsid w:val="000862F5"/>
    <w:rsid w:val="00086472"/>
    <w:rsid w:val="00086678"/>
    <w:rsid w:val="00087140"/>
    <w:rsid w:val="000872E4"/>
    <w:rsid w:val="0008774D"/>
    <w:rsid w:val="00087FF1"/>
    <w:rsid w:val="0009042C"/>
    <w:rsid w:val="00090964"/>
    <w:rsid w:val="00091A21"/>
    <w:rsid w:val="00091A8E"/>
    <w:rsid w:val="00091D55"/>
    <w:rsid w:val="000921CA"/>
    <w:rsid w:val="00092356"/>
    <w:rsid w:val="000931D6"/>
    <w:rsid w:val="00093B70"/>
    <w:rsid w:val="00094181"/>
    <w:rsid w:val="00094CC0"/>
    <w:rsid w:val="00094EAE"/>
    <w:rsid w:val="00095864"/>
    <w:rsid w:val="000959F6"/>
    <w:rsid w:val="00095E9C"/>
    <w:rsid w:val="0009651C"/>
    <w:rsid w:val="000965EB"/>
    <w:rsid w:val="0009731C"/>
    <w:rsid w:val="0009740F"/>
    <w:rsid w:val="000A05B8"/>
    <w:rsid w:val="000A0FD2"/>
    <w:rsid w:val="000A10E3"/>
    <w:rsid w:val="000A1444"/>
    <w:rsid w:val="000A144F"/>
    <w:rsid w:val="000A1942"/>
    <w:rsid w:val="000A2A83"/>
    <w:rsid w:val="000A36EB"/>
    <w:rsid w:val="000A3BD8"/>
    <w:rsid w:val="000A3F17"/>
    <w:rsid w:val="000A406D"/>
    <w:rsid w:val="000A5369"/>
    <w:rsid w:val="000A54C1"/>
    <w:rsid w:val="000A5719"/>
    <w:rsid w:val="000A5FD3"/>
    <w:rsid w:val="000A6E22"/>
    <w:rsid w:val="000A7221"/>
    <w:rsid w:val="000A7425"/>
    <w:rsid w:val="000B0857"/>
    <w:rsid w:val="000B1B72"/>
    <w:rsid w:val="000B26D5"/>
    <w:rsid w:val="000B2CB8"/>
    <w:rsid w:val="000B3125"/>
    <w:rsid w:val="000B3268"/>
    <w:rsid w:val="000B369E"/>
    <w:rsid w:val="000B4380"/>
    <w:rsid w:val="000B4B4D"/>
    <w:rsid w:val="000B4E25"/>
    <w:rsid w:val="000B53AE"/>
    <w:rsid w:val="000B5409"/>
    <w:rsid w:val="000B58F7"/>
    <w:rsid w:val="000B606D"/>
    <w:rsid w:val="000B6113"/>
    <w:rsid w:val="000B62D9"/>
    <w:rsid w:val="000B65A7"/>
    <w:rsid w:val="000B68BB"/>
    <w:rsid w:val="000B6BD5"/>
    <w:rsid w:val="000B6E57"/>
    <w:rsid w:val="000B7035"/>
    <w:rsid w:val="000B7954"/>
    <w:rsid w:val="000B797A"/>
    <w:rsid w:val="000B7B88"/>
    <w:rsid w:val="000B7D6A"/>
    <w:rsid w:val="000B7DDA"/>
    <w:rsid w:val="000B7EB1"/>
    <w:rsid w:val="000C0081"/>
    <w:rsid w:val="000C179B"/>
    <w:rsid w:val="000C2851"/>
    <w:rsid w:val="000C2B11"/>
    <w:rsid w:val="000C2D9A"/>
    <w:rsid w:val="000C323B"/>
    <w:rsid w:val="000C38D0"/>
    <w:rsid w:val="000C3A85"/>
    <w:rsid w:val="000C40E9"/>
    <w:rsid w:val="000C4725"/>
    <w:rsid w:val="000C4D86"/>
    <w:rsid w:val="000C4FD9"/>
    <w:rsid w:val="000C584E"/>
    <w:rsid w:val="000C5A53"/>
    <w:rsid w:val="000C5BF7"/>
    <w:rsid w:val="000C62F1"/>
    <w:rsid w:val="000C6EDE"/>
    <w:rsid w:val="000C7672"/>
    <w:rsid w:val="000C7B8A"/>
    <w:rsid w:val="000C7DEA"/>
    <w:rsid w:val="000C7EF1"/>
    <w:rsid w:val="000D07B8"/>
    <w:rsid w:val="000D09BC"/>
    <w:rsid w:val="000D194F"/>
    <w:rsid w:val="000D384F"/>
    <w:rsid w:val="000D429D"/>
    <w:rsid w:val="000D51AA"/>
    <w:rsid w:val="000D567F"/>
    <w:rsid w:val="000D5CBA"/>
    <w:rsid w:val="000D61FB"/>
    <w:rsid w:val="000D7379"/>
    <w:rsid w:val="000E0148"/>
    <w:rsid w:val="000E0481"/>
    <w:rsid w:val="000E3010"/>
    <w:rsid w:val="000E32B6"/>
    <w:rsid w:val="000E37E0"/>
    <w:rsid w:val="000E3910"/>
    <w:rsid w:val="000E3D81"/>
    <w:rsid w:val="000E452E"/>
    <w:rsid w:val="000E45A4"/>
    <w:rsid w:val="000E471B"/>
    <w:rsid w:val="000E48DB"/>
    <w:rsid w:val="000E4A3A"/>
    <w:rsid w:val="000E4CC9"/>
    <w:rsid w:val="000E51E0"/>
    <w:rsid w:val="000E5558"/>
    <w:rsid w:val="000E5758"/>
    <w:rsid w:val="000E5CB8"/>
    <w:rsid w:val="000E5DE4"/>
    <w:rsid w:val="000E7E19"/>
    <w:rsid w:val="000F0186"/>
    <w:rsid w:val="000F04B1"/>
    <w:rsid w:val="000F195B"/>
    <w:rsid w:val="000F19DE"/>
    <w:rsid w:val="000F22CE"/>
    <w:rsid w:val="000F2E92"/>
    <w:rsid w:val="000F3415"/>
    <w:rsid w:val="000F3B4D"/>
    <w:rsid w:val="000F4AD6"/>
    <w:rsid w:val="000F4BC7"/>
    <w:rsid w:val="000F58CC"/>
    <w:rsid w:val="000F6644"/>
    <w:rsid w:val="000F66B3"/>
    <w:rsid w:val="000F6C7A"/>
    <w:rsid w:val="000F716C"/>
    <w:rsid w:val="000F7278"/>
    <w:rsid w:val="000F7813"/>
    <w:rsid w:val="000F786D"/>
    <w:rsid w:val="000F7CE4"/>
    <w:rsid w:val="000F7F11"/>
    <w:rsid w:val="0010033D"/>
    <w:rsid w:val="00100D51"/>
    <w:rsid w:val="00101279"/>
    <w:rsid w:val="00101952"/>
    <w:rsid w:val="00102596"/>
    <w:rsid w:val="00102A56"/>
    <w:rsid w:val="00102B91"/>
    <w:rsid w:val="001034EB"/>
    <w:rsid w:val="001035A9"/>
    <w:rsid w:val="001036DA"/>
    <w:rsid w:val="00103739"/>
    <w:rsid w:val="001039DB"/>
    <w:rsid w:val="00103B58"/>
    <w:rsid w:val="00103CED"/>
    <w:rsid w:val="00104048"/>
    <w:rsid w:val="00104AA1"/>
    <w:rsid w:val="00104FE3"/>
    <w:rsid w:val="00105692"/>
    <w:rsid w:val="001056CA"/>
    <w:rsid w:val="0010604D"/>
    <w:rsid w:val="0010675B"/>
    <w:rsid w:val="001069DE"/>
    <w:rsid w:val="00110435"/>
    <w:rsid w:val="001105BB"/>
    <w:rsid w:val="00110B4A"/>
    <w:rsid w:val="00110D71"/>
    <w:rsid w:val="00110EF1"/>
    <w:rsid w:val="00111330"/>
    <w:rsid w:val="001116B2"/>
    <w:rsid w:val="00112237"/>
    <w:rsid w:val="00112401"/>
    <w:rsid w:val="001125E4"/>
    <w:rsid w:val="00113B75"/>
    <w:rsid w:val="00113C74"/>
    <w:rsid w:val="001143F1"/>
    <w:rsid w:val="0011455F"/>
    <w:rsid w:val="00114F2F"/>
    <w:rsid w:val="001156D0"/>
    <w:rsid w:val="00115B0B"/>
    <w:rsid w:val="00115B81"/>
    <w:rsid w:val="00115FA5"/>
    <w:rsid w:val="00116A73"/>
    <w:rsid w:val="00116CED"/>
    <w:rsid w:val="00116D01"/>
    <w:rsid w:val="0011702D"/>
    <w:rsid w:val="0011715F"/>
    <w:rsid w:val="001175EE"/>
    <w:rsid w:val="00117646"/>
    <w:rsid w:val="00117E0E"/>
    <w:rsid w:val="001207EC"/>
    <w:rsid w:val="001214D7"/>
    <w:rsid w:val="001216F7"/>
    <w:rsid w:val="001218CF"/>
    <w:rsid w:val="001221F1"/>
    <w:rsid w:val="00122614"/>
    <w:rsid w:val="00122B2A"/>
    <w:rsid w:val="00122ED5"/>
    <w:rsid w:val="00122EFB"/>
    <w:rsid w:val="0012348F"/>
    <w:rsid w:val="00123882"/>
    <w:rsid w:val="0012416F"/>
    <w:rsid w:val="001243E2"/>
    <w:rsid w:val="00124579"/>
    <w:rsid w:val="00124B02"/>
    <w:rsid w:val="00125900"/>
    <w:rsid w:val="00125A64"/>
    <w:rsid w:val="00126684"/>
    <w:rsid w:val="0012671B"/>
    <w:rsid w:val="00126943"/>
    <w:rsid w:val="00126AE0"/>
    <w:rsid w:val="00126DDD"/>
    <w:rsid w:val="00127405"/>
    <w:rsid w:val="001277EB"/>
    <w:rsid w:val="00127E65"/>
    <w:rsid w:val="00127F14"/>
    <w:rsid w:val="001308F8"/>
    <w:rsid w:val="00130C08"/>
    <w:rsid w:val="00131164"/>
    <w:rsid w:val="001314E3"/>
    <w:rsid w:val="00131C71"/>
    <w:rsid w:val="00131E58"/>
    <w:rsid w:val="00132124"/>
    <w:rsid w:val="0013294C"/>
    <w:rsid w:val="001334C2"/>
    <w:rsid w:val="00133890"/>
    <w:rsid w:val="0013420D"/>
    <w:rsid w:val="00134BE9"/>
    <w:rsid w:val="00134C21"/>
    <w:rsid w:val="00134FC8"/>
    <w:rsid w:val="001353E7"/>
    <w:rsid w:val="001353FD"/>
    <w:rsid w:val="0013575A"/>
    <w:rsid w:val="001357A3"/>
    <w:rsid w:val="001357D2"/>
    <w:rsid w:val="001365B0"/>
    <w:rsid w:val="001369F5"/>
    <w:rsid w:val="00136A87"/>
    <w:rsid w:val="0013795C"/>
    <w:rsid w:val="00140C70"/>
    <w:rsid w:val="001414D1"/>
    <w:rsid w:val="0014166E"/>
    <w:rsid w:val="001425B3"/>
    <w:rsid w:val="00143187"/>
    <w:rsid w:val="0014359B"/>
    <w:rsid w:val="00143785"/>
    <w:rsid w:val="00143C3A"/>
    <w:rsid w:val="00143FBF"/>
    <w:rsid w:val="00144401"/>
    <w:rsid w:val="00144411"/>
    <w:rsid w:val="0014586B"/>
    <w:rsid w:val="00145C6A"/>
    <w:rsid w:val="00146A78"/>
    <w:rsid w:val="00146CD3"/>
    <w:rsid w:val="00146D28"/>
    <w:rsid w:val="00147D9C"/>
    <w:rsid w:val="00150953"/>
    <w:rsid w:val="00151410"/>
    <w:rsid w:val="00151613"/>
    <w:rsid w:val="00151E76"/>
    <w:rsid w:val="001532C0"/>
    <w:rsid w:val="00153C5A"/>
    <w:rsid w:val="00153EB8"/>
    <w:rsid w:val="001545ED"/>
    <w:rsid w:val="00154C0E"/>
    <w:rsid w:val="001557BB"/>
    <w:rsid w:val="00155E65"/>
    <w:rsid w:val="001565BA"/>
    <w:rsid w:val="001569A9"/>
    <w:rsid w:val="001569FA"/>
    <w:rsid w:val="00157176"/>
    <w:rsid w:val="00157677"/>
    <w:rsid w:val="001576DD"/>
    <w:rsid w:val="00157F02"/>
    <w:rsid w:val="0016037E"/>
    <w:rsid w:val="00160691"/>
    <w:rsid w:val="00160D1B"/>
    <w:rsid w:val="0016161E"/>
    <w:rsid w:val="00161E57"/>
    <w:rsid w:val="00163512"/>
    <w:rsid w:val="001643F1"/>
    <w:rsid w:val="001644B3"/>
    <w:rsid w:val="00164933"/>
    <w:rsid w:val="00164C2A"/>
    <w:rsid w:val="00164ECE"/>
    <w:rsid w:val="0016590B"/>
    <w:rsid w:val="00166322"/>
    <w:rsid w:val="00166654"/>
    <w:rsid w:val="00167200"/>
    <w:rsid w:val="00167F85"/>
    <w:rsid w:val="0017036D"/>
    <w:rsid w:val="001704C2"/>
    <w:rsid w:val="00171941"/>
    <w:rsid w:val="001719EB"/>
    <w:rsid w:val="00172717"/>
    <w:rsid w:val="001727A6"/>
    <w:rsid w:val="00172B51"/>
    <w:rsid w:val="00172B5D"/>
    <w:rsid w:val="00172C7E"/>
    <w:rsid w:val="00172F62"/>
    <w:rsid w:val="001748AF"/>
    <w:rsid w:val="001749C5"/>
    <w:rsid w:val="00174D5A"/>
    <w:rsid w:val="001751D7"/>
    <w:rsid w:val="001754E1"/>
    <w:rsid w:val="00176CE8"/>
    <w:rsid w:val="00176F08"/>
    <w:rsid w:val="00180D87"/>
    <w:rsid w:val="00181CC0"/>
    <w:rsid w:val="0018292B"/>
    <w:rsid w:val="00182B50"/>
    <w:rsid w:val="00182C1C"/>
    <w:rsid w:val="00182E30"/>
    <w:rsid w:val="00183830"/>
    <w:rsid w:val="001838BB"/>
    <w:rsid w:val="00183AF3"/>
    <w:rsid w:val="00183CE7"/>
    <w:rsid w:val="00184266"/>
    <w:rsid w:val="00184B90"/>
    <w:rsid w:val="00184BE0"/>
    <w:rsid w:val="00185249"/>
    <w:rsid w:val="001853CF"/>
    <w:rsid w:val="001859A4"/>
    <w:rsid w:val="00185C9C"/>
    <w:rsid w:val="00186887"/>
    <w:rsid w:val="0018787D"/>
    <w:rsid w:val="00187908"/>
    <w:rsid w:val="00190939"/>
    <w:rsid w:val="001909B0"/>
    <w:rsid w:val="00191AB5"/>
    <w:rsid w:val="00192009"/>
    <w:rsid w:val="00192012"/>
    <w:rsid w:val="00192461"/>
    <w:rsid w:val="00192FA6"/>
    <w:rsid w:val="001934CD"/>
    <w:rsid w:val="001946DF"/>
    <w:rsid w:val="00194C39"/>
    <w:rsid w:val="001955C8"/>
    <w:rsid w:val="001959F3"/>
    <w:rsid w:val="00195D2C"/>
    <w:rsid w:val="00195E68"/>
    <w:rsid w:val="0019613D"/>
    <w:rsid w:val="00196C14"/>
    <w:rsid w:val="00197ED3"/>
    <w:rsid w:val="001A0374"/>
    <w:rsid w:val="001A0586"/>
    <w:rsid w:val="001A0700"/>
    <w:rsid w:val="001A1FA5"/>
    <w:rsid w:val="001A28E5"/>
    <w:rsid w:val="001A2B39"/>
    <w:rsid w:val="001A34E4"/>
    <w:rsid w:val="001A39DB"/>
    <w:rsid w:val="001A44E3"/>
    <w:rsid w:val="001A4A17"/>
    <w:rsid w:val="001A53F6"/>
    <w:rsid w:val="001A54D4"/>
    <w:rsid w:val="001A5563"/>
    <w:rsid w:val="001A572B"/>
    <w:rsid w:val="001A5D4E"/>
    <w:rsid w:val="001A5F04"/>
    <w:rsid w:val="001A604F"/>
    <w:rsid w:val="001A617D"/>
    <w:rsid w:val="001A637F"/>
    <w:rsid w:val="001A6553"/>
    <w:rsid w:val="001A680E"/>
    <w:rsid w:val="001A6B8C"/>
    <w:rsid w:val="001A726E"/>
    <w:rsid w:val="001A792C"/>
    <w:rsid w:val="001B03F1"/>
    <w:rsid w:val="001B051E"/>
    <w:rsid w:val="001B06E7"/>
    <w:rsid w:val="001B0843"/>
    <w:rsid w:val="001B0A1A"/>
    <w:rsid w:val="001B0B30"/>
    <w:rsid w:val="001B0B9F"/>
    <w:rsid w:val="001B1AA5"/>
    <w:rsid w:val="001B202C"/>
    <w:rsid w:val="001B29BA"/>
    <w:rsid w:val="001B2F34"/>
    <w:rsid w:val="001B3C5A"/>
    <w:rsid w:val="001B3D7E"/>
    <w:rsid w:val="001B44D8"/>
    <w:rsid w:val="001B4C34"/>
    <w:rsid w:val="001B4CA5"/>
    <w:rsid w:val="001B4CF5"/>
    <w:rsid w:val="001B517A"/>
    <w:rsid w:val="001B59E5"/>
    <w:rsid w:val="001B5E3C"/>
    <w:rsid w:val="001B6170"/>
    <w:rsid w:val="001B634B"/>
    <w:rsid w:val="001B68E9"/>
    <w:rsid w:val="001B6A04"/>
    <w:rsid w:val="001B6D4B"/>
    <w:rsid w:val="001B761A"/>
    <w:rsid w:val="001B7C44"/>
    <w:rsid w:val="001C0DA4"/>
    <w:rsid w:val="001C1741"/>
    <w:rsid w:val="001C1D23"/>
    <w:rsid w:val="001C25FD"/>
    <w:rsid w:val="001C2774"/>
    <w:rsid w:val="001C2797"/>
    <w:rsid w:val="001C2947"/>
    <w:rsid w:val="001C30B2"/>
    <w:rsid w:val="001C3B4E"/>
    <w:rsid w:val="001C3E6E"/>
    <w:rsid w:val="001C487A"/>
    <w:rsid w:val="001C4AA8"/>
    <w:rsid w:val="001C5955"/>
    <w:rsid w:val="001C5A77"/>
    <w:rsid w:val="001C5F44"/>
    <w:rsid w:val="001C637D"/>
    <w:rsid w:val="001C6695"/>
    <w:rsid w:val="001C6A39"/>
    <w:rsid w:val="001C76C2"/>
    <w:rsid w:val="001C7823"/>
    <w:rsid w:val="001C78FF"/>
    <w:rsid w:val="001D03E4"/>
    <w:rsid w:val="001D08A7"/>
    <w:rsid w:val="001D0A09"/>
    <w:rsid w:val="001D0A21"/>
    <w:rsid w:val="001D0D1D"/>
    <w:rsid w:val="001D12FD"/>
    <w:rsid w:val="001D1695"/>
    <w:rsid w:val="001D1989"/>
    <w:rsid w:val="001D2094"/>
    <w:rsid w:val="001D2205"/>
    <w:rsid w:val="001D2CB4"/>
    <w:rsid w:val="001D2E0C"/>
    <w:rsid w:val="001D3CD8"/>
    <w:rsid w:val="001D3DFE"/>
    <w:rsid w:val="001D41AB"/>
    <w:rsid w:val="001D42E5"/>
    <w:rsid w:val="001D46B2"/>
    <w:rsid w:val="001D4A89"/>
    <w:rsid w:val="001D4C8F"/>
    <w:rsid w:val="001D550A"/>
    <w:rsid w:val="001D585D"/>
    <w:rsid w:val="001D59BD"/>
    <w:rsid w:val="001D5D71"/>
    <w:rsid w:val="001D6236"/>
    <w:rsid w:val="001D628E"/>
    <w:rsid w:val="001D65FE"/>
    <w:rsid w:val="001D6CF9"/>
    <w:rsid w:val="001D705D"/>
    <w:rsid w:val="001D7E32"/>
    <w:rsid w:val="001E0BD2"/>
    <w:rsid w:val="001E0EEF"/>
    <w:rsid w:val="001E10B8"/>
    <w:rsid w:val="001E1341"/>
    <w:rsid w:val="001E2331"/>
    <w:rsid w:val="001E33DB"/>
    <w:rsid w:val="001E350F"/>
    <w:rsid w:val="001E47A1"/>
    <w:rsid w:val="001E4CF1"/>
    <w:rsid w:val="001E573C"/>
    <w:rsid w:val="001E5A34"/>
    <w:rsid w:val="001E61A0"/>
    <w:rsid w:val="001E6507"/>
    <w:rsid w:val="001E67F1"/>
    <w:rsid w:val="001E76C6"/>
    <w:rsid w:val="001F0CA6"/>
    <w:rsid w:val="001F0E4C"/>
    <w:rsid w:val="001F289A"/>
    <w:rsid w:val="001F2A8C"/>
    <w:rsid w:val="001F2B51"/>
    <w:rsid w:val="001F32E5"/>
    <w:rsid w:val="001F3412"/>
    <w:rsid w:val="001F4507"/>
    <w:rsid w:val="001F5276"/>
    <w:rsid w:val="001F528F"/>
    <w:rsid w:val="001F58C3"/>
    <w:rsid w:val="001F59E3"/>
    <w:rsid w:val="001F5B92"/>
    <w:rsid w:val="001F5F12"/>
    <w:rsid w:val="001F5FC8"/>
    <w:rsid w:val="001F6DCA"/>
    <w:rsid w:val="001F7009"/>
    <w:rsid w:val="001F7871"/>
    <w:rsid w:val="002002A9"/>
    <w:rsid w:val="0020102F"/>
    <w:rsid w:val="00201334"/>
    <w:rsid w:val="00202437"/>
    <w:rsid w:val="00202A81"/>
    <w:rsid w:val="00202E32"/>
    <w:rsid w:val="0020338C"/>
    <w:rsid w:val="00203872"/>
    <w:rsid w:val="00204142"/>
    <w:rsid w:val="00204610"/>
    <w:rsid w:val="00204C8B"/>
    <w:rsid w:val="002053DF"/>
    <w:rsid w:val="00205AFA"/>
    <w:rsid w:val="0020634F"/>
    <w:rsid w:val="00206AD5"/>
    <w:rsid w:val="00207821"/>
    <w:rsid w:val="002078A7"/>
    <w:rsid w:val="0021002E"/>
    <w:rsid w:val="00210747"/>
    <w:rsid w:val="002119F8"/>
    <w:rsid w:val="00212745"/>
    <w:rsid w:val="00212B8E"/>
    <w:rsid w:val="00214AC8"/>
    <w:rsid w:val="00214CD2"/>
    <w:rsid w:val="00215F5D"/>
    <w:rsid w:val="002160B9"/>
    <w:rsid w:val="00217B57"/>
    <w:rsid w:val="00221CA5"/>
    <w:rsid w:val="00221F2A"/>
    <w:rsid w:val="0022224D"/>
    <w:rsid w:val="0022281F"/>
    <w:rsid w:val="0022352E"/>
    <w:rsid w:val="0022361D"/>
    <w:rsid w:val="00223B7A"/>
    <w:rsid w:val="00223BF2"/>
    <w:rsid w:val="0022423F"/>
    <w:rsid w:val="00226DAD"/>
    <w:rsid w:val="00226FD4"/>
    <w:rsid w:val="00227013"/>
    <w:rsid w:val="00227212"/>
    <w:rsid w:val="0022727E"/>
    <w:rsid w:val="00227D39"/>
    <w:rsid w:val="00227DE1"/>
    <w:rsid w:val="00227E45"/>
    <w:rsid w:val="0023003B"/>
    <w:rsid w:val="00230639"/>
    <w:rsid w:val="002308C5"/>
    <w:rsid w:val="00230E10"/>
    <w:rsid w:val="002311F1"/>
    <w:rsid w:val="00231B83"/>
    <w:rsid w:val="00233DC2"/>
    <w:rsid w:val="002340B8"/>
    <w:rsid w:val="00234159"/>
    <w:rsid w:val="002343CB"/>
    <w:rsid w:val="00234ABC"/>
    <w:rsid w:val="002364DF"/>
    <w:rsid w:val="00236B21"/>
    <w:rsid w:val="00236C29"/>
    <w:rsid w:val="00240245"/>
    <w:rsid w:val="00240585"/>
    <w:rsid w:val="0024137A"/>
    <w:rsid w:val="00241480"/>
    <w:rsid w:val="00241E55"/>
    <w:rsid w:val="002420F4"/>
    <w:rsid w:val="00242162"/>
    <w:rsid w:val="002434B9"/>
    <w:rsid w:val="00243D64"/>
    <w:rsid w:val="0024470E"/>
    <w:rsid w:val="00244CA2"/>
    <w:rsid w:val="00246163"/>
    <w:rsid w:val="00246165"/>
    <w:rsid w:val="00246245"/>
    <w:rsid w:val="0024633B"/>
    <w:rsid w:val="002467A5"/>
    <w:rsid w:val="00246830"/>
    <w:rsid w:val="00246BDF"/>
    <w:rsid w:val="0024749D"/>
    <w:rsid w:val="00247BAB"/>
    <w:rsid w:val="002504EA"/>
    <w:rsid w:val="00251347"/>
    <w:rsid w:val="0025141E"/>
    <w:rsid w:val="00251927"/>
    <w:rsid w:val="0025214E"/>
    <w:rsid w:val="002524BE"/>
    <w:rsid w:val="002529F5"/>
    <w:rsid w:val="00252AE8"/>
    <w:rsid w:val="0025339C"/>
    <w:rsid w:val="002534F0"/>
    <w:rsid w:val="00254E08"/>
    <w:rsid w:val="00254FF9"/>
    <w:rsid w:val="00255369"/>
    <w:rsid w:val="002553AB"/>
    <w:rsid w:val="002554FD"/>
    <w:rsid w:val="00255BF7"/>
    <w:rsid w:val="00255DA4"/>
    <w:rsid w:val="00256739"/>
    <w:rsid w:val="00256BE0"/>
    <w:rsid w:val="002572DF"/>
    <w:rsid w:val="00257A04"/>
    <w:rsid w:val="002606C5"/>
    <w:rsid w:val="00260C2C"/>
    <w:rsid w:val="00261BB1"/>
    <w:rsid w:val="00261D1A"/>
    <w:rsid w:val="002636B8"/>
    <w:rsid w:val="00264019"/>
    <w:rsid w:val="00264211"/>
    <w:rsid w:val="002647D5"/>
    <w:rsid w:val="00264E87"/>
    <w:rsid w:val="00264EA8"/>
    <w:rsid w:val="00265F6F"/>
    <w:rsid w:val="00266097"/>
    <w:rsid w:val="002660B8"/>
    <w:rsid w:val="00266816"/>
    <w:rsid w:val="00266CC9"/>
    <w:rsid w:val="002704D0"/>
    <w:rsid w:val="00271CFF"/>
    <w:rsid w:val="00272341"/>
    <w:rsid w:val="00273183"/>
    <w:rsid w:val="002735D3"/>
    <w:rsid w:val="0027369F"/>
    <w:rsid w:val="00273C06"/>
    <w:rsid w:val="00274430"/>
    <w:rsid w:val="0027486C"/>
    <w:rsid w:val="00274AA6"/>
    <w:rsid w:val="002750B1"/>
    <w:rsid w:val="002759F6"/>
    <w:rsid w:val="002761CC"/>
    <w:rsid w:val="00276C33"/>
    <w:rsid w:val="00277047"/>
    <w:rsid w:val="002778C0"/>
    <w:rsid w:val="00277CB0"/>
    <w:rsid w:val="00277F25"/>
    <w:rsid w:val="00280288"/>
    <w:rsid w:val="00280545"/>
    <w:rsid w:val="0028055B"/>
    <w:rsid w:val="00280610"/>
    <w:rsid w:val="00281C81"/>
    <w:rsid w:val="00281ECF"/>
    <w:rsid w:val="00282341"/>
    <w:rsid w:val="00283069"/>
    <w:rsid w:val="002839B2"/>
    <w:rsid w:val="00283AE5"/>
    <w:rsid w:val="00283D13"/>
    <w:rsid w:val="00284F20"/>
    <w:rsid w:val="00285067"/>
    <w:rsid w:val="00285386"/>
    <w:rsid w:val="0028563D"/>
    <w:rsid w:val="00285743"/>
    <w:rsid w:val="00286650"/>
    <w:rsid w:val="00286DAF"/>
    <w:rsid w:val="002871B9"/>
    <w:rsid w:val="00287BD4"/>
    <w:rsid w:val="0029023B"/>
    <w:rsid w:val="00291317"/>
    <w:rsid w:val="00291C5D"/>
    <w:rsid w:val="00291CF9"/>
    <w:rsid w:val="00292108"/>
    <w:rsid w:val="00292D71"/>
    <w:rsid w:val="0029379C"/>
    <w:rsid w:val="00293AC1"/>
    <w:rsid w:val="00293E98"/>
    <w:rsid w:val="00294344"/>
    <w:rsid w:val="00294C7E"/>
    <w:rsid w:val="0029500E"/>
    <w:rsid w:val="002950E0"/>
    <w:rsid w:val="00295237"/>
    <w:rsid w:val="002958D8"/>
    <w:rsid w:val="00295A2D"/>
    <w:rsid w:val="002969C2"/>
    <w:rsid w:val="00297144"/>
    <w:rsid w:val="00297C14"/>
    <w:rsid w:val="00297F87"/>
    <w:rsid w:val="002A0959"/>
    <w:rsid w:val="002A0F75"/>
    <w:rsid w:val="002A11A4"/>
    <w:rsid w:val="002A18EF"/>
    <w:rsid w:val="002A1A7F"/>
    <w:rsid w:val="002A2549"/>
    <w:rsid w:val="002A2696"/>
    <w:rsid w:val="002A277A"/>
    <w:rsid w:val="002A3096"/>
    <w:rsid w:val="002A368E"/>
    <w:rsid w:val="002A3D16"/>
    <w:rsid w:val="002A52E8"/>
    <w:rsid w:val="002A5B2F"/>
    <w:rsid w:val="002A5E03"/>
    <w:rsid w:val="002A6126"/>
    <w:rsid w:val="002A61AB"/>
    <w:rsid w:val="002A7429"/>
    <w:rsid w:val="002A7F53"/>
    <w:rsid w:val="002B0CD4"/>
    <w:rsid w:val="002B1268"/>
    <w:rsid w:val="002B1A84"/>
    <w:rsid w:val="002B2CB2"/>
    <w:rsid w:val="002B2FF8"/>
    <w:rsid w:val="002B317A"/>
    <w:rsid w:val="002B3FCD"/>
    <w:rsid w:val="002B42F6"/>
    <w:rsid w:val="002B49B1"/>
    <w:rsid w:val="002B4B38"/>
    <w:rsid w:val="002B4DB7"/>
    <w:rsid w:val="002B583A"/>
    <w:rsid w:val="002B605F"/>
    <w:rsid w:val="002B63D2"/>
    <w:rsid w:val="002B693B"/>
    <w:rsid w:val="002B6D68"/>
    <w:rsid w:val="002B6E88"/>
    <w:rsid w:val="002B6F37"/>
    <w:rsid w:val="002B6F97"/>
    <w:rsid w:val="002C0427"/>
    <w:rsid w:val="002C053A"/>
    <w:rsid w:val="002C0BEB"/>
    <w:rsid w:val="002C0CAC"/>
    <w:rsid w:val="002C0E9E"/>
    <w:rsid w:val="002C111A"/>
    <w:rsid w:val="002C288B"/>
    <w:rsid w:val="002C2B98"/>
    <w:rsid w:val="002C2CB0"/>
    <w:rsid w:val="002C2EB2"/>
    <w:rsid w:val="002C3F2D"/>
    <w:rsid w:val="002C4057"/>
    <w:rsid w:val="002C4DA9"/>
    <w:rsid w:val="002C54A0"/>
    <w:rsid w:val="002C597C"/>
    <w:rsid w:val="002C64B6"/>
    <w:rsid w:val="002C676D"/>
    <w:rsid w:val="002C6937"/>
    <w:rsid w:val="002C6D63"/>
    <w:rsid w:val="002C6DBA"/>
    <w:rsid w:val="002C7C75"/>
    <w:rsid w:val="002D0485"/>
    <w:rsid w:val="002D154F"/>
    <w:rsid w:val="002D15CB"/>
    <w:rsid w:val="002D1E43"/>
    <w:rsid w:val="002D1F4B"/>
    <w:rsid w:val="002D2BB8"/>
    <w:rsid w:val="002D309E"/>
    <w:rsid w:val="002D40C6"/>
    <w:rsid w:val="002D4AB0"/>
    <w:rsid w:val="002D5AD2"/>
    <w:rsid w:val="002D5EB1"/>
    <w:rsid w:val="002D6080"/>
    <w:rsid w:val="002D6133"/>
    <w:rsid w:val="002D6580"/>
    <w:rsid w:val="002D6EC8"/>
    <w:rsid w:val="002D746B"/>
    <w:rsid w:val="002D770E"/>
    <w:rsid w:val="002D78F7"/>
    <w:rsid w:val="002E0AE2"/>
    <w:rsid w:val="002E138E"/>
    <w:rsid w:val="002E1B4B"/>
    <w:rsid w:val="002E1EE6"/>
    <w:rsid w:val="002E23F9"/>
    <w:rsid w:val="002E2FB4"/>
    <w:rsid w:val="002E459C"/>
    <w:rsid w:val="002E47C9"/>
    <w:rsid w:val="002E47DF"/>
    <w:rsid w:val="002E5443"/>
    <w:rsid w:val="002E5717"/>
    <w:rsid w:val="002E5D81"/>
    <w:rsid w:val="002E724A"/>
    <w:rsid w:val="002E7D19"/>
    <w:rsid w:val="002F025B"/>
    <w:rsid w:val="002F08B8"/>
    <w:rsid w:val="002F0A37"/>
    <w:rsid w:val="002F0CFB"/>
    <w:rsid w:val="002F100E"/>
    <w:rsid w:val="002F1494"/>
    <w:rsid w:val="002F1A74"/>
    <w:rsid w:val="002F1B0C"/>
    <w:rsid w:val="002F1F27"/>
    <w:rsid w:val="002F2000"/>
    <w:rsid w:val="002F2A9A"/>
    <w:rsid w:val="002F39C3"/>
    <w:rsid w:val="002F3BCB"/>
    <w:rsid w:val="002F44B0"/>
    <w:rsid w:val="002F45BF"/>
    <w:rsid w:val="002F520A"/>
    <w:rsid w:val="002F55BE"/>
    <w:rsid w:val="002F62F3"/>
    <w:rsid w:val="002F6CDD"/>
    <w:rsid w:val="002F7214"/>
    <w:rsid w:val="00300369"/>
    <w:rsid w:val="0030063E"/>
    <w:rsid w:val="0030133E"/>
    <w:rsid w:val="00301569"/>
    <w:rsid w:val="003017B3"/>
    <w:rsid w:val="00302AA2"/>
    <w:rsid w:val="00302EA5"/>
    <w:rsid w:val="003032A2"/>
    <w:rsid w:val="00303CF4"/>
    <w:rsid w:val="0030485A"/>
    <w:rsid w:val="00304F84"/>
    <w:rsid w:val="00305778"/>
    <w:rsid w:val="00305F7A"/>
    <w:rsid w:val="00306C2D"/>
    <w:rsid w:val="003075D1"/>
    <w:rsid w:val="00307688"/>
    <w:rsid w:val="00307AFB"/>
    <w:rsid w:val="00307D14"/>
    <w:rsid w:val="00310129"/>
    <w:rsid w:val="00310837"/>
    <w:rsid w:val="00310F01"/>
    <w:rsid w:val="003110EC"/>
    <w:rsid w:val="003132D6"/>
    <w:rsid w:val="00313708"/>
    <w:rsid w:val="003138FB"/>
    <w:rsid w:val="00313C04"/>
    <w:rsid w:val="00313DB6"/>
    <w:rsid w:val="003144A4"/>
    <w:rsid w:val="003144EE"/>
    <w:rsid w:val="003153A5"/>
    <w:rsid w:val="00315FE2"/>
    <w:rsid w:val="00316386"/>
    <w:rsid w:val="003163B2"/>
    <w:rsid w:val="003169B9"/>
    <w:rsid w:val="00317816"/>
    <w:rsid w:val="00317CD2"/>
    <w:rsid w:val="00317DB0"/>
    <w:rsid w:val="00320EE3"/>
    <w:rsid w:val="00321927"/>
    <w:rsid w:val="00321C41"/>
    <w:rsid w:val="0032281C"/>
    <w:rsid w:val="00322BE4"/>
    <w:rsid w:val="003239B0"/>
    <w:rsid w:val="00323A0E"/>
    <w:rsid w:val="0032487E"/>
    <w:rsid w:val="00325146"/>
    <w:rsid w:val="0032537B"/>
    <w:rsid w:val="00325672"/>
    <w:rsid w:val="00325885"/>
    <w:rsid w:val="00326121"/>
    <w:rsid w:val="0032779C"/>
    <w:rsid w:val="003305F7"/>
    <w:rsid w:val="0033083F"/>
    <w:rsid w:val="003314C3"/>
    <w:rsid w:val="00331F87"/>
    <w:rsid w:val="00332643"/>
    <w:rsid w:val="00333662"/>
    <w:rsid w:val="0033393C"/>
    <w:rsid w:val="00333BB4"/>
    <w:rsid w:val="00333BEB"/>
    <w:rsid w:val="00333E8E"/>
    <w:rsid w:val="0033401D"/>
    <w:rsid w:val="003343B6"/>
    <w:rsid w:val="00335289"/>
    <w:rsid w:val="0033543C"/>
    <w:rsid w:val="00336DAA"/>
    <w:rsid w:val="003377EA"/>
    <w:rsid w:val="00340192"/>
    <w:rsid w:val="003409E3"/>
    <w:rsid w:val="003412C8"/>
    <w:rsid w:val="003426C0"/>
    <w:rsid w:val="00342B30"/>
    <w:rsid w:val="00342DFF"/>
    <w:rsid w:val="003431EB"/>
    <w:rsid w:val="003433B3"/>
    <w:rsid w:val="00343888"/>
    <w:rsid w:val="003438EB"/>
    <w:rsid w:val="00343B25"/>
    <w:rsid w:val="00343CB0"/>
    <w:rsid w:val="003443C5"/>
    <w:rsid w:val="003444D6"/>
    <w:rsid w:val="003459DD"/>
    <w:rsid w:val="00345EA7"/>
    <w:rsid w:val="0034634F"/>
    <w:rsid w:val="003468F0"/>
    <w:rsid w:val="00346BEE"/>
    <w:rsid w:val="0034726E"/>
    <w:rsid w:val="00347582"/>
    <w:rsid w:val="0034784C"/>
    <w:rsid w:val="00347E70"/>
    <w:rsid w:val="003504EB"/>
    <w:rsid w:val="003516EF"/>
    <w:rsid w:val="003518F9"/>
    <w:rsid w:val="0035215D"/>
    <w:rsid w:val="00352A58"/>
    <w:rsid w:val="00352EC8"/>
    <w:rsid w:val="0035324A"/>
    <w:rsid w:val="00353596"/>
    <w:rsid w:val="003543C6"/>
    <w:rsid w:val="00354F7F"/>
    <w:rsid w:val="00355697"/>
    <w:rsid w:val="0035647E"/>
    <w:rsid w:val="00356980"/>
    <w:rsid w:val="00356D4B"/>
    <w:rsid w:val="0035747A"/>
    <w:rsid w:val="00357610"/>
    <w:rsid w:val="00357907"/>
    <w:rsid w:val="003579CA"/>
    <w:rsid w:val="00357A62"/>
    <w:rsid w:val="0036002E"/>
    <w:rsid w:val="00360051"/>
    <w:rsid w:val="00361279"/>
    <w:rsid w:val="003617EA"/>
    <w:rsid w:val="0036225C"/>
    <w:rsid w:val="003623D3"/>
    <w:rsid w:val="003625EA"/>
    <w:rsid w:val="003627EB"/>
    <w:rsid w:val="00362E72"/>
    <w:rsid w:val="00363062"/>
    <w:rsid w:val="00363242"/>
    <w:rsid w:val="00364FAF"/>
    <w:rsid w:val="00365673"/>
    <w:rsid w:val="003659E9"/>
    <w:rsid w:val="00365EC0"/>
    <w:rsid w:val="003661C7"/>
    <w:rsid w:val="003662B7"/>
    <w:rsid w:val="0036687D"/>
    <w:rsid w:val="003670DD"/>
    <w:rsid w:val="003673F9"/>
    <w:rsid w:val="00367E13"/>
    <w:rsid w:val="003707EA"/>
    <w:rsid w:val="00370CBA"/>
    <w:rsid w:val="00370FA8"/>
    <w:rsid w:val="003721EA"/>
    <w:rsid w:val="003723A3"/>
    <w:rsid w:val="00372601"/>
    <w:rsid w:val="00372F89"/>
    <w:rsid w:val="00373646"/>
    <w:rsid w:val="00373751"/>
    <w:rsid w:val="00374BFB"/>
    <w:rsid w:val="00374DA2"/>
    <w:rsid w:val="00375081"/>
    <w:rsid w:val="003759FB"/>
    <w:rsid w:val="00375ADF"/>
    <w:rsid w:val="00375D7C"/>
    <w:rsid w:val="00376271"/>
    <w:rsid w:val="0037659B"/>
    <w:rsid w:val="00376AC5"/>
    <w:rsid w:val="00376B50"/>
    <w:rsid w:val="003770FB"/>
    <w:rsid w:val="0037734A"/>
    <w:rsid w:val="00380A77"/>
    <w:rsid w:val="0038136B"/>
    <w:rsid w:val="00381638"/>
    <w:rsid w:val="0038196C"/>
    <w:rsid w:val="00381ED1"/>
    <w:rsid w:val="00382240"/>
    <w:rsid w:val="00382FB6"/>
    <w:rsid w:val="00383067"/>
    <w:rsid w:val="00383657"/>
    <w:rsid w:val="00383A51"/>
    <w:rsid w:val="00384C9C"/>
    <w:rsid w:val="00384DBD"/>
    <w:rsid w:val="003858B8"/>
    <w:rsid w:val="003861FF"/>
    <w:rsid w:val="0038634A"/>
    <w:rsid w:val="00386554"/>
    <w:rsid w:val="00386DDC"/>
    <w:rsid w:val="00386F8E"/>
    <w:rsid w:val="0038722E"/>
    <w:rsid w:val="003878F7"/>
    <w:rsid w:val="00387FD2"/>
    <w:rsid w:val="003905EA"/>
    <w:rsid w:val="00391045"/>
    <w:rsid w:val="00391541"/>
    <w:rsid w:val="00391EFC"/>
    <w:rsid w:val="00392210"/>
    <w:rsid w:val="00392F3E"/>
    <w:rsid w:val="0039351A"/>
    <w:rsid w:val="00393741"/>
    <w:rsid w:val="00393E30"/>
    <w:rsid w:val="00394023"/>
    <w:rsid w:val="00395F70"/>
    <w:rsid w:val="00396CA6"/>
    <w:rsid w:val="0039774A"/>
    <w:rsid w:val="00397C9B"/>
    <w:rsid w:val="003A00CD"/>
    <w:rsid w:val="003A03FD"/>
    <w:rsid w:val="003A0995"/>
    <w:rsid w:val="003A1064"/>
    <w:rsid w:val="003A106A"/>
    <w:rsid w:val="003A154A"/>
    <w:rsid w:val="003A16D1"/>
    <w:rsid w:val="003A2376"/>
    <w:rsid w:val="003A265E"/>
    <w:rsid w:val="003A2E96"/>
    <w:rsid w:val="003A3440"/>
    <w:rsid w:val="003A39DA"/>
    <w:rsid w:val="003A3B5B"/>
    <w:rsid w:val="003A43A8"/>
    <w:rsid w:val="003A4AAD"/>
    <w:rsid w:val="003A4EBE"/>
    <w:rsid w:val="003A54DB"/>
    <w:rsid w:val="003A5519"/>
    <w:rsid w:val="003A5657"/>
    <w:rsid w:val="003A6194"/>
    <w:rsid w:val="003A626E"/>
    <w:rsid w:val="003A654A"/>
    <w:rsid w:val="003A683A"/>
    <w:rsid w:val="003A696B"/>
    <w:rsid w:val="003A6FB6"/>
    <w:rsid w:val="003A7465"/>
    <w:rsid w:val="003A74EA"/>
    <w:rsid w:val="003A7516"/>
    <w:rsid w:val="003A781A"/>
    <w:rsid w:val="003B07C9"/>
    <w:rsid w:val="003B1551"/>
    <w:rsid w:val="003B1853"/>
    <w:rsid w:val="003B1CD4"/>
    <w:rsid w:val="003B2A6B"/>
    <w:rsid w:val="003B2E61"/>
    <w:rsid w:val="003B3111"/>
    <w:rsid w:val="003B328B"/>
    <w:rsid w:val="003B3525"/>
    <w:rsid w:val="003B35F0"/>
    <w:rsid w:val="003B3C12"/>
    <w:rsid w:val="003B448F"/>
    <w:rsid w:val="003B53AE"/>
    <w:rsid w:val="003B59F1"/>
    <w:rsid w:val="003B60B7"/>
    <w:rsid w:val="003B63CB"/>
    <w:rsid w:val="003B6A23"/>
    <w:rsid w:val="003B6B96"/>
    <w:rsid w:val="003B6BBE"/>
    <w:rsid w:val="003B6D5F"/>
    <w:rsid w:val="003B7020"/>
    <w:rsid w:val="003C034B"/>
    <w:rsid w:val="003C07BA"/>
    <w:rsid w:val="003C0C92"/>
    <w:rsid w:val="003C1149"/>
    <w:rsid w:val="003C16B3"/>
    <w:rsid w:val="003C22D1"/>
    <w:rsid w:val="003C32C6"/>
    <w:rsid w:val="003C51E7"/>
    <w:rsid w:val="003C5237"/>
    <w:rsid w:val="003C5467"/>
    <w:rsid w:val="003C588B"/>
    <w:rsid w:val="003C6515"/>
    <w:rsid w:val="003C651E"/>
    <w:rsid w:val="003C6581"/>
    <w:rsid w:val="003C7532"/>
    <w:rsid w:val="003C7BE2"/>
    <w:rsid w:val="003C7C2F"/>
    <w:rsid w:val="003C7EB6"/>
    <w:rsid w:val="003D02D2"/>
    <w:rsid w:val="003D02F6"/>
    <w:rsid w:val="003D0500"/>
    <w:rsid w:val="003D0756"/>
    <w:rsid w:val="003D0882"/>
    <w:rsid w:val="003D0E7C"/>
    <w:rsid w:val="003D0EDF"/>
    <w:rsid w:val="003D11CB"/>
    <w:rsid w:val="003D1FED"/>
    <w:rsid w:val="003D2115"/>
    <w:rsid w:val="003D24CA"/>
    <w:rsid w:val="003D2A5D"/>
    <w:rsid w:val="003D2E3C"/>
    <w:rsid w:val="003D2F02"/>
    <w:rsid w:val="003D35C6"/>
    <w:rsid w:val="003D377E"/>
    <w:rsid w:val="003D3836"/>
    <w:rsid w:val="003D3A4D"/>
    <w:rsid w:val="003D3DB4"/>
    <w:rsid w:val="003D4035"/>
    <w:rsid w:val="003D4D02"/>
    <w:rsid w:val="003D4FE8"/>
    <w:rsid w:val="003D561D"/>
    <w:rsid w:val="003D6691"/>
    <w:rsid w:val="003D67B4"/>
    <w:rsid w:val="003D69BC"/>
    <w:rsid w:val="003D7489"/>
    <w:rsid w:val="003D7533"/>
    <w:rsid w:val="003D7838"/>
    <w:rsid w:val="003D7955"/>
    <w:rsid w:val="003D7D63"/>
    <w:rsid w:val="003E04BA"/>
    <w:rsid w:val="003E09E0"/>
    <w:rsid w:val="003E19A3"/>
    <w:rsid w:val="003E1A79"/>
    <w:rsid w:val="003E1E5F"/>
    <w:rsid w:val="003E2085"/>
    <w:rsid w:val="003E26BE"/>
    <w:rsid w:val="003E3192"/>
    <w:rsid w:val="003E3D16"/>
    <w:rsid w:val="003E43C8"/>
    <w:rsid w:val="003E45E3"/>
    <w:rsid w:val="003E4A92"/>
    <w:rsid w:val="003E5475"/>
    <w:rsid w:val="003E548E"/>
    <w:rsid w:val="003E59C9"/>
    <w:rsid w:val="003E6015"/>
    <w:rsid w:val="003E6443"/>
    <w:rsid w:val="003E6E7D"/>
    <w:rsid w:val="003E7307"/>
    <w:rsid w:val="003E7707"/>
    <w:rsid w:val="003E791A"/>
    <w:rsid w:val="003E7A35"/>
    <w:rsid w:val="003F0320"/>
    <w:rsid w:val="003F062E"/>
    <w:rsid w:val="003F132C"/>
    <w:rsid w:val="003F1757"/>
    <w:rsid w:val="003F231E"/>
    <w:rsid w:val="003F23E9"/>
    <w:rsid w:val="003F2739"/>
    <w:rsid w:val="003F34CE"/>
    <w:rsid w:val="003F34D2"/>
    <w:rsid w:val="003F39F5"/>
    <w:rsid w:val="003F3E51"/>
    <w:rsid w:val="003F5355"/>
    <w:rsid w:val="003F6425"/>
    <w:rsid w:val="003F65C1"/>
    <w:rsid w:val="003F6F47"/>
    <w:rsid w:val="003F715C"/>
    <w:rsid w:val="00400158"/>
    <w:rsid w:val="004004CB"/>
    <w:rsid w:val="004009A1"/>
    <w:rsid w:val="0040108B"/>
    <w:rsid w:val="004011E0"/>
    <w:rsid w:val="00401327"/>
    <w:rsid w:val="004014AB"/>
    <w:rsid w:val="004018BD"/>
    <w:rsid w:val="00401C37"/>
    <w:rsid w:val="00402627"/>
    <w:rsid w:val="004028B7"/>
    <w:rsid w:val="00402D1F"/>
    <w:rsid w:val="004031E9"/>
    <w:rsid w:val="004037ED"/>
    <w:rsid w:val="004042DF"/>
    <w:rsid w:val="00404F8B"/>
    <w:rsid w:val="00405191"/>
    <w:rsid w:val="004052CA"/>
    <w:rsid w:val="0040558E"/>
    <w:rsid w:val="00405A73"/>
    <w:rsid w:val="004069E4"/>
    <w:rsid w:val="00407088"/>
    <w:rsid w:val="00410A03"/>
    <w:rsid w:val="00410A12"/>
    <w:rsid w:val="00410B0C"/>
    <w:rsid w:val="00410D87"/>
    <w:rsid w:val="00411520"/>
    <w:rsid w:val="004117D8"/>
    <w:rsid w:val="00412B2E"/>
    <w:rsid w:val="004135A3"/>
    <w:rsid w:val="0041391F"/>
    <w:rsid w:val="004139B4"/>
    <w:rsid w:val="00413BC1"/>
    <w:rsid w:val="00413CBC"/>
    <w:rsid w:val="00414564"/>
    <w:rsid w:val="004158B7"/>
    <w:rsid w:val="004159ED"/>
    <w:rsid w:val="00415BAD"/>
    <w:rsid w:val="004166A1"/>
    <w:rsid w:val="00416D30"/>
    <w:rsid w:val="004202BB"/>
    <w:rsid w:val="0042042C"/>
    <w:rsid w:val="0042062E"/>
    <w:rsid w:val="00420E3E"/>
    <w:rsid w:val="00420F2A"/>
    <w:rsid w:val="00421592"/>
    <w:rsid w:val="00421922"/>
    <w:rsid w:val="0042195F"/>
    <w:rsid w:val="00422096"/>
    <w:rsid w:val="004230D5"/>
    <w:rsid w:val="00423D00"/>
    <w:rsid w:val="00424149"/>
    <w:rsid w:val="00424463"/>
    <w:rsid w:val="0042483C"/>
    <w:rsid w:val="00424BCB"/>
    <w:rsid w:val="00424D7E"/>
    <w:rsid w:val="00424FB8"/>
    <w:rsid w:val="00425122"/>
    <w:rsid w:val="004251B5"/>
    <w:rsid w:val="004264BF"/>
    <w:rsid w:val="0042653C"/>
    <w:rsid w:val="004265A3"/>
    <w:rsid w:val="00426D8A"/>
    <w:rsid w:val="00426F66"/>
    <w:rsid w:val="004276BA"/>
    <w:rsid w:val="00427A6F"/>
    <w:rsid w:val="00430352"/>
    <w:rsid w:val="00430CAE"/>
    <w:rsid w:val="00430CBA"/>
    <w:rsid w:val="00430ED1"/>
    <w:rsid w:val="00431A94"/>
    <w:rsid w:val="0043234F"/>
    <w:rsid w:val="00432CE7"/>
    <w:rsid w:val="00432D22"/>
    <w:rsid w:val="004332A9"/>
    <w:rsid w:val="00433733"/>
    <w:rsid w:val="00433D9F"/>
    <w:rsid w:val="00434416"/>
    <w:rsid w:val="00435D7B"/>
    <w:rsid w:val="00435D86"/>
    <w:rsid w:val="0043605C"/>
    <w:rsid w:val="004360B4"/>
    <w:rsid w:val="00436445"/>
    <w:rsid w:val="00436571"/>
    <w:rsid w:val="004368E4"/>
    <w:rsid w:val="00436B66"/>
    <w:rsid w:val="004373AE"/>
    <w:rsid w:val="00437694"/>
    <w:rsid w:val="00437B37"/>
    <w:rsid w:val="004400CE"/>
    <w:rsid w:val="00440EC8"/>
    <w:rsid w:val="00441524"/>
    <w:rsid w:val="00441F7E"/>
    <w:rsid w:val="004428B9"/>
    <w:rsid w:val="00442944"/>
    <w:rsid w:val="00442CC2"/>
    <w:rsid w:val="004434E3"/>
    <w:rsid w:val="0044353B"/>
    <w:rsid w:val="00443E59"/>
    <w:rsid w:val="0044472B"/>
    <w:rsid w:val="00444FFF"/>
    <w:rsid w:val="00445226"/>
    <w:rsid w:val="004453E0"/>
    <w:rsid w:val="00447673"/>
    <w:rsid w:val="004478C9"/>
    <w:rsid w:val="00447CFE"/>
    <w:rsid w:val="00447DD0"/>
    <w:rsid w:val="0045083E"/>
    <w:rsid w:val="00450FB5"/>
    <w:rsid w:val="00451133"/>
    <w:rsid w:val="004512C6"/>
    <w:rsid w:val="004512EA"/>
    <w:rsid w:val="00451771"/>
    <w:rsid w:val="00451E91"/>
    <w:rsid w:val="004529B9"/>
    <w:rsid w:val="00452A75"/>
    <w:rsid w:val="00452A8B"/>
    <w:rsid w:val="00452D49"/>
    <w:rsid w:val="004531C3"/>
    <w:rsid w:val="0045396E"/>
    <w:rsid w:val="0045447C"/>
    <w:rsid w:val="004548FF"/>
    <w:rsid w:val="00455D96"/>
    <w:rsid w:val="00455E57"/>
    <w:rsid w:val="00455FC0"/>
    <w:rsid w:val="00456784"/>
    <w:rsid w:val="00456A18"/>
    <w:rsid w:val="00457A3B"/>
    <w:rsid w:val="00457C5F"/>
    <w:rsid w:val="00457D8A"/>
    <w:rsid w:val="00460756"/>
    <w:rsid w:val="00460B65"/>
    <w:rsid w:val="004615D4"/>
    <w:rsid w:val="00461959"/>
    <w:rsid w:val="00461CF5"/>
    <w:rsid w:val="00462FC8"/>
    <w:rsid w:val="00463664"/>
    <w:rsid w:val="004639BD"/>
    <w:rsid w:val="00463A8F"/>
    <w:rsid w:val="00463B75"/>
    <w:rsid w:val="00463F57"/>
    <w:rsid w:val="00465801"/>
    <w:rsid w:val="004659AF"/>
    <w:rsid w:val="00466C24"/>
    <w:rsid w:val="00466EEF"/>
    <w:rsid w:val="00467FCE"/>
    <w:rsid w:val="0047034E"/>
    <w:rsid w:val="00471154"/>
    <w:rsid w:val="00471683"/>
    <w:rsid w:val="004719FA"/>
    <w:rsid w:val="004720D7"/>
    <w:rsid w:val="004724F9"/>
    <w:rsid w:val="0047298B"/>
    <w:rsid w:val="00473559"/>
    <w:rsid w:val="004736C2"/>
    <w:rsid w:val="0047377E"/>
    <w:rsid w:val="00473786"/>
    <w:rsid w:val="00473958"/>
    <w:rsid w:val="00474113"/>
    <w:rsid w:val="00474D85"/>
    <w:rsid w:val="00475215"/>
    <w:rsid w:val="00475907"/>
    <w:rsid w:val="00475DEF"/>
    <w:rsid w:val="0047663E"/>
    <w:rsid w:val="00476656"/>
    <w:rsid w:val="00477026"/>
    <w:rsid w:val="0047759F"/>
    <w:rsid w:val="00477742"/>
    <w:rsid w:val="00477813"/>
    <w:rsid w:val="004779C4"/>
    <w:rsid w:val="00477D21"/>
    <w:rsid w:val="00477F69"/>
    <w:rsid w:val="004800C8"/>
    <w:rsid w:val="0048106D"/>
    <w:rsid w:val="004812F1"/>
    <w:rsid w:val="00481351"/>
    <w:rsid w:val="00481610"/>
    <w:rsid w:val="00481B7F"/>
    <w:rsid w:val="00481F12"/>
    <w:rsid w:val="004820FC"/>
    <w:rsid w:val="00482F60"/>
    <w:rsid w:val="0048304E"/>
    <w:rsid w:val="00483A80"/>
    <w:rsid w:val="00483AAE"/>
    <w:rsid w:val="004845C6"/>
    <w:rsid w:val="00484C9C"/>
    <w:rsid w:val="00484D74"/>
    <w:rsid w:val="0048535F"/>
    <w:rsid w:val="00485446"/>
    <w:rsid w:val="004854E7"/>
    <w:rsid w:val="00486D18"/>
    <w:rsid w:val="00486F2D"/>
    <w:rsid w:val="00487737"/>
    <w:rsid w:val="00487F86"/>
    <w:rsid w:val="004908A8"/>
    <w:rsid w:val="00490BE9"/>
    <w:rsid w:val="00490CF0"/>
    <w:rsid w:val="00490E70"/>
    <w:rsid w:val="004917A5"/>
    <w:rsid w:val="00491FA2"/>
    <w:rsid w:val="00492C35"/>
    <w:rsid w:val="00493A99"/>
    <w:rsid w:val="00493CF9"/>
    <w:rsid w:val="004942B5"/>
    <w:rsid w:val="00495131"/>
    <w:rsid w:val="00495220"/>
    <w:rsid w:val="0049542D"/>
    <w:rsid w:val="00495C33"/>
    <w:rsid w:val="00496207"/>
    <w:rsid w:val="00496396"/>
    <w:rsid w:val="004969B5"/>
    <w:rsid w:val="00496BA6"/>
    <w:rsid w:val="00497998"/>
    <w:rsid w:val="00497A2A"/>
    <w:rsid w:val="00497C82"/>
    <w:rsid w:val="004A00EF"/>
    <w:rsid w:val="004A05BF"/>
    <w:rsid w:val="004A0DD7"/>
    <w:rsid w:val="004A11AC"/>
    <w:rsid w:val="004A12CF"/>
    <w:rsid w:val="004A1709"/>
    <w:rsid w:val="004A2185"/>
    <w:rsid w:val="004A28A0"/>
    <w:rsid w:val="004A2E26"/>
    <w:rsid w:val="004A3209"/>
    <w:rsid w:val="004A4F4A"/>
    <w:rsid w:val="004A5020"/>
    <w:rsid w:val="004A505B"/>
    <w:rsid w:val="004A522C"/>
    <w:rsid w:val="004A5343"/>
    <w:rsid w:val="004A570A"/>
    <w:rsid w:val="004A5B37"/>
    <w:rsid w:val="004A7ACB"/>
    <w:rsid w:val="004A7CD1"/>
    <w:rsid w:val="004B0317"/>
    <w:rsid w:val="004B0D2A"/>
    <w:rsid w:val="004B128A"/>
    <w:rsid w:val="004B153C"/>
    <w:rsid w:val="004B177A"/>
    <w:rsid w:val="004B21CF"/>
    <w:rsid w:val="004B338E"/>
    <w:rsid w:val="004B3996"/>
    <w:rsid w:val="004B3FE7"/>
    <w:rsid w:val="004B40A3"/>
    <w:rsid w:val="004B44DA"/>
    <w:rsid w:val="004B49C5"/>
    <w:rsid w:val="004B6091"/>
    <w:rsid w:val="004B6350"/>
    <w:rsid w:val="004B6A1D"/>
    <w:rsid w:val="004B75D1"/>
    <w:rsid w:val="004C17A9"/>
    <w:rsid w:val="004C1D95"/>
    <w:rsid w:val="004C2122"/>
    <w:rsid w:val="004C22D3"/>
    <w:rsid w:val="004C2BE3"/>
    <w:rsid w:val="004C30A3"/>
    <w:rsid w:val="004C3219"/>
    <w:rsid w:val="004C33F3"/>
    <w:rsid w:val="004C350F"/>
    <w:rsid w:val="004C355A"/>
    <w:rsid w:val="004C3D18"/>
    <w:rsid w:val="004C45CD"/>
    <w:rsid w:val="004C49BE"/>
    <w:rsid w:val="004C4F94"/>
    <w:rsid w:val="004C4FEC"/>
    <w:rsid w:val="004C56C8"/>
    <w:rsid w:val="004C59F9"/>
    <w:rsid w:val="004C5E2B"/>
    <w:rsid w:val="004C644F"/>
    <w:rsid w:val="004C7CDA"/>
    <w:rsid w:val="004D043F"/>
    <w:rsid w:val="004D04ED"/>
    <w:rsid w:val="004D0756"/>
    <w:rsid w:val="004D0C7A"/>
    <w:rsid w:val="004D0CC1"/>
    <w:rsid w:val="004D1093"/>
    <w:rsid w:val="004D1338"/>
    <w:rsid w:val="004D1B7F"/>
    <w:rsid w:val="004D1D50"/>
    <w:rsid w:val="004D2EDA"/>
    <w:rsid w:val="004D2F6D"/>
    <w:rsid w:val="004D4354"/>
    <w:rsid w:val="004D5789"/>
    <w:rsid w:val="004D57E0"/>
    <w:rsid w:val="004D586C"/>
    <w:rsid w:val="004D5BC1"/>
    <w:rsid w:val="004D6DD0"/>
    <w:rsid w:val="004D7BEE"/>
    <w:rsid w:val="004E0DD9"/>
    <w:rsid w:val="004E1213"/>
    <w:rsid w:val="004E1236"/>
    <w:rsid w:val="004E16B1"/>
    <w:rsid w:val="004E23D3"/>
    <w:rsid w:val="004E2947"/>
    <w:rsid w:val="004E2B7E"/>
    <w:rsid w:val="004E2C59"/>
    <w:rsid w:val="004E304F"/>
    <w:rsid w:val="004E3537"/>
    <w:rsid w:val="004E358F"/>
    <w:rsid w:val="004E38E1"/>
    <w:rsid w:val="004E3BF9"/>
    <w:rsid w:val="004E4068"/>
    <w:rsid w:val="004E409F"/>
    <w:rsid w:val="004E4551"/>
    <w:rsid w:val="004E58B3"/>
    <w:rsid w:val="004E5FAB"/>
    <w:rsid w:val="004E65FC"/>
    <w:rsid w:val="004E693F"/>
    <w:rsid w:val="004E6A50"/>
    <w:rsid w:val="004E6F14"/>
    <w:rsid w:val="004E71DB"/>
    <w:rsid w:val="004E7668"/>
    <w:rsid w:val="004E7897"/>
    <w:rsid w:val="004F00D5"/>
    <w:rsid w:val="004F0388"/>
    <w:rsid w:val="004F0889"/>
    <w:rsid w:val="004F0B62"/>
    <w:rsid w:val="004F15F8"/>
    <w:rsid w:val="004F298E"/>
    <w:rsid w:val="004F3483"/>
    <w:rsid w:val="004F3BC4"/>
    <w:rsid w:val="004F418D"/>
    <w:rsid w:val="004F54F5"/>
    <w:rsid w:val="004F550B"/>
    <w:rsid w:val="004F563B"/>
    <w:rsid w:val="004F57A8"/>
    <w:rsid w:val="004F5D96"/>
    <w:rsid w:val="004F625A"/>
    <w:rsid w:val="004F6702"/>
    <w:rsid w:val="004F6736"/>
    <w:rsid w:val="004F699E"/>
    <w:rsid w:val="004F6F6D"/>
    <w:rsid w:val="00500041"/>
    <w:rsid w:val="0050070D"/>
    <w:rsid w:val="00501058"/>
    <w:rsid w:val="0050113D"/>
    <w:rsid w:val="00501214"/>
    <w:rsid w:val="005019D9"/>
    <w:rsid w:val="00501CCD"/>
    <w:rsid w:val="00502927"/>
    <w:rsid w:val="00502985"/>
    <w:rsid w:val="00502B3B"/>
    <w:rsid w:val="00502BD1"/>
    <w:rsid w:val="00502C1D"/>
    <w:rsid w:val="00503A16"/>
    <w:rsid w:val="00503A82"/>
    <w:rsid w:val="00503FA8"/>
    <w:rsid w:val="00504BE0"/>
    <w:rsid w:val="00504CA2"/>
    <w:rsid w:val="0050543F"/>
    <w:rsid w:val="005059CA"/>
    <w:rsid w:val="00505A51"/>
    <w:rsid w:val="00505A62"/>
    <w:rsid w:val="00506EAD"/>
    <w:rsid w:val="00507140"/>
    <w:rsid w:val="00510A07"/>
    <w:rsid w:val="00510FE8"/>
    <w:rsid w:val="0051105C"/>
    <w:rsid w:val="0051116D"/>
    <w:rsid w:val="005111F7"/>
    <w:rsid w:val="005112F7"/>
    <w:rsid w:val="00511496"/>
    <w:rsid w:val="0051202D"/>
    <w:rsid w:val="0051293D"/>
    <w:rsid w:val="00512A5B"/>
    <w:rsid w:val="00513634"/>
    <w:rsid w:val="0051366C"/>
    <w:rsid w:val="00513EB0"/>
    <w:rsid w:val="00514550"/>
    <w:rsid w:val="00515098"/>
    <w:rsid w:val="005155E9"/>
    <w:rsid w:val="00515C94"/>
    <w:rsid w:val="00515E39"/>
    <w:rsid w:val="0051624B"/>
    <w:rsid w:val="0051624E"/>
    <w:rsid w:val="00516410"/>
    <w:rsid w:val="00516425"/>
    <w:rsid w:val="005164ED"/>
    <w:rsid w:val="00516EE5"/>
    <w:rsid w:val="00517838"/>
    <w:rsid w:val="005204F9"/>
    <w:rsid w:val="00521300"/>
    <w:rsid w:val="00521D2B"/>
    <w:rsid w:val="00522030"/>
    <w:rsid w:val="005223D8"/>
    <w:rsid w:val="005225A0"/>
    <w:rsid w:val="00522A4B"/>
    <w:rsid w:val="00522CFB"/>
    <w:rsid w:val="00522DDD"/>
    <w:rsid w:val="00522F25"/>
    <w:rsid w:val="005232A5"/>
    <w:rsid w:val="00523601"/>
    <w:rsid w:val="00523897"/>
    <w:rsid w:val="00523A59"/>
    <w:rsid w:val="00523C5E"/>
    <w:rsid w:val="00523CA7"/>
    <w:rsid w:val="00523CC6"/>
    <w:rsid w:val="00523D16"/>
    <w:rsid w:val="00523FB2"/>
    <w:rsid w:val="00524EA3"/>
    <w:rsid w:val="00526BBD"/>
    <w:rsid w:val="00527207"/>
    <w:rsid w:val="00527C1A"/>
    <w:rsid w:val="0053009A"/>
    <w:rsid w:val="005300BA"/>
    <w:rsid w:val="00530A3A"/>
    <w:rsid w:val="005318F9"/>
    <w:rsid w:val="0053192F"/>
    <w:rsid w:val="00531B86"/>
    <w:rsid w:val="00531CA5"/>
    <w:rsid w:val="0053257E"/>
    <w:rsid w:val="00532800"/>
    <w:rsid w:val="00532834"/>
    <w:rsid w:val="00533121"/>
    <w:rsid w:val="005331FC"/>
    <w:rsid w:val="0053336B"/>
    <w:rsid w:val="005333DB"/>
    <w:rsid w:val="0053354E"/>
    <w:rsid w:val="005343A2"/>
    <w:rsid w:val="00534598"/>
    <w:rsid w:val="00535591"/>
    <w:rsid w:val="00535857"/>
    <w:rsid w:val="00536051"/>
    <w:rsid w:val="0053669D"/>
    <w:rsid w:val="0053798B"/>
    <w:rsid w:val="00537E1C"/>
    <w:rsid w:val="00540001"/>
    <w:rsid w:val="0054080B"/>
    <w:rsid w:val="00540B44"/>
    <w:rsid w:val="00541604"/>
    <w:rsid w:val="00542F7D"/>
    <w:rsid w:val="0054372C"/>
    <w:rsid w:val="00544371"/>
    <w:rsid w:val="005443C6"/>
    <w:rsid w:val="005461A4"/>
    <w:rsid w:val="00546D7E"/>
    <w:rsid w:val="00547131"/>
    <w:rsid w:val="00547192"/>
    <w:rsid w:val="00547F0E"/>
    <w:rsid w:val="00550734"/>
    <w:rsid w:val="00550EA6"/>
    <w:rsid w:val="005512A4"/>
    <w:rsid w:val="0055134F"/>
    <w:rsid w:val="00551709"/>
    <w:rsid w:val="00551D53"/>
    <w:rsid w:val="00551DC0"/>
    <w:rsid w:val="00551DFA"/>
    <w:rsid w:val="00551E6D"/>
    <w:rsid w:val="00551F31"/>
    <w:rsid w:val="00551F88"/>
    <w:rsid w:val="00552361"/>
    <w:rsid w:val="005524F4"/>
    <w:rsid w:val="00552C6F"/>
    <w:rsid w:val="00553423"/>
    <w:rsid w:val="00553698"/>
    <w:rsid w:val="005541FA"/>
    <w:rsid w:val="005545BA"/>
    <w:rsid w:val="00554EFF"/>
    <w:rsid w:val="00555029"/>
    <w:rsid w:val="00555559"/>
    <w:rsid w:val="00556130"/>
    <w:rsid w:val="00557917"/>
    <w:rsid w:val="00560356"/>
    <w:rsid w:val="005603AA"/>
    <w:rsid w:val="00560509"/>
    <w:rsid w:val="005607F3"/>
    <w:rsid w:val="00560C96"/>
    <w:rsid w:val="00560F16"/>
    <w:rsid w:val="0056131F"/>
    <w:rsid w:val="00561888"/>
    <w:rsid w:val="005618F4"/>
    <w:rsid w:val="00562D80"/>
    <w:rsid w:val="005638EC"/>
    <w:rsid w:val="00563AF8"/>
    <w:rsid w:val="00563D0D"/>
    <w:rsid w:val="00563D7A"/>
    <w:rsid w:val="00564ED9"/>
    <w:rsid w:val="00565C06"/>
    <w:rsid w:val="00565EF9"/>
    <w:rsid w:val="00566450"/>
    <w:rsid w:val="0056656D"/>
    <w:rsid w:val="00566AA4"/>
    <w:rsid w:val="0056708D"/>
    <w:rsid w:val="00567A70"/>
    <w:rsid w:val="00567CCA"/>
    <w:rsid w:val="005700D0"/>
    <w:rsid w:val="00570364"/>
    <w:rsid w:val="0057070C"/>
    <w:rsid w:val="00570824"/>
    <w:rsid w:val="00570EFD"/>
    <w:rsid w:val="00571486"/>
    <w:rsid w:val="00571914"/>
    <w:rsid w:val="0057212B"/>
    <w:rsid w:val="0057223C"/>
    <w:rsid w:val="005722B4"/>
    <w:rsid w:val="005722B5"/>
    <w:rsid w:val="005722D8"/>
    <w:rsid w:val="0057277D"/>
    <w:rsid w:val="00572CAA"/>
    <w:rsid w:val="00572D87"/>
    <w:rsid w:val="00573838"/>
    <w:rsid w:val="00574065"/>
    <w:rsid w:val="00574BC8"/>
    <w:rsid w:val="005752A2"/>
    <w:rsid w:val="005754E7"/>
    <w:rsid w:val="005754F6"/>
    <w:rsid w:val="0057616F"/>
    <w:rsid w:val="005761A0"/>
    <w:rsid w:val="00576897"/>
    <w:rsid w:val="00576A8F"/>
    <w:rsid w:val="0057748A"/>
    <w:rsid w:val="00577663"/>
    <w:rsid w:val="005777D8"/>
    <w:rsid w:val="005779A1"/>
    <w:rsid w:val="00577AEE"/>
    <w:rsid w:val="0058059E"/>
    <w:rsid w:val="0058099E"/>
    <w:rsid w:val="00580ABF"/>
    <w:rsid w:val="00580C12"/>
    <w:rsid w:val="005812E2"/>
    <w:rsid w:val="00581310"/>
    <w:rsid w:val="00581469"/>
    <w:rsid w:val="005816CD"/>
    <w:rsid w:val="005819EA"/>
    <w:rsid w:val="00581E88"/>
    <w:rsid w:val="00584345"/>
    <w:rsid w:val="00584EA4"/>
    <w:rsid w:val="00585661"/>
    <w:rsid w:val="005859B0"/>
    <w:rsid w:val="00585C29"/>
    <w:rsid w:val="00586017"/>
    <w:rsid w:val="0058603C"/>
    <w:rsid w:val="0058625D"/>
    <w:rsid w:val="00586419"/>
    <w:rsid w:val="00586A1A"/>
    <w:rsid w:val="00586CD8"/>
    <w:rsid w:val="00586E3E"/>
    <w:rsid w:val="005875CD"/>
    <w:rsid w:val="00587721"/>
    <w:rsid w:val="0058793D"/>
    <w:rsid w:val="00587C56"/>
    <w:rsid w:val="00590142"/>
    <w:rsid w:val="005901CE"/>
    <w:rsid w:val="0059091A"/>
    <w:rsid w:val="0059098D"/>
    <w:rsid w:val="005915F2"/>
    <w:rsid w:val="005917D0"/>
    <w:rsid w:val="00592701"/>
    <w:rsid w:val="00592ACB"/>
    <w:rsid w:val="00593A0B"/>
    <w:rsid w:val="00593A8D"/>
    <w:rsid w:val="00593B11"/>
    <w:rsid w:val="00593F13"/>
    <w:rsid w:val="005944C3"/>
    <w:rsid w:val="00594B1D"/>
    <w:rsid w:val="00594FDC"/>
    <w:rsid w:val="00595252"/>
    <w:rsid w:val="00595A60"/>
    <w:rsid w:val="0059778A"/>
    <w:rsid w:val="005A0B55"/>
    <w:rsid w:val="005A0E48"/>
    <w:rsid w:val="005A1085"/>
    <w:rsid w:val="005A14BD"/>
    <w:rsid w:val="005A19FA"/>
    <w:rsid w:val="005A2181"/>
    <w:rsid w:val="005A254F"/>
    <w:rsid w:val="005A2622"/>
    <w:rsid w:val="005A2869"/>
    <w:rsid w:val="005A295D"/>
    <w:rsid w:val="005A2E30"/>
    <w:rsid w:val="005A3014"/>
    <w:rsid w:val="005A323F"/>
    <w:rsid w:val="005A382F"/>
    <w:rsid w:val="005A3B10"/>
    <w:rsid w:val="005A3C01"/>
    <w:rsid w:val="005A3CA4"/>
    <w:rsid w:val="005A3DFB"/>
    <w:rsid w:val="005A4352"/>
    <w:rsid w:val="005A457B"/>
    <w:rsid w:val="005A511F"/>
    <w:rsid w:val="005A5279"/>
    <w:rsid w:val="005A536E"/>
    <w:rsid w:val="005A5419"/>
    <w:rsid w:val="005A55D6"/>
    <w:rsid w:val="005A69A9"/>
    <w:rsid w:val="005A752F"/>
    <w:rsid w:val="005B0838"/>
    <w:rsid w:val="005B0D4C"/>
    <w:rsid w:val="005B1CE3"/>
    <w:rsid w:val="005B254C"/>
    <w:rsid w:val="005B2C46"/>
    <w:rsid w:val="005B3854"/>
    <w:rsid w:val="005B3892"/>
    <w:rsid w:val="005B39FE"/>
    <w:rsid w:val="005B3C52"/>
    <w:rsid w:val="005B3C98"/>
    <w:rsid w:val="005B4005"/>
    <w:rsid w:val="005B4EEA"/>
    <w:rsid w:val="005B57F4"/>
    <w:rsid w:val="005B5C52"/>
    <w:rsid w:val="005B5CB1"/>
    <w:rsid w:val="005B6012"/>
    <w:rsid w:val="005B6631"/>
    <w:rsid w:val="005B6AEA"/>
    <w:rsid w:val="005B6E86"/>
    <w:rsid w:val="005B7653"/>
    <w:rsid w:val="005C00AE"/>
    <w:rsid w:val="005C0261"/>
    <w:rsid w:val="005C16C4"/>
    <w:rsid w:val="005C1A1F"/>
    <w:rsid w:val="005C1E34"/>
    <w:rsid w:val="005C2433"/>
    <w:rsid w:val="005C2571"/>
    <w:rsid w:val="005C27AA"/>
    <w:rsid w:val="005C28E6"/>
    <w:rsid w:val="005C2E87"/>
    <w:rsid w:val="005C3713"/>
    <w:rsid w:val="005C3BA9"/>
    <w:rsid w:val="005C4205"/>
    <w:rsid w:val="005C4C96"/>
    <w:rsid w:val="005C55BA"/>
    <w:rsid w:val="005C6C01"/>
    <w:rsid w:val="005C7193"/>
    <w:rsid w:val="005C79AE"/>
    <w:rsid w:val="005C7BF4"/>
    <w:rsid w:val="005C7E17"/>
    <w:rsid w:val="005C7F87"/>
    <w:rsid w:val="005D02D8"/>
    <w:rsid w:val="005D040E"/>
    <w:rsid w:val="005D0B49"/>
    <w:rsid w:val="005D0EDC"/>
    <w:rsid w:val="005D1544"/>
    <w:rsid w:val="005D15E0"/>
    <w:rsid w:val="005D17D1"/>
    <w:rsid w:val="005D208C"/>
    <w:rsid w:val="005D30DD"/>
    <w:rsid w:val="005D3315"/>
    <w:rsid w:val="005D466C"/>
    <w:rsid w:val="005D4A2C"/>
    <w:rsid w:val="005D4A45"/>
    <w:rsid w:val="005D4BDE"/>
    <w:rsid w:val="005D4C71"/>
    <w:rsid w:val="005D4DEA"/>
    <w:rsid w:val="005D5223"/>
    <w:rsid w:val="005D539A"/>
    <w:rsid w:val="005D5560"/>
    <w:rsid w:val="005D599D"/>
    <w:rsid w:val="005D5B36"/>
    <w:rsid w:val="005D6422"/>
    <w:rsid w:val="005D6F0C"/>
    <w:rsid w:val="005D720A"/>
    <w:rsid w:val="005D7343"/>
    <w:rsid w:val="005D744D"/>
    <w:rsid w:val="005E0498"/>
    <w:rsid w:val="005E09D0"/>
    <w:rsid w:val="005E0D1F"/>
    <w:rsid w:val="005E0E5B"/>
    <w:rsid w:val="005E171A"/>
    <w:rsid w:val="005E27F0"/>
    <w:rsid w:val="005E28B4"/>
    <w:rsid w:val="005E35A3"/>
    <w:rsid w:val="005E3692"/>
    <w:rsid w:val="005E3E6C"/>
    <w:rsid w:val="005E48D3"/>
    <w:rsid w:val="005E498B"/>
    <w:rsid w:val="005E4E6C"/>
    <w:rsid w:val="005E4F21"/>
    <w:rsid w:val="005E524B"/>
    <w:rsid w:val="005E5C87"/>
    <w:rsid w:val="005E6D24"/>
    <w:rsid w:val="005E6DB4"/>
    <w:rsid w:val="005E7652"/>
    <w:rsid w:val="005E79F4"/>
    <w:rsid w:val="005F04DC"/>
    <w:rsid w:val="005F0501"/>
    <w:rsid w:val="005F110C"/>
    <w:rsid w:val="005F17B3"/>
    <w:rsid w:val="005F1852"/>
    <w:rsid w:val="005F1B2B"/>
    <w:rsid w:val="005F1E14"/>
    <w:rsid w:val="005F1F6D"/>
    <w:rsid w:val="005F21C8"/>
    <w:rsid w:val="005F2BE1"/>
    <w:rsid w:val="005F3008"/>
    <w:rsid w:val="005F3068"/>
    <w:rsid w:val="005F3ADD"/>
    <w:rsid w:val="005F3CAC"/>
    <w:rsid w:val="005F41D9"/>
    <w:rsid w:val="005F42A7"/>
    <w:rsid w:val="005F44F5"/>
    <w:rsid w:val="005F451C"/>
    <w:rsid w:val="005F564C"/>
    <w:rsid w:val="005F5D67"/>
    <w:rsid w:val="005F6D25"/>
    <w:rsid w:val="005F78FE"/>
    <w:rsid w:val="00600993"/>
    <w:rsid w:val="006009FF"/>
    <w:rsid w:val="00600BB4"/>
    <w:rsid w:val="0060188B"/>
    <w:rsid w:val="00601EB3"/>
    <w:rsid w:val="00602426"/>
    <w:rsid w:val="006028E9"/>
    <w:rsid w:val="00602B6C"/>
    <w:rsid w:val="00602E3C"/>
    <w:rsid w:val="00603390"/>
    <w:rsid w:val="006038A5"/>
    <w:rsid w:val="006046DB"/>
    <w:rsid w:val="00604E5B"/>
    <w:rsid w:val="00604E85"/>
    <w:rsid w:val="00604EF1"/>
    <w:rsid w:val="006054C5"/>
    <w:rsid w:val="006057CD"/>
    <w:rsid w:val="0060746E"/>
    <w:rsid w:val="00607781"/>
    <w:rsid w:val="00610408"/>
    <w:rsid w:val="00610583"/>
    <w:rsid w:val="0061078A"/>
    <w:rsid w:val="00610A39"/>
    <w:rsid w:val="0061181F"/>
    <w:rsid w:val="00611954"/>
    <w:rsid w:val="00611EC4"/>
    <w:rsid w:val="00612558"/>
    <w:rsid w:val="0061261D"/>
    <w:rsid w:val="00612793"/>
    <w:rsid w:val="00612855"/>
    <w:rsid w:val="00613086"/>
    <w:rsid w:val="00613738"/>
    <w:rsid w:val="006137CA"/>
    <w:rsid w:val="006138C9"/>
    <w:rsid w:val="0061435F"/>
    <w:rsid w:val="006146C3"/>
    <w:rsid w:val="00614A8E"/>
    <w:rsid w:val="00614D57"/>
    <w:rsid w:val="00614D87"/>
    <w:rsid w:val="006168F8"/>
    <w:rsid w:val="0061691D"/>
    <w:rsid w:val="00620425"/>
    <w:rsid w:val="006209D4"/>
    <w:rsid w:val="00620AB1"/>
    <w:rsid w:val="00621018"/>
    <w:rsid w:val="00621809"/>
    <w:rsid w:val="00621A06"/>
    <w:rsid w:val="00622284"/>
    <w:rsid w:val="00622AC2"/>
    <w:rsid w:val="00623043"/>
    <w:rsid w:val="0062310C"/>
    <w:rsid w:val="00624C23"/>
    <w:rsid w:val="00624F84"/>
    <w:rsid w:val="006254E7"/>
    <w:rsid w:val="00626333"/>
    <w:rsid w:val="00627D45"/>
    <w:rsid w:val="006304DF"/>
    <w:rsid w:val="00631334"/>
    <w:rsid w:val="0063203D"/>
    <w:rsid w:val="0063224F"/>
    <w:rsid w:val="00632607"/>
    <w:rsid w:val="0063299E"/>
    <w:rsid w:val="00633119"/>
    <w:rsid w:val="00633586"/>
    <w:rsid w:val="00635AC4"/>
    <w:rsid w:val="006363FF"/>
    <w:rsid w:val="006369CE"/>
    <w:rsid w:val="00636A2C"/>
    <w:rsid w:val="00636BD2"/>
    <w:rsid w:val="00636D90"/>
    <w:rsid w:val="00637733"/>
    <w:rsid w:val="00637B41"/>
    <w:rsid w:val="006403F4"/>
    <w:rsid w:val="00640569"/>
    <w:rsid w:val="006412C3"/>
    <w:rsid w:val="00641435"/>
    <w:rsid w:val="00641FD9"/>
    <w:rsid w:val="00642149"/>
    <w:rsid w:val="0064241A"/>
    <w:rsid w:val="006424DA"/>
    <w:rsid w:val="00642B89"/>
    <w:rsid w:val="00642EE5"/>
    <w:rsid w:val="00643173"/>
    <w:rsid w:val="00643526"/>
    <w:rsid w:val="00643B4F"/>
    <w:rsid w:val="0064499E"/>
    <w:rsid w:val="00644C9F"/>
    <w:rsid w:val="0064530F"/>
    <w:rsid w:val="006462AA"/>
    <w:rsid w:val="0064635E"/>
    <w:rsid w:val="00646A71"/>
    <w:rsid w:val="00646D0A"/>
    <w:rsid w:val="006473E0"/>
    <w:rsid w:val="00647CF3"/>
    <w:rsid w:val="0065029E"/>
    <w:rsid w:val="006506B7"/>
    <w:rsid w:val="006508C2"/>
    <w:rsid w:val="006512B0"/>
    <w:rsid w:val="00651612"/>
    <w:rsid w:val="006518AE"/>
    <w:rsid w:val="006519B1"/>
    <w:rsid w:val="00652E13"/>
    <w:rsid w:val="00654871"/>
    <w:rsid w:val="0065562C"/>
    <w:rsid w:val="006559B1"/>
    <w:rsid w:val="00655C2F"/>
    <w:rsid w:val="00655F86"/>
    <w:rsid w:val="006561CF"/>
    <w:rsid w:val="006567C0"/>
    <w:rsid w:val="00656837"/>
    <w:rsid w:val="006600EE"/>
    <w:rsid w:val="0066022C"/>
    <w:rsid w:val="006603C5"/>
    <w:rsid w:val="0066067B"/>
    <w:rsid w:val="006617D8"/>
    <w:rsid w:val="0066191C"/>
    <w:rsid w:val="00661ED7"/>
    <w:rsid w:val="00662456"/>
    <w:rsid w:val="00662CCA"/>
    <w:rsid w:val="00663482"/>
    <w:rsid w:val="006636BD"/>
    <w:rsid w:val="00663DA3"/>
    <w:rsid w:val="0066430D"/>
    <w:rsid w:val="006649F2"/>
    <w:rsid w:val="00664C67"/>
    <w:rsid w:val="0066581F"/>
    <w:rsid w:val="00665C94"/>
    <w:rsid w:val="0066640A"/>
    <w:rsid w:val="00666473"/>
    <w:rsid w:val="006671FA"/>
    <w:rsid w:val="0066739E"/>
    <w:rsid w:val="0066769C"/>
    <w:rsid w:val="006678B3"/>
    <w:rsid w:val="006678B7"/>
    <w:rsid w:val="00667A64"/>
    <w:rsid w:val="00667BC7"/>
    <w:rsid w:val="006712EB"/>
    <w:rsid w:val="00671826"/>
    <w:rsid w:val="00672FBE"/>
    <w:rsid w:val="00673280"/>
    <w:rsid w:val="006738E8"/>
    <w:rsid w:val="006739C5"/>
    <w:rsid w:val="00673BDF"/>
    <w:rsid w:val="00674509"/>
    <w:rsid w:val="00674720"/>
    <w:rsid w:val="00674D2C"/>
    <w:rsid w:val="006751DE"/>
    <w:rsid w:val="00675359"/>
    <w:rsid w:val="0067594E"/>
    <w:rsid w:val="0067661C"/>
    <w:rsid w:val="006769F3"/>
    <w:rsid w:val="0067747E"/>
    <w:rsid w:val="00677A4D"/>
    <w:rsid w:val="006807ED"/>
    <w:rsid w:val="006819A0"/>
    <w:rsid w:val="006827B5"/>
    <w:rsid w:val="00682F3E"/>
    <w:rsid w:val="0068495E"/>
    <w:rsid w:val="00684D62"/>
    <w:rsid w:val="0068539D"/>
    <w:rsid w:val="00685455"/>
    <w:rsid w:val="006873EF"/>
    <w:rsid w:val="00687587"/>
    <w:rsid w:val="006876DF"/>
    <w:rsid w:val="00687F64"/>
    <w:rsid w:val="00690770"/>
    <w:rsid w:val="006908DC"/>
    <w:rsid w:val="00691DDE"/>
    <w:rsid w:val="00692693"/>
    <w:rsid w:val="006931C1"/>
    <w:rsid w:val="0069335E"/>
    <w:rsid w:val="00693931"/>
    <w:rsid w:val="00693BEF"/>
    <w:rsid w:val="00693E95"/>
    <w:rsid w:val="00694CD0"/>
    <w:rsid w:val="00694EE3"/>
    <w:rsid w:val="00695082"/>
    <w:rsid w:val="00695A60"/>
    <w:rsid w:val="0069609A"/>
    <w:rsid w:val="00696565"/>
    <w:rsid w:val="006967DB"/>
    <w:rsid w:val="00696957"/>
    <w:rsid w:val="00696DA9"/>
    <w:rsid w:val="00697071"/>
    <w:rsid w:val="0069707C"/>
    <w:rsid w:val="00697107"/>
    <w:rsid w:val="006971B2"/>
    <w:rsid w:val="00697497"/>
    <w:rsid w:val="00697C79"/>
    <w:rsid w:val="006A02A0"/>
    <w:rsid w:val="006A0C36"/>
    <w:rsid w:val="006A0CB5"/>
    <w:rsid w:val="006A18B8"/>
    <w:rsid w:val="006A2B55"/>
    <w:rsid w:val="006A2D11"/>
    <w:rsid w:val="006A2EAA"/>
    <w:rsid w:val="006A34FE"/>
    <w:rsid w:val="006A379D"/>
    <w:rsid w:val="006A37D9"/>
    <w:rsid w:val="006A3842"/>
    <w:rsid w:val="006A3CB4"/>
    <w:rsid w:val="006A3EBE"/>
    <w:rsid w:val="006A43CB"/>
    <w:rsid w:val="006A4937"/>
    <w:rsid w:val="006A4D18"/>
    <w:rsid w:val="006A4EA4"/>
    <w:rsid w:val="006A502D"/>
    <w:rsid w:val="006A5E82"/>
    <w:rsid w:val="006A6AA3"/>
    <w:rsid w:val="006A6BA2"/>
    <w:rsid w:val="006A72E0"/>
    <w:rsid w:val="006A7B8F"/>
    <w:rsid w:val="006B030A"/>
    <w:rsid w:val="006B08D4"/>
    <w:rsid w:val="006B0F94"/>
    <w:rsid w:val="006B1A9E"/>
    <w:rsid w:val="006B20CC"/>
    <w:rsid w:val="006B2353"/>
    <w:rsid w:val="006B23A3"/>
    <w:rsid w:val="006B24A4"/>
    <w:rsid w:val="006B2526"/>
    <w:rsid w:val="006B3145"/>
    <w:rsid w:val="006B340E"/>
    <w:rsid w:val="006B43D4"/>
    <w:rsid w:val="006B4409"/>
    <w:rsid w:val="006B4780"/>
    <w:rsid w:val="006B53CD"/>
    <w:rsid w:val="006B5E8E"/>
    <w:rsid w:val="006B62A8"/>
    <w:rsid w:val="006B6365"/>
    <w:rsid w:val="006B63FE"/>
    <w:rsid w:val="006B6E08"/>
    <w:rsid w:val="006B6F53"/>
    <w:rsid w:val="006B7000"/>
    <w:rsid w:val="006B7553"/>
    <w:rsid w:val="006B7685"/>
    <w:rsid w:val="006B7980"/>
    <w:rsid w:val="006C038B"/>
    <w:rsid w:val="006C139D"/>
    <w:rsid w:val="006C1597"/>
    <w:rsid w:val="006C16FF"/>
    <w:rsid w:val="006C1841"/>
    <w:rsid w:val="006C189E"/>
    <w:rsid w:val="006C1AEA"/>
    <w:rsid w:val="006C1C32"/>
    <w:rsid w:val="006C1E91"/>
    <w:rsid w:val="006C201E"/>
    <w:rsid w:val="006C22A5"/>
    <w:rsid w:val="006C38A0"/>
    <w:rsid w:val="006C3E03"/>
    <w:rsid w:val="006C41A0"/>
    <w:rsid w:val="006C4215"/>
    <w:rsid w:val="006C485E"/>
    <w:rsid w:val="006C4A2C"/>
    <w:rsid w:val="006C560C"/>
    <w:rsid w:val="006C6114"/>
    <w:rsid w:val="006C62D8"/>
    <w:rsid w:val="006C631E"/>
    <w:rsid w:val="006C6B80"/>
    <w:rsid w:val="006C7B74"/>
    <w:rsid w:val="006D035E"/>
    <w:rsid w:val="006D09E1"/>
    <w:rsid w:val="006D0D4A"/>
    <w:rsid w:val="006D0F61"/>
    <w:rsid w:val="006D1377"/>
    <w:rsid w:val="006D1935"/>
    <w:rsid w:val="006D1D04"/>
    <w:rsid w:val="006D1E29"/>
    <w:rsid w:val="006D1EF9"/>
    <w:rsid w:val="006D24EC"/>
    <w:rsid w:val="006D2CD9"/>
    <w:rsid w:val="006D341A"/>
    <w:rsid w:val="006D3908"/>
    <w:rsid w:val="006D49DD"/>
    <w:rsid w:val="006D4D6C"/>
    <w:rsid w:val="006D5405"/>
    <w:rsid w:val="006D5A7E"/>
    <w:rsid w:val="006D5C93"/>
    <w:rsid w:val="006D5D1F"/>
    <w:rsid w:val="006D6074"/>
    <w:rsid w:val="006D688F"/>
    <w:rsid w:val="006D712D"/>
    <w:rsid w:val="006D72AF"/>
    <w:rsid w:val="006D7449"/>
    <w:rsid w:val="006D785A"/>
    <w:rsid w:val="006E0268"/>
    <w:rsid w:val="006E102C"/>
    <w:rsid w:val="006E10FC"/>
    <w:rsid w:val="006E139D"/>
    <w:rsid w:val="006E270C"/>
    <w:rsid w:val="006E2946"/>
    <w:rsid w:val="006E442A"/>
    <w:rsid w:val="006E4E1F"/>
    <w:rsid w:val="006E576C"/>
    <w:rsid w:val="006E57FD"/>
    <w:rsid w:val="006E5DB3"/>
    <w:rsid w:val="006E63CD"/>
    <w:rsid w:val="006E6527"/>
    <w:rsid w:val="006E6EFA"/>
    <w:rsid w:val="006E760C"/>
    <w:rsid w:val="006F00ED"/>
    <w:rsid w:val="006F06F4"/>
    <w:rsid w:val="006F0732"/>
    <w:rsid w:val="006F07FA"/>
    <w:rsid w:val="006F0E69"/>
    <w:rsid w:val="006F18F6"/>
    <w:rsid w:val="006F1C47"/>
    <w:rsid w:val="006F1FEC"/>
    <w:rsid w:val="006F22DC"/>
    <w:rsid w:val="006F23FE"/>
    <w:rsid w:val="006F242E"/>
    <w:rsid w:val="006F30D5"/>
    <w:rsid w:val="006F312E"/>
    <w:rsid w:val="006F3A3E"/>
    <w:rsid w:val="006F4230"/>
    <w:rsid w:val="006F494E"/>
    <w:rsid w:val="006F4B13"/>
    <w:rsid w:val="006F4D3C"/>
    <w:rsid w:val="006F4E83"/>
    <w:rsid w:val="006F5A0C"/>
    <w:rsid w:val="006F63A6"/>
    <w:rsid w:val="006F6A9C"/>
    <w:rsid w:val="006F7159"/>
    <w:rsid w:val="006F7401"/>
    <w:rsid w:val="006F7DF5"/>
    <w:rsid w:val="00700471"/>
    <w:rsid w:val="007004FD"/>
    <w:rsid w:val="007005AF"/>
    <w:rsid w:val="00700778"/>
    <w:rsid w:val="00700C65"/>
    <w:rsid w:val="00700E6F"/>
    <w:rsid w:val="0070147F"/>
    <w:rsid w:val="00701AA1"/>
    <w:rsid w:val="00701F6A"/>
    <w:rsid w:val="00701FB8"/>
    <w:rsid w:val="00702BCA"/>
    <w:rsid w:val="0070359A"/>
    <w:rsid w:val="00703A2A"/>
    <w:rsid w:val="0070426B"/>
    <w:rsid w:val="007043A0"/>
    <w:rsid w:val="007049A8"/>
    <w:rsid w:val="00704AF8"/>
    <w:rsid w:val="00704F05"/>
    <w:rsid w:val="00705C53"/>
    <w:rsid w:val="00705E59"/>
    <w:rsid w:val="007060C4"/>
    <w:rsid w:val="0070611A"/>
    <w:rsid w:val="0070764B"/>
    <w:rsid w:val="00707AD0"/>
    <w:rsid w:val="007107EB"/>
    <w:rsid w:val="0071169B"/>
    <w:rsid w:val="00711761"/>
    <w:rsid w:val="00711770"/>
    <w:rsid w:val="007118CA"/>
    <w:rsid w:val="00711CC0"/>
    <w:rsid w:val="00711F7D"/>
    <w:rsid w:val="00712711"/>
    <w:rsid w:val="007129DA"/>
    <w:rsid w:val="00712F01"/>
    <w:rsid w:val="007155D5"/>
    <w:rsid w:val="00716293"/>
    <w:rsid w:val="00716322"/>
    <w:rsid w:val="007164FC"/>
    <w:rsid w:val="00716BD0"/>
    <w:rsid w:val="00716D68"/>
    <w:rsid w:val="00716F78"/>
    <w:rsid w:val="0071721F"/>
    <w:rsid w:val="00717D7C"/>
    <w:rsid w:val="00717F2D"/>
    <w:rsid w:val="00720518"/>
    <w:rsid w:val="00720E08"/>
    <w:rsid w:val="00720F21"/>
    <w:rsid w:val="00720F2F"/>
    <w:rsid w:val="00721642"/>
    <w:rsid w:val="00721D12"/>
    <w:rsid w:val="007224F5"/>
    <w:rsid w:val="00722509"/>
    <w:rsid w:val="0072261B"/>
    <w:rsid w:val="00722648"/>
    <w:rsid w:val="00722F01"/>
    <w:rsid w:val="0072399C"/>
    <w:rsid w:val="00723FA8"/>
    <w:rsid w:val="00723FFA"/>
    <w:rsid w:val="00724041"/>
    <w:rsid w:val="00724E26"/>
    <w:rsid w:val="007250A4"/>
    <w:rsid w:val="007252A0"/>
    <w:rsid w:val="00725759"/>
    <w:rsid w:val="0072591D"/>
    <w:rsid w:val="00725C28"/>
    <w:rsid w:val="0072694E"/>
    <w:rsid w:val="00726EB6"/>
    <w:rsid w:val="00727CD3"/>
    <w:rsid w:val="007300D4"/>
    <w:rsid w:val="00730CAB"/>
    <w:rsid w:val="00732A61"/>
    <w:rsid w:val="00732AA8"/>
    <w:rsid w:val="00732FA8"/>
    <w:rsid w:val="00734FEA"/>
    <w:rsid w:val="00735105"/>
    <w:rsid w:val="007352B8"/>
    <w:rsid w:val="00735F5C"/>
    <w:rsid w:val="00736457"/>
    <w:rsid w:val="0073654F"/>
    <w:rsid w:val="00736752"/>
    <w:rsid w:val="00736B61"/>
    <w:rsid w:val="00736F31"/>
    <w:rsid w:val="007370CC"/>
    <w:rsid w:val="00737694"/>
    <w:rsid w:val="00740E9D"/>
    <w:rsid w:val="007418AC"/>
    <w:rsid w:val="00741955"/>
    <w:rsid w:val="00741B12"/>
    <w:rsid w:val="00741CE6"/>
    <w:rsid w:val="00741D9F"/>
    <w:rsid w:val="007421D0"/>
    <w:rsid w:val="007428FD"/>
    <w:rsid w:val="00742B75"/>
    <w:rsid w:val="00743C3B"/>
    <w:rsid w:val="00743E9B"/>
    <w:rsid w:val="00744429"/>
    <w:rsid w:val="00744ACB"/>
    <w:rsid w:val="00744C0F"/>
    <w:rsid w:val="00744DEB"/>
    <w:rsid w:val="007451C4"/>
    <w:rsid w:val="007455B8"/>
    <w:rsid w:val="0074634D"/>
    <w:rsid w:val="00746E21"/>
    <w:rsid w:val="0074719D"/>
    <w:rsid w:val="00747859"/>
    <w:rsid w:val="00747EBF"/>
    <w:rsid w:val="007509C7"/>
    <w:rsid w:val="007521B6"/>
    <w:rsid w:val="007523F5"/>
    <w:rsid w:val="00752A09"/>
    <w:rsid w:val="00752DCB"/>
    <w:rsid w:val="0075331E"/>
    <w:rsid w:val="00753498"/>
    <w:rsid w:val="0075375C"/>
    <w:rsid w:val="00753BF3"/>
    <w:rsid w:val="007540F8"/>
    <w:rsid w:val="00755BB7"/>
    <w:rsid w:val="00755D7E"/>
    <w:rsid w:val="007567A3"/>
    <w:rsid w:val="00757B99"/>
    <w:rsid w:val="007611A2"/>
    <w:rsid w:val="00761205"/>
    <w:rsid w:val="0076183E"/>
    <w:rsid w:val="00761EB2"/>
    <w:rsid w:val="007630A9"/>
    <w:rsid w:val="0076399C"/>
    <w:rsid w:val="00763B1C"/>
    <w:rsid w:val="0076408B"/>
    <w:rsid w:val="0076474B"/>
    <w:rsid w:val="00764F62"/>
    <w:rsid w:val="00765056"/>
    <w:rsid w:val="007655FE"/>
    <w:rsid w:val="00765800"/>
    <w:rsid w:val="00765F30"/>
    <w:rsid w:val="00766405"/>
    <w:rsid w:val="00767B4C"/>
    <w:rsid w:val="00770153"/>
    <w:rsid w:val="00770184"/>
    <w:rsid w:val="0077018D"/>
    <w:rsid w:val="007707D3"/>
    <w:rsid w:val="0077084E"/>
    <w:rsid w:val="00770984"/>
    <w:rsid w:val="00770F9C"/>
    <w:rsid w:val="0077131A"/>
    <w:rsid w:val="00771A89"/>
    <w:rsid w:val="0077222E"/>
    <w:rsid w:val="0077310A"/>
    <w:rsid w:val="007736B0"/>
    <w:rsid w:val="00773CAB"/>
    <w:rsid w:val="00774094"/>
    <w:rsid w:val="007741AB"/>
    <w:rsid w:val="007741DF"/>
    <w:rsid w:val="0077421D"/>
    <w:rsid w:val="00774E60"/>
    <w:rsid w:val="0077513D"/>
    <w:rsid w:val="0077550C"/>
    <w:rsid w:val="00775724"/>
    <w:rsid w:val="00775E26"/>
    <w:rsid w:val="00777E4E"/>
    <w:rsid w:val="00780900"/>
    <w:rsid w:val="00781027"/>
    <w:rsid w:val="00781257"/>
    <w:rsid w:val="00782695"/>
    <w:rsid w:val="00782B91"/>
    <w:rsid w:val="00783C24"/>
    <w:rsid w:val="00783CD5"/>
    <w:rsid w:val="00784233"/>
    <w:rsid w:val="00784B8A"/>
    <w:rsid w:val="00784C33"/>
    <w:rsid w:val="00784D38"/>
    <w:rsid w:val="00784F5C"/>
    <w:rsid w:val="00785328"/>
    <w:rsid w:val="00786F71"/>
    <w:rsid w:val="007907E2"/>
    <w:rsid w:val="0079104E"/>
    <w:rsid w:val="00791AE1"/>
    <w:rsid w:val="00791E33"/>
    <w:rsid w:val="00791EA2"/>
    <w:rsid w:val="007922CD"/>
    <w:rsid w:val="007927C2"/>
    <w:rsid w:val="00792E4F"/>
    <w:rsid w:val="007931A8"/>
    <w:rsid w:val="0079332C"/>
    <w:rsid w:val="0079477F"/>
    <w:rsid w:val="00794AA8"/>
    <w:rsid w:val="007952BD"/>
    <w:rsid w:val="00795554"/>
    <w:rsid w:val="00795AE5"/>
    <w:rsid w:val="00795CA0"/>
    <w:rsid w:val="00795D00"/>
    <w:rsid w:val="00796124"/>
    <w:rsid w:val="0079613D"/>
    <w:rsid w:val="007967F1"/>
    <w:rsid w:val="00796C8C"/>
    <w:rsid w:val="00796F3A"/>
    <w:rsid w:val="007977B8"/>
    <w:rsid w:val="00797B24"/>
    <w:rsid w:val="00797D73"/>
    <w:rsid w:val="007A0163"/>
    <w:rsid w:val="007A07D4"/>
    <w:rsid w:val="007A0876"/>
    <w:rsid w:val="007A0C30"/>
    <w:rsid w:val="007A0C6B"/>
    <w:rsid w:val="007A2802"/>
    <w:rsid w:val="007A2F20"/>
    <w:rsid w:val="007A334D"/>
    <w:rsid w:val="007A3421"/>
    <w:rsid w:val="007A4F61"/>
    <w:rsid w:val="007A5537"/>
    <w:rsid w:val="007A588B"/>
    <w:rsid w:val="007A5D51"/>
    <w:rsid w:val="007A5DA0"/>
    <w:rsid w:val="007A5E0E"/>
    <w:rsid w:val="007A61FD"/>
    <w:rsid w:val="007A6ADA"/>
    <w:rsid w:val="007A7111"/>
    <w:rsid w:val="007A7B82"/>
    <w:rsid w:val="007A7E2F"/>
    <w:rsid w:val="007B00A6"/>
    <w:rsid w:val="007B0968"/>
    <w:rsid w:val="007B1C79"/>
    <w:rsid w:val="007B2461"/>
    <w:rsid w:val="007B3585"/>
    <w:rsid w:val="007B50B9"/>
    <w:rsid w:val="007B5CF9"/>
    <w:rsid w:val="007B6012"/>
    <w:rsid w:val="007B67B9"/>
    <w:rsid w:val="007B699B"/>
    <w:rsid w:val="007B77BC"/>
    <w:rsid w:val="007B79DA"/>
    <w:rsid w:val="007B7C06"/>
    <w:rsid w:val="007B7D7A"/>
    <w:rsid w:val="007B7E3C"/>
    <w:rsid w:val="007C0126"/>
    <w:rsid w:val="007C02D4"/>
    <w:rsid w:val="007C0F05"/>
    <w:rsid w:val="007C14DF"/>
    <w:rsid w:val="007C2482"/>
    <w:rsid w:val="007C2FB1"/>
    <w:rsid w:val="007C329C"/>
    <w:rsid w:val="007C32E1"/>
    <w:rsid w:val="007C3A5A"/>
    <w:rsid w:val="007C405F"/>
    <w:rsid w:val="007C40C5"/>
    <w:rsid w:val="007C44FE"/>
    <w:rsid w:val="007C45DC"/>
    <w:rsid w:val="007C4744"/>
    <w:rsid w:val="007C4C7B"/>
    <w:rsid w:val="007C57B2"/>
    <w:rsid w:val="007C61EB"/>
    <w:rsid w:val="007C61F6"/>
    <w:rsid w:val="007C634D"/>
    <w:rsid w:val="007C6716"/>
    <w:rsid w:val="007C6845"/>
    <w:rsid w:val="007C6CAD"/>
    <w:rsid w:val="007C76BE"/>
    <w:rsid w:val="007C7CE0"/>
    <w:rsid w:val="007D0028"/>
    <w:rsid w:val="007D15E5"/>
    <w:rsid w:val="007D163F"/>
    <w:rsid w:val="007D23EE"/>
    <w:rsid w:val="007D262A"/>
    <w:rsid w:val="007D2AEA"/>
    <w:rsid w:val="007D3AEA"/>
    <w:rsid w:val="007D44E1"/>
    <w:rsid w:val="007D478E"/>
    <w:rsid w:val="007D4C08"/>
    <w:rsid w:val="007D4DED"/>
    <w:rsid w:val="007D4E66"/>
    <w:rsid w:val="007D5B1A"/>
    <w:rsid w:val="007D6892"/>
    <w:rsid w:val="007D6B54"/>
    <w:rsid w:val="007D7E3F"/>
    <w:rsid w:val="007D7EA5"/>
    <w:rsid w:val="007D7F0A"/>
    <w:rsid w:val="007E018C"/>
    <w:rsid w:val="007E06D1"/>
    <w:rsid w:val="007E18C1"/>
    <w:rsid w:val="007E1DA1"/>
    <w:rsid w:val="007E1EBF"/>
    <w:rsid w:val="007E2455"/>
    <w:rsid w:val="007E2FA7"/>
    <w:rsid w:val="007E3119"/>
    <w:rsid w:val="007E3579"/>
    <w:rsid w:val="007E35FD"/>
    <w:rsid w:val="007E3646"/>
    <w:rsid w:val="007E3AB2"/>
    <w:rsid w:val="007E3DD9"/>
    <w:rsid w:val="007E4883"/>
    <w:rsid w:val="007E4B02"/>
    <w:rsid w:val="007E4E5E"/>
    <w:rsid w:val="007E585D"/>
    <w:rsid w:val="007E5A8F"/>
    <w:rsid w:val="007E6D19"/>
    <w:rsid w:val="007F091D"/>
    <w:rsid w:val="007F0F90"/>
    <w:rsid w:val="007F1616"/>
    <w:rsid w:val="007F2052"/>
    <w:rsid w:val="007F268A"/>
    <w:rsid w:val="007F284B"/>
    <w:rsid w:val="007F2877"/>
    <w:rsid w:val="007F292D"/>
    <w:rsid w:val="007F29D4"/>
    <w:rsid w:val="007F29DB"/>
    <w:rsid w:val="007F2F3A"/>
    <w:rsid w:val="007F30FD"/>
    <w:rsid w:val="007F3128"/>
    <w:rsid w:val="007F3367"/>
    <w:rsid w:val="007F3728"/>
    <w:rsid w:val="007F425C"/>
    <w:rsid w:val="007F4650"/>
    <w:rsid w:val="007F4A9E"/>
    <w:rsid w:val="007F4D25"/>
    <w:rsid w:val="007F4F92"/>
    <w:rsid w:val="007F6013"/>
    <w:rsid w:val="007F6188"/>
    <w:rsid w:val="007F65C1"/>
    <w:rsid w:val="007F796B"/>
    <w:rsid w:val="00800A64"/>
    <w:rsid w:val="00800BBE"/>
    <w:rsid w:val="00801C54"/>
    <w:rsid w:val="00802AF4"/>
    <w:rsid w:val="0080344D"/>
    <w:rsid w:val="00803BE0"/>
    <w:rsid w:val="0080415B"/>
    <w:rsid w:val="008041FF"/>
    <w:rsid w:val="008047DF"/>
    <w:rsid w:val="00804B77"/>
    <w:rsid w:val="00805094"/>
    <w:rsid w:val="00805483"/>
    <w:rsid w:val="00805736"/>
    <w:rsid w:val="00805CCA"/>
    <w:rsid w:val="00806198"/>
    <w:rsid w:val="008061B7"/>
    <w:rsid w:val="008063F0"/>
    <w:rsid w:val="00807006"/>
    <w:rsid w:val="008071BC"/>
    <w:rsid w:val="00807B5B"/>
    <w:rsid w:val="008100B8"/>
    <w:rsid w:val="00810730"/>
    <w:rsid w:val="00810BF5"/>
    <w:rsid w:val="008113F9"/>
    <w:rsid w:val="008115CE"/>
    <w:rsid w:val="00812685"/>
    <w:rsid w:val="0081417D"/>
    <w:rsid w:val="00814697"/>
    <w:rsid w:val="0081477E"/>
    <w:rsid w:val="00814AB5"/>
    <w:rsid w:val="00814CFE"/>
    <w:rsid w:val="00815538"/>
    <w:rsid w:val="00815944"/>
    <w:rsid w:val="00815DA8"/>
    <w:rsid w:val="00815ED1"/>
    <w:rsid w:val="00816080"/>
    <w:rsid w:val="008163BA"/>
    <w:rsid w:val="008163F4"/>
    <w:rsid w:val="008167A8"/>
    <w:rsid w:val="00817261"/>
    <w:rsid w:val="008176A3"/>
    <w:rsid w:val="00817EFC"/>
    <w:rsid w:val="00820534"/>
    <w:rsid w:val="008213CC"/>
    <w:rsid w:val="00821980"/>
    <w:rsid w:val="00821D3A"/>
    <w:rsid w:val="00822003"/>
    <w:rsid w:val="008229D5"/>
    <w:rsid w:val="00822C4F"/>
    <w:rsid w:val="008232A5"/>
    <w:rsid w:val="008242C4"/>
    <w:rsid w:val="00824568"/>
    <w:rsid w:val="00824755"/>
    <w:rsid w:val="00825A08"/>
    <w:rsid w:val="00825A57"/>
    <w:rsid w:val="00825AD2"/>
    <w:rsid w:val="00825C84"/>
    <w:rsid w:val="00826DE9"/>
    <w:rsid w:val="00826EE1"/>
    <w:rsid w:val="00827254"/>
    <w:rsid w:val="00827C0E"/>
    <w:rsid w:val="00827C72"/>
    <w:rsid w:val="00830131"/>
    <w:rsid w:val="00830190"/>
    <w:rsid w:val="0083060C"/>
    <w:rsid w:val="008317CF"/>
    <w:rsid w:val="00831805"/>
    <w:rsid w:val="00831C93"/>
    <w:rsid w:val="00831F6F"/>
    <w:rsid w:val="00832517"/>
    <w:rsid w:val="00832F0B"/>
    <w:rsid w:val="00833191"/>
    <w:rsid w:val="008344B3"/>
    <w:rsid w:val="008345F4"/>
    <w:rsid w:val="008348CD"/>
    <w:rsid w:val="008350A9"/>
    <w:rsid w:val="008351A8"/>
    <w:rsid w:val="00835219"/>
    <w:rsid w:val="0083550F"/>
    <w:rsid w:val="008355AB"/>
    <w:rsid w:val="008367C7"/>
    <w:rsid w:val="008368E5"/>
    <w:rsid w:val="008369EF"/>
    <w:rsid w:val="00836DA6"/>
    <w:rsid w:val="00840C25"/>
    <w:rsid w:val="00840EBD"/>
    <w:rsid w:val="00841492"/>
    <w:rsid w:val="008422FA"/>
    <w:rsid w:val="0084282F"/>
    <w:rsid w:val="00842B60"/>
    <w:rsid w:val="00843229"/>
    <w:rsid w:val="00843616"/>
    <w:rsid w:val="00844D72"/>
    <w:rsid w:val="00844EDF"/>
    <w:rsid w:val="008460AC"/>
    <w:rsid w:val="0084749D"/>
    <w:rsid w:val="00847BA4"/>
    <w:rsid w:val="00847C77"/>
    <w:rsid w:val="00847E6B"/>
    <w:rsid w:val="00850825"/>
    <w:rsid w:val="0085218A"/>
    <w:rsid w:val="00852414"/>
    <w:rsid w:val="00852AFA"/>
    <w:rsid w:val="00852CA5"/>
    <w:rsid w:val="008541B6"/>
    <w:rsid w:val="00854301"/>
    <w:rsid w:val="008543FA"/>
    <w:rsid w:val="00854629"/>
    <w:rsid w:val="00854ABF"/>
    <w:rsid w:val="00854B6E"/>
    <w:rsid w:val="00855588"/>
    <w:rsid w:val="00855BA5"/>
    <w:rsid w:val="00855CEF"/>
    <w:rsid w:val="00855F25"/>
    <w:rsid w:val="0085617A"/>
    <w:rsid w:val="008561CF"/>
    <w:rsid w:val="0085639D"/>
    <w:rsid w:val="008566D0"/>
    <w:rsid w:val="00856A5D"/>
    <w:rsid w:val="00856B47"/>
    <w:rsid w:val="00857398"/>
    <w:rsid w:val="00857C63"/>
    <w:rsid w:val="00857C87"/>
    <w:rsid w:val="00860977"/>
    <w:rsid w:val="00860A3C"/>
    <w:rsid w:val="0086111D"/>
    <w:rsid w:val="0086123D"/>
    <w:rsid w:val="0086125F"/>
    <w:rsid w:val="00861315"/>
    <w:rsid w:val="008613F5"/>
    <w:rsid w:val="00861465"/>
    <w:rsid w:val="008629B0"/>
    <w:rsid w:val="00862ABF"/>
    <w:rsid w:val="00863A5B"/>
    <w:rsid w:val="00863E19"/>
    <w:rsid w:val="00864064"/>
    <w:rsid w:val="00864990"/>
    <w:rsid w:val="00864BB2"/>
    <w:rsid w:val="0086525A"/>
    <w:rsid w:val="008654E2"/>
    <w:rsid w:val="00866DC1"/>
    <w:rsid w:val="00867C46"/>
    <w:rsid w:val="00870603"/>
    <w:rsid w:val="008706FB"/>
    <w:rsid w:val="00871EB2"/>
    <w:rsid w:val="00871F0A"/>
    <w:rsid w:val="00872138"/>
    <w:rsid w:val="008721DA"/>
    <w:rsid w:val="00873143"/>
    <w:rsid w:val="008738E1"/>
    <w:rsid w:val="008739DA"/>
    <w:rsid w:val="00873B19"/>
    <w:rsid w:val="00873E74"/>
    <w:rsid w:val="008748CF"/>
    <w:rsid w:val="008750FC"/>
    <w:rsid w:val="00876495"/>
    <w:rsid w:val="008765C0"/>
    <w:rsid w:val="00876681"/>
    <w:rsid w:val="008766F7"/>
    <w:rsid w:val="00876CD6"/>
    <w:rsid w:val="0087718D"/>
    <w:rsid w:val="008774EF"/>
    <w:rsid w:val="00877AF2"/>
    <w:rsid w:val="00880452"/>
    <w:rsid w:val="00880B16"/>
    <w:rsid w:val="00880BCA"/>
    <w:rsid w:val="0088125F"/>
    <w:rsid w:val="00881608"/>
    <w:rsid w:val="0088182D"/>
    <w:rsid w:val="00881929"/>
    <w:rsid w:val="0088258B"/>
    <w:rsid w:val="00882675"/>
    <w:rsid w:val="008828EB"/>
    <w:rsid w:val="00882AB3"/>
    <w:rsid w:val="0088302C"/>
    <w:rsid w:val="00883779"/>
    <w:rsid w:val="00883B75"/>
    <w:rsid w:val="008842F7"/>
    <w:rsid w:val="00884382"/>
    <w:rsid w:val="008845B2"/>
    <w:rsid w:val="00884B7A"/>
    <w:rsid w:val="008863DD"/>
    <w:rsid w:val="00886ECD"/>
    <w:rsid w:val="00887582"/>
    <w:rsid w:val="00887841"/>
    <w:rsid w:val="008878C3"/>
    <w:rsid w:val="00887DAA"/>
    <w:rsid w:val="0089000F"/>
    <w:rsid w:val="00890499"/>
    <w:rsid w:val="0089068C"/>
    <w:rsid w:val="008909FD"/>
    <w:rsid w:val="00890C9E"/>
    <w:rsid w:val="00891130"/>
    <w:rsid w:val="00891134"/>
    <w:rsid w:val="00891DAC"/>
    <w:rsid w:val="0089205C"/>
    <w:rsid w:val="0089252C"/>
    <w:rsid w:val="00892B2D"/>
    <w:rsid w:val="00893E30"/>
    <w:rsid w:val="0089499E"/>
    <w:rsid w:val="00894FCB"/>
    <w:rsid w:val="00895403"/>
    <w:rsid w:val="00895FBF"/>
    <w:rsid w:val="00896330"/>
    <w:rsid w:val="008967CF"/>
    <w:rsid w:val="0089681C"/>
    <w:rsid w:val="00896844"/>
    <w:rsid w:val="00896C61"/>
    <w:rsid w:val="00896C97"/>
    <w:rsid w:val="00896D58"/>
    <w:rsid w:val="00897203"/>
    <w:rsid w:val="00897F2A"/>
    <w:rsid w:val="008A053D"/>
    <w:rsid w:val="008A0AC0"/>
    <w:rsid w:val="008A0E0F"/>
    <w:rsid w:val="008A0F14"/>
    <w:rsid w:val="008A15DA"/>
    <w:rsid w:val="008A22C1"/>
    <w:rsid w:val="008A256C"/>
    <w:rsid w:val="008A2858"/>
    <w:rsid w:val="008A29A3"/>
    <w:rsid w:val="008A2A7E"/>
    <w:rsid w:val="008A2D70"/>
    <w:rsid w:val="008A2E5F"/>
    <w:rsid w:val="008A3B61"/>
    <w:rsid w:val="008A416D"/>
    <w:rsid w:val="008A4CB7"/>
    <w:rsid w:val="008A56DC"/>
    <w:rsid w:val="008A5717"/>
    <w:rsid w:val="008A5753"/>
    <w:rsid w:val="008A69F3"/>
    <w:rsid w:val="008A6A66"/>
    <w:rsid w:val="008A6B56"/>
    <w:rsid w:val="008B02B6"/>
    <w:rsid w:val="008B0B6C"/>
    <w:rsid w:val="008B10F4"/>
    <w:rsid w:val="008B194F"/>
    <w:rsid w:val="008B3470"/>
    <w:rsid w:val="008B3B3B"/>
    <w:rsid w:val="008B3FAD"/>
    <w:rsid w:val="008B40FA"/>
    <w:rsid w:val="008B5AD8"/>
    <w:rsid w:val="008B5E25"/>
    <w:rsid w:val="008B606C"/>
    <w:rsid w:val="008B636A"/>
    <w:rsid w:val="008B6C55"/>
    <w:rsid w:val="008B7596"/>
    <w:rsid w:val="008B7654"/>
    <w:rsid w:val="008C0304"/>
    <w:rsid w:val="008C03A7"/>
    <w:rsid w:val="008C14A3"/>
    <w:rsid w:val="008C19B7"/>
    <w:rsid w:val="008C3988"/>
    <w:rsid w:val="008C3C50"/>
    <w:rsid w:val="008C3F1E"/>
    <w:rsid w:val="008C4391"/>
    <w:rsid w:val="008C43AB"/>
    <w:rsid w:val="008C4504"/>
    <w:rsid w:val="008C4954"/>
    <w:rsid w:val="008C5A40"/>
    <w:rsid w:val="008C6085"/>
    <w:rsid w:val="008C6600"/>
    <w:rsid w:val="008C6ED6"/>
    <w:rsid w:val="008D0365"/>
    <w:rsid w:val="008D0908"/>
    <w:rsid w:val="008D148C"/>
    <w:rsid w:val="008D163B"/>
    <w:rsid w:val="008D1DCF"/>
    <w:rsid w:val="008D1F6F"/>
    <w:rsid w:val="008D225F"/>
    <w:rsid w:val="008D2B59"/>
    <w:rsid w:val="008D2C4E"/>
    <w:rsid w:val="008D3522"/>
    <w:rsid w:val="008D3A57"/>
    <w:rsid w:val="008D3D0C"/>
    <w:rsid w:val="008D3E8A"/>
    <w:rsid w:val="008D412A"/>
    <w:rsid w:val="008D4545"/>
    <w:rsid w:val="008D4746"/>
    <w:rsid w:val="008D4E8C"/>
    <w:rsid w:val="008D4E95"/>
    <w:rsid w:val="008D5804"/>
    <w:rsid w:val="008D5BF5"/>
    <w:rsid w:val="008D630C"/>
    <w:rsid w:val="008D667E"/>
    <w:rsid w:val="008D6A9C"/>
    <w:rsid w:val="008D6C98"/>
    <w:rsid w:val="008D6CB7"/>
    <w:rsid w:val="008D70D4"/>
    <w:rsid w:val="008D713C"/>
    <w:rsid w:val="008D7278"/>
    <w:rsid w:val="008D7444"/>
    <w:rsid w:val="008E0B22"/>
    <w:rsid w:val="008E1181"/>
    <w:rsid w:val="008E1743"/>
    <w:rsid w:val="008E21E3"/>
    <w:rsid w:val="008E2276"/>
    <w:rsid w:val="008E3332"/>
    <w:rsid w:val="008E3548"/>
    <w:rsid w:val="008E511C"/>
    <w:rsid w:val="008E5138"/>
    <w:rsid w:val="008E5FEA"/>
    <w:rsid w:val="008E61D8"/>
    <w:rsid w:val="008E6242"/>
    <w:rsid w:val="008E6610"/>
    <w:rsid w:val="008E6F82"/>
    <w:rsid w:val="008E73FD"/>
    <w:rsid w:val="008E7726"/>
    <w:rsid w:val="008E7CDB"/>
    <w:rsid w:val="008F0A31"/>
    <w:rsid w:val="008F0B9F"/>
    <w:rsid w:val="008F158B"/>
    <w:rsid w:val="008F280A"/>
    <w:rsid w:val="008F34CB"/>
    <w:rsid w:val="008F3948"/>
    <w:rsid w:val="008F3DCE"/>
    <w:rsid w:val="008F4B37"/>
    <w:rsid w:val="008F5601"/>
    <w:rsid w:val="008F5739"/>
    <w:rsid w:val="008F607F"/>
    <w:rsid w:val="008F645D"/>
    <w:rsid w:val="008F65D2"/>
    <w:rsid w:val="008F6924"/>
    <w:rsid w:val="008F7000"/>
    <w:rsid w:val="008F7481"/>
    <w:rsid w:val="008F7A78"/>
    <w:rsid w:val="008F7F8E"/>
    <w:rsid w:val="00900158"/>
    <w:rsid w:val="009004C8"/>
    <w:rsid w:val="00901194"/>
    <w:rsid w:val="0090172A"/>
    <w:rsid w:val="0090174B"/>
    <w:rsid w:val="00901EC4"/>
    <w:rsid w:val="00902BFA"/>
    <w:rsid w:val="00903233"/>
    <w:rsid w:val="00903A2C"/>
    <w:rsid w:val="00904088"/>
    <w:rsid w:val="009045E5"/>
    <w:rsid w:val="00904B6D"/>
    <w:rsid w:val="009052EB"/>
    <w:rsid w:val="00905D8D"/>
    <w:rsid w:val="00906415"/>
    <w:rsid w:val="00906433"/>
    <w:rsid w:val="009066A4"/>
    <w:rsid w:val="009071BF"/>
    <w:rsid w:val="0090756E"/>
    <w:rsid w:val="0090771F"/>
    <w:rsid w:val="00907BCF"/>
    <w:rsid w:val="00911269"/>
    <w:rsid w:val="00912399"/>
    <w:rsid w:val="0091246F"/>
    <w:rsid w:val="009124CC"/>
    <w:rsid w:val="00912C52"/>
    <w:rsid w:val="009134FA"/>
    <w:rsid w:val="00913E83"/>
    <w:rsid w:val="0091405A"/>
    <w:rsid w:val="00914357"/>
    <w:rsid w:val="00914A51"/>
    <w:rsid w:val="00914AD1"/>
    <w:rsid w:val="00914C53"/>
    <w:rsid w:val="0091552C"/>
    <w:rsid w:val="00916988"/>
    <w:rsid w:val="00916DD7"/>
    <w:rsid w:val="00916F73"/>
    <w:rsid w:val="00917130"/>
    <w:rsid w:val="00917370"/>
    <w:rsid w:val="0092061A"/>
    <w:rsid w:val="00921034"/>
    <w:rsid w:val="009216EE"/>
    <w:rsid w:val="00921F88"/>
    <w:rsid w:val="00921FC4"/>
    <w:rsid w:val="00922BC0"/>
    <w:rsid w:val="00922E89"/>
    <w:rsid w:val="0092329A"/>
    <w:rsid w:val="00923BD0"/>
    <w:rsid w:val="00923E62"/>
    <w:rsid w:val="00923EA3"/>
    <w:rsid w:val="0092419D"/>
    <w:rsid w:val="009245DA"/>
    <w:rsid w:val="00925578"/>
    <w:rsid w:val="009259C6"/>
    <w:rsid w:val="00925D23"/>
    <w:rsid w:val="00925F9B"/>
    <w:rsid w:val="00926FD1"/>
    <w:rsid w:val="00927316"/>
    <w:rsid w:val="0092764B"/>
    <w:rsid w:val="009279FE"/>
    <w:rsid w:val="00930298"/>
    <w:rsid w:val="00930F41"/>
    <w:rsid w:val="009315FE"/>
    <w:rsid w:val="00931E65"/>
    <w:rsid w:val="00931E8F"/>
    <w:rsid w:val="0093224E"/>
    <w:rsid w:val="00932708"/>
    <w:rsid w:val="0093295B"/>
    <w:rsid w:val="00932F74"/>
    <w:rsid w:val="00932FA3"/>
    <w:rsid w:val="0093358A"/>
    <w:rsid w:val="00933723"/>
    <w:rsid w:val="0093445D"/>
    <w:rsid w:val="009346F4"/>
    <w:rsid w:val="00934C9D"/>
    <w:rsid w:val="00935846"/>
    <w:rsid w:val="00936A91"/>
    <w:rsid w:val="00936BB6"/>
    <w:rsid w:val="00936C51"/>
    <w:rsid w:val="00937363"/>
    <w:rsid w:val="00937435"/>
    <w:rsid w:val="00937BA4"/>
    <w:rsid w:val="00940322"/>
    <w:rsid w:val="00940471"/>
    <w:rsid w:val="0094078A"/>
    <w:rsid w:val="00940907"/>
    <w:rsid w:val="009409F5"/>
    <w:rsid w:val="00940B74"/>
    <w:rsid w:val="00940CA6"/>
    <w:rsid w:val="009410C5"/>
    <w:rsid w:val="00941236"/>
    <w:rsid w:val="009414E4"/>
    <w:rsid w:val="0094166C"/>
    <w:rsid w:val="00941C41"/>
    <w:rsid w:val="00942B5A"/>
    <w:rsid w:val="00942C3D"/>
    <w:rsid w:val="00943026"/>
    <w:rsid w:val="00943DC9"/>
    <w:rsid w:val="0094405D"/>
    <w:rsid w:val="00944338"/>
    <w:rsid w:val="00944437"/>
    <w:rsid w:val="0094467A"/>
    <w:rsid w:val="00944872"/>
    <w:rsid w:val="00944AE0"/>
    <w:rsid w:val="00944EF3"/>
    <w:rsid w:val="00945307"/>
    <w:rsid w:val="009460B9"/>
    <w:rsid w:val="009460FC"/>
    <w:rsid w:val="00946E5E"/>
    <w:rsid w:val="00947206"/>
    <w:rsid w:val="00950DDC"/>
    <w:rsid w:val="0095115A"/>
    <w:rsid w:val="009515D3"/>
    <w:rsid w:val="00951747"/>
    <w:rsid w:val="009518F4"/>
    <w:rsid w:val="00952E85"/>
    <w:rsid w:val="009539BA"/>
    <w:rsid w:val="00953CC6"/>
    <w:rsid w:val="009540E2"/>
    <w:rsid w:val="00954161"/>
    <w:rsid w:val="0095468C"/>
    <w:rsid w:val="00954A6A"/>
    <w:rsid w:val="00954CEB"/>
    <w:rsid w:val="00955718"/>
    <w:rsid w:val="009561FA"/>
    <w:rsid w:val="00956398"/>
    <w:rsid w:val="009569DB"/>
    <w:rsid w:val="00957220"/>
    <w:rsid w:val="0095774B"/>
    <w:rsid w:val="0096069B"/>
    <w:rsid w:val="009610BC"/>
    <w:rsid w:val="0096141F"/>
    <w:rsid w:val="00961675"/>
    <w:rsid w:val="00961941"/>
    <w:rsid w:val="00961B78"/>
    <w:rsid w:val="00962208"/>
    <w:rsid w:val="00962DD7"/>
    <w:rsid w:val="00963888"/>
    <w:rsid w:val="00964355"/>
    <w:rsid w:val="009658E7"/>
    <w:rsid w:val="0096597B"/>
    <w:rsid w:val="00966061"/>
    <w:rsid w:val="00966303"/>
    <w:rsid w:val="009663A4"/>
    <w:rsid w:val="0096658E"/>
    <w:rsid w:val="00966ACE"/>
    <w:rsid w:val="00966F38"/>
    <w:rsid w:val="00967C34"/>
    <w:rsid w:val="0097025D"/>
    <w:rsid w:val="009702BE"/>
    <w:rsid w:val="00970E3D"/>
    <w:rsid w:val="00970E55"/>
    <w:rsid w:val="009725A1"/>
    <w:rsid w:val="00972821"/>
    <w:rsid w:val="00972A54"/>
    <w:rsid w:val="00972E67"/>
    <w:rsid w:val="009731C7"/>
    <w:rsid w:val="00973439"/>
    <w:rsid w:val="009738FB"/>
    <w:rsid w:val="00973C5C"/>
    <w:rsid w:val="00974A4D"/>
    <w:rsid w:val="00974D2A"/>
    <w:rsid w:val="009750AB"/>
    <w:rsid w:val="00975345"/>
    <w:rsid w:val="0097585F"/>
    <w:rsid w:val="00975DCD"/>
    <w:rsid w:val="009765D6"/>
    <w:rsid w:val="0097720E"/>
    <w:rsid w:val="00977A72"/>
    <w:rsid w:val="009808BA"/>
    <w:rsid w:val="00981788"/>
    <w:rsid w:val="009820C2"/>
    <w:rsid w:val="00982A3D"/>
    <w:rsid w:val="00982E1C"/>
    <w:rsid w:val="009830CB"/>
    <w:rsid w:val="0098314B"/>
    <w:rsid w:val="00983B9C"/>
    <w:rsid w:val="00984315"/>
    <w:rsid w:val="0098496E"/>
    <w:rsid w:val="00984AEB"/>
    <w:rsid w:val="00985694"/>
    <w:rsid w:val="00985E3A"/>
    <w:rsid w:val="00986411"/>
    <w:rsid w:val="00986FB5"/>
    <w:rsid w:val="00987644"/>
    <w:rsid w:val="00987E9F"/>
    <w:rsid w:val="009907A2"/>
    <w:rsid w:val="00990936"/>
    <w:rsid w:val="00990BF7"/>
    <w:rsid w:val="00990E7E"/>
    <w:rsid w:val="00990EA3"/>
    <w:rsid w:val="00991538"/>
    <w:rsid w:val="00991BFB"/>
    <w:rsid w:val="00991D56"/>
    <w:rsid w:val="009926D4"/>
    <w:rsid w:val="00992FBC"/>
    <w:rsid w:val="009937A1"/>
    <w:rsid w:val="00993CD9"/>
    <w:rsid w:val="00993FF4"/>
    <w:rsid w:val="00994997"/>
    <w:rsid w:val="00995681"/>
    <w:rsid w:val="00995A42"/>
    <w:rsid w:val="00995BF4"/>
    <w:rsid w:val="00995F9B"/>
    <w:rsid w:val="00996A99"/>
    <w:rsid w:val="00996DCA"/>
    <w:rsid w:val="00996FB6"/>
    <w:rsid w:val="009974C8"/>
    <w:rsid w:val="009A0B95"/>
    <w:rsid w:val="009A0EC9"/>
    <w:rsid w:val="009A163A"/>
    <w:rsid w:val="009A1AAF"/>
    <w:rsid w:val="009A2252"/>
    <w:rsid w:val="009A236B"/>
    <w:rsid w:val="009A30E3"/>
    <w:rsid w:val="009A39E1"/>
    <w:rsid w:val="009A47A5"/>
    <w:rsid w:val="009A47B6"/>
    <w:rsid w:val="009A47FB"/>
    <w:rsid w:val="009A4856"/>
    <w:rsid w:val="009A4E6F"/>
    <w:rsid w:val="009A4E7E"/>
    <w:rsid w:val="009A4EA6"/>
    <w:rsid w:val="009A5EFE"/>
    <w:rsid w:val="009A60A1"/>
    <w:rsid w:val="009A60C0"/>
    <w:rsid w:val="009A6253"/>
    <w:rsid w:val="009A644C"/>
    <w:rsid w:val="009A6E93"/>
    <w:rsid w:val="009B069B"/>
    <w:rsid w:val="009B08CF"/>
    <w:rsid w:val="009B0968"/>
    <w:rsid w:val="009B0B2A"/>
    <w:rsid w:val="009B2065"/>
    <w:rsid w:val="009B23A6"/>
    <w:rsid w:val="009B285C"/>
    <w:rsid w:val="009B47B1"/>
    <w:rsid w:val="009B49C6"/>
    <w:rsid w:val="009B4F22"/>
    <w:rsid w:val="009B5620"/>
    <w:rsid w:val="009B65AD"/>
    <w:rsid w:val="009B69FF"/>
    <w:rsid w:val="009B7E3F"/>
    <w:rsid w:val="009C00E2"/>
    <w:rsid w:val="009C063A"/>
    <w:rsid w:val="009C0820"/>
    <w:rsid w:val="009C12C2"/>
    <w:rsid w:val="009C1687"/>
    <w:rsid w:val="009C17CC"/>
    <w:rsid w:val="009C2B3D"/>
    <w:rsid w:val="009C2EED"/>
    <w:rsid w:val="009C335F"/>
    <w:rsid w:val="009C3B3D"/>
    <w:rsid w:val="009C3D67"/>
    <w:rsid w:val="009C426F"/>
    <w:rsid w:val="009C432E"/>
    <w:rsid w:val="009C4C1B"/>
    <w:rsid w:val="009C4E4B"/>
    <w:rsid w:val="009C50C5"/>
    <w:rsid w:val="009C5122"/>
    <w:rsid w:val="009C5457"/>
    <w:rsid w:val="009C6B72"/>
    <w:rsid w:val="009C7239"/>
    <w:rsid w:val="009C78DD"/>
    <w:rsid w:val="009D00A0"/>
    <w:rsid w:val="009D01AA"/>
    <w:rsid w:val="009D07EA"/>
    <w:rsid w:val="009D0FFA"/>
    <w:rsid w:val="009D1480"/>
    <w:rsid w:val="009D1A37"/>
    <w:rsid w:val="009D1F85"/>
    <w:rsid w:val="009D2040"/>
    <w:rsid w:val="009D24C1"/>
    <w:rsid w:val="009D257B"/>
    <w:rsid w:val="009D26C2"/>
    <w:rsid w:val="009D273A"/>
    <w:rsid w:val="009D2992"/>
    <w:rsid w:val="009D4373"/>
    <w:rsid w:val="009D446C"/>
    <w:rsid w:val="009D5109"/>
    <w:rsid w:val="009D52F4"/>
    <w:rsid w:val="009D53CA"/>
    <w:rsid w:val="009D54EB"/>
    <w:rsid w:val="009D572B"/>
    <w:rsid w:val="009D5ED3"/>
    <w:rsid w:val="009D692B"/>
    <w:rsid w:val="009D6B56"/>
    <w:rsid w:val="009D6C90"/>
    <w:rsid w:val="009D7CD8"/>
    <w:rsid w:val="009E04F1"/>
    <w:rsid w:val="009E0602"/>
    <w:rsid w:val="009E0CA4"/>
    <w:rsid w:val="009E0E77"/>
    <w:rsid w:val="009E1BB0"/>
    <w:rsid w:val="009E21BF"/>
    <w:rsid w:val="009E24B1"/>
    <w:rsid w:val="009E2C46"/>
    <w:rsid w:val="009E2CDA"/>
    <w:rsid w:val="009E2E79"/>
    <w:rsid w:val="009E324A"/>
    <w:rsid w:val="009E33FF"/>
    <w:rsid w:val="009E3590"/>
    <w:rsid w:val="009E3BCA"/>
    <w:rsid w:val="009E3C12"/>
    <w:rsid w:val="009E3E38"/>
    <w:rsid w:val="009E4809"/>
    <w:rsid w:val="009E4A6C"/>
    <w:rsid w:val="009E4D99"/>
    <w:rsid w:val="009E4EAA"/>
    <w:rsid w:val="009E5796"/>
    <w:rsid w:val="009E593F"/>
    <w:rsid w:val="009E5ACF"/>
    <w:rsid w:val="009E5E59"/>
    <w:rsid w:val="009E6038"/>
    <w:rsid w:val="009E6556"/>
    <w:rsid w:val="009E6793"/>
    <w:rsid w:val="009E67C9"/>
    <w:rsid w:val="009E792B"/>
    <w:rsid w:val="009E7EC6"/>
    <w:rsid w:val="009F005C"/>
    <w:rsid w:val="009F059E"/>
    <w:rsid w:val="009F171D"/>
    <w:rsid w:val="009F17B9"/>
    <w:rsid w:val="009F1953"/>
    <w:rsid w:val="009F1ECC"/>
    <w:rsid w:val="009F1F0C"/>
    <w:rsid w:val="009F2AF5"/>
    <w:rsid w:val="009F2B81"/>
    <w:rsid w:val="009F3339"/>
    <w:rsid w:val="009F4315"/>
    <w:rsid w:val="009F4349"/>
    <w:rsid w:val="009F45EE"/>
    <w:rsid w:val="009F4A98"/>
    <w:rsid w:val="009F5AB5"/>
    <w:rsid w:val="009F6282"/>
    <w:rsid w:val="009F637D"/>
    <w:rsid w:val="009F6380"/>
    <w:rsid w:val="009F6738"/>
    <w:rsid w:val="009F68B3"/>
    <w:rsid w:val="009F6B34"/>
    <w:rsid w:val="009F709B"/>
    <w:rsid w:val="00A00686"/>
    <w:rsid w:val="00A00F0D"/>
    <w:rsid w:val="00A020B5"/>
    <w:rsid w:val="00A024B1"/>
    <w:rsid w:val="00A03D63"/>
    <w:rsid w:val="00A03FF4"/>
    <w:rsid w:val="00A04670"/>
    <w:rsid w:val="00A054FE"/>
    <w:rsid w:val="00A0669F"/>
    <w:rsid w:val="00A066E0"/>
    <w:rsid w:val="00A06A1F"/>
    <w:rsid w:val="00A07BD7"/>
    <w:rsid w:val="00A07F6A"/>
    <w:rsid w:val="00A1130D"/>
    <w:rsid w:val="00A11341"/>
    <w:rsid w:val="00A11DC5"/>
    <w:rsid w:val="00A11ED5"/>
    <w:rsid w:val="00A12093"/>
    <w:rsid w:val="00A12134"/>
    <w:rsid w:val="00A1223F"/>
    <w:rsid w:val="00A122B9"/>
    <w:rsid w:val="00A12BF5"/>
    <w:rsid w:val="00A12F91"/>
    <w:rsid w:val="00A13BF5"/>
    <w:rsid w:val="00A13F1B"/>
    <w:rsid w:val="00A141E7"/>
    <w:rsid w:val="00A149C9"/>
    <w:rsid w:val="00A155CE"/>
    <w:rsid w:val="00A15CF5"/>
    <w:rsid w:val="00A15CF7"/>
    <w:rsid w:val="00A17290"/>
    <w:rsid w:val="00A17767"/>
    <w:rsid w:val="00A17C29"/>
    <w:rsid w:val="00A17EB9"/>
    <w:rsid w:val="00A20CFA"/>
    <w:rsid w:val="00A20D66"/>
    <w:rsid w:val="00A20D6A"/>
    <w:rsid w:val="00A20ED0"/>
    <w:rsid w:val="00A211D9"/>
    <w:rsid w:val="00A215A6"/>
    <w:rsid w:val="00A21863"/>
    <w:rsid w:val="00A21E5A"/>
    <w:rsid w:val="00A21E99"/>
    <w:rsid w:val="00A22107"/>
    <w:rsid w:val="00A22373"/>
    <w:rsid w:val="00A233CE"/>
    <w:rsid w:val="00A234C3"/>
    <w:rsid w:val="00A23C40"/>
    <w:rsid w:val="00A240E0"/>
    <w:rsid w:val="00A24199"/>
    <w:rsid w:val="00A2462C"/>
    <w:rsid w:val="00A24CC3"/>
    <w:rsid w:val="00A25D96"/>
    <w:rsid w:val="00A264B7"/>
    <w:rsid w:val="00A26A26"/>
    <w:rsid w:val="00A27031"/>
    <w:rsid w:val="00A27059"/>
    <w:rsid w:val="00A3101C"/>
    <w:rsid w:val="00A3118E"/>
    <w:rsid w:val="00A31A79"/>
    <w:rsid w:val="00A31D06"/>
    <w:rsid w:val="00A32375"/>
    <w:rsid w:val="00A3310D"/>
    <w:rsid w:val="00A3348F"/>
    <w:rsid w:val="00A336E9"/>
    <w:rsid w:val="00A34DD1"/>
    <w:rsid w:val="00A34F3A"/>
    <w:rsid w:val="00A356EA"/>
    <w:rsid w:val="00A3682D"/>
    <w:rsid w:val="00A368E3"/>
    <w:rsid w:val="00A37076"/>
    <w:rsid w:val="00A3739D"/>
    <w:rsid w:val="00A37F1C"/>
    <w:rsid w:val="00A40819"/>
    <w:rsid w:val="00A41471"/>
    <w:rsid w:val="00A4155E"/>
    <w:rsid w:val="00A4182E"/>
    <w:rsid w:val="00A42417"/>
    <w:rsid w:val="00A424F7"/>
    <w:rsid w:val="00A42718"/>
    <w:rsid w:val="00A427D5"/>
    <w:rsid w:val="00A42EAF"/>
    <w:rsid w:val="00A43168"/>
    <w:rsid w:val="00A4347E"/>
    <w:rsid w:val="00A4532C"/>
    <w:rsid w:val="00A47FA7"/>
    <w:rsid w:val="00A47FAF"/>
    <w:rsid w:val="00A50528"/>
    <w:rsid w:val="00A50751"/>
    <w:rsid w:val="00A51F7C"/>
    <w:rsid w:val="00A52818"/>
    <w:rsid w:val="00A52B66"/>
    <w:rsid w:val="00A52DED"/>
    <w:rsid w:val="00A53A8F"/>
    <w:rsid w:val="00A53F19"/>
    <w:rsid w:val="00A53FBB"/>
    <w:rsid w:val="00A54116"/>
    <w:rsid w:val="00A55B14"/>
    <w:rsid w:val="00A5603D"/>
    <w:rsid w:val="00A5653B"/>
    <w:rsid w:val="00A56FEB"/>
    <w:rsid w:val="00A57E1E"/>
    <w:rsid w:val="00A60AB7"/>
    <w:rsid w:val="00A60DEF"/>
    <w:rsid w:val="00A61ACE"/>
    <w:rsid w:val="00A62150"/>
    <w:rsid w:val="00A6231D"/>
    <w:rsid w:val="00A624B5"/>
    <w:rsid w:val="00A629F3"/>
    <w:rsid w:val="00A62A34"/>
    <w:rsid w:val="00A62F44"/>
    <w:rsid w:val="00A6317F"/>
    <w:rsid w:val="00A635C5"/>
    <w:rsid w:val="00A639C2"/>
    <w:rsid w:val="00A64411"/>
    <w:rsid w:val="00A6446F"/>
    <w:rsid w:val="00A647C0"/>
    <w:rsid w:val="00A64A1C"/>
    <w:rsid w:val="00A64B1F"/>
    <w:rsid w:val="00A65554"/>
    <w:rsid w:val="00A6578C"/>
    <w:rsid w:val="00A65A75"/>
    <w:rsid w:val="00A66FB8"/>
    <w:rsid w:val="00A67459"/>
    <w:rsid w:val="00A67B45"/>
    <w:rsid w:val="00A70187"/>
    <w:rsid w:val="00A70CC3"/>
    <w:rsid w:val="00A70CD4"/>
    <w:rsid w:val="00A70D4C"/>
    <w:rsid w:val="00A717A8"/>
    <w:rsid w:val="00A718F7"/>
    <w:rsid w:val="00A71C7B"/>
    <w:rsid w:val="00A71E79"/>
    <w:rsid w:val="00A72B3B"/>
    <w:rsid w:val="00A72B60"/>
    <w:rsid w:val="00A72D65"/>
    <w:rsid w:val="00A72FE8"/>
    <w:rsid w:val="00A7344D"/>
    <w:rsid w:val="00A73C52"/>
    <w:rsid w:val="00A742F0"/>
    <w:rsid w:val="00A7485A"/>
    <w:rsid w:val="00A7539D"/>
    <w:rsid w:val="00A7566C"/>
    <w:rsid w:val="00A75B4B"/>
    <w:rsid w:val="00A76118"/>
    <w:rsid w:val="00A7643E"/>
    <w:rsid w:val="00A76547"/>
    <w:rsid w:val="00A765D9"/>
    <w:rsid w:val="00A767D2"/>
    <w:rsid w:val="00A76BF3"/>
    <w:rsid w:val="00A773A6"/>
    <w:rsid w:val="00A77789"/>
    <w:rsid w:val="00A777A8"/>
    <w:rsid w:val="00A77973"/>
    <w:rsid w:val="00A77DE3"/>
    <w:rsid w:val="00A81BDA"/>
    <w:rsid w:val="00A8257F"/>
    <w:rsid w:val="00A8351B"/>
    <w:rsid w:val="00A83B24"/>
    <w:rsid w:val="00A8489B"/>
    <w:rsid w:val="00A8502D"/>
    <w:rsid w:val="00A85405"/>
    <w:rsid w:val="00A85869"/>
    <w:rsid w:val="00A86222"/>
    <w:rsid w:val="00A865EA"/>
    <w:rsid w:val="00A868E2"/>
    <w:rsid w:val="00A86D1F"/>
    <w:rsid w:val="00A872BB"/>
    <w:rsid w:val="00A87367"/>
    <w:rsid w:val="00A87373"/>
    <w:rsid w:val="00A87458"/>
    <w:rsid w:val="00A87E9E"/>
    <w:rsid w:val="00A90300"/>
    <w:rsid w:val="00A90324"/>
    <w:rsid w:val="00A9094D"/>
    <w:rsid w:val="00A90B80"/>
    <w:rsid w:val="00A91599"/>
    <w:rsid w:val="00A9179C"/>
    <w:rsid w:val="00A91900"/>
    <w:rsid w:val="00A91C2B"/>
    <w:rsid w:val="00A91CC4"/>
    <w:rsid w:val="00A92787"/>
    <w:rsid w:val="00A92FF5"/>
    <w:rsid w:val="00A931D1"/>
    <w:rsid w:val="00A936B1"/>
    <w:rsid w:val="00A93BEE"/>
    <w:rsid w:val="00A93DCF"/>
    <w:rsid w:val="00A93FAC"/>
    <w:rsid w:val="00A9413E"/>
    <w:rsid w:val="00A94328"/>
    <w:rsid w:val="00A95B1F"/>
    <w:rsid w:val="00A9619F"/>
    <w:rsid w:val="00A9726A"/>
    <w:rsid w:val="00A9747F"/>
    <w:rsid w:val="00AA076F"/>
    <w:rsid w:val="00AA0AAD"/>
    <w:rsid w:val="00AA0AE2"/>
    <w:rsid w:val="00AA0D80"/>
    <w:rsid w:val="00AA197C"/>
    <w:rsid w:val="00AA1F4F"/>
    <w:rsid w:val="00AA28AA"/>
    <w:rsid w:val="00AA2F17"/>
    <w:rsid w:val="00AA31DA"/>
    <w:rsid w:val="00AA33FF"/>
    <w:rsid w:val="00AA4365"/>
    <w:rsid w:val="00AA45DC"/>
    <w:rsid w:val="00AA46FB"/>
    <w:rsid w:val="00AA50DD"/>
    <w:rsid w:val="00AA538F"/>
    <w:rsid w:val="00AA54DE"/>
    <w:rsid w:val="00AA55C5"/>
    <w:rsid w:val="00AA620A"/>
    <w:rsid w:val="00AA6D0C"/>
    <w:rsid w:val="00AA6F15"/>
    <w:rsid w:val="00AA7844"/>
    <w:rsid w:val="00AB05E1"/>
    <w:rsid w:val="00AB0883"/>
    <w:rsid w:val="00AB13AF"/>
    <w:rsid w:val="00AB14CD"/>
    <w:rsid w:val="00AB3475"/>
    <w:rsid w:val="00AB3A80"/>
    <w:rsid w:val="00AB3DF0"/>
    <w:rsid w:val="00AB4019"/>
    <w:rsid w:val="00AB4467"/>
    <w:rsid w:val="00AB4C12"/>
    <w:rsid w:val="00AB532E"/>
    <w:rsid w:val="00AB54F5"/>
    <w:rsid w:val="00AB576D"/>
    <w:rsid w:val="00AB5CD5"/>
    <w:rsid w:val="00AB5D2C"/>
    <w:rsid w:val="00AB61E6"/>
    <w:rsid w:val="00AB6242"/>
    <w:rsid w:val="00AB73A2"/>
    <w:rsid w:val="00AB75B5"/>
    <w:rsid w:val="00AB7CB8"/>
    <w:rsid w:val="00AC0452"/>
    <w:rsid w:val="00AC04E3"/>
    <w:rsid w:val="00AC0B92"/>
    <w:rsid w:val="00AC0EE3"/>
    <w:rsid w:val="00AC1259"/>
    <w:rsid w:val="00AC128E"/>
    <w:rsid w:val="00AC13E1"/>
    <w:rsid w:val="00AC2C81"/>
    <w:rsid w:val="00AC2FA8"/>
    <w:rsid w:val="00AC3283"/>
    <w:rsid w:val="00AC33AA"/>
    <w:rsid w:val="00AC34DF"/>
    <w:rsid w:val="00AC3707"/>
    <w:rsid w:val="00AC390C"/>
    <w:rsid w:val="00AC4A63"/>
    <w:rsid w:val="00AC5107"/>
    <w:rsid w:val="00AC5EB6"/>
    <w:rsid w:val="00AC628E"/>
    <w:rsid w:val="00AC6555"/>
    <w:rsid w:val="00AC6827"/>
    <w:rsid w:val="00AC6AAC"/>
    <w:rsid w:val="00AC6E4A"/>
    <w:rsid w:val="00AD056D"/>
    <w:rsid w:val="00AD0FCC"/>
    <w:rsid w:val="00AD1606"/>
    <w:rsid w:val="00AD1D08"/>
    <w:rsid w:val="00AD2062"/>
    <w:rsid w:val="00AD29F3"/>
    <w:rsid w:val="00AD32DE"/>
    <w:rsid w:val="00AD340C"/>
    <w:rsid w:val="00AD359C"/>
    <w:rsid w:val="00AD43A8"/>
    <w:rsid w:val="00AD5773"/>
    <w:rsid w:val="00AD59BB"/>
    <w:rsid w:val="00AD5CAF"/>
    <w:rsid w:val="00AD5F96"/>
    <w:rsid w:val="00AD66A2"/>
    <w:rsid w:val="00AD7343"/>
    <w:rsid w:val="00AD739A"/>
    <w:rsid w:val="00AD772D"/>
    <w:rsid w:val="00AE0B8B"/>
    <w:rsid w:val="00AE1397"/>
    <w:rsid w:val="00AE1FE9"/>
    <w:rsid w:val="00AE2069"/>
    <w:rsid w:val="00AE2575"/>
    <w:rsid w:val="00AE2730"/>
    <w:rsid w:val="00AE31D4"/>
    <w:rsid w:val="00AE358C"/>
    <w:rsid w:val="00AE3931"/>
    <w:rsid w:val="00AE3D8A"/>
    <w:rsid w:val="00AE3DB7"/>
    <w:rsid w:val="00AE4343"/>
    <w:rsid w:val="00AE438C"/>
    <w:rsid w:val="00AE450E"/>
    <w:rsid w:val="00AE4D32"/>
    <w:rsid w:val="00AE56A8"/>
    <w:rsid w:val="00AE57B7"/>
    <w:rsid w:val="00AE587C"/>
    <w:rsid w:val="00AE58A1"/>
    <w:rsid w:val="00AE5D30"/>
    <w:rsid w:val="00AE6236"/>
    <w:rsid w:val="00AE6BBB"/>
    <w:rsid w:val="00AE6E6E"/>
    <w:rsid w:val="00AE71F1"/>
    <w:rsid w:val="00AE72FA"/>
    <w:rsid w:val="00AE7E87"/>
    <w:rsid w:val="00AF05E4"/>
    <w:rsid w:val="00AF073D"/>
    <w:rsid w:val="00AF09E9"/>
    <w:rsid w:val="00AF0A3E"/>
    <w:rsid w:val="00AF0CF8"/>
    <w:rsid w:val="00AF11C1"/>
    <w:rsid w:val="00AF1210"/>
    <w:rsid w:val="00AF19E0"/>
    <w:rsid w:val="00AF1E68"/>
    <w:rsid w:val="00AF1F54"/>
    <w:rsid w:val="00AF3006"/>
    <w:rsid w:val="00AF41E5"/>
    <w:rsid w:val="00AF4245"/>
    <w:rsid w:val="00AF49D0"/>
    <w:rsid w:val="00AF4B48"/>
    <w:rsid w:val="00AF59C5"/>
    <w:rsid w:val="00AF5DA2"/>
    <w:rsid w:val="00AF5E27"/>
    <w:rsid w:val="00AF6A43"/>
    <w:rsid w:val="00AF6B21"/>
    <w:rsid w:val="00AF704C"/>
    <w:rsid w:val="00AF716A"/>
    <w:rsid w:val="00AF742C"/>
    <w:rsid w:val="00AF7C1A"/>
    <w:rsid w:val="00AF7F95"/>
    <w:rsid w:val="00B00110"/>
    <w:rsid w:val="00B007B6"/>
    <w:rsid w:val="00B0092C"/>
    <w:rsid w:val="00B00E99"/>
    <w:rsid w:val="00B010B7"/>
    <w:rsid w:val="00B015AC"/>
    <w:rsid w:val="00B018C9"/>
    <w:rsid w:val="00B01F40"/>
    <w:rsid w:val="00B01FE2"/>
    <w:rsid w:val="00B0274A"/>
    <w:rsid w:val="00B02C02"/>
    <w:rsid w:val="00B03787"/>
    <w:rsid w:val="00B04038"/>
    <w:rsid w:val="00B04BD4"/>
    <w:rsid w:val="00B05382"/>
    <w:rsid w:val="00B05C7C"/>
    <w:rsid w:val="00B061C5"/>
    <w:rsid w:val="00B06361"/>
    <w:rsid w:val="00B10A01"/>
    <w:rsid w:val="00B10B7D"/>
    <w:rsid w:val="00B11218"/>
    <w:rsid w:val="00B11A29"/>
    <w:rsid w:val="00B11E73"/>
    <w:rsid w:val="00B12514"/>
    <w:rsid w:val="00B12D8C"/>
    <w:rsid w:val="00B13D29"/>
    <w:rsid w:val="00B148AF"/>
    <w:rsid w:val="00B14CEC"/>
    <w:rsid w:val="00B155D2"/>
    <w:rsid w:val="00B157B8"/>
    <w:rsid w:val="00B15B59"/>
    <w:rsid w:val="00B174F2"/>
    <w:rsid w:val="00B1771F"/>
    <w:rsid w:val="00B2100A"/>
    <w:rsid w:val="00B211B9"/>
    <w:rsid w:val="00B21C24"/>
    <w:rsid w:val="00B22062"/>
    <w:rsid w:val="00B230D3"/>
    <w:rsid w:val="00B23216"/>
    <w:rsid w:val="00B237A2"/>
    <w:rsid w:val="00B2405A"/>
    <w:rsid w:val="00B244CD"/>
    <w:rsid w:val="00B244E1"/>
    <w:rsid w:val="00B24B7D"/>
    <w:rsid w:val="00B25057"/>
    <w:rsid w:val="00B2573E"/>
    <w:rsid w:val="00B257A2"/>
    <w:rsid w:val="00B257E9"/>
    <w:rsid w:val="00B25941"/>
    <w:rsid w:val="00B259F9"/>
    <w:rsid w:val="00B25CE7"/>
    <w:rsid w:val="00B25EBA"/>
    <w:rsid w:val="00B2625C"/>
    <w:rsid w:val="00B26686"/>
    <w:rsid w:val="00B2765C"/>
    <w:rsid w:val="00B27936"/>
    <w:rsid w:val="00B30993"/>
    <w:rsid w:val="00B30B4F"/>
    <w:rsid w:val="00B30D7E"/>
    <w:rsid w:val="00B31C5D"/>
    <w:rsid w:val="00B31CD0"/>
    <w:rsid w:val="00B31E1C"/>
    <w:rsid w:val="00B31E72"/>
    <w:rsid w:val="00B31F5A"/>
    <w:rsid w:val="00B32D79"/>
    <w:rsid w:val="00B34177"/>
    <w:rsid w:val="00B342D2"/>
    <w:rsid w:val="00B34AD0"/>
    <w:rsid w:val="00B34EEF"/>
    <w:rsid w:val="00B3535F"/>
    <w:rsid w:val="00B35541"/>
    <w:rsid w:val="00B35C09"/>
    <w:rsid w:val="00B35D1F"/>
    <w:rsid w:val="00B35D4C"/>
    <w:rsid w:val="00B36599"/>
    <w:rsid w:val="00B367CC"/>
    <w:rsid w:val="00B36B5D"/>
    <w:rsid w:val="00B36CB4"/>
    <w:rsid w:val="00B36F40"/>
    <w:rsid w:val="00B37FB6"/>
    <w:rsid w:val="00B4031B"/>
    <w:rsid w:val="00B405BB"/>
    <w:rsid w:val="00B41057"/>
    <w:rsid w:val="00B41405"/>
    <w:rsid w:val="00B419D3"/>
    <w:rsid w:val="00B42915"/>
    <w:rsid w:val="00B42987"/>
    <w:rsid w:val="00B42A30"/>
    <w:rsid w:val="00B42FE7"/>
    <w:rsid w:val="00B431A1"/>
    <w:rsid w:val="00B4324C"/>
    <w:rsid w:val="00B43453"/>
    <w:rsid w:val="00B43639"/>
    <w:rsid w:val="00B4390B"/>
    <w:rsid w:val="00B4403E"/>
    <w:rsid w:val="00B441E4"/>
    <w:rsid w:val="00B442E2"/>
    <w:rsid w:val="00B44C22"/>
    <w:rsid w:val="00B44DF8"/>
    <w:rsid w:val="00B4559C"/>
    <w:rsid w:val="00B461BE"/>
    <w:rsid w:val="00B468AA"/>
    <w:rsid w:val="00B470F0"/>
    <w:rsid w:val="00B4774F"/>
    <w:rsid w:val="00B47A39"/>
    <w:rsid w:val="00B47BDD"/>
    <w:rsid w:val="00B50C16"/>
    <w:rsid w:val="00B51072"/>
    <w:rsid w:val="00B51101"/>
    <w:rsid w:val="00B512A4"/>
    <w:rsid w:val="00B51492"/>
    <w:rsid w:val="00B51DB2"/>
    <w:rsid w:val="00B51F84"/>
    <w:rsid w:val="00B522EE"/>
    <w:rsid w:val="00B52D13"/>
    <w:rsid w:val="00B5374C"/>
    <w:rsid w:val="00B53EA8"/>
    <w:rsid w:val="00B53FB2"/>
    <w:rsid w:val="00B549F9"/>
    <w:rsid w:val="00B54AB4"/>
    <w:rsid w:val="00B54E0F"/>
    <w:rsid w:val="00B5548C"/>
    <w:rsid w:val="00B55523"/>
    <w:rsid w:val="00B555C8"/>
    <w:rsid w:val="00B55ADD"/>
    <w:rsid w:val="00B5712C"/>
    <w:rsid w:val="00B575D1"/>
    <w:rsid w:val="00B6089E"/>
    <w:rsid w:val="00B61424"/>
    <w:rsid w:val="00B61A17"/>
    <w:rsid w:val="00B61C5C"/>
    <w:rsid w:val="00B64008"/>
    <w:rsid w:val="00B64B66"/>
    <w:rsid w:val="00B64C74"/>
    <w:rsid w:val="00B6520D"/>
    <w:rsid w:val="00B65830"/>
    <w:rsid w:val="00B664A0"/>
    <w:rsid w:val="00B6675E"/>
    <w:rsid w:val="00B66B1C"/>
    <w:rsid w:val="00B70013"/>
    <w:rsid w:val="00B70295"/>
    <w:rsid w:val="00B70DC8"/>
    <w:rsid w:val="00B722B3"/>
    <w:rsid w:val="00B728D6"/>
    <w:rsid w:val="00B73B48"/>
    <w:rsid w:val="00B7439C"/>
    <w:rsid w:val="00B74634"/>
    <w:rsid w:val="00B74643"/>
    <w:rsid w:val="00B747EA"/>
    <w:rsid w:val="00B753E6"/>
    <w:rsid w:val="00B75E51"/>
    <w:rsid w:val="00B7605F"/>
    <w:rsid w:val="00B760B1"/>
    <w:rsid w:val="00B76247"/>
    <w:rsid w:val="00B763E8"/>
    <w:rsid w:val="00B764A7"/>
    <w:rsid w:val="00B7747F"/>
    <w:rsid w:val="00B77749"/>
    <w:rsid w:val="00B77D04"/>
    <w:rsid w:val="00B8247F"/>
    <w:rsid w:val="00B828F4"/>
    <w:rsid w:val="00B829CC"/>
    <w:rsid w:val="00B82E25"/>
    <w:rsid w:val="00B82FB3"/>
    <w:rsid w:val="00B83419"/>
    <w:rsid w:val="00B83599"/>
    <w:rsid w:val="00B83E4B"/>
    <w:rsid w:val="00B8406A"/>
    <w:rsid w:val="00B84883"/>
    <w:rsid w:val="00B8496D"/>
    <w:rsid w:val="00B85A4E"/>
    <w:rsid w:val="00B85BC0"/>
    <w:rsid w:val="00B85C1E"/>
    <w:rsid w:val="00B85FB8"/>
    <w:rsid w:val="00B870AA"/>
    <w:rsid w:val="00B87737"/>
    <w:rsid w:val="00B87A12"/>
    <w:rsid w:val="00B87D27"/>
    <w:rsid w:val="00B90085"/>
    <w:rsid w:val="00B90844"/>
    <w:rsid w:val="00B90921"/>
    <w:rsid w:val="00B90B2D"/>
    <w:rsid w:val="00B90F84"/>
    <w:rsid w:val="00B92113"/>
    <w:rsid w:val="00B922A6"/>
    <w:rsid w:val="00B92B85"/>
    <w:rsid w:val="00B9387C"/>
    <w:rsid w:val="00B938E9"/>
    <w:rsid w:val="00B9390A"/>
    <w:rsid w:val="00B93F6A"/>
    <w:rsid w:val="00B944A3"/>
    <w:rsid w:val="00B94951"/>
    <w:rsid w:val="00B94B25"/>
    <w:rsid w:val="00B94F49"/>
    <w:rsid w:val="00B9517A"/>
    <w:rsid w:val="00B95707"/>
    <w:rsid w:val="00B957FB"/>
    <w:rsid w:val="00B95C40"/>
    <w:rsid w:val="00B95D2F"/>
    <w:rsid w:val="00B95D4A"/>
    <w:rsid w:val="00B964D4"/>
    <w:rsid w:val="00B965F5"/>
    <w:rsid w:val="00B96E17"/>
    <w:rsid w:val="00B96EF0"/>
    <w:rsid w:val="00B96FD9"/>
    <w:rsid w:val="00B9701E"/>
    <w:rsid w:val="00B977F5"/>
    <w:rsid w:val="00BA044F"/>
    <w:rsid w:val="00BA069D"/>
    <w:rsid w:val="00BA0FAF"/>
    <w:rsid w:val="00BA1A61"/>
    <w:rsid w:val="00BA1E15"/>
    <w:rsid w:val="00BA27C4"/>
    <w:rsid w:val="00BA2B58"/>
    <w:rsid w:val="00BA324E"/>
    <w:rsid w:val="00BA3613"/>
    <w:rsid w:val="00BA3CE4"/>
    <w:rsid w:val="00BA46E8"/>
    <w:rsid w:val="00BA52CE"/>
    <w:rsid w:val="00BA5E4B"/>
    <w:rsid w:val="00BA5F46"/>
    <w:rsid w:val="00BA65DB"/>
    <w:rsid w:val="00BA662D"/>
    <w:rsid w:val="00BA740E"/>
    <w:rsid w:val="00BA7686"/>
    <w:rsid w:val="00BB0257"/>
    <w:rsid w:val="00BB03AC"/>
    <w:rsid w:val="00BB05E1"/>
    <w:rsid w:val="00BB077E"/>
    <w:rsid w:val="00BB1E37"/>
    <w:rsid w:val="00BB2768"/>
    <w:rsid w:val="00BB2B72"/>
    <w:rsid w:val="00BB37DB"/>
    <w:rsid w:val="00BB3B74"/>
    <w:rsid w:val="00BB429F"/>
    <w:rsid w:val="00BB5315"/>
    <w:rsid w:val="00BB5AF1"/>
    <w:rsid w:val="00BB5B1E"/>
    <w:rsid w:val="00BB5DEE"/>
    <w:rsid w:val="00BB6299"/>
    <w:rsid w:val="00BB6717"/>
    <w:rsid w:val="00BB680E"/>
    <w:rsid w:val="00BB7995"/>
    <w:rsid w:val="00BB7A10"/>
    <w:rsid w:val="00BC035A"/>
    <w:rsid w:val="00BC0A6D"/>
    <w:rsid w:val="00BC150B"/>
    <w:rsid w:val="00BC1D1E"/>
    <w:rsid w:val="00BC2385"/>
    <w:rsid w:val="00BC2BED"/>
    <w:rsid w:val="00BC3526"/>
    <w:rsid w:val="00BC36F9"/>
    <w:rsid w:val="00BC3A67"/>
    <w:rsid w:val="00BC4540"/>
    <w:rsid w:val="00BC4D8E"/>
    <w:rsid w:val="00BC532C"/>
    <w:rsid w:val="00BC5C60"/>
    <w:rsid w:val="00BC60A1"/>
    <w:rsid w:val="00BC65D8"/>
    <w:rsid w:val="00BC6B5F"/>
    <w:rsid w:val="00BC757F"/>
    <w:rsid w:val="00BC7699"/>
    <w:rsid w:val="00BD0DE5"/>
    <w:rsid w:val="00BD101E"/>
    <w:rsid w:val="00BD11B2"/>
    <w:rsid w:val="00BD16CE"/>
    <w:rsid w:val="00BD1979"/>
    <w:rsid w:val="00BD19B4"/>
    <w:rsid w:val="00BD2493"/>
    <w:rsid w:val="00BD27F5"/>
    <w:rsid w:val="00BD2C69"/>
    <w:rsid w:val="00BD3BF1"/>
    <w:rsid w:val="00BD45F0"/>
    <w:rsid w:val="00BD48DB"/>
    <w:rsid w:val="00BD4B33"/>
    <w:rsid w:val="00BD5970"/>
    <w:rsid w:val="00BD6A79"/>
    <w:rsid w:val="00BD6DCE"/>
    <w:rsid w:val="00BD6F05"/>
    <w:rsid w:val="00BD795A"/>
    <w:rsid w:val="00BD7D0A"/>
    <w:rsid w:val="00BE032C"/>
    <w:rsid w:val="00BE04FD"/>
    <w:rsid w:val="00BE0FB5"/>
    <w:rsid w:val="00BE153D"/>
    <w:rsid w:val="00BE1C44"/>
    <w:rsid w:val="00BE205B"/>
    <w:rsid w:val="00BE25E3"/>
    <w:rsid w:val="00BE264C"/>
    <w:rsid w:val="00BE26F2"/>
    <w:rsid w:val="00BE27FC"/>
    <w:rsid w:val="00BE30A7"/>
    <w:rsid w:val="00BE3586"/>
    <w:rsid w:val="00BE3B4D"/>
    <w:rsid w:val="00BE461C"/>
    <w:rsid w:val="00BE4A57"/>
    <w:rsid w:val="00BE4CE6"/>
    <w:rsid w:val="00BE5CCB"/>
    <w:rsid w:val="00BE5D3A"/>
    <w:rsid w:val="00BE5D80"/>
    <w:rsid w:val="00BE5F5B"/>
    <w:rsid w:val="00BE628D"/>
    <w:rsid w:val="00BE676B"/>
    <w:rsid w:val="00BE722F"/>
    <w:rsid w:val="00BE7D54"/>
    <w:rsid w:val="00BF0023"/>
    <w:rsid w:val="00BF0336"/>
    <w:rsid w:val="00BF0611"/>
    <w:rsid w:val="00BF133A"/>
    <w:rsid w:val="00BF1355"/>
    <w:rsid w:val="00BF1479"/>
    <w:rsid w:val="00BF18AD"/>
    <w:rsid w:val="00BF198D"/>
    <w:rsid w:val="00BF1E37"/>
    <w:rsid w:val="00BF2C5B"/>
    <w:rsid w:val="00BF2F7A"/>
    <w:rsid w:val="00BF40F4"/>
    <w:rsid w:val="00BF495D"/>
    <w:rsid w:val="00BF4A8E"/>
    <w:rsid w:val="00BF4C08"/>
    <w:rsid w:val="00BF6792"/>
    <w:rsid w:val="00BF68D9"/>
    <w:rsid w:val="00BF6FB3"/>
    <w:rsid w:val="00C01A42"/>
    <w:rsid w:val="00C028E8"/>
    <w:rsid w:val="00C033FA"/>
    <w:rsid w:val="00C03DD9"/>
    <w:rsid w:val="00C03E36"/>
    <w:rsid w:val="00C0429C"/>
    <w:rsid w:val="00C05104"/>
    <w:rsid w:val="00C052E2"/>
    <w:rsid w:val="00C055DF"/>
    <w:rsid w:val="00C05E75"/>
    <w:rsid w:val="00C0625A"/>
    <w:rsid w:val="00C06446"/>
    <w:rsid w:val="00C06867"/>
    <w:rsid w:val="00C076C2"/>
    <w:rsid w:val="00C0772D"/>
    <w:rsid w:val="00C07CAC"/>
    <w:rsid w:val="00C07FA8"/>
    <w:rsid w:val="00C104CA"/>
    <w:rsid w:val="00C106BB"/>
    <w:rsid w:val="00C10924"/>
    <w:rsid w:val="00C10AD0"/>
    <w:rsid w:val="00C10E59"/>
    <w:rsid w:val="00C11E60"/>
    <w:rsid w:val="00C126D1"/>
    <w:rsid w:val="00C12EBB"/>
    <w:rsid w:val="00C13EA6"/>
    <w:rsid w:val="00C14390"/>
    <w:rsid w:val="00C14804"/>
    <w:rsid w:val="00C1567D"/>
    <w:rsid w:val="00C15F50"/>
    <w:rsid w:val="00C162EA"/>
    <w:rsid w:val="00C165CC"/>
    <w:rsid w:val="00C166ED"/>
    <w:rsid w:val="00C17696"/>
    <w:rsid w:val="00C20003"/>
    <w:rsid w:val="00C2036F"/>
    <w:rsid w:val="00C206AA"/>
    <w:rsid w:val="00C206EA"/>
    <w:rsid w:val="00C212DB"/>
    <w:rsid w:val="00C2137A"/>
    <w:rsid w:val="00C22668"/>
    <w:rsid w:val="00C22865"/>
    <w:rsid w:val="00C22A1D"/>
    <w:rsid w:val="00C23151"/>
    <w:rsid w:val="00C2382A"/>
    <w:rsid w:val="00C238FA"/>
    <w:rsid w:val="00C23C69"/>
    <w:rsid w:val="00C23F9B"/>
    <w:rsid w:val="00C246E6"/>
    <w:rsid w:val="00C24927"/>
    <w:rsid w:val="00C249BD"/>
    <w:rsid w:val="00C249F4"/>
    <w:rsid w:val="00C24F7C"/>
    <w:rsid w:val="00C260CE"/>
    <w:rsid w:val="00C2652E"/>
    <w:rsid w:val="00C2694B"/>
    <w:rsid w:val="00C30009"/>
    <w:rsid w:val="00C30FC3"/>
    <w:rsid w:val="00C31885"/>
    <w:rsid w:val="00C31AA6"/>
    <w:rsid w:val="00C325C2"/>
    <w:rsid w:val="00C3280D"/>
    <w:rsid w:val="00C3283F"/>
    <w:rsid w:val="00C32983"/>
    <w:rsid w:val="00C333DF"/>
    <w:rsid w:val="00C3389B"/>
    <w:rsid w:val="00C33A3B"/>
    <w:rsid w:val="00C33DAA"/>
    <w:rsid w:val="00C341A6"/>
    <w:rsid w:val="00C34DBD"/>
    <w:rsid w:val="00C3647C"/>
    <w:rsid w:val="00C3647F"/>
    <w:rsid w:val="00C36A66"/>
    <w:rsid w:val="00C36FCD"/>
    <w:rsid w:val="00C37364"/>
    <w:rsid w:val="00C37529"/>
    <w:rsid w:val="00C37972"/>
    <w:rsid w:val="00C37D7E"/>
    <w:rsid w:val="00C408CC"/>
    <w:rsid w:val="00C418ED"/>
    <w:rsid w:val="00C419FA"/>
    <w:rsid w:val="00C428EE"/>
    <w:rsid w:val="00C429DE"/>
    <w:rsid w:val="00C439CE"/>
    <w:rsid w:val="00C442AF"/>
    <w:rsid w:val="00C44E49"/>
    <w:rsid w:val="00C4500D"/>
    <w:rsid w:val="00C45269"/>
    <w:rsid w:val="00C453F4"/>
    <w:rsid w:val="00C45C27"/>
    <w:rsid w:val="00C4613C"/>
    <w:rsid w:val="00C466D4"/>
    <w:rsid w:val="00C468EB"/>
    <w:rsid w:val="00C46B82"/>
    <w:rsid w:val="00C46FFC"/>
    <w:rsid w:val="00C477BE"/>
    <w:rsid w:val="00C47B5C"/>
    <w:rsid w:val="00C50207"/>
    <w:rsid w:val="00C50520"/>
    <w:rsid w:val="00C51697"/>
    <w:rsid w:val="00C51DF4"/>
    <w:rsid w:val="00C521A0"/>
    <w:rsid w:val="00C52DD4"/>
    <w:rsid w:val="00C536B2"/>
    <w:rsid w:val="00C5372A"/>
    <w:rsid w:val="00C541F1"/>
    <w:rsid w:val="00C543EA"/>
    <w:rsid w:val="00C54836"/>
    <w:rsid w:val="00C55ADA"/>
    <w:rsid w:val="00C55C46"/>
    <w:rsid w:val="00C5628F"/>
    <w:rsid w:val="00C56611"/>
    <w:rsid w:val="00C56C8E"/>
    <w:rsid w:val="00C56D65"/>
    <w:rsid w:val="00C571BB"/>
    <w:rsid w:val="00C57EAF"/>
    <w:rsid w:val="00C60250"/>
    <w:rsid w:val="00C606C6"/>
    <w:rsid w:val="00C60A7F"/>
    <w:rsid w:val="00C60CB3"/>
    <w:rsid w:val="00C618DE"/>
    <w:rsid w:val="00C619AA"/>
    <w:rsid w:val="00C61FA9"/>
    <w:rsid w:val="00C62F66"/>
    <w:rsid w:val="00C636E5"/>
    <w:rsid w:val="00C639D9"/>
    <w:rsid w:val="00C63D80"/>
    <w:rsid w:val="00C64136"/>
    <w:rsid w:val="00C642DD"/>
    <w:rsid w:val="00C64532"/>
    <w:rsid w:val="00C64A6C"/>
    <w:rsid w:val="00C64E4A"/>
    <w:rsid w:val="00C64EBF"/>
    <w:rsid w:val="00C652E2"/>
    <w:rsid w:val="00C663E3"/>
    <w:rsid w:val="00C6686B"/>
    <w:rsid w:val="00C66A08"/>
    <w:rsid w:val="00C66D07"/>
    <w:rsid w:val="00C67A6C"/>
    <w:rsid w:val="00C70700"/>
    <w:rsid w:val="00C717C3"/>
    <w:rsid w:val="00C72FA5"/>
    <w:rsid w:val="00C73145"/>
    <w:rsid w:val="00C7314C"/>
    <w:rsid w:val="00C7360A"/>
    <w:rsid w:val="00C73D82"/>
    <w:rsid w:val="00C745A1"/>
    <w:rsid w:val="00C74C57"/>
    <w:rsid w:val="00C75015"/>
    <w:rsid w:val="00C7546C"/>
    <w:rsid w:val="00C75E6A"/>
    <w:rsid w:val="00C76247"/>
    <w:rsid w:val="00C763A6"/>
    <w:rsid w:val="00C76826"/>
    <w:rsid w:val="00C76F5C"/>
    <w:rsid w:val="00C76F87"/>
    <w:rsid w:val="00C777FB"/>
    <w:rsid w:val="00C77B3A"/>
    <w:rsid w:val="00C77CA3"/>
    <w:rsid w:val="00C801B1"/>
    <w:rsid w:val="00C81844"/>
    <w:rsid w:val="00C81E1B"/>
    <w:rsid w:val="00C83015"/>
    <w:rsid w:val="00C837AF"/>
    <w:rsid w:val="00C845D3"/>
    <w:rsid w:val="00C8475B"/>
    <w:rsid w:val="00C84992"/>
    <w:rsid w:val="00C849C9"/>
    <w:rsid w:val="00C8644A"/>
    <w:rsid w:val="00C869E9"/>
    <w:rsid w:val="00C86A03"/>
    <w:rsid w:val="00C86EAE"/>
    <w:rsid w:val="00C872FE"/>
    <w:rsid w:val="00C87E19"/>
    <w:rsid w:val="00C87F1D"/>
    <w:rsid w:val="00C90015"/>
    <w:rsid w:val="00C9068C"/>
    <w:rsid w:val="00C90739"/>
    <w:rsid w:val="00C90C36"/>
    <w:rsid w:val="00C90F62"/>
    <w:rsid w:val="00C915BB"/>
    <w:rsid w:val="00C92602"/>
    <w:rsid w:val="00C92BF9"/>
    <w:rsid w:val="00C9382D"/>
    <w:rsid w:val="00C941B5"/>
    <w:rsid w:val="00C94833"/>
    <w:rsid w:val="00C9595D"/>
    <w:rsid w:val="00C95ACC"/>
    <w:rsid w:val="00C96008"/>
    <w:rsid w:val="00C9604D"/>
    <w:rsid w:val="00C9696C"/>
    <w:rsid w:val="00C9765D"/>
    <w:rsid w:val="00CA00A8"/>
    <w:rsid w:val="00CA081B"/>
    <w:rsid w:val="00CA1390"/>
    <w:rsid w:val="00CA13CF"/>
    <w:rsid w:val="00CA143A"/>
    <w:rsid w:val="00CA18C7"/>
    <w:rsid w:val="00CA1AC1"/>
    <w:rsid w:val="00CA2B42"/>
    <w:rsid w:val="00CA2CA3"/>
    <w:rsid w:val="00CA2CDA"/>
    <w:rsid w:val="00CA30E2"/>
    <w:rsid w:val="00CA358C"/>
    <w:rsid w:val="00CA3630"/>
    <w:rsid w:val="00CA3EEC"/>
    <w:rsid w:val="00CA4096"/>
    <w:rsid w:val="00CA4227"/>
    <w:rsid w:val="00CA434E"/>
    <w:rsid w:val="00CA44E5"/>
    <w:rsid w:val="00CA5023"/>
    <w:rsid w:val="00CA5638"/>
    <w:rsid w:val="00CA5E09"/>
    <w:rsid w:val="00CA6101"/>
    <w:rsid w:val="00CA63CC"/>
    <w:rsid w:val="00CA673C"/>
    <w:rsid w:val="00CA6795"/>
    <w:rsid w:val="00CA7029"/>
    <w:rsid w:val="00CA7036"/>
    <w:rsid w:val="00CA70D6"/>
    <w:rsid w:val="00CA77D6"/>
    <w:rsid w:val="00CA7A96"/>
    <w:rsid w:val="00CB0026"/>
    <w:rsid w:val="00CB0968"/>
    <w:rsid w:val="00CB0BB6"/>
    <w:rsid w:val="00CB1D6D"/>
    <w:rsid w:val="00CB2B57"/>
    <w:rsid w:val="00CB37CB"/>
    <w:rsid w:val="00CB38BB"/>
    <w:rsid w:val="00CB3A1B"/>
    <w:rsid w:val="00CB3DFD"/>
    <w:rsid w:val="00CB4934"/>
    <w:rsid w:val="00CB4B43"/>
    <w:rsid w:val="00CB4C27"/>
    <w:rsid w:val="00CB5017"/>
    <w:rsid w:val="00CB56E9"/>
    <w:rsid w:val="00CB66F1"/>
    <w:rsid w:val="00CB6B0F"/>
    <w:rsid w:val="00CB6C51"/>
    <w:rsid w:val="00CB6CF0"/>
    <w:rsid w:val="00CB6FA3"/>
    <w:rsid w:val="00CB6FF0"/>
    <w:rsid w:val="00CB7621"/>
    <w:rsid w:val="00CC030C"/>
    <w:rsid w:val="00CC06C6"/>
    <w:rsid w:val="00CC076D"/>
    <w:rsid w:val="00CC0BFC"/>
    <w:rsid w:val="00CC25F5"/>
    <w:rsid w:val="00CC27DB"/>
    <w:rsid w:val="00CC2E1A"/>
    <w:rsid w:val="00CC30ED"/>
    <w:rsid w:val="00CC3691"/>
    <w:rsid w:val="00CC3B29"/>
    <w:rsid w:val="00CC40F2"/>
    <w:rsid w:val="00CC4423"/>
    <w:rsid w:val="00CC4703"/>
    <w:rsid w:val="00CC4951"/>
    <w:rsid w:val="00CC4F95"/>
    <w:rsid w:val="00CC5490"/>
    <w:rsid w:val="00CC6010"/>
    <w:rsid w:val="00CC65AE"/>
    <w:rsid w:val="00CC6639"/>
    <w:rsid w:val="00CC694E"/>
    <w:rsid w:val="00CC7050"/>
    <w:rsid w:val="00CC7387"/>
    <w:rsid w:val="00CC74A7"/>
    <w:rsid w:val="00CC7DF4"/>
    <w:rsid w:val="00CD026E"/>
    <w:rsid w:val="00CD0A6A"/>
    <w:rsid w:val="00CD0B10"/>
    <w:rsid w:val="00CD133D"/>
    <w:rsid w:val="00CD274E"/>
    <w:rsid w:val="00CD3451"/>
    <w:rsid w:val="00CD36DB"/>
    <w:rsid w:val="00CD38E8"/>
    <w:rsid w:val="00CD3911"/>
    <w:rsid w:val="00CD3C7B"/>
    <w:rsid w:val="00CD3CD4"/>
    <w:rsid w:val="00CD415B"/>
    <w:rsid w:val="00CD4853"/>
    <w:rsid w:val="00CD48C5"/>
    <w:rsid w:val="00CD50D4"/>
    <w:rsid w:val="00CD67C1"/>
    <w:rsid w:val="00CD7B36"/>
    <w:rsid w:val="00CE037B"/>
    <w:rsid w:val="00CE05CB"/>
    <w:rsid w:val="00CE05E8"/>
    <w:rsid w:val="00CE1025"/>
    <w:rsid w:val="00CE190D"/>
    <w:rsid w:val="00CE1B2D"/>
    <w:rsid w:val="00CE3C59"/>
    <w:rsid w:val="00CE3E81"/>
    <w:rsid w:val="00CE3E8C"/>
    <w:rsid w:val="00CE4707"/>
    <w:rsid w:val="00CE4B28"/>
    <w:rsid w:val="00CE6912"/>
    <w:rsid w:val="00CE7779"/>
    <w:rsid w:val="00CE7EF7"/>
    <w:rsid w:val="00CF1F9B"/>
    <w:rsid w:val="00CF20E2"/>
    <w:rsid w:val="00CF2975"/>
    <w:rsid w:val="00CF2A64"/>
    <w:rsid w:val="00CF2A9C"/>
    <w:rsid w:val="00CF2CB0"/>
    <w:rsid w:val="00CF31ED"/>
    <w:rsid w:val="00CF33BD"/>
    <w:rsid w:val="00CF3C5A"/>
    <w:rsid w:val="00CF49C4"/>
    <w:rsid w:val="00CF5266"/>
    <w:rsid w:val="00CF5B77"/>
    <w:rsid w:val="00CF5D67"/>
    <w:rsid w:val="00CF5DEE"/>
    <w:rsid w:val="00CF6AF4"/>
    <w:rsid w:val="00CF71F6"/>
    <w:rsid w:val="00CF7CBE"/>
    <w:rsid w:val="00D00799"/>
    <w:rsid w:val="00D00C96"/>
    <w:rsid w:val="00D01040"/>
    <w:rsid w:val="00D01121"/>
    <w:rsid w:val="00D01645"/>
    <w:rsid w:val="00D017A6"/>
    <w:rsid w:val="00D0194E"/>
    <w:rsid w:val="00D019D8"/>
    <w:rsid w:val="00D01B5D"/>
    <w:rsid w:val="00D01DAC"/>
    <w:rsid w:val="00D02591"/>
    <w:rsid w:val="00D02800"/>
    <w:rsid w:val="00D029AC"/>
    <w:rsid w:val="00D03206"/>
    <w:rsid w:val="00D0326F"/>
    <w:rsid w:val="00D03F3A"/>
    <w:rsid w:val="00D0405A"/>
    <w:rsid w:val="00D05647"/>
    <w:rsid w:val="00D05EBA"/>
    <w:rsid w:val="00D05F51"/>
    <w:rsid w:val="00D066FE"/>
    <w:rsid w:val="00D07369"/>
    <w:rsid w:val="00D07C01"/>
    <w:rsid w:val="00D07CAC"/>
    <w:rsid w:val="00D10087"/>
    <w:rsid w:val="00D10099"/>
    <w:rsid w:val="00D10BBE"/>
    <w:rsid w:val="00D113B7"/>
    <w:rsid w:val="00D11A51"/>
    <w:rsid w:val="00D12AE3"/>
    <w:rsid w:val="00D130FC"/>
    <w:rsid w:val="00D13713"/>
    <w:rsid w:val="00D1387C"/>
    <w:rsid w:val="00D13D5B"/>
    <w:rsid w:val="00D14116"/>
    <w:rsid w:val="00D1474F"/>
    <w:rsid w:val="00D15E65"/>
    <w:rsid w:val="00D1664A"/>
    <w:rsid w:val="00D1701C"/>
    <w:rsid w:val="00D170BB"/>
    <w:rsid w:val="00D173F1"/>
    <w:rsid w:val="00D178BD"/>
    <w:rsid w:val="00D17BF3"/>
    <w:rsid w:val="00D20173"/>
    <w:rsid w:val="00D203E5"/>
    <w:rsid w:val="00D20491"/>
    <w:rsid w:val="00D20763"/>
    <w:rsid w:val="00D20A2E"/>
    <w:rsid w:val="00D218FC"/>
    <w:rsid w:val="00D21FD8"/>
    <w:rsid w:val="00D22014"/>
    <w:rsid w:val="00D22FBD"/>
    <w:rsid w:val="00D2305F"/>
    <w:rsid w:val="00D23216"/>
    <w:rsid w:val="00D241BA"/>
    <w:rsid w:val="00D24381"/>
    <w:rsid w:val="00D24A73"/>
    <w:rsid w:val="00D24B98"/>
    <w:rsid w:val="00D24BCE"/>
    <w:rsid w:val="00D24E49"/>
    <w:rsid w:val="00D25525"/>
    <w:rsid w:val="00D25D31"/>
    <w:rsid w:val="00D26596"/>
    <w:rsid w:val="00D26F54"/>
    <w:rsid w:val="00D26F77"/>
    <w:rsid w:val="00D27932"/>
    <w:rsid w:val="00D27BB7"/>
    <w:rsid w:val="00D27C00"/>
    <w:rsid w:val="00D30B2D"/>
    <w:rsid w:val="00D31EA3"/>
    <w:rsid w:val="00D32249"/>
    <w:rsid w:val="00D323AA"/>
    <w:rsid w:val="00D342A4"/>
    <w:rsid w:val="00D34EF8"/>
    <w:rsid w:val="00D364BD"/>
    <w:rsid w:val="00D36EA5"/>
    <w:rsid w:val="00D37EBE"/>
    <w:rsid w:val="00D400F8"/>
    <w:rsid w:val="00D4107E"/>
    <w:rsid w:val="00D412DE"/>
    <w:rsid w:val="00D4173F"/>
    <w:rsid w:val="00D42D6D"/>
    <w:rsid w:val="00D433A2"/>
    <w:rsid w:val="00D43997"/>
    <w:rsid w:val="00D43B85"/>
    <w:rsid w:val="00D43BD0"/>
    <w:rsid w:val="00D44A0B"/>
    <w:rsid w:val="00D456FF"/>
    <w:rsid w:val="00D461A5"/>
    <w:rsid w:val="00D461E9"/>
    <w:rsid w:val="00D4681C"/>
    <w:rsid w:val="00D46BBC"/>
    <w:rsid w:val="00D46CBC"/>
    <w:rsid w:val="00D46F9C"/>
    <w:rsid w:val="00D4702C"/>
    <w:rsid w:val="00D4783D"/>
    <w:rsid w:val="00D509C6"/>
    <w:rsid w:val="00D5173E"/>
    <w:rsid w:val="00D5272A"/>
    <w:rsid w:val="00D53DDE"/>
    <w:rsid w:val="00D54336"/>
    <w:rsid w:val="00D54B00"/>
    <w:rsid w:val="00D54E18"/>
    <w:rsid w:val="00D54F7F"/>
    <w:rsid w:val="00D5539E"/>
    <w:rsid w:val="00D55668"/>
    <w:rsid w:val="00D556E1"/>
    <w:rsid w:val="00D558F2"/>
    <w:rsid w:val="00D55A8E"/>
    <w:rsid w:val="00D567CE"/>
    <w:rsid w:val="00D56B51"/>
    <w:rsid w:val="00D57264"/>
    <w:rsid w:val="00D57526"/>
    <w:rsid w:val="00D6002D"/>
    <w:rsid w:val="00D614A4"/>
    <w:rsid w:val="00D619DF"/>
    <w:rsid w:val="00D6242D"/>
    <w:rsid w:val="00D626F8"/>
    <w:rsid w:val="00D6387C"/>
    <w:rsid w:val="00D63C9F"/>
    <w:rsid w:val="00D63F0A"/>
    <w:rsid w:val="00D64267"/>
    <w:rsid w:val="00D64F21"/>
    <w:rsid w:val="00D65894"/>
    <w:rsid w:val="00D65A1A"/>
    <w:rsid w:val="00D668C7"/>
    <w:rsid w:val="00D66A38"/>
    <w:rsid w:val="00D66D34"/>
    <w:rsid w:val="00D676D8"/>
    <w:rsid w:val="00D6770D"/>
    <w:rsid w:val="00D67CA7"/>
    <w:rsid w:val="00D67D96"/>
    <w:rsid w:val="00D70557"/>
    <w:rsid w:val="00D70860"/>
    <w:rsid w:val="00D70C94"/>
    <w:rsid w:val="00D70EB0"/>
    <w:rsid w:val="00D71269"/>
    <w:rsid w:val="00D72238"/>
    <w:rsid w:val="00D72376"/>
    <w:rsid w:val="00D73B8E"/>
    <w:rsid w:val="00D73F07"/>
    <w:rsid w:val="00D73F8B"/>
    <w:rsid w:val="00D74069"/>
    <w:rsid w:val="00D74B0F"/>
    <w:rsid w:val="00D7538A"/>
    <w:rsid w:val="00D7562F"/>
    <w:rsid w:val="00D75F3E"/>
    <w:rsid w:val="00D763B1"/>
    <w:rsid w:val="00D76445"/>
    <w:rsid w:val="00D76918"/>
    <w:rsid w:val="00D7718C"/>
    <w:rsid w:val="00D77B04"/>
    <w:rsid w:val="00D8016E"/>
    <w:rsid w:val="00D80982"/>
    <w:rsid w:val="00D8167B"/>
    <w:rsid w:val="00D819A0"/>
    <w:rsid w:val="00D81DAA"/>
    <w:rsid w:val="00D8200F"/>
    <w:rsid w:val="00D829ED"/>
    <w:rsid w:val="00D82E0D"/>
    <w:rsid w:val="00D83232"/>
    <w:rsid w:val="00D83236"/>
    <w:rsid w:val="00D83287"/>
    <w:rsid w:val="00D839D6"/>
    <w:rsid w:val="00D83B68"/>
    <w:rsid w:val="00D84289"/>
    <w:rsid w:val="00D85675"/>
    <w:rsid w:val="00D856ED"/>
    <w:rsid w:val="00D85D9D"/>
    <w:rsid w:val="00D868BD"/>
    <w:rsid w:val="00D86BD8"/>
    <w:rsid w:val="00D8715C"/>
    <w:rsid w:val="00D87420"/>
    <w:rsid w:val="00D87F8D"/>
    <w:rsid w:val="00D90161"/>
    <w:rsid w:val="00D91038"/>
    <w:rsid w:val="00D91308"/>
    <w:rsid w:val="00D91D8E"/>
    <w:rsid w:val="00D91DBB"/>
    <w:rsid w:val="00D9252E"/>
    <w:rsid w:val="00D92613"/>
    <w:rsid w:val="00D92891"/>
    <w:rsid w:val="00D928E3"/>
    <w:rsid w:val="00D92A43"/>
    <w:rsid w:val="00D930D5"/>
    <w:rsid w:val="00D93F56"/>
    <w:rsid w:val="00D94EB3"/>
    <w:rsid w:val="00D9522A"/>
    <w:rsid w:val="00D96042"/>
    <w:rsid w:val="00D961E3"/>
    <w:rsid w:val="00D961EB"/>
    <w:rsid w:val="00D96298"/>
    <w:rsid w:val="00D964FC"/>
    <w:rsid w:val="00D96629"/>
    <w:rsid w:val="00D9666D"/>
    <w:rsid w:val="00D96A1A"/>
    <w:rsid w:val="00D96A1C"/>
    <w:rsid w:val="00D9726D"/>
    <w:rsid w:val="00D973C8"/>
    <w:rsid w:val="00D973F5"/>
    <w:rsid w:val="00D977B5"/>
    <w:rsid w:val="00DA01D5"/>
    <w:rsid w:val="00DA0521"/>
    <w:rsid w:val="00DA1011"/>
    <w:rsid w:val="00DA11C2"/>
    <w:rsid w:val="00DA136D"/>
    <w:rsid w:val="00DA18DE"/>
    <w:rsid w:val="00DA1DD5"/>
    <w:rsid w:val="00DA26E9"/>
    <w:rsid w:val="00DA27EE"/>
    <w:rsid w:val="00DA2C2E"/>
    <w:rsid w:val="00DA36D9"/>
    <w:rsid w:val="00DA38AD"/>
    <w:rsid w:val="00DA3904"/>
    <w:rsid w:val="00DA39ED"/>
    <w:rsid w:val="00DA3D55"/>
    <w:rsid w:val="00DA430F"/>
    <w:rsid w:val="00DA47B6"/>
    <w:rsid w:val="00DA4B70"/>
    <w:rsid w:val="00DA4C4A"/>
    <w:rsid w:val="00DA5B43"/>
    <w:rsid w:val="00DA6758"/>
    <w:rsid w:val="00DA6E56"/>
    <w:rsid w:val="00DA7338"/>
    <w:rsid w:val="00DA7984"/>
    <w:rsid w:val="00DA7AC4"/>
    <w:rsid w:val="00DB008A"/>
    <w:rsid w:val="00DB0887"/>
    <w:rsid w:val="00DB0B3A"/>
    <w:rsid w:val="00DB1546"/>
    <w:rsid w:val="00DB2B80"/>
    <w:rsid w:val="00DB2BD4"/>
    <w:rsid w:val="00DB3AE1"/>
    <w:rsid w:val="00DB49C1"/>
    <w:rsid w:val="00DB5462"/>
    <w:rsid w:val="00DB64DD"/>
    <w:rsid w:val="00DB6E78"/>
    <w:rsid w:val="00DB7525"/>
    <w:rsid w:val="00DC00CD"/>
    <w:rsid w:val="00DC09E8"/>
    <w:rsid w:val="00DC1D17"/>
    <w:rsid w:val="00DC1FB6"/>
    <w:rsid w:val="00DC2090"/>
    <w:rsid w:val="00DC26DA"/>
    <w:rsid w:val="00DC2BCA"/>
    <w:rsid w:val="00DC2F9D"/>
    <w:rsid w:val="00DC3082"/>
    <w:rsid w:val="00DC3818"/>
    <w:rsid w:val="00DC39A2"/>
    <w:rsid w:val="00DC48BA"/>
    <w:rsid w:val="00DC5745"/>
    <w:rsid w:val="00DC5D1B"/>
    <w:rsid w:val="00DC651F"/>
    <w:rsid w:val="00DC6A79"/>
    <w:rsid w:val="00DC774F"/>
    <w:rsid w:val="00DC789B"/>
    <w:rsid w:val="00DC7CF7"/>
    <w:rsid w:val="00DD001C"/>
    <w:rsid w:val="00DD0194"/>
    <w:rsid w:val="00DD064B"/>
    <w:rsid w:val="00DD0674"/>
    <w:rsid w:val="00DD06F8"/>
    <w:rsid w:val="00DD0A89"/>
    <w:rsid w:val="00DD17B1"/>
    <w:rsid w:val="00DD1D2C"/>
    <w:rsid w:val="00DD1D86"/>
    <w:rsid w:val="00DD2934"/>
    <w:rsid w:val="00DD2CE7"/>
    <w:rsid w:val="00DD343F"/>
    <w:rsid w:val="00DD3FA7"/>
    <w:rsid w:val="00DD46A0"/>
    <w:rsid w:val="00DD4A72"/>
    <w:rsid w:val="00DD4C3A"/>
    <w:rsid w:val="00DD4D7A"/>
    <w:rsid w:val="00DD5C27"/>
    <w:rsid w:val="00DD5E50"/>
    <w:rsid w:val="00DD629A"/>
    <w:rsid w:val="00DD6930"/>
    <w:rsid w:val="00DD6E87"/>
    <w:rsid w:val="00DD6F38"/>
    <w:rsid w:val="00DD770E"/>
    <w:rsid w:val="00DD7CA1"/>
    <w:rsid w:val="00DD7CEE"/>
    <w:rsid w:val="00DE09EA"/>
    <w:rsid w:val="00DE0B55"/>
    <w:rsid w:val="00DE1305"/>
    <w:rsid w:val="00DE1A2C"/>
    <w:rsid w:val="00DE2173"/>
    <w:rsid w:val="00DE2683"/>
    <w:rsid w:val="00DE2D69"/>
    <w:rsid w:val="00DE2E0B"/>
    <w:rsid w:val="00DE2E26"/>
    <w:rsid w:val="00DE2F65"/>
    <w:rsid w:val="00DE3396"/>
    <w:rsid w:val="00DE342B"/>
    <w:rsid w:val="00DE3828"/>
    <w:rsid w:val="00DE433A"/>
    <w:rsid w:val="00DE49D9"/>
    <w:rsid w:val="00DE507B"/>
    <w:rsid w:val="00DE549E"/>
    <w:rsid w:val="00DE6178"/>
    <w:rsid w:val="00DE62A4"/>
    <w:rsid w:val="00DE64C3"/>
    <w:rsid w:val="00DE6CD2"/>
    <w:rsid w:val="00DE704E"/>
    <w:rsid w:val="00DE7432"/>
    <w:rsid w:val="00DE74DC"/>
    <w:rsid w:val="00DE7F34"/>
    <w:rsid w:val="00DF0246"/>
    <w:rsid w:val="00DF034F"/>
    <w:rsid w:val="00DF09EE"/>
    <w:rsid w:val="00DF0A44"/>
    <w:rsid w:val="00DF0ADF"/>
    <w:rsid w:val="00DF1094"/>
    <w:rsid w:val="00DF194F"/>
    <w:rsid w:val="00DF1D52"/>
    <w:rsid w:val="00DF1F67"/>
    <w:rsid w:val="00DF2047"/>
    <w:rsid w:val="00DF2557"/>
    <w:rsid w:val="00DF30BB"/>
    <w:rsid w:val="00DF4EC1"/>
    <w:rsid w:val="00DF517C"/>
    <w:rsid w:val="00DF52CC"/>
    <w:rsid w:val="00DF530A"/>
    <w:rsid w:val="00DF5687"/>
    <w:rsid w:val="00DF5B46"/>
    <w:rsid w:val="00DF6316"/>
    <w:rsid w:val="00DF72DB"/>
    <w:rsid w:val="00E00774"/>
    <w:rsid w:val="00E00E51"/>
    <w:rsid w:val="00E00F49"/>
    <w:rsid w:val="00E0147F"/>
    <w:rsid w:val="00E01791"/>
    <w:rsid w:val="00E021D3"/>
    <w:rsid w:val="00E021D6"/>
    <w:rsid w:val="00E029EF"/>
    <w:rsid w:val="00E030AF"/>
    <w:rsid w:val="00E031E1"/>
    <w:rsid w:val="00E034B6"/>
    <w:rsid w:val="00E04102"/>
    <w:rsid w:val="00E043F8"/>
    <w:rsid w:val="00E05275"/>
    <w:rsid w:val="00E053F5"/>
    <w:rsid w:val="00E05C48"/>
    <w:rsid w:val="00E05E07"/>
    <w:rsid w:val="00E0600C"/>
    <w:rsid w:val="00E060D1"/>
    <w:rsid w:val="00E069F3"/>
    <w:rsid w:val="00E06E3B"/>
    <w:rsid w:val="00E0777B"/>
    <w:rsid w:val="00E07B9E"/>
    <w:rsid w:val="00E1018A"/>
    <w:rsid w:val="00E10B6E"/>
    <w:rsid w:val="00E11849"/>
    <w:rsid w:val="00E11906"/>
    <w:rsid w:val="00E1234D"/>
    <w:rsid w:val="00E1254B"/>
    <w:rsid w:val="00E12E66"/>
    <w:rsid w:val="00E13890"/>
    <w:rsid w:val="00E13DA4"/>
    <w:rsid w:val="00E1416C"/>
    <w:rsid w:val="00E141A0"/>
    <w:rsid w:val="00E143D4"/>
    <w:rsid w:val="00E1465D"/>
    <w:rsid w:val="00E14C26"/>
    <w:rsid w:val="00E14CFE"/>
    <w:rsid w:val="00E14DA0"/>
    <w:rsid w:val="00E1578F"/>
    <w:rsid w:val="00E164FF"/>
    <w:rsid w:val="00E16BC1"/>
    <w:rsid w:val="00E16E40"/>
    <w:rsid w:val="00E17070"/>
    <w:rsid w:val="00E20380"/>
    <w:rsid w:val="00E20D05"/>
    <w:rsid w:val="00E2166E"/>
    <w:rsid w:val="00E21C0B"/>
    <w:rsid w:val="00E2233C"/>
    <w:rsid w:val="00E23139"/>
    <w:rsid w:val="00E23357"/>
    <w:rsid w:val="00E23A3D"/>
    <w:rsid w:val="00E23A6D"/>
    <w:rsid w:val="00E2437C"/>
    <w:rsid w:val="00E24A71"/>
    <w:rsid w:val="00E252F2"/>
    <w:rsid w:val="00E25373"/>
    <w:rsid w:val="00E25499"/>
    <w:rsid w:val="00E2577C"/>
    <w:rsid w:val="00E261C4"/>
    <w:rsid w:val="00E26496"/>
    <w:rsid w:val="00E26916"/>
    <w:rsid w:val="00E26C60"/>
    <w:rsid w:val="00E26EFA"/>
    <w:rsid w:val="00E27A79"/>
    <w:rsid w:val="00E302AF"/>
    <w:rsid w:val="00E302F7"/>
    <w:rsid w:val="00E30363"/>
    <w:rsid w:val="00E30AFB"/>
    <w:rsid w:val="00E30B81"/>
    <w:rsid w:val="00E30C39"/>
    <w:rsid w:val="00E3103F"/>
    <w:rsid w:val="00E3132B"/>
    <w:rsid w:val="00E31BA7"/>
    <w:rsid w:val="00E31D30"/>
    <w:rsid w:val="00E3217A"/>
    <w:rsid w:val="00E32A56"/>
    <w:rsid w:val="00E32E98"/>
    <w:rsid w:val="00E3390F"/>
    <w:rsid w:val="00E33F32"/>
    <w:rsid w:val="00E3427C"/>
    <w:rsid w:val="00E3555C"/>
    <w:rsid w:val="00E35849"/>
    <w:rsid w:val="00E36162"/>
    <w:rsid w:val="00E36CFA"/>
    <w:rsid w:val="00E36EF4"/>
    <w:rsid w:val="00E37044"/>
    <w:rsid w:val="00E37982"/>
    <w:rsid w:val="00E37AE1"/>
    <w:rsid w:val="00E37D2E"/>
    <w:rsid w:val="00E4013D"/>
    <w:rsid w:val="00E4014E"/>
    <w:rsid w:val="00E408E1"/>
    <w:rsid w:val="00E40949"/>
    <w:rsid w:val="00E41176"/>
    <w:rsid w:val="00E41C76"/>
    <w:rsid w:val="00E42295"/>
    <w:rsid w:val="00E42417"/>
    <w:rsid w:val="00E42581"/>
    <w:rsid w:val="00E427C3"/>
    <w:rsid w:val="00E42C99"/>
    <w:rsid w:val="00E4432E"/>
    <w:rsid w:val="00E44376"/>
    <w:rsid w:val="00E443F1"/>
    <w:rsid w:val="00E45328"/>
    <w:rsid w:val="00E45CE3"/>
    <w:rsid w:val="00E45D20"/>
    <w:rsid w:val="00E45E37"/>
    <w:rsid w:val="00E4688A"/>
    <w:rsid w:val="00E46BA1"/>
    <w:rsid w:val="00E47AE9"/>
    <w:rsid w:val="00E50974"/>
    <w:rsid w:val="00E509DF"/>
    <w:rsid w:val="00E5134B"/>
    <w:rsid w:val="00E52D5C"/>
    <w:rsid w:val="00E52DB7"/>
    <w:rsid w:val="00E53382"/>
    <w:rsid w:val="00E53AF8"/>
    <w:rsid w:val="00E547B3"/>
    <w:rsid w:val="00E551FE"/>
    <w:rsid w:val="00E5616B"/>
    <w:rsid w:val="00E57864"/>
    <w:rsid w:val="00E6020F"/>
    <w:rsid w:val="00E608C4"/>
    <w:rsid w:val="00E60DC2"/>
    <w:rsid w:val="00E614A2"/>
    <w:rsid w:val="00E615D1"/>
    <w:rsid w:val="00E61E12"/>
    <w:rsid w:val="00E623C7"/>
    <w:rsid w:val="00E628EC"/>
    <w:rsid w:val="00E63203"/>
    <w:rsid w:val="00E635DD"/>
    <w:rsid w:val="00E63BF4"/>
    <w:rsid w:val="00E6437E"/>
    <w:rsid w:val="00E646E4"/>
    <w:rsid w:val="00E64822"/>
    <w:rsid w:val="00E64BB9"/>
    <w:rsid w:val="00E64FDA"/>
    <w:rsid w:val="00E650E2"/>
    <w:rsid w:val="00E652DE"/>
    <w:rsid w:val="00E6587A"/>
    <w:rsid w:val="00E65B8E"/>
    <w:rsid w:val="00E6622E"/>
    <w:rsid w:val="00E66D9A"/>
    <w:rsid w:val="00E67656"/>
    <w:rsid w:val="00E67A07"/>
    <w:rsid w:val="00E67B7B"/>
    <w:rsid w:val="00E67E6A"/>
    <w:rsid w:val="00E67F6E"/>
    <w:rsid w:val="00E706FB"/>
    <w:rsid w:val="00E70B8A"/>
    <w:rsid w:val="00E71A27"/>
    <w:rsid w:val="00E72D7D"/>
    <w:rsid w:val="00E730D8"/>
    <w:rsid w:val="00E73209"/>
    <w:rsid w:val="00E73C0F"/>
    <w:rsid w:val="00E740D7"/>
    <w:rsid w:val="00E74693"/>
    <w:rsid w:val="00E7489B"/>
    <w:rsid w:val="00E74DF2"/>
    <w:rsid w:val="00E75221"/>
    <w:rsid w:val="00E75D1F"/>
    <w:rsid w:val="00E75FC4"/>
    <w:rsid w:val="00E766FC"/>
    <w:rsid w:val="00E773AE"/>
    <w:rsid w:val="00E77A2A"/>
    <w:rsid w:val="00E77B0C"/>
    <w:rsid w:val="00E8083D"/>
    <w:rsid w:val="00E80DDE"/>
    <w:rsid w:val="00E814B3"/>
    <w:rsid w:val="00E81D56"/>
    <w:rsid w:val="00E84383"/>
    <w:rsid w:val="00E846BA"/>
    <w:rsid w:val="00E84C13"/>
    <w:rsid w:val="00E84CD5"/>
    <w:rsid w:val="00E84F07"/>
    <w:rsid w:val="00E853FC"/>
    <w:rsid w:val="00E857F8"/>
    <w:rsid w:val="00E859BE"/>
    <w:rsid w:val="00E85AD9"/>
    <w:rsid w:val="00E85EE9"/>
    <w:rsid w:val="00E86337"/>
    <w:rsid w:val="00E87731"/>
    <w:rsid w:val="00E90350"/>
    <w:rsid w:val="00E90793"/>
    <w:rsid w:val="00E90EA3"/>
    <w:rsid w:val="00E90FAE"/>
    <w:rsid w:val="00E93050"/>
    <w:rsid w:val="00E930D3"/>
    <w:rsid w:val="00E931E8"/>
    <w:rsid w:val="00E93226"/>
    <w:rsid w:val="00E933E7"/>
    <w:rsid w:val="00E93962"/>
    <w:rsid w:val="00E93C1B"/>
    <w:rsid w:val="00E93D3F"/>
    <w:rsid w:val="00E95649"/>
    <w:rsid w:val="00E95A60"/>
    <w:rsid w:val="00E963D9"/>
    <w:rsid w:val="00E965F4"/>
    <w:rsid w:val="00E96E8C"/>
    <w:rsid w:val="00E975AE"/>
    <w:rsid w:val="00EA0405"/>
    <w:rsid w:val="00EA052E"/>
    <w:rsid w:val="00EA0952"/>
    <w:rsid w:val="00EA26BA"/>
    <w:rsid w:val="00EA2CCF"/>
    <w:rsid w:val="00EA4132"/>
    <w:rsid w:val="00EA4366"/>
    <w:rsid w:val="00EA45C3"/>
    <w:rsid w:val="00EA6336"/>
    <w:rsid w:val="00EA66EF"/>
    <w:rsid w:val="00EA7656"/>
    <w:rsid w:val="00EA7F45"/>
    <w:rsid w:val="00EB0967"/>
    <w:rsid w:val="00EB0AFA"/>
    <w:rsid w:val="00EB0B5D"/>
    <w:rsid w:val="00EB1DC1"/>
    <w:rsid w:val="00EB2179"/>
    <w:rsid w:val="00EB2E68"/>
    <w:rsid w:val="00EB30C5"/>
    <w:rsid w:val="00EB31F5"/>
    <w:rsid w:val="00EB3317"/>
    <w:rsid w:val="00EB3501"/>
    <w:rsid w:val="00EB37FD"/>
    <w:rsid w:val="00EB3E4F"/>
    <w:rsid w:val="00EB456D"/>
    <w:rsid w:val="00EB4C36"/>
    <w:rsid w:val="00EB52F9"/>
    <w:rsid w:val="00EB5590"/>
    <w:rsid w:val="00EB56DA"/>
    <w:rsid w:val="00EB57F1"/>
    <w:rsid w:val="00EB5FA9"/>
    <w:rsid w:val="00EB6408"/>
    <w:rsid w:val="00EB6D65"/>
    <w:rsid w:val="00EB751E"/>
    <w:rsid w:val="00EC05C2"/>
    <w:rsid w:val="00EC0F35"/>
    <w:rsid w:val="00EC0F6D"/>
    <w:rsid w:val="00EC1146"/>
    <w:rsid w:val="00EC1BE7"/>
    <w:rsid w:val="00EC204F"/>
    <w:rsid w:val="00EC22FD"/>
    <w:rsid w:val="00EC244B"/>
    <w:rsid w:val="00EC24E5"/>
    <w:rsid w:val="00EC32E0"/>
    <w:rsid w:val="00EC4B43"/>
    <w:rsid w:val="00EC4BC5"/>
    <w:rsid w:val="00EC5002"/>
    <w:rsid w:val="00EC540B"/>
    <w:rsid w:val="00EC559A"/>
    <w:rsid w:val="00EC5754"/>
    <w:rsid w:val="00EC5BBB"/>
    <w:rsid w:val="00EC6001"/>
    <w:rsid w:val="00EC6B0C"/>
    <w:rsid w:val="00EC73A6"/>
    <w:rsid w:val="00EC7CEA"/>
    <w:rsid w:val="00ED023E"/>
    <w:rsid w:val="00ED1298"/>
    <w:rsid w:val="00ED13C1"/>
    <w:rsid w:val="00ED1524"/>
    <w:rsid w:val="00ED194D"/>
    <w:rsid w:val="00ED1B1A"/>
    <w:rsid w:val="00ED25E4"/>
    <w:rsid w:val="00ED262E"/>
    <w:rsid w:val="00ED3150"/>
    <w:rsid w:val="00ED3CE4"/>
    <w:rsid w:val="00ED3F35"/>
    <w:rsid w:val="00ED438E"/>
    <w:rsid w:val="00ED4D74"/>
    <w:rsid w:val="00ED5521"/>
    <w:rsid w:val="00ED6D7D"/>
    <w:rsid w:val="00ED7021"/>
    <w:rsid w:val="00ED7B72"/>
    <w:rsid w:val="00EE00C2"/>
    <w:rsid w:val="00EE0818"/>
    <w:rsid w:val="00EE1022"/>
    <w:rsid w:val="00EE11C9"/>
    <w:rsid w:val="00EE1F8C"/>
    <w:rsid w:val="00EE2607"/>
    <w:rsid w:val="00EE27BD"/>
    <w:rsid w:val="00EE2AC1"/>
    <w:rsid w:val="00EE3A69"/>
    <w:rsid w:val="00EE3CE2"/>
    <w:rsid w:val="00EE42C6"/>
    <w:rsid w:val="00EE4D47"/>
    <w:rsid w:val="00EE507C"/>
    <w:rsid w:val="00EE5737"/>
    <w:rsid w:val="00EE5E88"/>
    <w:rsid w:val="00EE6141"/>
    <w:rsid w:val="00EE6227"/>
    <w:rsid w:val="00EE62EB"/>
    <w:rsid w:val="00EE6636"/>
    <w:rsid w:val="00EE68ED"/>
    <w:rsid w:val="00EE69C2"/>
    <w:rsid w:val="00EE6B55"/>
    <w:rsid w:val="00EE770C"/>
    <w:rsid w:val="00EE7C99"/>
    <w:rsid w:val="00EE7DB9"/>
    <w:rsid w:val="00EF04C9"/>
    <w:rsid w:val="00EF057C"/>
    <w:rsid w:val="00EF11E6"/>
    <w:rsid w:val="00EF14FA"/>
    <w:rsid w:val="00EF15DE"/>
    <w:rsid w:val="00EF1736"/>
    <w:rsid w:val="00EF1FFC"/>
    <w:rsid w:val="00EF24D9"/>
    <w:rsid w:val="00EF42BA"/>
    <w:rsid w:val="00EF4C6D"/>
    <w:rsid w:val="00EF50A1"/>
    <w:rsid w:val="00EF5730"/>
    <w:rsid w:val="00EF6B13"/>
    <w:rsid w:val="00EF6C57"/>
    <w:rsid w:val="00EF70A9"/>
    <w:rsid w:val="00EF72F4"/>
    <w:rsid w:val="00EF7557"/>
    <w:rsid w:val="00EF7B84"/>
    <w:rsid w:val="00EF7C02"/>
    <w:rsid w:val="00F0015D"/>
    <w:rsid w:val="00F004CF"/>
    <w:rsid w:val="00F004D5"/>
    <w:rsid w:val="00F0096B"/>
    <w:rsid w:val="00F01478"/>
    <w:rsid w:val="00F02814"/>
    <w:rsid w:val="00F0285F"/>
    <w:rsid w:val="00F03145"/>
    <w:rsid w:val="00F04692"/>
    <w:rsid w:val="00F048E8"/>
    <w:rsid w:val="00F049D5"/>
    <w:rsid w:val="00F056EF"/>
    <w:rsid w:val="00F05CB9"/>
    <w:rsid w:val="00F05ED8"/>
    <w:rsid w:val="00F060A1"/>
    <w:rsid w:val="00F060FD"/>
    <w:rsid w:val="00F062AE"/>
    <w:rsid w:val="00F07BDC"/>
    <w:rsid w:val="00F10425"/>
    <w:rsid w:val="00F10B9E"/>
    <w:rsid w:val="00F10BED"/>
    <w:rsid w:val="00F11774"/>
    <w:rsid w:val="00F11955"/>
    <w:rsid w:val="00F1268E"/>
    <w:rsid w:val="00F12D4D"/>
    <w:rsid w:val="00F12E7A"/>
    <w:rsid w:val="00F14782"/>
    <w:rsid w:val="00F155E2"/>
    <w:rsid w:val="00F159E2"/>
    <w:rsid w:val="00F15F37"/>
    <w:rsid w:val="00F1601B"/>
    <w:rsid w:val="00F165CF"/>
    <w:rsid w:val="00F16F10"/>
    <w:rsid w:val="00F174AA"/>
    <w:rsid w:val="00F17D66"/>
    <w:rsid w:val="00F2015D"/>
    <w:rsid w:val="00F2127C"/>
    <w:rsid w:val="00F21D5A"/>
    <w:rsid w:val="00F22282"/>
    <w:rsid w:val="00F225A2"/>
    <w:rsid w:val="00F22F16"/>
    <w:rsid w:val="00F2321C"/>
    <w:rsid w:val="00F23530"/>
    <w:rsid w:val="00F23A99"/>
    <w:rsid w:val="00F23DF3"/>
    <w:rsid w:val="00F24ABB"/>
    <w:rsid w:val="00F24D9C"/>
    <w:rsid w:val="00F24E59"/>
    <w:rsid w:val="00F24F57"/>
    <w:rsid w:val="00F25594"/>
    <w:rsid w:val="00F25B6F"/>
    <w:rsid w:val="00F26698"/>
    <w:rsid w:val="00F3021A"/>
    <w:rsid w:val="00F30325"/>
    <w:rsid w:val="00F30794"/>
    <w:rsid w:val="00F32231"/>
    <w:rsid w:val="00F328DB"/>
    <w:rsid w:val="00F33019"/>
    <w:rsid w:val="00F33A9D"/>
    <w:rsid w:val="00F352E4"/>
    <w:rsid w:val="00F355DF"/>
    <w:rsid w:val="00F35823"/>
    <w:rsid w:val="00F35E50"/>
    <w:rsid w:val="00F37432"/>
    <w:rsid w:val="00F374DB"/>
    <w:rsid w:val="00F40058"/>
    <w:rsid w:val="00F40510"/>
    <w:rsid w:val="00F407EC"/>
    <w:rsid w:val="00F409D7"/>
    <w:rsid w:val="00F40DFA"/>
    <w:rsid w:val="00F40F71"/>
    <w:rsid w:val="00F4116A"/>
    <w:rsid w:val="00F41243"/>
    <w:rsid w:val="00F41A09"/>
    <w:rsid w:val="00F41B4A"/>
    <w:rsid w:val="00F41C41"/>
    <w:rsid w:val="00F41F33"/>
    <w:rsid w:val="00F42545"/>
    <w:rsid w:val="00F42E23"/>
    <w:rsid w:val="00F42F2F"/>
    <w:rsid w:val="00F43013"/>
    <w:rsid w:val="00F438C9"/>
    <w:rsid w:val="00F43ACF"/>
    <w:rsid w:val="00F44570"/>
    <w:rsid w:val="00F45553"/>
    <w:rsid w:val="00F4681E"/>
    <w:rsid w:val="00F46936"/>
    <w:rsid w:val="00F47D86"/>
    <w:rsid w:val="00F50164"/>
    <w:rsid w:val="00F504CD"/>
    <w:rsid w:val="00F51721"/>
    <w:rsid w:val="00F519F9"/>
    <w:rsid w:val="00F51A11"/>
    <w:rsid w:val="00F51A1C"/>
    <w:rsid w:val="00F51B5D"/>
    <w:rsid w:val="00F51DEA"/>
    <w:rsid w:val="00F52520"/>
    <w:rsid w:val="00F52605"/>
    <w:rsid w:val="00F527A2"/>
    <w:rsid w:val="00F52952"/>
    <w:rsid w:val="00F52D18"/>
    <w:rsid w:val="00F52ECB"/>
    <w:rsid w:val="00F53BAD"/>
    <w:rsid w:val="00F53C14"/>
    <w:rsid w:val="00F540CB"/>
    <w:rsid w:val="00F54CE2"/>
    <w:rsid w:val="00F550C9"/>
    <w:rsid w:val="00F551B0"/>
    <w:rsid w:val="00F55970"/>
    <w:rsid w:val="00F56811"/>
    <w:rsid w:val="00F56DDB"/>
    <w:rsid w:val="00F56F68"/>
    <w:rsid w:val="00F57190"/>
    <w:rsid w:val="00F57211"/>
    <w:rsid w:val="00F5739C"/>
    <w:rsid w:val="00F57458"/>
    <w:rsid w:val="00F577B6"/>
    <w:rsid w:val="00F57842"/>
    <w:rsid w:val="00F60000"/>
    <w:rsid w:val="00F60AFB"/>
    <w:rsid w:val="00F6105B"/>
    <w:rsid w:val="00F6126D"/>
    <w:rsid w:val="00F612E0"/>
    <w:rsid w:val="00F614B1"/>
    <w:rsid w:val="00F63DE6"/>
    <w:rsid w:val="00F6507A"/>
    <w:rsid w:val="00F654D8"/>
    <w:rsid w:val="00F65D3F"/>
    <w:rsid w:val="00F66541"/>
    <w:rsid w:val="00F6670F"/>
    <w:rsid w:val="00F66C89"/>
    <w:rsid w:val="00F672B5"/>
    <w:rsid w:val="00F6780E"/>
    <w:rsid w:val="00F67FEE"/>
    <w:rsid w:val="00F700A0"/>
    <w:rsid w:val="00F701F9"/>
    <w:rsid w:val="00F70862"/>
    <w:rsid w:val="00F7103E"/>
    <w:rsid w:val="00F710F0"/>
    <w:rsid w:val="00F71384"/>
    <w:rsid w:val="00F71C3B"/>
    <w:rsid w:val="00F7247A"/>
    <w:rsid w:val="00F72797"/>
    <w:rsid w:val="00F73569"/>
    <w:rsid w:val="00F7381F"/>
    <w:rsid w:val="00F74361"/>
    <w:rsid w:val="00F7456D"/>
    <w:rsid w:val="00F74608"/>
    <w:rsid w:val="00F7499D"/>
    <w:rsid w:val="00F74A1A"/>
    <w:rsid w:val="00F75A43"/>
    <w:rsid w:val="00F75B42"/>
    <w:rsid w:val="00F75C25"/>
    <w:rsid w:val="00F75E34"/>
    <w:rsid w:val="00F77B1F"/>
    <w:rsid w:val="00F80091"/>
    <w:rsid w:val="00F80591"/>
    <w:rsid w:val="00F80B8F"/>
    <w:rsid w:val="00F80CC1"/>
    <w:rsid w:val="00F81A67"/>
    <w:rsid w:val="00F81B0C"/>
    <w:rsid w:val="00F81D52"/>
    <w:rsid w:val="00F82321"/>
    <w:rsid w:val="00F82CB1"/>
    <w:rsid w:val="00F83165"/>
    <w:rsid w:val="00F836A3"/>
    <w:rsid w:val="00F83B56"/>
    <w:rsid w:val="00F84937"/>
    <w:rsid w:val="00F85A95"/>
    <w:rsid w:val="00F85FBA"/>
    <w:rsid w:val="00F86B3D"/>
    <w:rsid w:val="00F86D36"/>
    <w:rsid w:val="00F87100"/>
    <w:rsid w:val="00F872B5"/>
    <w:rsid w:val="00F87765"/>
    <w:rsid w:val="00F908A1"/>
    <w:rsid w:val="00F90B42"/>
    <w:rsid w:val="00F90E4F"/>
    <w:rsid w:val="00F9157E"/>
    <w:rsid w:val="00F9244D"/>
    <w:rsid w:val="00F929DF"/>
    <w:rsid w:val="00F93030"/>
    <w:rsid w:val="00F93A02"/>
    <w:rsid w:val="00F9404D"/>
    <w:rsid w:val="00F94E5D"/>
    <w:rsid w:val="00F9511B"/>
    <w:rsid w:val="00F9584E"/>
    <w:rsid w:val="00F9639F"/>
    <w:rsid w:val="00F963DB"/>
    <w:rsid w:val="00F97BDC"/>
    <w:rsid w:val="00F97CAA"/>
    <w:rsid w:val="00FA0374"/>
    <w:rsid w:val="00FA0748"/>
    <w:rsid w:val="00FA0816"/>
    <w:rsid w:val="00FA0E73"/>
    <w:rsid w:val="00FA13C0"/>
    <w:rsid w:val="00FA1C34"/>
    <w:rsid w:val="00FA1C53"/>
    <w:rsid w:val="00FA2579"/>
    <w:rsid w:val="00FA2694"/>
    <w:rsid w:val="00FA31FD"/>
    <w:rsid w:val="00FA323A"/>
    <w:rsid w:val="00FA3B11"/>
    <w:rsid w:val="00FA411A"/>
    <w:rsid w:val="00FA466D"/>
    <w:rsid w:val="00FA5336"/>
    <w:rsid w:val="00FA5EE2"/>
    <w:rsid w:val="00FA6768"/>
    <w:rsid w:val="00FA67C0"/>
    <w:rsid w:val="00FA6907"/>
    <w:rsid w:val="00FA692A"/>
    <w:rsid w:val="00FA6F07"/>
    <w:rsid w:val="00FA7275"/>
    <w:rsid w:val="00FB0224"/>
    <w:rsid w:val="00FB1171"/>
    <w:rsid w:val="00FB14FC"/>
    <w:rsid w:val="00FB16B6"/>
    <w:rsid w:val="00FB16B9"/>
    <w:rsid w:val="00FB19B0"/>
    <w:rsid w:val="00FB266A"/>
    <w:rsid w:val="00FB3488"/>
    <w:rsid w:val="00FB351B"/>
    <w:rsid w:val="00FB3821"/>
    <w:rsid w:val="00FB39F3"/>
    <w:rsid w:val="00FB3CFA"/>
    <w:rsid w:val="00FB3F8F"/>
    <w:rsid w:val="00FB4077"/>
    <w:rsid w:val="00FB435C"/>
    <w:rsid w:val="00FB46E4"/>
    <w:rsid w:val="00FB65A0"/>
    <w:rsid w:val="00FB6A1B"/>
    <w:rsid w:val="00FB6AF7"/>
    <w:rsid w:val="00FB6EAE"/>
    <w:rsid w:val="00FB7A9F"/>
    <w:rsid w:val="00FB7EE2"/>
    <w:rsid w:val="00FC013A"/>
    <w:rsid w:val="00FC0439"/>
    <w:rsid w:val="00FC07EB"/>
    <w:rsid w:val="00FC0A5A"/>
    <w:rsid w:val="00FC0C97"/>
    <w:rsid w:val="00FC0E98"/>
    <w:rsid w:val="00FC0F01"/>
    <w:rsid w:val="00FC1735"/>
    <w:rsid w:val="00FC1FE0"/>
    <w:rsid w:val="00FC24DB"/>
    <w:rsid w:val="00FC256A"/>
    <w:rsid w:val="00FC297E"/>
    <w:rsid w:val="00FC2B1F"/>
    <w:rsid w:val="00FC339E"/>
    <w:rsid w:val="00FC4183"/>
    <w:rsid w:val="00FC4587"/>
    <w:rsid w:val="00FC5EBD"/>
    <w:rsid w:val="00FC60C5"/>
    <w:rsid w:val="00FC674E"/>
    <w:rsid w:val="00FC6D50"/>
    <w:rsid w:val="00FC711B"/>
    <w:rsid w:val="00FC7205"/>
    <w:rsid w:val="00FC7323"/>
    <w:rsid w:val="00FC7827"/>
    <w:rsid w:val="00FC7BC0"/>
    <w:rsid w:val="00FD0A16"/>
    <w:rsid w:val="00FD0B4A"/>
    <w:rsid w:val="00FD12A5"/>
    <w:rsid w:val="00FD1424"/>
    <w:rsid w:val="00FD2B96"/>
    <w:rsid w:val="00FD2C0D"/>
    <w:rsid w:val="00FD3145"/>
    <w:rsid w:val="00FD33E3"/>
    <w:rsid w:val="00FD3824"/>
    <w:rsid w:val="00FD3892"/>
    <w:rsid w:val="00FD3E0C"/>
    <w:rsid w:val="00FD42E0"/>
    <w:rsid w:val="00FD4A8E"/>
    <w:rsid w:val="00FD4DCA"/>
    <w:rsid w:val="00FD4F07"/>
    <w:rsid w:val="00FD5E13"/>
    <w:rsid w:val="00FD6295"/>
    <w:rsid w:val="00FD6AE4"/>
    <w:rsid w:val="00FD7077"/>
    <w:rsid w:val="00FD7AAE"/>
    <w:rsid w:val="00FD7D35"/>
    <w:rsid w:val="00FD7E49"/>
    <w:rsid w:val="00FE086D"/>
    <w:rsid w:val="00FE0B4E"/>
    <w:rsid w:val="00FE0BC0"/>
    <w:rsid w:val="00FE145F"/>
    <w:rsid w:val="00FE19C5"/>
    <w:rsid w:val="00FE1B3D"/>
    <w:rsid w:val="00FE24BD"/>
    <w:rsid w:val="00FE29FC"/>
    <w:rsid w:val="00FE2B32"/>
    <w:rsid w:val="00FE37B1"/>
    <w:rsid w:val="00FE4348"/>
    <w:rsid w:val="00FE4804"/>
    <w:rsid w:val="00FE488B"/>
    <w:rsid w:val="00FE5183"/>
    <w:rsid w:val="00FE5D8D"/>
    <w:rsid w:val="00FE6D72"/>
    <w:rsid w:val="00FE781C"/>
    <w:rsid w:val="00FF0D35"/>
    <w:rsid w:val="00FF0E89"/>
    <w:rsid w:val="00FF15EA"/>
    <w:rsid w:val="00FF1A13"/>
    <w:rsid w:val="00FF2556"/>
    <w:rsid w:val="00FF2A41"/>
    <w:rsid w:val="00FF4944"/>
    <w:rsid w:val="00FF4968"/>
    <w:rsid w:val="00FF4E91"/>
    <w:rsid w:val="00FF5218"/>
    <w:rsid w:val="00FF55E4"/>
    <w:rsid w:val="00FF5AAC"/>
    <w:rsid w:val="00FF65B6"/>
    <w:rsid w:val="00FF6A8A"/>
    <w:rsid w:val="00FF6D09"/>
    <w:rsid w:val="00FF705B"/>
    <w:rsid w:val="00FF7B8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0DCF"/>
  <w15:docId w15:val="{8BC34392-5FE2-4B6C-8006-63C90A42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1F3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55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qFormat/>
    <w:rsid w:val="00906415"/>
    <w:rPr>
      <w:rFonts w:ascii="Cambria" w:eastAsia="Cambria" w:hAnsi="Cambria"/>
      <w:sz w:val="22"/>
      <w:szCs w:val="22"/>
      <w:lang w:eastAsia="en-US"/>
    </w:rPr>
  </w:style>
  <w:style w:type="paragraph" w:customStyle="1" w:styleId="SLONormal">
    <w:name w:val="SLO Normal"/>
    <w:link w:val="SLONormalChar"/>
    <w:qFormat/>
    <w:rsid w:val="00896844"/>
    <w:pPr>
      <w:spacing w:before="120" w:after="120"/>
      <w:jc w:val="both"/>
    </w:pPr>
    <w:rPr>
      <w:rFonts w:ascii="Times New Roman" w:eastAsia="Times New Roman" w:hAnsi="Times New Roman"/>
      <w:kern w:val="24"/>
      <w:szCs w:val="24"/>
      <w:lang w:val="en-GB"/>
    </w:rPr>
  </w:style>
  <w:style w:type="character" w:customStyle="1" w:styleId="SLONormalChar">
    <w:name w:val="SLO Normal Char"/>
    <w:link w:val="SLONormal"/>
    <w:rsid w:val="00896844"/>
    <w:rPr>
      <w:rFonts w:ascii="Times New Roman" w:eastAsia="Times New Roman" w:hAnsi="Times New Roman"/>
      <w:kern w:val="24"/>
      <w:szCs w:val="24"/>
      <w:lang w:val="en-GB" w:eastAsia="lt-LT" w:bidi="ar-SA"/>
    </w:rPr>
  </w:style>
  <w:style w:type="character" w:customStyle="1" w:styleId="BalloonTextChar">
    <w:name w:val="Balloon Text Char"/>
    <w:uiPriority w:val="99"/>
    <w:semiHidden/>
    <w:rsid w:val="0075331E"/>
    <w:rPr>
      <w:rFonts w:ascii="Lucida Grande" w:hAnsi="Lucida Grande"/>
      <w:sz w:val="18"/>
      <w:szCs w:val="18"/>
    </w:rPr>
  </w:style>
  <w:style w:type="paragraph" w:customStyle="1" w:styleId="BodyText1">
    <w:name w:val="Body Text1"/>
    <w:basedOn w:val="prastasis"/>
    <w:rsid w:val="00461CF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ableContents">
    <w:name w:val="Table Contents"/>
    <w:basedOn w:val="prastasis"/>
    <w:rsid w:val="0051624B"/>
    <w:pPr>
      <w:widowControl w:val="0"/>
      <w:suppressLineNumbers/>
      <w:suppressAutoHyphens/>
      <w:spacing w:after="0" w:line="240" w:lineRule="auto"/>
    </w:pPr>
    <w:rPr>
      <w:rFonts w:ascii="Times New Roman" w:eastAsia="Andale Sans UI" w:hAnsi="Times New Roman" w:cs="Tahoma"/>
      <w:sz w:val="24"/>
      <w:szCs w:val="24"/>
      <w:lang w:bidi="en-US"/>
    </w:rPr>
  </w:style>
  <w:style w:type="paragraph" w:styleId="Pagrindinistekstas">
    <w:name w:val="Body Text"/>
    <w:basedOn w:val="prastasis"/>
    <w:link w:val="PagrindinistekstasDiagrama"/>
    <w:rsid w:val="008213CC"/>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PagrindinistekstasDiagrama">
    <w:name w:val="Pagrindinis tekstas Diagrama"/>
    <w:basedOn w:val="Numatytasispastraiposriftas"/>
    <w:link w:val="Pagrindinistekstas"/>
    <w:rsid w:val="008213CC"/>
    <w:rPr>
      <w:rFonts w:ascii="Times New Roman" w:eastAsia="Andale Sans UI" w:hAnsi="Times New Roman" w:cs="Tahoma"/>
      <w:sz w:val="24"/>
      <w:szCs w:val="24"/>
      <w:lang w:eastAsia="en-US" w:bidi="en-US"/>
    </w:rPr>
  </w:style>
  <w:style w:type="paragraph" w:styleId="Debesliotekstas">
    <w:name w:val="Balloon Text"/>
    <w:basedOn w:val="prastasis"/>
    <w:link w:val="DebesliotekstasDiagrama"/>
    <w:uiPriority w:val="99"/>
    <w:semiHidden/>
    <w:unhideWhenUsed/>
    <w:rsid w:val="00490CF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0CF0"/>
    <w:rPr>
      <w:rFonts w:ascii="Tahoma" w:hAnsi="Tahoma" w:cs="Tahoma"/>
      <w:sz w:val="16"/>
      <w:szCs w:val="16"/>
      <w:lang w:eastAsia="en-US"/>
    </w:rPr>
  </w:style>
  <w:style w:type="paragraph" w:customStyle="1" w:styleId="BodyText2">
    <w:name w:val="Body Text2"/>
    <w:basedOn w:val="prastasis"/>
    <w:rsid w:val="00E90FA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character" w:styleId="Komentaronuoroda">
    <w:name w:val="annotation reference"/>
    <w:unhideWhenUsed/>
    <w:rsid w:val="00E90FAE"/>
    <w:rPr>
      <w:sz w:val="16"/>
      <w:szCs w:val="16"/>
    </w:rPr>
  </w:style>
  <w:style w:type="paragraph" w:styleId="Komentarotekstas">
    <w:name w:val="annotation text"/>
    <w:basedOn w:val="prastasis"/>
    <w:link w:val="KomentarotekstasDiagrama"/>
    <w:unhideWhenUsed/>
    <w:rsid w:val="00E90FAE"/>
    <w:rPr>
      <w:sz w:val="20"/>
      <w:szCs w:val="20"/>
    </w:rPr>
  </w:style>
  <w:style w:type="character" w:customStyle="1" w:styleId="KomentarotekstasDiagrama">
    <w:name w:val="Komentaro tekstas Diagrama"/>
    <w:basedOn w:val="Numatytasispastraiposriftas"/>
    <w:link w:val="Komentarotekstas"/>
    <w:rsid w:val="00E90FAE"/>
    <w:rPr>
      <w:lang w:eastAsia="en-US"/>
    </w:rPr>
  </w:style>
  <w:style w:type="paragraph" w:styleId="Antrats">
    <w:name w:val="header"/>
    <w:basedOn w:val="prastasis"/>
    <w:link w:val="AntratsDiagrama"/>
    <w:uiPriority w:val="99"/>
    <w:unhideWhenUsed/>
    <w:rsid w:val="00293A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3AC1"/>
    <w:rPr>
      <w:sz w:val="22"/>
      <w:szCs w:val="22"/>
      <w:lang w:eastAsia="en-US"/>
    </w:rPr>
  </w:style>
  <w:style w:type="paragraph" w:styleId="Porat">
    <w:name w:val="footer"/>
    <w:basedOn w:val="prastasis"/>
    <w:link w:val="PoratDiagrama"/>
    <w:uiPriority w:val="99"/>
    <w:unhideWhenUsed/>
    <w:rsid w:val="00293A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3AC1"/>
    <w:rPr>
      <w:sz w:val="22"/>
      <w:szCs w:val="22"/>
      <w:lang w:eastAsia="en-US"/>
    </w:rPr>
  </w:style>
  <w:style w:type="paragraph" w:customStyle="1" w:styleId="Pavadinimas1">
    <w:name w:val="Pavadinimas1"/>
    <w:basedOn w:val="prastasis"/>
    <w:rsid w:val="005D5B36"/>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rPr>
  </w:style>
  <w:style w:type="paragraph" w:styleId="HTMLiankstoformatuotas">
    <w:name w:val="HTML Preformatted"/>
    <w:basedOn w:val="prastasis"/>
    <w:link w:val="HTMLiankstoformatuotasDiagrama"/>
    <w:uiPriority w:val="99"/>
    <w:semiHidden/>
    <w:unhideWhenUsed/>
    <w:rsid w:val="005C7BF4"/>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C7BF4"/>
    <w:rPr>
      <w:rFonts w:ascii="Consolas" w:hAnsi="Consolas" w:cs="Consolas"/>
      <w:lang w:eastAsia="en-US"/>
    </w:rPr>
  </w:style>
  <w:style w:type="character" w:styleId="Hipersaitas">
    <w:name w:val="Hyperlink"/>
    <w:basedOn w:val="Numatytasispastraiposriftas"/>
    <w:uiPriority w:val="99"/>
    <w:unhideWhenUsed/>
    <w:rsid w:val="007C405F"/>
    <w:rPr>
      <w:color w:val="0000FF" w:themeColor="hyperlink"/>
      <w:u w:val="single"/>
    </w:rPr>
  </w:style>
  <w:style w:type="character" w:customStyle="1" w:styleId="clear1">
    <w:name w:val="clear1"/>
    <w:basedOn w:val="Numatytasispastraiposriftas"/>
    <w:rsid w:val="00E2233C"/>
  </w:style>
  <w:style w:type="paragraph" w:customStyle="1" w:styleId="BodyText3">
    <w:name w:val="Body Text3"/>
    <w:rsid w:val="00F9639F"/>
    <w:pPr>
      <w:autoSpaceDE w:val="0"/>
      <w:autoSpaceDN w:val="0"/>
      <w:adjustRightInd w:val="0"/>
      <w:ind w:firstLine="312"/>
      <w:jc w:val="both"/>
    </w:pPr>
    <w:rPr>
      <w:rFonts w:ascii="TimesLT" w:eastAsia="Times New Roman" w:hAnsi="TimesLT"/>
      <w:lang w:val="en-US" w:eastAsia="en-US"/>
    </w:rPr>
  </w:style>
  <w:style w:type="paragraph" w:customStyle="1" w:styleId="BodyText4">
    <w:name w:val="Body Text4"/>
    <w:rsid w:val="001B5E3C"/>
    <w:pPr>
      <w:autoSpaceDE w:val="0"/>
      <w:autoSpaceDN w:val="0"/>
      <w:adjustRightInd w:val="0"/>
      <w:ind w:firstLine="312"/>
      <w:jc w:val="both"/>
    </w:pPr>
    <w:rPr>
      <w:rFonts w:ascii="TimesLT" w:eastAsia="Times New Roman" w:hAnsi="TimesLT"/>
      <w:lang w:val="en-US" w:eastAsia="en-US"/>
    </w:rPr>
  </w:style>
  <w:style w:type="paragraph" w:customStyle="1" w:styleId="BodyText5">
    <w:name w:val="Body Text5"/>
    <w:rsid w:val="0067594E"/>
    <w:pPr>
      <w:autoSpaceDE w:val="0"/>
      <w:autoSpaceDN w:val="0"/>
      <w:adjustRightInd w:val="0"/>
      <w:ind w:firstLine="312"/>
      <w:jc w:val="both"/>
    </w:pPr>
    <w:rPr>
      <w:rFonts w:ascii="TimesLT" w:eastAsia="Times New Roman" w:hAnsi="TimesLT"/>
      <w:lang w:val="en-US" w:eastAsia="en-US"/>
    </w:rPr>
  </w:style>
  <w:style w:type="paragraph" w:styleId="Sraopastraipa">
    <w:name w:val="List Paragraph"/>
    <w:basedOn w:val="prastasis"/>
    <w:qFormat/>
    <w:rsid w:val="003A696B"/>
    <w:pPr>
      <w:ind w:left="720"/>
      <w:contextualSpacing/>
    </w:pPr>
  </w:style>
  <w:style w:type="paragraph" w:customStyle="1" w:styleId="BodyText6">
    <w:name w:val="Body Text6"/>
    <w:rsid w:val="00844EDF"/>
    <w:pPr>
      <w:autoSpaceDE w:val="0"/>
      <w:autoSpaceDN w:val="0"/>
      <w:adjustRightInd w:val="0"/>
      <w:ind w:firstLine="312"/>
      <w:jc w:val="both"/>
    </w:pPr>
    <w:rPr>
      <w:rFonts w:ascii="TimesLT" w:eastAsia="Times New Roman" w:hAnsi="TimesLT"/>
      <w:lang w:val="en-US" w:eastAsia="en-US"/>
    </w:rPr>
  </w:style>
  <w:style w:type="paragraph" w:customStyle="1" w:styleId="BodyText7">
    <w:name w:val="Body Text7"/>
    <w:rsid w:val="00C76247"/>
    <w:pPr>
      <w:autoSpaceDE w:val="0"/>
      <w:autoSpaceDN w:val="0"/>
      <w:adjustRightInd w:val="0"/>
      <w:ind w:firstLine="312"/>
      <w:jc w:val="both"/>
    </w:pPr>
    <w:rPr>
      <w:rFonts w:ascii="TimesLT" w:eastAsia="Times New Roman" w:hAnsi="TimesLT"/>
      <w:lang w:val="en-US" w:eastAsia="en-US"/>
    </w:rPr>
  </w:style>
  <w:style w:type="character" w:customStyle="1" w:styleId="apple-converted-space">
    <w:name w:val="apple-converted-space"/>
    <w:basedOn w:val="Numatytasispastraiposriftas"/>
    <w:rsid w:val="007F65C1"/>
  </w:style>
  <w:style w:type="paragraph" w:customStyle="1" w:styleId="BodyText8">
    <w:name w:val="Body Text8"/>
    <w:rsid w:val="00A85405"/>
    <w:pPr>
      <w:autoSpaceDE w:val="0"/>
      <w:autoSpaceDN w:val="0"/>
      <w:adjustRightInd w:val="0"/>
      <w:ind w:firstLine="312"/>
      <w:jc w:val="both"/>
    </w:pPr>
    <w:rPr>
      <w:rFonts w:ascii="TimesLT" w:eastAsia="Times New Roman" w:hAnsi="TimesLT"/>
      <w:lang w:val="en-US" w:eastAsia="en-US"/>
    </w:rPr>
  </w:style>
  <w:style w:type="paragraph" w:styleId="Komentarotema">
    <w:name w:val="annotation subject"/>
    <w:basedOn w:val="Komentarotekstas"/>
    <w:next w:val="Komentarotekstas"/>
    <w:link w:val="KomentarotemaDiagrama"/>
    <w:uiPriority w:val="99"/>
    <w:semiHidden/>
    <w:unhideWhenUsed/>
    <w:rsid w:val="0077513D"/>
    <w:pPr>
      <w:spacing w:line="240" w:lineRule="auto"/>
    </w:pPr>
    <w:rPr>
      <w:b/>
      <w:bCs/>
    </w:rPr>
  </w:style>
  <w:style w:type="character" w:customStyle="1" w:styleId="KomentarotemaDiagrama">
    <w:name w:val="Komentaro tema Diagrama"/>
    <w:basedOn w:val="KomentarotekstasDiagrama"/>
    <w:link w:val="Komentarotema"/>
    <w:uiPriority w:val="99"/>
    <w:semiHidden/>
    <w:rsid w:val="0077513D"/>
    <w:rPr>
      <w:b/>
      <w:bCs/>
      <w:lang w:eastAsia="en-US"/>
    </w:rPr>
  </w:style>
  <w:style w:type="paragraph" w:styleId="Paprastasistekstas">
    <w:name w:val="Plain Text"/>
    <w:basedOn w:val="prastasis"/>
    <w:link w:val="PaprastasistekstasDiagrama"/>
    <w:uiPriority w:val="99"/>
    <w:unhideWhenUsed/>
    <w:rsid w:val="0057277D"/>
    <w:pPr>
      <w:spacing w:after="0" w:line="240" w:lineRule="auto"/>
    </w:pPr>
    <w:rPr>
      <w:rFonts w:eastAsiaTheme="minorHAnsi" w:cstheme="minorBidi"/>
      <w:szCs w:val="21"/>
    </w:rPr>
  </w:style>
  <w:style w:type="character" w:customStyle="1" w:styleId="PaprastasistekstasDiagrama">
    <w:name w:val="Paprastasis tekstas Diagrama"/>
    <w:basedOn w:val="Numatytasispastraiposriftas"/>
    <w:link w:val="Paprastasistekstas"/>
    <w:uiPriority w:val="99"/>
    <w:rsid w:val="0057277D"/>
    <w:rPr>
      <w:rFonts w:eastAsiaTheme="minorHAnsi" w:cstheme="minorBidi"/>
      <w:sz w:val="22"/>
      <w:szCs w:val="21"/>
      <w:lang w:eastAsia="en-US"/>
    </w:rPr>
  </w:style>
  <w:style w:type="paragraph" w:styleId="Puslapioinaostekstas">
    <w:name w:val="footnote text"/>
    <w:basedOn w:val="prastasis"/>
    <w:link w:val="PuslapioinaostekstasDiagrama"/>
    <w:uiPriority w:val="99"/>
    <w:semiHidden/>
    <w:unhideWhenUsed/>
    <w:rsid w:val="00DD6F3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D6F38"/>
    <w:rPr>
      <w:lang w:eastAsia="en-US"/>
    </w:rPr>
  </w:style>
  <w:style w:type="character" w:styleId="Puslapioinaosnuoroda">
    <w:name w:val="footnote reference"/>
    <w:basedOn w:val="Numatytasispastraiposriftas"/>
    <w:uiPriority w:val="99"/>
    <w:semiHidden/>
    <w:unhideWhenUsed/>
    <w:rsid w:val="00DD6F38"/>
    <w:rPr>
      <w:vertAlign w:val="superscript"/>
    </w:rPr>
  </w:style>
  <w:style w:type="paragraph" w:customStyle="1" w:styleId="Default">
    <w:name w:val="Default"/>
    <w:rsid w:val="00436445"/>
    <w:pPr>
      <w:autoSpaceDE w:val="0"/>
      <w:autoSpaceDN w:val="0"/>
      <w:adjustRightInd w:val="0"/>
    </w:pPr>
    <w:rPr>
      <w:rFonts w:ascii="Times New Roman" w:hAnsi="Times New Roman"/>
      <w:color w:val="000000"/>
      <w:sz w:val="24"/>
      <w:szCs w:val="24"/>
    </w:rPr>
  </w:style>
  <w:style w:type="paragraph" w:customStyle="1" w:styleId="Normal1">
    <w:name w:val="Normal1"/>
    <w:basedOn w:val="prastasis"/>
    <w:rsid w:val="001A572B"/>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orm">
    <w:name w:val="norm"/>
    <w:basedOn w:val="prastasis"/>
    <w:rsid w:val="0012348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ISTATYMAS">
    <w:name w:val="ISTATYMAS"/>
    <w:basedOn w:val="prastasis"/>
    <w:rsid w:val="00E87731"/>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character" w:styleId="Grietas">
    <w:name w:val="Strong"/>
    <w:basedOn w:val="Numatytasispastraiposriftas"/>
    <w:uiPriority w:val="22"/>
    <w:qFormat/>
    <w:rsid w:val="00BB077E"/>
    <w:rPr>
      <w:b/>
      <w:bCs/>
    </w:rPr>
  </w:style>
  <w:style w:type="paragraph" w:customStyle="1" w:styleId="Antraste">
    <w:name w:val="Antraste"/>
    <w:basedOn w:val="prastasis"/>
    <w:link w:val="AntrasteChar"/>
    <w:qFormat/>
    <w:rsid w:val="00CA4096"/>
    <w:pPr>
      <w:spacing w:after="0" w:line="240" w:lineRule="auto"/>
      <w:jc w:val="center"/>
    </w:pPr>
    <w:rPr>
      <w:rFonts w:ascii="Times New Roman" w:eastAsia="Times New Roman" w:hAnsi="Times New Roman"/>
      <w:b/>
      <w:caps/>
      <w:spacing w:val="-6"/>
      <w:sz w:val="24"/>
      <w:szCs w:val="20"/>
      <w:lang w:eastAsia="ru-RU"/>
    </w:rPr>
  </w:style>
  <w:style w:type="character" w:customStyle="1" w:styleId="AntrasteChar">
    <w:name w:val="Antraste Char"/>
    <w:basedOn w:val="Numatytasispastraiposriftas"/>
    <w:link w:val="Antraste"/>
    <w:rsid w:val="00CA4096"/>
    <w:rPr>
      <w:rFonts w:ascii="Times New Roman" w:eastAsia="Times New Roman" w:hAnsi="Times New Roman"/>
      <w:b/>
      <w:caps/>
      <w:spacing w:val="-6"/>
      <w:sz w:val="24"/>
      <w:lang w:eastAsia="ru-RU"/>
    </w:rPr>
  </w:style>
  <w:style w:type="paragraph" w:customStyle="1" w:styleId="xmsonormal">
    <w:name w:val="x_msonormal"/>
    <w:basedOn w:val="prastasis"/>
    <w:rsid w:val="0086123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xxmsonormal">
    <w:name w:val="x_x_x_msonormal"/>
    <w:basedOn w:val="prastasis"/>
    <w:uiPriority w:val="99"/>
    <w:semiHidden/>
    <w:rsid w:val="000807FC"/>
    <w:pPr>
      <w:spacing w:after="0" w:line="240" w:lineRule="auto"/>
    </w:pPr>
    <w:rPr>
      <w:rFonts w:ascii="Times New Roman" w:eastAsiaTheme="minorHAnsi"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353">
      <w:bodyDiv w:val="1"/>
      <w:marLeft w:val="0"/>
      <w:marRight w:val="0"/>
      <w:marTop w:val="0"/>
      <w:marBottom w:val="0"/>
      <w:divBdr>
        <w:top w:val="none" w:sz="0" w:space="0" w:color="auto"/>
        <w:left w:val="none" w:sz="0" w:space="0" w:color="auto"/>
        <w:bottom w:val="none" w:sz="0" w:space="0" w:color="auto"/>
        <w:right w:val="none" w:sz="0" w:space="0" w:color="auto"/>
      </w:divBdr>
    </w:div>
    <w:div w:id="39132435">
      <w:bodyDiv w:val="1"/>
      <w:marLeft w:val="0"/>
      <w:marRight w:val="0"/>
      <w:marTop w:val="0"/>
      <w:marBottom w:val="0"/>
      <w:divBdr>
        <w:top w:val="none" w:sz="0" w:space="0" w:color="auto"/>
        <w:left w:val="none" w:sz="0" w:space="0" w:color="auto"/>
        <w:bottom w:val="none" w:sz="0" w:space="0" w:color="auto"/>
        <w:right w:val="none" w:sz="0" w:space="0" w:color="auto"/>
      </w:divBdr>
      <w:divsChild>
        <w:div w:id="619264615">
          <w:marLeft w:val="0"/>
          <w:marRight w:val="0"/>
          <w:marTop w:val="0"/>
          <w:marBottom w:val="0"/>
          <w:divBdr>
            <w:top w:val="none" w:sz="0" w:space="0" w:color="auto"/>
            <w:left w:val="none" w:sz="0" w:space="0" w:color="auto"/>
            <w:bottom w:val="none" w:sz="0" w:space="0" w:color="auto"/>
            <w:right w:val="none" w:sz="0" w:space="0" w:color="auto"/>
          </w:divBdr>
        </w:div>
        <w:div w:id="592670491">
          <w:marLeft w:val="0"/>
          <w:marRight w:val="0"/>
          <w:marTop w:val="0"/>
          <w:marBottom w:val="0"/>
          <w:divBdr>
            <w:top w:val="none" w:sz="0" w:space="0" w:color="auto"/>
            <w:left w:val="none" w:sz="0" w:space="0" w:color="auto"/>
            <w:bottom w:val="none" w:sz="0" w:space="0" w:color="auto"/>
            <w:right w:val="none" w:sz="0" w:space="0" w:color="auto"/>
          </w:divBdr>
        </w:div>
      </w:divsChild>
    </w:div>
    <w:div w:id="83310656">
      <w:bodyDiv w:val="1"/>
      <w:marLeft w:val="0"/>
      <w:marRight w:val="0"/>
      <w:marTop w:val="0"/>
      <w:marBottom w:val="0"/>
      <w:divBdr>
        <w:top w:val="none" w:sz="0" w:space="0" w:color="auto"/>
        <w:left w:val="none" w:sz="0" w:space="0" w:color="auto"/>
        <w:bottom w:val="none" w:sz="0" w:space="0" w:color="auto"/>
        <w:right w:val="none" w:sz="0" w:space="0" w:color="auto"/>
      </w:divBdr>
    </w:div>
    <w:div w:id="122430389">
      <w:bodyDiv w:val="1"/>
      <w:marLeft w:val="0"/>
      <w:marRight w:val="0"/>
      <w:marTop w:val="0"/>
      <w:marBottom w:val="0"/>
      <w:divBdr>
        <w:top w:val="none" w:sz="0" w:space="0" w:color="auto"/>
        <w:left w:val="none" w:sz="0" w:space="0" w:color="auto"/>
        <w:bottom w:val="none" w:sz="0" w:space="0" w:color="auto"/>
        <w:right w:val="none" w:sz="0" w:space="0" w:color="auto"/>
      </w:divBdr>
    </w:div>
    <w:div w:id="127819279">
      <w:bodyDiv w:val="1"/>
      <w:marLeft w:val="0"/>
      <w:marRight w:val="0"/>
      <w:marTop w:val="0"/>
      <w:marBottom w:val="0"/>
      <w:divBdr>
        <w:top w:val="none" w:sz="0" w:space="0" w:color="auto"/>
        <w:left w:val="none" w:sz="0" w:space="0" w:color="auto"/>
        <w:bottom w:val="none" w:sz="0" w:space="0" w:color="auto"/>
        <w:right w:val="none" w:sz="0" w:space="0" w:color="auto"/>
      </w:divBdr>
    </w:div>
    <w:div w:id="137501787">
      <w:bodyDiv w:val="1"/>
      <w:marLeft w:val="0"/>
      <w:marRight w:val="0"/>
      <w:marTop w:val="0"/>
      <w:marBottom w:val="0"/>
      <w:divBdr>
        <w:top w:val="none" w:sz="0" w:space="0" w:color="auto"/>
        <w:left w:val="none" w:sz="0" w:space="0" w:color="auto"/>
        <w:bottom w:val="none" w:sz="0" w:space="0" w:color="auto"/>
        <w:right w:val="none" w:sz="0" w:space="0" w:color="auto"/>
      </w:divBdr>
    </w:div>
    <w:div w:id="148325103">
      <w:bodyDiv w:val="1"/>
      <w:marLeft w:val="0"/>
      <w:marRight w:val="0"/>
      <w:marTop w:val="0"/>
      <w:marBottom w:val="0"/>
      <w:divBdr>
        <w:top w:val="none" w:sz="0" w:space="0" w:color="auto"/>
        <w:left w:val="none" w:sz="0" w:space="0" w:color="auto"/>
        <w:bottom w:val="none" w:sz="0" w:space="0" w:color="auto"/>
        <w:right w:val="none" w:sz="0" w:space="0" w:color="auto"/>
      </w:divBdr>
    </w:div>
    <w:div w:id="195429084">
      <w:bodyDiv w:val="1"/>
      <w:marLeft w:val="0"/>
      <w:marRight w:val="0"/>
      <w:marTop w:val="0"/>
      <w:marBottom w:val="0"/>
      <w:divBdr>
        <w:top w:val="none" w:sz="0" w:space="0" w:color="auto"/>
        <w:left w:val="none" w:sz="0" w:space="0" w:color="auto"/>
        <w:bottom w:val="none" w:sz="0" w:space="0" w:color="auto"/>
        <w:right w:val="none" w:sz="0" w:space="0" w:color="auto"/>
      </w:divBdr>
    </w:div>
    <w:div w:id="207183536">
      <w:bodyDiv w:val="1"/>
      <w:marLeft w:val="0"/>
      <w:marRight w:val="0"/>
      <w:marTop w:val="0"/>
      <w:marBottom w:val="0"/>
      <w:divBdr>
        <w:top w:val="none" w:sz="0" w:space="0" w:color="auto"/>
        <w:left w:val="none" w:sz="0" w:space="0" w:color="auto"/>
        <w:bottom w:val="none" w:sz="0" w:space="0" w:color="auto"/>
        <w:right w:val="none" w:sz="0" w:space="0" w:color="auto"/>
      </w:divBdr>
      <w:divsChild>
        <w:div w:id="4338630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45529805">
      <w:bodyDiv w:val="1"/>
      <w:marLeft w:val="0"/>
      <w:marRight w:val="0"/>
      <w:marTop w:val="0"/>
      <w:marBottom w:val="0"/>
      <w:divBdr>
        <w:top w:val="none" w:sz="0" w:space="0" w:color="auto"/>
        <w:left w:val="none" w:sz="0" w:space="0" w:color="auto"/>
        <w:bottom w:val="none" w:sz="0" w:space="0" w:color="auto"/>
        <w:right w:val="none" w:sz="0" w:space="0" w:color="auto"/>
      </w:divBdr>
    </w:div>
    <w:div w:id="248345797">
      <w:bodyDiv w:val="1"/>
      <w:marLeft w:val="0"/>
      <w:marRight w:val="0"/>
      <w:marTop w:val="0"/>
      <w:marBottom w:val="0"/>
      <w:divBdr>
        <w:top w:val="none" w:sz="0" w:space="0" w:color="auto"/>
        <w:left w:val="none" w:sz="0" w:space="0" w:color="auto"/>
        <w:bottom w:val="none" w:sz="0" w:space="0" w:color="auto"/>
        <w:right w:val="none" w:sz="0" w:space="0" w:color="auto"/>
      </w:divBdr>
    </w:div>
    <w:div w:id="256444169">
      <w:bodyDiv w:val="1"/>
      <w:marLeft w:val="0"/>
      <w:marRight w:val="0"/>
      <w:marTop w:val="0"/>
      <w:marBottom w:val="0"/>
      <w:divBdr>
        <w:top w:val="none" w:sz="0" w:space="0" w:color="auto"/>
        <w:left w:val="none" w:sz="0" w:space="0" w:color="auto"/>
        <w:bottom w:val="none" w:sz="0" w:space="0" w:color="auto"/>
        <w:right w:val="none" w:sz="0" w:space="0" w:color="auto"/>
      </w:divBdr>
    </w:div>
    <w:div w:id="391778841">
      <w:bodyDiv w:val="1"/>
      <w:marLeft w:val="0"/>
      <w:marRight w:val="0"/>
      <w:marTop w:val="0"/>
      <w:marBottom w:val="0"/>
      <w:divBdr>
        <w:top w:val="none" w:sz="0" w:space="0" w:color="auto"/>
        <w:left w:val="none" w:sz="0" w:space="0" w:color="auto"/>
        <w:bottom w:val="none" w:sz="0" w:space="0" w:color="auto"/>
        <w:right w:val="none" w:sz="0" w:space="0" w:color="auto"/>
      </w:divBdr>
    </w:div>
    <w:div w:id="435250595">
      <w:bodyDiv w:val="1"/>
      <w:marLeft w:val="0"/>
      <w:marRight w:val="0"/>
      <w:marTop w:val="0"/>
      <w:marBottom w:val="0"/>
      <w:divBdr>
        <w:top w:val="none" w:sz="0" w:space="0" w:color="auto"/>
        <w:left w:val="none" w:sz="0" w:space="0" w:color="auto"/>
        <w:bottom w:val="none" w:sz="0" w:space="0" w:color="auto"/>
        <w:right w:val="none" w:sz="0" w:space="0" w:color="auto"/>
      </w:divBdr>
    </w:div>
    <w:div w:id="461771967">
      <w:bodyDiv w:val="1"/>
      <w:marLeft w:val="0"/>
      <w:marRight w:val="0"/>
      <w:marTop w:val="0"/>
      <w:marBottom w:val="0"/>
      <w:divBdr>
        <w:top w:val="none" w:sz="0" w:space="0" w:color="auto"/>
        <w:left w:val="none" w:sz="0" w:space="0" w:color="auto"/>
        <w:bottom w:val="none" w:sz="0" w:space="0" w:color="auto"/>
        <w:right w:val="none" w:sz="0" w:space="0" w:color="auto"/>
      </w:divBdr>
    </w:div>
    <w:div w:id="496964353">
      <w:bodyDiv w:val="1"/>
      <w:marLeft w:val="0"/>
      <w:marRight w:val="0"/>
      <w:marTop w:val="0"/>
      <w:marBottom w:val="0"/>
      <w:divBdr>
        <w:top w:val="none" w:sz="0" w:space="0" w:color="auto"/>
        <w:left w:val="none" w:sz="0" w:space="0" w:color="auto"/>
        <w:bottom w:val="none" w:sz="0" w:space="0" w:color="auto"/>
        <w:right w:val="none" w:sz="0" w:space="0" w:color="auto"/>
      </w:divBdr>
      <w:divsChild>
        <w:div w:id="1505628856">
          <w:marLeft w:val="0"/>
          <w:marRight w:val="0"/>
          <w:marTop w:val="0"/>
          <w:marBottom w:val="0"/>
          <w:divBdr>
            <w:top w:val="none" w:sz="0" w:space="0" w:color="auto"/>
            <w:left w:val="none" w:sz="0" w:space="0" w:color="auto"/>
            <w:bottom w:val="none" w:sz="0" w:space="0" w:color="auto"/>
            <w:right w:val="none" w:sz="0" w:space="0" w:color="auto"/>
          </w:divBdr>
          <w:divsChild>
            <w:div w:id="1373311466">
              <w:marLeft w:val="0"/>
              <w:marRight w:val="0"/>
              <w:marTop w:val="0"/>
              <w:marBottom w:val="0"/>
              <w:divBdr>
                <w:top w:val="none" w:sz="0" w:space="0" w:color="auto"/>
                <w:left w:val="none" w:sz="0" w:space="0" w:color="auto"/>
                <w:bottom w:val="none" w:sz="0" w:space="0" w:color="auto"/>
                <w:right w:val="none" w:sz="0" w:space="0" w:color="auto"/>
              </w:divBdr>
              <w:divsChild>
                <w:div w:id="16757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59715">
      <w:bodyDiv w:val="1"/>
      <w:marLeft w:val="0"/>
      <w:marRight w:val="0"/>
      <w:marTop w:val="0"/>
      <w:marBottom w:val="0"/>
      <w:divBdr>
        <w:top w:val="none" w:sz="0" w:space="0" w:color="auto"/>
        <w:left w:val="none" w:sz="0" w:space="0" w:color="auto"/>
        <w:bottom w:val="none" w:sz="0" w:space="0" w:color="auto"/>
        <w:right w:val="none" w:sz="0" w:space="0" w:color="auto"/>
      </w:divBdr>
    </w:div>
    <w:div w:id="537205555">
      <w:bodyDiv w:val="1"/>
      <w:marLeft w:val="0"/>
      <w:marRight w:val="0"/>
      <w:marTop w:val="0"/>
      <w:marBottom w:val="0"/>
      <w:divBdr>
        <w:top w:val="none" w:sz="0" w:space="0" w:color="auto"/>
        <w:left w:val="none" w:sz="0" w:space="0" w:color="auto"/>
        <w:bottom w:val="none" w:sz="0" w:space="0" w:color="auto"/>
        <w:right w:val="none" w:sz="0" w:space="0" w:color="auto"/>
      </w:divBdr>
    </w:div>
    <w:div w:id="544686073">
      <w:bodyDiv w:val="1"/>
      <w:marLeft w:val="0"/>
      <w:marRight w:val="0"/>
      <w:marTop w:val="0"/>
      <w:marBottom w:val="0"/>
      <w:divBdr>
        <w:top w:val="none" w:sz="0" w:space="0" w:color="auto"/>
        <w:left w:val="none" w:sz="0" w:space="0" w:color="auto"/>
        <w:bottom w:val="none" w:sz="0" w:space="0" w:color="auto"/>
        <w:right w:val="none" w:sz="0" w:space="0" w:color="auto"/>
      </w:divBdr>
    </w:div>
    <w:div w:id="547960377">
      <w:bodyDiv w:val="1"/>
      <w:marLeft w:val="0"/>
      <w:marRight w:val="0"/>
      <w:marTop w:val="0"/>
      <w:marBottom w:val="0"/>
      <w:divBdr>
        <w:top w:val="none" w:sz="0" w:space="0" w:color="auto"/>
        <w:left w:val="none" w:sz="0" w:space="0" w:color="auto"/>
        <w:bottom w:val="none" w:sz="0" w:space="0" w:color="auto"/>
        <w:right w:val="none" w:sz="0" w:space="0" w:color="auto"/>
      </w:divBdr>
      <w:divsChild>
        <w:div w:id="1180974986">
          <w:marLeft w:val="0"/>
          <w:marRight w:val="0"/>
          <w:marTop w:val="0"/>
          <w:marBottom w:val="0"/>
          <w:divBdr>
            <w:top w:val="none" w:sz="0" w:space="0" w:color="auto"/>
            <w:left w:val="none" w:sz="0" w:space="0" w:color="auto"/>
            <w:bottom w:val="none" w:sz="0" w:space="0" w:color="auto"/>
            <w:right w:val="none" w:sz="0" w:space="0" w:color="auto"/>
          </w:divBdr>
        </w:div>
      </w:divsChild>
    </w:div>
    <w:div w:id="572084857">
      <w:bodyDiv w:val="1"/>
      <w:marLeft w:val="0"/>
      <w:marRight w:val="0"/>
      <w:marTop w:val="0"/>
      <w:marBottom w:val="0"/>
      <w:divBdr>
        <w:top w:val="none" w:sz="0" w:space="0" w:color="auto"/>
        <w:left w:val="none" w:sz="0" w:space="0" w:color="auto"/>
        <w:bottom w:val="none" w:sz="0" w:space="0" w:color="auto"/>
        <w:right w:val="none" w:sz="0" w:space="0" w:color="auto"/>
      </w:divBdr>
    </w:div>
    <w:div w:id="573324249">
      <w:bodyDiv w:val="1"/>
      <w:marLeft w:val="0"/>
      <w:marRight w:val="0"/>
      <w:marTop w:val="0"/>
      <w:marBottom w:val="0"/>
      <w:divBdr>
        <w:top w:val="none" w:sz="0" w:space="0" w:color="auto"/>
        <w:left w:val="none" w:sz="0" w:space="0" w:color="auto"/>
        <w:bottom w:val="none" w:sz="0" w:space="0" w:color="auto"/>
        <w:right w:val="none" w:sz="0" w:space="0" w:color="auto"/>
      </w:divBdr>
    </w:div>
    <w:div w:id="580069982">
      <w:bodyDiv w:val="1"/>
      <w:marLeft w:val="0"/>
      <w:marRight w:val="0"/>
      <w:marTop w:val="0"/>
      <w:marBottom w:val="0"/>
      <w:divBdr>
        <w:top w:val="none" w:sz="0" w:space="0" w:color="auto"/>
        <w:left w:val="none" w:sz="0" w:space="0" w:color="auto"/>
        <w:bottom w:val="none" w:sz="0" w:space="0" w:color="auto"/>
        <w:right w:val="none" w:sz="0" w:space="0" w:color="auto"/>
      </w:divBdr>
    </w:div>
    <w:div w:id="606237315">
      <w:bodyDiv w:val="1"/>
      <w:marLeft w:val="0"/>
      <w:marRight w:val="0"/>
      <w:marTop w:val="0"/>
      <w:marBottom w:val="0"/>
      <w:divBdr>
        <w:top w:val="none" w:sz="0" w:space="0" w:color="auto"/>
        <w:left w:val="none" w:sz="0" w:space="0" w:color="auto"/>
        <w:bottom w:val="none" w:sz="0" w:space="0" w:color="auto"/>
        <w:right w:val="none" w:sz="0" w:space="0" w:color="auto"/>
      </w:divBdr>
    </w:div>
    <w:div w:id="635988134">
      <w:bodyDiv w:val="1"/>
      <w:marLeft w:val="0"/>
      <w:marRight w:val="0"/>
      <w:marTop w:val="0"/>
      <w:marBottom w:val="0"/>
      <w:divBdr>
        <w:top w:val="none" w:sz="0" w:space="0" w:color="auto"/>
        <w:left w:val="none" w:sz="0" w:space="0" w:color="auto"/>
        <w:bottom w:val="none" w:sz="0" w:space="0" w:color="auto"/>
        <w:right w:val="none" w:sz="0" w:space="0" w:color="auto"/>
      </w:divBdr>
    </w:div>
    <w:div w:id="656107049">
      <w:bodyDiv w:val="1"/>
      <w:marLeft w:val="0"/>
      <w:marRight w:val="0"/>
      <w:marTop w:val="0"/>
      <w:marBottom w:val="0"/>
      <w:divBdr>
        <w:top w:val="none" w:sz="0" w:space="0" w:color="auto"/>
        <w:left w:val="none" w:sz="0" w:space="0" w:color="auto"/>
        <w:bottom w:val="none" w:sz="0" w:space="0" w:color="auto"/>
        <w:right w:val="none" w:sz="0" w:space="0" w:color="auto"/>
      </w:divBdr>
    </w:div>
    <w:div w:id="719594802">
      <w:bodyDiv w:val="1"/>
      <w:marLeft w:val="0"/>
      <w:marRight w:val="0"/>
      <w:marTop w:val="0"/>
      <w:marBottom w:val="0"/>
      <w:divBdr>
        <w:top w:val="none" w:sz="0" w:space="0" w:color="auto"/>
        <w:left w:val="none" w:sz="0" w:space="0" w:color="auto"/>
        <w:bottom w:val="none" w:sz="0" w:space="0" w:color="auto"/>
        <w:right w:val="none" w:sz="0" w:space="0" w:color="auto"/>
      </w:divBdr>
    </w:div>
    <w:div w:id="752509724">
      <w:bodyDiv w:val="1"/>
      <w:marLeft w:val="0"/>
      <w:marRight w:val="0"/>
      <w:marTop w:val="0"/>
      <w:marBottom w:val="0"/>
      <w:divBdr>
        <w:top w:val="none" w:sz="0" w:space="0" w:color="auto"/>
        <w:left w:val="none" w:sz="0" w:space="0" w:color="auto"/>
        <w:bottom w:val="none" w:sz="0" w:space="0" w:color="auto"/>
        <w:right w:val="none" w:sz="0" w:space="0" w:color="auto"/>
      </w:divBdr>
    </w:div>
    <w:div w:id="759908583">
      <w:bodyDiv w:val="1"/>
      <w:marLeft w:val="0"/>
      <w:marRight w:val="0"/>
      <w:marTop w:val="0"/>
      <w:marBottom w:val="0"/>
      <w:divBdr>
        <w:top w:val="none" w:sz="0" w:space="0" w:color="auto"/>
        <w:left w:val="none" w:sz="0" w:space="0" w:color="auto"/>
        <w:bottom w:val="none" w:sz="0" w:space="0" w:color="auto"/>
        <w:right w:val="none" w:sz="0" w:space="0" w:color="auto"/>
      </w:divBdr>
    </w:div>
    <w:div w:id="806631263">
      <w:bodyDiv w:val="1"/>
      <w:marLeft w:val="0"/>
      <w:marRight w:val="0"/>
      <w:marTop w:val="0"/>
      <w:marBottom w:val="0"/>
      <w:divBdr>
        <w:top w:val="none" w:sz="0" w:space="0" w:color="auto"/>
        <w:left w:val="none" w:sz="0" w:space="0" w:color="auto"/>
        <w:bottom w:val="none" w:sz="0" w:space="0" w:color="auto"/>
        <w:right w:val="none" w:sz="0" w:space="0" w:color="auto"/>
      </w:divBdr>
    </w:div>
    <w:div w:id="822818693">
      <w:bodyDiv w:val="1"/>
      <w:marLeft w:val="0"/>
      <w:marRight w:val="0"/>
      <w:marTop w:val="0"/>
      <w:marBottom w:val="0"/>
      <w:divBdr>
        <w:top w:val="none" w:sz="0" w:space="0" w:color="auto"/>
        <w:left w:val="none" w:sz="0" w:space="0" w:color="auto"/>
        <w:bottom w:val="none" w:sz="0" w:space="0" w:color="auto"/>
        <w:right w:val="none" w:sz="0" w:space="0" w:color="auto"/>
      </w:divBdr>
    </w:div>
    <w:div w:id="873888637">
      <w:bodyDiv w:val="1"/>
      <w:marLeft w:val="0"/>
      <w:marRight w:val="0"/>
      <w:marTop w:val="0"/>
      <w:marBottom w:val="0"/>
      <w:divBdr>
        <w:top w:val="none" w:sz="0" w:space="0" w:color="auto"/>
        <w:left w:val="none" w:sz="0" w:space="0" w:color="auto"/>
        <w:bottom w:val="none" w:sz="0" w:space="0" w:color="auto"/>
        <w:right w:val="none" w:sz="0" w:space="0" w:color="auto"/>
      </w:divBdr>
    </w:div>
    <w:div w:id="879900906">
      <w:bodyDiv w:val="1"/>
      <w:marLeft w:val="0"/>
      <w:marRight w:val="0"/>
      <w:marTop w:val="0"/>
      <w:marBottom w:val="0"/>
      <w:divBdr>
        <w:top w:val="none" w:sz="0" w:space="0" w:color="auto"/>
        <w:left w:val="none" w:sz="0" w:space="0" w:color="auto"/>
        <w:bottom w:val="none" w:sz="0" w:space="0" w:color="auto"/>
        <w:right w:val="none" w:sz="0" w:space="0" w:color="auto"/>
      </w:divBdr>
    </w:div>
    <w:div w:id="883911286">
      <w:bodyDiv w:val="1"/>
      <w:marLeft w:val="0"/>
      <w:marRight w:val="0"/>
      <w:marTop w:val="0"/>
      <w:marBottom w:val="0"/>
      <w:divBdr>
        <w:top w:val="none" w:sz="0" w:space="0" w:color="auto"/>
        <w:left w:val="none" w:sz="0" w:space="0" w:color="auto"/>
        <w:bottom w:val="none" w:sz="0" w:space="0" w:color="auto"/>
        <w:right w:val="none" w:sz="0" w:space="0" w:color="auto"/>
      </w:divBdr>
    </w:div>
    <w:div w:id="922879613">
      <w:bodyDiv w:val="1"/>
      <w:marLeft w:val="0"/>
      <w:marRight w:val="0"/>
      <w:marTop w:val="0"/>
      <w:marBottom w:val="0"/>
      <w:divBdr>
        <w:top w:val="none" w:sz="0" w:space="0" w:color="auto"/>
        <w:left w:val="none" w:sz="0" w:space="0" w:color="auto"/>
        <w:bottom w:val="none" w:sz="0" w:space="0" w:color="auto"/>
        <w:right w:val="none" w:sz="0" w:space="0" w:color="auto"/>
      </w:divBdr>
    </w:div>
    <w:div w:id="1004671062">
      <w:bodyDiv w:val="1"/>
      <w:marLeft w:val="0"/>
      <w:marRight w:val="0"/>
      <w:marTop w:val="0"/>
      <w:marBottom w:val="0"/>
      <w:divBdr>
        <w:top w:val="none" w:sz="0" w:space="0" w:color="auto"/>
        <w:left w:val="none" w:sz="0" w:space="0" w:color="auto"/>
        <w:bottom w:val="none" w:sz="0" w:space="0" w:color="auto"/>
        <w:right w:val="none" w:sz="0" w:space="0" w:color="auto"/>
      </w:divBdr>
    </w:div>
    <w:div w:id="1026950968">
      <w:bodyDiv w:val="1"/>
      <w:marLeft w:val="0"/>
      <w:marRight w:val="0"/>
      <w:marTop w:val="0"/>
      <w:marBottom w:val="0"/>
      <w:divBdr>
        <w:top w:val="none" w:sz="0" w:space="0" w:color="auto"/>
        <w:left w:val="none" w:sz="0" w:space="0" w:color="auto"/>
        <w:bottom w:val="none" w:sz="0" w:space="0" w:color="auto"/>
        <w:right w:val="none" w:sz="0" w:space="0" w:color="auto"/>
      </w:divBdr>
    </w:div>
    <w:div w:id="1038429920">
      <w:bodyDiv w:val="1"/>
      <w:marLeft w:val="0"/>
      <w:marRight w:val="0"/>
      <w:marTop w:val="0"/>
      <w:marBottom w:val="0"/>
      <w:divBdr>
        <w:top w:val="none" w:sz="0" w:space="0" w:color="auto"/>
        <w:left w:val="none" w:sz="0" w:space="0" w:color="auto"/>
        <w:bottom w:val="none" w:sz="0" w:space="0" w:color="auto"/>
        <w:right w:val="none" w:sz="0" w:space="0" w:color="auto"/>
      </w:divBdr>
    </w:div>
    <w:div w:id="1039357899">
      <w:bodyDiv w:val="1"/>
      <w:marLeft w:val="0"/>
      <w:marRight w:val="0"/>
      <w:marTop w:val="0"/>
      <w:marBottom w:val="0"/>
      <w:divBdr>
        <w:top w:val="none" w:sz="0" w:space="0" w:color="auto"/>
        <w:left w:val="none" w:sz="0" w:space="0" w:color="auto"/>
        <w:bottom w:val="none" w:sz="0" w:space="0" w:color="auto"/>
        <w:right w:val="none" w:sz="0" w:space="0" w:color="auto"/>
      </w:divBdr>
    </w:div>
    <w:div w:id="1053234866">
      <w:bodyDiv w:val="1"/>
      <w:marLeft w:val="0"/>
      <w:marRight w:val="0"/>
      <w:marTop w:val="0"/>
      <w:marBottom w:val="0"/>
      <w:divBdr>
        <w:top w:val="none" w:sz="0" w:space="0" w:color="auto"/>
        <w:left w:val="none" w:sz="0" w:space="0" w:color="auto"/>
        <w:bottom w:val="none" w:sz="0" w:space="0" w:color="auto"/>
        <w:right w:val="none" w:sz="0" w:space="0" w:color="auto"/>
      </w:divBdr>
    </w:div>
    <w:div w:id="1104956303">
      <w:bodyDiv w:val="1"/>
      <w:marLeft w:val="0"/>
      <w:marRight w:val="0"/>
      <w:marTop w:val="0"/>
      <w:marBottom w:val="0"/>
      <w:divBdr>
        <w:top w:val="none" w:sz="0" w:space="0" w:color="auto"/>
        <w:left w:val="none" w:sz="0" w:space="0" w:color="auto"/>
        <w:bottom w:val="none" w:sz="0" w:space="0" w:color="auto"/>
        <w:right w:val="none" w:sz="0" w:space="0" w:color="auto"/>
      </w:divBdr>
    </w:div>
    <w:div w:id="1136023825">
      <w:bodyDiv w:val="1"/>
      <w:marLeft w:val="0"/>
      <w:marRight w:val="0"/>
      <w:marTop w:val="0"/>
      <w:marBottom w:val="0"/>
      <w:divBdr>
        <w:top w:val="none" w:sz="0" w:space="0" w:color="auto"/>
        <w:left w:val="none" w:sz="0" w:space="0" w:color="auto"/>
        <w:bottom w:val="none" w:sz="0" w:space="0" w:color="auto"/>
        <w:right w:val="none" w:sz="0" w:space="0" w:color="auto"/>
      </w:divBdr>
    </w:div>
    <w:div w:id="1161391716">
      <w:bodyDiv w:val="1"/>
      <w:marLeft w:val="0"/>
      <w:marRight w:val="0"/>
      <w:marTop w:val="0"/>
      <w:marBottom w:val="0"/>
      <w:divBdr>
        <w:top w:val="none" w:sz="0" w:space="0" w:color="auto"/>
        <w:left w:val="none" w:sz="0" w:space="0" w:color="auto"/>
        <w:bottom w:val="none" w:sz="0" w:space="0" w:color="auto"/>
        <w:right w:val="none" w:sz="0" w:space="0" w:color="auto"/>
      </w:divBdr>
    </w:div>
    <w:div w:id="1165514908">
      <w:bodyDiv w:val="1"/>
      <w:marLeft w:val="0"/>
      <w:marRight w:val="0"/>
      <w:marTop w:val="0"/>
      <w:marBottom w:val="0"/>
      <w:divBdr>
        <w:top w:val="none" w:sz="0" w:space="0" w:color="auto"/>
        <w:left w:val="none" w:sz="0" w:space="0" w:color="auto"/>
        <w:bottom w:val="none" w:sz="0" w:space="0" w:color="auto"/>
        <w:right w:val="none" w:sz="0" w:space="0" w:color="auto"/>
      </w:divBdr>
    </w:div>
    <w:div w:id="1181361588">
      <w:bodyDiv w:val="1"/>
      <w:marLeft w:val="0"/>
      <w:marRight w:val="0"/>
      <w:marTop w:val="0"/>
      <w:marBottom w:val="0"/>
      <w:divBdr>
        <w:top w:val="none" w:sz="0" w:space="0" w:color="auto"/>
        <w:left w:val="none" w:sz="0" w:space="0" w:color="auto"/>
        <w:bottom w:val="none" w:sz="0" w:space="0" w:color="auto"/>
        <w:right w:val="none" w:sz="0" w:space="0" w:color="auto"/>
      </w:divBdr>
    </w:div>
    <w:div w:id="1213343286">
      <w:bodyDiv w:val="1"/>
      <w:marLeft w:val="0"/>
      <w:marRight w:val="0"/>
      <w:marTop w:val="0"/>
      <w:marBottom w:val="0"/>
      <w:divBdr>
        <w:top w:val="none" w:sz="0" w:space="0" w:color="auto"/>
        <w:left w:val="none" w:sz="0" w:space="0" w:color="auto"/>
        <w:bottom w:val="none" w:sz="0" w:space="0" w:color="auto"/>
        <w:right w:val="none" w:sz="0" w:space="0" w:color="auto"/>
      </w:divBdr>
    </w:div>
    <w:div w:id="1231572298">
      <w:bodyDiv w:val="1"/>
      <w:marLeft w:val="0"/>
      <w:marRight w:val="0"/>
      <w:marTop w:val="0"/>
      <w:marBottom w:val="0"/>
      <w:divBdr>
        <w:top w:val="none" w:sz="0" w:space="0" w:color="auto"/>
        <w:left w:val="none" w:sz="0" w:space="0" w:color="auto"/>
        <w:bottom w:val="none" w:sz="0" w:space="0" w:color="auto"/>
        <w:right w:val="none" w:sz="0" w:space="0" w:color="auto"/>
      </w:divBdr>
    </w:div>
    <w:div w:id="1259485196">
      <w:bodyDiv w:val="1"/>
      <w:marLeft w:val="0"/>
      <w:marRight w:val="0"/>
      <w:marTop w:val="0"/>
      <w:marBottom w:val="0"/>
      <w:divBdr>
        <w:top w:val="none" w:sz="0" w:space="0" w:color="auto"/>
        <w:left w:val="none" w:sz="0" w:space="0" w:color="auto"/>
        <w:bottom w:val="none" w:sz="0" w:space="0" w:color="auto"/>
        <w:right w:val="none" w:sz="0" w:space="0" w:color="auto"/>
      </w:divBdr>
    </w:div>
    <w:div w:id="1272981602">
      <w:bodyDiv w:val="1"/>
      <w:marLeft w:val="0"/>
      <w:marRight w:val="0"/>
      <w:marTop w:val="0"/>
      <w:marBottom w:val="0"/>
      <w:divBdr>
        <w:top w:val="none" w:sz="0" w:space="0" w:color="auto"/>
        <w:left w:val="none" w:sz="0" w:space="0" w:color="auto"/>
        <w:bottom w:val="none" w:sz="0" w:space="0" w:color="auto"/>
        <w:right w:val="none" w:sz="0" w:space="0" w:color="auto"/>
      </w:divBdr>
    </w:div>
    <w:div w:id="1320504250">
      <w:bodyDiv w:val="1"/>
      <w:marLeft w:val="0"/>
      <w:marRight w:val="0"/>
      <w:marTop w:val="0"/>
      <w:marBottom w:val="0"/>
      <w:divBdr>
        <w:top w:val="none" w:sz="0" w:space="0" w:color="auto"/>
        <w:left w:val="none" w:sz="0" w:space="0" w:color="auto"/>
        <w:bottom w:val="none" w:sz="0" w:space="0" w:color="auto"/>
        <w:right w:val="none" w:sz="0" w:space="0" w:color="auto"/>
      </w:divBdr>
    </w:div>
    <w:div w:id="1329746995">
      <w:bodyDiv w:val="1"/>
      <w:marLeft w:val="0"/>
      <w:marRight w:val="0"/>
      <w:marTop w:val="0"/>
      <w:marBottom w:val="0"/>
      <w:divBdr>
        <w:top w:val="none" w:sz="0" w:space="0" w:color="auto"/>
        <w:left w:val="none" w:sz="0" w:space="0" w:color="auto"/>
        <w:bottom w:val="none" w:sz="0" w:space="0" w:color="auto"/>
        <w:right w:val="none" w:sz="0" w:space="0" w:color="auto"/>
      </w:divBdr>
      <w:divsChild>
        <w:div w:id="1305547022">
          <w:marLeft w:val="0"/>
          <w:marRight w:val="0"/>
          <w:marTop w:val="0"/>
          <w:marBottom w:val="0"/>
          <w:divBdr>
            <w:top w:val="none" w:sz="0" w:space="0" w:color="auto"/>
            <w:left w:val="none" w:sz="0" w:space="0" w:color="auto"/>
            <w:bottom w:val="none" w:sz="0" w:space="0" w:color="auto"/>
            <w:right w:val="none" w:sz="0" w:space="0" w:color="auto"/>
          </w:divBdr>
        </w:div>
      </w:divsChild>
    </w:div>
    <w:div w:id="1369063563">
      <w:bodyDiv w:val="1"/>
      <w:marLeft w:val="0"/>
      <w:marRight w:val="0"/>
      <w:marTop w:val="0"/>
      <w:marBottom w:val="0"/>
      <w:divBdr>
        <w:top w:val="none" w:sz="0" w:space="0" w:color="auto"/>
        <w:left w:val="none" w:sz="0" w:space="0" w:color="auto"/>
        <w:bottom w:val="none" w:sz="0" w:space="0" w:color="auto"/>
        <w:right w:val="none" w:sz="0" w:space="0" w:color="auto"/>
      </w:divBdr>
    </w:div>
    <w:div w:id="1395006633">
      <w:bodyDiv w:val="1"/>
      <w:marLeft w:val="0"/>
      <w:marRight w:val="0"/>
      <w:marTop w:val="0"/>
      <w:marBottom w:val="0"/>
      <w:divBdr>
        <w:top w:val="none" w:sz="0" w:space="0" w:color="auto"/>
        <w:left w:val="none" w:sz="0" w:space="0" w:color="auto"/>
        <w:bottom w:val="none" w:sz="0" w:space="0" w:color="auto"/>
        <w:right w:val="none" w:sz="0" w:space="0" w:color="auto"/>
      </w:divBdr>
    </w:div>
    <w:div w:id="1449154265">
      <w:bodyDiv w:val="1"/>
      <w:marLeft w:val="0"/>
      <w:marRight w:val="0"/>
      <w:marTop w:val="0"/>
      <w:marBottom w:val="0"/>
      <w:divBdr>
        <w:top w:val="none" w:sz="0" w:space="0" w:color="auto"/>
        <w:left w:val="none" w:sz="0" w:space="0" w:color="auto"/>
        <w:bottom w:val="none" w:sz="0" w:space="0" w:color="auto"/>
        <w:right w:val="none" w:sz="0" w:space="0" w:color="auto"/>
      </w:divBdr>
    </w:div>
    <w:div w:id="1465662717">
      <w:bodyDiv w:val="1"/>
      <w:marLeft w:val="0"/>
      <w:marRight w:val="0"/>
      <w:marTop w:val="0"/>
      <w:marBottom w:val="0"/>
      <w:divBdr>
        <w:top w:val="none" w:sz="0" w:space="0" w:color="auto"/>
        <w:left w:val="none" w:sz="0" w:space="0" w:color="auto"/>
        <w:bottom w:val="none" w:sz="0" w:space="0" w:color="auto"/>
        <w:right w:val="none" w:sz="0" w:space="0" w:color="auto"/>
      </w:divBdr>
    </w:div>
    <w:div w:id="1494033215">
      <w:bodyDiv w:val="1"/>
      <w:marLeft w:val="0"/>
      <w:marRight w:val="0"/>
      <w:marTop w:val="0"/>
      <w:marBottom w:val="0"/>
      <w:divBdr>
        <w:top w:val="none" w:sz="0" w:space="0" w:color="auto"/>
        <w:left w:val="none" w:sz="0" w:space="0" w:color="auto"/>
        <w:bottom w:val="none" w:sz="0" w:space="0" w:color="auto"/>
        <w:right w:val="none" w:sz="0" w:space="0" w:color="auto"/>
      </w:divBdr>
    </w:div>
    <w:div w:id="1619489999">
      <w:bodyDiv w:val="1"/>
      <w:marLeft w:val="0"/>
      <w:marRight w:val="0"/>
      <w:marTop w:val="0"/>
      <w:marBottom w:val="0"/>
      <w:divBdr>
        <w:top w:val="none" w:sz="0" w:space="0" w:color="auto"/>
        <w:left w:val="none" w:sz="0" w:space="0" w:color="auto"/>
        <w:bottom w:val="none" w:sz="0" w:space="0" w:color="auto"/>
        <w:right w:val="none" w:sz="0" w:space="0" w:color="auto"/>
      </w:divBdr>
      <w:divsChild>
        <w:div w:id="822937253">
          <w:marLeft w:val="0"/>
          <w:marRight w:val="0"/>
          <w:marTop w:val="0"/>
          <w:marBottom w:val="0"/>
          <w:divBdr>
            <w:top w:val="none" w:sz="0" w:space="0" w:color="auto"/>
            <w:left w:val="none" w:sz="0" w:space="0" w:color="auto"/>
            <w:bottom w:val="none" w:sz="0" w:space="0" w:color="auto"/>
            <w:right w:val="none" w:sz="0" w:space="0" w:color="auto"/>
          </w:divBdr>
        </w:div>
      </w:divsChild>
    </w:div>
    <w:div w:id="1630547093">
      <w:bodyDiv w:val="1"/>
      <w:marLeft w:val="0"/>
      <w:marRight w:val="0"/>
      <w:marTop w:val="0"/>
      <w:marBottom w:val="0"/>
      <w:divBdr>
        <w:top w:val="none" w:sz="0" w:space="0" w:color="auto"/>
        <w:left w:val="none" w:sz="0" w:space="0" w:color="auto"/>
        <w:bottom w:val="none" w:sz="0" w:space="0" w:color="auto"/>
        <w:right w:val="none" w:sz="0" w:space="0" w:color="auto"/>
      </w:divBdr>
    </w:div>
    <w:div w:id="1661155662">
      <w:bodyDiv w:val="1"/>
      <w:marLeft w:val="0"/>
      <w:marRight w:val="0"/>
      <w:marTop w:val="0"/>
      <w:marBottom w:val="0"/>
      <w:divBdr>
        <w:top w:val="none" w:sz="0" w:space="0" w:color="auto"/>
        <w:left w:val="none" w:sz="0" w:space="0" w:color="auto"/>
        <w:bottom w:val="none" w:sz="0" w:space="0" w:color="auto"/>
        <w:right w:val="none" w:sz="0" w:space="0" w:color="auto"/>
      </w:divBdr>
    </w:div>
    <w:div w:id="1663973504">
      <w:bodyDiv w:val="1"/>
      <w:marLeft w:val="0"/>
      <w:marRight w:val="0"/>
      <w:marTop w:val="0"/>
      <w:marBottom w:val="0"/>
      <w:divBdr>
        <w:top w:val="none" w:sz="0" w:space="0" w:color="auto"/>
        <w:left w:val="none" w:sz="0" w:space="0" w:color="auto"/>
        <w:bottom w:val="none" w:sz="0" w:space="0" w:color="auto"/>
        <w:right w:val="none" w:sz="0" w:space="0" w:color="auto"/>
      </w:divBdr>
    </w:div>
    <w:div w:id="1673869249">
      <w:bodyDiv w:val="1"/>
      <w:marLeft w:val="0"/>
      <w:marRight w:val="0"/>
      <w:marTop w:val="0"/>
      <w:marBottom w:val="0"/>
      <w:divBdr>
        <w:top w:val="none" w:sz="0" w:space="0" w:color="auto"/>
        <w:left w:val="none" w:sz="0" w:space="0" w:color="auto"/>
        <w:bottom w:val="none" w:sz="0" w:space="0" w:color="auto"/>
        <w:right w:val="none" w:sz="0" w:space="0" w:color="auto"/>
      </w:divBdr>
    </w:div>
    <w:div w:id="1703746600">
      <w:bodyDiv w:val="1"/>
      <w:marLeft w:val="0"/>
      <w:marRight w:val="0"/>
      <w:marTop w:val="0"/>
      <w:marBottom w:val="0"/>
      <w:divBdr>
        <w:top w:val="none" w:sz="0" w:space="0" w:color="auto"/>
        <w:left w:val="none" w:sz="0" w:space="0" w:color="auto"/>
        <w:bottom w:val="none" w:sz="0" w:space="0" w:color="auto"/>
        <w:right w:val="none" w:sz="0" w:space="0" w:color="auto"/>
      </w:divBdr>
    </w:div>
    <w:div w:id="1728457051">
      <w:bodyDiv w:val="1"/>
      <w:marLeft w:val="0"/>
      <w:marRight w:val="0"/>
      <w:marTop w:val="0"/>
      <w:marBottom w:val="0"/>
      <w:divBdr>
        <w:top w:val="none" w:sz="0" w:space="0" w:color="auto"/>
        <w:left w:val="none" w:sz="0" w:space="0" w:color="auto"/>
        <w:bottom w:val="none" w:sz="0" w:space="0" w:color="auto"/>
        <w:right w:val="none" w:sz="0" w:space="0" w:color="auto"/>
      </w:divBdr>
    </w:div>
    <w:div w:id="1739396857">
      <w:bodyDiv w:val="1"/>
      <w:marLeft w:val="0"/>
      <w:marRight w:val="0"/>
      <w:marTop w:val="0"/>
      <w:marBottom w:val="0"/>
      <w:divBdr>
        <w:top w:val="none" w:sz="0" w:space="0" w:color="auto"/>
        <w:left w:val="none" w:sz="0" w:space="0" w:color="auto"/>
        <w:bottom w:val="none" w:sz="0" w:space="0" w:color="auto"/>
        <w:right w:val="none" w:sz="0" w:space="0" w:color="auto"/>
      </w:divBdr>
    </w:div>
    <w:div w:id="1748527941">
      <w:bodyDiv w:val="1"/>
      <w:marLeft w:val="0"/>
      <w:marRight w:val="0"/>
      <w:marTop w:val="0"/>
      <w:marBottom w:val="0"/>
      <w:divBdr>
        <w:top w:val="none" w:sz="0" w:space="0" w:color="auto"/>
        <w:left w:val="none" w:sz="0" w:space="0" w:color="auto"/>
        <w:bottom w:val="none" w:sz="0" w:space="0" w:color="auto"/>
        <w:right w:val="none" w:sz="0" w:space="0" w:color="auto"/>
      </w:divBdr>
    </w:div>
    <w:div w:id="1776052114">
      <w:bodyDiv w:val="1"/>
      <w:marLeft w:val="0"/>
      <w:marRight w:val="0"/>
      <w:marTop w:val="0"/>
      <w:marBottom w:val="0"/>
      <w:divBdr>
        <w:top w:val="none" w:sz="0" w:space="0" w:color="auto"/>
        <w:left w:val="none" w:sz="0" w:space="0" w:color="auto"/>
        <w:bottom w:val="none" w:sz="0" w:space="0" w:color="auto"/>
        <w:right w:val="none" w:sz="0" w:space="0" w:color="auto"/>
      </w:divBdr>
    </w:div>
    <w:div w:id="1795784393">
      <w:bodyDiv w:val="1"/>
      <w:marLeft w:val="0"/>
      <w:marRight w:val="0"/>
      <w:marTop w:val="0"/>
      <w:marBottom w:val="0"/>
      <w:divBdr>
        <w:top w:val="none" w:sz="0" w:space="0" w:color="auto"/>
        <w:left w:val="none" w:sz="0" w:space="0" w:color="auto"/>
        <w:bottom w:val="none" w:sz="0" w:space="0" w:color="auto"/>
        <w:right w:val="none" w:sz="0" w:space="0" w:color="auto"/>
      </w:divBdr>
    </w:div>
    <w:div w:id="1796213374">
      <w:bodyDiv w:val="1"/>
      <w:marLeft w:val="0"/>
      <w:marRight w:val="0"/>
      <w:marTop w:val="0"/>
      <w:marBottom w:val="0"/>
      <w:divBdr>
        <w:top w:val="none" w:sz="0" w:space="0" w:color="auto"/>
        <w:left w:val="none" w:sz="0" w:space="0" w:color="auto"/>
        <w:bottom w:val="none" w:sz="0" w:space="0" w:color="auto"/>
        <w:right w:val="none" w:sz="0" w:space="0" w:color="auto"/>
      </w:divBdr>
    </w:div>
    <w:div w:id="1822693136">
      <w:bodyDiv w:val="1"/>
      <w:marLeft w:val="0"/>
      <w:marRight w:val="0"/>
      <w:marTop w:val="0"/>
      <w:marBottom w:val="0"/>
      <w:divBdr>
        <w:top w:val="none" w:sz="0" w:space="0" w:color="auto"/>
        <w:left w:val="none" w:sz="0" w:space="0" w:color="auto"/>
        <w:bottom w:val="none" w:sz="0" w:space="0" w:color="auto"/>
        <w:right w:val="none" w:sz="0" w:space="0" w:color="auto"/>
      </w:divBdr>
    </w:div>
    <w:div w:id="1852329296">
      <w:bodyDiv w:val="1"/>
      <w:marLeft w:val="0"/>
      <w:marRight w:val="0"/>
      <w:marTop w:val="0"/>
      <w:marBottom w:val="0"/>
      <w:divBdr>
        <w:top w:val="none" w:sz="0" w:space="0" w:color="auto"/>
        <w:left w:val="none" w:sz="0" w:space="0" w:color="auto"/>
        <w:bottom w:val="none" w:sz="0" w:space="0" w:color="auto"/>
        <w:right w:val="none" w:sz="0" w:space="0" w:color="auto"/>
      </w:divBdr>
    </w:div>
    <w:div w:id="1852718845">
      <w:bodyDiv w:val="1"/>
      <w:marLeft w:val="0"/>
      <w:marRight w:val="0"/>
      <w:marTop w:val="0"/>
      <w:marBottom w:val="0"/>
      <w:divBdr>
        <w:top w:val="none" w:sz="0" w:space="0" w:color="auto"/>
        <w:left w:val="none" w:sz="0" w:space="0" w:color="auto"/>
        <w:bottom w:val="none" w:sz="0" w:space="0" w:color="auto"/>
        <w:right w:val="none" w:sz="0" w:space="0" w:color="auto"/>
      </w:divBdr>
    </w:div>
    <w:div w:id="1884975868">
      <w:bodyDiv w:val="1"/>
      <w:marLeft w:val="0"/>
      <w:marRight w:val="0"/>
      <w:marTop w:val="0"/>
      <w:marBottom w:val="0"/>
      <w:divBdr>
        <w:top w:val="none" w:sz="0" w:space="0" w:color="auto"/>
        <w:left w:val="none" w:sz="0" w:space="0" w:color="auto"/>
        <w:bottom w:val="none" w:sz="0" w:space="0" w:color="auto"/>
        <w:right w:val="none" w:sz="0" w:space="0" w:color="auto"/>
      </w:divBdr>
    </w:div>
    <w:div w:id="1886134839">
      <w:bodyDiv w:val="1"/>
      <w:marLeft w:val="0"/>
      <w:marRight w:val="0"/>
      <w:marTop w:val="0"/>
      <w:marBottom w:val="0"/>
      <w:divBdr>
        <w:top w:val="none" w:sz="0" w:space="0" w:color="auto"/>
        <w:left w:val="none" w:sz="0" w:space="0" w:color="auto"/>
        <w:bottom w:val="none" w:sz="0" w:space="0" w:color="auto"/>
        <w:right w:val="none" w:sz="0" w:space="0" w:color="auto"/>
      </w:divBdr>
    </w:div>
    <w:div w:id="1904019780">
      <w:bodyDiv w:val="1"/>
      <w:marLeft w:val="0"/>
      <w:marRight w:val="0"/>
      <w:marTop w:val="0"/>
      <w:marBottom w:val="0"/>
      <w:divBdr>
        <w:top w:val="none" w:sz="0" w:space="0" w:color="auto"/>
        <w:left w:val="none" w:sz="0" w:space="0" w:color="auto"/>
        <w:bottom w:val="none" w:sz="0" w:space="0" w:color="auto"/>
        <w:right w:val="none" w:sz="0" w:space="0" w:color="auto"/>
      </w:divBdr>
    </w:div>
    <w:div w:id="1918512780">
      <w:bodyDiv w:val="1"/>
      <w:marLeft w:val="0"/>
      <w:marRight w:val="0"/>
      <w:marTop w:val="0"/>
      <w:marBottom w:val="0"/>
      <w:divBdr>
        <w:top w:val="none" w:sz="0" w:space="0" w:color="auto"/>
        <w:left w:val="none" w:sz="0" w:space="0" w:color="auto"/>
        <w:bottom w:val="none" w:sz="0" w:space="0" w:color="auto"/>
        <w:right w:val="none" w:sz="0" w:space="0" w:color="auto"/>
      </w:divBdr>
    </w:div>
    <w:div w:id="1922329158">
      <w:bodyDiv w:val="1"/>
      <w:marLeft w:val="0"/>
      <w:marRight w:val="0"/>
      <w:marTop w:val="0"/>
      <w:marBottom w:val="0"/>
      <w:divBdr>
        <w:top w:val="none" w:sz="0" w:space="0" w:color="auto"/>
        <w:left w:val="none" w:sz="0" w:space="0" w:color="auto"/>
        <w:bottom w:val="none" w:sz="0" w:space="0" w:color="auto"/>
        <w:right w:val="none" w:sz="0" w:space="0" w:color="auto"/>
      </w:divBdr>
    </w:div>
    <w:div w:id="1925332917">
      <w:bodyDiv w:val="1"/>
      <w:marLeft w:val="0"/>
      <w:marRight w:val="0"/>
      <w:marTop w:val="0"/>
      <w:marBottom w:val="0"/>
      <w:divBdr>
        <w:top w:val="none" w:sz="0" w:space="0" w:color="auto"/>
        <w:left w:val="none" w:sz="0" w:space="0" w:color="auto"/>
        <w:bottom w:val="none" w:sz="0" w:space="0" w:color="auto"/>
        <w:right w:val="none" w:sz="0" w:space="0" w:color="auto"/>
      </w:divBdr>
    </w:div>
    <w:div w:id="1937857405">
      <w:bodyDiv w:val="1"/>
      <w:marLeft w:val="0"/>
      <w:marRight w:val="0"/>
      <w:marTop w:val="0"/>
      <w:marBottom w:val="0"/>
      <w:divBdr>
        <w:top w:val="none" w:sz="0" w:space="0" w:color="auto"/>
        <w:left w:val="none" w:sz="0" w:space="0" w:color="auto"/>
        <w:bottom w:val="none" w:sz="0" w:space="0" w:color="auto"/>
        <w:right w:val="none" w:sz="0" w:space="0" w:color="auto"/>
      </w:divBdr>
    </w:div>
    <w:div w:id="1966887042">
      <w:bodyDiv w:val="1"/>
      <w:marLeft w:val="0"/>
      <w:marRight w:val="0"/>
      <w:marTop w:val="0"/>
      <w:marBottom w:val="0"/>
      <w:divBdr>
        <w:top w:val="none" w:sz="0" w:space="0" w:color="auto"/>
        <w:left w:val="none" w:sz="0" w:space="0" w:color="auto"/>
        <w:bottom w:val="none" w:sz="0" w:space="0" w:color="auto"/>
        <w:right w:val="none" w:sz="0" w:space="0" w:color="auto"/>
      </w:divBdr>
    </w:div>
    <w:div w:id="2022589072">
      <w:bodyDiv w:val="1"/>
      <w:marLeft w:val="0"/>
      <w:marRight w:val="0"/>
      <w:marTop w:val="0"/>
      <w:marBottom w:val="0"/>
      <w:divBdr>
        <w:top w:val="none" w:sz="0" w:space="0" w:color="auto"/>
        <w:left w:val="none" w:sz="0" w:space="0" w:color="auto"/>
        <w:bottom w:val="none" w:sz="0" w:space="0" w:color="auto"/>
        <w:right w:val="none" w:sz="0" w:space="0" w:color="auto"/>
      </w:divBdr>
    </w:div>
    <w:div w:id="2037921537">
      <w:bodyDiv w:val="1"/>
      <w:marLeft w:val="0"/>
      <w:marRight w:val="0"/>
      <w:marTop w:val="0"/>
      <w:marBottom w:val="0"/>
      <w:divBdr>
        <w:top w:val="none" w:sz="0" w:space="0" w:color="auto"/>
        <w:left w:val="none" w:sz="0" w:space="0" w:color="auto"/>
        <w:bottom w:val="none" w:sz="0" w:space="0" w:color="auto"/>
        <w:right w:val="none" w:sz="0" w:space="0" w:color="auto"/>
      </w:divBdr>
    </w:div>
    <w:div w:id="2038115459">
      <w:bodyDiv w:val="1"/>
      <w:marLeft w:val="0"/>
      <w:marRight w:val="0"/>
      <w:marTop w:val="0"/>
      <w:marBottom w:val="0"/>
      <w:divBdr>
        <w:top w:val="none" w:sz="0" w:space="0" w:color="auto"/>
        <w:left w:val="none" w:sz="0" w:space="0" w:color="auto"/>
        <w:bottom w:val="none" w:sz="0" w:space="0" w:color="auto"/>
        <w:right w:val="none" w:sz="0" w:space="0" w:color="auto"/>
      </w:divBdr>
    </w:div>
    <w:div w:id="2043363945">
      <w:bodyDiv w:val="1"/>
      <w:marLeft w:val="0"/>
      <w:marRight w:val="0"/>
      <w:marTop w:val="0"/>
      <w:marBottom w:val="0"/>
      <w:divBdr>
        <w:top w:val="none" w:sz="0" w:space="0" w:color="auto"/>
        <w:left w:val="none" w:sz="0" w:space="0" w:color="auto"/>
        <w:bottom w:val="none" w:sz="0" w:space="0" w:color="auto"/>
        <w:right w:val="none" w:sz="0" w:space="0" w:color="auto"/>
      </w:divBdr>
    </w:div>
    <w:div w:id="2071071144">
      <w:bodyDiv w:val="1"/>
      <w:marLeft w:val="0"/>
      <w:marRight w:val="0"/>
      <w:marTop w:val="0"/>
      <w:marBottom w:val="0"/>
      <w:divBdr>
        <w:top w:val="none" w:sz="0" w:space="0" w:color="auto"/>
        <w:left w:val="none" w:sz="0" w:space="0" w:color="auto"/>
        <w:bottom w:val="none" w:sz="0" w:space="0" w:color="auto"/>
        <w:right w:val="none" w:sz="0" w:space="0" w:color="auto"/>
      </w:divBdr>
    </w:div>
    <w:div w:id="2097049908">
      <w:bodyDiv w:val="1"/>
      <w:marLeft w:val="0"/>
      <w:marRight w:val="0"/>
      <w:marTop w:val="0"/>
      <w:marBottom w:val="0"/>
      <w:divBdr>
        <w:top w:val="none" w:sz="0" w:space="0" w:color="auto"/>
        <w:left w:val="none" w:sz="0" w:space="0" w:color="auto"/>
        <w:bottom w:val="none" w:sz="0" w:space="0" w:color="auto"/>
        <w:right w:val="none" w:sz="0" w:space="0" w:color="auto"/>
      </w:divBdr>
    </w:div>
    <w:div w:id="2105495951">
      <w:bodyDiv w:val="1"/>
      <w:marLeft w:val="0"/>
      <w:marRight w:val="0"/>
      <w:marTop w:val="0"/>
      <w:marBottom w:val="0"/>
      <w:divBdr>
        <w:top w:val="none" w:sz="0" w:space="0" w:color="auto"/>
        <w:left w:val="none" w:sz="0" w:space="0" w:color="auto"/>
        <w:bottom w:val="none" w:sz="0" w:space="0" w:color="auto"/>
        <w:right w:val="none" w:sz="0" w:space="0" w:color="auto"/>
      </w:divBdr>
      <w:divsChild>
        <w:div w:id="1607076885">
          <w:marLeft w:val="0"/>
          <w:marRight w:val="0"/>
          <w:marTop w:val="0"/>
          <w:marBottom w:val="0"/>
          <w:divBdr>
            <w:top w:val="none" w:sz="0" w:space="0" w:color="auto"/>
            <w:left w:val="none" w:sz="0" w:space="0" w:color="auto"/>
            <w:bottom w:val="none" w:sz="0" w:space="0" w:color="auto"/>
            <w:right w:val="none" w:sz="0" w:space="0" w:color="auto"/>
          </w:divBdr>
        </w:div>
      </w:divsChild>
    </w:div>
    <w:div w:id="2108842005">
      <w:bodyDiv w:val="1"/>
      <w:marLeft w:val="0"/>
      <w:marRight w:val="0"/>
      <w:marTop w:val="0"/>
      <w:marBottom w:val="0"/>
      <w:divBdr>
        <w:top w:val="none" w:sz="0" w:space="0" w:color="auto"/>
        <w:left w:val="none" w:sz="0" w:space="0" w:color="auto"/>
        <w:bottom w:val="none" w:sz="0" w:space="0" w:color="auto"/>
        <w:right w:val="none" w:sz="0" w:space="0" w:color="auto"/>
      </w:divBdr>
    </w:div>
    <w:div w:id="213629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t.lt/lt/doclib/czhm1hcyf1h4ekztcey1sxaxh2m8f47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4AA79-C3D2-46BE-8E33-C811B26E02BF}">
  <ds:schemaRefs>
    <ds:schemaRef ds:uri="http://schemas.openxmlformats.org/officeDocument/2006/bibliography"/>
  </ds:schemaRefs>
</ds:datastoreItem>
</file>

<file path=customXml/itemProps2.xml><?xml version="1.0" encoding="utf-8"?>
<ds:datastoreItem xmlns:ds="http://schemas.openxmlformats.org/officeDocument/2006/customXml" ds:itemID="{FDDC8C24-9336-4963-BD3D-105900DE6C0D}"/>
</file>

<file path=customXml/itemProps3.xml><?xml version="1.0" encoding="utf-8"?>
<ds:datastoreItem xmlns:ds="http://schemas.openxmlformats.org/officeDocument/2006/customXml" ds:itemID="{B86DC449-703D-417C-889A-05838840FC05}"/>
</file>

<file path=customXml/itemProps4.xml><?xml version="1.0" encoding="utf-8"?>
<ds:datastoreItem xmlns:ds="http://schemas.openxmlformats.org/officeDocument/2006/customXml" ds:itemID="{E581FD0B-2FA3-4658-96CC-9D3C8760CD53}"/>
</file>

<file path=docProps/app.xml><?xml version="1.0" encoding="utf-8"?>
<Properties xmlns="http://schemas.openxmlformats.org/officeDocument/2006/extended-properties" xmlns:vt="http://schemas.openxmlformats.org/officeDocument/2006/docPropsVTypes">
  <Template>Normal</Template>
  <TotalTime>0</TotalTime>
  <Pages>6</Pages>
  <Words>9107</Words>
  <Characters>5191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205cb855-a193-4b19-9805-ad9eee76dcab</dc:title>
  <dc:creator>Pociūtė Marina | ŠMSM</dc:creator>
  <cp:lastModifiedBy>Vartotojas</cp:lastModifiedBy>
  <cp:revision>2</cp:revision>
  <cp:lastPrinted>2018-10-26T07:48:00Z</cp:lastPrinted>
  <dcterms:created xsi:type="dcterms:W3CDTF">2021-12-06T07:40:00Z</dcterms:created>
  <dcterms:modified xsi:type="dcterms:W3CDTF">2021-12-06T07:40:00Z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tvirtinimo</vt:lpwstr>
  </property>
</Properties>
</file>