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4CF8" w14:textId="4EF99063" w:rsidR="0031214E" w:rsidRDefault="004316F4" w:rsidP="0031214E">
      <w:pPr>
        <w:jc w:val="center"/>
        <w:outlineLvl w:val="0"/>
        <w:rPr>
          <w:b/>
        </w:rPr>
      </w:pPr>
      <w:r>
        <w:rPr>
          <w:b/>
          <w:caps/>
        </w:rPr>
        <w:t>DIREKTYVOS</w:t>
      </w:r>
      <w:r w:rsidR="00E6304A" w:rsidRPr="00D60222">
        <w:rPr>
          <w:b/>
          <w:caps/>
        </w:rPr>
        <w:t xml:space="preserve"> </w:t>
      </w:r>
      <w:r w:rsidR="00D60222" w:rsidRPr="00D60222">
        <w:rPr>
          <w:b/>
          <w:caps/>
        </w:rPr>
        <w:t>(ES) 201</w:t>
      </w:r>
      <w:r>
        <w:rPr>
          <w:b/>
          <w:caps/>
        </w:rPr>
        <w:t>9</w:t>
      </w:r>
      <w:r w:rsidR="00D60222" w:rsidRPr="00D60222">
        <w:rPr>
          <w:b/>
          <w:caps/>
        </w:rPr>
        <w:t>/1</w:t>
      </w:r>
      <w:r w:rsidR="005B5A15">
        <w:rPr>
          <w:b/>
          <w:caps/>
        </w:rPr>
        <w:t>15</w:t>
      </w:r>
      <w:r>
        <w:rPr>
          <w:b/>
          <w:caps/>
        </w:rPr>
        <w:t>3</w:t>
      </w:r>
      <w:r w:rsidR="0031214E" w:rsidRPr="0031214E">
        <w:rPr>
          <w:b/>
          <w:caps/>
        </w:rPr>
        <w:t xml:space="preserve"> </w:t>
      </w:r>
      <w:r w:rsidR="00085E44">
        <w:rPr>
          <w:b/>
          <w:caps/>
        </w:rPr>
        <w:t xml:space="preserve">19 straipsnio 3 dalies </w:t>
      </w:r>
      <w:r w:rsidR="0031214E" w:rsidRPr="00C76F39">
        <w:rPr>
          <w:b/>
        </w:rPr>
        <w:t>IR NACIONALINIŲ TEISĖS AKTŲ ATITIKTIES LENTELĖ</w:t>
      </w:r>
    </w:p>
    <w:p w14:paraId="5EB28CAD" w14:textId="77777777" w:rsidR="001B296B" w:rsidRDefault="001B296B"/>
    <w:tbl>
      <w:tblPr>
        <w:tblStyle w:val="Lentelstinklelis"/>
        <w:tblW w:w="14001" w:type="dxa"/>
        <w:tblLayout w:type="fixed"/>
        <w:tblLook w:val="04A0" w:firstRow="1" w:lastRow="0" w:firstColumn="1" w:lastColumn="0" w:noHBand="0" w:noVBand="1"/>
      </w:tblPr>
      <w:tblGrid>
        <w:gridCol w:w="5637"/>
        <w:gridCol w:w="6945"/>
        <w:gridCol w:w="1419"/>
      </w:tblGrid>
      <w:tr w:rsidR="0031214E" w14:paraId="6E68D6AE" w14:textId="77777777" w:rsidTr="00814B85">
        <w:trPr>
          <w:trHeight w:val="20"/>
        </w:trPr>
        <w:tc>
          <w:tcPr>
            <w:tcW w:w="5637" w:type="dxa"/>
          </w:tcPr>
          <w:p w14:paraId="02CBA6BD" w14:textId="2286AE4D" w:rsidR="0031214E" w:rsidRPr="002F113A" w:rsidRDefault="002F113A" w:rsidP="004316F4">
            <w:pPr>
              <w:jc w:val="both"/>
              <w:rPr>
                <w:b/>
              </w:rPr>
            </w:pPr>
            <w:r w:rsidRPr="002F113A">
              <w:rPr>
                <w:b/>
                <w:bCs/>
              </w:rPr>
              <w:t>2019 m. birželio 20 d. Europos Parlamento ir Tarybos direktyva 2019/1153, kuria nustatomos taisyklės dėl paprastesnio finansinės ir kitos informacijos naudojimo tam tikrų nusikalstamų veikų prevencijos, nustatymo, tyrimo ir baudžiamojo persekiojimo už jas tikslais ir kuria panaikinamas Tarybos sprendimas 2000/642/TVR</w:t>
            </w:r>
          </w:p>
        </w:tc>
        <w:tc>
          <w:tcPr>
            <w:tcW w:w="6945" w:type="dxa"/>
          </w:tcPr>
          <w:p w14:paraId="59C844A0" w14:textId="549A8AFB" w:rsidR="0031214E" w:rsidRPr="004336A5" w:rsidRDefault="0031214E" w:rsidP="0031214E">
            <w:pPr>
              <w:jc w:val="both"/>
              <w:rPr>
                <w:b/>
              </w:rPr>
            </w:pPr>
            <w:r w:rsidRPr="004336A5">
              <w:rPr>
                <w:b/>
              </w:rPr>
              <w:t xml:space="preserve">Lietuvos Respublikos </w:t>
            </w:r>
            <w:r w:rsidR="00DA1D90">
              <w:rPr>
                <w:b/>
              </w:rPr>
              <w:t>Vyriausybės nutarimo</w:t>
            </w:r>
            <w:r w:rsidR="004336A5" w:rsidRPr="004336A5">
              <w:rPr>
                <w:b/>
              </w:rPr>
              <w:t xml:space="preserve"> </w:t>
            </w:r>
            <w:r w:rsidR="004336A5" w:rsidRPr="00700A61">
              <w:rPr>
                <w:b/>
              </w:rPr>
              <w:t xml:space="preserve">„Dėl </w:t>
            </w:r>
            <w:r w:rsidR="00700A61" w:rsidRPr="00700A61">
              <w:rPr>
                <w:b/>
              </w:rPr>
              <w:t>įgaliojimų suteikimo įgyvendinant Lietuvos Respublikos pinigų plovimo ir teroristų finansavimo prevencijos įstatymo 51 straipsnio 4 dalį</w:t>
            </w:r>
            <w:r w:rsidR="004336A5" w:rsidRPr="00700A61">
              <w:rPr>
                <w:b/>
              </w:rPr>
              <w:t>“</w:t>
            </w:r>
            <w:r w:rsidR="002F165F" w:rsidRPr="00700A61">
              <w:rPr>
                <w:b/>
              </w:rPr>
              <w:t xml:space="preserve"> projektas (toliau – </w:t>
            </w:r>
            <w:r w:rsidR="00DA1D90" w:rsidRPr="00700A61">
              <w:rPr>
                <w:b/>
              </w:rPr>
              <w:t>Nutar</w:t>
            </w:r>
            <w:r w:rsidR="00DA1D90">
              <w:rPr>
                <w:b/>
              </w:rPr>
              <w:t>imo</w:t>
            </w:r>
            <w:r w:rsidR="002F165F" w:rsidRPr="004336A5">
              <w:rPr>
                <w:b/>
              </w:rPr>
              <w:t xml:space="preserve"> projektas) </w:t>
            </w:r>
          </w:p>
          <w:p w14:paraId="51F08300" w14:textId="77777777" w:rsidR="00696E67" w:rsidRDefault="00696E67" w:rsidP="00BF2A6A">
            <w:pPr>
              <w:jc w:val="both"/>
              <w:rPr>
                <w:b/>
              </w:rPr>
            </w:pPr>
          </w:p>
          <w:p w14:paraId="72FD8F28" w14:textId="12DE726A" w:rsidR="00085E44" w:rsidRPr="00051D0B" w:rsidRDefault="00085E44" w:rsidP="00BF2A6A">
            <w:pPr>
              <w:jc w:val="both"/>
            </w:pPr>
            <w:r w:rsidRPr="00051D0B">
              <w:t xml:space="preserve">Lietuvos Respublikos pinigų plovimo ir teroristų finansavimo prevencijos įstatymo Nr. VIII-275 </w:t>
            </w:r>
            <w:r w:rsidRPr="00051D0B">
              <w:rPr>
                <w:rFonts w:eastAsia="Calibri"/>
              </w:rPr>
              <w:t>275 2, 7, 11, 14, 15, 16, 22, 25</w:t>
            </w:r>
            <w:r w:rsidRPr="00051D0B">
              <w:rPr>
                <w:rFonts w:eastAsia="Calibri"/>
                <w:vertAlign w:val="superscript"/>
              </w:rPr>
              <w:t>2</w:t>
            </w:r>
            <w:r w:rsidRPr="00051D0B">
              <w:t xml:space="preserve"> ir 51 straipsnių ir priedo pakeitimo ir įstatymo papildymo 5</w:t>
            </w:r>
            <w:r w:rsidRPr="00051D0B">
              <w:rPr>
                <w:vertAlign w:val="superscript"/>
              </w:rPr>
              <w:t>1</w:t>
            </w:r>
            <w:r w:rsidRPr="00051D0B">
              <w:t xml:space="preserve"> straipsniu įstatymas Nr. XIV-291 (toliau – Įstatymas Nr. XIV-291)</w:t>
            </w:r>
          </w:p>
        </w:tc>
        <w:tc>
          <w:tcPr>
            <w:tcW w:w="1419" w:type="dxa"/>
          </w:tcPr>
          <w:p w14:paraId="0469EAFE" w14:textId="7C32A637" w:rsidR="0031214E" w:rsidRPr="00D60222" w:rsidRDefault="004336A5" w:rsidP="004336A5">
            <w:r>
              <w:rPr>
                <w:b/>
                <w:bCs/>
              </w:rPr>
              <w:t>Direktyv</w:t>
            </w:r>
            <w:r w:rsidR="00E6304A">
              <w:rPr>
                <w:b/>
              </w:rPr>
              <w:t>o</w:t>
            </w:r>
            <w:r>
              <w:rPr>
                <w:b/>
              </w:rPr>
              <w:t>s</w:t>
            </w:r>
            <w:r w:rsidR="0031214E" w:rsidRPr="00D60222">
              <w:rPr>
                <w:b/>
                <w:bCs/>
              </w:rPr>
              <w:t xml:space="preserve"> įgyvendinimo </w:t>
            </w:r>
            <w:r w:rsidR="0031214E" w:rsidRPr="00D60222">
              <w:rPr>
                <w:b/>
              </w:rPr>
              <w:t>lygis</w:t>
            </w:r>
          </w:p>
        </w:tc>
      </w:tr>
      <w:tr w:rsidR="00496E93" w14:paraId="0E2CE714" w14:textId="77777777" w:rsidTr="00814B85">
        <w:trPr>
          <w:trHeight w:val="20"/>
        </w:trPr>
        <w:tc>
          <w:tcPr>
            <w:tcW w:w="5637" w:type="dxa"/>
          </w:tcPr>
          <w:p w14:paraId="4700CB32" w14:textId="57F39054" w:rsidR="00496E93" w:rsidRDefault="00496E93" w:rsidP="00496E93">
            <w:pPr>
              <w:pStyle w:val="ti-art"/>
              <w:spacing w:before="0" w:beforeAutospacing="0" w:after="0" w:afterAutospacing="0"/>
              <w:jc w:val="both"/>
            </w:pPr>
            <w:r>
              <w:t>1</w:t>
            </w:r>
            <w:r w:rsidR="00B848D7">
              <w:t>9</w:t>
            </w:r>
            <w:r>
              <w:t xml:space="preserve"> straipsnis</w:t>
            </w:r>
          </w:p>
          <w:p w14:paraId="04800BEB" w14:textId="7DD4476F" w:rsidR="00496E93" w:rsidRPr="00A438C8" w:rsidRDefault="00496E93" w:rsidP="00496E93">
            <w:pPr>
              <w:pStyle w:val="ti-art"/>
              <w:spacing w:before="0" w:beforeAutospacing="0" w:after="0" w:afterAutospacing="0"/>
              <w:jc w:val="both"/>
              <w:rPr>
                <w:b/>
              </w:rPr>
            </w:pPr>
            <w:r>
              <w:rPr>
                <w:b/>
              </w:rPr>
              <w:t>Stebėsena</w:t>
            </w:r>
          </w:p>
          <w:p w14:paraId="2AC14CB9" w14:textId="44D9186C" w:rsidR="00496E93" w:rsidRDefault="00496E93" w:rsidP="00496E93">
            <w:pPr>
              <w:pStyle w:val="ti-art"/>
              <w:spacing w:before="0" w:beforeAutospacing="0" w:after="0" w:afterAutospacing="0"/>
              <w:jc w:val="both"/>
            </w:pPr>
            <w:r>
              <w:t>&lt;…&gt;</w:t>
            </w:r>
          </w:p>
          <w:p w14:paraId="2A807CFE" w14:textId="77777777" w:rsidR="00496E93" w:rsidRDefault="00B848D7" w:rsidP="00496E93">
            <w:pPr>
              <w:pStyle w:val="ti-art"/>
              <w:spacing w:before="0" w:beforeAutospacing="0" w:after="0" w:afterAutospacing="0"/>
              <w:jc w:val="both"/>
            </w:pPr>
            <w:r>
              <w:t>3. Bet kuriuo atveju 1 dalyje nurodyti statistiniai duomenys apima šią informaciją:</w:t>
            </w:r>
          </w:p>
          <w:p w14:paraId="4D59CB3E" w14:textId="77777777" w:rsidR="00B848D7" w:rsidRDefault="00B848D7" w:rsidP="00496E93">
            <w:pPr>
              <w:pStyle w:val="ti-art"/>
              <w:spacing w:before="0" w:beforeAutospacing="0" w:after="0" w:afterAutospacing="0"/>
              <w:jc w:val="both"/>
            </w:pPr>
            <w:r>
              <w:t xml:space="preserve">a) paskirtųjų kompetentingų institucijų pagal 4 straipsnį atliktų paieškų skaičius; </w:t>
            </w:r>
          </w:p>
          <w:p w14:paraId="391C1E98" w14:textId="77777777" w:rsidR="00B848D7" w:rsidRDefault="00B848D7" w:rsidP="00496E93">
            <w:pPr>
              <w:pStyle w:val="ti-art"/>
              <w:spacing w:before="0" w:beforeAutospacing="0" w:after="0" w:afterAutospacing="0"/>
              <w:jc w:val="both"/>
            </w:pPr>
            <w:r>
              <w:t xml:space="preserve">b) duomenys, kuriais remiantis nustatomas kiekvienos institucijos pagal šią direktyvą pateiktų prašymų kiekis, veiksmai, kurių imtasi gavus tokius prašymus, tirtų bylų skaičius, asmenų, dėl kurių vykdytas baudžiamasis persekiojimas, skaičius ir už sunkias nusikalstamas veikas nuteistų asmenų skaičius, jei tokių duomenų turima; </w:t>
            </w:r>
          </w:p>
          <w:p w14:paraId="3945FCF8" w14:textId="77777777" w:rsidR="00B848D7" w:rsidRDefault="00B848D7" w:rsidP="00496E93">
            <w:pPr>
              <w:pStyle w:val="ti-art"/>
              <w:spacing w:before="0" w:beforeAutospacing="0" w:after="0" w:afterAutospacing="0"/>
              <w:jc w:val="both"/>
            </w:pPr>
            <w:r>
              <w:t xml:space="preserve">c) duomenys, kuriais remiantis nustatomas laikas, per kurį prašymą gavusi institucija atsako į prašymą; </w:t>
            </w:r>
          </w:p>
          <w:p w14:paraId="79CBFAE6" w14:textId="115F0365" w:rsidR="00B848D7" w:rsidRPr="00D60222" w:rsidRDefault="00B848D7" w:rsidP="00B848D7">
            <w:pPr>
              <w:pStyle w:val="ti-art"/>
              <w:spacing w:before="0" w:beforeAutospacing="0" w:after="0" w:afterAutospacing="0"/>
              <w:jc w:val="both"/>
            </w:pPr>
            <w:r>
              <w:t>d) duomenys, kuriais remiantis nustatomos vidaus ir tarpvalstybiniams prašymams, kuriems taikoma ši direktyva, nagrinėti skirtų žmogiškųjų ar IT išteklių išlaidos, jei tokie duomenys yra.</w:t>
            </w:r>
          </w:p>
        </w:tc>
        <w:tc>
          <w:tcPr>
            <w:tcW w:w="6945" w:type="dxa"/>
          </w:tcPr>
          <w:sdt>
            <w:sdtPr>
              <w:alias w:val="preambule"/>
              <w:tag w:val="part_154346e0ed78462fa8e59b606416e14c"/>
              <w:id w:val="6440658"/>
            </w:sdtPr>
            <w:sdtEndPr/>
            <w:sdtContent>
              <w:p w14:paraId="5462084F" w14:textId="77777777" w:rsidR="00085E44" w:rsidRPr="005936B5" w:rsidRDefault="00085E44" w:rsidP="00085E44">
                <w:pPr>
                  <w:jc w:val="both"/>
                  <w:rPr>
                    <w:b/>
                    <w:bCs/>
                  </w:rPr>
                </w:pPr>
                <w:r w:rsidRPr="005936B5">
                  <w:rPr>
                    <w:b/>
                    <w:bCs/>
                  </w:rPr>
                  <w:t>Įstatymas Nr. XIV-291</w:t>
                </w:r>
              </w:p>
              <w:p w14:paraId="4FE5B3D0" w14:textId="77777777" w:rsidR="00085E44" w:rsidRPr="005936B5" w:rsidRDefault="00085E44" w:rsidP="00085E44">
                <w:pPr>
                  <w:tabs>
                    <w:tab w:val="left" w:pos="1134"/>
                  </w:tabs>
                  <w:jc w:val="both"/>
                  <w:rPr>
                    <w:b/>
                  </w:rPr>
                </w:pPr>
                <w:r w:rsidRPr="005936B5">
                  <w:rPr>
                    <w:b/>
                  </w:rPr>
                  <w:t>10 straipsnis. 51</w:t>
                </w:r>
                <w:r w:rsidRPr="005936B5">
                  <w:rPr>
                    <w:b/>
                    <w:bCs/>
                  </w:rPr>
                  <w:t xml:space="preserve"> straipsnio pakeitimas</w:t>
                </w:r>
              </w:p>
              <w:p w14:paraId="3A3008BB" w14:textId="77777777" w:rsidR="00085E44" w:rsidRPr="005936B5" w:rsidRDefault="00085E44" w:rsidP="00085E44">
                <w:pPr>
                  <w:tabs>
                    <w:tab w:val="left" w:pos="1134"/>
                  </w:tabs>
                  <w:jc w:val="both"/>
                </w:pPr>
                <w:r w:rsidRPr="005936B5">
                  <w:t>Papildyti 51 straipsnį 4 dalimi:</w:t>
                </w:r>
              </w:p>
              <w:p w14:paraId="5FCBC36D" w14:textId="77777777" w:rsidR="00085E44" w:rsidRDefault="00085E44" w:rsidP="00085E44">
                <w:pPr>
                  <w:jc w:val="both"/>
                  <w:rPr>
                    <w:bCs/>
                  </w:rPr>
                </w:pPr>
                <w:r w:rsidRPr="005936B5">
                  <w:t>„4. Vyriausybės įgaliotos institucijos organizuoja statistinės informacijos apie pagal šio įstatymo 5</w:t>
                </w:r>
                <w:r w:rsidRPr="005936B5">
                  <w:rPr>
                    <w:vertAlign w:val="superscript"/>
                  </w:rPr>
                  <w:t>1</w:t>
                </w:r>
                <w:r w:rsidRPr="005936B5">
                  <w:t xml:space="preserve"> straipsnį pateiktus prašymus ir valstybės informacinėms sistemoms ar registrams, kuriuose kaupiami duomenys apie atidarytas ir uždarytas visų rūšių sąskaitas, pateiktus prašymus dėl nusikalstamų veikų, įvardytų Reglamento (ES) 2016/794 I priede, prevencijos, tyrimo, atskleidimo ar baudžiamojo persekiojimo už jas, rinkimą ir pateikimą Europos Komisijai</w:t>
                </w:r>
                <w:r w:rsidRPr="005936B5">
                  <w:rPr>
                    <w:bCs/>
                  </w:rPr>
                  <w:t>.“</w:t>
                </w:r>
              </w:p>
              <w:p w14:paraId="3E624618" w14:textId="77777777" w:rsidR="00085E44" w:rsidRDefault="00085E44" w:rsidP="00F3573A">
                <w:pPr>
                  <w:ind w:firstLine="709"/>
                  <w:jc w:val="both"/>
                </w:pPr>
              </w:p>
              <w:p w14:paraId="5B27E67A" w14:textId="24C1B568" w:rsidR="00085E44" w:rsidRPr="00051D0B" w:rsidRDefault="00085E44" w:rsidP="00F3573A">
                <w:pPr>
                  <w:ind w:firstLine="709"/>
                  <w:jc w:val="both"/>
                  <w:rPr>
                    <w:b/>
                  </w:rPr>
                </w:pPr>
                <w:r w:rsidRPr="00051D0B">
                  <w:rPr>
                    <w:b/>
                  </w:rPr>
                  <w:t>Nutarimo projektas</w:t>
                </w:r>
              </w:p>
              <w:p w14:paraId="189EC26E" w14:textId="7FC7D11B" w:rsidR="00F3573A" w:rsidRPr="00051D0B" w:rsidRDefault="00F3573A" w:rsidP="00F3573A">
                <w:pPr>
                  <w:ind w:firstLine="709"/>
                  <w:jc w:val="both"/>
                  <w:rPr>
                    <w:b/>
                  </w:rPr>
                </w:pPr>
                <w:r w:rsidRPr="00051D0B">
                  <w:rPr>
                    <w:b/>
                  </w:rPr>
                  <w:t>Vadovaudamasi Lietuvos Respublikos pinigų plovimo ir teroristų finansavimo prevencijos įstatymo 51 straipsnio 4 dalimi, Lietuvos Respublikos Vyriausybė</w:t>
                </w:r>
                <w:r w:rsidRPr="00051D0B">
                  <w:rPr>
                    <w:b/>
                    <w:spacing w:val="80"/>
                  </w:rPr>
                  <w:t xml:space="preserve"> </w:t>
                </w:r>
                <w:r w:rsidRPr="00051D0B">
                  <w:rPr>
                    <w:b/>
                    <w:spacing w:val="100"/>
                  </w:rPr>
                  <w:t>nutari</w:t>
                </w:r>
                <w:r w:rsidRPr="00051D0B">
                  <w:rPr>
                    <w:b/>
                  </w:rPr>
                  <w:t>a:</w:t>
                </w:r>
              </w:p>
              <w:p w14:paraId="1D95C53D" w14:textId="77777777" w:rsidR="00F3573A" w:rsidRDefault="00F3573A" w:rsidP="00F3573A">
                <w:pPr>
                  <w:ind w:firstLine="709"/>
                  <w:jc w:val="both"/>
                </w:pPr>
                <w:r w:rsidRPr="00051D0B">
                  <w:rPr>
                    <w:b/>
                  </w:rPr>
                  <w:t>Įgalioti:</w:t>
                </w:r>
              </w:p>
            </w:sdtContent>
          </w:sdt>
          <w:p w14:paraId="3877F6F1" w14:textId="77777777" w:rsidR="008D565C" w:rsidRPr="006D1EA3" w:rsidRDefault="008D565C" w:rsidP="008D565C">
            <w:pPr>
              <w:ind w:firstLine="709"/>
              <w:jc w:val="both"/>
              <w:rPr>
                <w:b/>
              </w:rPr>
            </w:pPr>
            <w:r w:rsidRPr="006D1EA3">
              <w:rPr>
                <w:b/>
              </w:rPr>
              <w:t xml:space="preserve">1. Informatikos ir ryšių departamentą prie Lietuvos Respublikos vidaus reikalų ministerijos – kasmet iki kovo 1 d. teikti Europos Komisijai praėjusių kalendorinių metų statistinę informaciją apie: </w:t>
            </w:r>
          </w:p>
          <w:p w14:paraId="6D495E87" w14:textId="77777777" w:rsidR="008D565C" w:rsidRPr="006D1EA3" w:rsidRDefault="008D565C" w:rsidP="008D565C">
            <w:pPr>
              <w:ind w:firstLine="709"/>
              <w:jc w:val="both"/>
              <w:rPr>
                <w:b/>
              </w:rPr>
            </w:pPr>
            <w:r w:rsidRPr="006D1EA3">
              <w:rPr>
                <w:b/>
              </w:rPr>
              <w:t xml:space="preserve">1.1. Finansinių nusikaltimų tyrimo tarnybai prie Lietuvos Respublikos vidaus reikalų ministerijos (toliau – Tarnyba) pateiktų Muitinės departamento prie Lietuvos Respublikos finansų ministerijos, Policijos departamento prie Lietuvos Respublikos vidaus reikalų ministerijos, Lietuvos Respublikos </w:t>
            </w:r>
            <w:r w:rsidRPr="006D1EA3">
              <w:rPr>
                <w:b/>
              </w:rPr>
              <w:lastRenderedPageBreak/>
              <w:t xml:space="preserve">specialiųjų tyrimų tarnybos ir Valstybės sienos apsaugos tarnybos prie Lietuvos Respublikos vidaus reikalų ministerijos (toliau – kompetentingos institucijos) ir </w:t>
            </w:r>
            <w:r w:rsidRPr="006D1EA3">
              <w:rPr>
                <w:b/>
                <w:bCs/>
              </w:rPr>
              <w:t xml:space="preserve">Europos Sąjungos teisėsaugos bendradarbiavimo agentūros (Europolo) (toliau – Europolas) </w:t>
            </w:r>
            <w:r w:rsidRPr="006D1EA3">
              <w:rPr>
                <w:b/>
              </w:rPr>
              <w:t>prašymų pagal Pinigų plovimo ir teroristų finansavimo prevencijos įstatymo (toliau – Įstatymas) 5</w:t>
            </w:r>
            <w:r w:rsidRPr="006D1EA3">
              <w:rPr>
                <w:b/>
                <w:vertAlign w:val="superscript"/>
              </w:rPr>
              <w:t>1</w:t>
            </w:r>
            <w:r w:rsidRPr="006D1EA3">
              <w:rPr>
                <w:b/>
              </w:rPr>
              <w:t xml:space="preserve"> straipsnio 1 ir 6 dalis skaičių, veiksmus, kurių imtasi gavus tokius prašymus, laiką, per kurį prašymą gavusi Tarnyba atsako į prašymą, informaciją</w:t>
            </w:r>
            <w:r w:rsidRPr="006D1EA3">
              <w:rPr>
                <w:b/>
                <w:shd w:val="clear" w:color="auto" w:fill="FFFFFF"/>
              </w:rPr>
              <w:t>, kuria remiantis nustatomos vidaus ir tarpvalstybiniams prašymams nagrinėti skirtų žmogiškųjų ar informacinių išteklių išlaidos</w:t>
            </w:r>
            <w:r w:rsidRPr="006D1EA3">
              <w:rPr>
                <w:b/>
              </w:rPr>
              <w:t>;</w:t>
            </w:r>
          </w:p>
          <w:p w14:paraId="32BC5F39" w14:textId="77777777" w:rsidR="008D565C" w:rsidRPr="006D1EA3" w:rsidRDefault="008D565C" w:rsidP="008D565C">
            <w:pPr>
              <w:ind w:firstLine="709"/>
              <w:jc w:val="both"/>
              <w:rPr>
                <w:b/>
              </w:rPr>
            </w:pPr>
            <w:r w:rsidRPr="006D1EA3">
              <w:rPr>
                <w:b/>
              </w:rPr>
              <w:t xml:space="preserve">1.2. Mokesčių mokėtojų registrui pateiktų užklausų (toliau – Užklausos) pagal </w:t>
            </w:r>
            <w:r w:rsidRPr="006D1EA3">
              <w:rPr>
                <w:b/>
                <w:bCs/>
              </w:rPr>
              <w:t xml:space="preserve">Europolo pateiktus prašymus </w:t>
            </w:r>
            <w:r w:rsidRPr="006D1EA3">
              <w:rPr>
                <w:b/>
              </w:rPr>
              <w:t xml:space="preserve">Tarnybai </w:t>
            </w:r>
            <w:r w:rsidRPr="006D1EA3">
              <w:rPr>
                <w:b/>
                <w:bCs/>
              </w:rPr>
              <w:t xml:space="preserve">ir </w:t>
            </w:r>
            <w:r w:rsidRPr="006D1EA3">
              <w:rPr>
                <w:b/>
              </w:rPr>
              <w:t>Policijos departamentui prie Lietuvos Respublikos vidaus reikalų ministerijos</w:t>
            </w:r>
            <w:r w:rsidRPr="006D1EA3">
              <w:rPr>
                <w:b/>
                <w:bCs/>
              </w:rPr>
              <w:t xml:space="preserve"> skaičių;</w:t>
            </w:r>
          </w:p>
          <w:p w14:paraId="7F9DE30C" w14:textId="77777777" w:rsidR="008D565C" w:rsidRPr="006D1EA3" w:rsidRDefault="008D565C" w:rsidP="008D565C">
            <w:pPr>
              <w:ind w:firstLine="709"/>
              <w:jc w:val="both"/>
              <w:rPr>
                <w:b/>
                <w:bCs/>
              </w:rPr>
            </w:pPr>
            <w:r w:rsidRPr="006D1EA3">
              <w:rPr>
                <w:b/>
              </w:rPr>
              <w:t>1.3. Užklausų ikiteisminiuose tyrimuose, kuriuose atliekamas arba baigtas ikiteisminis tyrimas pagal Lietuvos Respublikos baudžiamojo kodekso 99–113</w:t>
            </w:r>
            <w:r w:rsidRPr="006D1EA3">
              <w:rPr>
                <w:b/>
                <w:vertAlign w:val="superscript"/>
              </w:rPr>
              <w:t>1</w:t>
            </w:r>
            <w:r w:rsidRPr="006D1EA3">
              <w:rPr>
                <w:b/>
              </w:rPr>
              <w:t>, 129–132, 135–137 straipsnius, 138 straipsnio 2 dalies 13 punktą, 146, 147, 149–151</w:t>
            </w:r>
            <w:r w:rsidRPr="006D1EA3">
              <w:rPr>
                <w:b/>
                <w:vertAlign w:val="superscript"/>
              </w:rPr>
              <w:t>1</w:t>
            </w:r>
            <w:r w:rsidRPr="006D1EA3">
              <w:rPr>
                <w:b/>
              </w:rPr>
              <w:t>, 152</w:t>
            </w:r>
            <w:r w:rsidRPr="006D1EA3">
              <w:rPr>
                <w:b/>
                <w:vertAlign w:val="superscript"/>
              </w:rPr>
              <w:t>1</w:t>
            </w:r>
            <w:r w:rsidRPr="006D1EA3">
              <w:rPr>
                <w:b/>
              </w:rPr>
              <w:t>, 153, 156, 157, 162, 169–170</w:t>
            </w:r>
            <w:r w:rsidRPr="006D1EA3">
              <w:rPr>
                <w:b/>
                <w:vertAlign w:val="superscript"/>
              </w:rPr>
              <w:t>1</w:t>
            </w:r>
            <w:r w:rsidRPr="006D1EA3">
              <w:rPr>
                <w:b/>
              </w:rPr>
              <w:t xml:space="preserve"> straipsnius, 178 straipsnio 2 ir 3 dalis, 180 straipsnio 2 ir 3 dalis, 181, 182, 189, 196–198</w:t>
            </w:r>
            <w:r w:rsidRPr="006D1EA3">
              <w:rPr>
                <w:b/>
                <w:vertAlign w:val="superscript"/>
              </w:rPr>
              <w:t>2</w:t>
            </w:r>
            <w:r w:rsidRPr="006D1EA3">
              <w:rPr>
                <w:b/>
              </w:rPr>
              <w:t>, 202, 204, 205 straipsnius, 206 straipsnio 3 dalį, 207 straipsnio 2 dalį, 213, 214, 216–218, 225–229, 249–251, 252, 253, 256–257</w:t>
            </w:r>
            <w:r w:rsidRPr="006D1EA3">
              <w:rPr>
                <w:b/>
                <w:vertAlign w:val="superscript"/>
              </w:rPr>
              <w:t>1</w:t>
            </w:r>
            <w:r w:rsidRPr="006D1EA3">
              <w:rPr>
                <w:b/>
              </w:rPr>
              <w:t>, 260, 261, 270–271, 272–274, 276–276</w:t>
            </w:r>
            <w:r w:rsidRPr="006D1EA3">
              <w:rPr>
                <w:b/>
                <w:vertAlign w:val="superscript"/>
              </w:rPr>
              <w:t>2</w:t>
            </w:r>
            <w:r w:rsidRPr="006D1EA3">
              <w:rPr>
                <w:b/>
              </w:rPr>
              <w:t>, 278–282, 292, 300, 306</w:t>
            </w:r>
            <w:r w:rsidRPr="006D1EA3">
              <w:rPr>
                <w:b/>
                <w:vertAlign w:val="superscript"/>
              </w:rPr>
              <w:t>1</w:t>
            </w:r>
            <w:r w:rsidRPr="006D1EA3">
              <w:rPr>
                <w:b/>
              </w:rPr>
              <w:t>, 306</w:t>
            </w:r>
            <w:r w:rsidRPr="006D1EA3">
              <w:rPr>
                <w:b/>
                <w:vertAlign w:val="superscript"/>
              </w:rPr>
              <w:t>2</w:t>
            </w:r>
            <w:r w:rsidRPr="006D1EA3">
              <w:rPr>
                <w:b/>
              </w:rPr>
              <w:t xml:space="preserve"> straipsnius ir 309 straipsnio 2 ir 3 dalis, skaičių, šių ikiteisminių tyrimų skaičių, asmenų, įtariamų </w:t>
            </w:r>
            <w:r w:rsidRPr="006D1EA3">
              <w:rPr>
                <w:b/>
                <w:bCs/>
              </w:rPr>
              <w:t>šiuose ikiteisminiuose tyrimuose, ir</w:t>
            </w:r>
            <w:r w:rsidRPr="006D1EA3">
              <w:rPr>
                <w:b/>
              </w:rPr>
              <w:t xml:space="preserve"> nuteistų asmenų </w:t>
            </w:r>
            <w:r w:rsidRPr="006D1EA3">
              <w:rPr>
                <w:b/>
                <w:bCs/>
              </w:rPr>
              <w:t>skaičių;</w:t>
            </w:r>
          </w:p>
          <w:p w14:paraId="671C3F4A" w14:textId="77777777" w:rsidR="008D565C" w:rsidRPr="006D1EA3" w:rsidRDefault="008D565C" w:rsidP="008D565C">
            <w:pPr>
              <w:ind w:firstLine="709"/>
              <w:jc w:val="both"/>
              <w:rPr>
                <w:b/>
                <w:bCs/>
              </w:rPr>
            </w:pPr>
            <w:r w:rsidRPr="006D1EA3">
              <w:rPr>
                <w:b/>
              </w:rPr>
              <w:t>1.4. Užklausų pagal Įstatymo 7 straipsnio 1 punktą vykdant pinigų plovimo ir teroristų finansavimo prevencijos priemones skaičių.</w:t>
            </w:r>
          </w:p>
          <w:p w14:paraId="41B4E482" w14:textId="77777777" w:rsidR="008D565C" w:rsidRPr="006D1EA3" w:rsidRDefault="008D565C" w:rsidP="008D565C">
            <w:pPr>
              <w:ind w:firstLine="709"/>
              <w:jc w:val="both"/>
              <w:rPr>
                <w:b/>
              </w:rPr>
            </w:pPr>
            <w:r w:rsidRPr="006D1EA3">
              <w:rPr>
                <w:b/>
                <w:bCs/>
              </w:rPr>
              <w:t xml:space="preserve">2. </w:t>
            </w:r>
            <w:r w:rsidRPr="006D1EA3">
              <w:rPr>
                <w:b/>
              </w:rPr>
              <w:t>Tarnybą – kasmet iki vasario 1 d. teikti Informatikos ir ryšių departamentui prie Lietuvos Respublikos vidaus reikalų ministerijos</w:t>
            </w:r>
            <w:r w:rsidRPr="006D1EA3" w:rsidDel="001B6088">
              <w:rPr>
                <w:b/>
              </w:rPr>
              <w:t xml:space="preserve"> </w:t>
            </w:r>
            <w:r w:rsidRPr="006D1EA3">
              <w:rPr>
                <w:b/>
              </w:rPr>
              <w:t>praėjusių kalendorinių metų informaciją apie:</w:t>
            </w:r>
          </w:p>
          <w:p w14:paraId="53AF14E9" w14:textId="77777777" w:rsidR="008D565C" w:rsidRPr="006D1EA3" w:rsidRDefault="008D565C" w:rsidP="008D565C">
            <w:pPr>
              <w:ind w:firstLine="709"/>
              <w:jc w:val="both"/>
              <w:rPr>
                <w:b/>
              </w:rPr>
            </w:pPr>
            <w:r w:rsidRPr="006D1EA3">
              <w:rPr>
                <w:b/>
              </w:rPr>
              <w:t xml:space="preserve">2.1. kiekvienos kompetentingos institucijos ir </w:t>
            </w:r>
            <w:r w:rsidRPr="006D1EA3">
              <w:rPr>
                <w:b/>
                <w:bCs/>
              </w:rPr>
              <w:t xml:space="preserve">Europolo </w:t>
            </w:r>
            <w:r w:rsidRPr="006D1EA3">
              <w:rPr>
                <w:b/>
              </w:rPr>
              <w:t>pateiktus prašymus pagal Įstatymo 5</w:t>
            </w:r>
            <w:r w:rsidRPr="006D1EA3">
              <w:rPr>
                <w:b/>
                <w:vertAlign w:val="superscript"/>
              </w:rPr>
              <w:t>1</w:t>
            </w:r>
            <w:r w:rsidRPr="006D1EA3">
              <w:rPr>
                <w:b/>
              </w:rPr>
              <w:t xml:space="preserve"> straipsnio 1 ir 6 dalis skaičių, veiksmus, kurių imtasi gavus tokius prašymus, laiką, per </w:t>
            </w:r>
            <w:r w:rsidRPr="006D1EA3">
              <w:rPr>
                <w:b/>
              </w:rPr>
              <w:lastRenderedPageBreak/>
              <w:t>kurį prašymą gavusi Tarnyba atsako į prašymą, informaciją</w:t>
            </w:r>
            <w:r w:rsidRPr="006D1EA3">
              <w:rPr>
                <w:b/>
                <w:shd w:val="clear" w:color="auto" w:fill="FFFFFF"/>
              </w:rPr>
              <w:t>, kuria remiantis nustatomos vidaus ir tarpvalstybiniams prašymams nagrinėti skirtų žmogiškųjų ar informacinių išteklių išlaidos</w:t>
            </w:r>
            <w:r w:rsidRPr="006D1EA3">
              <w:rPr>
                <w:b/>
              </w:rPr>
              <w:t xml:space="preserve">; </w:t>
            </w:r>
          </w:p>
          <w:p w14:paraId="7EC205A2" w14:textId="77777777" w:rsidR="008D565C" w:rsidRPr="006D1EA3" w:rsidRDefault="008D565C" w:rsidP="008D565C">
            <w:pPr>
              <w:ind w:firstLine="709"/>
              <w:jc w:val="both"/>
              <w:rPr>
                <w:b/>
              </w:rPr>
            </w:pPr>
            <w:r w:rsidRPr="006D1EA3">
              <w:rPr>
                <w:b/>
              </w:rPr>
              <w:t xml:space="preserve">2.2. Užklausų pagal </w:t>
            </w:r>
            <w:r w:rsidRPr="006D1EA3">
              <w:rPr>
                <w:b/>
                <w:bCs/>
              </w:rPr>
              <w:t>Europolo pateiktus prašymus skaičių</w:t>
            </w:r>
            <w:r w:rsidRPr="006D1EA3">
              <w:rPr>
                <w:b/>
              </w:rPr>
              <w:t>;</w:t>
            </w:r>
          </w:p>
          <w:p w14:paraId="745F13A1" w14:textId="77777777" w:rsidR="008D565C" w:rsidRPr="006D1EA3" w:rsidRDefault="008D565C" w:rsidP="008D565C">
            <w:pPr>
              <w:ind w:firstLine="709"/>
              <w:jc w:val="both"/>
              <w:rPr>
                <w:b/>
              </w:rPr>
            </w:pPr>
            <w:r w:rsidRPr="006D1EA3">
              <w:rPr>
                <w:b/>
              </w:rPr>
              <w:t>2.3. Užklausų pagal Įstatymo 7 straipsnio 1 punktą vykdant pinigų plovimo ir teroristų finansavimo prevencijos priemones skaičių.</w:t>
            </w:r>
          </w:p>
          <w:p w14:paraId="3B330DC2" w14:textId="4E71D53D" w:rsidR="00ED6CE6" w:rsidRPr="00F3573A" w:rsidRDefault="008D565C" w:rsidP="008D565C">
            <w:pPr>
              <w:ind w:firstLine="709"/>
              <w:jc w:val="both"/>
            </w:pPr>
            <w:r w:rsidRPr="006D1EA3">
              <w:rPr>
                <w:b/>
              </w:rPr>
              <w:t>3. Policijos departamentą prie Lietuvos Respublikos vidaus reikalų ministerijos – kasmet iki vasario 1 d. teikti Informatikos ir ryšių departamentui prie Lietuvos Respublikos vidaus reikalų ministerijos</w:t>
            </w:r>
            <w:r w:rsidRPr="006D1EA3" w:rsidDel="001B6088">
              <w:rPr>
                <w:b/>
              </w:rPr>
              <w:t xml:space="preserve"> </w:t>
            </w:r>
            <w:r w:rsidRPr="006D1EA3">
              <w:rPr>
                <w:b/>
              </w:rPr>
              <w:t xml:space="preserve">praėjusių kalendorinių metų informaciją apie Užklausų pagal </w:t>
            </w:r>
            <w:r w:rsidRPr="006D1EA3">
              <w:rPr>
                <w:b/>
                <w:bCs/>
              </w:rPr>
              <w:t>Europolo pateiktus prašymus skaičių</w:t>
            </w:r>
            <w:r w:rsidRPr="006D1EA3">
              <w:rPr>
                <w:b/>
              </w:rPr>
              <w:t xml:space="preserve">. </w:t>
            </w:r>
          </w:p>
        </w:tc>
        <w:tc>
          <w:tcPr>
            <w:tcW w:w="1419" w:type="dxa"/>
          </w:tcPr>
          <w:p w14:paraId="30A39236" w14:textId="2FB283D7" w:rsidR="00496E93" w:rsidRPr="00D60222" w:rsidRDefault="00496E93" w:rsidP="00496E93">
            <w:r w:rsidRPr="00D60222">
              <w:lastRenderedPageBreak/>
              <w:t>Visiškas</w:t>
            </w:r>
          </w:p>
        </w:tc>
      </w:tr>
    </w:tbl>
    <w:p w14:paraId="3BBBF1B3" w14:textId="6BF87D2C" w:rsidR="0031214E" w:rsidRDefault="0031214E"/>
    <w:sectPr w:rsidR="0031214E" w:rsidSect="00745460">
      <w:headerReference w:type="default" r:id="rId10"/>
      <w:pgSz w:w="15840" w:h="12240" w:orient="landscape"/>
      <w:pgMar w:top="1701" w:right="1701"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FFA82" w14:textId="77777777" w:rsidR="00BE6598" w:rsidRDefault="00BE6598" w:rsidP="00745460">
      <w:r>
        <w:separator/>
      </w:r>
    </w:p>
  </w:endnote>
  <w:endnote w:type="continuationSeparator" w:id="0">
    <w:p w14:paraId="65BC53E9" w14:textId="77777777" w:rsidR="00BE6598" w:rsidRDefault="00BE6598" w:rsidP="0074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A6C27" w14:textId="77777777" w:rsidR="00BE6598" w:rsidRDefault="00BE6598" w:rsidP="00745460">
      <w:r>
        <w:separator/>
      </w:r>
    </w:p>
  </w:footnote>
  <w:footnote w:type="continuationSeparator" w:id="0">
    <w:p w14:paraId="4053CD5C" w14:textId="77777777" w:rsidR="00BE6598" w:rsidRDefault="00BE6598" w:rsidP="00745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9194"/>
      <w:docPartObj>
        <w:docPartGallery w:val="Page Numbers (Top of Page)"/>
        <w:docPartUnique/>
      </w:docPartObj>
    </w:sdtPr>
    <w:sdtEndPr/>
    <w:sdtContent>
      <w:p w14:paraId="6D46DB4D" w14:textId="77777777" w:rsidR="00745460" w:rsidRDefault="00263867">
        <w:pPr>
          <w:pStyle w:val="Antrats"/>
          <w:jc w:val="center"/>
        </w:pPr>
        <w:r>
          <w:rPr>
            <w:noProof/>
          </w:rPr>
          <w:fldChar w:fldCharType="begin"/>
        </w:r>
        <w:r w:rsidR="005F1AA1">
          <w:rPr>
            <w:noProof/>
          </w:rPr>
          <w:instrText xml:space="preserve"> PAGE   \* MERGEFORMAT </w:instrText>
        </w:r>
        <w:r>
          <w:rPr>
            <w:noProof/>
          </w:rPr>
          <w:fldChar w:fldCharType="separate"/>
        </w:r>
        <w:r w:rsidR="006D1EA3">
          <w:rPr>
            <w:noProof/>
          </w:rPr>
          <w:t>3</w:t>
        </w:r>
        <w:r>
          <w:rPr>
            <w:noProof/>
          </w:rPr>
          <w:fldChar w:fldCharType="end"/>
        </w:r>
      </w:p>
    </w:sdtContent>
  </w:sdt>
  <w:p w14:paraId="52580804" w14:textId="77777777" w:rsidR="00745460" w:rsidRDefault="0074546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trackRevisions/>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14E"/>
    <w:rsid w:val="00005B95"/>
    <w:rsid w:val="00011AC3"/>
    <w:rsid w:val="00024EC4"/>
    <w:rsid w:val="000409E6"/>
    <w:rsid w:val="00041B3F"/>
    <w:rsid w:val="00051D0B"/>
    <w:rsid w:val="00053936"/>
    <w:rsid w:val="00053B71"/>
    <w:rsid w:val="00085E44"/>
    <w:rsid w:val="000A0C98"/>
    <w:rsid w:val="000A6620"/>
    <w:rsid w:val="000A74EE"/>
    <w:rsid w:val="000C3FE5"/>
    <w:rsid w:val="000C4F4E"/>
    <w:rsid w:val="000C598B"/>
    <w:rsid w:val="0012463F"/>
    <w:rsid w:val="00125EA9"/>
    <w:rsid w:val="00126F88"/>
    <w:rsid w:val="0015631B"/>
    <w:rsid w:val="001779F5"/>
    <w:rsid w:val="00182FCC"/>
    <w:rsid w:val="001A5BA5"/>
    <w:rsid w:val="001A7DB0"/>
    <w:rsid w:val="001B296B"/>
    <w:rsid w:val="001D1E09"/>
    <w:rsid w:val="001D22FA"/>
    <w:rsid w:val="001D252D"/>
    <w:rsid w:val="001D2989"/>
    <w:rsid w:val="001E687A"/>
    <w:rsid w:val="00210783"/>
    <w:rsid w:val="002265B0"/>
    <w:rsid w:val="00232F2F"/>
    <w:rsid w:val="00244B8E"/>
    <w:rsid w:val="00247CC3"/>
    <w:rsid w:val="00250C6E"/>
    <w:rsid w:val="002512D6"/>
    <w:rsid w:val="00252A96"/>
    <w:rsid w:val="002542E7"/>
    <w:rsid w:val="00263867"/>
    <w:rsid w:val="00267075"/>
    <w:rsid w:val="002922C3"/>
    <w:rsid w:val="002A7143"/>
    <w:rsid w:val="002C275B"/>
    <w:rsid w:val="002F113A"/>
    <w:rsid w:val="002F165F"/>
    <w:rsid w:val="002F1ED4"/>
    <w:rsid w:val="002F2FE4"/>
    <w:rsid w:val="0031214E"/>
    <w:rsid w:val="00314BB4"/>
    <w:rsid w:val="0032436D"/>
    <w:rsid w:val="0032654B"/>
    <w:rsid w:val="00333152"/>
    <w:rsid w:val="003433CC"/>
    <w:rsid w:val="00356A62"/>
    <w:rsid w:val="00361333"/>
    <w:rsid w:val="00365038"/>
    <w:rsid w:val="003716C3"/>
    <w:rsid w:val="00371C80"/>
    <w:rsid w:val="0037332F"/>
    <w:rsid w:val="00380C80"/>
    <w:rsid w:val="0039192A"/>
    <w:rsid w:val="00392C11"/>
    <w:rsid w:val="003A3EF3"/>
    <w:rsid w:val="003D2FA8"/>
    <w:rsid w:val="003E2078"/>
    <w:rsid w:val="003E231A"/>
    <w:rsid w:val="003E3490"/>
    <w:rsid w:val="004316F4"/>
    <w:rsid w:val="0043182C"/>
    <w:rsid w:val="004336A5"/>
    <w:rsid w:val="00441478"/>
    <w:rsid w:val="004615DC"/>
    <w:rsid w:val="00470882"/>
    <w:rsid w:val="0048116E"/>
    <w:rsid w:val="00496E93"/>
    <w:rsid w:val="004B6866"/>
    <w:rsid w:val="004C2DF0"/>
    <w:rsid w:val="004D4F95"/>
    <w:rsid w:val="004E0B46"/>
    <w:rsid w:val="00524B5C"/>
    <w:rsid w:val="00525AB3"/>
    <w:rsid w:val="005360D3"/>
    <w:rsid w:val="00560F42"/>
    <w:rsid w:val="00566C5E"/>
    <w:rsid w:val="00570A5F"/>
    <w:rsid w:val="00574581"/>
    <w:rsid w:val="00581879"/>
    <w:rsid w:val="00586049"/>
    <w:rsid w:val="005B5A15"/>
    <w:rsid w:val="005B5B23"/>
    <w:rsid w:val="005C3638"/>
    <w:rsid w:val="005E0048"/>
    <w:rsid w:val="005F1AA1"/>
    <w:rsid w:val="00600540"/>
    <w:rsid w:val="00603F52"/>
    <w:rsid w:val="00611AB3"/>
    <w:rsid w:val="00624F3B"/>
    <w:rsid w:val="00625D5C"/>
    <w:rsid w:val="00627AC9"/>
    <w:rsid w:val="00632A9E"/>
    <w:rsid w:val="006418FC"/>
    <w:rsid w:val="0066690E"/>
    <w:rsid w:val="006844DC"/>
    <w:rsid w:val="00696E67"/>
    <w:rsid w:val="006B2968"/>
    <w:rsid w:val="006D1EA3"/>
    <w:rsid w:val="006E1B05"/>
    <w:rsid w:val="006E57B7"/>
    <w:rsid w:val="006F46A2"/>
    <w:rsid w:val="006F4E2C"/>
    <w:rsid w:val="006F6D71"/>
    <w:rsid w:val="007006D5"/>
    <w:rsid w:val="00700A61"/>
    <w:rsid w:val="00701880"/>
    <w:rsid w:val="0071056B"/>
    <w:rsid w:val="0073723F"/>
    <w:rsid w:val="00745460"/>
    <w:rsid w:val="0074793B"/>
    <w:rsid w:val="00753EC5"/>
    <w:rsid w:val="00770F16"/>
    <w:rsid w:val="007711B4"/>
    <w:rsid w:val="007770B2"/>
    <w:rsid w:val="00793555"/>
    <w:rsid w:val="007E7E22"/>
    <w:rsid w:val="007F521F"/>
    <w:rsid w:val="00811164"/>
    <w:rsid w:val="00814B85"/>
    <w:rsid w:val="00815C2E"/>
    <w:rsid w:val="0082231A"/>
    <w:rsid w:val="008242C6"/>
    <w:rsid w:val="00824AA9"/>
    <w:rsid w:val="00850EDB"/>
    <w:rsid w:val="008858C1"/>
    <w:rsid w:val="008873FD"/>
    <w:rsid w:val="008D565C"/>
    <w:rsid w:val="008F4B0B"/>
    <w:rsid w:val="00904B9B"/>
    <w:rsid w:val="00906781"/>
    <w:rsid w:val="00916BF0"/>
    <w:rsid w:val="009542DB"/>
    <w:rsid w:val="0096725B"/>
    <w:rsid w:val="00974632"/>
    <w:rsid w:val="00993145"/>
    <w:rsid w:val="009962BB"/>
    <w:rsid w:val="0099640E"/>
    <w:rsid w:val="009A7056"/>
    <w:rsid w:val="009B35A0"/>
    <w:rsid w:val="009F5A76"/>
    <w:rsid w:val="00A226AF"/>
    <w:rsid w:val="00A41581"/>
    <w:rsid w:val="00A438C8"/>
    <w:rsid w:val="00A43D56"/>
    <w:rsid w:val="00A5077A"/>
    <w:rsid w:val="00A52CCA"/>
    <w:rsid w:val="00A63CF1"/>
    <w:rsid w:val="00A83D45"/>
    <w:rsid w:val="00A93FBB"/>
    <w:rsid w:val="00AB0024"/>
    <w:rsid w:val="00AB20D9"/>
    <w:rsid w:val="00AC5D48"/>
    <w:rsid w:val="00AD77F8"/>
    <w:rsid w:val="00AE15B4"/>
    <w:rsid w:val="00B40127"/>
    <w:rsid w:val="00B66A5D"/>
    <w:rsid w:val="00B75DEA"/>
    <w:rsid w:val="00B848D7"/>
    <w:rsid w:val="00B928C2"/>
    <w:rsid w:val="00B92F64"/>
    <w:rsid w:val="00B97C04"/>
    <w:rsid w:val="00BD0D3A"/>
    <w:rsid w:val="00BE2717"/>
    <w:rsid w:val="00BE6598"/>
    <w:rsid w:val="00BF113E"/>
    <w:rsid w:val="00BF2A6A"/>
    <w:rsid w:val="00BF7ED3"/>
    <w:rsid w:val="00C00321"/>
    <w:rsid w:val="00C00D0F"/>
    <w:rsid w:val="00C03108"/>
    <w:rsid w:val="00C03487"/>
    <w:rsid w:val="00C0474B"/>
    <w:rsid w:val="00C822D0"/>
    <w:rsid w:val="00C82685"/>
    <w:rsid w:val="00CA51D0"/>
    <w:rsid w:val="00CC428C"/>
    <w:rsid w:val="00CC5B26"/>
    <w:rsid w:val="00CD326A"/>
    <w:rsid w:val="00CD7A50"/>
    <w:rsid w:val="00CF2F90"/>
    <w:rsid w:val="00CF7065"/>
    <w:rsid w:val="00CF787F"/>
    <w:rsid w:val="00D134E9"/>
    <w:rsid w:val="00D56985"/>
    <w:rsid w:val="00D60222"/>
    <w:rsid w:val="00D70EA4"/>
    <w:rsid w:val="00D7186B"/>
    <w:rsid w:val="00D71CF8"/>
    <w:rsid w:val="00D90E1C"/>
    <w:rsid w:val="00DA1D90"/>
    <w:rsid w:val="00DB2EE8"/>
    <w:rsid w:val="00DB7B8F"/>
    <w:rsid w:val="00DD01C7"/>
    <w:rsid w:val="00DD05F2"/>
    <w:rsid w:val="00DD2085"/>
    <w:rsid w:val="00DF6242"/>
    <w:rsid w:val="00E000D3"/>
    <w:rsid w:val="00E02ED0"/>
    <w:rsid w:val="00E133B6"/>
    <w:rsid w:val="00E33F4A"/>
    <w:rsid w:val="00E4215C"/>
    <w:rsid w:val="00E42900"/>
    <w:rsid w:val="00E42F3D"/>
    <w:rsid w:val="00E5715B"/>
    <w:rsid w:val="00E6036F"/>
    <w:rsid w:val="00E6304A"/>
    <w:rsid w:val="00E72371"/>
    <w:rsid w:val="00E86E65"/>
    <w:rsid w:val="00ED4101"/>
    <w:rsid w:val="00ED6CE6"/>
    <w:rsid w:val="00EF1605"/>
    <w:rsid w:val="00F0025C"/>
    <w:rsid w:val="00F13E2B"/>
    <w:rsid w:val="00F3573A"/>
    <w:rsid w:val="00F506E3"/>
    <w:rsid w:val="00F865FB"/>
    <w:rsid w:val="00FA42FF"/>
    <w:rsid w:val="00FB20FF"/>
    <w:rsid w:val="00FB272A"/>
    <w:rsid w:val="00FB633F"/>
    <w:rsid w:val="00FD4DCE"/>
    <w:rsid w:val="00FE0EDD"/>
    <w:rsid w:val="00FE6617"/>
    <w:rsid w:val="00FE674E"/>
    <w:rsid w:val="00FF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5BDF"/>
  <w15:docId w15:val="{CC7C67BE-A09E-4B2D-A02B-87B99CDD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214E"/>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12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art">
    <w:name w:val="ti-art"/>
    <w:basedOn w:val="prastasis"/>
    <w:rsid w:val="0031214E"/>
    <w:pPr>
      <w:spacing w:before="100" w:beforeAutospacing="1" w:after="100" w:afterAutospacing="1"/>
    </w:pPr>
    <w:rPr>
      <w:lang w:val="en-US" w:eastAsia="en-US"/>
    </w:rPr>
  </w:style>
  <w:style w:type="paragraph" w:customStyle="1" w:styleId="sti-art">
    <w:name w:val="sti-art"/>
    <w:basedOn w:val="prastasis"/>
    <w:rsid w:val="0031214E"/>
    <w:pPr>
      <w:spacing w:before="100" w:beforeAutospacing="1" w:after="100" w:afterAutospacing="1"/>
    </w:pPr>
    <w:rPr>
      <w:lang w:val="en-US" w:eastAsia="en-US"/>
    </w:rPr>
  </w:style>
  <w:style w:type="paragraph" w:customStyle="1" w:styleId="prastasis1">
    <w:name w:val="Įprastasis1"/>
    <w:basedOn w:val="prastasis"/>
    <w:rsid w:val="0031214E"/>
    <w:pPr>
      <w:spacing w:before="100" w:beforeAutospacing="1" w:after="100" w:afterAutospacing="1"/>
    </w:pPr>
    <w:rPr>
      <w:lang w:val="en-US" w:eastAsia="en-US"/>
    </w:rPr>
  </w:style>
  <w:style w:type="character" w:styleId="Hipersaitas">
    <w:name w:val="Hyperlink"/>
    <w:basedOn w:val="Numatytasispastraiposriftas"/>
    <w:uiPriority w:val="99"/>
    <w:semiHidden/>
    <w:unhideWhenUsed/>
    <w:rsid w:val="0031214E"/>
    <w:rPr>
      <w:color w:val="0000FF"/>
      <w:u w:val="single"/>
    </w:rPr>
  </w:style>
  <w:style w:type="character" w:customStyle="1" w:styleId="super">
    <w:name w:val="super"/>
    <w:basedOn w:val="Numatytasispastraiposriftas"/>
    <w:rsid w:val="0031214E"/>
  </w:style>
  <w:style w:type="paragraph" w:customStyle="1" w:styleId="note">
    <w:name w:val="note"/>
    <w:basedOn w:val="prastasis"/>
    <w:rsid w:val="0031214E"/>
    <w:pPr>
      <w:spacing w:before="100" w:beforeAutospacing="1" w:after="100" w:afterAutospacing="1"/>
    </w:pPr>
    <w:rPr>
      <w:lang w:val="en-US" w:eastAsia="en-US"/>
    </w:rPr>
  </w:style>
  <w:style w:type="character" w:customStyle="1" w:styleId="italic">
    <w:name w:val="italic"/>
    <w:basedOn w:val="Numatytasispastraiposriftas"/>
    <w:rsid w:val="00CF787F"/>
  </w:style>
  <w:style w:type="character" w:customStyle="1" w:styleId="bold">
    <w:name w:val="bold"/>
    <w:basedOn w:val="Numatytasispastraiposriftas"/>
    <w:rsid w:val="009542DB"/>
  </w:style>
  <w:style w:type="paragraph" w:customStyle="1" w:styleId="ti-section-1">
    <w:name w:val="ti-section-1"/>
    <w:basedOn w:val="prastasis"/>
    <w:rsid w:val="009542DB"/>
    <w:pPr>
      <w:spacing w:before="100" w:beforeAutospacing="1" w:after="100" w:afterAutospacing="1"/>
    </w:pPr>
    <w:rPr>
      <w:lang w:val="en-US" w:eastAsia="en-US"/>
    </w:rPr>
  </w:style>
  <w:style w:type="character" w:customStyle="1" w:styleId="expanded">
    <w:name w:val="expanded"/>
    <w:basedOn w:val="Numatytasispastraiposriftas"/>
    <w:rsid w:val="009542DB"/>
  </w:style>
  <w:style w:type="paragraph" w:customStyle="1" w:styleId="ti-section-2">
    <w:name w:val="ti-section-2"/>
    <w:basedOn w:val="prastasis"/>
    <w:rsid w:val="009542DB"/>
    <w:pPr>
      <w:spacing w:before="100" w:beforeAutospacing="1" w:after="100" w:afterAutospacing="1"/>
    </w:pPr>
    <w:rPr>
      <w:lang w:val="en-US" w:eastAsia="en-US"/>
    </w:rPr>
  </w:style>
  <w:style w:type="paragraph" w:styleId="Debesliotekstas">
    <w:name w:val="Balloon Text"/>
    <w:basedOn w:val="prastasis"/>
    <w:link w:val="DebesliotekstasDiagrama"/>
    <w:uiPriority w:val="99"/>
    <w:semiHidden/>
    <w:unhideWhenUsed/>
    <w:rsid w:val="00814B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4B85"/>
    <w:rPr>
      <w:rFonts w:ascii="Tahoma" w:eastAsia="Times New Roman" w:hAnsi="Tahoma" w:cs="Tahoma"/>
      <w:sz w:val="16"/>
      <w:szCs w:val="16"/>
      <w:lang w:val="lt-LT" w:eastAsia="lt-LT"/>
    </w:rPr>
  </w:style>
  <w:style w:type="paragraph" w:styleId="Komentarotekstas">
    <w:name w:val="annotation text"/>
    <w:basedOn w:val="prastasis"/>
    <w:link w:val="KomentarotekstasDiagrama"/>
    <w:semiHidden/>
    <w:rsid w:val="006418FC"/>
    <w:rPr>
      <w:rFonts w:eastAsia="Malgun Gothic"/>
      <w:sz w:val="20"/>
      <w:szCs w:val="20"/>
    </w:rPr>
  </w:style>
  <w:style w:type="character" w:customStyle="1" w:styleId="KomentarotekstasDiagrama">
    <w:name w:val="Komentaro tekstas Diagrama"/>
    <w:basedOn w:val="Numatytasispastraiposriftas"/>
    <w:link w:val="Komentarotekstas"/>
    <w:semiHidden/>
    <w:rsid w:val="006418FC"/>
    <w:rPr>
      <w:rFonts w:ascii="Times New Roman" w:eastAsia="Malgun Gothic" w:hAnsi="Times New Roman" w:cs="Times New Roman"/>
      <w:sz w:val="20"/>
      <w:szCs w:val="20"/>
      <w:lang w:val="lt-LT" w:eastAsia="lt-LT"/>
    </w:rPr>
  </w:style>
  <w:style w:type="character" w:styleId="Komentaronuoroda">
    <w:name w:val="annotation reference"/>
    <w:rsid w:val="006418FC"/>
    <w:rPr>
      <w:sz w:val="16"/>
      <w:szCs w:val="16"/>
    </w:rPr>
  </w:style>
  <w:style w:type="paragraph" w:styleId="Antrats">
    <w:name w:val="header"/>
    <w:basedOn w:val="prastasis"/>
    <w:link w:val="AntratsDiagrama"/>
    <w:uiPriority w:val="99"/>
    <w:unhideWhenUsed/>
    <w:rsid w:val="00745460"/>
    <w:pPr>
      <w:tabs>
        <w:tab w:val="center" w:pos="4986"/>
        <w:tab w:val="right" w:pos="9972"/>
      </w:tabs>
    </w:pPr>
  </w:style>
  <w:style w:type="character" w:customStyle="1" w:styleId="AntratsDiagrama">
    <w:name w:val="Antraštės Diagrama"/>
    <w:basedOn w:val="Numatytasispastraiposriftas"/>
    <w:link w:val="Antrats"/>
    <w:uiPriority w:val="99"/>
    <w:rsid w:val="00745460"/>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semiHidden/>
    <w:unhideWhenUsed/>
    <w:rsid w:val="00745460"/>
    <w:pPr>
      <w:tabs>
        <w:tab w:val="center" w:pos="4986"/>
        <w:tab w:val="right" w:pos="9972"/>
      </w:tabs>
    </w:pPr>
  </w:style>
  <w:style w:type="character" w:customStyle="1" w:styleId="PoratDiagrama">
    <w:name w:val="Poraštė Diagrama"/>
    <w:basedOn w:val="Numatytasispastraiposriftas"/>
    <w:link w:val="Porat"/>
    <w:uiPriority w:val="99"/>
    <w:semiHidden/>
    <w:rsid w:val="00745460"/>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E6304A"/>
    <w:rPr>
      <w:rFonts w:eastAsia="Times New Roman"/>
      <w:b/>
      <w:bCs/>
    </w:rPr>
  </w:style>
  <w:style w:type="character" w:customStyle="1" w:styleId="KomentarotemaDiagrama">
    <w:name w:val="Komentaro tema Diagrama"/>
    <w:basedOn w:val="KomentarotekstasDiagrama"/>
    <w:link w:val="Komentarotema"/>
    <w:uiPriority w:val="99"/>
    <w:semiHidden/>
    <w:rsid w:val="00E6304A"/>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906781"/>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046">
      <w:bodyDiv w:val="1"/>
      <w:marLeft w:val="0"/>
      <w:marRight w:val="0"/>
      <w:marTop w:val="0"/>
      <w:marBottom w:val="0"/>
      <w:divBdr>
        <w:top w:val="none" w:sz="0" w:space="0" w:color="auto"/>
        <w:left w:val="none" w:sz="0" w:space="0" w:color="auto"/>
        <w:bottom w:val="none" w:sz="0" w:space="0" w:color="auto"/>
        <w:right w:val="none" w:sz="0" w:space="0" w:color="auto"/>
      </w:divBdr>
    </w:div>
    <w:div w:id="46489859">
      <w:bodyDiv w:val="1"/>
      <w:marLeft w:val="0"/>
      <w:marRight w:val="0"/>
      <w:marTop w:val="0"/>
      <w:marBottom w:val="0"/>
      <w:divBdr>
        <w:top w:val="none" w:sz="0" w:space="0" w:color="auto"/>
        <w:left w:val="none" w:sz="0" w:space="0" w:color="auto"/>
        <w:bottom w:val="none" w:sz="0" w:space="0" w:color="auto"/>
        <w:right w:val="none" w:sz="0" w:space="0" w:color="auto"/>
      </w:divBdr>
      <w:divsChild>
        <w:div w:id="934823041">
          <w:marLeft w:val="0"/>
          <w:marRight w:val="0"/>
          <w:marTop w:val="0"/>
          <w:marBottom w:val="0"/>
          <w:divBdr>
            <w:top w:val="none" w:sz="0" w:space="0" w:color="auto"/>
            <w:left w:val="none" w:sz="0" w:space="0" w:color="auto"/>
            <w:bottom w:val="none" w:sz="0" w:space="0" w:color="auto"/>
            <w:right w:val="none" w:sz="0" w:space="0" w:color="auto"/>
          </w:divBdr>
        </w:div>
        <w:div w:id="705956938">
          <w:marLeft w:val="0"/>
          <w:marRight w:val="0"/>
          <w:marTop w:val="0"/>
          <w:marBottom w:val="0"/>
          <w:divBdr>
            <w:top w:val="none" w:sz="0" w:space="0" w:color="auto"/>
            <w:left w:val="none" w:sz="0" w:space="0" w:color="auto"/>
            <w:bottom w:val="none" w:sz="0" w:space="0" w:color="auto"/>
            <w:right w:val="none" w:sz="0" w:space="0" w:color="auto"/>
          </w:divBdr>
        </w:div>
      </w:divsChild>
    </w:div>
    <w:div w:id="59180250">
      <w:bodyDiv w:val="1"/>
      <w:marLeft w:val="0"/>
      <w:marRight w:val="0"/>
      <w:marTop w:val="0"/>
      <w:marBottom w:val="0"/>
      <w:divBdr>
        <w:top w:val="none" w:sz="0" w:space="0" w:color="auto"/>
        <w:left w:val="none" w:sz="0" w:space="0" w:color="auto"/>
        <w:bottom w:val="none" w:sz="0" w:space="0" w:color="auto"/>
        <w:right w:val="none" w:sz="0" w:space="0" w:color="auto"/>
      </w:divBdr>
    </w:div>
    <w:div w:id="100301187">
      <w:bodyDiv w:val="1"/>
      <w:marLeft w:val="0"/>
      <w:marRight w:val="0"/>
      <w:marTop w:val="0"/>
      <w:marBottom w:val="0"/>
      <w:divBdr>
        <w:top w:val="none" w:sz="0" w:space="0" w:color="auto"/>
        <w:left w:val="none" w:sz="0" w:space="0" w:color="auto"/>
        <w:bottom w:val="none" w:sz="0" w:space="0" w:color="auto"/>
        <w:right w:val="none" w:sz="0" w:space="0" w:color="auto"/>
      </w:divBdr>
      <w:divsChild>
        <w:div w:id="2049139605">
          <w:marLeft w:val="0"/>
          <w:marRight w:val="0"/>
          <w:marTop w:val="0"/>
          <w:marBottom w:val="0"/>
          <w:divBdr>
            <w:top w:val="none" w:sz="0" w:space="0" w:color="auto"/>
            <w:left w:val="none" w:sz="0" w:space="0" w:color="auto"/>
            <w:bottom w:val="none" w:sz="0" w:space="0" w:color="auto"/>
            <w:right w:val="none" w:sz="0" w:space="0" w:color="auto"/>
          </w:divBdr>
        </w:div>
        <w:div w:id="2050913848">
          <w:marLeft w:val="0"/>
          <w:marRight w:val="0"/>
          <w:marTop w:val="0"/>
          <w:marBottom w:val="0"/>
          <w:divBdr>
            <w:top w:val="none" w:sz="0" w:space="0" w:color="auto"/>
            <w:left w:val="none" w:sz="0" w:space="0" w:color="auto"/>
            <w:bottom w:val="none" w:sz="0" w:space="0" w:color="auto"/>
            <w:right w:val="none" w:sz="0" w:space="0" w:color="auto"/>
          </w:divBdr>
        </w:div>
        <w:div w:id="1941713575">
          <w:marLeft w:val="0"/>
          <w:marRight w:val="0"/>
          <w:marTop w:val="0"/>
          <w:marBottom w:val="0"/>
          <w:divBdr>
            <w:top w:val="none" w:sz="0" w:space="0" w:color="auto"/>
            <w:left w:val="none" w:sz="0" w:space="0" w:color="auto"/>
            <w:bottom w:val="none" w:sz="0" w:space="0" w:color="auto"/>
            <w:right w:val="none" w:sz="0" w:space="0" w:color="auto"/>
          </w:divBdr>
        </w:div>
        <w:div w:id="1278440982">
          <w:marLeft w:val="0"/>
          <w:marRight w:val="0"/>
          <w:marTop w:val="0"/>
          <w:marBottom w:val="0"/>
          <w:divBdr>
            <w:top w:val="none" w:sz="0" w:space="0" w:color="auto"/>
            <w:left w:val="none" w:sz="0" w:space="0" w:color="auto"/>
            <w:bottom w:val="none" w:sz="0" w:space="0" w:color="auto"/>
            <w:right w:val="none" w:sz="0" w:space="0" w:color="auto"/>
          </w:divBdr>
        </w:div>
        <w:div w:id="1237326935">
          <w:marLeft w:val="0"/>
          <w:marRight w:val="0"/>
          <w:marTop w:val="0"/>
          <w:marBottom w:val="0"/>
          <w:divBdr>
            <w:top w:val="none" w:sz="0" w:space="0" w:color="auto"/>
            <w:left w:val="none" w:sz="0" w:space="0" w:color="auto"/>
            <w:bottom w:val="none" w:sz="0" w:space="0" w:color="auto"/>
            <w:right w:val="none" w:sz="0" w:space="0" w:color="auto"/>
          </w:divBdr>
        </w:div>
        <w:div w:id="1407846297">
          <w:marLeft w:val="0"/>
          <w:marRight w:val="0"/>
          <w:marTop w:val="0"/>
          <w:marBottom w:val="0"/>
          <w:divBdr>
            <w:top w:val="none" w:sz="0" w:space="0" w:color="auto"/>
            <w:left w:val="none" w:sz="0" w:space="0" w:color="auto"/>
            <w:bottom w:val="none" w:sz="0" w:space="0" w:color="auto"/>
            <w:right w:val="none" w:sz="0" w:space="0" w:color="auto"/>
          </w:divBdr>
        </w:div>
      </w:divsChild>
    </w:div>
    <w:div w:id="110979783">
      <w:bodyDiv w:val="1"/>
      <w:marLeft w:val="0"/>
      <w:marRight w:val="0"/>
      <w:marTop w:val="0"/>
      <w:marBottom w:val="0"/>
      <w:divBdr>
        <w:top w:val="none" w:sz="0" w:space="0" w:color="auto"/>
        <w:left w:val="none" w:sz="0" w:space="0" w:color="auto"/>
        <w:bottom w:val="none" w:sz="0" w:space="0" w:color="auto"/>
        <w:right w:val="none" w:sz="0" w:space="0" w:color="auto"/>
      </w:divBdr>
    </w:div>
    <w:div w:id="122383520">
      <w:bodyDiv w:val="1"/>
      <w:marLeft w:val="0"/>
      <w:marRight w:val="0"/>
      <w:marTop w:val="0"/>
      <w:marBottom w:val="0"/>
      <w:divBdr>
        <w:top w:val="none" w:sz="0" w:space="0" w:color="auto"/>
        <w:left w:val="none" w:sz="0" w:space="0" w:color="auto"/>
        <w:bottom w:val="none" w:sz="0" w:space="0" w:color="auto"/>
        <w:right w:val="none" w:sz="0" w:space="0" w:color="auto"/>
      </w:divBdr>
    </w:div>
    <w:div w:id="127166732">
      <w:bodyDiv w:val="1"/>
      <w:marLeft w:val="0"/>
      <w:marRight w:val="0"/>
      <w:marTop w:val="0"/>
      <w:marBottom w:val="0"/>
      <w:divBdr>
        <w:top w:val="none" w:sz="0" w:space="0" w:color="auto"/>
        <w:left w:val="none" w:sz="0" w:space="0" w:color="auto"/>
        <w:bottom w:val="none" w:sz="0" w:space="0" w:color="auto"/>
        <w:right w:val="none" w:sz="0" w:space="0" w:color="auto"/>
      </w:divBdr>
    </w:div>
    <w:div w:id="145630244">
      <w:bodyDiv w:val="1"/>
      <w:marLeft w:val="0"/>
      <w:marRight w:val="0"/>
      <w:marTop w:val="0"/>
      <w:marBottom w:val="0"/>
      <w:divBdr>
        <w:top w:val="none" w:sz="0" w:space="0" w:color="auto"/>
        <w:left w:val="none" w:sz="0" w:space="0" w:color="auto"/>
        <w:bottom w:val="none" w:sz="0" w:space="0" w:color="auto"/>
        <w:right w:val="none" w:sz="0" w:space="0" w:color="auto"/>
      </w:divBdr>
      <w:divsChild>
        <w:div w:id="707417087">
          <w:marLeft w:val="0"/>
          <w:marRight w:val="0"/>
          <w:marTop w:val="0"/>
          <w:marBottom w:val="0"/>
          <w:divBdr>
            <w:top w:val="none" w:sz="0" w:space="0" w:color="auto"/>
            <w:left w:val="none" w:sz="0" w:space="0" w:color="auto"/>
            <w:bottom w:val="none" w:sz="0" w:space="0" w:color="auto"/>
            <w:right w:val="none" w:sz="0" w:space="0" w:color="auto"/>
          </w:divBdr>
        </w:div>
      </w:divsChild>
    </w:div>
    <w:div w:id="153687431">
      <w:bodyDiv w:val="1"/>
      <w:marLeft w:val="0"/>
      <w:marRight w:val="0"/>
      <w:marTop w:val="0"/>
      <w:marBottom w:val="0"/>
      <w:divBdr>
        <w:top w:val="none" w:sz="0" w:space="0" w:color="auto"/>
        <w:left w:val="none" w:sz="0" w:space="0" w:color="auto"/>
        <w:bottom w:val="none" w:sz="0" w:space="0" w:color="auto"/>
        <w:right w:val="none" w:sz="0" w:space="0" w:color="auto"/>
      </w:divBdr>
    </w:div>
    <w:div w:id="179707467">
      <w:bodyDiv w:val="1"/>
      <w:marLeft w:val="0"/>
      <w:marRight w:val="0"/>
      <w:marTop w:val="0"/>
      <w:marBottom w:val="0"/>
      <w:divBdr>
        <w:top w:val="none" w:sz="0" w:space="0" w:color="auto"/>
        <w:left w:val="none" w:sz="0" w:space="0" w:color="auto"/>
        <w:bottom w:val="none" w:sz="0" w:space="0" w:color="auto"/>
        <w:right w:val="none" w:sz="0" w:space="0" w:color="auto"/>
      </w:divBdr>
    </w:div>
    <w:div w:id="193228438">
      <w:bodyDiv w:val="1"/>
      <w:marLeft w:val="0"/>
      <w:marRight w:val="0"/>
      <w:marTop w:val="0"/>
      <w:marBottom w:val="0"/>
      <w:divBdr>
        <w:top w:val="none" w:sz="0" w:space="0" w:color="auto"/>
        <w:left w:val="none" w:sz="0" w:space="0" w:color="auto"/>
        <w:bottom w:val="none" w:sz="0" w:space="0" w:color="auto"/>
        <w:right w:val="none" w:sz="0" w:space="0" w:color="auto"/>
      </w:divBdr>
    </w:div>
    <w:div w:id="201601865">
      <w:bodyDiv w:val="1"/>
      <w:marLeft w:val="0"/>
      <w:marRight w:val="0"/>
      <w:marTop w:val="0"/>
      <w:marBottom w:val="0"/>
      <w:divBdr>
        <w:top w:val="none" w:sz="0" w:space="0" w:color="auto"/>
        <w:left w:val="none" w:sz="0" w:space="0" w:color="auto"/>
        <w:bottom w:val="none" w:sz="0" w:space="0" w:color="auto"/>
        <w:right w:val="none" w:sz="0" w:space="0" w:color="auto"/>
      </w:divBdr>
    </w:div>
    <w:div w:id="258412949">
      <w:bodyDiv w:val="1"/>
      <w:marLeft w:val="0"/>
      <w:marRight w:val="0"/>
      <w:marTop w:val="0"/>
      <w:marBottom w:val="0"/>
      <w:divBdr>
        <w:top w:val="none" w:sz="0" w:space="0" w:color="auto"/>
        <w:left w:val="none" w:sz="0" w:space="0" w:color="auto"/>
        <w:bottom w:val="none" w:sz="0" w:space="0" w:color="auto"/>
        <w:right w:val="none" w:sz="0" w:space="0" w:color="auto"/>
      </w:divBdr>
    </w:div>
    <w:div w:id="262079733">
      <w:bodyDiv w:val="1"/>
      <w:marLeft w:val="0"/>
      <w:marRight w:val="0"/>
      <w:marTop w:val="0"/>
      <w:marBottom w:val="0"/>
      <w:divBdr>
        <w:top w:val="none" w:sz="0" w:space="0" w:color="auto"/>
        <w:left w:val="none" w:sz="0" w:space="0" w:color="auto"/>
        <w:bottom w:val="none" w:sz="0" w:space="0" w:color="auto"/>
        <w:right w:val="none" w:sz="0" w:space="0" w:color="auto"/>
      </w:divBdr>
    </w:div>
    <w:div w:id="286669612">
      <w:bodyDiv w:val="1"/>
      <w:marLeft w:val="0"/>
      <w:marRight w:val="0"/>
      <w:marTop w:val="0"/>
      <w:marBottom w:val="0"/>
      <w:divBdr>
        <w:top w:val="none" w:sz="0" w:space="0" w:color="auto"/>
        <w:left w:val="none" w:sz="0" w:space="0" w:color="auto"/>
        <w:bottom w:val="none" w:sz="0" w:space="0" w:color="auto"/>
        <w:right w:val="none" w:sz="0" w:space="0" w:color="auto"/>
      </w:divBdr>
    </w:div>
    <w:div w:id="299726432">
      <w:bodyDiv w:val="1"/>
      <w:marLeft w:val="0"/>
      <w:marRight w:val="0"/>
      <w:marTop w:val="0"/>
      <w:marBottom w:val="0"/>
      <w:divBdr>
        <w:top w:val="none" w:sz="0" w:space="0" w:color="auto"/>
        <w:left w:val="none" w:sz="0" w:space="0" w:color="auto"/>
        <w:bottom w:val="none" w:sz="0" w:space="0" w:color="auto"/>
        <w:right w:val="none" w:sz="0" w:space="0" w:color="auto"/>
      </w:divBdr>
    </w:div>
    <w:div w:id="372850961">
      <w:bodyDiv w:val="1"/>
      <w:marLeft w:val="0"/>
      <w:marRight w:val="0"/>
      <w:marTop w:val="0"/>
      <w:marBottom w:val="0"/>
      <w:divBdr>
        <w:top w:val="none" w:sz="0" w:space="0" w:color="auto"/>
        <w:left w:val="none" w:sz="0" w:space="0" w:color="auto"/>
        <w:bottom w:val="none" w:sz="0" w:space="0" w:color="auto"/>
        <w:right w:val="none" w:sz="0" w:space="0" w:color="auto"/>
      </w:divBdr>
    </w:div>
    <w:div w:id="397174199">
      <w:bodyDiv w:val="1"/>
      <w:marLeft w:val="0"/>
      <w:marRight w:val="0"/>
      <w:marTop w:val="0"/>
      <w:marBottom w:val="0"/>
      <w:divBdr>
        <w:top w:val="none" w:sz="0" w:space="0" w:color="auto"/>
        <w:left w:val="none" w:sz="0" w:space="0" w:color="auto"/>
        <w:bottom w:val="none" w:sz="0" w:space="0" w:color="auto"/>
        <w:right w:val="none" w:sz="0" w:space="0" w:color="auto"/>
      </w:divBdr>
    </w:div>
    <w:div w:id="403383877">
      <w:bodyDiv w:val="1"/>
      <w:marLeft w:val="0"/>
      <w:marRight w:val="0"/>
      <w:marTop w:val="0"/>
      <w:marBottom w:val="0"/>
      <w:divBdr>
        <w:top w:val="none" w:sz="0" w:space="0" w:color="auto"/>
        <w:left w:val="none" w:sz="0" w:space="0" w:color="auto"/>
        <w:bottom w:val="none" w:sz="0" w:space="0" w:color="auto"/>
        <w:right w:val="none" w:sz="0" w:space="0" w:color="auto"/>
      </w:divBdr>
    </w:div>
    <w:div w:id="411322378">
      <w:bodyDiv w:val="1"/>
      <w:marLeft w:val="0"/>
      <w:marRight w:val="0"/>
      <w:marTop w:val="0"/>
      <w:marBottom w:val="0"/>
      <w:divBdr>
        <w:top w:val="none" w:sz="0" w:space="0" w:color="auto"/>
        <w:left w:val="none" w:sz="0" w:space="0" w:color="auto"/>
        <w:bottom w:val="none" w:sz="0" w:space="0" w:color="auto"/>
        <w:right w:val="none" w:sz="0" w:space="0" w:color="auto"/>
      </w:divBdr>
    </w:div>
    <w:div w:id="412625243">
      <w:bodyDiv w:val="1"/>
      <w:marLeft w:val="0"/>
      <w:marRight w:val="0"/>
      <w:marTop w:val="0"/>
      <w:marBottom w:val="0"/>
      <w:divBdr>
        <w:top w:val="none" w:sz="0" w:space="0" w:color="auto"/>
        <w:left w:val="none" w:sz="0" w:space="0" w:color="auto"/>
        <w:bottom w:val="none" w:sz="0" w:space="0" w:color="auto"/>
        <w:right w:val="none" w:sz="0" w:space="0" w:color="auto"/>
      </w:divBdr>
    </w:div>
    <w:div w:id="431319682">
      <w:bodyDiv w:val="1"/>
      <w:marLeft w:val="0"/>
      <w:marRight w:val="0"/>
      <w:marTop w:val="0"/>
      <w:marBottom w:val="0"/>
      <w:divBdr>
        <w:top w:val="none" w:sz="0" w:space="0" w:color="auto"/>
        <w:left w:val="none" w:sz="0" w:space="0" w:color="auto"/>
        <w:bottom w:val="none" w:sz="0" w:space="0" w:color="auto"/>
        <w:right w:val="none" w:sz="0" w:space="0" w:color="auto"/>
      </w:divBdr>
    </w:div>
    <w:div w:id="433938625">
      <w:bodyDiv w:val="1"/>
      <w:marLeft w:val="0"/>
      <w:marRight w:val="0"/>
      <w:marTop w:val="0"/>
      <w:marBottom w:val="0"/>
      <w:divBdr>
        <w:top w:val="none" w:sz="0" w:space="0" w:color="auto"/>
        <w:left w:val="none" w:sz="0" w:space="0" w:color="auto"/>
        <w:bottom w:val="none" w:sz="0" w:space="0" w:color="auto"/>
        <w:right w:val="none" w:sz="0" w:space="0" w:color="auto"/>
      </w:divBdr>
    </w:div>
    <w:div w:id="436632956">
      <w:bodyDiv w:val="1"/>
      <w:marLeft w:val="0"/>
      <w:marRight w:val="0"/>
      <w:marTop w:val="0"/>
      <w:marBottom w:val="0"/>
      <w:divBdr>
        <w:top w:val="none" w:sz="0" w:space="0" w:color="auto"/>
        <w:left w:val="none" w:sz="0" w:space="0" w:color="auto"/>
        <w:bottom w:val="none" w:sz="0" w:space="0" w:color="auto"/>
        <w:right w:val="none" w:sz="0" w:space="0" w:color="auto"/>
      </w:divBdr>
      <w:divsChild>
        <w:div w:id="328949102">
          <w:marLeft w:val="0"/>
          <w:marRight w:val="0"/>
          <w:marTop w:val="0"/>
          <w:marBottom w:val="0"/>
          <w:divBdr>
            <w:top w:val="none" w:sz="0" w:space="0" w:color="auto"/>
            <w:left w:val="none" w:sz="0" w:space="0" w:color="auto"/>
            <w:bottom w:val="none" w:sz="0" w:space="0" w:color="auto"/>
            <w:right w:val="none" w:sz="0" w:space="0" w:color="auto"/>
          </w:divBdr>
        </w:div>
        <w:div w:id="305008762">
          <w:marLeft w:val="0"/>
          <w:marRight w:val="0"/>
          <w:marTop w:val="0"/>
          <w:marBottom w:val="0"/>
          <w:divBdr>
            <w:top w:val="none" w:sz="0" w:space="0" w:color="auto"/>
            <w:left w:val="none" w:sz="0" w:space="0" w:color="auto"/>
            <w:bottom w:val="none" w:sz="0" w:space="0" w:color="auto"/>
            <w:right w:val="none" w:sz="0" w:space="0" w:color="auto"/>
          </w:divBdr>
          <w:divsChild>
            <w:div w:id="2067216257">
              <w:marLeft w:val="0"/>
              <w:marRight w:val="0"/>
              <w:marTop w:val="0"/>
              <w:marBottom w:val="0"/>
              <w:divBdr>
                <w:top w:val="none" w:sz="0" w:space="0" w:color="auto"/>
                <w:left w:val="none" w:sz="0" w:space="0" w:color="auto"/>
                <w:bottom w:val="none" w:sz="0" w:space="0" w:color="auto"/>
                <w:right w:val="none" w:sz="0" w:space="0" w:color="auto"/>
              </w:divBdr>
            </w:div>
            <w:div w:id="1726491779">
              <w:marLeft w:val="0"/>
              <w:marRight w:val="0"/>
              <w:marTop w:val="0"/>
              <w:marBottom w:val="0"/>
              <w:divBdr>
                <w:top w:val="none" w:sz="0" w:space="0" w:color="auto"/>
                <w:left w:val="none" w:sz="0" w:space="0" w:color="auto"/>
                <w:bottom w:val="none" w:sz="0" w:space="0" w:color="auto"/>
                <w:right w:val="none" w:sz="0" w:space="0" w:color="auto"/>
              </w:divBdr>
            </w:div>
            <w:div w:id="719593270">
              <w:marLeft w:val="0"/>
              <w:marRight w:val="0"/>
              <w:marTop w:val="0"/>
              <w:marBottom w:val="0"/>
              <w:divBdr>
                <w:top w:val="none" w:sz="0" w:space="0" w:color="auto"/>
                <w:left w:val="none" w:sz="0" w:space="0" w:color="auto"/>
                <w:bottom w:val="none" w:sz="0" w:space="0" w:color="auto"/>
                <w:right w:val="none" w:sz="0" w:space="0" w:color="auto"/>
              </w:divBdr>
            </w:div>
            <w:div w:id="1856142270">
              <w:marLeft w:val="0"/>
              <w:marRight w:val="0"/>
              <w:marTop w:val="0"/>
              <w:marBottom w:val="0"/>
              <w:divBdr>
                <w:top w:val="none" w:sz="0" w:space="0" w:color="auto"/>
                <w:left w:val="none" w:sz="0" w:space="0" w:color="auto"/>
                <w:bottom w:val="none" w:sz="0" w:space="0" w:color="auto"/>
                <w:right w:val="none" w:sz="0" w:space="0" w:color="auto"/>
              </w:divBdr>
            </w:div>
            <w:div w:id="1136870851">
              <w:marLeft w:val="0"/>
              <w:marRight w:val="0"/>
              <w:marTop w:val="0"/>
              <w:marBottom w:val="0"/>
              <w:divBdr>
                <w:top w:val="none" w:sz="0" w:space="0" w:color="auto"/>
                <w:left w:val="none" w:sz="0" w:space="0" w:color="auto"/>
                <w:bottom w:val="none" w:sz="0" w:space="0" w:color="auto"/>
                <w:right w:val="none" w:sz="0" w:space="0" w:color="auto"/>
              </w:divBdr>
            </w:div>
            <w:div w:id="1453868201">
              <w:marLeft w:val="0"/>
              <w:marRight w:val="0"/>
              <w:marTop w:val="0"/>
              <w:marBottom w:val="0"/>
              <w:divBdr>
                <w:top w:val="none" w:sz="0" w:space="0" w:color="auto"/>
                <w:left w:val="none" w:sz="0" w:space="0" w:color="auto"/>
                <w:bottom w:val="none" w:sz="0" w:space="0" w:color="auto"/>
                <w:right w:val="none" w:sz="0" w:space="0" w:color="auto"/>
              </w:divBdr>
            </w:div>
            <w:div w:id="867061224">
              <w:marLeft w:val="0"/>
              <w:marRight w:val="0"/>
              <w:marTop w:val="0"/>
              <w:marBottom w:val="0"/>
              <w:divBdr>
                <w:top w:val="none" w:sz="0" w:space="0" w:color="auto"/>
                <w:left w:val="none" w:sz="0" w:space="0" w:color="auto"/>
                <w:bottom w:val="none" w:sz="0" w:space="0" w:color="auto"/>
                <w:right w:val="none" w:sz="0" w:space="0" w:color="auto"/>
              </w:divBdr>
            </w:div>
            <w:div w:id="16671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5439">
      <w:bodyDiv w:val="1"/>
      <w:marLeft w:val="0"/>
      <w:marRight w:val="0"/>
      <w:marTop w:val="0"/>
      <w:marBottom w:val="0"/>
      <w:divBdr>
        <w:top w:val="none" w:sz="0" w:space="0" w:color="auto"/>
        <w:left w:val="none" w:sz="0" w:space="0" w:color="auto"/>
        <w:bottom w:val="none" w:sz="0" w:space="0" w:color="auto"/>
        <w:right w:val="none" w:sz="0" w:space="0" w:color="auto"/>
      </w:divBdr>
    </w:div>
    <w:div w:id="453908374">
      <w:bodyDiv w:val="1"/>
      <w:marLeft w:val="0"/>
      <w:marRight w:val="0"/>
      <w:marTop w:val="0"/>
      <w:marBottom w:val="0"/>
      <w:divBdr>
        <w:top w:val="none" w:sz="0" w:space="0" w:color="auto"/>
        <w:left w:val="none" w:sz="0" w:space="0" w:color="auto"/>
        <w:bottom w:val="none" w:sz="0" w:space="0" w:color="auto"/>
        <w:right w:val="none" w:sz="0" w:space="0" w:color="auto"/>
      </w:divBdr>
    </w:div>
    <w:div w:id="461775456">
      <w:bodyDiv w:val="1"/>
      <w:marLeft w:val="0"/>
      <w:marRight w:val="0"/>
      <w:marTop w:val="0"/>
      <w:marBottom w:val="0"/>
      <w:divBdr>
        <w:top w:val="none" w:sz="0" w:space="0" w:color="auto"/>
        <w:left w:val="none" w:sz="0" w:space="0" w:color="auto"/>
        <w:bottom w:val="none" w:sz="0" w:space="0" w:color="auto"/>
        <w:right w:val="none" w:sz="0" w:space="0" w:color="auto"/>
      </w:divBdr>
    </w:div>
    <w:div w:id="501551256">
      <w:bodyDiv w:val="1"/>
      <w:marLeft w:val="0"/>
      <w:marRight w:val="0"/>
      <w:marTop w:val="0"/>
      <w:marBottom w:val="0"/>
      <w:divBdr>
        <w:top w:val="none" w:sz="0" w:space="0" w:color="auto"/>
        <w:left w:val="none" w:sz="0" w:space="0" w:color="auto"/>
        <w:bottom w:val="none" w:sz="0" w:space="0" w:color="auto"/>
        <w:right w:val="none" w:sz="0" w:space="0" w:color="auto"/>
      </w:divBdr>
    </w:div>
    <w:div w:id="522399103">
      <w:bodyDiv w:val="1"/>
      <w:marLeft w:val="0"/>
      <w:marRight w:val="0"/>
      <w:marTop w:val="0"/>
      <w:marBottom w:val="0"/>
      <w:divBdr>
        <w:top w:val="none" w:sz="0" w:space="0" w:color="auto"/>
        <w:left w:val="none" w:sz="0" w:space="0" w:color="auto"/>
        <w:bottom w:val="none" w:sz="0" w:space="0" w:color="auto"/>
        <w:right w:val="none" w:sz="0" w:space="0" w:color="auto"/>
      </w:divBdr>
    </w:div>
    <w:div w:id="541328186">
      <w:bodyDiv w:val="1"/>
      <w:marLeft w:val="0"/>
      <w:marRight w:val="0"/>
      <w:marTop w:val="0"/>
      <w:marBottom w:val="0"/>
      <w:divBdr>
        <w:top w:val="none" w:sz="0" w:space="0" w:color="auto"/>
        <w:left w:val="none" w:sz="0" w:space="0" w:color="auto"/>
        <w:bottom w:val="none" w:sz="0" w:space="0" w:color="auto"/>
        <w:right w:val="none" w:sz="0" w:space="0" w:color="auto"/>
      </w:divBdr>
    </w:div>
    <w:div w:id="546263165">
      <w:bodyDiv w:val="1"/>
      <w:marLeft w:val="0"/>
      <w:marRight w:val="0"/>
      <w:marTop w:val="0"/>
      <w:marBottom w:val="0"/>
      <w:divBdr>
        <w:top w:val="none" w:sz="0" w:space="0" w:color="auto"/>
        <w:left w:val="none" w:sz="0" w:space="0" w:color="auto"/>
        <w:bottom w:val="none" w:sz="0" w:space="0" w:color="auto"/>
        <w:right w:val="none" w:sz="0" w:space="0" w:color="auto"/>
      </w:divBdr>
    </w:div>
    <w:div w:id="550188100">
      <w:bodyDiv w:val="1"/>
      <w:marLeft w:val="0"/>
      <w:marRight w:val="0"/>
      <w:marTop w:val="0"/>
      <w:marBottom w:val="0"/>
      <w:divBdr>
        <w:top w:val="none" w:sz="0" w:space="0" w:color="auto"/>
        <w:left w:val="none" w:sz="0" w:space="0" w:color="auto"/>
        <w:bottom w:val="none" w:sz="0" w:space="0" w:color="auto"/>
        <w:right w:val="none" w:sz="0" w:space="0" w:color="auto"/>
      </w:divBdr>
    </w:div>
    <w:div w:id="568737649">
      <w:bodyDiv w:val="1"/>
      <w:marLeft w:val="0"/>
      <w:marRight w:val="0"/>
      <w:marTop w:val="0"/>
      <w:marBottom w:val="0"/>
      <w:divBdr>
        <w:top w:val="none" w:sz="0" w:space="0" w:color="auto"/>
        <w:left w:val="none" w:sz="0" w:space="0" w:color="auto"/>
        <w:bottom w:val="none" w:sz="0" w:space="0" w:color="auto"/>
        <w:right w:val="none" w:sz="0" w:space="0" w:color="auto"/>
      </w:divBdr>
    </w:div>
    <w:div w:id="571625014">
      <w:bodyDiv w:val="1"/>
      <w:marLeft w:val="0"/>
      <w:marRight w:val="0"/>
      <w:marTop w:val="0"/>
      <w:marBottom w:val="0"/>
      <w:divBdr>
        <w:top w:val="none" w:sz="0" w:space="0" w:color="auto"/>
        <w:left w:val="none" w:sz="0" w:space="0" w:color="auto"/>
        <w:bottom w:val="none" w:sz="0" w:space="0" w:color="auto"/>
        <w:right w:val="none" w:sz="0" w:space="0" w:color="auto"/>
      </w:divBdr>
      <w:divsChild>
        <w:div w:id="1120566644">
          <w:marLeft w:val="0"/>
          <w:marRight w:val="0"/>
          <w:marTop w:val="0"/>
          <w:marBottom w:val="0"/>
          <w:divBdr>
            <w:top w:val="none" w:sz="0" w:space="0" w:color="auto"/>
            <w:left w:val="none" w:sz="0" w:space="0" w:color="auto"/>
            <w:bottom w:val="none" w:sz="0" w:space="0" w:color="auto"/>
            <w:right w:val="none" w:sz="0" w:space="0" w:color="auto"/>
          </w:divBdr>
          <w:divsChild>
            <w:div w:id="709112047">
              <w:marLeft w:val="0"/>
              <w:marRight w:val="0"/>
              <w:marTop w:val="0"/>
              <w:marBottom w:val="0"/>
              <w:divBdr>
                <w:top w:val="none" w:sz="0" w:space="0" w:color="auto"/>
                <w:left w:val="none" w:sz="0" w:space="0" w:color="auto"/>
                <w:bottom w:val="none" w:sz="0" w:space="0" w:color="auto"/>
                <w:right w:val="none" w:sz="0" w:space="0" w:color="auto"/>
              </w:divBdr>
            </w:div>
            <w:div w:id="1679038153">
              <w:marLeft w:val="0"/>
              <w:marRight w:val="0"/>
              <w:marTop w:val="0"/>
              <w:marBottom w:val="0"/>
              <w:divBdr>
                <w:top w:val="none" w:sz="0" w:space="0" w:color="auto"/>
                <w:left w:val="none" w:sz="0" w:space="0" w:color="auto"/>
                <w:bottom w:val="none" w:sz="0" w:space="0" w:color="auto"/>
                <w:right w:val="none" w:sz="0" w:space="0" w:color="auto"/>
              </w:divBdr>
            </w:div>
            <w:div w:id="588007797">
              <w:marLeft w:val="0"/>
              <w:marRight w:val="0"/>
              <w:marTop w:val="0"/>
              <w:marBottom w:val="0"/>
              <w:divBdr>
                <w:top w:val="none" w:sz="0" w:space="0" w:color="auto"/>
                <w:left w:val="none" w:sz="0" w:space="0" w:color="auto"/>
                <w:bottom w:val="none" w:sz="0" w:space="0" w:color="auto"/>
                <w:right w:val="none" w:sz="0" w:space="0" w:color="auto"/>
              </w:divBdr>
            </w:div>
            <w:div w:id="669408321">
              <w:marLeft w:val="0"/>
              <w:marRight w:val="0"/>
              <w:marTop w:val="0"/>
              <w:marBottom w:val="0"/>
              <w:divBdr>
                <w:top w:val="none" w:sz="0" w:space="0" w:color="auto"/>
                <w:left w:val="none" w:sz="0" w:space="0" w:color="auto"/>
                <w:bottom w:val="none" w:sz="0" w:space="0" w:color="auto"/>
                <w:right w:val="none" w:sz="0" w:space="0" w:color="auto"/>
              </w:divBdr>
            </w:div>
          </w:divsChild>
        </w:div>
        <w:div w:id="1724134631">
          <w:marLeft w:val="0"/>
          <w:marRight w:val="0"/>
          <w:marTop w:val="0"/>
          <w:marBottom w:val="0"/>
          <w:divBdr>
            <w:top w:val="none" w:sz="0" w:space="0" w:color="auto"/>
            <w:left w:val="none" w:sz="0" w:space="0" w:color="auto"/>
            <w:bottom w:val="none" w:sz="0" w:space="0" w:color="auto"/>
            <w:right w:val="none" w:sz="0" w:space="0" w:color="auto"/>
          </w:divBdr>
        </w:div>
      </w:divsChild>
    </w:div>
    <w:div w:id="582296697">
      <w:bodyDiv w:val="1"/>
      <w:marLeft w:val="0"/>
      <w:marRight w:val="0"/>
      <w:marTop w:val="0"/>
      <w:marBottom w:val="0"/>
      <w:divBdr>
        <w:top w:val="none" w:sz="0" w:space="0" w:color="auto"/>
        <w:left w:val="none" w:sz="0" w:space="0" w:color="auto"/>
        <w:bottom w:val="none" w:sz="0" w:space="0" w:color="auto"/>
        <w:right w:val="none" w:sz="0" w:space="0" w:color="auto"/>
      </w:divBdr>
    </w:div>
    <w:div w:id="588583142">
      <w:bodyDiv w:val="1"/>
      <w:marLeft w:val="0"/>
      <w:marRight w:val="0"/>
      <w:marTop w:val="0"/>
      <w:marBottom w:val="0"/>
      <w:divBdr>
        <w:top w:val="none" w:sz="0" w:space="0" w:color="auto"/>
        <w:left w:val="none" w:sz="0" w:space="0" w:color="auto"/>
        <w:bottom w:val="none" w:sz="0" w:space="0" w:color="auto"/>
        <w:right w:val="none" w:sz="0" w:space="0" w:color="auto"/>
      </w:divBdr>
      <w:divsChild>
        <w:div w:id="1229269549">
          <w:marLeft w:val="0"/>
          <w:marRight w:val="0"/>
          <w:marTop w:val="0"/>
          <w:marBottom w:val="0"/>
          <w:divBdr>
            <w:top w:val="none" w:sz="0" w:space="0" w:color="auto"/>
            <w:left w:val="none" w:sz="0" w:space="0" w:color="auto"/>
            <w:bottom w:val="none" w:sz="0" w:space="0" w:color="auto"/>
            <w:right w:val="none" w:sz="0" w:space="0" w:color="auto"/>
          </w:divBdr>
          <w:divsChild>
            <w:div w:id="1382171430">
              <w:marLeft w:val="0"/>
              <w:marRight w:val="0"/>
              <w:marTop w:val="0"/>
              <w:marBottom w:val="0"/>
              <w:divBdr>
                <w:top w:val="none" w:sz="0" w:space="0" w:color="auto"/>
                <w:left w:val="none" w:sz="0" w:space="0" w:color="auto"/>
                <w:bottom w:val="none" w:sz="0" w:space="0" w:color="auto"/>
                <w:right w:val="none" w:sz="0" w:space="0" w:color="auto"/>
              </w:divBdr>
            </w:div>
            <w:div w:id="903832828">
              <w:marLeft w:val="0"/>
              <w:marRight w:val="0"/>
              <w:marTop w:val="0"/>
              <w:marBottom w:val="0"/>
              <w:divBdr>
                <w:top w:val="none" w:sz="0" w:space="0" w:color="auto"/>
                <w:left w:val="none" w:sz="0" w:space="0" w:color="auto"/>
                <w:bottom w:val="none" w:sz="0" w:space="0" w:color="auto"/>
                <w:right w:val="none" w:sz="0" w:space="0" w:color="auto"/>
              </w:divBdr>
            </w:div>
            <w:div w:id="914046303">
              <w:marLeft w:val="0"/>
              <w:marRight w:val="0"/>
              <w:marTop w:val="0"/>
              <w:marBottom w:val="0"/>
              <w:divBdr>
                <w:top w:val="none" w:sz="0" w:space="0" w:color="auto"/>
                <w:left w:val="none" w:sz="0" w:space="0" w:color="auto"/>
                <w:bottom w:val="none" w:sz="0" w:space="0" w:color="auto"/>
                <w:right w:val="none" w:sz="0" w:space="0" w:color="auto"/>
              </w:divBdr>
            </w:div>
            <w:div w:id="20764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4688">
      <w:bodyDiv w:val="1"/>
      <w:marLeft w:val="0"/>
      <w:marRight w:val="0"/>
      <w:marTop w:val="0"/>
      <w:marBottom w:val="0"/>
      <w:divBdr>
        <w:top w:val="none" w:sz="0" w:space="0" w:color="auto"/>
        <w:left w:val="none" w:sz="0" w:space="0" w:color="auto"/>
        <w:bottom w:val="none" w:sz="0" w:space="0" w:color="auto"/>
        <w:right w:val="none" w:sz="0" w:space="0" w:color="auto"/>
      </w:divBdr>
      <w:divsChild>
        <w:div w:id="1224560149">
          <w:marLeft w:val="0"/>
          <w:marRight w:val="0"/>
          <w:marTop w:val="0"/>
          <w:marBottom w:val="0"/>
          <w:divBdr>
            <w:top w:val="none" w:sz="0" w:space="0" w:color="auto"/>
            <w:left w:val="none" w:sz="0" w:space="0" w:color="auto"/>
            <w:bottom w:val="none" w:sz="0" w:space="0" w:color="auto"/>
            <w:right w:val="none" w:sz="0" w:space="0" w:color="auto"/>
          </w:divBdr>
        </w:div>
      </w:divsChild>
    </w:div>
    <w:div w:id="611404577">
      <w:bodyDiv w:val="1"/>
      <w:marLeft w:val="0"/>
      <w:marRight w:val="0"/>
      <w:marTop w:val="0"/>
      <w:marBottom w:val="0"/>
      <w:divBdr>
        <w:top w:val="none" w:sz="0" w:space="0" w:color="auto"/>
        <w:left w:val="none" w:sz="0" w:space="0" w:color="auto"/>
        <w:bottom w:val="none" w:sz="0" w:space="0" w:color="auto"/>
        <w:right w:val="none" w:sz="0" w:space="0" w:color="auto"/>
      </w:divBdr>
    </w:div>
    <w:div w:id="626543009">
      <w:bodyDiv w:val="1"/>
      <w:marLeft w:val="0"/>
      <w:marRight w:val="0"/>
      <w:marTop w:val="0"/>
      <w:marBottom w:val="0"/>
      <w:divBdr>
        <w:top w:val="none" w:sz="0" w:space="0" w:color="auto"/>
        <w:left w:val="none" w:sz="0" w:space="0" w:color="auto"/>
        <w:bottom w:val="none" w:sz="0" w:space="0" w:color="auto"/>
        <w:right w:val="none" w:sz="0" w:space="0" w:color="auto"/>
      </w:divBdr>
    </w:div>
    <w:div w:id="643124946">
      <w:bodyDiv w:val="1"/>
      <w:marLeft w:val="0"/>
      <w:marRight w:val="0"/>
      <w:marTop w:val="0"/>
      <w:marBottom w:val="0"/>
      <w:divBdr>
        <w:top w:val="none" w:sz="0" w:space="0" w:color="auto"/>
        <w:left w:val="none" w:sz="0" w:space="0" w:color="auto"/>
        <w:bottom w:val="none" w:sz="0" w:space="0" w:color="auto"/>
        <w:right w:val="none" w:sz="0" w:space="0" w:color="auto"/>
      </w:divBdr>
    </w:div>
    <w:div w:id="691301593">
      <w:bodyDiv w:val="1"/>
      <w:marLeft w:val="0"/>
      <w:marRight w:val="0"/>
      <w:marTop w:val="0"/>
      <w:marBottom w:val="0"/>
      <w:divBdr>
        <w:top w:val="none" w:sz="0" w:space="0" w:color="auto"/>
        <w:left w:val="none" w:sz="0" w:space="0" w:color="auto"/>
        <w:bottom w:val="none" w:sz="0" w:space="0" w:color="auto"/>
        <w:right w:val="none" w:sz="0" w:space="0" w:color="auto"/>
      </w:divBdr>
    </w:div>
    <w:div w:id="693532531">
      <w:bodyDiv w:val="1"/>
      <w:marLeft w:val="0"/>
      <w:marRight w:val="0"/>
      <w:marTop w:val="0"/>
      <w:marBottom w:val="0"/>
      <w:divBdr>
        <w:top w:val="none" w:sz="0" w:space="0" w:color="auto"/>
        <w:left w:val="none" w:sz="0" w:space="0" w:color="auto"/>
        <w:bottom w:val="none" w:sz="0" w:space="0" w:color="auto"/>
        <w:right w:val="none" w:sz="0" w:space="0" w:color="auto"/>
      </w:divBdr>
      <w:divsChild>
        <w:div w:id="911625207">
          <w:marLeft w:val="0"/>
          <w:marRight w:val="0"/>
          <w:marTop w:val="0"/>
          <w:marBottom w:val="0"/>
          <w:divBdr>
            <w:top w:val="none" w:sz="0" w:space="0" w:color="auto"/>
            <w:left w:val="none" w:sz="0" w:space="0" w:color="auto"/>
            <w:bottom w:val="none" w:sz="0" w:space="0" w:color="auto"/>
            <w:right w:val="none" w:sz="0" w:space="0" w:color="auto"/>
          </w:divBdr>
        </w:div>
        <w:div w:id="434594997">
          <w:marLeft w:val="0"/>
          <w:marRight w:val="0"/>
          <w:marTop w:val="0"/>
          <w:marBottom w:val="0"/>
          <w:divBdr>
            <w:top w:val="none" w:sz="0" w:space="0" w:color="auto"/>
            <w:left w:val="none" w:sz="0" w:space="0" w:color="auto"/>
            <w:bottom w:val="none" w:sz="0" w:space="0" w:color="auto"/>
            <w:right w:val="none" w:sz="0" w:space="0" w:color="auto"/>
          </w:divBdr>
          <w:divsChild>
            <w:div w:id="1363284623">
              <w:marLeft w:val="0"/>
              <w:marRight w:val="0"/>
              <w:marTop w:val="0"/>
              <w:marBottom w:val="0"/>
              <w:divBdr>
                <w:top w:val="none" w:sz="0" w:space="0" w:color="auto"/>
                <w:left w:val="none" w:sz="0" w:space="0" w:color="auto"/>
                <w:bottom w:val="none" w:sz="0" w:space="0" w:color="auto"/>
                <w:right w:val="none" w:sz="0" w:space="0" w:color="auto"/>
              </w:divBdr>
            </w:div>
            <w:div w:id="2093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2207">
      <w:bodyDiv w:val="1"/>
      <w:marLeft w:val="0"/>
      <w:marRight w:val="0"/>
      <w:marTop w:val="0"/>
      <w:marBottom w:val="0"/>
      <w:divBdr>
        <w:top w:val="none" w:sz="0" w:space="0" w:color="auto"/>
        <w:left w:val="none" w:sz="0" w:space="0" w:color="auto"/>
        <w:bottom w:val="none" w:sz="0" w:space="0" w:color="auto"/>
        <w:right w:val="none" w:sz="0" w:space="0" w:color="auto"/>
      </w:divBdr>
    </w:div>
    <w:div w:id="730620596">
      <w:bodyDiv w:val="1"/>
      <w:marLeft w:val="0"/>
      <w:marRight w:val="0"/>
      <w:marTop w:val="0"/>
      <w:marBottom w:val="0"/>
      <w:divBdr>
        <w:top w:val="none" w:sz="0" w:space="0" w:color="auto"/>
        <w:left w:val="none" w:sz="0" w:space="0" w:color="auto"/>
        <w:bottom w:val="none" w:sz="0" w:space="0" w:color="auto"/>
        <w:right w:val="none" w:sz="0" w:space="0" w:color="auto"/>
      </w:divBdr>
    </w:div>
    <w:div w:id="750540431">
      <w:bodyDiv w:val="1"/>
      <w:marLeft w:val="0"/>
      <w:marRight w:val="0"/>
      <w:marTop w:val="0"/>
      <w:marBottom w:val="0"/>
      <w:divBdr>
        <w:top w:val="none" w:sz="0" w:space="0" w:color="auto"/>
        <w:left w:val="none" w:sz="0" w:space="0" w:color="auto"/>
        <w:bottom w:val="none" w:sz="0" w:space="0" w:color="auto"/>
        <w:right w:val="none" w:sz="0" w:space="0" w:color="auto"/>
      </w:divBdr>
    </w:div>
    <w:div w:id="753094454">
      <w:bodyDiv w:val="1"/>
      <w:marLeft w:val="0"/>
      <w:marRight w:val="0"/>
      <w:marTop w:val="0"/>
      <w:marBottom w:val="0"/>
      <w:divBdr>
        <w:top w:val="none" w:sz="0" w:space="0" w:color="auto"/>
        <w:left w:val="none" w:sz="0" w:space="0" w:color="auto"/>
        <w:bottom w:val="none" w:sz="0" w:space="0" w:color="auto"/>
        <w:right w:val="none" w:sz="0" w:space="0" w:color="auto"/>
      </w:divBdr>
    </w:div>
    <w:div w:id="755395509">
      <w:bodyDiv w:val="1"/>
      <w:marLeft w:val="0"/>
      <w:marRight w:val="0"/>
      <w:marTop w:val="0"/>
      <w:marBottom w:val="0"/>
      <w:divBdr>
        <w:top w:val="none" w:sz="0" w:space="0" w:color="auto"/>
        <w:left w:val="none" w:sz="0" w:space="0" w:color="auto"/>
        <w:bottom w:val="none" w:sz="0" w:space="0" w:color="auto"/>
        <w:right w:val="none" w:sz="0" w:space="0" w:color="auto"/>
      </w:divBdr>
    </w:div>
    <w:div w:id="763495185">
      <w:bodyDiv w:val="1"/>
      <w:marLeft w:val="0"/>
      <w:marRight w:val="0"/>
      <w:marTop w:val="0"/>
      <w:marBottom w:val="0"/>
      <w:divBdr>
        <w:top w:val="none" w:sz="0" w:space="0" w:color="auto"/>
        <w:left w:val="none" w:sz="0" w:space="0" w:color="auto"/>
        <w:bottom w:val="none" w:sz="0" w:space="0" w:color="auto"/>
        <w:right w:val="none" w:sz="0" w:space="0" w:color="auto"/>
      </w:divBdr>
    </w:div>
    <w:div w:id="813958843">
      <w:bodyDiv w:val="1"/>
      <w:marLeft w:val="0"/>
      <w:marRight w:val="0"/>
      <w:marTop w:val="0"/>
      <w:marBottom w:val="0"/>
      <w:divBdr>
        <w:top w:val="none" w:sz="0" w:space="0" w:color="auto"/>
        <w:left w:val="none" w:sz="0" w:space="0" w:color="auto"/>
        <w:bottom w:val="none" w:sz="0" w:space="0" w:color="auto"/>
        <w:right w:val="none" w:sz="0" w:space="0" w:color="auto"/>
      </w:divBdr>
    </w:div>
    <w:div w:id="828982675">
      <w:bodyDiv w:val="1"/>
      <w:marLeft w:val="0"/>
      <w:marRight w:val="0"/>
      <w:marTop w:val="0"/>
      <w:marBottom w:val="0"/>
      <w:divBdr>
        <w:top w:val="none" w:sz="0" w:space="0" w:color="auto"/>
        <w:left w:val="none" w:sz="0" w:space="0" w:color="auto"/>
        <w:bottom w:val="none" w:sz="0" w:space="0" w:color="auto"/>
        <w:right w:val="none" w:sz="0" w:space="0" w:color="auto"/>
      </w:divBdr>
    </w:div>
    <w:div w:id="832139945">
      <w:bodyDiv w:val="1"/>
      <w:marLeft w:val="0"/>
      <w:marRight w:val="0"/>
      <w:marTop w:val="0"/>
      <w:marBottom w:val="0"/>
      <w:divBdr>
        <w:top w:val="none" w:sz="0" w:space="0" w:color="auto"/>
        <w:left w:val="none" w:sz="0" w:space="0" w:color="auto"/>
        <w:bottom w:val="none" w:sz="0" w:space="0" w:color="auto"/>
        <w:right w:val="none" w:sz="0" w:space="0" w:color="auto"/>
      </w:divBdr>
    </w:div>
    <w:div w:id="833031208">
      <w:bodyDiv w:val="1"/>
      <w:marLeft w:val="0"/>
      <w:marRight w:val="0"/>
      <w:marTop w:val="0"/>
      <w:marBottom w:val="0"/>
      <w:divBdr>
        <w:top w:val="none" w:sz="0" w:space="0" w:color="auto"/>
        <w:left w:val="none" w:sz="0" w:space="0" w:color="auto"/>
        <w:bottom w:val="none" w:sz="0" w:space="0" w:color="auto"/>
        <w:right w:val="none" w:sz="0" w:space="0" w:color="auto"/>
      </w:divBdr>
    </w:div>
    <w:div w:id="835462988">
      <w:bodyDiv w:val="1"/>
      <w:marLeft w:val="0"/>
      <w:marRight w:val="0"/>
      <w:marTop w:val="0"/>
      <w:marBottom w:val="0"/>
      <w:divBdr>
        <w:top w:val="none" w:sz="0" w:space="0" w:color="auto"/>
        <w:left w:val="none" w:sz="0" w:space="0" w:color="auto"/>
        <w:bottom w:val="none" w:sz="0" w:space="0" w:color="auto"/>
        <w:right w:val="none" w:sz="0" w:space="0" w:color="auto"/>
      </w:divBdr>
    </w:div>
    <w:div w:id="860507156">
      <w:bodyDiv w:val="1"/>
      <w:marLeft w:val="0"/>
      <w:marRight w:val="0"/>
      <w:marTop w:val="0"/>
      <w:marBottom w:val="0"/>
      <w:divBdr>
        <w:top w:val="none" w:sz="0" w:space="0" w:color="auto"/>
        <w:left w:val="none" w:sz="0" w:space="0" w:color="auto"/>
        <w:bottom w:val="none" w:sz="0" w:space="0" w:color="auto"/>
        <w:right w:val="none" w:sz="0" w:space="0" w:color="auto"/>
      </w:divBdr>
    </w:div>
    <w:div w:id="870187143">
      <w:bodyDiv w:val="1"/>
      <w:marLeft w:val="0"/>
      <w:marRight w:val="0"/>
      <w:marTop w:val="0"/>
      <w:marBottom w:val="0"/>
      <w:divBdr>
        <w:top w:val="none" w:sz="0" w:space="0" w:color="auto"/>
        <w:left w:val="none" w:sz="0" w:space="0" w:color="auto"/>
        <w:bottom w:val="none" w:sz="0" w:space="0" w:color="auto"/>
        <w:right w:val="none" w:sz="0" w:space="0" w:color="auto"/>
      </w:divBdr>
    </w:div>
    <w:div w:id="886260772">
      <w:bodyDiv w:val="1"/>
      <w:marLeft w:val="0"/>
      <w:marRight w:val="0"/>
      <w:marTop w:val="0"/>
      <w:marBottom w:val="0"/>
      <w:divBdr>
        <w:top w:val="none" w:sz="0" w:space="0" w:color="auto"/>
        <w:left w:val="none" w:sz="0" w:space="0" w:color="auto"/>
        <w:bottom w:val="none" w:sz="0" w:space="0" w:color="auto"/>
        <w:right w:val="none" w:sz="0" w:space="0" w:color="auto"/>
      </w:divBdr>
      <w:divsChild>
        <w:div w:id="194117917">
          <w:marLeft w:val="0"/>
          <w:marRight w:val="0"/>
          <w:marTop w:val="0"/>
          <w:marBottom w:val="0"/>
          <w:divBdr>
            <w:top w:val="none" w:sz="0" w:space="0" w:color="auto"/>
            <w:left w:val="none" w:sz="0" w:space="0" w:color="auto"/>
            <w:bottom w:val="none" w:sz="0" w:space="0" w:color="auto"/>
            <w:right w:val="none" w:sz="0" w:space="0" w:color="auto"/>
          </w:divBdr>
        </w:div>
      </w:divsChild>
    </w:div>
    <w:div w:id="892345889">
      <w:bodyDiv w:val="1"/>
      <w:marLeft w:val="0"/>
      <w:marRight w:val="0"/>
      <w:marTop w:val="0"/>
      <w:marBottom w:val="0"/>
      <w:divBdr>
        <w:top w:val="none" w:sz="0" w:space="0" w:color="auto"/>
        <w:left w:val="none" w:sz="0" w:space="0" w:color="auto"/>
        <w:bottom w:val="none" w:sz="0" w:space="0" w:color="auto"/>
        <w:right w:val="none" w:sz="0" w:space="0" w:color="auto"/>
      </w:divBdr>
    </w:div>
    <w:div w:id="893548071">
      <w:bodyDiv w:val="1"/>
      <w:marLeft w:val="0"/>
      <w:marRight w:val="0"/>
      <w:marTop w:val="0"/>
      <w:marBottom w:val="0"/>
      <w:divBdr>
        <w:top w:val="none" w:sz="0" w:space="0" w:color="auto"/>
        <w:left w:val="none" w:sz="0" w:space="0" w:color="auto"/>
        <w:bottom w:val="none" w:sz="0" w:space="0" w:color="auto"/>
        <w:right w:val="none" w:sz="0" w:space="0" w:color="auto"/>
      </w:divBdr>
    </w:div>
    <w:div w:id="950936458">
      <w:bodyDiv w:val="1"/>
      <w:marLeft w:val="0"/>
      <w:marRight w:val="0"/>
      <w:marTop w:val="0"/>
      <w:marBottom w:val="0"/>
      <w:divBdr>
        <w:top w:val="none" w:sz="0" w:space="0" w:color="auto"/>
        <w:left w:val="none" w:sz="0" w:space="0" w:color="auto"/>
        <w:bottom w:val="none" w:sz="0" w:space="0" w:color="auto"/>
        <w:right w:val="none" w:sz="0" w:space="0" w:color="auto"/>
      </w:divBdr>
    </w:div>
    <w:div w:id="997345286">
      <w:bodyDiv w:val="1"/>
      <w:marLeft w:val="0"/>
      <w:marRight w:val="0"/>
      <w:marTop w:val="0"/>
      <w:marBottom w:val="0"/>
      <w:divBdr>
        <w:top w:val="none" w:sz="0" w:space="0" w:color="auto"/>
        <w:left w:val="none" w:sz="0" w:space="0" w:color="auto"/>
        <w:bottom w:val="none" w:sz="0" w:space="0" w:color="auto"/>
        <w:right w:val="none" w:sz="0" w:space="0" w:color="auto"/>
      </w:divBdr>
    </w:div>
    <w:div w:id="1002582065">
      <w:bodyDiv w:val="1"/>
      <w:marLeft w:val="0"/>
      <w:marRight w:val="0"/>
      <w:marTop w:val="0"/>
      <w:marBottom w:val="0"/>
      <w:divBdr>
        <w:top w:val="none" w:sz="0" w:space="0" w:color="auto"/>
        <w:left w:val="none" w:sz="0" w:space="0" w:color="auto"/>
        <w:bottom w:val="none" w:sz="0" w:space="0" w:color="auto"/>
        <w:right w:val="none" w:sz="0" w:space="0" w:color="auto"/>
      </w:divBdr>
    </w:div>
    <w:div w:id="1012489229">
      <w:bodyDiv w:val="1"/>
      <w:marLeft w:val="0"/>
      <w:marRight w:val="0"/>
      <w:marTop w:val="0"/>
      <w:marBottom w:val="0"/>
      <w:divBdr>
        <w:top w:val="none" w:sz="0" w:space="0" w:color="auto"/>
        <w:left w:val="none" w:sz="0" w:space="0" w:color="auto"/>
        <w:bottom w:val="none" w:sz="0" w:space="0" w:color="auto"/>
        <w:right w:val="none" w:sz="0" w:space="0" w:color="auto"/>
      </w:divBdr>
    </w:div>
    <w:div w:id="1040395971">
      <w:bodyDiv w:val="1"/>
      <w:marLeft w:val="0"/>
      <w:marRight w:val="0"/>
      <w:marTop w:val="0"/>
      <w:marBottom w:val="0"/>
      <w:divBdr>
        <w:top w:val="none" w:sz="0" w:space="0" w:color="auto"/>
        <w:left w:val="none" w:sz="0" w:space="0" w:color="auto"/>
        <w:bottom w:val="none" w:sz="0" w:space="0" w:color="auto"/>
        <w:right w:val="none" w:sz="0" w:space="0" w:color="auto"/>
      </w:divBdr>
    </w:div>
    <w:div w:id="1065956915">
      <w:bodyDiv w:val="1"/>
      <w:marLeft w:val="0"/>
      <w:marRight w:val="0"/>
      <w:marTop w:val="0"/>
      <w:marBottom w:val="0"/>
      <w:divBdr>
        <w:top w:val="none" w:sz="0" w:space="0" w:color="auto"/>
        <w:left w:val="none" w:sz="0" w:space="0" w:color="auto"/>
        <w:bottom w:val="none" w:sz="0" w:space="0" w:color="auto"/>
        <w:right w:val="none" w:sz="0" w:space="0" w:color="auto"/>
      </w:divBdr>
    </w:div>
    <w:div w:id="1066806267">
      <w:bodyDiv w:val="1"/>
      <w:marLeft w:val="0"/>
      <w:marRight w:val="0"/>
      <w:marTop w:val="0"/>
      <w:marBottom w:val="0"/>
      <w:divBdr>
        <w:top w:val="none" w:sz="0" w:space="0" w:color="auto"/>
        <w:left w:val="none" w:sz="0" w:space="0" w:color="auto"/>
        <w:bottom w:val="none" w:sz="0" w:space="0" w:color="auto"/>
        <w:right w:val="none" w:sz="0" w:space="0" w:color="auto"/>
      </w:divBdr>
    </w:div>
    <w:div w:id="1072892766">
      <w:bodyDiv w:val="1"/>
      <w:marLeft w:val="0"/>
      <w:marRight w:val="0"/>
      <w:marTop w:val="0"/>
      <w:marBottom w:val="0"/>
      <w:divBdr>
        <w:top w:val="none" w:sz="0" w:space="0" w:color="auto"/>
        <w:left w:val="none" w:sz="0" w:space="0" w:color="auto"/>
        <w:bottom w:val="none" w:sz="0" w:space="0" w:color="auto"/>
        <w:right w:val="none" w:sz="0" w:space="0" w:color="auto"/>
      </w:divBdr>
    </w:div>
    <w:div w:id="1098989205">
      <w:bodyDiv w:val="1"/>
      <w:marLeft w:val="0"/>
      <w:marRight w:val="0"/>
      <w:marTop w:val="0"/>
      <w:marBottom w:val="0"/>
      <w:divBdr>
        <w:top w:val="none" w:sz="0" w:space="0" w:color="auto"/>
        <w:left w:val="none" w:sz="0" w:space="0" w:color="auto"/>
        <w:bottom w:val="none" w:sz="0" w:space="0" w:color="auto"/>
        <w:right w:val="none" w:sz="0" w:space="0" w:color="auto"/>
      </w:divBdr>
    </w:div>
    <w:div w:id="1108695579">
      <w:bodyDiv w:val="1"/>
      <w:marLeft w:val="0"/>
      <w:marRight w:val="0"/>
      <w:marTop w:val="0"/>
      <w:marBottom w:val="0"/>
      <w:divBdr>
        <w:top w:val="none" w:sz="0" w:space="0" w:color="auto"/>
        <w:left w:val="none" w:sz="0" w:space="0" w:color="auto"/>
        <w:bottom w:val="none" w:sz="0" w:space="0" w:color="auto"/>
        <w:right w:val="none" w:sz="0" w:space="0" w:color="auto"/>
      </w:divBdr>
    </w:div>
    <w:div w:id="1156260249">
      <w:bodyDiv w:val="1"/>
      <w:marLeft w:val="0"/>
      <w:marRight w:val="0"/>
      <w:marTop w:val="0"/>
      <w:marBottom w:val="0"/>
      <w:divBdr>
        <w:top w:val="none" w:sz="0" w:space="0" w:color="auto"/>
        <w:left w:val="none" w:sz="0" w:space="0" w:color="auto"/>
        <w:bottom w:val="none" w:sz="0" w:space="0" w:color="auto"/>
        <w:right w:val="none" w:sz="0" w:space="0" w:color="auto"/>
      </w:divBdr>
      <w:divsChild>
        <w:div w:id="864556926">
          <w:marLeft w:val="0"/>
          <w:marRight w:val="0"/>
          <w:marTop w:val="0"/>
          <w:marBottom w:val="0"/>
          <w:divBdr>
            <w:top w:val="none" w:sz="0" w:space="0" w:color="auto"/>
            <w:left w:val="none" w:sz="0" w:space="0" w:color="auto"/>
            <w:bottom w:val="none" w:sz="0" w:space="0" w:color="auto"/>
            <w:right w:val="none" w:sz="0" w:space="0" w:color="auto"/>
          </w:divBdr>
          <w:divsChild>
            <w:div w:id="1806852355">
              <w:marLeft w:val="0"/>
              <w:marRight w:val="0"/>
              <w:marTop w:val="0"/>
              <w:marBottom w:val="0"/>
              <w:divBdr>
                <w:top w:val="none" w:sz="0" w:space="0" w:color="auto"/>
                <w:left w:val="none" w:sz="0" w:space="0" w:color="auto"/>
                <w:bottom w:val="none" w:sz="0" w:space="0" w:color="auto"/>
                <w:right w:val="none" w:sz="0" w:space="0" w:color="auto"/>
              </w:divBdr>
            </w:div>
            <w:div w:id="1299992472">
              <w:marLeft w:val="0"/>
              <w:marRight w:val="0"/>
              <w:marTop w:val="0"/>
              <w:marBottom w:val="0"/>
              <w:divBdr>
                <w:top w:val="none" w:sz="0" w:space="0" w:color="auto"/>
                <w:left w:val="none" w:sz="0" w:space="0" w:color="auto"/>
                <w:bottom w:val="none" w:sz="0" w:space="0" w:color="auto"/>
                <w:right w:val="none" w:sz="0" w:space="0" w:color="auto"/>
              </w:divBdr>
            </w:div>
            <w:div w:id="3785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28378">
      <w:bodyDiv w:val="1"/>
      <w:marLeft w:val="0"/>
      <w:marRight w:val="0"/>
      <w:marTop w:val="0"/>
      <w:marBottom w:val="0"/>
      <w:divBdr>
        <w:top w:val="none" w:sz="0" w:space="0" w:color="auto"/>
        <w:left w:val="none" w:sz="0" w:space="0" w:color="auto"/>
        <w:bottom w:val="none" w:sz="0" w:space="0" w:color="auto"/>
        <w:right w:val="none" w:sz="0" w:space="0" w:color="auto"/>
      </w:divBdr>
    </w:div>
    <w:div w:id="1167939478">
      <w:bodyDiv w:val="1"/>
      <w:marLeft w:val="0"/>
      <w:marRight w:val="0"/>
      <w:marTop w:val="0"/>
      <w:marBottom w:val="0"/>
      <w:divBdr>
        <w:top w:val="none" w:sz="0" w:space="0" w:color="auto"/>
        <w:left w:val="none" w:sz="0" w:space="0" w:color="auto"/>
        <w:bottom w:val="none" w:sz="0" w:space="0" w:color="auto"/>
        <w:right w:val="none" w:sz="0" w:space="0" w:color="auto"/>
      </w:divBdr>
      <w:divsChild>
        <w:div w:id="955059388">
          <w:marLeft w:val="0"/>
          <w:marRight w:val="0"/>
          <w:marTop w:val="0"/>
          <w:marBottom w:val="0"/>
          <w:divBdr>
            <w:top w:val="none" w:sz="0" w:space="0" w:color="auto"/>
            <w:left w:val="none" w:sz="0" w:space="0" w:color="auto"/>
            <w:bottom w:val="none" w:sz="0" w:space="0" w:color="auto"/>
            <w:right w:val="none" w:sz="0" w:space="0" w:color="auto"/>
          </w:divBdr>
          <w:divsChild>
            <w:div w:id="1647205576">
              <w:marLeft w:val="0"/>
              <w:marRight w:val="0"/>
              <w:marTop w:val="0"/>
              <w:marBottom w:val="0"/>
              <w:divBdr>
                <w:top w:val="none" w:sz="0" w:space="0" w:color="auto"/>
                <w:left w:val="none" w:sz="0" w:space="0" w:color="auto"/>
                <w:bottom w:val="none" w:sz="0" w:space="0" w:color="auto"/>
                <w:right w:val="none" w:sz="0" w:space="0" w:color="auto"/>
              </w:divBdr>
            </w:div>
            <w:div w:id="2043895225">
              <w:marLeft w:val="0"/>
              <w:marRight w:val="0"/>
              <w:marTop w:val="0"/>
              <w:marBottom w:val="0"/>
              <w:divBdr>
                <w:top w:val="none" w:sz="0" w:space="0" w:color="auto"/>
                <w:left w:val="none" w:sz="0" w:space="0" w:color="auto"/>
                <w:bottom w:val="none" w:sz="0" w:space="0" w:color="auto"/>
                <w:right w:val="none" w:sz="0" w:space="0" w:color="auto"/>
              </w:divBdr>
            </w:div>
          </w:divsChild>
        </w:div>
        <w:div w:id="539517220">
          <w:marLeft w:val="0"/>
          <w:marRight w:val="0"/>
          <w:marTop w:val="0"/>
          <w:marBottom w:val="0"/>
          <w:divBdr>
            <w:top w:val="none" w:sz="0" w:space="0" w:color="auto"/>
            <w:left w:val="none" w:sz="0" w:space="0" w:color="auto"/>
            <w:bottom w:val="none" w:sz="0" w:space="0" w:color="auto"/>
            <w:right w:val="none" w:sz="0" w:space="0" w:color="auto"/>
          </w:divBdr>
        </w:div>
      </w:divsChild>
    </w:div>
    <w:div w:id="1195315775">
      <w:bodyDiv w:val="1"/>
      <w:marLeft w:val="0"/>
      <w:marRight w:val="0"/>
      <w:marTop w:val="0"/>
      <w:marBottom w:val="0"/>
      <w:divBdr>
        <w:top w:val="none" w:sz="0" w:space="0" w:color="auto"/>
        <w:left w:val="none" w:sz="0" w:space="0" w:color="auto"/>
        <w:bottom w:val="none" w:sz="0" w:space="0" w:color="auto"/>
        <w:right w:val="none" w:sz="0" w:space="0" w:color="auto"/>
      </w:divBdr>
    </w:div>
    <w:div w:id="1196312501">
      <w:bodyDiv w:val="1"/>
      <w:marLeft w:val="0"/>
      <w:marRight w:val="0"/>
      <w:marTop w:val="0"/>
      <w:marBottom w:val="0"/>
      <w:divBdr>
        <w:top w:val="none" w:sz="0" w:space="0" w:color="auto"/>
        <w:left w:val="none" w:sz="0" w:space="0" w:color="auto"/>
        <w:bottom w:val="none" w:sz="0" w:space="0" w:color="auto"/>
        <w:right w:val="none" w:sz="0" w:space="0" w:color="auto"/>
      </w:divBdr>
    </w:div>
    <w:div w:id="1205947017">
      <w:bodyDiv w:val="1"/>
      <w:marLeft w:val="0"/>
      <w:marRight w:val="0"/>
      <w:marTop w:val="0"/>
      <w:marBottom w:val="0"/>
      <w:divBdr>
        <w:top w:val="none" w:sz="0" w:space="0" w:color="auto"/>
        <w:left w:val="none" w:sz="0" w:space="0" w:color="auto"/>
        <w:bottom w:val="none" w:sz="0" w:space="0" w:color="auto"/>
        <w:right w:val="none" w:sz="0" w:space="0" w:color="auto"/>
      </w:divBdr>
      <w:divsChild>
        <w:div w:id="1010913995">
          <w:marLeft w:val="0"/>
          <w:marRight w:val="0"/>
          <w:marTop w:val="0"/>
          <w:marBottom w:val="0"/>
          <w:divBdr>
            <w:top w:val="none" w:sz="0" w:space="0" w:color="auto"/>
            <w:left w:val="none" w:sz="0" w:space="0" w:color="auto"/>
            <w:bottom w:val="none" w:sz="0" w:space="0" w:color="auto"/>
            <w:right w:val="none" w:sz="0" w:space="0" w:color="auto"/>
          </w:divBdr>
          <w:divsChild>
            <w:div w:id="889926708">
              <w:marLeft w:val="0"/>
              <w:marRight w:val="0"/>
              <w:marTop w:val="0"/>
              <w:marBottom w:val="0"/>
              <w:divBdr>
                <w:top w:val="none" w:sz="0" w:space="0" w:color="auto"/>
                <w:left w:val="none" w:sz="0" w:space="0" w:color="auto"/>
                <w:bottom w:val="none" w:sz="0" w:space="0" w:color="auto"/>
                <w:right w:val="none" w:sz="0" w:space="0" w:color="auto"/>
              </w:divBdr>
            </w:div>
            <w:div w:id="1194731297">
              <w:marLeft w:val="0"/>
              <w:marRight w:val="0"/>
              <w:marTop w:val="0"/>
              <w:marBottom w:val="0"/>
              <w:divBdr>
                <w:top w:val="none" w:sz="0" w:space="0" w:color="auto"/>
                <w:left w:val="none" w:sz="0" w:space="0" w:color="auto"/>
                <w:bottom w:val="none" w:sz="0" w:space="0" w:color="auto"/>
                <w:right w:val="none" w:sz="0" w:space="0" w:color="auto"/>
              </w:divBdr>
            </w:div>
            <w:div w:id="59795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85882">
      <w:bodyDiv w:val="1"/>
      <w:marLeft w:val="0"/>
      <w:marRight w:val="0"/>
      <w:marTop w:val="0"/>
      <w:marBottom w:val="0"/>
      <w:divBdr>
        <w:top w:val="none" w:sz="0" w:space="0" w:color="auto"/>
        <w:left w:val="none" w:sz="0" w:space="0" w:color="auto"/>
        <w:bottom w:val="none" w:sz="0" w:space="0" w:color="auto"/>
        <w:right w:val="none" w:sz="0" w:space="0" w:color="auto"/>
      </w:divBdr>
      <w:divsChild>
        <w:div w:id="436751053">
          <w:marLeft w:val="0"/>
          <w:marRight w:val="0"/>
          <w:marTop w:val="0"/>
          <w:marBottom w:val="0"/>
          <w:divBdr>
            <w:top w:val="none" w:sz="0" w:space="0" w:color="auto"/>
            <w:left w:val="none" w:sz="0" w:space="0" w:color="auto"/>
            <w:bottom w:val="none" w:sz="0" w:space="0" w:color="auto"/>
            <w:right w:val="none" w:sz="0" w:space="0" w:color="auto"/>
          </w:divBdr>
        </w:div>
      </w:divsChild>
    </w:div>
    <w:div w:id="1238327612">
      <w:bodyDiv w:val="1"/>
      <w:marLeft w:val="0"/>
      <w:marRight w:val="0"/>
      <w:marTop w:val="0"/>
      <w:marBottom w:val="0"/>
      <w:divBdr>
        <w:top w:val="none" w:sz="0" w:space="0" w:color="auto"/>
        <w:left w:val="none" w:sz="0" w:space="0" w:color="auto"/>
        <w:bottom w:val="none" w:sz="0" w:space="0" w:color="auto"/>
        <w:right w:val="none" w:sz="0" w:space="0" w:color="auto"/>
      </w:divBdr>
    </w:div>
    <w:div w:id="1270971506">
      <w:bodyDiv w:val="1"/>
      <w:marLeft w:val="0"/>
      <w:marRight w:val="0"/>
      <w:marTop w:val="0"/>
      <w:marBottom w:val="0"/>
      <w:divBdr>
        <w:top w:val="none" w:sz="0" w:space="0" w:color="auto"/>
        <w:left w:val="none" w:sz="0" w:space="0" w:color="auto"/>
        <w:bottom w:val="none" w:sz="0" w:space="0" w:color="auto"/>
        <w:right w:val="none" w:sz="0" w:space="0" w:color="auto"/>
      </w:divBdr>
    </w:div>
    <w:div w:id="1313679305">
      <w:bodyDiv w:val="1"/>
      <w:marLeft w:val="0"/>
      <w:marRight w:val="0"/>
      <w:marTop w:val="0"/>
      <w:marBottom w:val="0"/>
      <w:divBdr>
        <w:top w:val="none" w:sz="0" w:space="0" w:color="auto"/>
        <w:left w:val="none" w:sz="0" w:space="0" w:color="auto"/>
        <w:bottom w:val="none" w:sz="0" w:space="0" w:color="auto"/>
        <w:right w:val="none" w:sz="0" w:space="0" w:color="auto"/>
      </w:divBdr>
      <w:divsChild>
        <w:div w:id="2065525693">
          <w:marLeft w:val="0"/>
          <w:marRight w:val="0"/>
          <w:marTop w:val="0"/>
          <w:marBottom w:val="0"/>
          <w:divBdr>
            <w:top w:val="none" w:sz="0" w:space="0" w:color="auto"/>
            <w:left w:val="none" w:sz="0" w:space="0" w:color="auto"/>
            <w:bottom w:val="none" w:sz="0" w:space="0" w:color="auto"/>
            <w:right w:val="none" w:sz="0" w:space="0" w:color="auto"/>
          </w:divBdr>
          <w:divsChild>
            <w:div w:id="1200625687">
              <w:marLeft w:val="0"/>
              <w:marRight w:val="0"/>
              <w:marTop w:val="0"/>
              <w:marBottom w:val="0"/>
              <w:divBdr>
                <w:top w:val="none" w:sz="0" w:space="0" w:color="auto"/>
                <w:left w:val="none" w:sz="0" w:space="0" w:color="auto"/>
                <w:bottom w:val="none" w:sz="0" w:space="0" w:color="auto"/>
                <w:right w:val="none" w:sz="0" w:space="0" w:color="auto"/>
              </w:divBdr>
            </w:div>
            <w:div w:id="1006520529">
              <w:marLeft w:val="0"/>
              <w:marRight w:val="0"/>
              <w:marTop w:val="0"/>
              <w:marBottom w:val="0"/>
              <w:divBdr>
                <w:top w:val="none" w:sz="0" w:space="0" w:color="auto"/>
                <w:left w:val="none" w:sz="0" w:space="0" w:color="auto"/>
                <w:bottom w:val="none" w:sz="0" w:space="0" w:color="auto"/>
                <w:right w:val="none" w:sz="0" w:space="0" w:color="auto"/>
              </w:divBdr>
            </w:div>
            <w:div w:id="2198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5952">
      <w:bodyDiv w:val="1"/>
      <w:marLeft w:val="0"/>
      <w:marRight w:val="0"/>
      <w:marTop w:val="0"/>
      <w:marBottom w:val="0"/>
      <w:divBdr>
        <w:top w:val="none" w:sz="0" w:space="0" w:color="auto"/>
        <w:left w:val="none" w:sz="0" w:space="0" w:color="auto"/>
        <w:bottom w:val="none" w:sz="0" w:space="0" w:color="auto"/>
        <w:right w:val="none" w:sz="0" w:space="0" w:color="auto"/>
      </w:divBdr>
    </w:div>
    <w:div w:id="1337070376">
      <w:bodyDiv w:val="1"/>
      <w:marLeft w:val="0"/>
      <w:marRight w:val="0"/>
      <w:marTop w:val="0"/>
      <w:marBottom w:val="0"/>
      <w:divBdr>
        <w:top w:val="none" w:sz="0" w:space="0" w:color="auto"/>
        <w:left w:val="none" w:sz="0" w:space="0" w:color="auto"/>
        <w:bottom w:val="none" w:sz="0" w:space="0" w:color="auto"/>
        <w:right w:val="none" w:sz="0" w:space="0" w:color="auto"/>
      </w:divBdr>
    </w:div>
    <w:div w:id="1339845420">
      <w:bodyDiv w:val="1"/>
      <w:marLeft w:val="0"/>
      <w:marRight w:val="0"/>
      <w:marTop w:val="0"/>
      <w:marBottom w:val="0"/>
      <w:divBdr>
        <w:top w:val="none" w:sz="0" w:space="0" w:color="auto"/>
        <w:left w:val="none" w:sz="0" w:space="0" w:color="auto"/>
        <w:bottom w:val="none" w:sz="0" w:space="0" w:color="auto"/>
        <w:right w:val="none" w:sz="0" w:space="0" w:color="auto"/>
      </w:divBdr>
    </w:div>
    <w:div w:id="1347517025">
      <w:bodyDiv w:val="1"/>
      <w:marLeft w:val="0"/>
      <w:marRight w:val="0"/>
      <w:marTop w:val="0"/>
      <w:marBottom w:val="0"/>
      <w:divBdr>
        <w:top w:val="none" w:sz="0" w:space="0" w:color="auto"/>
        <w:left w:val="none" w:sz="0" w:space="0" w:color="auto"/>
        <w:bottom w:val="none" w:sz="0" w:space="0" w:color="auto"/>
        <w:right w:val="none" w:sz="0" w:space="0" w:color="auto"/>
      </w:divBdr>
    </w:div>
    <w:div w:id="1376737602">
      <w:bodyDiv w:val="1"/>
      <w:marLeft w:val="0"/>
      <w:marRight w:val="0"/>
      <w:marTop w:val="0"/>
      <w:marBottom w:val="0"/>
      <w:divBdr>
        <w:top w:val="none" w:sz="0" w:space="0" w:color="auto"/>
        <w:left w:val="none" w:sz="0" w:space="0" w:color="auto"/>
        <w:bottom w:val="none" w:sz="0" w:space="0" w:color="auto"/>
        <w:right w:val="none" w:sz="0" w:space="0" w:color="auto"/>
      </w:divBdr>
    </w:div>
    <w:div w:id="1377503882">
      <w:bodyDiv w:val="1"/>
      <w:marLeft w:val="0"/>
      <w:marRight w:val="0"/>
      <w:marTop w:val="0"/>
      <w:marBottom w:val="0"/>
      <w:divBdr>
        <w:top w:val="none" w:sz="0" w:space="0" w:color="auto"/>
        <w:left w:val="none" w:sz="0" w:space="0" w:color="auto"/>
        <w:bottom w:val="none" w:sz="0" w:space="0" w:color="auto"/>
        <w:right w:val="none" w:sz="0" w:space="0" w:color="auto"/>
      </w:divBdr>
    </w:div>
    <w:div w:id="1381436651">
      <w:bodyDiv w:val="1"/>
      <w:marLeft w:val="0"/>
      <w:marRight w:val="0"/>
      <w:marTop w:val="0"/>
      <w:marBottom w:val="0"/>
      <w:divBdr>
        <w:top w:val="none" w:sz="0" w:space="0" w:color="auto"/>
        <w:left w:val="none" w:sz="0" w:space="0" w:color="auto"/>
        <w:bottom w:val="none" w:sz="0" w:space="0" w:color="auto"/>
        <w:right w:val="none" w:sz="0" w:space="0" w:color="auto"/>
      </w:divBdr>
    </w:div>
    <w:div w:id="1392536048">
      <w:bodyDiv w:val="1"/>
      <w:marLeft w:val="0"/>
      <w:marRight w:val="0"/>
      <w:marTop w:val="0"/>
      <w:marBottom w:val="0"/>
      <w:divBdr>
        <w:top w:val="none" w:sz="0" w:space="0" w:color="auto"/>
        <w:left w:val="none" w:sz="0" w:space="0" w:color="auto"/>
        <w:bottom w:val="none" w:sz="0" w:space="0" w:color="auto"/>
        <w:right w:val="none" w:sz="0" w:space="0" w:color="auto"/>
      </w:divBdr>
    </w:div>
    <w:div w:id="1394740364">
      <w:bodyDiv w:val="1"/>
      <w:marLeft w:val="0"/>
      <w:marRight w:val="0"/>
      <w:marTop w:val="0"/>
      <w:marBottom w:val="0"/>
      <w:divBdr>
        <w:top w:val="none" w:sz="0" w:space="0" w:color="auto"/>
        <w:left w:val="none" w:sz="0" w:space="0" w:color="auto"/>
        <w:bottom w:val="none" w:sz="0" w:space="0" w:color="auto"/>
        <w:right w:val="none" w:sz="0" w:space="0" w:color="auto"/>
      </w:divBdr>
    </w:div>
    <w:div w:id="1402747985">
      <w:bodyDiv w:val="1"/>
      <w:marLeft w:val="0"/>
      <w:marRight w:val="0"/>
      <w:marTop w:val="0"/>
      <w:marBottom w:val="0"/>
      <w:divBdr>
        <w:top w:val="none" w:sz="0" w:space="0" w:color="auto"/>
        <w:left w:val="none" w:sz="0" w:space="0" w:color="auto"/>
        <w:bottom w:val="none" w:sz="0" w:space="0" w:color="auto"/>
        <w:right w:val="none" w:sz="0" w:space="0" w:color="auto"/>
      </w:divBdr>
      <w:divsChild>
        <w:div w:id="2123529287">
          <w:marLeft w:val="0"/>
          <w:marRight w:val="0"/>
          <w:marTop w:val="0"/>
          <w:marBottom w:val="0"/>
          <w:divBdr>
            <w:top w:val="none" w:sz="0" w:space="0" w:color="auto"/>
            <w:left w:val="none" w:sz="0" w:space="0" w:color="auto"/>
            <w:bottom w:val="none" w:sz="0" w:space="0" w:color="auto"/>
            <w:right w:val="none" w:sz="0" w:space="0" w:color="auto"/>
          </w:divBdr>
          <w:divsChild>
            <w:div w:id="393241598">
              <w:marLeft w:val="0"/>
              <w:marRight w:val="0"/>
              <w:marTop w:val="0"/>
              <w:marBottom w:val="0"/>
              <w:divBdr>
                <w:top w:val="none" w:sz="0" w:space="0" w:color="auto"/>
                <w:left w:val="none" w:sz="0" w:space="0" w:color="auto"/>
                <w:bottom w:val="none" w:sz="0" w:space="0" w:color="auto"/>
                <w:right w:val="none" w:sz="0" w:space="0" w:color="auto"/>
              </w:divBdr>
            </w:div>
            <w:div w:id="913049448">
              <w:marLeft w:val="0"/>
              <w:marRight w:val="0"/>
              <w:marTop w:val="0"/>
              <w:marBottom w:val="0"/>
              <w:divBdr>
                <w:top w:val="none" w:sz="0" w:space="0" w:color="auto"/>
                <w:left w:val="none" w:sz="0" w:space="0" w:color="auto"/>
                <w:bottom w:val="none" w:sz="0" w:space="0" w:color="auto"/>
                <w:right w:val="none" w:sz="0" w:space="0" w:color="auto"/>
              </w:divBdr>
            </w:div>
            <w:div w:id="540096593">
              <w:marLeft w:val="0"/>
              <w:marRight w:val="0"/>
              <w:marTop w:val="0"/>
              <w:marBottom w:val="0"/>
              <w:divBdr>
                <w:top w:val="none" w:sz="0" w:space="0" w:color="auto"/>
                <w:left w:val="none" w:sz="0" w:space="0" w:color="auto"/>
                <w:bottom w:val="none" w:sz="0" w:space="0" w:color="auto"/>
                <w:right w:val="none" w:sz="0" w:space="0" w:color="auto"/>
              </w:divBdr>
            </w:div>
            <w:div w:id="583074878">
              <w:marLeft w:val="0"/>
              <w:marRight w:val="0"/>
              <w:marTop w:val="0"/>
              <w:marBottom w:val="0"/>
              <w:divBdr>
                <w:top w:val="none" w:sz="0" w:space="0" w:color="auto"/>
                <w:left w:val="none" w:sz="0" w:space="0" w:color="auto"/>
                <w:bottom w:val="none" w:sz="0" w:space="0" w:color="auto"/>
                <w:right w:val="none" w:sz="0" w:space="0" w:color="auto"/>
              </w:divBdr>
            </w:div>
            <w:div w:id="1008141470">
              <w:marLeft w:val="0"/>
              <w:marRight w:val="0"/>
              <w:marTop w:val="0"/>
              <w:marBottom w:val="0"/>
              <w:divBdr>
                <w:top w:val="none" w:sz="0" w:space="0" w:color="auto"/>
                <w:left w:val="none" w:sz="0" w:space="0" w:color="auto"/>
                <w:bottom w:val="none" w:sz="0" w:space="0" w:color="auto"/>
                <w:right w:val="none" w:sz="0" w:space="0" w:color="auto"/>
              </w:divBdr>
            </w:div>
            <w:div w:id="519583930">
              <w:marLeft w:val="0"/>
              <w:marRight w:val="0"/>
              <w:marTop w:val="0"/>
              <w:marBottom w:val="0"/>
              <w:divBdr>
                <w:top w:val="none" w:sz="0" w:space="0" w:color="auto"/>
                <w:left w:val="none" w:sz="0" w:space="0" w:color="auto"/>
                <w:bottom w:val="none" w:sz="0" w:space="0" w:color="auto"/>
                <w:right w:val="none" w:sz="0" w:space="0" w:color="auto"/>
              </w:divBdr>
            </w:div>
            <w:div w:id="1121266949">
              <w:marLeft w:val="0"/>
              <w:marRight w:val="0"/>
              <w:marTop w:val="0"/>
              <w:marBottom w:val="0"/>
              <w:divBdr>
                <w:top w:val="none" w:sz="0" w:space="0" w:color="auto"/>
                <w:left w:val="none" w:sz="0" w:space="0" w:color="auto"/>
                <w:bottom w:val="none" w:sz="0" w:space="0" w:color="auto"/>
                <w:right w:val="none" w:sz="0" w:space="0" w:color="auto"/>
              </w:divBdr>
            </w:div>
            <w:div w:id="1082408237">
              <w:marLeft w:val="0"/>
              <w:marRight w:val="0"/>
              <w:marTop w:val="0"/>
              <w:marBottom w:val="0"/>
              <w:divBdr>
                <w:top w:val="none" w:sz="0" w:space="0" w:color="auto"/>
                <w:left w:val="none" w:sz="0" w:space="0" w:color="auto"/>
                <w:bottom w:val="none" w:sz="0" w:space="0" w:color="auto"/>
                <w:right w:val="none" w:sz="0" w:space="0" w:color="auto"/>
              </w:divBdr>
            </w:div>
            <w:div w:id="1970476849">
              <w:marLeft w:val="0"/>
              <w:marRight w:val="0"/>
              <w:marTop w:val="0"/>
              <w:marBottom w:val="0"/>
              <w:divBdr>
                <w:top w:val="none" w:sz="0" w:space="0" w:color="auto"/>
                <w:left w:val="none" w:sz="0" w:space="0" w:color="auto"/>
                <w:bottom w:val="none" w:sz="0" w:space="0" w:color="auto"/>
                <w:right w:val="none" w:sz="0" w:space="0" w:color="auto"/>
              </w:divBdr>
            </w:div>
            <w:div w:id="7826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6019">
      <w:bodyDiv w:val="1"/>
      <w:marLeft w:val="0"/>
      <w:marRight w:val="0"/>
      <w:marTop w:val="0"/>
      <w:marBottom w:val="0"/>
      <w:divBdr>
        <w:top w:val="none" w:sz="0" w:space="0" w:color="auto"/>
        <w:left w:val="none" w:sz="0" w:space="0" w:color="auto"/>
        <w:bottom w:val="none" w:sz="0" w:space="0" w:color="auto"/>
        <w:right w:val="none" w:sz="0" w:space="0" w:color="auto"/>
      </w:divBdr>
    </w:div>
    <w:div w:id="1416128735">
      <w:bodyDiv w:val="1"/>
      <w:marLeft w:val="0"/>
      <w:marRight w:val="0"/>
      <w:marTop w:val="0"/>
      <w:marBottom w:val="0"/>
      <w:divBdr>
        <w:top w:val="none" w:sz="0" w:space="0" w:color="auto"/>
        <w:left w:val="none" w:sz="0" w:space="0" w:color="auto"/>
        <w:bottom w:val="none" w:sz="0" w:space="0" w:color="auto"/>
        <w:right w:val="none" w:sz="0" w:space="0" w:color="auto"/>
      </w:divBdr>
    </w:div>
    <w:div w:id="1438672384">
      <w:bodyDiv w:val="1"/>
      <w:marLeft w:val="0"/>
      <w:marRight w:val="0"/>
      <w:marTop w:val="0"/>
      <w:marBottom w:val="0"/>
      <w:divBdr>
        <w:top w:val="none" w:sz="0" w:space="0" w:color="auto"/>
        <w:left w:val="none" w:sz="0" w:space="0" w:color="auto"/>
        <w:bottom w:val="none" w:sz="0" w:space="0" w:color="auto"/>
        <w:right w:val="none" w:sz="0" w:space="0" w:color="auto"/>
      </w:divBdr>
      <w:divsChild>
        <w:div w:id="1783109042">
          <w:marLeft w:val="0"/>
          <w:marRight w:val="0"/>
          <w:marTop w:val="0"/>
          <w:marBottom w:val="0"/>
          <w:divBdr>
            <w:top w:val="none" w:sz="0" w:space="0" w:color="auto"/>
            <w:left w:val="none" w:sz="0" w:space="0" w:color="auto"/>
            <w:bottom w:val="none" w:sz="0" w:space="0" w:color="auto"/>
            <w:right w:val="none" w:sz="0" w:space="0" w:color="auto"/>
          </w:divBdr>
        </w:div>
        <w:div w:id="1520924470">
          <w:marLeft w:val="0"/>
          <w:marRight w:val="0"/>
          <w:marTop w:val="0"/>
          <w:marBottom w:val="0"/>
          <w:divBdr>
            <w:top w:val="none" w:sz="0" w:space="0" w:color="auto"/>
            <w:left w:val="none" w:sz="0" w:space="0" w:color="auto"/>
            <w:bottom w:val="none" w:sz="0" w:space="0" w:color="auto"/>
            <w:right w:val="none" w:sz="0" w:space="0" w:color="auto"/>
          </w:divBdr>
        </w:div>
        <w:div w:id="1823236405">
          <w:marLeft w:val="0"/>
          <w:marRight w:val="0"/>
          <w:marTop w:val="0"/>
          <w:marBottom w:val="0"/>
          <w:divBdr>
            <w:top w:val="none" w:sz="0" w:space="0" w:color="auto"/>
            <w:left w:val="none" w:sz="0" w:space="0" w:color="auto"/>
            <w:bottom w:val="none" w:sz="0" w:space="0" w:color="auto"/>
            <w:right w:val="none" w:sz="0" w:space="0" w:color="auto"/>
          </w:divBdr>
        </w:div>
        <w:div w:id="1115709781">
          <w:marLeft w:val="0"/>
          <w:marRight w:val="0"/>
          <w:marTop w:val="0"/>
          <w:marBottom w:val="0"/>
          <w:divBdr>
            <w:top w:val="none" w:sz="0" w:space="0" w:color="auto"/>
            <w:left w:val="none" w:sz="0" w:space="0" w:color="auto"/>
            <w:bottom w:val="none" w:sz="0" w:space="0" w:color="auto"/>
            <w:right w:val="none" w:sz="0" w:space="0" w:color="auto"/>
          </w:divBdr>
        </w:div>
        <w:div w:id="645089716">
          <w:marLeft w:val="0"/>
          <w:marRight w:val="0"/>
          <w:marTop w:val="0"/>
          <w:marBottom w:val="0"/>
          <w:divBdr>
            <w:top w:val="none" w:sz="0" w:space="0" w:color="auto"/>
            <w:left w:val="none" w:sz="0" w:space="0" w:color="auto"/>
            <w:bottom w:val="none" w:sz="0" w:space="0" w:color="auto"/>
            <w:right w:val="none" w:sz="0" w:space="0" w:color="auto"/>
          </w:divBdr>
        </w:div>
        <w:div w:id="500704464">
          <w:marLeft w:val="0"/>
          <w:marRight w:val="0"/>
          <w:marTop w:val="0"/>
          <w:marBottom w:val="0"/>
          <w:divBdr>
            <w:top w:val="none" w:sz="0" w:space="0" w:color="auto"/>
            <w:left w:val="none" w:sz="0" w:space="0" w:color="auto"/>
            <w:bottom w:val="none" w:sz="0" w:space="0" w:color="auto"/>
            <w:right w:val="none" w:sz="0" w:space="0" w:color="auto"/>
          </w:divBdr>
        </w:div>
      </w:divsChild>
    </w:div>
    <w:div w:id="1444687834">
      <w:bodyDiv w:val="1"/>
      <w:marLeft w:val="0"/>
      <w:marRight w:val="0"/>
      <w:marTop w:val="0"/>
      <w:marBottom w:val="0"/>
      <w:divBdr>
        <w:top w:val="none" w:sz="0" w:space="0" w:color="auto"/>
        <w:left w:val="none" w:sz="0" w:space="0" w:color="auto"/>
        <w:bottom w:val="none" w:sz="0" w:space="0" w:color="auto"/>
        <w:right w:val="none" w:sz="0" w:space="0" w:color="auto"/>
      </w:divBdr>
      <w:divsChild>
        <w:div w:id="584073626">
          <w:marLeft w:val="0"/>
          <w:marRight w:val="0"/>
          <w:marTop w:val="0"/>
          <w:marBottom w:val="0"/>
          <w:divBdr>
            <w:top w:val="none" w:sz="0" w:space="0" w:color="auto"/>
            <w:left w:val="none" w:sz="0" w:space="0" w:color="auto"/>
            <w:bottom w:val="none" w:sz="0" w:space="0" w:color="auto"/>
            <w:right w:val="none" w:sz="0" w:space="0" w:color="auto"/>
          </w:divBdr>
        </w:div>
        <w:div w:id="1154494600">
          <w:marLeft w:val="0"/>
          <w:marRight w:val="0"/>
          <w:marTop w:val="0"/>
          <w:marBottom w:val="0"/>
          <w:divBdr>
            <w:top w:val="none" w:sz="0" w:space="0" w:color="auto"/>
            <w:left w:val="none" w:sz="0" w:space="0" w:color="auto"/>
            <w:bottom w:val="none" w:sz="0" w:space="0" w:color="auto"/>
            <w:right w:val="none" w:sz="0" w:space="0" w:color="auto"/>
          </w:divBdr>
        </w:div>
      </w:divsChild>
    </w:div>
    <w:div w:id="1494644763">
      <w:bodyDiv w:val="1"/>
      <w:marLeft w:val="0"/>
      <w:marRight w:val="0"/>
      <w:marTop w:val="0"/>
      <w:marBottom w:val="0"/>
      <w:divBdr>
        <w:top w:val="none" w:sz="0" w:space="0" w:color="auto"/>
        <w:left w:val="none" w:sz="0" w:space="0" w:color="auto"/>
        <w:bottom w:val="none" w:sz="0" w:space="0" w:color="auto"/>
        <w:right w:val="none" w:sz="0" w:space="0" w:color="auto"/>
      </w:divBdr>
    </w:div>
    <w:div w:id="1515195101">
      <w:bodyDiv w:val="1"/>
      <w:marLeft w:val="0"/>
      <w:marRight w:val="0"/>
      <w:marTop w:val="0"/>
      <w:marBottom w:val="0"/>
      <w:divBdr>
        <w:top w:val="none" w:sz="0" w:space="0" w:color="auto"/>
        <w:left w:val="none" w:sz="0" w:space="0" w:color="auto"/>
        <w:bottom w:val="none" w:sz="0" w:space="0" w:color="auto"/>
        <w:right w:val="none" w:sz="0" w:space="0" w:color="auto"/>
      </w:divBdr>
    </w:div>
    <w:div w:id="1522939839">
      <w:bodyDiv w:val="1"/>
      <w:marLeft w:val="0"/>
      <w:marRight w:val="0"/>
      <w:marTop w:val="0"/>
      <w:marBottom w:val="0"/>
      <w:divBdr>
        <w:top w:val="none" w:sz="0" w:space="0" w:color="auto"/>
        <w:left w:val="none" w:sz="0" w:space="0" w:color="auto"/>
        <w:bottom w:val="none" w:sz="0" w:space="0" w:color="auto"/>
        <w:right w:val="none" w:sz="0" w:space="0" w:color="auto"/>
      </w:divBdr>
    </w:div>
    <w:div w:id="1537423400">
      <w:bodyDiv w:val="1"/>
      <w:marLeft w:val="0"/>
      <w:marRight w:val="0"/>
      <w:marTop w:val="0"/>
      <w:marBottom w:val="0"/>
      <w:divBdr>
        <w:top w:val="none" w:sz="0" w:space="0" w:color="auto"/>
        <w:left w:val="none" w:sz="0" w:space="0" w:color="auto"/>
        <w:bottom w:val="none" w:sz="0" w:space="0" w:color="auto"/>
        <w:right w:val="none" w:sz="0" w:space="0" w:color="auto"/>
      </w:divBdr>
      <w:divsChild>
        <w:div w:id="1956524914">
          <w:marLeft w:val="0"/>
          <w:marRight w:val="0"/>
          <w:marTop w:val="0"/>
          <w:marBottom w:val="0"/>
          <w:divBdr>
            <w:top w:val="none" w:sz="0" w:space="0" w:color="auto"/>
            <w:left w:val="none" w:sz="0" w:space="0" w:color="auto"/>
            <w:bottom w:val="none" w:sz="0" w:space="0" w:color="auto"/>
            <w:right w:val="none" w:sz="0" w:space="0" w:color="auto"/>
          </w:divBdr>
          <w:divsChild>
            <w:div w:id="1184705740">
              <w:marLeft w:val="0"/>
              <w:marRight w:val="0"/>
              <w:marTop w:val="0"/>
              <w:marBottom w:val="0"/>
              <w:divBdr>
                <w:top w:val="none" w:sz="0" w:space="0" w:color="auto"/>
                <w:left w:val="none" w:sz="0" w:space="0" w:color="auto"/>
                <w:bottom w:val="none" w:sz="0" w:space="0" w:color="auto"/>
                <w:right w:val="none" w:sz="0" w:space="0" w:color="auto"/>
              </w:divBdr>
            </w:div>
            <w:div w:id="823353411">
              <w:marLeft w:val="0"/>
              <w:marRight w:val="0"/>
              <w:marTop w:val="0"/>
              <w:marBottom w:val="0"/>
              <w:divBdr>
                <w:top w:val="none" w:sz="0" w:space="0" w:color="auto"/>
                <w:left w:val="none" w:sz="0" w:space="0" w:color="auto"/>
                <w:bottom w:val="none" w:sz="0" w:space="0" w:color="auto"/>
                <w:right w:val="none" w:sz="0" w:space="0" w:color="auto"/>
              </w:divBdr>
            </w:div>
            <w:div w:id="146871530">
              <w:marLeft w:val="0"/>
              <w:marRight w:val="0"/>
              <w:marTop w:val="0"/>
              <w:marBottom w:val="0"/>
              <w:divBdr>
                <w:top w:val="none" w:sz="0" w:space="0" w:color="auto"/>
                <w:left w:val="none" w:sz="0" w:space="0" w:color="auto"/>
                <w:bottom w:val="none" w:sz="0" w:space="0" w:color="auto"/>
                <w:right w:val="none" w:sz="0" w:space="0" w:color="auto"/>
              </w:divBdr>
            </w:div>
            <w:div w:id="1861891495">
              <w:marLeft w:val="0"/>
              <w:marRight w:val="0"/>
              <w:marTop w:val="0"/>
              <w:marBottom w:val="0"/>
              <w:divBdr>
                <w:top w:val="none" w:sz="0" w:space="0" w:color="auto"/>
                <w:left w:val="none" w:sz="0" w:space="0" w:color="auto"/>
                <w:bottom w:val="none" w:sz="0" w:space="0" w:color="auto"/>
                <w:right w:val="none" w:sz="0" w:space="0" w:color="auto"/>
              </w:divBdr>
              <w:divsChild>
                <w:div w:id="1450466459">
                  <w:marLeft w:val="0"/>
                  <w:marRight w:val="0"/>
                  <w:marTop w:val="0"/>
                  <w:marBottom w:val="0"/>
                  <w:divBdr>
                    <w:top w:val="none" w:sz="0" w:space="0" w:color="auto"/>
                    <w:left w:val="none" w:sz="0" w:space="0" w:color="auto"/>
                    <w:bottom w:val="none" w:sz="0" w:space="0" w:color="auto"/>
                    <w:right w:val="none" w:sz="0" w:space="0" w:color="auto"/>
                  </w:divBdr>
                </w:div>
                <w:div w:id="1263103033">
                  <w:marLeft w:val="0"/>
                  <w:marRight w:val="0"/>
                  <w:marTop w:val="0"/>
                  <w:marBottom w:val="0"/>
                  <w:divBdr>
                    <w:top w:val="none" w:sz="0" w:space="0" w:color="auto"/>
                    <w:left w:val="none" w:sz="0" w:space="0" w:color="auto"/>
                    <w:bottom w:val="none" w:sz="0" w:space="0" w:color="auto"/>
                    <w:right w:val="none" w:sz="0" w:space="0" w:color="auto"/>
                  </w:divBdr>
                </w:div>
              </w:divsChild>
            </w:div>
            <w:div w:id="1357151294">
              <w:marLeft w:val="0"/>
              <w:marRight w:val="0"/>
              <w:marTop w:val="0"/>
              <w:marBottom w:val="0"/>
              <w:divBdr>
                <w:top w:val="none" w:sz="0" w:space="0" w:color="auto"/>
                <w:left w:val="none" w:sz="0" w:space="0" w:color="auto"/>
                <w:bottom w:val="none" w:sz="0" w:space="0" w:color="auto"/>
                <w:right w:val="none" w:sz="0" w:space="0" w:color="auto"/>
              </w:divBdr>
            </w:div>
          </w:divsChild>
        </w:div>
        <w:div w:id="1234508898">
          <w:marLeft w:val="0"/>
          <w:marRight w:val="0"/>
          <w:marTop w:val="0"/>
          <w:marBottom w:val="0"/>
          <w:divBdr>
            <w:top w:val="none" w:sz="0" w:space="0" w:color="auto"/>
            <w:left w:val="none" w:sz="0" w:space="0" w:color="auto"/>
            <w:bottom w:val="none" w:sz="0" w:space="0" w:color="auto"/>
            <w:right w:val="none" w:sz="0" w:space="0" w:color="auto"/>
          </w:divBdr>
          <w:divsChild>
            <w:div w:id="1167746771">
              <w:marLeft w:val="0"/>
              <w:marRight w:val="0"/>
              <w:marTop w:val="0"/>
              <w:marBottom w:val="0"/>
              <w:divBdr>
                <w:top w:val="none" w:sz="0" w:space="0" w:color="auto"/>
                <w:left w:val="none" w:sz="0" w:space="0" w:color="auto"/>
                <w:bottom w:val="none" w:sz="0" w:space="0" w:color="auto"/>
                <w:right w:val="none" w:sz="0" w:space="0" w:color="auto"/>
              </w:divBdr>
            </w:div>
            <w:div w:id="1195775947">
              <w:marLeft w:val="0"/>
              <w:marRight w:val="0"/>
              <w:marTop w:val="0"/>
              <w:marBottom w:val="0"/>
              <w:divBdr>
                <w:top w:val="none" w:sz="0" w:space="0" w:color="auto"/>
                <w:left w:val="none" w:sz="0" w:space="0" w:color="auto"/>
                <w:bottom w:val="none" w:sz="0" w:space="0" w:color="auto"/>
                <w:right w:val="none" w:sz="0" w:space="0" w:color="auto"/>
              </w:divBdr>
            </w:div>
          </w:divsChild>
        </w:div>
        <w:div w:id="1507330948">
          <w:marLeft w:val="0"/>
          <w:marRight w:val="0"/>
          <w:marTop w:val="0"/>
          <w:marBottom w:val="0"/>
          <w:divBdr>
            <w:top w:val="none" w:sz="0" w:space="0" w:color="auto"/>
            <w:left w:val="none" w:sz="0" w:space="0" w:color="auto"/>
            <w:bottom w:val="none" w:sz="0" w:space="0" w:color="auto"/>
            <w:right w:val="none" w:sz="0" w:space="0" w:color="auto"/>
          </w:divBdr>
        </w:div>
      </w:divsChild>
    </w:div>
    <w:div w:id="1546328490">
      <w:bodyDiv w:val="1"/>
      <w:marLeft w:val="0"/>
      <w:marRight w:val="0"/>
      <w:marTop w:val="0"/>
      <w:marBottom w:val="0"/>
      <w:divBdr>
        <w:top w:val="none" w:sz="0" w:space="0" w:color="auto"/>
        <w:left w:val="none" w:sz="0" w:space="0" w:color="auto"/>
        <w:bottom w:val="none" w:sz="0" w:space="0" w:color="auto"/>
        <w:right w:val="none" w:sz="0" w:space="0" w:color="auto"/>
      </w:divBdr>
      <w:divsChild>
        <w:div w:id="203836437">
          <w:marLeft w:val="0"/>
          <w:marRight w:val="0"/>
          <w:marTop w:val="0"/>
          <w:marBottom w:val="0"/>
          <w:divBdr>
            <w:top w:val="none" w:sz="0" w:space="0" w:color="auto"/>
            <w:left w:val="none" w:sz="0" w:space="0" w:color="auto"/>
            <w:bottom w:val="none" w:sz="0" w:space="0" w:color="auto"/>
            <w:right w:val="none" w:sz="0" w:space="0" w:color="auto"/>
          </w:divBdr>
        </w:div>
      </w:divsChild>
    </w:div>
    <w:div w:id="1561593332">
      <w:bodyDiv w:val="1"/>
      <w:marLeft w:val="0"/>
      <w:marRight w:val="0"/>
      <w:marTop w:val="0"/>
      <w:marBottom w:val="0"/>
      <w:divBdr>
        <w:top w:val="none" w:sz="0" w:space="0" w:color="auto"/>
        <w:left w:val="none" w:sz="0" w:space="0" w:color="auto"/>
        <w:bottom w:val="none" w:sz="0" w:space="0" w:color="auto"/>
        <w:right w:val="none" w:sz="0" w:space="0" w:color="auto"/>
      </w:divBdr>
    </w:div>
    <w:div w:id="1572958739">
      <w:bodyDiv w:val="1"/>
      <w:marLeft w:val="0"/>
      <w:marRight w:val="0"/>
      <w:marTop w:val="0"/>
      <w:marBottom w:val="0"/>
      <w:divBdr>
        <w:top w:val="none" w:sz="0" w:space="0" w:color="auto"/>
        <w:left w:val="none" w:sz="0" w:space="0" w:color="auto"/>
        <w:bottom w:val="none" w:sz="0" w:space="0" w:color="auto"/>
        <w:right w:val="none" w:sz="0" w:space="0" w:color="auto"/>
      </w:divBdr>
    </w:div>
    <w:div w:id="1589532865">
      <w:bodyDiv w:val="1"/>
      <w:marLeft w:val="0"/>
      <w:marRight w:val="0"/>
      <w:marTop w:val="0"/>
      <w:marBottom w:val="0"/>
      <w:divBdr>
        <w:top w:val="none" w:sz="0" w:space="0" w:color="auto"/>
        <w:left w:val="none" w:sz="0" w:space="0" w:color="auto"/>
        <w:bottom w:val="none" w:sz="0" w:space="0" w:color="auto"/>
        <w:right w:val="none" w:sz="0" w:space="0" w:color="auto"/>
      </w:divBdr>
      <w:divsChild>
        <w:div w:id="1585917504">
          <w:marLeft w:val="0"/>
          <w:marRight w:val="0"/>
          <w:marTop w:val="0"/>
          <w:marBottom w:val="0"/>
          <w:divBdr>
            <w:top w:val="none" w:sz="0" w:space="0" w:color="auto"/>
            <w:left w:val="none" w:sz="0" w:space="0" w:color="auto"/>
            <w:bottom w:val="none" w:sz="0" w:space="0" w:color="auto"/>
            <w:right w:val="none" w:sz="0" w:space="0" w:color="auto"/>
          </w:divBdr>
        </w:div>
        <w:div w:id="1877161299">
          <w:marLeft w:val="0"/>
          <w:marRight w:val="0"/>
          <w:marTop w:val="0"/>
          <w:marBottom w:val="0"/>
          <w:divBdr>
            <w:top w:val="none" w:sz="0" w:space="0" w:color="auto"/>
            <w:left w:val="none" w:sz="0" w:space="0" w:color="auto"/>
            <w:bottom w:val="none" w:sz="0" w:space="0" w:color="auto"/>
            <w:right w:val="none" w:sz="0" w:space="0" w:color="auto"/>
          </w:divBdr>
        </w:div>
        <w:div w:id="1020543834">
          <w:marLeft w:val="0"/>
          <w:marRight w:val="0"/>
          <w:marTop w:val="0"/>
          <w:marBottom w:val="0"/>
          <w:divBdr>
            <w:top w:val="none" w:sz="0" w:space="0" w:color="auto"/>
            <w:left w:val="none" w:sz="0" w:space="0" w:color="auto"/>
            <w:bottom w:val="none" w:sz="0" w:space="0" w:color="auto"/>
            <w:right w:val="none" w:sz="0" w:space="0" w:color="auto"/>
          </w:divBdr>
        </w:div>
      </w:divsChild>
    </w:div>
    <w:div w:id="1589849641">
      <w:bodyDiv w:val="1"/>
      <w:marLeft w:val="0"/>
      <w:marRight w:val="0"/>
      <w:marTop w:val="0"/>
      <w:marBottom w:val="0"/>
      <w:divBdr>
        <w:top w:val="none" w:sz="0" w:space="0" w:color="auto"/>
        <w:left w:val="none" w:sz="0" w:space="0" w:color="auto"/>
        <w:bottom w:val="none" w:sz="0" w:space="0" w:color="auto"/>
        <w:right w:val="none" w:sz="0" w:space="0" w:color="auto"/>
      </w:divBdr>
      <w:divsChild>
        <w:div w:id="750855930">
          <w:marLeft w:val="0"/>
          <w:marRight w:val="0"/>
          <w:marTop w:val="0"/>
          <w:marBottom w:val="0"/>
          <w:divBdr>
            <w:top w:val="none" w:sz="0" w:space="0" w:color="auto"/>
            <w:left w:val="none" w:sz="0" w:space="0" w:color="auto"/>
            <w:bottom w:val="none" w:sz="0" w:space="0" w:color="auto"/>
            <w:right w:val="none" w:sz="0" w:space="0" w:color="auto"/>
          </w:divBdr>
          <w:divsChild>
            <w:div w:id="17604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8778">
      <w:bodyDiv w:val="1"/>
      <w:marLeft w:val="0"/>
      <w:marRight w:val="0"/>
      <w:marTop w:val="0"/>
      <w:marBottom w:val="0"/>
      <w:divBdr>
        <w:top w:val="none" w:sz="0" w:space="0" w:color="auto"/>
        <w:left w:val="none" w:sz="0" w:space="0" w:color="auto"/>
        <w:bottom w:val="none" w:sz="0" w:space="0" w:color="auto"/>
        <w:right w:val="none" w:sz="0" w:space="0" w:color="auto"/>
      </w:divBdr>
    </w:div>
    <w:div w:id="1603610373">
      <w:bodyDiv w:val="1"/>
      <w:marLeft w:val="0"/>
      <w:marRight w:val="0"/>
      <w:marTop w:val="0"/>
      <w:marBottom w:val="0"/>
      <w:divBdr>
        <w:top w:val="none" w:sz="0" w:space="0" w:color="auto"/>
        <w:left w:val="none" w:sz="0" w:space="0" w:color="auto"/>
        <w:bottom w:val="none" w:sz="0" w:space="0" w:color="auto"/>
        <w:right w:val="none" w:sz="0" w:space="0" w:color="auto"/>
      </w:divBdr>
    </w:div>
    <w:div w:id="1606420430">
      <w:bodyDiv w:val="1"/>
      <w:marLeft w:val="0"/>
      <w:marRight w:val="0"/>
      <w:marTop w:val="0"/>
      <w:marBottom w:val="0"/>
      <w:divBdr>
        <w:top w:val="none" w:sz="0" w:space="0" w:color="auto"/>
        <w:left w:val="none" w:sz="0" w:space="0" w:color="auto"/>
        <w:bottom w:val="none" w:sz="0" w:space="0" w:color="auto"/>
        <w:right w:val="none" w:sz="0" w:space="0" w:color="auto"/>
      </w:divBdr>
    </w:div>
    <w:div w:id="1619481834">
      <w:bodyDiv w:val="1"/>
      <w:marLeft w:val="0"/>
      <w:marRight w:val="0"/>
      <w:marTop w:val="0"/>
      <w:marBottom w:val="0"/>
      <w:divBdr>
        <w:top w:val="none" w:sz="0" w:space="0" w:color="auto"/>
        <w:left w:val="none" w:sz="0" w:space="0" w:color="auto"/>
        <w:bottom w:val="none" w:sz="0" w:space="0" w:color="auto"/>
        <w:right w:val="none" w:sz="0" w:space="0" w:color="auto"/>
      </w:divBdr>
    </w:div>
    <w:div w:id="1623027460">
      <w:bodyDiv w:val="1"/>
      <w:marLeft w:val="0"/>
      <w:marRight w:val="0"/>
      <w:marTop w:val="0"/>
      <w:marBottom w:val="0"/>
      <w:divBdr>
        <w:top w:val="none" w:sz="0" w:space="0" w:color="auto"/>
        <w:left w:val="none" w:sz="0" w:space="0" w:color="auto"/>
        <w:bottom w:val="none" w:sz="0" w:space="0" w:color="auto"/>
        <w:right w:val="none" w:sz="0" w:space="0" w:color="auto"/>
      </w:divBdr>
    </w:div>
    <w:div w:id="1647203405">
      <w:bodyDiv w:val="1"/>
      <w:marLeft w:val="0"/>
      <w:marRight w:val="0"/>
      <w:marTop w:val="0"/>
      <w:marBottom w:val="0"/>
      <w:divBdr>
        <w:top w:val="none" w:sz="0" w:space="0" w:color="auto"/>
        <w:left w:val="none" w:sz="0" w:space="0" w:color="auto"/>
        <w:bottom w:val="none" w:sz="0" w:space="0" w:color="auto"/>
        <w:right w:val="none" w:sz="0" w:space="0" w:color="auto"/>
      </w:divBdr>
    </w:div>
    <w:div w:id="1653635080">
      <w:bodyDiv w:val="1"/>
      <w:marLeft w:val="0"/>
      <w:marRight w:val="0"/>
      <w:marTop w:val="0"/>
      <w:marBottom w:val="0"/>
      <w:divBdr>
        <w:top w:val="none" w:sz="0" w:space="0" w:color="auto"/>
        <w:left w:val="none" w:sz="0" w:space="0" w:color="auto"/>
        <w:bottom w:val="none" w:sz="0" w:space="0" w:color="auto"/>
        <w:right w:val="none" w:sz="0" w:space="0" w:color="auto"/>
      </w:divBdr>
    </w:div>
    <w:div w:id="1672874589">
      <w:bodyDiv w:val="1"/>
      <w:marLeft w:val="0"/>
      <w:marRight w:val="0"/>
      <w:marTop w:val="0"/>
      <w:marBottom w:val="0"/>
      <w:divBdr>
        <w:top w:val="none" w:sz="0" w:space="0" w:color="auto"/>
        <w:left w:val="none" w:sz="0" w:space="0" w:color="auto"/>
        <w:bottom w:val="none" w:sz="0" w:space="0" w:color="auto"/>
        <w:right w:val="none" w:sz="0" w:space="0" w:color="auto"/>
      </w:divBdr>
      <w:divsChild>
        <w:div w:id="1155300868">
          <w:marLeft w:val="0"/>
          <w:marRight w:val="0"/>
          <w:marTop w:val="0"/>
          <w:marBottom w:val="0"/>
          <w:divBdr>
            <w:top w:val="none" w:sz="0" w:space="0" w:color="auto"/>
            <w:left w:val="none" w:sz="0" w:space="0" w:color="auto"/>
            <w:bottom w:val="none" w:sz="0" w:space="0" w:color="auto"/>
            <w:right w:val="none" w:sz="0" w:space="0" w:color="auto"/>
          </w:divBdr>
        </w:div>
        <w:div w:id="319776811">
          <w:marLeft w:val="0"/>
          <w:marRight w:val="0"/>
          <w:marTop w:val="0"/>
          <w:marBottom w:val="0"/>
          <w:divBdr>
            <w:top w:val="none" w:sz="0" w:space="0" w:color="auto"/>
            <w:left w:val="none" w:sz="0" w:space="0" w:color="auto"/>
            <w:bottom w:val="none" w:sz="0" w:space="0" w:color="auto"/>
            <w:right w:val="none" w:sz="0" w:space="0" w:color="auto"/>
          </w:divBdr>
        </w:div>
      </w:divsChild>
    </w:div>
    <w:div w:id="1674645676">
      <w:bodyDiv w:val="1"/>
      <w:marLeft w:val="0"/>
      <w:marRight w:val="0"/>
      <w:marTop w:val="0"/>
      <w:marBottom w:val="0"/>
      <w:divBdr>
        <w:top w:val="none" w:sz="0" w:space="0" w:color="auto"/>
        <w:left w:val="none" w:sz="0" w:space="0" w:color="auto"/>
        <w:bottom w:val="none" w:sz="0" w:space="0" w:color="auto"/>
        <w:right w:val="none" w:sz="0" w:space="0" w:color="auto"/>
      </w:divBdr>
    </w:div>
    <w:div w:id="1690446306">
      <w:bodyDiv w:val="1"/>
      <w:marLeft w:val="0"/>
      <w:marRight w:val="0"/>
      <w:marTop w:val="0"/>
      <w:marBottom w:val="0"/>
      <w:divBdr>
        <w:top w:val="none" w:sz="0" w:space="0" w:color="auto"/>
        <w:left w:val="none" w:sz="0" w:space="0" w:color="auto"/>
        <w:bottom w:val="none" w:sz="0" w:space="0" w:color="auto"/>
        <w:right w:val="none" w:sz="0" w:space="0" w:color="auto"/>
      </w:divBdr>
    </w:div>
    <w:div w:id="1724013927">
      <w:bodyDiv w:val="1"/>
      <w:marLeft w:val="0"/>
      <w:marRight w:val="0"/>
      <w:marTop w:val="0"/>
      <w:marBottom w:val="0"/>
      <w:divBdr>
        <w:top w:val="none" w:sz="0" w:space="0" w:color="auto"/>
        <w:left w:val="none" w:sz="0" w:space="0" w:color="auto"/>
        <w:bottom w:val="none" w:sz="0" w:space="0" w:color="auto"/>
        <w:right w:val="none" w:sz="0" w:space="0" w:color="auto"/>
      </w:divBdr>
    </w:div>
    <w:div w:id="1729302822">
      <w:bodyDiv w:val="1"/>
      <w:marLeft w:val="0"/>
      <w:marRight w:val="0"/>
      <w:marTop w:val="0"/>
      <w:marBottom w:val="0"/>
      <w:divBdr>
        <w:top w:val="none" w:sz="0" w:space="0" w:color="auto"/>
        <w:left w:val="none" w:sz="0" w:space="0" w:color="auto"/>
        <w:bottom w:val="none" w:sz="0" w:space="0" w:color="auto"/>
        <w:right w:val="none" w:sz="0" w:space="0" w:color="auto"/>
      </w:divBdr>
    </w:div>
    <w:div w:id="1761950278">
      <w:bodyDiv w:val="1"/>
      <w:marLeft w:val="0"/>
      <w:marRight w:val="0"/>
      <w:marTop w:val="0"/>
      <w:marBottom w:val="0"/>
      <w:divBdr>
        <w:top w:val="none" w:sz="0" w:space="0" w:color="auto"/>
        <w:left w:val="none" w:sz="0" w:space="0" w:color="auto"/>
        <w:bottom w:val="none" w:sz="0" w:space="0" w:color="auto"/>
        <w:right w:val="none" w:sz="0" w:space="0" w:color="auto"/>
      </w:divBdr>
    </w:div>
    <w:div w:id="1798177162">
      <w:bodyDiv w:val="1"/>
      <w:marLeft w:val="0"/>
      <w:marRight w:val="0"/>
      <w:marTop w:val="0"/>
      <w:marBottom w:val="0"/>
      <w:divBdr>
        <w:top w:val="none" w:sz="0" w:space="0" w:color="auto"/>
        <w:left w:val="none" w:sz="0" w:space="0" w:color="auto"/>
        <w:bottom w:val="none" w:sz="0" w:space="0" w:color="auto"/>
        <w:right w:val="none" w:sz="0" w:space="0" w:color="auto"/>
      </w:divBdr>
    </w:div>
    <w:div w:id="1805350974">
      <w:bodyDiv w:val="1"/>
      <w:marLeft w:val="0"/>
      <w:marRight w:val="0"/>
      <w:marTop w:val="0"/>
      <w:marBottom w:val="0"/>
      <w:divBdr>
        <w:top w:val="none" w:sz="0" w:space="0" w:color="auto"/>
        <w:left w:val="none" w:sz="0" w:space="0" w:color="auto"/>
        <w:bottom w:val="none" w:sz="0" w:space="0" w:color="auto"/>
        <w:right w:val="none" w:sz="0" w:space="0" w:color="auto"/>
      </w:divBdr>
    </w:div>
    <w:div w:id="1812012493">
      <w:bodyDiv w:val="1"/>
      <w:marLeft w:val="0"/>
      <w:marRight w:val="0"/>
      <w:marTop w:val="0"/>
      <w:marBottom w:val="0"/>
      <w:divBdr>
        <w:top w:val="none" w:sz="0" w:space="0" w:color="auto"/>
        <w:left w:val="none" w:sz="0" w:space="0" w:color="auto"/>
        <w:bottom w:val="none" w:sz="0" w:space="0" w:color="auto"/>
        <w:right w:val="none" w:sz="0" w:space="0" w:color="auto"/>
      </w:divBdr>
    </w:div>
    <w:div w:id="1822622488">
      <w:bodyDiv w:val="1"/>
      <w:marLeft w:val="0"/>
      <w:marRight w:val="0"/>
      <w:marTop w:val="0"/>
      <w:marBottom w:val="0"/>
      <w:divBdr>
        <w:top w:val="none" w:sz="0" w:space="0" w:color="auto"/>
        <w:left w:val="none" w:sz="0" w:space="0" w:color="auto"/>
        <w:bottom w:val="none" w:sz="0" w:space="0" w:color="auto"/>
        <w:right w:val="none" w:sz="0" w:space="0" w:color="auto"/>
      </w:divBdr>
    </w:div>
    <w:div w:id="1838232019">
      <w:bodyDiv w:val="1"/>
      <w:marLeft w:val="0"/>
      <w:marRight w:val="0"/>
      <w:marTop w:val="0"/>
      <w:marBottom w:val="0"/>
      <w:divBdr>
        <w:top w:val="none" w:sz="0" w:space="0" w:color="auto"/>
        <w:left w:val="none" w:sz="0" w:space="0" w:color="auto"/>
        <w:bottom w:val="none" w:sz="0" w:space="0" w:color="auto"/>
        <w:right w:val="none" w:sz="0" w:space="0" w:color="auto"/>
      </w:divBdr>
    </w:div>
    <w:div w:id="1849052728">
      <w:bodyDiv w:val="1"/>
      <w:marLeft w:val="0"/>
      <w:marRight w:val="0"/>
      <w:marTop w:val="0"/>
      <w:marBottom w:val="0"/>
      <w:divBdr>
        <w:top w:val="none" w:sz="0" w:space="0" w:color="auto"/>
        <w:left w:val="none" w:sz="0" w:space="0" w:color="auto"/>
        <w:bottom w:val="none" w:sz="0" w:space="0" w:color="auto"/>
        <w:right w:val="none" w:sz="0" w:space="0" w:color="auto"/>
      </w:divBdr>
    </w:div>
    <w:div w:id="1894730585">
      <w:bodyDiv w:val="1"/>
      <w:marLeft w:val="0"/>
      <w:marRight w:val="0"/>
      <w:marTop w:val="0"/>
      <w:marBottom w:val="0"/>
      <w:divBdr>
        <w:top w:val="none" w:sz="0" w:space="0" w:color="auto"/>
        <w:left w:val="none" w:sz="0" w:space="0" w:color="auto"/>
        <w:bottom w:val="none" w:sz="0" w:space="0" w:color="auto"/>
        <w:right w:val="none" w:sz="0" w:space="0" w:color="auto"/>
      </w:divBdr>
    </w:div>
    <w:div w:id="1921407698">
      <w:bodyDiv w:val="1"/>
      <w:marLeft w:val="0"/>
      <w:marRight w:val="0"/>
      <w:marTop w:val="0"/>
      <w:marBottom w:val="0"/>
      <w:divBdr>
        <w:top w:val="none" w:sz="0" w:space="0" w:color="auto"/>
        <w:left w:val="none" w:sz="0" w:space="0" w:color="auto"/>
        <w:bottom w:val="none" w:sz="0" w:space="0" w:color="auto"/>
        <w:right w:val="none" w:sz="0" w:space="0" w:color="auto"/>
      </w:divBdr>
    </w:div>
    <w:div w:id="1924608421">
      <w:bodyDiv w:val="1"/>
      <w:marLeft w:val="0"/>
      <w:marRight w:val="0"/>
      <w:marTop w:val="0"/>
      <w:marBottom w:val="0"/>
      <w:divBdr>
        <w:top w:val="none" w:sz="0" w:space="0" w:color="auto"/>
        <w:left w:val="none" w:sz="0" w:space="0" w:color="auto"/>
        <w:bottom w:val="none" w:sz="0" w:space="0" w:color="auto"/>
        <w:right w:val="none" w:sz="0" w:space="0" w:color="auto"/>
      </w:divBdr>
    </w:div>
    <w:div w:id="1929922697">
      <w:bodyDiv w:val="1"/>
      <w:marLeft w:val="0"/>
      <w:marRight w:val="0"/>
      <w:marTop w:val="0"/>
      <w:marBottom w:val="0"/>
      <w:divBdr>
        <w:top w:val="none" w:sz="0" w:space="0" w:color="auto"/>
        <w:left w:val="none" w:sz="0" w:space="0" w:color="auto"/>
        <w:bottom w:val="none" w:sz="0" w:space="0" w:color="auto"/>
        <w:right w:val="none" w:sz="0" w:space="0" w:color="auto"/>
      </w:divBdr>
    </w:div>
    <w:div w:id="1960406742">
      <w:bodyDiv w:val="1"/>
      <w:marLeft w:val="0"/>
      <w:marRight w:val="0"/>
      <w:marTop w:val="0"/>
      <w:marBottom w:val="0"/>
      <w:divBdr>
        <w:top w:val="none" w:sz="0" w:space="0" w:color="auto"/>
        <w:left w:val="none" w:sz="0" w:space="0" w:color="auto"/>
        <w:bottom w:val="none" w:sz="0" w:space="0" w:color="auto"/>
        <w:right w:val="none" w:sz="0" w:space="0" w:color="auto"/>
      </w:divBdr>
    </w:div>
    <w:div w:id="1982685519">
      <w:bodyDiv w:val="1"/>
      <w:marLeft w:val="0"/>
      <w:marRight w:val="0"/>
      <w:marTop w:val="0"/>
      <w:marBottom w:val="0"/>
      <w:divBdr>
        <w:top w:val="none" w:sz="0" w:space="0" w:color="auto"/>
        <w:left w:val="none" w:sz="0" w:space="0" w:color="auto"/>
        <w:bottom w:val="none" w:sz="0" w:space="0" w:color="auto"/>
        <w:right w:val="none" w:sz="0" w:space="0" w:color="auto"/>
      </w:divBdr>
    </w:div>
    <w:div w:id="1998411795">
      <w:bodyDiv w:val="1"/>
      <w:marLeft w:val="0"/>
      <w:marRight w:val="0"/>
      <w:marTop w:val="0"/>
      <w:marBottom w:val="0"/>
      <w:divBdr>
        <w:top w:val="none" w:sz="0" w:space="0" w:color="auto"/>
        <w:left w:val="none" w:sz="0" w:space="0" w:color="auto"/>
        <w:bottom w:val="none" w:sz="0" w:space="0" w:color="auto"/>
        <w:right w:val="none" w:sz="0" w:space="0" w:color="auto"/>
      </w:divBdr>
      <w:divsChild>
        <w:div w:id="110519285">
          <w:marLeft w:val="0"/>
          <w:marRight w:val="0"/>
          <w:marTop w:val="0"/>
          <w:marBottom w:val="0"/>
          <w:divBdr>
            <w:top w:val="none" w:sz="0" w:space="0" w:color="auto"/>
            <w:left w:val="none" w:sz="0" w:space="0" w:color="auto"/>
            <w:bottom w:val="none" w:sz="0" w:space="0" w:color="auto"/>
            <w:right w:val="none" w:sz="0" w:space="0" w:color="auto"/>
          </w:divBdr>
        </w:div>
        <w:div w:id="1526600177">
          <w:marLeft w:val="0"/>
          <w:marRight w:val="0"/>
          <w:marTop w:val="0"/>
          <w:marBottom w:val="0"/>
          <w:divBdr>
            <w:top w:val="none" w:sz="0" w:space="0" w:color="auto"/>
            <w:left w:val="none" w:sz="0" w:space="0" w:color="auto"/>
            <w:bottom w:val="none" w:sz="0" w:space="0" w:color="auto"/>
            <w:right w:val="none" w:sz="0" w:space="0" w:color="auto"/>
          </w:divBdr>
        </w:div>
        <w:div w:id="1366754084">
          <w:marLeft w:val="0"/>
          <w:marRight w:val="0"/>
          <w:marTop w:val="0"/>
          <w:marBottom w:val="0"/>
          <w:divBdr>
            <w:top w:val="none" w:sz="0" w:space="0" w:color="auto"/>
            <w:left w:val="none" w:sz="0" w:space="0" w:color="auto"/>
            <w:bottom w:val="none" w:sz="0" w:space="0" w:color="auto"/>
            <w:right w:val="none" w:sz="0" w:space="0" w:color="auto"/>
          </w:divBdr>
        </w:div>
      </w:divsChild>
    </w:div>
    <w:div w:id="2021927825">
      <w:bodyDiv w:val="1"/>
      <w:marLeft w:val="0"/>
      <w:marRight w:val="0"/>
      <w:marTop w:val="0"/>
      <w:marBottom w:val="0"/>
      <w:divBdr>
        <w:top w:val="none" w:sz="0" w:space="0" w:color="auto"/>
        <w:left w:val="none" w:sz="0" w:space="0" w:color="auto"/>
        <w:bottom w:val="none" w:sz="0" w:space="0" w:color="auto"/>
        <w:right w:val="none" w:sz="0" w:space="0" w:color="auto"/>
      </w:divBdr>
    </w:div>
    <w:div w:id="2032410124">
      <w:bodyDiv w:val="1"/>
      <w:marLeft w:val="0"/>
      <w:marRight w:val="0"/>
      <w:marTop w:val="0"/>
      <w:marBottom w:val="0"/>
      <w:divBdr>
        <w:top w:val="none" w:sz="0" w:space="0" w:color="auto"/>
        <w:left w:val="none" w:sz="0" w:space="0" w:color="auto"/>
        <w:bottom w:val="none" w:sz="0" w:space="0" w:color="auto"/>
        <w:right w:val="none" w:sz="0" w:space="0" w:color="auto"/>
      </w:divBdr>
    </w:div>
    <w:div w:id="2033458760">
      <w:bodyDiv w:val="1"/>
      <w:marLeft w:val="0"/>
      <w:marRight w:val="0"/>
      <w:marTop w:val="0"/>
      <w:marBottom w:val="0"/>
      <w:divBdr>
        <w:top w:val="none" w:sz="0" w:space="0" w:color="auto"/>
        <w:left w:val="none" w:sz="0" w:space="0" w:color="auto"/>
        <w:bottom w:val="none" w:sz="0" w:space="0" w:color="auto"/>
        <w:right w:val="none" w:sz="0" w:space="0" w:color="auto"/>
      </w:divBdr>
      <w:divsChild>
        <w:div w:id="121458233">
          <w:marLeft w:val="0"/>
          <w:marRight w:val="0"/>
          <w:marTop w:val="0"/>
          <w:marBottom w:val="0"/>
          <w:divBdr>
            <w:top w:val="none" w:sz="0" w:space="0" w:color="auto"/>
            <w:left w:val="none" w:sz="0" w:space="0" w:color="auto"/>
            <w:bottom w:val="none" w:sz="0" w:space="0" w:color="auto"/>
            <w:right w:val="none" w:sz="0" w:space="0" w:color="auto"/>
          </w:divBdr>
          <w:divsChild>
            <w:div w:id="682127599">
              <w:marLeft w:val="0"/>
              <w:marRight w:val="0"/>
              <w:marTop w:val="0"/>
              <w:marBottom w:val="0"/>
              <w:divBdr>
                <w:top w:val="none" w:sz="0" w:space="0" w:color="auto"/>
                <w:left w:val="none" w:sz="0" w:space="0" w:color="auto"/>
                <w:bottom w:val="none" w:sz="0" w:space="0" w:color="auto"/>
                <w:right w:val="none" w:sz="0" w:space="0" w:color="auto"/>
              </w:divBdr>
            </w:div>
            <w:div w:id="708722286">
              <w:marLeft w:val="0"/>
              <w:marRight w:val="0"/>
              <w:marTop w:val="0"/>
              <w:marBottom w:val="0"/>
              <w:divBdr>
                <w:top w:val="none" w:sz="0" w:space="0" w:color="auto"/>
                <w:left w:val="none" w:sz="0" w:space="0" w:color="auto"/>
                <w:bottom w:val="none" w:sz="0" w:space="0" w:color="auto"/>
                <w:right w:val="none" w:sz="0" w:space="0" w:color="auto"/>
              </w:divBdr>
            </w:div>
            <w:div w:id="646856551">
              <w:marLeft w:val="0"/>
              <w:marRight w:val="0"/>
              <w:marTop w:val="0"/>
              <w:marBottom w:val="0"/>
              <w:divBdr>
                <w:top w:val="none" w:sz="0" w:space="0" w:color="auto"/>
                <w:left w:val="none" w:sz="0" w:space="0" w:color="auto"/>
                <w:bottom w:val="none" w:sz="0" w:space="0" w:color="auto"/>
                <w:right w:val="none" w:sz="0" w:space="0" w:color="auto"/>
              </w:divBdr>
            </w:div>
            <w:div w:id="18152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4492">
      <w:bodyDiv w:val="1"/>
      <w:marLeft w:val="0"/>
      <w:marRight w:val="0"/>
      <w:marTop w:val="0"/>
      <w:marBottom w:val="0"/>
      <w:divBdr>
        <w:top w:val="none" w:sz="0" w:space="0" w:color="auto"/>
        <w:left w:val="none" w:sz="0" w:space="0" w:color="auto"/>
        <w:bottom w:val="none" w:sz="0" w:space="0" w:color="auto"/>
        <w:right w:val="none" w:sz="0" w:space="0" w:color="auto"/>
      </w:divBdr>
    </w:div>
    <w:div w:id="2048992544">
      <w:bodyDiv w:val="1"/>
      <w:marLeft w:val="0"/>
      <w:marRight w:val="0"/>
      <w:marTop w:val="0"/>
      <w:marBottom w:val="0"/>
      <w:divBdr>
        <w:top w:val="none" w:sz="0" w:space="0" w:color="auto"/>
        <w:left w:val="none" w:sz="0" w:space="0" w:color="auto"/>
        <w:bottom w:val="none" w:sz="0" w:space="0" w:color="auto"/>
        <w:right w:val="none" w:sz="0" w:space="0" w:color="auto"/>
      </w:divBdr>
      <w:divsChild>
        <w:div w:id="2064135221">
          <w:marLeft w:val="0"/>
          <w:marRight w:val="0"/>
          <w:marTop w:val="0"/>
          <w:marBottom w:val="0"/>
          <w:divBdr>
            <w:top w:val="none" w:sz="0" w:space="0" w:color="auto"/>
            <w:left w:val="none" w:sz="0" w:space="0" w:color="auto"/>
            <w:bottom w:val="none" w:sz="0" w:space="0" w:color="auto"/>
            <w:right w:val="none" w:sz="0" w:space="0" w:color="auto"/>
          </w:divBdr>
        </w:div>
        <w:div w:id="1871913540">
          <w:marLeft w:val="0"/>
          <w:marRight w:val="0"/>
          <w:marTop w:val="0"/>
          <w:marBottom w:val="0"/>
          <w:divBdr>
            <w:top w:val="none" w:sz="0" w:space="0" w:color="auto"/>
            <w:left w:val="none" w:sz="0" w:space="0" w:color="auto"/>
            <w:bottom w:val="none" w:sz="0" w:space="0" w:color="auto"/>
            <w:right w:val="none" w:sz="0" w:space="0" w:color="auto"/>
          </w:divBdr>
        </w:div>
        <w:div w:id="541938443">
          <w:marLeft w:val="0"/>
          <w:marRight w:val="0"/>
          <w:marTop w:val="0"/>
          <w:marBottom w:val="0"/>
          <w:divBdr>
            <w:top w:val="none" w:sz="0" w:space="0" w:color="auto"/>
            <w:left w:val="none" w:sz="0" w:space="0" w:color="auto"/>
            <w:bottom w:val="none" w:sz="0" w:space="0" w:color="auto"/>
            <w:right w:val="none" w:sz="0" w:space="0" w:color="auto"/>
          </w:divBdr>
        </w:div>
      </w:divsChild>
    </w:div>
    <w:div w:id="2061634597">
      <w:bodyDiv w:val="1"/>
      <w:marLeft w:val="0"/>
      <w:marRight w:val="0"/>
      <w:marTop w:val="0"/>
      <w:marBottom w:val="0"/>
      <w:divBdr>
        <w:top w:val="none" w:sz="0" w:space="0" w:color="auto"/>
        <w:left w:val="none" w:sz="0" w:space="0" w:color="auto"/>
        <w:bottom w:val="none" w:sz="0" w:space="0" w:color="auto"/>
        <w:right w:val="none" w:sz="0" w:space="0" w:color="auto"/>
      </w:divBdr>
    </w:div>
    <w:div w:id="2081637893">
      <w:bodyDiv w:val="1"/>
      <w:marLeft w:val="0"/>
      <w:marRight w:val="0"/>
      <w:marTop w:val="0"/>
      <w:marBottom w:val="0"/>
      <w:divBdr>
        <w:top w:val="none" w:sz="0" w:space="0" w:color="auto"/>
        <w:left w:val="none" w:sz="0" w:space="0" w:color="auto"/>
        <w:bottom w:val="none" w:sz="0" w:space="0" w:color="auto"/>
        <w:right w:val="none" w:sz="0" w:space="0" w:color="auto"/>
      </w:divBdr>
    </w:div>
    <w:div w:id="2089230423">
      <w:bodyDiv w:val="1"/>
      <w:marLeft w:val="0"/>
      <w:marRight w:val="0"/>
      <w:marTop w:val="0"/>
      <w:marBottom w:val="0"/>
      <w:divBdr>
        <w:top w:val="none" w:sz="0" w:space="0" w:color="auto"/>
        <w:left w:val="none" w:sz="0" w:space="0" w:color="auto"/>
        <w:bottom w:val="none" w:sz="0" w:space="0" w:color="auto"/>
        <w:right w:val="none" w:sz="0" w:space="0" w:color="auto"/>
      </w:divBdr>
    </w:div>
    <w:div w:id="2094618810">
      <w:bodyDiv w:val="1"/>
      <w:marLeft w:val="0"/>
      <w:marRight w:val="0"/>
      <w:marTop w:val="0"/>
      <w:marBottom w:val="0"/>
      <w:divBdr>
        <w:top w:val="none" w:sz="0" w:space="0" w:color="auto"/>
        <w:left w:val="none" w:sz="0" w:space="0" w:color="auto"/>
        <w:bottom w:val="none" w:sz="0" w:space="0" w:color="auto"/>
        <w:right w:val="none" w:sz="0" w:space="0" w:color="auto"/>
      </w:divBdr>
      <w:divsChild>
        <w:div w:id="10033857">
          <w:marLeft w:val="0"/>
          <w:marRight w:val="0"/>
          <w:marTop w:val="0"/>
          <w:marBottom w:val="0"/>
          <w:divBdr>
            <w:top w:val="none" w:sz="0" w:space="0" w:color="auto"/>
            <w:left w:val="none" w:sz="0" w:space="0" w:color="auto"/>
            <w:bottom w:val="none" w:sz="0" w:space="0" w:color="auto"/>
            <w:right w:val="none" w:sz="0" w:space="0" w:color="auto"/>
          </w:divBdr>
        </w:div>
        <w:div w:id="1719935805">
          <w:marLeft w:val="0"/>
          <w:marRight w:val="0"/>
          <w:marTop w:val="0"/>
          <w:marBottom w:val="0"/>
          <w:divBdr>
            <w:top w:val="none" w:sz="0" w:space="0" w:color="auto"/>
            <w:left w:val="none" w:sz="0" w:space="0" w:color="auto"/>
            <w:bottom w:val="none" w:sz="0" w:space="0" w:color="auto"/>
            <w:right w:val="none" w:sz="0" w:space="0" w:color="auto"/>
          </w:divBdr>
        </w:div>
        <w:div w:id="1773628742">
          <w:marLeft w:val="0"/>
          <w:marRight w:val="0"/>
          <w:marTop w:val="0"/>
          <w:marBottom w:val="0"/>
          <w:divBdr>
            <w:top w:val="none" w:sz="0" w:space="0" w:color="auto"/>
            <w:left w:val="none" w:sz="0" w:space="0" w:color="auto"/>
            <w:bottom w:val="none" w:sz="0" w:space="0" w:color="auto"/>
            <w:right w:val="none" w:sz="0" w:space="0" w:color="auto"/>
          </w:divBdr>
        </w:div>
        <w:div w:id="1334649748">
          <w:marLeft w:val="0"/>
          <w:marRight w:val="0"/>
          <w:marTop w:val="0"/>
          <w:marBottom w:val="0"/>
          <w:divBdr>
            <w:top w:val="none" w:sz="0" w:space="0" w:color="auto"/>
            <w:left w:val="none" w:sz="0" w:space="0" w:color="auto"/>
            <w:bottom w:val="none" w:sz="0" w:space="0" w:color="auto"/>
            <w:right w:val="none" w:sz="0" w:space="0" w:color="auto"/>
          </w:divBdr>
        </w:div>
      </w:divsChild>
    </w:div>
    <w:div w:id="2106610061">
      <w:bodyDiv w:val="1"/>
      <w:marLeft w:val="0"/>
      <w:marRight w:val="0"/>
      <w:marTop w:val="0"/>
      <w:marBottom w:val="0"/>
      <w:divBdr>
        <w:top w:val="none" w:sz="0" w:space="0" w:color="auto"/>
        <w:left w:val="none" w:sz="0" w:space="0" w:color="auto"/>
        <w:bottom w:val="none" w:sz="0" w:space="0" w:color="auto"/>
        <w:right w:val="none" w:sz="0" w:space="0" w:color="auto"/>
      </w:divBdr>
    </w:div>
    <w:div w:id="2111923995">
      <w:bodyDiv w:val="1"/>
      <w:marLeft w:val="0"/>
      <w:marRight w:val="0"/>
      <w:marTop w:val="0"/>
      <w:marBottom w:val="0"/>
      <w:divBdr>
        <w:top w:val="none" w:sz="0" w:space="0" w:color="auto"/>
        <w:left w:val="none" w:sz="0" w:space="0" w:color="auto"/>
        <w:bottom w:val="none" w:sz="0" w:space="0" w:color="auto"/>
        <w:right w:val="none" w:sz="0" w:space="0" w:color="auto"/>
      </w:divBdr>
    </w:div>
    <w:div w:id="21268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7A7EB38-71CD-4E37-9476-28AB6F7DC18A}">
  <ds:schemaRefs>
    <ds:schemaRef ds:uri="http://schemas.openxmlformats.org/officeDocument/2006/bibliography"/>
  </ds:schemaRefs>
</ds:datastoreItem>
</file>

<file path=customXml/itemProps2.xml><?xml version="1.0" encoding="utf-8"?>
<ds:datastoreItem xmlns:ds="http://schemas.openxmlformats.org/officeDocument/2006/customXml" ds:itemID="{B52B8B7A-4E95-4D4B-A4EE-CE58AEB81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13378C8-A5C4-483D-8C35-CB0C76FDADE4}">
  <ds:schemaRefs>
    <ds:schemaRef ds:uri="http://schemas.microsoft.com/sharepoint/v3/contenttype/forms"/>
  </ds:schemaRefs>
</ds:datastoreItem>
</file>

<file path=customXml/itemProps4.xml><?xml version="1.0" encoding="utf-8"?>
<ds:datastoreItem xmlns:ds="http://schemas.openxmlformats.org/officeDocument/2006/customXml" ds:itemID="{1E00833B-68C2-4CF2-A016-FA726094C52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3650</Words>
  <Characters>2082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448ce5be-750f-4637-9a5e-2d21b30cd22a</vt:lpstr>
      <vt:lpstr>448ce5be-750f-4637-9a5e-2d21b30cd22a</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448ce5be-750f-4637-9a5e-2d21b30cd22a</dc:title>
  <dc:subject/>
  <dc:creator>fn00406KG</dc:creator>
  <cp:keywords/>
  <dc:description/>
  <cp:lastModifiedBy>Jurgita Bžozovska</cp:lastModifiedBy>
  <cp:revision>2</cp:revision>
  <dcterms:created xsi:type="dcterms:W3CDTF">2022-01-24T11:23:00Z</dcterms:created>
  <dcterms:modified xsi:type="dcterms:W3CDTF">2022-01-24T11:23:00Z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