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F7F50" w14:textId="77777777" w:rsidR="00422C1E" w:rsidRPr="0032150F" w:rsidRDefault="00422C1E" w:rsidP="00422C1E">
      <w:pPr>
        <w:spacing w:before="160"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</w:rPr>
      </w:pPr>
      <w:r w:rsidRPr="0032150F">
        <w:rPr>
          <w:rFonts w:ascii="Times New Roman" w:eastAsia="Times New Roman" w:hAnsi="Times New Roman" w:cs="Times New Roman"/>
          <w:noProof/>
          <w:sz w:val="24"/>
          <w:szCs w:val="20"/>
          <w:lang w:val="en-US"/>
        </w:rPr>
        <w:drawing>
          <wp:anchor distT="0" distB="0" distL="114300" distR="114300" simplePos="0" relativeHeight="251659264" behindDoc="0" locked="0" layoutInCell="0" allowOverlap="1" wp14:anchorId="568426ED" wp14:editId="26D63528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150F">
        <w:rPr>
          <w:rFonts w:ascii="Times New Roman" w:eastAsia="Times New Roman" w:hAnsi="Times New Roman" w:cs="Times New Roman"/>
          <w:b/>
          <w:caps/>
          <w:sz w:val="24"/>
          <w:szCs w:val="20"/>
        </w:rPr>
        <w:t>LIETUVOS RESPUBLIKOS Ekonomikos ir inovacijų MINISTERIJA</w:t>
      </w:r>
    </w:p>
    <w:p w14:paraId="4363F5B5" w14:textId="77777777" w:rsidR="00422C1E" w:rsidRPr="0032150F" w:rsidRDefault="00422C1E" w:rsidP="00422C1E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aps/>
          <w:sz w:val="10"/>
          <w:szCs w:val="20"/>
        </w:rPr>
      </w:pPr>
    </w:p>
    <w:p w14:paraId="6CD5EBD4" w14:textId="77777777" w:rsidR="00422C1E" w:rsidRPr="0032150F" w:rsidRDefault="00422C1E" w:rsidP="00422C1E">
      <w:pPr>
        <w:spacing w:before="40" w:after="0" w:line="240" w:lineRule="auto"/>
        <w:ind w:left="-851"/>
        <w:jc w:val="center"/>
        <w:rPr>
          <w:rFonts w:ascii="Times New Roman" w:eastAsia="Times New Roman" w:hAnsi="Times New Roman" w:cs="Times New Roman"/>
          <w:sz w:val="17"/>
          <w:szCs w:val="20"/>
        </w:rPr>
      </w:pPr>
      <w:r w:rsidRPr="0032150F">
        <w:rPr>
          <w:rFonts w:ascii="Times New Roman" w:eastAsia="Times New Roman" w:hAnsi="Times New Roman" w:cs="Times New Roman"/>
          <w:sz w:val="17"/>
          <w:szCs w:val="20"/>
        </w:rPr>
        <w:t>Biudžetinė įstaiga, Gedimino pr. 38, LT-01104 Vilnius, tel.: 8 706 64 845, 8 706 64 868,</w:t>
      </w:r>
      <w:r w:rsidRPr="0032150F">
        <w:rPr>
          <w:rFonts w:ascii="Times New Roman" w:eastAsia="Times New Roman" w:hAnsi="Times New Roman" w:cs="Times New Roman"/>
          <w:sz w:val="17"/>
          <w:szCs w:val="20"/>
        </w:rPr>
        <w:br/>
        <w:t>faks. 8 706 64 762, el. p. kanc@eimin.lt, http://eimin.lrv.lt.</w:t>
      </w:r>
    </w:p>
    <w:p w14:paraId="65C5245E" w14:textId="77777777" w:rsidR="00422C1E" w:rsidRPr="0032150F" w:rsidRDefault="00422C1E" w:rsidP="00422C1E">
      <w:pPr>
        <w:widowControl w:val="0"/>
        <w:spacing w:after="40" w:line="240" w:lineRule="auto"/>
        <w:ind w:left="-851"/>
        <w:jc w:val="center"/>
        <w:rPr>
          <w:rFonts w:ascii="Times New Roman" w:eastAsia="Times New Roman" w:hAnsi="Times New Roman" w:cs="Times New Roman"/>
          <w:sz w:val="17"/>
          <w:szCs w:val="20"/>
        </w:rPr>
      </w:pPr>
      <w:r w:rsidRPr="0032150F">
        <w:rPr>
          <w:rFonts w:ascii="Times New Roman" w:eastAsia="Times New Roman" w:hAnsi="Times New Roman" w:cs="Times New Roman"/>
          <w:sz w:val="17"/>
          <w:szCs w:val="20"/>
        </w:rPr>
        <w:t>Duomenys kaupiami ir saugomi Juridinių asmenų registre, kodas 188621919</w:t>
      </w:r>
    </w:p>
    <w:p w14:paraId="571109D5" w14:textId="77777777" w:rsidR="00422C1E" w:rsidRPr="0032150F" w:rsidRDefault="00422C1E" w:rsidP="00422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2150F">
        <w:rPr>
          <w:rFonts w:ascii="Times New Roman" w:eastAsia="Times New Roman" w:hAnsi="Times New Roman" w:cs="Times New Roman"/>
          <w:noProof/>
          <w:sz w:val="24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2C1F7F5" wp14:editId="66521CDC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787F6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" strokeweight=".5pt">
                <v:shadow color="#7f7f7f" opacity=".5" offset="1pt"/>
              </v:shape>
            </w:pict>
          </mc:Fallback>
        </mc:AlternateContent>
      </w:r>
    </w:p>
    <w:tbl>
      <w:tblPr>
        <w:tblW w:w="0" w:type="auto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643"/>
        <w:gridCol w:w="427"/>
        <w:gridCol w:w="1559"/>
        <w:gridCol w:w="2658"/>
      </w:tblGrid>
      <w:tr w:rsidR="00422C1E" w:rsidRPr="0032150F" w14:paraId="0F1DAE0E" w14:textId="77777777" w:rsidTr="00FC7B3D">
        <w:trPr>
          <w:cantSplit/>
        </w:trPr>
        <w:tc>
          <w:tcPr>
            <w:tcW w:w="4643" w:type="dxa"/>
            <w:vMerge w:val="restart"/>
          </w:tcPr>
          <w:p w14:paraId="7B67675B" w14:textId="4C5580CA" w:rsidR="00422C1E" w:rsidRPr="0032150F" w:rsidRDefault="00422C1E" w:rsidP="00DE0EFE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22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Lietuvos Respublikos </w:t>
            </w:r>
            <w:r w:rsidR="00A5553C">
              <w:rPr>
                <w:rFonts w:ascii="Times New Roman" w:eastAsia="Times New Roman" w:hAnsi="Times New Roman" w:cs="Times New Roman"/>
                <w:sz w:val="24"/>
                <w:szCs w:val="20"/>
              </w:rPr>
              <w:t>vidaus reikalų ministerijai</w:t>
            </w:r>
          </w:p>
        </w:tc>
        <w:tc>
          <w:tcPr>
            <w:tcW w:w="427" w:type="dxa"/>
          </w:tcPr>
          <w:p w14:paraId="48F4FA08" w14:textId="77777777" w:rsidR="00422C1E" w:rsidRPr="0032150F" w:rsidRDefault="00422C1E" w:rsidP="00FC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9" w:type="dxa"/>
          </w:tcPr>
          <w:p w14:paraId="7928D500" w14:textId="15BFC010" w:rsidR="00422C1E" w:rsidRPr="0032150F" w:rsidRDefault="00422C1E" w:rsidP="0001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2150F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20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</w:t>
            </w:r>
            <w:r w:rsidRPr="0032150F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="00A5553C"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  <w:r w:rsidRPr="0032150F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="00CC0AE7">
              <w:rPr>
                <w:rFonts w:ascii="Times New Roman" w:eastAsia="Times New Roman" w:hAnsi="Times New Roman" w:cs="Times New Roman"/>
                <w:sz w:val="24"/>
                <w:szCs w:val="20"/>
              </w:rPr>
              <w:t>19</w:t>
            </w:r>
          </w:p>
        </w:tc>
        <w:tc>
          <w:tcPr>
            <w:tcW w:w="2658" w:type="dxa"/>
          </w:tcPr>
          <w:p w14:paraId="2E8067DF" w14:textId="5B80E0CB" w:rsidR="00422C1E" w:rsidRPr="0032150F" w:rsidRDefault="00422C1E" w:rsidP="00FC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2150F">
              <w:rPr>
                <w:rFonts w:ascii="Times New Roman" w:eastAsia="Times New Roman" w:hAnsi="Times New Roman" w:cs="Times New Roman"/>
                <w:sz w:val="24"/>
                <w:szCs w:val="20"/>
              </w:rPr>
              <w:t>Nr. (</w:t>
            </w:r>
            <w:r w:rsidR="003655DA">
              <w:rPr>
                <w:rFonts w:ascii="Times New Roman" w:eastAsia="Times New Roman" w:hAnsi="Times New Roman" w:cs="Times New Roman"/>
                <w:sz w:val="24"/>
                <w:szCs w:val="20"/>
              </w:rPr>
              <w:t>3.17-12</w:t>
            </w:r>
            <w:r w:rsidRPr="0032150F">
              <w:rPr>
                <w:rFonts w:ascii="Times New Roman" w:eastAsia="Times New Roman" w:hAnsi="Times New Roman" w:cs="Times New Roman"/>
                <w:sz w:val="24"/>
                <w:szCs w:val="20"/>
              </w:rPr>
              <w:t>) 3</w:t>
            </w:r>
            <w:r w:rsidR="00A5553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="00CC0AE7" w:rsidRPr="00CC0AE7">
              <w:rPr>
                <w:rFonts w:ascii="Times New Roman" w:eastAsia="Times New Roman" w:hAnsi="Times New Roman" w:cs="Times New Roman"/>
                <w:sz w:val="24"/>
                <w:szCs w:val="20"/>
              </w:rPr>
              <w:t>3-4209</w:t>
            </w:r>
          </w:p>
        </w:tc>
      </w:tr>
      <w:tr w:rsidR="00422C1E" w:rsidRPr="0032150F" w14:paraId="41496049" w14:textId="77777777" w:rsidTr="00FC7B3D">
        <w:trPr>
          <w:cantSplit/>
        </w:trPr>
        <w:tc>
          <w:tcPr>
            <w:tcW w:w="4643" w:type="dxa"/>
            <w:vMerge/>
          </w:tcPr>
          <w:p w14:paraId="00AB12FA" w14:textId="77777777" w:rsidR="00422C1E" w:rsidRPr="0032150F" w:rsidRDefault="00422C1E" w:rsidP="00FC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14:paraId="3E03A3AA" w14:textId="77777777" w:rsidR="00422C1E" w:rsidRPr="0032150F" w:rsidRDefault="00422C1E" w:rsidP="00FC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9" w:type="dxa"/>
          </w:tcPr>
          <w:p w14:paraId="2CAA75FF" w14:textId="77777777" w:rsidR="00422C1E" w:rsidRPr="0032150F" w:rsidRDefault="00422C1E" w:rsidP="00FC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58" w:type="dxa"/>
          </w:tcPr>
          <w:p w14:paraId="227D7049" w14:textId="77777777" w:rsidR="00422C1E" w:rsidRPr="0032150F" w:rsidRDefault="00422C1E" w:rsidP="00FC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2150F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422C1E" w:rsidRPr="0032150F" w14:paraId="5FC2D8BC" w14:textId="77777777" w:rsidTr="00FC7B3D">
        <w:trPr>
          <w:cantSplit/>
        </w:trPr>
        <w:tc>
          <w:tcPr>
            <w:tcW w:w="4643" w:type="dxa"/>
          </w:tcPr>
          <w:p w14:paraId="36FF9A1A" w14:textId="77777777" w:rsidR="00422C1E" w:rsidRPr="0032150F" w:rsidRDefault="00422C1E" w:rsidP="00FC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14:paraId="06C79929" w14:textId="77777777" w:rsidR="00422C1E" w:rsidRPr="0032150F" w:rsidRDefault="00422C1E" w:rsidP="00FC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9" w:type="dxa"/>
          </w:tcPr>
          <w:p w14:paraId="324B78D6" w14:textId="77777777" w:rsidR="00422C1E" w:rsidRPr="0032150F" w:rsidRDefault="00422C1E" w:rsidP="00FC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58" w:type="dxa"/>
          </w:tcPr>
          <w:p w14:paraId="14677366" w14:textId="77777777" w:rsidR="00422C1E" w:rsidRPr="0032150F" w:rsidRDefault="00422C1E" w:rsidP="00FC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22C1E" w:rsidRPr="0032150F" w14:paraId="03BED070" w14:textId="77777777" w:rsidTr="00FC7B3D">
        <w:trPr>
          <w:cantSplit/>
        </w:trPr>
        <w:tc>
          <w:tcPr>
            <w:tcW w:w="4643" w:type="dxa"/>
          </w:tcPr>
          <w:p w14:paraId="5101857A" w14:textId="77777777" w:rsidR="00422C1E" w:rsidRPr="0032150F" w:rsidRDefault="00422C1E" w:rsidP="00FC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14:paraId="426A89B7" w14:textId="77777777" w:rsidR="00422C1E" w:rsidRPr="0032150F" w:rsidRDefault="00422C1E" w:rsidP="00FC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9" w:type="dxa"/>
          </w:tcPr>
          <w:p w14:paraId="0C31F6A5" w14:textId="77777777" w:rsidR="00422C1E" w:rsidRPr="0032150F" w:rsidRDefault="00422C1E" w:rsidP="00FC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58" w:type="dxa"/>
          </w:tcPr>
          <w:p w14:paraId="73CFBE27" w14:textId="77777777" w:rsidR="00422C1E" w:rsidRPr="0032150F" w:rsidRDefault="00422C1E" w:rsidP="00FC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22C1E" w:rsidRPr="0032150F" w14:paraId="3043D1BA" w14:textId="77777777" w:rsidTr="00FC7B3D">
        <w:trPr>
          <w:cantSplit/>
        </w:trPr>
        <w:tc>
          <w:tcPr>
            <w:tcW w:w="4643" w:type="dxa"/>
          </w:tcPr>
          <w:p w14:paraId="4A4F0C50" w14:textId="77777777" w:rsidR="00422C1E" w:rsidRPr="0032150F" w:rsidRDefault="00422C1E" w:rsidP="00FC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7" w:type="dxa"/>
          </w:tcPr>
          <w:p w14:paraId="559838AC" w14:textId="77777777" w:rsidR="00422C1E" w:rsidRPr="0032150F" w:rsidRDefault="00422C1E" w:rsidP="00FC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9" w:type="dxa"/>
          </w:tcPr>
          <w:p w14:paraId="4BC2EFA2" w14:textId="77777777" w:rsidR="00422C1E" w:rsidRPr="0032150F" w:rsidRDefault="00422C1E" w:rsidP="00FC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58" w:type="dxa"/>
          </w:tcPr>
          <w:p w14:paraId="106FE8D4" w14:textId="77777777" w:rsidR="00422C1E" w:rsidRPr="0032150F" w:rsidRDefault="00422C1E" w:rsidP="00FC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22C1E" w:rsidRPr="0032150F" w14:paraId="6768D8A7" w14:textId="77777777" w:rsidTr="00FC7B3D">
        <w:trPr>
          <w:cantSplit/>
        </w:trPr>
        <w:tc>
          <w:tcPr>
            <w:tcW w:w="9287" w:type="dxa"/>
            <w:gridSpan w:val="4"/>
          </w:tcPr>
          <w:p w14:paraId="34D195B4" w14:textId="6893DAE3" w:rsidR="00422C1E" w:rsidRPr="0032150F" w:rsidRDefault="00422C1E" w:rsidP="003C6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32150F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0"/>
              </w:rPr>
              <w:t xml:space="preserve">dėl </w:t>
            </w:r>
            <w:r w:rsidR="0021121A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0"/>
              </w:rPr>
              <w:t>LIETUVOS RESPUBLIKOS VYRIAUSYBĖS NUTARIMŲ PROJEKTŲ</w:t>
            </w:r>
          </w:p>
        </w:tc>
      </w:tr>
    </w:tbl>
    <w:p w14:paraId="091A4ED7" w14:textId="77777777" w:rsidR="00722FC2" w:rsidRDefault="00722FC2" w:rsidP="00F5509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3F11CCF1" w14:textId="115947D2" w:rsidR="004D17E2" w:rsidRPr="004D17E2" w:rsidRDefault="004D17E2" w:rsidP="00A53FB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7E2">
        <w:rPr>
          <w:rFonts w:ascii="Times New Roman" w:eastAsia="Calibri" w:hAnsi="Times New Roman" w:cs="Times New Roman"/>
          <w:sz w:val="24"/>
          <w:szCs w:val="24"/>
        </w:rPr>
        <w:t xml:space="preserve">Lietuvos Respublikos </w:t>
      </w:r>
      <w:r w:rsidR="00410CB0" w:rsidRPr="00F5509C">
        <w:rPr>
          <w:rFonts w:ascii="Times New Roman" w:eastAsia="Calibri" w:hAnsi="Times New Roman" w:cs="Times New Roman"/>
          <w:sz w:val="24"/>
          <w:szCs w:val="24"/>
        </w:rPr>
        <w:t>ekonomikos ir inovacijų</w:t>
      </w:r>
      <w:r w:rsidRPr="004D17E2">
        <w:rPr>
          <w:rFonts w:ascii="Times New Roman" w:eastAsia="Calibri" w:hAnsi="Times New Roman" w:cs="Times New Roman"/>
          <w:sz w:val="24"/>
          <w:szCs w:val="24"/>
        </w:rPr>
        <w:t xml:space="preserve"> ministerija išnagrinėjo Lietuvos Respublikos vidaus reikalų ministerijos </w:t>
      </w:r>
      <w:r w:rsidR="00410CB0" w:rsidRPr="00F5509C">
        <w:rPr>
          <w:rFonts w:ascii="Times New Roman" w:eastAsia="Calibri" w:hAnsi="Times New Roman" w:cs="Times New Roman"/>
          <w:sz w:val="24"/>
          <w:szCs w:val="24"/>
        </w:rPr>
        <w:t xml:space="preserve">2020 m. spalio 7 d. raštą Nr. 1D-5246 </w:t>
      </w:r>
      <w:r w:rsidRPr="004D17E2">
        <w:rPr>
          <w:rFonts w:ascii="Times New Roman" w:eastAsia="Calibri" w:hAnsi="Times New Roman" w:cs="Times New Roman"/>
          <w:sz w:val="24"/>
          <w:szCs w:val="24"/>
        </w:rPr>
        <w:t>„Dėl Lietuvos Respublikos Vyriausybės nutarim</w:t>
      </w:r>
      <w:r w:rsidR="006C5B5E" w:rsidRPr="00F5509C">
        <w:rPr>
          <w:rFonts w:ascii="Times New Roman" w:eastAsia="Calibri" w:hAnsi="Times New Roman" w:cs="Times New Roman"/>
          <w:sz w:val="24"/>
          <w:szCs w:val="24"/>
        </w:rPr>
        <w:t>ų</w:t>
      </w:r>
      <w:r w:rsidRPr="004D17E2">
        <w:rPr>
          <w:rFonts w:ascii="Times New Roman" w:eastAsia="Calibri" w:hAnsi="Times New Roman" w:cs="Times New Roman"/>
          <w:sz w:val="24"/>
          <w:szCs w:val="24"/>
        </w:rPr>
        <w:t xml:space="preserve"> projekt</w:t>
      </w:r>
      <w:r w:rsidR="00C82249">
        <w:rPr>
          <w:rFonts w:ascii="Times New Roman" w:eastAsia="Calibri" w:hAnsi="Times New Roman" w:cs="Times New Roman"/>
          <w:sz w:val="24"/>
          <w:szCs w:val="24"/>
        </w:rPr>
        <w:t>ų</w:t>
      </w:r>
      <w:r w:rsidRPr="004D17E2">
        <w:rPr>
          <w:rFonts w:ascii="Times New Roman" w:eastAsia="Calibri" w:hAnsi="Times New Roman" w:cs="Times New Roman"/>
          <w:sz w:val="24"/>
          <w:szCs w:val="24"/>
        </w:rPr>
        <w:t>“ vertinimui pateikt</w:t>
      </w:r>
      <w:r w:rsidR="0003656B" w:rsidRPr="00F5509C">
        <w:rPr>
          <w:rFonts w:ascii="Times New Roman" w:eastAsia="Calibri" w:hAnsi="Times New Roman" w:cs="Times New Roman"/>
          <w:sz w:val="24"/>
          <w:szCs w:val="24"/>
        </w:rPr>
        <w:t>us</w:t>
      </w:r>
      <w:r w:rsidRPr="004D17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2986" w:rsidRPr="004D17E2">
        <w:rPr>
          <w:rFonts w:ascii="Times New Roman" w:eastAsia="Calibri" w:hAnsi="Times New Roman" w:cs="Times New Roman"/>
          <w:sz w:val="24"/>
          <w:szCs w:val="24"/>
        </w:rPr>
        <w:t>Lietuvos Respublikos Vyriausybės nutarimo</w:t>
      </w:r>
      <w:r w:rsidR="00EF2986">
        <w:rPr>
          <w:rFonts w:ascii="Times New Roman" w:eastAsia="Calibri" w:hAnsi="Times New Roman" w:cs="Times New Roman"/>
          <w:sz w:val="24"/>
          <w:szCs w:val="24"/>
        </w:rPr>
        <w:t xml:space="preserve"> „Dėl</w:t>
      </w:r>
      <w:r w:rsidR="00C73235">
        <w:rPr>
          <w:rFonts w:ascii="Times New Roman" w:eastAsia="Calibri" w:hAnsi="Times New Roman" w:cs="Times New Roman"/>
          <w:sz w:val="24"/>
          <w:szCs w:val="24"/>
        </w:rPr>
        <w:t xml:space="preserve"> Lietuvos Respublikos Vyriausybės</w:t>
      </w:r>
      <w:r w:rsidR="00F02624">
        <w:rPr>
          <w:rFonts w:ascii="Times New Roman" w:eastAsia="Calibri" w:hAnsi="Times New Roman" w:cs="Times New Roman"/>
          <w:sz w:val="24"/>
          <w:szCs w:val="24"/>
        </w:rPr>
        <w:t xml:space="preserve"> 1998 m. liepos 7 d. nutarimo Nr. 841 „Dėl teisinių pareigybių</w:t>
      </w:r>
      <w:r w:rsidR="00AD11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656B">
        <w:rPr>
          <w:rFonts w:ascii="Times New Roman" w:eastAsia="Calibri" w:hAnsi="Times New Roman" w:cs="Times New Roman"/>
          <w:sz w:val="24"/>
          <w:szCs w:val="24"/>
        </w:rPr>
        <w:t>sąrašo</w:t>
      </w:r>
      <w:r w:rsidR="00A53FB0">
        <w:rPr>
          <w:rFonts w:ascii="Times New Roman" w:eastAsia="Calibri" w:hAnsi="Times New Roman" w:cs="Times New Roman"/>
          <w:sz w:val="24"/>
          <w:szCs w:val="24"/>
        </w:rPr>
        <w:t xml:space="preserve">“ pakeitimo ir </w:t>
      </w:r>
      <w:r w:rsidRPr="004D17E2">
        <w:rPr>
          <w:rFonts w:ascii="Times New Roman" w:eastAsia="Calibri" w:hAnsi="Times New Roman" w:cs="Times New Roman"/>
          <w:sz w:val="24"/>
          <w:szCs w:val="24"/>
        </w:rPr>
        <w:t>Lietuvos Respublikos Vyriausybės nutarimo „</w:t>
      </w:r>
      <w:r w:rsidRPr="004D17E2">
        <w:rPr>
          <w:rFonts w:ascii="Times New Roman" w:eastAsia="Calibri" w:hAnsi="Times New Roman" w:cs="Times New Roman"/>
          <w:sz w:val="24"/>
          <w:szCs w:val="24"/>
          <w:lang w:eastAsia="lt-LT"/>
        </w:rPr>
        <w:t>Dėl Lietuvos Respublikos Vyriausybės 20</w:t>
      </w:r>
      <w:r w:rsidR="00011644">
        <w:rPr>
          <w:rFonts w:ascii="Times New Roman" w:eastAsia="Calibri" w:hAnsi="Times New Roman" w:cs="Times New Roman"/>
          <w:sz w:val="24"/>
          <w:szCs w:val="24"/>
          <w:lang w:eastAsia="lt-LT"/>
        </w:rPr>
        <w:t>18</w:t>
      </w:r>
      <w:r w:rsidRPr="004D17E2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m. </w:t>
      </w:r>
      <w:r w:rsidR="00011644">
        <w:rPr>
          <w:rFonts w:ascii="Times New Roman" w:eastAsia="Calibri" w:hAnsi="Times New Roman" w:cs="Times New Roman"/>
          <w:sz w:val="24"/>
          <w:szCs w:val="24"/>
          <w:lang w:eastAsia="lt-LT"/>
        </w:rPr>
        <w:t>lapkričio</w:t>
      </w:r>
      <w:r w:rsidR="00F7700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28 </w:t>
      </w:r>
      <w:r w:rsidRPr="004D17E2">
        <w:rPr>
          <w:rFonts w:ascii="Times New Roman" w:eastAsia="Calibri" w:hAnsi="Times New Roman" w:cs="Times New Roman"/>
          <w:sz w:val="24"/>
          <w:szCs w:val="24"/>
          <w:lang w:eastAsia="lt-LT"/>
        </w:rPr>
        <w:t>d. nutarimo Nr. 1</w:t>
      </w:r>
      <w:r w:rsidR="00F77008">
        <w:rPr>
          <w:rFonts w:ascii="Times New Roman" w:eastAsia="Calibri" w:hAnsi="Times New Roman" w:cs="Times New Roman"/>
          <w:sz w:val="24"/>
          <w:szCs w:val="24"/>
          <w:lang w:eastAsia="lt-LT"/>
        </w:rPr>
        <w:t>176</w:t>
      </w:r>
      <w:r w:rsidRPr="004D17E2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„Dėl </w:t>
      </w:r>
      <w:r w:rsidR="00F77008">
        <w:rPr>
          <w:rFonts w:ascii="Times New Roman" w:eastAsia="Calibri" w:hAnsi="Times New Roman" w:cs="Times New Roman"/>
          <w:sz w:val="24"/>
          <w:szCs w:val="24"/>
          <w:lang w:eastAsia="lt-LT"/>
        </w:rPr>
        <w:t>Lietuvos Respublikos</w:t>
      </w:r>
      <w:r w:rsidR="00CF2BC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valstybės tarnybos įstatymo įgyvendinimo</w:t>
      </w:r>
      <w:r w:rsidRPr="004D17E2">
        <w:rPr>
          <w:rFonts w:ascii="Times New Roman" w:eastAsia="Calibri" w:hAnsi="Times New Roman" w:cs="Times New Roman"/>
          <w:sz w:val="24"/>
          <w:szCs w:val="24"/>
          <w:lang w:eastAsia="lt-LT"/>
        </w:rPr>
        <w:t>“ pakeitimo“ p</w:t>
      </w:r>
      <w:bookmarkStart w:id="0" w:name="_GoBack"/>
      <w:bookmarkEnd w:id="0"/>
      <w:r w:rsidRPr="004D17E2">
        <w:rPr>
          <w:rFonts w:ascii="Times New Roman" w:eastAsia="Calibri" w:hAnsi="Times New Roman" w:cs="Times New Roman"/>
          <w:sz w:val="24"/>
          <w:szCs w:val="24"/>
          <w:lang w:eastAsia="lt-LT"/>
        </w:rPr>
        <w:t>rojekt</w:t>
      </w:r>
      <w:r w:rsidR="00F5509C" w:rsidRPr="00F5509C">
        <w:rPr>
          <w:rFonts w:ascii="Times New Roman" w:eastAsia="Calibri" w:hAnsi="Times New Roman" w:cs="Times New Roman"/>
          <w:sz w:val="24"/>
          <w:szCs w:val="24"/>
          <w:lang w:eastAsia="lt-LT"/>
        </w:rPr>
        <w:t>us</w:t>
      </w:r>
      <w:r w:rsidRPr="004D17E2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ir informuoja, kad pagal kompetenciją projekt</w:t>
      </w:r>
      <w:r w:rsidR="00BE6470">
        <w:rPr>
          <w:rFonts w:ascii="Times New Roman" w:eastAsia="Calibri" w:hAnsi="Times New Roman" w:cs="Times New Roman"/>
          <w:sz w:val="24"/>
          <w:szCs w:val="24"/>
          <w:lang w:eastAsia="lt-LT"/>
        </w:rPr>
        <w:t>ams</w:t>
      </w:r>
      <w:r w:rsidRPr="004D17E2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pastabų neturi.</w:t>
      </w:r>
    </w:p>
    <w:p w14:paraId="70A97812" w14:textId="77777777" w:rsidR="00C12C71" w:rsidRPr="00CF1FB4" w:rsidRDefault="00C12C71" w:rsidP="000752A7">
      <w:pPr>
        <w:tabs>
          <w:tab w:val="right" w:pos="8306"/>
        </w:tabs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FB360F" w14:textId="77777777" w:rsidR="0018400D" w:rsidRPr="0032150F" w:rsidRDefault="0018400D" w:rsidP="000752A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4559952" w14:textId="77777777" w:rsidR="00422C1E" w:rsidRPr="0032150F" w:rsidRDefault="00422C1E" w:rsidP="000752A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F09DB3C" w14:textId="5B21806E" w:rsidR="00422C1E" w:rsidRPr="0032150F" w:rsidRDefault="00B415D3" w:rsidP="000752A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415D3">
        <w:rPr>
          <w:rFonts w:ascii="Times New Roman" w:eastAsia="Times New Roman" w:hAnsi="Times New Roman" w:cs="Times New Roman"/>
          <w:sz w:val="24"/>
          <w:szCs w:val="20"/>
        </w:rPr>
        <w:t xml:space="preserve">Ekonomikos ir inovacijų ministerijos </w:t>
      </w:r>
      <w:r w:rsidR="00E8038C">
        <w:rPr>
          <w:rFonts w:ascii="Times New Roman" w:eastAsia="Times New Roman" w:hAnsi="Times New Roman" w:cs="Times New Roman"/>
          <w:sz w:val="24"/>
          <w:szCs w:val="20"/>
        </w:rPr>
        <w:t>kancleris</w:t>
      </w:r>
      <w:r w:rsidR="000752A7">
        <w:rPr>
          <w:rFonts w:ascii="Times New Roman" w:eastAsia="Times New Roman" w:hAnsi="Times New Roman" w:cs="Times New Roman"/>
          <w:sz w:val="24"/>
          <w:szCs w:val="20"/>
        </w:rPr>
        <w:tab/>
      </w:r>
      <w:r w:rsidR="000752A7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</w:t>
      </w:r>
      <w:r w:rsidR="00E8038C">
        <w:rPr>
          <w:rFonts w:ascii="Times New Roman" w:eastAsia="Times New Roman" w:hAnsi="Times New Roman" w:cs="Times New Roman"/>
          <w:sz w:val="24"/>
          <w:szCs w:val="20"/>
        </w:rPr>
        <w:t>Alenas Gumuliausk</w:t>
      </w:r>
      <w:r w:rsidR="000752A7">
        <w:rPr>
          <w:rFonts w:ascii="Times New Roman" w:eastAsia="Times New Roman" w:hAnsi="Times New Roman" w:cs="Times New Roman"/>
          <w:sz w:val="24"/>
          <w:szCs w:val="20"/>
        </w:rPr>
        <w:t>as</w:t>
      </w:r>
    </w:p>
    <w:p w14:paraId="182C6AD6" w14:textId="77777777" w:rsidR="00422C1E" w:rsidRPr="0032150F" w:rsidRDefault="00422C1E" w:rsidP="00422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B0B45A4" w14:textId="77777777" w:rsidR="00422C1E" w:rsidRPr="0032150F" w:rsidRDefault="00422C1E" w:rsidP="00422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A7BA3BA" w14:textId="7673B5E1" w:rsidR="00422C1E" w:rsidRDefault="00422C1E" w:rsidP="00422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01561B6" w14:textId="5F526F63" w:rsidR="00503CF7" w:rsidRDefault="00503CF7" w:rsidP="00422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B8E3C56" w14:textId="77777777" w:rsidR="00097CB1" w:rsidRDefault="00097CB1" w:rsidP="00422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8401EC" w14:textId="77777777" w:rsidR="00097CB1" w:rsidRDefault="00097CB1" w:rsidP="00422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FC568E" w14:textId="2160A13B" w:rsidR="00097CB1" w:rsidRDefault="00097CB1" w:rsidP="00422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FD2D05" w14:textId="77777777" w:rsidR="000752A7" w:rsidRDefault="000752A7" w:rsidP="00422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244286" w14:textId="77777777" w:rsidR="00097CB1" w:rsidRDefault="00097CB1" w:rsidP="00422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BBF888" w14:textId="77777777" w:rsidR="00097CB1" w:rsidRDefault="00097CB1" w:rsidP="00422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57A89F" w14:textId="77777777" w:rsidR="00097CB1" w:rsidRDefault="00097CB1" w:rsidP="00422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9F4718" w14:textId="28297D93" w:rsidR="00097CB1" w:rsidRDefault="00097CB1" w:rsidP="00422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C3376F" w14:textId="0E327EA9" w:rsidR="00E8038C" w:rsidRDefault="00E8038C" w:rsidP="00422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31CAFF" w14:textId="0B457BEC" w:rsidR="00E8038C" w:rsidRDefault="00E8038C" w:rsidP="00422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AFB3B3" w14:textId="068D9EE4" w:rsidR="00E8038C" w:rsidRDefault="00E8038C" w:rsidP="00422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F9762A" w14:textId="2F48DFB1" w:rsidR="00E8038C" w:rsidRDefault="00E8038C" w:rsidP="00422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BA5A13" w14:textId="1D1E5D67" w:rsidR="000752A7" w:rsidRDefault="000752A7" w:rsidP="00422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F1EB5F" w14:textId="4BDF62C5" w:rsidR="000752A7" w:rsidRDefault="000752A7" w:rsidP="00422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DCEF70" w14:textId="5DDA8DA7" w:rsidR="000752A7" w:rsidRDefault="000752A7" w:rsidP="00422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84E087" w14:textId="77777777" w:rsidR="000752A7" w:rsidRDefault="000752A7" w:rsidP="00422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396057" w14:textId="77777777" w:rsidR="00097CB1" w:rsidRDefault="00097CB1" w:rsidP="00422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FD39FB" w14:textId="0631EE29" w:rsidR="00404610" w:rsidRDefault="00FA79A5" w:rsidP="00422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Loreta Magilevičiūtė</w:t>
      </w:r>
      <w:r w:rsidR="0028299F" w:rsidRPr="0028299F">
        <w:rPr>
          <w:rFonts w:ascii="Times New Roman" w:eastAsia="Times New Roman" w:hAnsi="Times New Roman" w:cs="Times New Roman"/>
          <w:sz w:val="24"/>
          <w:szCs w:val="24"/>
        </w:rPr>
        <w:t xml:space="preserve">, tel. 8 706 64 </w:t>
      </w:r>
      <w:r>
        <w:rPr>
          <w:rFonts w:ascii="Times New Roman" w:eastAsia="Times New Roman" w:hAnsi="Times New Roman" w:cs="Times New Roman"/>
          <w:sz w:val="24"/>
          <w:szCs w:val="24"/>
        </w:rPr>
        <w:t>888</w:t>
      </w:r>
      <w:r w:rsidR="0028299F" w:rsidRPr="0028299F">
        <w:rPr>
          <w:rFonts w:ascii="Times New Roman" w:eastAsia="Times New Roman" w:hAnsi="Times New Roman" w:cs="Times New Roman"/>
          <w:sz w:val="24"/>
          <w:szCs w:val="24"/>
        </w:rPr>
        <w:t xml:space="preserve">, el. p. </w:t>
      </w:r>
      <w:hyperlink r:id="rId11" w:history="1">
        <w:r w:rsidRPr="001D686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loreta.magileviciute@eimin.lt</w:t>
        </w:r>
      </w:hyperlink>
    </w:p>
    <w:p w14:paraId="38A61519" w14:textId="77777777" w:rsidR="00422C1E" w:rsidRDefault="0060483A" w:rsidP="00422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72A203A" wp14:editId="26234F07">
            <wp:extent cx="780415" cy="585470"/>
            <wp:effectExtent l="0" t="0" r="63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22C1E" w:rsidSect="00404610"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1134" w:right="567" w:bottom="0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6E362" w14:textId="77777777" w:rsidR="00E52BA9" w:rsidRDefault="00E52BA9">
      <w:pPr>
        <w:spacing w:after="0" w:line="240" w:lineRule="auto"/>
      </w:pPr>
      <w:r>
        <w:separator/>
      </w:r>
    </w:p>
  </w:endnote>
  <w:endnote w:type="continuationSeparator" w:id="0">
    <w:p w14:paraId="6B00F5A8" w14:textId="77777777" w:rsidR="00E52BA9" w:rsidRDefault="00E52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15AE5" w14:textId="77777777" w:rsidR="00675A68" w:rsidRDefault="00A80A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7D8CA26" w14:textId="77777777" w:rsidR="00675A68" w:rsidRDefault="00CC0A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AF93D" w14:textId="77777777" w:rsidR="009D2E5B" w:rsidRDefault="00A80A18" w:rsidP="00624FB4">
    <w:pPr>
      <w:pStyle w:val="Footer"/>
      <w:tabs>
        <w:tab w:val="right" w:pos="7088"/>
        <w:tab w:val="left" w:pos="9072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1C7F856" wp14:editId="6F8EA1AE">
              <wp:simplePos x="0" y="0"/>
              <wp:positionH relativeFrom="column">
                <wp:posOffset>4234816</wp:posOffset>
              </wp:positionH>
              <wp:positionV relativeFrom="paragraph">
                <wp:posOffset>-241300</wp:posOffset>
              </wp:positionV>
              <wp:extent cx="1562100" cy="523875"/>
              <wp:effectExtent l="0" t="0" r="0" b="9525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5238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DD7105" w14:textId="77777777" w:rsidR="00A22FAF" w:rsidRDefault="00CC0AE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1C7F856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margin-left:333.45pt;margin-top:-19pt;width:123pt;height:4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" fillcolor="window" stroked="f" strokeweight=".5pt">
              <v:textbox>
                <w:txbxContent>
                  <w:p w14:paraId="4DDD7105" w14:textId="77777777" w:rsidR="00A22FAF" w:rsidRDefault="00BE6470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D2FA4" w14:textId="77777777" w:rsidR="00E52BA9" w:rsidRDefault="00E52BA9">
      <w:pPr>
        <w:spacing w:after="0" w:line="240" w:lineRule="auto"/>
      </w:pPr>
      <w:r>
        <w:separator/>
      </w:r>
    </w:p>
  </w:footnote>
  <w:footnote w:type="continuationSeparator" w:id="0">
    <w:p w14:paraId="4A5464D5" w14:textId="77777777" w:rsidR="00E52BA9" w:rsidRDefault="00E52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773FA" w14:textId="77777777" w:rsidR="00675A68" w:rsidRDefault="00A80A18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04610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0C3B5" w14:textId="77777777" w:rsidR="00051C5C" w:rsidRDefault="00CC0AE7" w:rsidP="00051C5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5766D"/>
    <w:multiLevelType w:val="hybridMultilevel"/>
    <w:tmpl w:val="3AFE7A7E"/>
    <w:lvl w:ilvl="0" w:tplc="4A52AB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D62E84"/>
    <w:multiLevelType w:val="hybridMultilevel"/>
    <w:tmpl w:val="E090AE98"/>
    <w:lvl w:ilvl="0" w:tplc="DBA033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C1E"/>
    <w:rsid w:val="00011644"/>
    <w:rsid w:val="00012159"/>
    <w:rsid w:val="00015F3F"/>
    <w:rsid w:val="0003536F"/>
    <w:rsid w:val="0003656B"/>
    <w:rsid w:val="00046F64"/>
    <w:rsid w:val="000752A7"/>
    <w:rsid w:val="00076B4F"/>
    <w:rsid w:val="00097CB1"/>
    <w:rsid w:val="000B5EA1"/>
    <w:rsid w:val="0018400D"/>
    <w:rsid w:val="00197E09"/>
    <w:rsid w:val="001A4EEA"/>
    <w:rsid w:val="001B0634"/>
    <w:rsid w:val="0021121A"/>
    <w:rsid w:val="0028299F"/>
    <w:rsid w:val="002A1903"/>
    <w:rsid w:val="003655DA"/>
    <w:rsid w:val="003808E1"/>
    <w:rsid w:val="003C6B3A"/>
    <w:rsid w:val="003D63AF"/>
    <w:rsid w:val="00404610"/>
    <w:rsid w:val="00410CB0"/>
    <w:rsid w:val="00422C1E"/>
    <w:rsid w:val="004D17E2"/>
    <w:rsid w:val="00503CF7"/>
    <w:rsid w:val="00521771"/>
    <w:rsid w:val="0060483A"/>
    <w:rsid w:val="00635BD7"/>
    <w:rsid w:val="00636473"/>
    <w:rsid w:val="00671F6B"/>
    <w:rsid w:val="006B7D6C"/>
    <w:rsid w:val="006C5B5E"/>
    <w:rsid w:val="00720A82"/>
    <w:rsid w:val="00722FC2"/>
    <w:rsid w:val="00731FBD"/>
    <w:rsid w:val="00754B9E"/>
    <w:rsid w:val="007B03C5"/>
    <w:rsid w:val="007C43F0"/>
    <w:rsid w:val="00805953"/>
    <w:rsid w:val="00833D14"/>
    <w:rsid w:val="00885FEB"/>
    <w:rsid w:val="00A53FB0"/>
    <w:rsid w:val="00A5553C"/>
    <w:rsid w:val="00A80A18"/>
    <w:rsid w:val="00A90E1F"/>
    <w:rsid w:val="00AB4CC8"/>
    <w:rsid w:val="00AC281B"/>
    <w:rsid w:val="00AD1180"/>
    <w:rsid w:val="00B37680"/>
    <w:rsid w:val="00B415D3"/>
    <w:rsid w:val="00B47D4D"/>
    <w:rsid w:val="00BB0440"/>
    <w:rsid w:val="00BE6470"/>
    <w:rsid w:val="00C12C71"/>
    <w:rsid w:val="00C15B23"/>
    <w:rsid w:val="00C1765C"/>
    <w:rsid w:val="00C508F2"/>
    <w:rsid w:val="00C73235"/>
    <w:rsid w:val="00C82249"/>
    <w:rsid w:val="00CC0AE7"/>
    <w:rsid w:val="00CE1FD1"/>
    <w:rsid w:val="00CE656B"/>
    <w:rsid w:val="00CF1FB4"/>
    <w:rsid w:val="00CF2BC7"/>
    <w:rsid w:val="00D34224"/>
    <w:rsid w:val="00D50D4D"/>
    <w:rsid w:val="00D52F69"/>
    <w:rsid w:val="00DA6EF0"/>
    <w:rsid w:val="00DD11E4"/>
    <w:rsid w:val="00DE0EFE"/>
    <w:rsid w:val="00E52BA9"/>
    <w:rsid w:val="00E8038C"/>
    <w:rsid w:val="00EA6642"/>
    <w:rsid w:val="00EC42FE"/>
    <w:rsid w:val="00EF2986"/>
    <w:rsid w:val="00EF5BE2"/>
    <w:rsid w:val="00F02624"/>
    <w:rsid w:val="00F34F8C"/>
    <w:rsid w:val="00F442A8"/>
    <w:rsid w:val="00F5509C"/>
    <w:rsid w:val="00F71A34"/>
    <w:rsid w:val="00F77008"/>
    <w:rsid w:val="00FA134A"/>
    <w:rsid w:val="00FA79A5"/>
    <w:rsid w:val="00FE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1DA15"/>
  <w15:docId w15:val="{AF96AB98-D75C-400C-802A-9965755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C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22C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2C1E"/>
  </w:style>
  <w:style w:type="paragraph" w:styleId="Footer">
    <w:name w:val="footer"/>
    <w:basedOn w:val="Normal"/>
    <w:link w:val="FooterChar"/>
    <w:uiPriority w:val="99"/>
    <w:semiHidden/>
    <w:unhideWhenUsed/>
    <w:rsid w:val="00422C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2C1E"/>
  </w:style>
  <w:style w:type="character" w:styleId="PageNumber">
    <w:name w:val="page number"/>
    <w:basedOn w:val="DefaultParagraphFont"/>
    <w:semiHidden/>
    <w:rsid w:val="00422C1E"/>
  </w:style>
  <w:style w:type="character" w:styleId="Hyperlink">
    <w:name w:val="Hyperlink"/>
    <w:basedOn w:val="DefaultParagraphFont"/>
    <w:uiPriority w:val="99"/>
    <w:unhideWhenUsed/>
    <w:rsid w:val="0040461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A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65C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7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6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oreta.magileviciute@eimin.lt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B5A0F78214068478FB636523F82AD2E" ma:contentTypeVersion="8" ma:contentTypeDescription="Kurkite naują dokumentą." ma:contentTypeScope="" ma:versionID="d735b86bfb0efe6e73328bebeee19a91">
  <xsd:schema xmlns:xsd="http://www.w3.org/2001/XMLSchema" xmlns:xs="http://www.w3.org/2001/XMLSchema" xmlns:p="http://schemas.microsoft.com/office/2006/metadata/properties" xmlns:ns3="5c3298dc-53cd-444d-8dd2-10c3cbec6c49" targetNamespace="http://schemas.microsoft.com/office/2006/metadata/properties" ma:root="true" ma:fieldsID="7c98eb814020531183b11b403a6ad8d4" ns3:_="">
    <xsd:import namespace="5c3298dc-53cd-444d-8dd2-10c3cbec6c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298dc-53cd-444d-8dd2-10c3cbec6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21FDCA-0045-43BD-A5ED-F521B3B98B9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5c3298dc-53cd-444d-8dd2-10c3cbec6c4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01493A8-4D5E-4CF4-AA1D-AF8A1EE16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298dc-53cd-444d-8dd2-10c3cbec6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A6FF63-8346-4EBB-B1BB-7C376CC808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Lembovic Violeta</dc:creator>
  <cp:lastModifiedBy>Janina Guščiūtė</cp:lastModifiedBy>
  <cp:revision>2</cp:revision>
  <cp:lastPrinted>2020-10-16T05:27:00Z</cp:lastPrinted>
  <dcterms:created xsi:type="dcterms:W3CDTF">2020-10-20T04:23:00Z</dcterms:created>
  <dcterms:modified xsi:type="dcterms:W3CDTF">2020-10-20T04:23:00Z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0x0101005B5A0F78214068478FB636523F82AD2E</vt:lpwstr>
  </property>
</Properties>
</file>