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F597" w14:textId="7DA1BA75" w:rsidR="00FB2039" w:rsidRPr="00E0650E" w:rsidRDefault="002F0F08" w:rsidP="00F53030">
      <w:pPr>
        <w:pStyle w:val="Textbody"/>
        <w:spacing w:after="0" w:line="240" w:lineRule="auto"/>
        <w:ind w:left="7371"/>
        <w:outlineLvl w:val="0"/>
        <w:rPr>
          <w:rFonts w:ascii="Times New Roman" w:hAnsi="Times New Roman" w:cs="Times New Roman"/>
          <w:b/>
        </w:rPr>
      </w:pPr>
      <w:r w:rsidRPr="00E0650E">
        <w:rPr>
          <w:rFonts w:ascii="Times New Roman" w:hAnsi="Times New Roman" w:cs="Times New Roman"/>
          <w:b/>
        </w:rPr>
        <w:t>Projekto</w:t>
      </w:r>
    </w:p>
    <w:p w14:paraId="4AF0F598" w14:textId="77777777" w:rsidR="00FB2039" w:rsidRPr="00E0650E" w:rsidRDefault="002F0F08" w:rsidP="00F53030">
      <w:pPr>
        <w:ind w:firstLine="7371"/>
        <w:rPr>
          <w:rFonts w:ascii="Times New Roman" w:hAnsi="Times New Roman" w:cs="Times New Roman"/>
        </w:rPr>
      </w:pPr>
      <w:r w:rsidRPr="00E0650E">
        <w:rPr>
          <w:rFonts w:ascii="Times New Roman" w:hAnsi="Times New Roman" w:cs="Times New Roman"/>
          <w:b/>
          <w:bCs/>
          <w:lang w:eastAsia="lt-LT"/>
        </w:rPr>
        <w:t>lyginamasis variantas</w:t>
      </w:r>
    </w:p>
    <w:p w14:paraId="4AF0F599" w14:textId="77777777" w:rsidR="00FB2039" w:rsidRPr="00E0650E" w:rsidRDefault="00FB2039" w:rsidP="00F53030">
      <w:pPr>
        <w:jc w:val="center"/>
        <w:rPr>
          <w:rFonts w:ascii="Times New Roman" w:hAnsi="Times New Roman" w:cs="Times New Roman"/>
          <w:b/>
          <w:bCs/>
          <w:caps/>
          <w:lang w:eastAsia="lt-LT"/>
        </w:rPr>
      </w:pPr>
    </w:p>
    <w:p w14:paraId="229B87DA" w14:textId="77777777" w:rsidR="00A54795" w:rsidRPr="00E0650E" w:rsidRDefault="00A54795" w:rsidP="00F53030">
      <w:pPr>
        <w:jc w:val="center"/>
        <w:rPr>
          <w:rFonts w:ascii="Times New Roman" w:hAnsi="Times New Roman" w:cs="Times New Roman"/>
          <w:b/>
          <w:bCs/>
          <w:caps/>
          <w:lang w:eastAsia="lt-LT"/>
        </w:rPr>
      </w:pPr>
    </w:p>
    <w:p w14:paraId="4AF0F59A" w14:textId="77777777" w:rsidR="00FB2039" w:rsidRPr="00E0650E" w:rsidRDefault="002F0F08" w:rsidP="00F53030">
      <w:pPr>
        <w:jc w:val="center"/>
        <w:rPr>
          <w:rFonts w:ascii="Times New Roman" w:hAnsi="Times New Roman" w:cs="Times New Roman"/>
        </w:rPr>
      </w:pPr>
      <w:r w:rsidRPr="00E0650E">
        <w:rPr>
          <w:rFonts w:ascii="Times New Roman" w:hAnsi="Times New Roman" w:cs="Times New Roman"/>
          <w:b/>
          <w:bCs/>
          <w:caps/>
          <w:lang w:eastAsia="lt-LT"/>
        </w:rPr>
        <w:t>LIETUVOS RESPUBLIKOS</w:t>
      </w:r>
    </w:p>
    <w:p w14:paraId="4AF0F59B" w14:textId="76E0F962" w:rsidR="00FB2039" w:rsidRPr="00E0650E" w:rsidRDefault="002F0F08" w:rsidP="00F53030">
      <w:pPr>
        <w:jc w:val="center"/>
        <w:rPr>
          <w:rFonts w:ascii="Times New Roman" w:hAnsi="Times New Roman" w:cs="Times New Roman"/>
        </w:rPr>
      </w:pPr>
      <w:r w:rsidRPr="00E0650E">
        <w:rPr>
          <w:rFonts w:ascii="Times New Roman" w:hAnsi="Times New Roman" w:cs="Times New Roman"/>
          <w:b/>
          <w:bCs/>
          <w:caps/>
          <w:lang w:eastAsia="lt-LT"/>
        </w:rPr>
        <w:t>ADMINISTRACINIŲ NUSIŽENGIMŲ KODEKSO</w:t>
      </w:r>
      <w:r w:rsidR="007F0803" w:rsidRPr="00E0650E">
        <w:rPr>
          <w:rFonts w:ascii="Times New Roman" w:hAnsi="Times New Roman" w:cs="Times New Roman"/>
          <w:b/>
          <w:bCs/>
          <w:caps/>
          <w:lang w:eastAsia="lt-LT"/>
        </w:rPr>
        <w:t xml:space="preserve"> 12,</w:t>
      </w:r>
      <w:r w:rsidR="002B0D69" w:rsidRPr="00E0650E">
        <w:rPr>
          <w:rFonts w:ascii="Times New Roman" w:hAnsi="Times New Roman" w:cs="Times New Roman"/>
          <w:b/>
          <w:bCs/>
          <w:caps/>
          <w:lang w:eastAsia="lt-LT"/>
        </w:rPr>
        <w:t xml:space="preserve"> 29</w:t>
      </w:r>
      <w:r w:rsidR="00B26D7D" w:rsidRPr="00E0650E">
        <w:rPr>
          <w:rFonts w:ascii="Times New Roman" w:hAnsi="Times New Roman" w:cs="Times New Roman"/>
          <w:b/>
          <w:lang w:eastAsia="lt-LT"/>
        </w:rPr>
        <w:t>,</w:t>
      </w:r>
      <w:r w:rsidR="007F0803" w:rsidRPr="00E0650E">
        <w:rPr>
          <w:rFonts w:ascii="Times New Roman" w:hAnsi="Times New Roman" w:cs="Times New Roman"/>
          <w:b/>
          <w:lang w:eastAsia="lt-LT"/>
        </w:rPr>
        <w:t xml:space="preserve"> 66,</w:t>
      </w:r>
      <w:r w:rsidR="00B26D7D" w:rsidRPr="00E0650E">
        <w:rPr>
          <w:rFonts w:ascii="Times New Roman" w:hAnsi="Times New Roman" w:cs="Times New Roman"/>
          <w:b/>
          <w:lang w:eastAsia="lt-LT"/>
        </w:rPr>
        <w:t xml:space="preserve"> </w:t>
      </w:r>
      <w:r w:rsidR="00095E59" w:rsidRPr="00E0650E">
        <w:rPr>
          <w:rFonts w:ascii="Times New Roman" w:hAnsi="Times New Roman" w:cs="Times New Roman"/>
          <w:b/>
          <w:lang w:eastAsia="lt-LT"/>
        </w:rPr>
        <w:t xml:space="preserve">508, </w:t>
      </w:r>
      <w:r w:rsidR="002B0D69" w:rsidRPr="00E0650E">
        <w:rPr>
          <w:rFonts w:ascii="Times New Roman" w:hAnsi="Times New Roman" w:cs="Times New Roman"/>
          <w:b/>
          <w:bCs/>
          <w:caps/>
          <w:lang w:eastAsia="lt-LT"/>
        </w:rPr>
        <w:t>589 straipsnių ir priedo pakeitimo</w:t>
      </w:r>
      <w:r w:rsidR="007A2E62" w:rsidRPr="00E0650E">
        <w:rPr>
          <w:rFonts w:ascii="Times New Roman" w:hAnsi="Times New Roman" w:cs="Times New Roman"/>
          <w:b/>
          <w:bCs/>
          <w:caps/>
          <w:lang w:eastAsia="lt-LT"/>
        </w:rPr>
        <w:t xml:space="preserve"> IR </w:t>
      </w:r>
      <w:r w:rsidR="002B0D69" w:rsidRPr="00E0650E">
        <w:rPr>
          <w:rFonts w:ascii="Times New Roman" w:hAnsi="Times New Roman" w:cs="Times New Roman"/>
          <w:b/>
          <w:bCs/>
          <w:caps/>
          <w:lang w:eastAsia="lt-LT"/>
        </w:rPr>
        <w:t>kodekso papildymo</w:t>
      </w:r>
      <w:r w:rsidR="00095E59" w:rsidRPr="00E0650E">
        <w:rPr>
          <w:rFonts w:ascii="Times New Roman" w:hAnsi="Times New Roman" w:cs="Times New Roman"/>
          <w:b/>
          <w:bCs/>
          <w:caps/>
          <w:lang w:eastAsia="lt-LT"/>
        </w:rPr>
        <w:t xml:space="preserve"> 66</w:t>
      </w:r>
      <w:r w:rsidR="00095E59" w:rsidRPr="00E0650E">
        <w:rPr>
          <w:rFonts w:ascii="Times New Roman" w:hAnsi="Times New Roman" w:cs="Times New Roman"/>
          <w:b/>
          <w:bCs/>
          <w:caps/>
          <w:vertAlign w:val="superscript"/>
          <w:lang w:eastAsia="lt-LT"/>
        </w:rPr>
        <w:t>1</w:t>
      </w:r>
      <w:r w:rsidR="00095E59" w:rsidRPr="00E0650E">
        <w:rPr>
          <w:rFonts w:ascii="Times New Roman" w:hAnsi="Times New Roman" w:cs="Times New Roman"/>
          <w:b/>
          <w:bCs/>
          <w:caps/>
          <w:lang w:eastAsia="lt-LT"/>
        </w:rPr>
        <w:t>,</w:t>
      </w:r>
      <w:r w:rsidRPr="00E0650E">
        <w:rPr>
          <w:rFonts w:ascii="Times New Roman" w:hAnsi="Times New Roman" w:cs="Times New Roman"/>
          <w:b/>
          <w:bCs/>
          <w:caps/>
          <w:lang w:eastAsia="lt-LT"/>
        </w:rPr>
        <w:t xml:space="preserve"> 131</w:t>
      </w:r>
      <w:r w:rsidRPr="00E0650E">
        <w:rPr>
          <w:rFonts w:ascii="Times New Roman" w:hAnsi="Times New Roman" w:cs="Times New Roman"/>
          <w:b/>
          <w:bCs/>
          <w:caps/>
          <w:vertAlign w:val="superscript"/>
          <w:lang w:eastAsia="lt-LT"/>
        </w:rPr>
        <w:t>1</w:t>
      </w:r>
      <w:r w:rsidR="00A86919" w:rsidRPr="00E0650E">
        <w:rPr>
          <w:rFonts w:ascii="Times New Roman" w:hAnsi="Times New Roman" w:cs="Times New Roman"/>
          <w:b/>
          <w:bCs/>
          <w:caps/>
          <w:lang w:eastAsia="lt-LT"/>
        </w:rPr>
        <w:t xml:space="preserve"> </w:t>
      </w:r>
      <w:r w:rsidRPr="00E0650E">
        <w:rPr>
          <w:rFonts w:ascii="Times New Roman" w:hAnsi="Times New Roman" w:cs="Times New Roman"/>
          <w:b/>
          <w:bCs/>
          <w:caps/>
          <w:lang w:eastAsia="lt-LT"/>
        </w:rPr>
        <w:t>Straipsni</w:t>
      </w:r>
      <w:r w:rsidR="00A86919" w:rsidRPr="00E0650E">
        <w:rPr>
          <w:rFonts w:ascii="Times New Roman" w:hAnsi="Times New Roman" w:cs="Times New Roman"/>
          <w:b/>
          <w:bCs/>
          <w:caps/>
          <w:lang w:eastAsia="lt-LT"/>
        </w:rPr>
        <w:t>ais</w:t>
      </w:r>
    </w:p>
    <w:p w14:paraId="4AF0F59C" w14:textId="77777777" w:rsidR="00FB2039" w:rsidRPr="00E0650E" w:rsidRDefault="002F0F08" w:rsidP="00F53030">
      <w:pPr>
        <w:jc w:val="center"/>
        <w:rPr>
          <w:rFonts w:ascii="Times New Roman" w:hAnsi="Times New Roman" w:cs="Times New Roman"/>
        </w:rPr>
      </w:pPr>
      <w:r w:rsidRPr="00E0650E">
        <w:rPr>
          <w:rFonts w:ascii="Times New Roman" w:hAnsi="Times New Roman" w:cs="Times New Roman"/>
          <w:b/>
          <w:bCs/>
          <w:caps/>
          <w:lang w:eastAsia="lt-LT"/>
        </w:rPr>
        <w:t>ĮSTATYMAS</w:t>
      </w:r>
    </w:p>
    <w:p w14:paraId="4AF0F59D" w14:textId="77777777" w:rsidR="00FB2039" w:rsidRPr="00E0650E" w:rsidRDefault="00FB2039" w:rsidP="00F53030">
      <w:pPr>
        <w:ind w:firstLine="124"/>
        <w:jc w:val="center"/>
        <w:rPr>
          <w:rFonts w:ascii="Times New Roman" w:hAnsi="Times New Roman" w:cs="Times New Roman"/>
          <w:lang w:eastAsia="lt-LT"/>
        </w:rPr>
      </w:pPr>
    </w:p>
    <w:p w14:paraId="4AF0F59E" w14:textId="38D19F9D" w:rsidR="00FB2039" w:rsidRPr="00E0650E" w:rsidRDefault="002F0F08" w:rsidP="00F53030">
      <w:pPr>
        <w:jc w:val="center"/>
        <w:rPr>
          <w:rFonts w:ascii="Times New Roman" w:hAnsi="Times New Roman" w:cs="Times New Roman"/>
        </w:rPr>
      </w:pPr>
      <w:r w:rsidRPr="00E0650E">
        <w:rPr>
          <w:rFonts w:ascii="Times New Roman" w:hAnsi="Times New Roman" w:cs="Times New Roman"/>
          <w:lang w:eastAsia="lt-LT"/>
        </w:rPr>
        <w:t>Nr.</w:t>
      </w:r>
    </w:p>
    <w:p w14:paraId="4AF0F59F" w14:textId="77777777" w:rsidR="00FB2039" w:rsidRPr="00E0650E" w:rsidRDefault="002F0F08" w:rsidP="00F53030">
      <w:pPr>
        <w:jc w:val="center"/>
        <w:rPr>
          <w:rFonts w:ascii="Times New Roman" w:hAnsi="Times New Roman" w:cs="Times New Roman"/>
        </w:rPr>
      </w:pPr>
      <w:r w:rsidRPr="00E0650E">
        <w:rPr>
          <w:rFonts w:ascii="Times New Roman" w:hAnsi="Times New Roman" w:cs="Times New Roman"/>
          <w:lang w:eastAsia="lt-LT"/>
        </w:rPr>
        <w:t>Vilnius</w:t>
      </w:r>
    </w:p>
    <w:p w14:paraId="4AF0F5A0" w14:textId="77777777" w:rsidR="00FB2039" w:rsidRPr="00E0650E" w:rsidRDefault="00FB2039" w:rsidP="00F53030">
      <w:pPr>
        <w:ind w:firstLine="119"/>
        <w:jc w:val="center"/>
        <w:rPr>
          <w:rFonts w:ascii="Times New Roman" w:hAnsi="Times New Roman" w:cs="Times New Roman"/>
          <w:lang w:eastAsia="lt-LT"/>
        </w:rPr>
      </w:pPr>
    </w:p>
    <w:p w14:paraId="4AF0F5A1" w14:textId="77777777" w:rsidR="00FB2039" w:rsidRPr="00E0650E" w:rsidRDefault="00FB2039" w:rsidP="00F53030">
      <w:pPr>
        <w:ind w:firstLine="820"/>
        <w:jc w:val="both"/>
        <w:rPr>
          <w:rFonts w:ascii="Times New Roman" w:hAnsi="Times New Roman" w:cs="Times New Roman"/>
          <w:lang w:eastAsia="lt-LT"/>
        </w:rPr>
      </w:pPr>
    </w:p>
    <w:p w14:paraId="76CBA7C8" w14:textId="77777777" w:rsidR="001D4193" w:rsidRPr="00E0650E" w:rsidRDefault="00550B36" w:rsidP="00F53030">
      <w:pPr>
        <w:ind w:firstLine="720"/>
        <w:jc w:val="both"/>
        <w:rPr>
          <w:rFonts w:ascii="Times New Roman" w:hAnsi="Times New Roman" w:cs="Times New Roman"/>
          <w:b/>
          <w:iCs/>
        </w:rPr>
      </w:pPr>
      <w:r w:rsidRPr="00E0650E">
        <w:rPr>
          <w:rFonts w:ascii="Times New Roman" w:hAnsi="Times New Roman" w:cs="Times New Roman"/>
          <w:b/>
          <w:lang w:eastAsia="lt-LT"/>
        </w:rPr>
        <w:t xml:space="preserve">1 straipsnis. </w:t>
      </w:r>
      <w:r w:rsidR="001D4193" w:rsidRPr="00E0650E">
        <w:rPr>
          <w:rFonts w:ascii="Times New Roman" w:hAnsi="Times New Roman" w:cs="Times New Roman"/>
          <w:b/>
        </w:rPr>
        <w:t>12 straipsnio pakeitimas</w:t>
      </w:r>
    </w:p>
    <w:p w14:paraId="7DF0A414" w14:textId="77777777" w:rsidR="001D4193" w:rsidRPr="00E0650E" w:rsidRDefault="001D4193" w:rsidP="00F53030">
      <w:pPr>
        <w:ind w:firstLine="720"/>
        <w:jc w:val="both"/>
        <w:rPr>
          <w:rFonts w:ascii="Times New Roman" w:hAnsi="Times New Roman" w:cs="Times New Roman"/>
          <w:iCs/>
        </w:rPr>
      </w:pPr>
      <w:r w:rsidRPr="00E0650E">
        <w:rPr>
          <w:rFonts w:ascii="Times New Roman" w:hAnsi="Times New Roman" w:cs="Times New Roman"/>
          <w:iCs/>
        </w:rPr>
        <w:t>Pakeisti 12 straipsnio 1 dalį ir ją išdėstyti taip:</w:t>
      </w:r>
    </w:p>
    <w:p w14:paraId="2DD4E0D7" w14:textId="36C985FF" w:rsidR="001D4193" w:rsidRPr="00E0650E" w:rsidRDefault="001D4193" w:rsidP="00F53030">
      <w:pPr>
        <w:ind w:firstLine="720"/>
        <w:jc w:val="both"/>
        <w:rPr>
          <w:rFonts w:ascii="Times New Roman" w:hAnsi="Times New Roman" w:cs="Times New Roman"/>
          <w:b/>
          <w:lang w:eastAsia="lt-LT"/>
        </w:rPr>
      </w:pPr>
      <w:r w:rsidRPr="00E0650E">
        <w:rPr>
          <w:rFonts w:ascii="Times New Roman" w:hAnsi="Times New Roman" w:cs="Times New Roman"/>
          <w:iCs/>
        </w:rPr>
        <w:t>„</w:t>
      </w:r>
      <w:r w:rsidRPr="00E0650E">
        <w:rPr>
          <w:rFonts w:ascii="Times New Roman" w:hAnsi="Times New Roman" w:cs="Times New Roman"/>
          <w:color w:val="000000"/>
        </w:rPr>
        <w:t xml:space="preserve">1. Jeigu padaryta mažai pavojinga administracinio nusižengimo požymių turinti veika ir šio kodekso 22 straipsnio 2 dalies 1 punkte nurodytą administracinės nuobaudos paskirtį galima įgyvendinti netraukiant asmens administracinėn atsakomybėn, teisę pradėti administracinio nusižengimo teiseną turintis pareigūnas gali jos nepradėti ir pareikšti asmeniui žodinę pastabą. Šio straipsnio nuostatos gali būti taikomos asmeniui padarius šio kodekso 108 straipsnyje, 124 straipsnio 1 dalyje, 126 straipsnio 1 dalyje, </w:t>
      </w:r>
      <w:r w:rsidRPr="00E0650E">
        <w:rPr>
          <w:rFonts w:ascii="Times New Roman" w:hAnsi="Times New Roman" w:cs="Times New Roman"/>
          <w:b/>
          <w:bCs/>
          <w:color w:val="000000"/>
        </w:rPr>
        <w:t>140 straipsnio 1 dalyje,</w:t>
      </w:r>
      <w:r w:rsidRPr="00E0650E">
        <w:rPr>
          <w:rFonts w:ascii="Times New Roman" w:hAnsi="Times New Roman" w:cs="Times New Roman"/>
          <w:color w:val="000000"/>
        </w:rPr>
        <w:t xml:space="preserve"> 146 straipsnio 1 dalyje, 152 straipsnio 1 dalyje, 153 straipsnio 1 dalyje, 154 straipsnio 1 dalyje, 155 straipsnio 1 dalyje, 161 straipsnio 1 dalyje, 164 straipsnio 1 dalyje, 187 straipsnio 1 ir 2 dalyse, 189 straipsnio 1 dalyje, 192 straipsnio 1 dalyje, 205 straipsnio 1 dalyje, 212 straipsnio 1 dalyje, 213 straipsnio 1 dalyje, 228 straipsnyje, 247 straipsnio 1 ir 2 dalyse, 258 straipsnyje, 261 straipsnio 1 dalyje, 278 straipsnyje, 279 straipsnio 1 dalyje, 283 straipsnyje, 284 straipsnio 1 dalyje, 287 straipsnyje, 294 straipsnio 1 ir 2 dalyse, 295 straipsnio 3 dalyje, 296 straipsnio 1 dalyje, 297 straipsnio 1 dalyje, 299 straipsnio 1 dalyje, 305 straipsnio 1 ir 4 dalyse, 333 straipsnio 1 dalyje, 340 straipsnyje, 346 straipsnio 1 dalyje, 366 straipsnio 1 dalyje, 368 straipsnio 1 dalyje, 373 straipsnio 1 dalyje, 375 straipsnio 1 dalyje, 402, 404 straipsniuose, 406 straipsnio 6 dalyje, 409 straipsnyje, 413 straipsnio 1 dalyje, 416 straipsnio 1 dalyje, 417 straipsnio 7 dalyje, 428 straipsnio 6 dalyje, 445 straipsnio 1 dalyje, 477 straipsnio 1, 3 ir 5 dalyse, 492 straipsnio 1 dalyje, 519 straipsnio 1 dalyje, 520 straipsnyje, 523 straipsnio 1 dalyje, 525 straipsnio 1 dalyje, 526 straipsnio 1 dalyje, 528 straipsnio 1 dalyje, 530 straipsnio 1 dalyje, 548 straipsnio 3 dalyje numatytų administracinių nusižengimų požymių turinčias veikas.</w:t>
      </w:r>
      <w:r w:rsidR="000A4D00" w:rsidRPr="00E0650E">
        <w:rPr>
          <w:rFonts w:ascii="Times New Roman" w:hAnsi="Times New Roman" w:cs="Times New Roman"/>
          <w:color w:val="000000"/>
        </w:rPr>
        <w:t>“</w:t>
      </w:r>
    </w:p>
    <w:p w14:paraId="6BEE5862" w14:textId="77777777" w:rsidR="001D4193" w:rsidRPr="00E0650E" w:rsidRDefault="001D4193" w:rsidP="00F53030">
      <w:pPr>
        <w:ind w:firstLine="720"/>
        <w:jc w:val="both"/>
        <w:rPr>
          <w:rFonts w:ascii="Times New Roman" w:hAnsi="Times New Roman" w:cs="Times New Roman"/>
          <w:b/>
          <w:lang w:eastAsia="lt-LT"/>
        </w:rPr>
      </w:pPr>
    </w:p>
    <w:p w14:paraId="5AF9128E" w14:textId="0435D140" w:rsidR="00550B36" w:rsidRPr="00E0650E" w:rsidRDefault="001D4193" w:rsidP="00F53030">
      <w:pPr>
        <w:ind w:firstLine="720"/>
        <w:jc w:val="both"/>
        <w:rPr>
          <w:rFonts w:ascii="Times New Roman" w:hAnsi="Times New Roman" w:cs="Times New Roman"/>
          <w:b/>
          <w:lang w:eastAsia="lt-LT"/>
        </w:rPr>
      </w:pPr>
      <w:r w:rsidRPr="00E0650E">
        <w:rPr>
          <w:rFonts w:ascii="Times New Roman" w:hAnsi="Times New Roman" w:cs="Times New Roman"/>
          <w:b/>
          <w:lang w:eastAsia="lt-LT"/>
        </w:rPr>
        <w:t xml:space="preserve">2 straipsnis. </w:t>
      </w:r>
      <w:r w:rsidR="00550B36" w:rsidRPr="00E0650E">
        <w:rPr>
          <w:rFonts w:ascii="Times New Roman" w:hAnsi="Times New Roman" w:cs="Times New Roman"/>
          <w:b/>
          <w:lang w:eastAsia="lt-LT"/>
        </w:rPr>
        <w:t>29 straipsnio pakeitimas</w:t>
      </w:r>
    </w:p>
    <w:p w14:paraId="2049B039" w14:textId="77777777" w:rsidR="00550B36" w:rsidRPr="00E0650E" w:rsidRDefault="00550B36" w:rsidP="00F53030">
      <w:pPr>
        <w:ind w:firstLine="720"/>
        <w:jc w:val="both"/>
        <w:rPr>
          <w:rFonts w:ascii="Times New Roman" w:hAnsi="Times New Roman" w:cs="Times New Roman"/>
          <w:lang w:eastAsia="lt-LT"/>
        </w:rPr>
      </w:pPr>
      <w:r w:rsidRPr="00E0650E">
        <w:rPr>
          <w:rFonts w:ascii="Times New Roman" w:hAnsi="Times New Roman" w:cs="Times New Roman"/>
          <w:lang w:eastAsia="lt-LT"/>
        </w:rPr>
        <w:t>Pakeisti 29 straipsnio 4 dalį ir ją išdėstyti taip:</w:t>
      </w:r>
    </w:p>
    <w:p w14:paraId="45FA3DFE" w14:textId="45B28453" w:rsidR="00550B36" w:rsidRPr="00E0650E" w:rsidRDefault="00550B36" w:rsidP="00F53030">
      <w:pPr>
        <w:ind w:firstLine="720"/>
        <w:jc w:val="both"/>
        <w:rPr>
          <w:rFonts w:ascii="Times New Roman" w:hAnsi="Times New Roman" w:cs="Times New Roman"/>
          <w:color w:val="000000"/>
          <w:lang w:eastAsia="lt-LT"/>
        </w:rPr>
      </w:pPr>
      <w:r w:rsidRPr="00E0650E">
        <w:rPr>
          <w:rFonts w:ascii="Times New Roman" w:hAnsi="Times New Roman" w:cs="Times New Roman"/>
          <w:color w:val="000000"/>
          <w:lang w:eastAsia="lt-LT"/>
        </w:rPr>
        <w:t xml:space="preserve">„4. Už šio kodekso 47 straipsnyje, 60 straipsnio 3 dalyje, 65, 122, 125, 127 </w:t>
      </w:r>
      <w:r w:rsidRPr="00E0650E">
        <w:rPr>
          <w:rFonts w:ascii="Times New Roman" w:hAnsi="Times New Roman" w:cs="Times New Roman"/>
          <w:b/>
          <w:color w:val="000000"/>
          <w:lang w:eastAsia="lt-LT"/>
        </w:rPr>
        <w:t>straipsniuose</w:t>
      </w:r>
      <w:r w:rsidRPr="00E0650E">
        <w:rPr>
          <w:rFonts w:ascii="Times New Roman" w:hAnsi="Times New Roman" w:cs="Times New Roman"/>
          <w:color w:val="000000"/>
          <w:lang w:eastAsia="lt-LT"/>
        </w:rPr>
        <w:t xml:space="preserve">, </w:t>
      </w:r>
      <w:r w:rsidRPr="00E0650E">
        <w:rPr>
          <w:rFonts w:ascii="Times New Roman" w:hAnsi="Times New Roman" w:cs="Times New Roman"/>
          <w:b/>
          <w:lang w:eastAsia="lt-LT"/>
        </w:rPr>
        <w:t>134</w:t>
      </w:r>
      <w:r w:rsidR="0089628A" w:rsidRPr="00E0650E">
        <w:rPr>
          <w:rFonts w:ascii="Times New Roman" w:hAnsi="Times New Roman" w:cs="Times New Roman"/>
        </w:rPr>
        <w:t> </w:t>
      </w:r>
      <w:r w:rsidRPr="00E0650E">
        <w:rPr>
          <w:rFonts w:ascii="Times New Roman" w:hAnsi="Times New Roman" w:cs="Times New Roman"/>
          <w:b/>
          <w:lang w:eastAsia="lt-LT"/>
        </w:rPr>
        <w:t>straipsnio 2, 3, 4, 5 dalyse,</w:t>
      </w:r>
      <w:r w:rsidRPr="00E0650E">
        <w:rPr>
          <w:rFonts w:ascii="Times New Roman" w:hAnsi="Times New Roman" w:cs="Times New Roman"/>
          <w:lang w:eastAsia="lt-LT"/>
        </w:rPr>
        <w:t xml:space="preserve"> </w:t>
      </w:r>
      <w:r w:rsidRPr="00E0650E">
        <w:rPr>
          <w:rFonts w:ascii="Times New Roman" w:hAnsi="Times New Roman" w:cs="Times New Roman"/>
          <w:color w:val="000000"/>
          <w:lang w:eastAsia="lt-LT"/>
        </w:rPr>
        <w:t>142, 174,</w:t>
      </w:r>
      <w:r w:rsidRPr="00E0650E">
        <w:rPr>
          <w:rFonts w:ascii="Times New Roman" w:hAnsi="Times New Roman" w:cs="Times New Roman"/>
          <w:b/>
          <w:bCs/>
          <w:color w:val="000000"/>
          <w:lang w:eastAsia="lt-LT"/>
        </w:rPr>
        <w:t xml:space="preserve"> </w:t>
      </w:r>
      <w:r w:rsidRPr="00E0650E">
        <w:rPr>
          <w:rFonts w:ascii="Times New Roman" w:hAnsi="Times New Roman" w:cs="Times New Roman"/>
          <w:color w:val="000000"/>
          <w:lang w:eastAsia="lt-LT"/>
        </w:rPr>
        <w:t>208 straipsniuose, 209 straipsnio 1, 2, 3, 4, 5, 6, 7, 8 dalyse, 213 straipsnio 1, 2, 3, 4 dalyse, 215 straipsnio 4 dalyje, 218 straipsnyje, 234</w:t>
      </w:r>
      <w:r w:rsidRPr="00E0650E">
        <w:rPr>
          <w:rFonts w:ascii="Times New Roman" w:hAnsi="Times New Roman" w:cs="Times New Roman"/>
          <w:color w:val="000000"/>
          <w:vertAlign w:val="superscript"/>
          <w:lang w:eastAsia="lt-LT"/>
        </w:rPr>
        <w:t>2</w:t>
      </w:r>
      <w:r w:rsidRPr="00E0650E">
        <w:rPr>
          <w:rFonts w:ascii="Times New Roman" w:hAnsi="Times New Roman" w:cs="Times New Roman"/>
          <w:color w:val="000000"/>
          <w:lang w:eastAsia="lt-LT"/>
        </w:rPr>
        <w:t> straipsnio 1 dalyje, 240, 245, 272, 273, 274 straipsniuose, 290 straipsnio 2, 3, 5, 6, 7, 8 dalyse, 291 straipsnio 1, 2, 4, 6, 7 dalyse, 293 straipsnio 3 dalyje, 299 straipsnio 2, 3, 4, 5 dalyse, 346 straipsnyje, 393 straipsnio 3, 8, 9 dalyse, 423 straipsnio 3 dalyje, 424 straipsnio 4 dalyje, 426 straipsnio 1, 2, 4, 5 dalyse, 427, 464, 465, 466, 467, 468, 470 straipsniuose, 473 straipsnio 4 dalyje, 474 straipsnio 4 dalyje, 475, 524, 557</w:t>
      </w:r>
      <w:r w:rsidRPr="00E0650E">
        <w:rPr>
          <w:rFonts w:ascii="Times New Roman" w:hAnsi="Times New Roman" w:cs="Times New Roman"/>
          <w:color w:val="000000"/>
          <w:vertAlign w:val="superscript"/>
          <w:lang w:eastAsia="lt-LT"/>
        </w:rPr>
        <w:t>1</w:t>
      </w:r>
      <w:r w:rsidRPr="00E0650E">
        <w:rPr>
          <w:rFonts w:ascii="Times New Roman" w:hAnsi="Times New Roman" w:cs="Times New Roman"/>
          <w:color w:val="000000"/>
          <w:lang w:eastAsia="lt-LT"/>
        </w:rPr>
        <w:t> straipsniuose numatytų administracinių nusižengimų padarymą gali būti konfiskuojamas ir ne pažeidėjui nuosavybės teise priklausantis šio straipsnio 2 dalyje nurodytas turtas, jeigu:</w:t>
      </w:r>
    </w:p>
    <w:p w14:paraId="2C291776" w14:textId="77777777" w:rsidR="00550B36" w:rsidRPr="00E0650E" w:rsidRDefault="00550B36" w:rsidP="00F53030">
      <w:pPr>
        <w:ind w:firstLine="720"/>
        <w:jc w:val="both"/>
        <w:rPr>
          <w:rFonts w:ascii="Times New Roman" w:hAnsi="Times New Roman" w:cs="Times New Roman"/>
          <w:color w:val="000000"/>
          <w:lang w:eastAsia="lt-LT"/>
        </w:rPr>
      </w:pPr>
      <w:r w:rsidRPr="00E0650E">
        <w:rPr>
          <w:rFonts w:ascii="Times New Roman" w:hAnsi="Times New Roman" w:cs="Times New Roman"/>
          <w:color w:val="000000"/>
          <w:lang w:eastAsia="lt-LT"/>
        </w:rPr>
        <w:t>1) perleisdamas turtą pažeidėjui ar kitiems asmenims, šis asmuo žinojo, kad šis turtas bus naudojamas administraciniam nusižengimui daryti;</w:t>
      </w:r>
    </w:p>
    <w:p w14:paraId="3F75C9B5" w14:textId="77777777" w:rsidR="00550B36" w:rsidRPr="00E0650E" w:rsidRDefault="00550B36" w:rsidP="00F53030">
      <w:pPr>
        <w:ind w:firstLine="720"/>
        <w:jc w:val="both"/>
        <w:rPr>
          <w:rFonts w:ascii="Times New Roman" w:hAnsi="Times New Roman" w:cs="Times New Roman"/>
          <w:color w:val="000000"/>
          <w:lang w:eastAsia="lt-LT"/>
        </w:rPr>
      </w:pPr>
      <w:r w:rsidRPr="00E0650E">
        <w:rPr>
          <w:rFonts w:ascii="Times New Roman" w:hAnsi="Times New Roman" w:cs="Times New Roman"/>
          <w:color w:val="000000"/>
          <w:lang w:eastAsia="lt-LT"/>
        </w:rPr>
        <w:t>2) turtas jam buvo perleistas sudarius apsimestinį sandorį;</w:t>
      </w:r>
    </w:p>
    <w:p w14:paraId="24C7F54E" w14:textId="77777777" w:rsidR="00550B36" w:rsidRPr="00E0650E" w:rsidRDefault="00550B36" w:rsidP="00F53030">
      <w:pPr>
        <w:ind w:firstLine="720"/>
        <w:jc w:val="both"/>
        <w:rPr>
          <w:rFonts w:ascii="Times New Roman" w:hAnsi="Times New Roman" w:cs="Times New Roman"/>
          <w:color w:val="000000"/>
          <w:lang w:eastAsia="lt-LT"/>
        </w:rPr>
      </w:pPr>
      <w:r w:rsidRPr="00E0650E">
        <w:rPr>
          <w:rFonts w:ascii="Times New Roman" w:hAnsi="Times New Roman" w:cs="Times New Roman"/>
          <w:color w:val="000000"/>
          <w:lang w:eastAsia="lt-LT"/>
        </w:rPr>
        <w:t>3) turtas jam buvo perleistas kaip pažeidėjo šeimos nariui ar artimajam giminaičiui;</w:t>
      </w:r>
    </w:p>
    <w:p w14:paraId="261A6EEE" w14:textId="77777777" w:rsidR="00550B36" w:rsidRPr="00E0650E" w:rsidRDefault="00550B36" w:rsidP="00F53030">
      <w:pPr>
        <w:ind w:firstLine="720"/>
        <w:jc w:val="both"/>
        <w:rPr>
          <w:rFonts w:ascii="Times New Roman" w:hAnsi="Times New Roman" w:cs="Times New Roman"/>
          <w:color w:val="000000"/>
          <w:lang w:eastAsia="lt-LT"/>
        </w:rPr>
      </w:pPr>
      <w:r w:rsidRPr="00E0650E">
        <w:rPr>
          <w:rFonts w:ascii="Times New Roman" w:hAnsi="Times New Roman" w:cs="Times New Roman"/>
          <w:color w:val="000000"/>
          <w:lang w:eastAsia="lt-LT"/>
        </w:rPr>
        <w:lastRenderedPageBreak/>
        <w:t>4) turtas jam buvo perleistas kaip juridiniam asmeniui, kurio vadovas, valdymo organo narys arba dalyviai, valdantys ne mažiau kaip penkiasdešimt procentų juridinio asmens akcijų (pajų, įnašų ir pan.), yra pažeidėjas, jo šeimos nariai ar artimieji giminaičiai;</w:t>
      </w:r>
    </w:p>
    <w:p w14:paraId="5F1E5FC6" w14:textId="2D140D29" w:rsidR="00550B36" w:rsidRPr="00E0650E" w:rsidRDefault="00550B36" w:rsidP="00F53030">
      <w:pPr>
        <w:ind w:firstLine="720"/>
        <w:jc w:val="both"/>
        <w:rPr>
          <w:rFonts w:ascii="Times New Roman" w:hAnsi="Times New Roman" w:cs="Times New Roman"/>
          <w:color w:val="000000"/>
          <w:lang w:eastAsia="lt-LT"/>
        </w:rPr>
      </w:pPr>
      <w:r w:rsidRPr="00E0650E">
        <w:rPr>
          <w:rFonts w:ascii="Times New Roman" w:hAnsi="Times New Roman" w:cs="Times New Roman"/>
          <w:color w:val="000000"/>
          <w:lang w:eastAsia="lt-LT"/>
        </w:rPr>
        <w:t>5) įgydamas šį turtą, jis arba juridinio asmens vadovaujamas pareigas ėję ir teisę jam atstovauti, priimti sprendimus juridinio asmens vardu ar kontroliuoti juridinio asmens veiklą turėję asmenys žinojo arba turėjo ir galėjo žinoti, kad šis turtas yra administracinio nusižengimo įrankis, priemonė, dalykas ar įstatymų uždraustos veikos rezultatas, gautas dėl administracinio nusižengimo padarymo.</w:t>
      </w:r>
      <w:r w:rsidR="000A4D00" w:rsidRPr="00E0650E">
        <w:rPr>
          <w:rFonts w:ascii="Times New Roman" w:hAnsi="Times New Roman" w:cs="Times New Roman"/>
          <w:color w:val="000000"/>
          <w:lang w:eastAsia="lt-LT"/>
        </w:rPr>
        <w:t>“</w:t>
      </w:r>
    </w:p>
    <w:p w14:paraId="051931C0" w14:textId="4EFE1CB4" w:rsidR="00212C3F" w:rsidRPr="00E0650E" w:rsidRDefault="00212C3F" w:rsidP="00F53030">
      <w:pPr>
        <w:widowControl w:val="0"/>
        <w:ind w:firstLine="850"/>
        <w:jc w:val="both"/>
        <w:rPr>
          <w:rFonts w:ascii="Times New Roman" w:hAnsi="Times New Roman" w:cs="Times New Roman"/>
          <w:b/>
          <w:bCs/>
          <w:lang w:eastAsia="lt-LT"/>
        </w:rPr>
      </w:pPr>
    </w:p>
    <w:p w14:paraId="5376655E" w14:textId="5355EF5D" w:rsidR="007F0803" w:rsidRPr="00E0650E" w:rsidRDefault="007F0803" w:rsidP="00F53030">
      <w:pPr>
        <w:ind w:left="2127" w:hanging="1276"/>
        <w:jc w:val="both"/>
        <w:rPr>
          <w:rFonts w:ascii="Times New Roman" w:eastAsia="Times New Roman" w:hAnsi="Times New Roman" w:cs="Times New Roman"/>
          <w:b/>
          <w:bCs/>
          <w:color w:val="000000"/>
          <w:lang w:eastAsia="lt-LT"/>
        </w:rPr>
      </w:pPr>
      <w:r w:rsidRPr="00E0650E">
        <w:rPr>
          <w:rFonts w:ascii="Times New Roman" w:eastAsia="Times New Roman" w:hAnsi="Times New Roman" w:cs="Times New Roman"/>
          <w:b/>
          <w:bCs/>
          <w:color w:val="000000"/>
          <w:lang w:eastAsia="lt-LT"/>
        </w:rPr>
        <w:t>3 straipsnis. 66 straipsnio pakeitimas</w:t>
      </w:r>
    </w:p>
    <w:p w14:paraId="001BB021" w14:textId="77777777" w:rsidR="007F0803" w:rsidRPr="00E0650E" w:rsidRDefault="007F0803" w:rsidP="00F53030">
      <w:pPr>
        <w:pStyle w:val="Sraopastraipa"/>
        <w:numPr>
          <w:ilvl w:val="0"/>
          <w:numId w:val="6"/>
        </w:numPr>
        <w:tabs>
          <w:tab w:val="left" w:pos="1134"/>
        </w:tabs>
        <w:suppressAutoHyphens w:val="0"/>
        <w:autoSpaceDN/>
        <w:spacing w:after="0" w:line="240" w:lineRule="auto"/>
        <w:ind w:left="0" w:firstLine="851"/>
        <w:contextualSpacing/>
        <w:jc w:val="both"/>
        <w:textAlignment w:val="auto"/>
        <w:rPr>
          <w:rFonts w:ascii="Times New Roman" w:eastAsia="SimSun" w:hAnsi="Times New Roman" w:cs="Times New Roman"/>
          <w:sz w:val="24"/>
          <w:szCs w:val="24"/>
        </w:rPr>
      </w:pPr>
      <w:bookmarkStart w:id="0" w:name="part_a8003b2e8c9746c1abc3564dbefa8207"/>
      <w:bookmarkEnd w:id="0"/>
      <w:r w:rsidRPr="00E0650E">
        <w:rPr>
          <w:rFonts w:ascii="Times New Roman" w:eastAsia="SimSun" w:hAnsi="Times New Roman" w:cs="Times New Roman"/>
          <w:sz w:val="24"/>
          <w:szCs w:val="24"/>
        </w:rPr>
        <w:t>Pakeisti 66 straipsnio pavadinimą ir jį išdėstyti taip:</w:t>
      </w:r>
    </w:p>
    <w:p w14:paraId="41408175" w14:textId="77777777" w:rsidR="007F0803" w:rsidRPr="00E0650E" w:rsidRDefault="007F0803" w:rsidP="00F53030">
      <w:pPr>
        <w:ind w:left="2310" w:hanging="1459"/>
        <w:jc w:val="both"/>
        <w:rPr>
          <w:rFonts w:ascii="Times New Roman" w:eastAsia="SimSun" w:hAnsi="Times New Roman" w:cs="Times New Roman"/>
        </w:rPr>
      </w:pPr>
      <w:r w:rsidRPr="00E0650E">
        <w:rPr>
          <w:rFonts w:ascii="Times New Roman" w:eastAsia="SimSun" w:hAnsi="Times New Roman" w:cs="Times New Roman"/>
        </w:rPr>
        <w:t xml:space="preserve">„66 straipsnis. Farmacijos praktikos, </w:t>
      </w:r>
      <w:r w:rsidRPr="00E0650E">
        <w:rPr>
          <w:rFonts w:ascii="Times New Roman" w:eastAsia="SimSun" w:hAnsi="Times New Roman" w:cs="Times New Roman"/>
          <w:b/>
          <w:bCs/>
        </w:rPr>
        <w:t>veiklos, susijusios</w:t>
      </w:r>
      <w:r w:rsidRPr="00E0650E">
        <w:rPr>
          <w:rFonts w:ascii="Times New Roman" w:eastAsia="SimSun" w:hAnsi="Times New Roman" w:cs="Times New Roman"/>
        </w:rPr>
        <w:t xml:space="preserve"> su vaistais (vaistiniais preparatais) </w:t>
      </w:r>
      <w:r w:rsidRPr="00E0650E">
        <w:rPr>
          <w:rFonts w:ascii="Times New Roman" w:eastAsia="SimSun" w:hAnsi="Times New Roman" w:cs="Times New Roman"/>
          <w:strike/>
        </w:rPr>
        <w:t>ar</w:t>
      </w:r>
      <w:r w:rsidRPr="00E0650E">
        <w:rPr>
          <w:rFonts w:ascii="Times New Roman" w:eastAsia="SimSun" w:hAnsi="Times New Roman" w:cs="Times New Roman"/>
          <w:b/>
        </w:rPr>
        <w:t xml:space="preserve">, </w:t>
      </w:r>
      <w:r w:rsidRPr="00E0650E">
        <w:rPr>
          <w:rFonts w:ascii="Times New Roman" w:eastAsia="SimSun" w:hAnsi="Times New Roman" w:cs="Times New Roman"/>
        </w:rPr>
        <w:t xml:space="preserve">veikliosiomis medžiagomis </w:t>
      </w:r>
      <w:r w:rsidRPr="00E0650E">
        <w:rPr>
          <w:rFonts w:ascii="Times New Roman" w:eastAsia="SimSun" w:hAnsi="Times New Roman" w:cs="Times New Roman"/>
          <w:b/>
          <w:bCs/>
        </w:rPr>
        <w:t>ar</w:t>
      </w:r>
      <w:r w:rsidRPr="00E0650E">
        <w:rPr>
          <w:rFonts w:ascii="Times New Roman" w:eastAsia="SimSun" w:hAnsi="Times New Roman" w:cs="Times New Roman"/>
        </w:rPr>
        <w:t xml:space="preserve"> </w:t>
      </w:r>
      <w:r w:rsidRPr="00E0650E">
        <w:rPr>
          <w:rFonts w:ascii="Times New Roman" w:eastAsia="SimSun" w:hAnsi="Times New Roman" w:cs="Times New Roman"/>
          <w:b/>
        </w:rPr>
        <w:t xml:space="preserve">tiriamųjų vaistinių preparatų gamyba, </w:t>
      </w:r>
      <w:r w:rsidRPr="00E0650E">
        <w:rPr>
          <w:rFonts w:ascii="Times New Roman" w:eastAsia="SimSun" w:hAnsi="Times New Roman" w:cs="Times New Roman"/>
          <w:strike/>
        </w:rPr>
        <w:t xml:space="preserve">susijusios veiklos </w:t>
      </w:r>
      <w:r w:rsidRPr="00E0650E">
        <w:rPr>
          <w:rFonts w:ascii="Times New Roman" w:eastAsia="SimSun" w:hAnsi="Times New Roman" w:cs="Times New Roman"/>
        </w:rPr>
        <w:t>sąlygų pažeidimas“.</w:t>
      </w:r>
    </w:p>
    <w:p w14:paraId="62B34A6F" w14:textId="77777777" w:rsidR="007F0803" w:rsidRPr="00E0650E" w:rsidRDefault="007F0803" w:rsidP="00F53030">
      <w:pPr>
        <w:pStyle w:val="Sraopastraipa"/>
        <w:numPr>
          <w:ilvl w:val="0"/>
          <w:numId w:val="6"/>
        </w:numPr>
        <w:tabs>
          <w:tab w:val="left" w:pos="1134"/>
        </w:tabs>
        <w:suppressAutoHyphens w:val="0"/>
        <w:autoSpaceDN/>
        <w:spacing w:after="0" w:line="240" w:lineRule="auto"/>
        <w:ind w:left="0" w:firstLine="851"/>
        <w:contextualSpacing/>
        <w:jc w:val="both"/>
        <w:textAlignment w:val="auto"/>
        <w:rPr>
          <w:rFonts w:ascii="Times New Roman" w:eastAsia="SimSun" w:hAnsi="Times New Roman" w:cs="Times New Roman"/>
          <w:sz w:val="24"/>
          <w:szCs w:val="24"/>
        </w:rPr>
      </w:pPr>
      <w:r w:rsidRPr="00E0650E">
        <w:rPr>
          <w:rFonts w:ascii="Times New Roman" w:eastAsia="SimSun" w:hAnsi="Times New Roman" w:cs="Times New Roman"/>
          <w:sz w:val="24"/>
          <w:szCs w:val="24"/>
        </w:rPr>
        <w:t>Pakeisti 66 straipsnio 9 dalį ir ją išdėstyti taip:</w:t>
      </w:r>
    </w:p>
    <w:p w14:paraId="133B5FE4" w14:textId="77777777" w:rsidR="007F0803" w:rsidRPr="00E0650E" w:rsidRDefault="007F0803" w:rsidP="00F53030">
      <w:pPr>
        <w:tabs>
          <w:tab w:val="left" w:pos="1134"/>
        </w:tabs>
        <w:ind w:firstLine="851"/>
        <w:jc w:val="both"/>
        <w:rPr>
          <w:rFonts w:ascii="Times New Roman" w:eastAsia="SimSun" w:hAnsi="Times New Roman" w:cs="Times New Roman"/>
        </w:rPr>
      </w:pPr>
      <w:r w:rsidRPr="00E0650E">
        <w:rPr>
          <w:rFonts w:ascii="Times New Roman" w:eastAsia="SimSun" w:hAnsi="Times New Roman" w:cs="Times New Roman"/>
        </w:rPr>
        <w:t>„9. Vaistų (vaistinių preparatų)</w:t>
      </w:r>
      <w:r w:rsidRPr="00E0650E">
        <w:rPr>
          <w:rFonts w:ascii="Times New Roman" w:eastAsia="SimSun" w:hAnsi="Times New Roman" w:cs="Times New Roman"/>
          <w:b/>
        </w:rPr>
        <w:t xml:space="preserve">, tiriamųjų vaistinių preparatų </w:t>
      </w:r>
      <w:r w:rsidRPr="00E0650E">
        <w:rPr>
          <w:rFonts w:ascii="Times New Roman" w:eastAsia="SimSun" w:hAnsi="Times New Roman" w:cs="Times New Roman"/>
        </w:rPr>
        <w:t>gamyba, žmogaus kraujo plazmos ruošimas, didmeninis platinimas nesilaikant nustatytų licencijuojamos veiklos sąlygų, išskyrus pažeidimus, dėl kurių sustabdomas ar panaikinamas licencijos galiojimas,</w:t>
      </w:r>
    </w:p>
    <w:p w14:paraId="67DA5FF4" w14:textId="77777777" w:rsidR="007F0803" w:rsidRPr="00E0650E" w:rsidRDefault="007F0803" w:rsidP="00F53030">
      <w:pPr>
        <w:tabs>
          <w:tab w:val="left" w:pos="1134"/>
        </w:tabs>
        <w:ind w:firstLine="851"/>
        <w:jc w:val="both"/>
        <w:rPr>
          <w:rFonts w:ascii="Times New Roman" w:eastAsia="SimSun" w:hAnsi="Times New Roman" w:cs="Times New Roman"/>
        </w:rPr>
      </w:pPr>
      <w:r w:rsidRPr="00E0650E">
        <w:rPr>
          <w:rFonts w:ascii="Times New Roman" w:eastAsia="SimSun" w:hAnsi="Times New Roman" w:cs="Times New Roman"/>
        </w:rPr>
        <w:t>užtraukia baudą farmacinės veiklos licenciją turinčių juridinių asmenų vadovams nuo aštuonių šimtų iki trijų tūkstančių eurų.“</w:t>
      </w:r>
    </w:p>
    <w:p w14:paraId="0AF86C2F" w14:textId="22CCAE62" w:rsidR="007F0803" w:rsidRPr="00E0650E" w:rsidRDefault="007F0803" w:rsidP="00F53030">
      <w:pPr>
        <w:widowControl w:val="0"/>
        <w:ind w:firstLine="850"/>
        <w:jc w:val="both"/>
        <w:rPr>
          <w:rFonts w:ascii="Times New Roman" w:hAnsi="Times New Roman" w:cs="Times New Roman"/>
          <w:b/>
          <w:bCs/>
          <w:lang w:eastAsia="lt-LT"/>
        </w:rPr>
      </w:pPr>
    </w:p>
    <w:p w14:paraId="0AEEEF42" w14:textId="7AC5B7CB" w:rsidR="007F0803" w:rsidRPr="00E0650E" w:rsidRDefault="007F0803" w:rsidP="00F53030">
      <w:pPr>
        <w:pStyle w:val="Pagrindiniotekstotrauka"/>
        <w:ind w:left="2291" w:hanging="1440"/>
        <w:rPr>
          <w:b/>
        </w:rPr>
      </w:pPr>
      <w:r w:rsidRPr="00E0650E">
        <w:rPr>
          <w:b/>
        </w:rPr>
        <w:t xml:space="preserve">4 straipsnis. Kodekso papildymas </w:t>
      </w:r>
      <w:r w:rsidRPr="00E0650E">
        <w:rPr>
          <w:b/>
          <w:bCs/>
          <w:color w:val="000000"/>
          <w:lang w:eastAsia="lt-LT"/>
        </w:rPr>
        <w:t>66</w:t>
      </w:r>
      <w:r w:rsidRPr="00E0650E">
        <w:rPr>
          <w:b/>
          <w:bCs/>
          <w:color w:val="000000"/>
          <w:vertAlign w:val="superscript"/>
          <w:lang w:eastAsia="lt-LT"/>
        </w:rPr>
        <w:t>1</w:t>
      </w:r>
      <w:r w:rsidRPr="00E0650E">
        <w:rPr>
          <w:b/>
          <w:vertAlign w:val="superscript"/>
        </w:rPr>
        <w:t xml:space="preserve"> </w:t>
      </w:r>
      <w:r w:rsidRPr="00E0650E">
        <w:rPr>
          <w:b/>
        </w:rPr>
        <w:t>straipsniu</w:t>
      </w:r>
    </w:p>
    <w:p w14:paraId="0B5D6F54" w14:textId="77777777" w:rsidR="007F0803" w:rsidRPr="00E0650E" w:rsidRDefault="007F0803" w:rsidP="00F53030">
      <w:pPr>
        <w:ind w:firstLine="851"/>
        <w:jc w:val="both"/>
        <w:rPr>
          <w:rFonts w:ascii="Times New Roman" w:hAnsi="Times New Roman" w:cs="Times New Roman"/>
        </w:rPr>
      </w:pPr>
      <w:r w:rsidRPr="00E0650E">
        <w:rPr>
          <w:rFonts w:ascii="Times New Roman" w:hAnsi="Times New Roman" w:cs="Times New Roman"/>
        </w:rPr>
        <w:t xml:space="preserve">Papildyti Kodeksą </w:t>
      </w:r>
      <w:r w:rsidRPr="00E0650E">
        <w:rPr>
          <w:rFonts w:ascii="Times New Roman" w:eastAsia="Times New Roman" w:hAnsi="Times New Roman" w:cs="Times New Roman"/>
          <w:bCs/>
          <w:color w:val="000000"/>
          <w:lang w:eastAsia="lt-LT"/>
        </w:rPr>
        <w:t>66</w:t>
      </w:r>
      <w:r w:rsidRPr="00E0650E">
        <w:rPr>
          <w:rFonts w:ascii="Times New Roman" w:eastAsia="Times New Roman" w:hAnsi="Times New Roman" w:cs="Times New Roman"/>
          <w:bCs/>
          <w:color w:val="000000"/>
          <w:vertAlign w:val="superscript"/>
          <w:lang w:eastAsia="lt-LT"/>
        </w:rPr>
        <w:t>1</w:t>
      </w:r>
      <w:r w:rsidRPr="00E0650E">
        <w:rPr>
          <w:rFonts w:ascii="Times New Roman" w:hAnsi="Times New Roman" w:cs="Times New Roman"/>
          <w:vertAlign w:val="superscript"/>
        </w:rPr>
        <w:t xml:space="preserve"> </w:t>
      </w:r>
      <w:r w:rsidRPr="00E0650E">
        <w:rPr>
          <w:rFonts w:ascii="Times New Roman" w:hAnsi="Times New Roman" w:cs="Times New Roman"/>
        </w:rPr>
        <w:t>straipsniu:</w:t>
      </w:r>
    </w:p>
    <w:p w14:paraId="1A848D69" w14:textId="77777777" w:rsidR="007F0803" w:rsidRPr="00E0650E" w:rsidRDefault="007F0803" w:rsidP="00F53030">
      <w:pPr>
        <w:ind w:left="2562" w:hanging="1711"/>
        <w:jc w:val="both"/>
        <w:rPr>
          <w:rFonts w:ascii="Times New Roman" w:eastAsia="SimSun" w:hAnsi="Times New Roman" w:cs="Times New Roman"/>
        </w:rPr>
      </w:pPr>
      <w:r w:rsidRPr="00E0650E">
        <w:rPr>
          <w:rFonts w:ascii="Times New Roman" w:eastAsia="SimSun" w:hAnsi="Times New Roman" w:cs="Times New Roman"/>
        </w:rPr>
        <w:t>„</w:t>
      </w:r>
      <w:r w:rsidRPr="00E0650E">
        <w:rPr>
          <w:rFonts w:ascii="Times New Roman" w:eastAsia="Times New Roman" w:hAnsi="Times New Roman" w:cs="Times New Roman"/>
          <w:b/>
          <w:bCs/>
          <w:color w:val="000000"/>
          <w:lang w:eastAsia="lt-LT"/>
        </w:rPr>
        <w:t>66</w:t>
      </w:r>
      <w:r w:rsidRPr="00E0650E">
        <w:rPr>
          <w:rFonts w:ascii="Times New Roman" w:eastAsia="Times New Roman" w:hAnsi="Times New Roman" w:cs="Times New Roman"/>
          <w:b/>
          <w:bCs/>
          <w:color w:val="000000"/>
          <w:vertAlign w:val="superscript"/>
          <w:lang w:eastAsia="lt-LT"/>
        </w:rPr>
        <w:t>1</w:t>
      </w:r>
      <w:r w:rsidRPr="00E0650E">
        <w:rPr>
          <w:rFonts w:ascii="Times New Roman" w:eastAsia="Times New Roman" w:hAnsi="Times New Roman" w:cs="Times New Roman"/>
          <w:b/>
          <w:bCs/>
          <w:color w:val="000000"/>
          <w:lang w:eastAsia="lt-LT"/>
        </w:rPr>
        <w:t xml:space="preserve"> straipsnis. Klinikinių vaistinių preparatų tyrimų atlikimą reglamentuojančių teisės aktų pažeidimas</w:t>
      </w:r>
    </w:p>
    <w:p w14:paraId="6A31A8D8" w14:textId="77777777" w:rsidR="007F0803" w:rsidRPr="00E0650E" w:rsidRDefault="007F0803" w:rsidP="00F53030">
      <w:pPr>
        <w:ind w:firstLine="851"/>
        <w:jc w:val="both"/>
        <w:rPr>
          <w:rFonts w:ascii="Times New Roman" w:eastAsia="SimSun" w:hAnsi="Times New Roman" w:cs="Times New Roman"/>
          <w:b/>
        </w:rPr>
      </w:pPr>
      <w:r w:rsidRPr="00E0650E">
        <w:rPr>
          <w:rFonts w:ascii="Times New Roman" w:eastAsia="SimSun" w:hAnsi="Times New Roman" w:cs="Times New Roman"/>
          <w:b/>
        </w:rPr>
        <w:t>1. Klinikinių vaistinių preparatų tyrimų atlikimą reglamentuojančių teisės aktų pažeidimas, išskyrus pažeidimus, dėl kurių klinikinis vaistinio preparato tyrimas sustabdomas ar panaikinamas leidimas atlikti klinikinį vaistinio preparato tyrimą,</w:t>
      </w:r>
    </w:p>
    <w:p w14:paraId="0E274D0D" w14:textId="77777777" w:rsidR="007F0803" w:rsidRPr="00E0650E" w:rsidRDefault="007F0803" w:rsidP="00F53030">
      <w:pPr>
        <w:ind w:firstLine="851"/>
        <w:jc w:val="both"/>
        <w:rPr>
          <w:rFonts w:ascii="Times New Roman" w:eastAsia="SimSun" w:hAnsi="Times New Roman" w:cs="Times New Roman"/>
          <w:b/>
        </w:rPr>
      </w:pPr>
      <w:r w:rsidRPr="00E0650E">
        <w:rPr>
          <w:rFonts w:ascii="Times New Roman" w:eastAsia="SimSun" w:hAnsi="Times New Roman" w:cs="Times New Roman"/>
          <w:b/>
        </w:rPr>
        <w:t xml:space="preserve">užtraukia baudą klinikinių vaistinių preparatų tyrimų tyrėjams nuo penkių šimtų iki vieno tūkstančio eurų, klinikinių vaistinių preparatų tyrimų užsakovams ar jų atstovams, klinikinių vaistinių preparatų tyrimų centrų vadovams ar kitiems atsakingiems asmenims – nuo penkių šimtų iki dviejų tūkstančių eurų. </w:t>
      </w:r>
    </w:p>
    <w:p w14:paraId="14C39263" w14:textId="77777777" w:rsidR="007F0803" w:rsidRPr="00E0650E" w:rsidRDefault="007F0803" w:rsidP="00F53030">
      <w:pPr>
        <w:ind w:firstLine="851"/>
        <w:jc w:val="both"/>
        <w:rPr>
          <w:rFonts w:ascii="Times New Roman" w:eastAsia="SimSun" w:hAnsi="Times New Roman" w:cs="Times New Roman"/>
          <w:b/>
          <w:bCs/>
        </w:rPr>
      </w:pPr>
      <w:r w:rsidRPr="00E0650E">
        <w:rPr>
          <w:rFonts w:ascii="Times New Roman" w:eastAsia="SimSun" w:hAnsi="Times New Roman" w:cs="Times New Roman"/>
          <w:b/>
        </w:rPr>
        <w:t>2. Š</w:t>
      </w:r>
      <w:r w:rsidRPr="00E0650E">
        <w:rPr>
          <w:rFonts w:ascii="Times New Roman" w:eastAsia="SimSun" w:hAnsi="Times New Roman" w:cs="Times New Roman"/>
          <w:b/>
          <w:bCs/>
        </w:rPr>
        <w:t>io straipsnio 1 dalyje numatytas administracinis nusižengimas, padarytas pakartotinai,</w:t>
      </w:r>
    </w:p>
    <w:p w14:paraId="214AB926" w14:textId="5CF88BB4" w:rsidR="007F0803" w:rsidRPr="00E0650E" w:rsidRDefault="007F0803" w:rsidP="00F53030">
      <w:pPr>
        <w:widowControl w:val="0"/>
        <w:ind w:firstLine="850"/>
        <w:jc w:val="both"/>
        <w:rPr>
          <w:rFonts w:ascii="Times New Roman" w:eastAsia="SimSun" w:hAnsi="Times New Roman" w:cs="Times New Roman"/>
        </w:rPr>
      </w:pPr>
      <w:r w:rsidRPr="00E0650E">
        <w:rPr>
          <w:rFonts w:ascii="Times New Roman" w:eastAsia="SimSun" w:hAnsi="Times New Roman" w:cs="Times New Roman"/>
          <w:b/>
        </w:rPr>
        <w:t>užtraukia baudą klinikinių vaistinių preparatų tyrimų tyrėjams nuo vieno tūkstančio iki dviejų tūkstančių eurų, klinikinių vaistinių preparatų tyrimų užsakovams ar jų atstovams, klinikinių vaistinių preparatų tyrimų centrų vadovams ar kitiems atsakingiems asmenims – nuo dviejų tūkstančių iki penkių tūkstančių eurų.</w:t>
      </w:r>
      <w:r w:rsidRPr="00E0650E">
        <w:rPr>
          <w:rFonts w:ascii="Times New Roman" w:eastAsia="SimSun" w:hAnsi="Times New Roman" w:cs="Times New Roman"/>
        </w:rPr>
        <w:t>“</w:t>
      </w:r>
    </w:p>
    <w:p w14:paraId="46145D78" w14:textId="77777777" w:rsidR="007F0803" w:rsidRPr="00E0650E" w:rsidRDefault="007F0803" w:rsidP="00F53030">
      <w:pPr>
        <w:widowControl w:val="0"/>
        <w:ind w:firstLine="850"/>
        <w:jc w:val="both"/>
        <w:rPr>
          <w:rFonts w:ascii="Times New Roman" w:hAnsi="Times New Roman" w:cs="Times New Roman"/>
          <w:lang w:eastAsia="lt-LT"/>
        </w:rPr>
      </w:pPr>
    </w:p>
    <w:p w14:paraId="4AF0F5A2" w14:textId="20603642" w:rsidR="00FB2039" w:rsidRPr="00E0650E" w:rsidRDefault="00CA55E4" w:rsidP="00F53030">
      <w:pPr>
        <w:widowControl w:val="0"/>
        <w:ind w:firstLine="850"/>
        <w:jc w:val="both"/>
        <w:rPr>
          <w:rFonts w:ascii="Times New Roman" w:hAnsi="Times New Roman" w:cs="Times New Roman"/>
        </w:rPr>
      </w:pPr>
      <w:r w:rsidRPr="00E0650E">
        <w:rPr>
          <w:rFonts w:ascii="Times New Roman" w:hAnsi="Times New Roman" w:cs="Times New Roman"/>
          <w:b/>
          <w:bCs/>
          <w:lang w:eastAsia="lt-LT"/>
        </w:rPr>
        <w:t>5</w:t>
      </w:r>
      <w:r w:rsidR="00550B36" w:rsidRPr="00E0650E">
        <w:rPr>
          <w:rFonts w:ascii="Times New Roman" w:hAnsi="Times New Roman" w:cs="Times New Roman"/>
          <w:b/>
          <w:bCs/>
          <w:lang w:eastAsia="lt-LT"/>
        </w:rPr>
        <w:t xml:space="preserve"> straipsnis. </w:t>
      </w:r>
      <w:r w:rsidR="002F0F08" w:rsidRPr="00E0650E">
        <w:rPr>
          <w:rFonts w:ascii="Times New Roman" w:hAnsi="Times New Roman" w:cs="Times New Roman"/>
          <w:b/>
          <w:bCs/>
          <w:lang w:eastAsia="lt-LT"/>
        </w:rPr>
        <w:t>Kodekso papildymas 131</w:t>
      </w:r>
      <w:r w:rsidR="002F0F08" w:rsidRPr="00E0650E">
        <w:rPr>
          <w:rFonts w:ascii="Times New Roman" w:hAnsi="Times New Roman" w:cs="Times New Roman"/>
          <w:b/>
          <w:bCs/>
          <w:vertAlign w:val="superscript"/>
          <w:lang w:eastAsia="lt-LT"/>
        </w:rPr>
        <w:t>1</w:t>
      </w:r>
      <w:r w:rsidR="002F0F08" w:rsidRPr="00E0650E">
        <w:rPr>
          <w:rFonts w:ascii="Times New Roman" w:hAnsi="Times New Roman" w:cs="Times New Roman"/>
          <w:b/>
          <w:bCs/>
          <w:lang w:eastAsia="lt-LT"/>
        </w:rPr>
        <w:t xml:space="preserve"> straipsniu</w:t>
      </w:r>
    </w:p>
    <w:p w14:paraId="4AF0F5A3" w14:textId="77777777" w:rsidR="00FB2039" w:rsidRPr="00E0650E" w:rsidRDefault="002F0F08" w:rsidP="00F53030">
      <w:pPr>
        <w:widowControl w:val="0"/>
        <w:ind w:firstLine="850"/>
        <w:jc w:val="both"/>
        <w:rPr>
          <w:rFonts w:ascii="Times New Roman" w:hAnsi="Times New Roman" w:cs="Times New Roman"/>
        </w:rPr>
      </w:pPr>
      <w:r w:rsidRPr="00E0650E">
        <w:rPr>
          <w:rFonts w:ascii="Times New Roman" w:hAnsi="Times New Roman" w:cs="Times New Roman"/>
          <w:lang w:eastAsia="lt-LT"/>
        </w:rPr>
        <w:t>Papildyti Kodeksą 131</w:t>
      </w:r>
      <w:r w:rsidRPr="00E0650E">
        <w:rPr>
          <w:rFonts w:ascii="Times New Roman" w:hAnsi="Times New Roman" w:cs="Times New Roman"/>
          <w:vertAlign w:val="superscript"/>
          <w:lang w:eastAsia="lt-LT"/>
        </w:rPr>
        <w:t>1</w:t>
      </w:r>
      <w:r w:rsidRPr="00E0650E">
        <w:rPr>
          <w:rFonts w:ascii="Times New Roman" w:hAnsi="Times New Roman" w:cs="Times New Roman"/>
          <w:lang w:eastAsia="lt-LT"/>
        </w:rPr>
        <w:t xml:space="preserve"> straipsniu:</w:t>
      </w:r>
    </w:p>
    <w:p w14:paraId="4AF0F5A4" w14:textId="6C8B3C44" w:rsidR="00FB2039" w:rsidRPr="00E0650E" w:rsidRDefault="002F0F08" w:rsidP="00F53030">
      <w:pPr>
        <w:widowControl w:val="0"/>
        <w:ind w:left="2551" w:hanging="1701"/>
        <w:jc w:val="both"/>
        <w:rPr>
          <w:rFonts w:ascii="Times New Roman" w:hAnsi="Times New Roman" w:cs="Times New Roman"/>
        </w:rPr>
      </w:pPr>
      <w:r w:rsidRPr="00E0650E">
        <w:rPr>
          <w:rFonts w:ascii="Times New Roman" w:hAnsi="Times New Roman" w:cs="Times New Roman"/>
          <w:lang w:eastAsia="lt-LT"/>
        </w:rPr>
        <w:t>„</w:t>
      </w:r>
      <w:r w:rsidRPr="00E0650E">
        <w:rPr>
          <w:rFonts w:ascii="Times New Roman" w:hAnsi="Times New Roman" w:cs="Times New Roman"/>
          <w:b/>
          <w:bCs/>
          <w:lang w:eastAsia="lt-LT"/>
        </w:rPr>
        <w:t>131</w:t>
      </w:r>
      <w:r w:rsidRPr="00E0650E">
        <w:rPr>
          <w:rFonts w:ascii="Times New Roman" w:hAnsi="Times New Roman" w:cs="Times New Roman"/>
          <w:b/>
          <w:bCs/>
          <w:vertAlign w:val="superscript"/>
          <w:lang w:eastAsia="lt-LT"/>
        </w:rPr>
        <w:t>1</w:t>
      </w:r>
      <w:r w:rsidRPr="00E0650E">
        <w:rPr>
          <w:rFonts w:ascii="Times New Roman" w:hAnsi="Times New Roman" w:cs="Times New Roman"/>
          <w:b/>
          <w:bCs/>
          <w:lang w:eastAsia="lt-LT"/>
        </w:rPr>
        <w:t xml:space="preserve"> straipsnis. Asmenų, neturinčių teisės vykdyti asmenų ir turto </w:t>
      </w:r>
      <w:r w:rsidR="00136EEA" w:rsidRPr="00E0650E">
        <w:rPr>
          <w:rFonts w:ascii="Times New Roman" w:hAnsi="Times New Roman" w:cs="Times New Roman"/>
          <w:b/>
          <w:bCs/>
          <w:lang w:eastAsia="lt-LT"/>
        </w:rPr>
        <w:t>apsaugos</w:t>
      </w:r>
      <w:r w:rsidRPr="00E0650E">
        <w:rPr>
          <w:rFonts w:ascii="Times New Roman" w:hAnsi="Times New Roman" w:cs="Times New Roman"/>
          <w:b/>
          <w:bCs/>
          <w:lang w:eastAsia="lt-LT"/>
        </w:rPr>
        <w:t>, padaryti asmenų ir turto apsaugos teisės aktų pažeidimai</w:t>
      </w:r>
    </w:p>
    <w:p w14:paraId="4AF0F5A5" w14:textId="2A1B3BE5" w:rsidR="00FB2039" w:rsidRPr="00E0650E" w:rsidRDefault="002F0F08" w:rsidP="00F53030">
      <w:pPr>
        <w:widowControl w:val="0"/>
        <w:ind w:firstLine="850"/>
        <w:jc w:val="both"/>
        <w:rPr>
          <w:rFonts w:ascii="Times New Roman" w:hAnsi="Times New Roman" w:cs="Times New Roman"/>
        </w:rPr>
      </w:pPr>
      <w:r w:rsidRPr="00E0650E">
        <w:rPr>
          <w:rFonts w:ascii="Times New Roman" w:hAnsi="Times New Roman" w:cs="Times New Roman"/>
          <w:b/>
          <w:bCs/>
          <w:lang w:eastAsia="lt-LT"/>
        </w:rPr>
        <w:t>1. Aprangos su apsaugos tarnybos pavadinimu ir skiriamaisiais ženklais arba aprangos su užrašu „Apsauga“ dėvėjimas neturint apsaugos darbuotojo ar apsaugos darbuotojo stažuotojo statuso</w:t>
      </w:r>
    </w:p>
    <w:p w14:paraId="4AF0F5A6" w14:textId="77777777" w:rsidR="00FB2039" w:rsidRPr="00E0650E" w:rsidRDefault="002F0F08" w:rsidP="00F53030">
      <w:pPr>
        <w:widowControl w:val="0"/>
        <w:ind w:firstLine="850"/>
        <w:jc w:val="both"/>
        <w:rPr>
          <w:rFonts w:ascii="Times New Roman" w:hAnsi="Times New Roman" w:cs="Times New Roman"/>
        </w:rPr>
      </w:pPr>
      <w:r w:rsidRPr="00E0650E">
        <w:rPr>
          <w:rFonts w:ascii="Times New Roman" w:hAnsi="Times New Roman" w:cs="Times New Roman"/>
          <w:b/>
          <w:bCs/>
          <w:lang w:eastAsia="lt-LT"/>
        </w:rPr>
        <w:t>užtraukia baudą nuo penkiasdešimt iki vieno šimto eurų.</w:t>
      </w:r>
    </w:p>
    <w:p w14:paraId="4AF0F5A7" w14:textId="77777777" w:rsidR="00FB2039" w:rsidRPr="00E0650E" w:rsidRDefault="002F0F08" w:rsidP="00F53030">
      <w:pPr>
        <w:pStyle w:val="Standard"/>
        <w:widowControl w:val="0"/>
        <w:ind w:firstLine="850"/>
        <w:jc w:val="both"/>
        <w:rPr>
          <w:rFonts w:ascii="Times New Roman" w:hAnsi="Times New Roman" w:cs="Times New Roman"/>
        </w:rPr>
      </w:pPr>
      <w:r w:rsidRPr="00E0650E">
        <w:rPr>
          <w:rFonts w:ascii="Times New Roman" w:hAnsi="Times New Roman" w:cs="Times New Roman"/>
          <w:b/>
          <w:bCs/>
          <w:lang w:eastAsia="lt-LT"/>
        </w:rPr>
        <w:t>2. Šio straipsnio 1 dalyje numatytas administracinis nusižengimas, padarytas pakartotinai,</w:t>
      </w:r>
    </w:p>
    <w:p w14:paraId="4AF0F5A8" w14:textId="77777777" w:rsidR="00FB2039" w:rsidRPr="00E0650E" w:rsidRDefault="002F0F08" w:rsidP="00F53030">
      <w:pPr>
        <w:widowControl w:val="0"/>
        <w:ind w:left="2551" w:hanging="1701"/>
        <w:jc w:val="both"/>
        <w:rPr>
          <w:rFonts w:ascii="Times New Roman" w:hAnsi="Times New Roman" w:cs="Times New Roman"/>
        </w:rPr>
      </w:pPr>
      <w:r w:rsidRPr="00E0650E">
        <w:rPr>
          <w:rFonts w:ascii="Times New Roman" w:hAnsi="Times New Roman" w:cs="Times New Roman"/>
          <w:b/>
          <w:bCs/>
          <w:lang w:eastAsia="lt-LT"/>
        </w:rPr>
        <w:t>užtraukia baudą nuo devyniasdešimt iki vieno šimto keturiasdešimt eurų.</w:t>
      </w:r>
    </w:p>
    <w:p w14:paraId="4AF0F5A9" w14:textId="3E8B2E95" w:rsidR="00FB2039" w:rsidRPr="00E0650E" w:rsidRDefault="002F0F08" w:rsidP="00F53030">
      <w:pPr>
        <w:widowControl w:val="0"/>
        <w:ind w:firstLine="850"/>
        <w:jc w:val="both"/>
        <w:rPr>
          <w:rFonts w:ascii="Times New Roman" w:hAnsi="Times New Roman" w:cs="Times New Roman"/>
        </w:rPr>
      </w:pPr>
      <w:r w:rsidRPr="00E0650E">
        <w:rPr>
          <w:rFonts w:ascii="Times New Roman" w:hAnsi="Times New Roman" w:cs="Times New Roman"/>
          <w:b/>
          <w:bCs/>
          <w:lang w:eastAsia="lt-LT"/>
        </w:rPr>
        <w:t xml:space="preserve">3. Asmenų ir turto apsaugos vykdymas neturint licencijos vykdyti asmenų ir turto </w:t>
      </w:r>
      <w:r w:rsidR="00136EEA" w:rsidRPr="00E0650E">
        <w:rPr>
          <w:rFonts w:ascii="Times New Roman" w:hAnsi="Times New Roman" w:cs="Times New Roman"/>
          <w:b/>
          <w:bCs/>
          <w:lang w:eastAsia="lt-LT"/>
        </w:rPr>
        <w:t>apsaugos</w:t>
      </w:r>
    </w:p>
    <w:p w14:paraId="4AF0F5AA" w14:textId="77777777" w:rsidR="00FB2039" w:rsidRPr="00E0650E" w:rsidRDefault="002F0F08" w:rsidP="00F53030">
      <w:pPr>
        <w:widowControl w:val="0"/>
        <w:ind w:firstLine="850"/>
        <w:jc w:val="both"/>
        <w:rPr>
          <w:rFonts w:ascii="Times New Roman" w:hAnsi="Times New Roman" w:cs="Times New Roman"/>
        </w:rPr>
      </w:pPr>
      <w:r w:rsidRPr="00E0650E">
        <w:rPr>
          <w:rFonts w:ascii="Times New Roman" w:hAnsi="Times New Roman" w:cs="Times New Roman"/>
          <w:b/>
          <w:bCs/>
          <w:lang w:eastAsia="lt-LT"/>
        </w:rPr>
        <w:lastRenderedPageBreak/>
        <w:t>užtraukia baudą juridinio asmens, kitos organizacijos ar jų padalinio vadovams ar kitiems atsakingiems asmenims nuo trijų šimtų devyniasdešimt iki vieno tūkstančio vieno šimto eurų.</w:t>
      </w:r>
    </w:p>
    <w:p w14:paraId="4AF0F5AB" w14:textId="77777777" w:rsidR="00FB2039" w:rsidRPr="00E0650E" w:rsidRDefault="002F0F08" w:rsidP="00F53030">
      <w:pPr>
        <w:widowControl w:val="0"/>
        <w:ind w:firstLine="850"/>
        <w:jc w:val="both"/>
        <w:rPr>
          <w:rFonts w:ascii="Times New Roman" w:hAnsi="Times New Roman" w:cs="Times New Roman"/>
        </w:rPr>
      </w:pPr>
      <w:r w:rsidRPr="00E0650E">
        <w:rPr>
          <w:rFonts w:ascii="Times New Roman" w:hAnsi="Times New Roman" w:cs="Times New Roman"/>
          <w:b/>
          <w:bCs/>
          <w:lang w:eastAsia="lt-LT"/>
        </w:rPr>
        <w:t>4. Šio straipsnio 3 dalyje numatytas administracinis nusižengimas, padarytas pakartotinai,</w:t>
      </w:r>
    </w:p>
    <w:p w14:paraId="4AF0F5AC" w14:textId="77777777" w:rsidR="00FB2039" w:rsidRPr="00E0650E" w:rsidRDefault="002F0F08" w:rsidP="00F53030">
      <w:pPr>
        <w:widowControl w:val="0"/>
        <w:ind w:firstLine="850"/>
        <w:jc w:val="both"/>
        <w:rPr>
          <w:rFonts w:ascii="Times New Roman" w:hAnsi="Times New Roman" w:cs="Times New Roman"/>
        </w:rPr>
      </w:pPr>
      <w:r w:rsidRPr="00E0650E">
        <w:rPr>
          <w:rFonts w:ascii="Times New Roman" w:hAnsi="Times New Roman" w:cs="Times New Roman"/>
          <w:b/>
          <w:bCs/>
          <w:lang w:eastAsia="lt-LT"/>
        </w:rPr>
        <w:t>užtraukia baudą juridinio asmens, kitos organizacijos ar jų padalinio vadovams ar kitiems atsakingiems asmenims nuo vieno tūkstančio keturiasdešimt iki dviejų tūkstančių keturių šimtų eurų.</w:t>
      </w:r>
      <w:r w:rsidRPr="00E0650E">
        <w:rPr>
          <w:rFonts w:ascii="Times New Roman" w:hAnsi="Times New Roman" w:cs="Times New Roman"/>
          <w:lang w:eastAsia="lt-LT"/>
        </w:rPr>
        <w:t>“</w:t>
      </w:r>
    </w:p>
    <w:p w14:paraId="4AF0F5AD" w14:textId="1D037458" w:rsidR="00FB2039" w:rsidRPr="00E0650E" w:rsidRDefault="00FB2039" w:rsidP="00F53030">
      <w:pPr>
        <w:widowControl w:val="0"/>
        <w:tabs>
          <w:tab w:val="left" w:pos="3792"/>
        </w:tabs>
        <w:ind w:firstLine="850"/>
        <w:jc w:val="both"/>
        <w:rPr>
          <w:rFonts w:ascii="Times New Roman" w:hAnsi="Times New Roman" w:cs="Times New Roman"/>
        </w:rPr>
      </w:pPr>
    </w:p>
    <w:p w14:paraId="7B599BDF" w14:textId="0B25494E" w:rsidR="00E77A97" w:rsidRPr="00E0650E" w:rsidRDefault="00CA55E4" w:rsidP="00F53030">
      <w:pPr>
        <w:ind w:firstLine="850"/>
        <w:jc w:val="both"/>
        <w:rPr>
          <w:rFonts w:ascii="Times New Roman" w:hAnsi="Times New Roman" w:cs="Times New Roman"/>
          <w:lang w:eastAsia="lt-LT"/>
        </w:rPr>
      </w:pPr>
      <w:r w:rsidRPr="00E0650E">
        <w:rPr>
          <w:rFonts w:ascii="Times New Roman" w:hAnsi="Times New Roman" w:cs="Times New Roman"/>
          <w:b/>
          <w:bCs/>
          <w:lang w:eastAsia="lt-LT"/>
        </w:rPr>
        <w:t>6</w:t>
      </w:r>
      <w:r w:rsidR="00E77A97" w:rsidRPr="00E0650E">
        <w:rPr>
          <w:rFonts w:ascii="Times New Roman" w:hAnsi="Times New Roman" w:cs="Times New Roman"/>
          <w:b/>
          <w:bCs/>
          <w:lang w:eastAsia="lt-LT"/>
        </w:rPr>
        <w:t xml:space="preserve"> straipsnis. 508 straipsnio pakeitimas</w:t>
      </w:r>
    </w:p>
    <w:p w14:paraId="37BDB066" w14:textId="77777777" w:rsidR="00E77A97" w:rsidRPr="00E0650E" w:rsidRDefault="00E77A97" w:rsidP="00F53030">
      <w:pPr>
        <w:ind w:firstLine="850"/>
        <w:jc w:val="both"/>
        <w:rPr>
          <w:rFonts w:ascii="Times New Roman" w:hAnsi="Times New Roman" w:cs="Times New Roman"/>
          <w:lang w:eastAsia="lt-LT"/>
        </w:rPr>
      </w:pPr>
      <w:r w:rsidRPr="00E0650E">
        <w:rPr>
          <w:rFonts w:ascii="Times New Roman" w:hAnsi="Times New Roman" w:cs="Times New Roman"/>
          <w:lang w:eastAsia="lt-LT"/>
        </w:rPr>
        <w:t>Pakeisti 508 straipsnį ir jį išdėstyti taip:</w:t>
      </w:r>
    </w:p>
    <w:p w14:paraId="03251299" w14:textId="77777777" w:rsidR="00E77A97" w:rsidRPr="00E0650E" w:rsidRDefault="00E77A97" w:rsidP="00F53030">
      <w:pPr>
        <w:ind w:left="2410" w:hanging="1559"/>
        <w:jc w:val="both"/>
        <w:rPr>
          <w:rFonts w:ascii="Times New Roman" w:hAnsi="Times New Roman" w:cs="Times New Roman"/>
          <w:lang w:eastAsia="lt-LT"/>
        </w:rPr>
      </w:pPr>
      <w:r w:rsidRPr="00E0650E">
        <w:rPr>
          <w:rFonts w:ascii="Times New Roman" w:hAnsi="Times New Roman" w:cs="Times New Roman"/>
          <w:bCs/>
          <w:lang w:eastAsia="lt-LT"/>
        </w:rPr>
        <w:t xml:space="preserve">„508 straipsnis. Statutinio valstybės tarnautojo, </w:t>
      </w:r>
      <w:r w:rsidRPr="00E0650E">
        <w:rPr>
          <w:rFonts w:ascii="Times New Roman" w:hAnsi="Times New Roman" w:cs="Times New Roman"/>
          <w:bCs/>
          <w:strike/>
          <w:lang w:eastAsia="lt-LT"/>
        </w:rPr>
        <w:t>karo policijos</w:t>
      </w:r>
      <w:r w:rsidRPr="00E0650E">
        <w:rPr>
          <w:rFonts w:ascii="Times New Roman" w:hAnsi="Times New Roman" w:cs="Times New Roman"/>
          <w:bCs/>
          <w:lang w:eastAsia="lt-LT"/>
        </w:rPr>
        <w:t xml:space="preserve"> </w:t>
      </w:r>
      <w:r w:rsidRPr="00E0650E">
        <w:rPr>
          <w:rFonts w:ascii="Times New Roman" w:hAnsi="Times New Roman" w:cs="Times New Roman"/>
          <w:b/>
          <w:bCs/>
          <w:lang w:eastAsia="lt-LT"/>
        </w:rPr>
        <w:t xml:space="preserve">kario </w:t>
      </w:r>
      <w:r w:rsidRPr="00E0650E">
        <w:rPr>
          <w:rFonts w:ascii="Times New Roman" w:hAnsi="Times New Roman" w:cs="Times New Roman"/>
          <w:bCs/>
          <w:lang w:eastAsia="lt-LT"/>
        </w:rPr>
        <w:t>ar žvalgybos pareigūno garbės ir orumo pažeminimas</w:t>
      </w:r>
    </w:p>
    <w:p w14:paraId="40472D61" w14:textId="77777777" w:rsidR="00E77A97" w:rsidRPr="00E0650E" w:rsidRDefault="00E77A97" w:rsidP="00F53030">
      <w:pPr>
        <w:ind w:firstLine="850"/>
        <w:jc w:val="both"/>
        <w:rPr>
          <w:rFonts w:ascii="Times New Roman" w:hAnsi="Times New Roman" w:cs="Times New Roman"/>
          <w:lang w:eastAsia="lt-LT"/>
        </w:rPr>
      </w:pPr>
      <w:r w:rsidRPr="00E0650E">
        <w:rPr>
          <w:rFonts w:ascii="Times New Roman" w:hAnsi="Times New Roman" w:cs="Times New Roman"/>
          <w:lang w:eastAsia="lt-LT"/>
        </w:rPr>
        <w:t xml:space="preserve">Statutinio valstybės tarnautojo, </w:t>
      </w:r>
      <w:r w:rsidRPr="00E0650E">
        <w:rPr>
          <w:rFonts w:ascii="Times New Roman" w:hAnsi="Times New Roman" w:cs="Times New Roman"/>
          <w:strike/>
          <w:lang w:eastAsia="lt-LT"/>
        </w:rPr>
        <w:t>karo policijos</w:t>
      </w:r>
      <w:r w:rsidRPr="00E0650E">
        <w:rPr>
          <w:rFonts w:ascii="Times New Roman" w:hAnsi="Times New Roman" w:cs="Times New Roman"/>
          <w:lang w:eastAsia="lt-LT"/>
        </w:rPr>
        <w:t xml:space="preserve"> </w:t>
      </w:r>
      <w:r w:rsidRPr="00E0650E">
        <w:rPr>
          <w:rFonts w:ascii="Times New Roman" w:hAnsi="Times New Roman" w:cs="Times New Roman"/>
          <w:b/>
          <w:lang w:eastAsia="lt-LT"/>
        </w:rPr>
        <w:t>kario</w:t>
      </w:r>
      <w:r w:rsidRPr="00E0650E">
        <w:rPr>
          <w:rFonts w:ascii="Times New Roman" w:hAnsi="Times New Roman" w:cs="Times New Roman"/>
          <w:lang w:eastAsia="lt-LT"/>
        </w:rPr>
        <w:t xml:space="preserve"> ar žvalgybos pareigūno garbės ir orumo pažeminimas, reiškiamas žodžiais, gestais, įžeidžiančiu, įžūliu, provokuojančiu elgesiu ar kitokiu elgesiu,</w:t>
      </w:r>
    </w:p>
    <w:p w14:paraId="620A0276" w14:textId="252B124D" w:rsidR="00E77A97" w:rsidRPr="00E0650E" w:rsidRDefault="00E77A97" w:rsidP="00F53030">
      <w:pPr>
        <w:widowControl w:val="0"/>
        <w:tabs>
          <w:tab w:val="left" w:pos="3792"/>
        </w:tabs>
        <w:ind w:firstLine="850"/>
        <w:jc w:val="both"/>
        <w:rPr>
          <w:rFonts w:ascii="Times New Roman" w:hAnsi="Times New Roman" w:cs="Times New Roman"/>
        </w:rPr>
      </w:pPr>
      <w:r w:rsidRPr="00E0650E">
        <w:rPr>
          <w:rFonts w:ascii="Times New Roman" w:hAnsi="Times New Roman" w:cs="Times New Roman"/>
          <w:lang w:eastAsia="lt-LT"/>
        </w:rPr>
        <w:t xml:space="preserve">užtraukia baudą nuo devyniasdešimt iki vieno </w:t>
      </w:r>
      <w:r w:rsidR="00341371" w:rsidRPr="00E0650E">
        <w:rPr>
          <w:rFonts w:ascii="Times New Roman" w:hAnsi="Times New Roman" w:cs="Times New Roman"/>
          <w:lang w:eastAsia="lt-LT"/>
        </w:rPr>
        <w:t>š</w:t>
      </w:r>
      <w:r w:rsidRPr="00E0650E">
        <w:rPr>
          <w:rFonts w:ascii="Times New Roman" w:hAnsi="Times New Roman" w:cs="Times New Roman"/>
          <w:lang w:eastAsia="lt-LT"/>
        </w:rPr>
        <w:t>imto keturiasdešimt eurų.</w:t>
      </w:r>
      <w:r w:rsidR="00BA7FBF" w:rsidRPr="00E0650E">
        <w:rPr>
          <w:rFonts w:ascii="Times New Roman" w:hAnsi="Times New Roman" w:cs="Times New Roman"/>
          <w:lang w:eastAsia="lt-LT"/>
        </w:rPr>
        <w:t>“</w:t>
      </w:r>
    </w:p>
    <w:p w14:paraId="5C45C313" w14:textId="77777777" w:rsidR="00E77A97" w:rsidRPr="00E0650E" w:rsidRDefault="00E77A97" w:rsidP="00F53030">
      <w:pPr>
        <w:widowControl w:val="0"/>
        <w:tabs>
          <w:tab w:val="left" w:pos="3792"/>
        </w:tabs>
        <w:ind w:firstLine="850"/>
        <w:jc w:val="both"/>
        <w:rPr>
          <w:rFonts w:ascii="Times New Roman" w:hAnsi="Times New Roman" w:cs="Times New Roman"/>
        </w:rPr>
      </w:pPr>
    </w:p>
    <w:p w14:paraId="4AF0F5AE" w14:textId="2D9F52EE" w:rsidR="00FB2039" w:rsidRPr="00E0650E" w:rsidRDefault="00CA55E4" w:rsidP="00F53030">
      <w:pPr>
        <w:widowControl w:val="0"/>
        <w:tabs>
          <w:tab w:val="left" w:pos="1276"/>
        </w:tabs>
        <w:ind w:firstLine="850"/>
        <w:jc w:val="both"/>
        <w:rPr>
          <w:rFonts w:ascii="Times New Roman" w:hAnsi="Times New Roman" w:cs="Times New Roman"/>
        </w:rPr>
      </w:pPr>
      <w:r w:rsidRPr="00E0650E">
        <w:rPr>
          <w:rFonts w:ascii="Times New Roman" w:hAnsi="Times New Roman" w:cs="Times New Roman"/>
          <w:b/>
          <w:bCs/>
          <w:lang w:eastAsia="lt-LT"/>
        </w:rPr>
        <w:t>7</w:t>
      </w:r>
      <w:r w:rsidR="002F0F08" w:rsidRPr="00E0650E">
        <w:rPr>
          <w:rFonts w:ascii="Times New Roman" w:hAnsi="Times New Roman" w:cs="Times New Roman"/>
          <w:b/>
          <w:bCs/>
          <w:lang w:eastAsia="lt-LT"/>
        </w:rPr>
        <w:t xml:space="preserve"> straipsnis. 589 straipsnio pakeitimas</w:t>
      </w:r>
    </w:p>
    <w:p w14:paraId="111CE9E9" w14:textId="536953BD" w:rsidR="00330BD3" w:rsidRPr="00E0650E" w:rsidRDefault="00330BD3" w:rsidP="00F53030">
      <w:pPr>
        <w:pStyle w:val="Sraopastraipa"/>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0650E">
        <w:rPr>
          <w:rFonts w:ascii="Times New Roman" w:hAnsi="Times New Roman" w:cs="Times New Roman"/>
          <w:sz w:val="24"/>
          <w:szCs w:val="24"/>
        </w:rPr>
        <w:t xml:space="preserve">Pakeisti 589 straipsnio 32 punktą ir jį išdėstyti taip: </w:t>
      </w:r>
    </w:p>
    <w:p w14:paraId="78FF9C71" w14:textId="6E128AF1" w:rsidR="00E002F0" w:rsidRPr="00E0650E" w:rsidRDefault="00E002F0" w:rsidP="00F53030">
      <w:pPr>
        <w:pStyle w:val="Sraopastraipa"/>
        <w:widowControl w:val="0"/>
        <w:tabs>
          <w:tab w:val="left" w:pos="1276"/>
        </w:tabs>
        <w:spacing w:after="0" w:line="240" w:lineRule="auto"/>
        <w:ind w:left="0" w:firstLine="850"/>
        <w:jc w:val="both"/>
        <w:rPr>
          <w:rFonts w:ascii="Times New Roman" w:hAnsi="Times New Roman" w:cs="Times New Roman"/>
          <w:sz w:val="24"/>
          <w:szCs w:val="24"/>
        </w:rPr>
      </w:pPr>
      <w:r w:rsidRPr="00E0650E">
        <w:rPr>
          <w:rFonts w:ascii="Times New Roman" w:hAnsi="Times New Roman" w:cs="Times New Roman"/>
          <w:color w:val="000000"/>
          <w:sz w:val="24"/>
          <w:szCs w:val="24"/>
          <w:shd w:val="clear" w:color="auto" w:fill="FFFFFF"/>
        </w:rPr>
        <w:t xml:space="preserve">„32) Finansinių nusikaltimų tyrimo tarnybos prie Vidaus reikalų ministerijos – dėl šio kodekso 95, 99, 127, 143, 150, 155, 158, 160, 161, 162, 163, 164, 165, 166, 168, 171, 172, 173, 174, 176, 185, 186, 187, 188, 193, 198, 205 straipsniuose, </w:t>
      </w:r>
      <w:r w:rsidRPr="00E0650E">
        <w:rPr>
          <w:rFonts w:ascii="Times New Roman" w:hAnsi="Times New Roman" w:cs="Times New Roman"/>
          <w:b/>
          <w:sz w:val="24"/>
          <w:szCs w:val="24"/>
        </w:rPr>
        <w:t xml:space="preserve">207 straipsnio 1, 2 dalyse, </w:t>
      </w:r>
      <w:r w:rsidRPr="00E0650E">
        <w:rPr>
          <w:rFonts w:ascii="Times New Roman" w:hAnsi="Times New Roman" w:cs="Times New Roman"/>
          <w:color w:val="000000"/>
          <w:sz w:val="24"/>
          <w:szCs w:val="24"/>
          <w:shd w:val="clear" w:color="auto" w:fill="FFFFFF"/>
        </w:rPr>
        <w:t>209 straipsnio 1, 2, 3, 4, 5, 6, 7, 8 dalyse, 214, 224 straipsniuose, 342</w:t>
      </w:r>
      <w:r w:rsidRPr="00E0650E">
        <w:rPr>
          <w:rFonts w:ascii="Times New Roman" w:hAnsi="Times New Roman" w:cs="Times New Roman"/>
          <w:color w:val="000000"/>
          <w:sz w:val="24"/>
          <w:szCs w:val="24"/>
          <w:shd w:val="clear" w:color="auto" w:fill="FFFFFF"/>
          <w:vertAlign w:val="superscript"/>
        </w:rPr>
        <w:t>2</w:t>
      </w:r>
      <w:r w:rsidRPr="00E0650E">
        <w:rPr>
          <w:rFonts w:ascii="Times New Roman" w:hAnsi="Times New Roman" w:cs="Times New Roman"/>
          <w:color w:val="000000"/>
          <w:sz w:val="24"/>
          <w:szCs w:val="24"/>
          <w:shd w:val="clear" w:color="auto" w:fill="FFFFFF"/>
        </w:rPr>
        <w:t xml:space="preserve"> straipsnio 1, 2 dalyse, 342</w:t>
      </w:r>
      <w:r w:rsidRPr="00E0650E">
        <w:rPr>
          <w:rFonts w:ascii="Times New Roman" w:hAnsi="Times New Roman" w:cs="Times New Roman"/>
          <w:color w:val="000000"/>
          <w:sz w:val="24"/>
          <w:szCs w:val="24"/>
          <w:shd w:val="clear" w:color="auto" w:fill="FFFFFF"/>
          <w:vertAlign w:val="superscript"/>
        </w:rPr>
        <w:t>3</w:t>
      </w:r>
      <w:r w:rsidRPr="00E0650E">
        <w:rPr>
          <w:rFonts w:ascii="Times New Roman" w:hAnsi="Times New Roman" w:cs="Times New Roman"/>
          <w:color w:val="000000"/>
          <w:sz w:val="24"/>
          <w:szCs w:val="24"/>
          <w:shd w:val="clear" w:color="auto" w:fill="FFFFFF"/>
        </w:rPr>
        <w:t xml:space="preserve"> straipsnio 1, 2 dalyse, 342</w:t>
      </w:r>
      <w:r w:rsidRPr="00E0650E">
        <w:rPr>
          <w:rFonts w:ascii="Times New Roman" w:hAnsi="Times New Roman" w:cs="Times New Roman"/>
          <w:color w:val="000000"/>
          <w:sz w:val="24"/>
          <w:szCs w:val="24"/>
          <w:shd w:val="clear" w:color="auto" w:fill="FFFFFF"/>
          <w:vertAlign w:val="superscript"/>
        </w:rPr>
        <w:t>4</w:t>
      </w:r>
      <w:r w:rsidRPr="00E0650E">
        <w:rPr>
          <w:rFonts w:ascii="Times New Roman" w:hAnsi="Times New Roman" w:cs="Times New Roman"/>
          <w:color w:val="000000"/>
          <w:sz w:val="24"/>
          <w:szCs w:val="24"/>
          <w:shd w:val="clear" w:color="auto" w:fill="FFFFFF"/>
        </w:rPr>
        <w:t xml:space="preserve"> straipsnio 1, 2 dalyse, 505 straipsnyje, 506 straipsnio 4, 4</w:t>
      </w:r>
      <w:r w:rsidRPr="00E0650E">
        <w:rPr>
          <w:rFonts w:ascii="Times New Roman" w:hAnsi="Times New Roman" w:cs="Times New Roman"/>
          <w:color w:val="000000"/>
          <w:sz w:val="24"/>
          <w:szCs w:val="24"/>
          <w:shd w:val="clear" w:color="auto" w:fill="FFFFFF"/>
          <w:vertAlign w:val="superscript"/>
        </w:rPr>
        <w:t>1</w:t>
      </w:r>
      <w:r w:rsidRPr="00E0650E">
        <w:rPr>
          <w:rFonts w:ascii="Times New Roman" w:hAnsi="Times New Roman" w:cs="Times New Roman"/>
          <w:color w:val="000000"/>
          <w:sz w:val="24"/>
          <w:szCs w:val="24"/>
          <w:shd w:val="clear" w:color="auto" w:fill="FFFFFF"/>
        </w:rPr>
        <w:t xml:space="preserve"> dalyse, 508, 515 straipsniuose numatytų administracinių nusižengimų;“.</w:t>
      </w:r>
    </w:p>
    <w:p w14:paraId="4AF0F5AF" w14:textId="35A84C61" w:rsidR="00FB2039" w:rsidRPr="00E0650E" w:rsidRDefault="002F0F08" w:rsidP="003116FE">
      <w:pPr>
        <w:pStyle w:val="Sraopastraipa"/>
        <w:widowControl w:val="0"/>
        <w:numPr>
          <w:ilvl w:val="0"/>
          <w:numId w:val="5"/>
        </w:numPr>
        <w:tabs>
          <w:tab w:val="left" w:pos="1276"/>
        </w:tabs>
        <w:spacing w:after="0" w:line="240" w:lineRule="auto"/>
        <w:jc w:val="both"/>
        <w:rPr>
          <w:rFonts w:ascii="Times New Roman" w:hAnsi="Times New Roman" w:cs="Times New Roman"/>
          <w:sz w:val="24"/>
          <w:szCs w:val="24"/>
        </w:rPr>
      </w:pPr>
      <w:r w:rsidRPr="00E0650E">
        <w:rPr>
          <w:rFonts w:ascii="Times New Roman" w:hAnsi="Times New Roman" w:cs="Times New Roman"/>
          <w:sz w:val="24"/>
          <w:szCs w:val="24"/>
          <w:lang w:eastAsia="lt-LT"/>
        </w:rPr>
        <w:t>Pakeisti 589 straipsnio 49 punktą ir jį išdėstyti taip:</w:t>
      </w:r>
    </w:p>
    <w:p w14:paraId="582C04F9" w14:textId="14F96AAB" w:rsidR="003116FE" w:rsidRPr="00E0650E" w:rsidRDefault="003116FE" w:rsidP="003116FE">
      <w:pPr>
        <w:widowControl w:val="0"/>
        <w:ind w:firstLine="850"/>
        <w:jc w:val="both"/>
        <w:rPr>
          <w:rFonts w:ascii="Times New Roman" w:hAnsi="Times New Roman" w:cs="Times New Roman"/>
          <w:lang w:eastAsia="lt-LT"/>
        </w:rPr>
      </w:pPr>
      <w:r w:rsidRPr="00E0650E">
        <w:rPr>
          <w:rFonts w:ascii="Times New Roman" w:hAnsi="Times New Roman" w:cs="Times New Roman"/>
          <w:lang w:eastAsia="lt-LT"/>
        </w:rPr>
        <w:t xml:space="preserve">„49) </w:t>
      </w:r>
      <w:r w:rsidRPr="00E0650E">
        <w:rPr>
          <w:rFonts w:ascii="Times New Roman" w:hAnsi="Times New Roman" w:cs="Times New Roman"/>
          <w:color w:val="000000"/>
          <w:shd w:val="clear" w:color="auto" w:fill="FFFFFF"/>
        </w:rPr>
        <w:t>policijos – dėl šio kodekso 45 straipsnio 4 dalyje, 46 straipsnio 3 dalyje, 48, 62, 63, 65, 69, 71, 72, 73, 74 straipsniuose, 75 straipsnio 1 dalyje, 76, 77, 78, 80, 88, 89, 95 straipsniuose, 98 straipsnio 1 dalyje, 108, 109, 115, 122, 125, 127, 130, 131,</w:t>
      </w:r>
      <w:r w:rsidRPr="00E0650E">
        <w:rPr>
          <w:rFonts w:ascii="Times New Roman" w:hAnsi="Times New Roman" w:cs="Times New Roman"/>
          <w:color w:val="000000"/>
          <w:shd w:val="clear" w:color="auto" w:fill="FFFFFF"/>
        </w:rPr>
        <w:t xml:space="preserve"> </w:t>
      </w:r>
      <w:r w:rsidRPr="00E0650E">
        <w:rPr>
          <w:rFonts w:ascii="Times New Roman" w:hAnsi="Times New Roman" w:cs="Times New Roman"/>
          <w:b/>
          <w:bCs/>
          <w:color w:val="000000"/>
          <w:lang w:eastAsia="lt-LT"/>
        </w:rPr>
        <w:t>131</w:t>
      </w:r>
      <w:r w:rsidRPr="00E0650E">
        <w:rPr>
          <w:rFonts w:ascii="Times New Roman" w:hAnsi="Times New Roman" w:cs="Times New Roman"/>
          <w:b/>
          <w:bCs/>
          <w:color w:val="000000"/>
          <w:vertAlign w:val="superscript"/>
          <w:lang w:eastAsia="lt-LT"/>
        </w:rPr>
        <w:t>1</w:t>
      </w:r>
      <w:r w:rsidRPr="00E0650E">
        <w:rPr>
          <w:rFonts w:ascii="Times New Roman" w:hAnsi="Times New Roman" w:cs="Times New Roman"/>
          <w:b/>
          <w:bCs/>
          <w:color w:val="000000"/>
          <w:lang w:eastAsia="lt-LT"/>
        </w:rPr>
        <w:t>,</w:t>
      </w:r>
      <w:r w:rsidRPr="00E0650E">
        <w:rPr>
          <w:rFonts w:ascii="Times New Roman" w:hAnsi="Times New Roman" w:cs="Times New Roman"/>
          <w:color w:val="000000"/>
          <w:shd w:val="clear" w:color="auto" w:fill="FFFFFF"/>
        </w:rPr>
        <w:t xml:space="preserve"> 133, 134, 137, 142, 143, 150, 151, 152, 153, 154, 155, 159, 160, 161, 162, 163, 164, 166, 167, 168, 169, 170, 171 straipsniuose, 172 straipsnio 1, 2 dalyse, 173, 174, 176, 182, 183, 192, 206, 207, 208, 209, 209</w:t>
      </w:r>
      <w:r w:rsidRPr="00E0650E">
        <w:rPr>
          <w:rFonts w:ascii="Times New Roman" w:hAnsi="Times New Roman" w:cs="Times New Roman"/>
          <w:color w:val="000000"/>
          <w:shd w:val="clear" w:color="auto" w:fill="FFFFFF"/>
          <w:vertAlign w:val="superscript"/>
        </w:rPr>
        <w:t>1</w:t>
      </w:r>
      <w:r w:rsidRPr="00E0650E">
        <w:rPr>
          <w:rFonts w:ascii="Times New Roman" w:hAnsi="Times New Roman" w:cs="Times New Roman"/>
          <w:color w:val="000000"/>
          <w:shd w:val="clear" w:color="auto" w:fill="FFFFFF"/>
        </w:rPr>
        <w:t>, 214, 219, 220, 224, 225, 226, 227, 228, 229, 230, 231, 232, 233, 234, 234</w:t>
      </w:r>
      <w:r w:rsidRPr="00E0650E">
        <w:rPr>
          <w:rFonts w:ascii="Times New Roman" w:hAnsi="Times New Roman" w:cs="Times New Roman"/>
          <w:color w:val="000000"/>
          <w:shd w:val="clear" w:color="auto" w:fill="FFFFFF"/>
          <w:vertAlign w:val="superscript"/>
        </w:rPr>
        <w:t>1</w:t>
      </w:r>
      <w:r w:rsidRPr="00E0650E">
        <w:rPr>
          <w:rFonts w:ascii="Times New Roman" w:hAnsi="Times New Roman" w:cs="Times New Roman"/>
          <w:color w:val="000000"/>
          <w:shd w:val="clear" w:color="auto" w:fill="FFFFFF"/>
        </w:rPr>
        <w:t>, 234</w:t>
      </w:r>
      <w:r w:rsidRPr="00E0650E">
        <w:rPr>
          <w:rFonts w:ascii="Times New Roman" w:hAnsi="Times New Roman" w:cs="Times New Roman"/>
          <w:color w:val="000000"/>
          <w:shd w:val="clear" w:color="auto" w:fill="FFFFFF"/>
          <w:vertAlign w:val="superscript"/>
        </w:rPr>
        <w:t>2 </w:t>
      </w:r>
      <w:r w:rsidRPr="00E0650E">
        <w:rPr>
          <w:rFonts w:ascii="Times New Roman" w:hAnsi="Times New Roman" w:cs="Times New Roman"/>
          <w:color w:val="000000"/>
          <w:shd w:val="clear" w:color="auto" w:fill="FFFFFF"/>
        </w:rPr>
        <w:t>straipsniuose, 281 straipsnio 1, 2 dalyse, 282, 290, 306, 307, 321, 336, 339, 340, 342, 346, 366, 367, 368 straipsniuose, 369 straipsnio 5, 6, 11, 12, 15, 16 dalyse, 414, 415, 416, 417, 420, 421, 422, 423, 424 straipsniuose, 426 straipsnio 1, 2, 3, 5 dalyse, 427, 428, 429, 430, 431, 432, 433 straipsniuose, 434 straipsnio 1, 3 dalyse, 436, 438 straipsniuose, 439 straipsnio 2 dalyje, 450, 451, 452, 453, 454, 455, 456, 458, 459, 460, 461, 462, 463, 473, 474 straipsniuose, 479 straipsnio 3, 4 dalyse, 480 straipsnio 1 dalyje, 481, 482, 483, 484, 484</w:t>
      </w:r>
      <w:r w:rsidRPr="00E0650E">
        <w:rPr>
          <w:rFonts w:ascii="Times New Roman" w:hAnsi="Times New Roman" w:cs="Times New Roman"/>
          <w:color w:val="000000"/>
          <w:shd w:val="clear" w:color="auto" w:fill="FFFFFF"/>
          <w:vertAlign w:val="superscript"/>
        </w:rPr>
        <w:t>1</w:t>
      </w:r>
      <w:r w:rsidRPr="00E0650E">
        <w:rPr>
          <w:rFonts w:ascii="Times New Roman" w:hAnsi="Times New Roman" w:cs="Times New Roman"/>
          <w:color w:val="000000"/>
          <w:shd w:val="clear" w:color="auto" w:fill="FFFFFF"/>
        </w:rPr>
        <w:t>, 485, 486, 487, 488, 489, 490, 491, 492, 493, 494, 494</w:t>
      </w:r>
      <w:r w:rsidRPr="00E0650E">
        <w:rPr>
          <w:rFonts w:ascii="Times New Roman" w:hAnsi="Times New Roman" w:cs="Times New Roman"/>
          <w:color w:val="000000"/>
          <w:shd w:val="clear" w:color="auto" w:fill="FFFFFF"/>
          <w:vertAlign w:val="superscript"/>
        </w:rPr>
        <w:t>1</w:t>
      </w:r>
      <w:r w:rsidRPr="00E0650E">
        <w:rPr>
          <w:rFonts w:ascii="Times New Roman" w:hAnsi="Times New Roman" w:cs="Times New Roman"/>
          <w:color w:val="000000"/>
          <w:shd w:val="clear" w:color="auto" w:fill="FFFFFF"/>
        </w:rPr>
        <w:t>, 495 straipsniuose, 496 straipsnio 1, 2 dalyse, 506 straipsnio 1, 2, 4, 4</w:t>
      </w:r>
      <w:r w:rsidRPr="00E0650E">
        <w:rPr>
          <w:rFonts w:ascii="Times New Roman" w:hAnsi="Times New Roman" w:cs="Times New Roman"/>
          <w:color w:val="000000"/>
          <w:shd w:val="clear" w:color="auto" w:fill="FFFFFF"/>
          <w:vertAlign w:val="superscript"/>
        </w:rPr>
        <w:t>1</w:t>
      </w:r>
      <w:r w:rsidRPr="00E0650E">
        <w:rPr>
          <w:rFonts w:ascii="Times New Roman" w:hAnsi="Times New Roman" w:cs="Times New Roman"/>
          <w:color w:val="000000"/>
          <w:shd w:val="clear" w:color="auto" w:fill="FFFFFF"/>
        </w:rPr>
        <w:t>, 5, 6 dalyse, 508, 510</w:t>
      </w:r>
      <w:r w:rsidRPr="00E0650E">
        <w:rPr>
          <w:rFonts w:ascii="Times New Roman" w:hAnsi="Times New Roman" w:cs="Times New Roman"/>
          <w:color w:val="000000"/>
          <w:shd w:val="clear" w:color="auto" w:fill="FFFFFF"/>
          <w:vertAlign w:val="superscript"/>
        </w:rPr>
        <w:t>1</w:t>
      </w:r>
      <w:r w:rsidRPr="00E0650E">
        <w:rPr>
          <w:rFonts w:ascii="Times New Roman" w:hAnsi="Times New Roman" w:cs="Times New Roman"/>
          <w:color w:val="000000"/>
          <w:shd w:val="clear" w:color="auto" w:fill="FFFFFF"/>
        </w:rPr>
        <w:t>, 511, 512, 513, 518, 519, 520, 521, 523, 524 straipsniuose, 526 straipsnio 3 dalyje, 527, 528, 530, 534, 535, 538, 540, 546, 553, 555</w:t>
      </w:r>
      <w:r w:rsidRPr="00E0650E">
        <w:rPr>
          <w:rFonts w:ascii="Times New Roman" w:hAnsi="Times New Roman" w:cs="Times New Roman"/>
          <w:color w:val="000000"/>
          <w:shd w:val="clear" w:color="auto" w:fill="FFFFFF"/>
          <w:vertAlign w:val="superscript"/>
        </w:rPr>
        <w:t>1</w:t>
      </w:r>
      <w:r w:rsidRPr="00E0650E">
        <w:rPr>
          <w:rFonts w:ascii="Times New Roman" w:hAnsi="Times New Roman" w:cs="Times New Roman"/>
          <w:color w:val="000000"/>
          <w:shd w:val="clear" w:color="auto" w:fill="FFFFFF"/>
        </w:rPr>
        <w:t> straipsniuose numatytų administracinių nusižengimų;</w:t>
      </w:r>
      <w:r w:rsidRPr="00E0650E">
        <w:rPr>
          <w:rFonts w:ascii="Times New Roman" w:hAnsi="Times New Roman" w:cs="Times New Roman"/>
          <w:color w:val="000000"/>
          <w:shd w:val="clear" w:color="auto" w:fill="FFFFFF"/>
        </w:rPr>
        <w:t>“.</w:t>
      </w:r>
    </w:p>
    <w:p w14:paraId="2A004B72" w14:textId="6C0FE14E" w:rsidR="00330BD3" w:rsidRPr="00E0650E" w:rsidRDefault="0098715D" w:rsidP="00F53030">
      <w:pPr>
        <w:pStyle w:val="Sraopastraipa"/>
        <w:numPr>
          <w:ilvl w:val="0"/>
          <w:numId w:val="5"/>
        </w:numPr>
        <w:tabs>
          <w:tab w:val="left" w:pos="1134"/>
          <w:tab w:val="left" w:pos="1276"/>
        </w:tabs>
        <w:spacing w:after="0" w:line="240" w:lineRule="auto"/>
        <w:jc w:val="both"/>
        <w:rPr>
          <w:rFonts w:ascii="Times New Roman" w:hAnsi="Times New Roman" w:cs="Times New Roman"/>
          <w:b/>
          <w:sz w:val="24"/>
          <w:szCs w:val="24"/>
        </w:rPr>
      </w:pPr>
      <w:r w:rsidRPr="00E0650E">
        <w:rPr>
          <w:rFonts w:ascii="Times New Roman" w:hAnsi="Times New Roman" w:cs="Times New Roman"/>
          <w:sz w:val="24"/>
          <w:szCs w:val="24"/>
        </w:rPr>
        <w:t>Pakeisti 589 straipsnio 63 punktą ir jį išdėstyti taip</w:t>
      </w:r>
      <w:r w:rsidR="00330BD3" w:rsidRPr="00E0650E">
        <w:rPr>
          <w:rFonts w:ascii="Times New Roman" w:hAnsi="Times New Roman" w:cs="Times New Roman"/>
          <w:sz w:val="24"/>
          <w:szCs w:val="24"/>
        </w:rPr>
        <w:t>:</w:t>
      </w:r>
    </w:p>
    <w:p w14:paraId="685B1D18" w14:textId="724A46F7" w:rsidR="00330BD3" w:rsidRPr="00E0650E" w:rsidRDefault="00330BD3" w:rsidP="00F53030">
      <w:pPr>
        <w:tabs>
          <w:tab w:val="left" w:pos="1134"/>
        </w:tabs>
        <w:ind w:firstLine="851"/>
        <w:jc w:val="both"/>
        <w:rPr>
          <w:rFonts w:ascii="Times New Roman" w:hAnsi="Times New Roman" w:cs="Times New Roman"/>
          <w:shd w:val="clear" w:color="auto" w:fill="FFFFFF"/>
        </w:rPr>
      </w:pPr>
      <w:r w:rsidRPr="00E0650E">
        <w:rPr>
          <w:rFonts w:ascii="Times New Roman" w:hAnsi="Times New Roman" w:cs="Times New Roman"/>
          <w:shd w:val="clear" w:color="auto" w:fill="FFFFFF"/>
        </w:rPr>
        <w:t xml:space="preserve">„63) Lietuvos transporto saugos administracijos – dėl šio kodekso 127 straipsnio 1, 2 dalyse, </w:t>
      </w:r>
      <w:r w:rsidRPr="00E0650E">
        <w:rPr>
          <w:rFonts w:ascii="Times New Roman" w:hAnsi="Times New Roman" w:cs="Times New Roman"/>
          <w:b/>
          <w:bCs/>
          <w:shd w:val="clear" w:color="auto" w:fill="FFFFFF"/>
        </w:rPr>
        <w:t xml:space="preserve">139 straipsnio 1, 2, 3, 4, 5, 6 dalyse, </w:t>
      </w:r>
      <w:r w:rsidRPr="00E0650E">
        <w:rPr>
          <w:rFonts w:ascii="Times New Roman" w:hAnsi="Times New Roman" w:cs="Times New Roman"/>
          <w:shd w:val="clear" w:color="auto" w:fill="FFFFFF"/>
        </w:rPr>
        <w:t>150, 256, 306, 307 straipsniuose, 369 straipsnio 5, 6 dalyse, 370, 370</w:t>
      </w:r>
      <w:r w:rsidRPr="00E0650E">
        <w:rPr>
          <w:rFonts w:ascii="Times New Roman" w:hAnsi="Times New Roman" w:cs="Times New Roman"/>
          <w:shd w:val="clear" w:color="auto" w:fill="FFFFFF"/>
          <w:vertAlign w:val="superscript"/>
        </w:rPr>
        <w:t>1</w:t>
      </w:r>
      <w:r w:rsidRPr="00E0650E">
        <w:rPr>
          <w:rFonts w:ascii="Times New Roman" w:hAnsi="Times New Roman" w:cs="Times New Roman"/>
          <w:shd w:val="clear" w:color="auto" w:fill="FFFFFF"/>
        </w:rPr>
        <w:t>, 372, 373, 374, 375, 376, 377, 378, 379, 380, 381, 382, 383, 384, 385, 386, 387, 388, 389, 390, 391, 392, 393, 394, 395, 396, 397, 398 straipsniuose, 401 straipsnio 1, 2, 3, 4, 5, 6, 7, 8, 9, 10, 11, 12, 13, 14, 15, 16, 17, 18, 19, 20, 21, 22, 23, 25, 26 dalyse, 402, 403, 404, 405, 406, 407, 409, 410, 411, 413 straipsniuose, 415 straipsnio 2 dalyje, 425 straipsnyje, 426 straipsnio 4 dalyje, 429 straipsnyje, 431 straipsnio 1, 2 dalyse, 434 straipsnio 1, 2, 3 dalyse, 435, 436, 437, 438, 439, 440, 441, 442, 443, 444, 445, 446, 447, 448, 449, 449</w:t>
      </w:r>
      <w:r w:rsidRPr="00E0650E">
        <w:rPr>
          <w:rFonts w:ascii="Times New Roman" w:hAnsi="Times New Roman" w:cs="Times New Roman"/>
          <w:shd w:val="clear" w:color="auto" w:fill="FFFFFF"/>
          <w:vertAlign w:val="superscript"/>
        </w:rPr>
        <w:t>1</w:t>
      </w:r>
      <w:r w:rsidRPr="00E0650E">
        <w:rPr>
          <w:rFonts w:ascii="Times New Roman" w:hAnsi="Times New Roman" w:cs="Times New Roman"/>
          <w:shd w:val="clear" w:color="auto" w:fill="FFFFFF"/>
        </w:rPr>
        <w:t xml:space="preserve">, 450, 451, 452, 453, 454, 455, 456, 457, </w:t>
      </w:r>
      <w:r w:rsidRPr="00E0650E">
        <w:rPr>
          <w:rFonts w:ascii="Times New Roman" w:hAnsi="Times New Roman" w:cs="Times New Roman"/>
          <w:shd w:val="clear" w:color="auto" w:fill="FFFFFF"/>
        </w:rPr>
        <w:lastRenderedPageBreak/>
        <w:t>458</w:t>
      </w:r>
      <w:r w:rsidR="009645CE" w:rsidRPr="00E0650E">
        <w:rPr>
          <w:rFonts w:ascii="Times New Roman" w:hAnsi="Times New Roman" w:cs="Times New Roman"/>
          <w:shd w:val="clear" w:color="auto" w:fill="FFFFFF"/>
        </w:rPr>
        <w:t> </w:t>
      </w:r>
      <w:r w:rsidRPr="00E0650E">
        <w:rPr>
          <w:rFonts w:ascii="Times New Roman" w:hAnsi="Times New Roman" w:cs="Times New Roman"/>
          <w:shd w:val="clear" w:color="auto" w:fill="FFFFFF"/>
        </w:rPr>
        <w:t>straipsniuose, 459 straipsnio 1, 4, 5, 6, 7, 9, 10 dalyse, 463, 505, 507, 515 straipsniuose numatytų administracinių nusižengimų;“.</w:t>
      </w:r>
    </w:p>
    <w:p w14:paraId="2EDC551A" w14:textId="77777777" w:rsidR="00CA55E4" w:rsidRPr="00E0650E" w:rsidRDefault="00CA55E4" w:rsidP="00F5303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shd w:val="clear" w:color="auto" w:fill="FFFFFF"/>
        </w:rPr>
      </w:pPr>
      <w:r w:rsidRPr="00E0650E">
        <w:rPr>
          <w:rFonts w:ascii="Times New Roman" w:eastAsia="SimSun" w:hAnsi="Times New Roman" w:cs="Times New Roman"/>
          <w:bCs/>
          <w:sz w:val="24"/>
          <w:szCs w:val="24"/>
        </w:rPr>
        <w:t>Pakeisti 589 straipsnio 68 punktą ir jį išdėstyti taip:</w:t>
      </w:r>
    </w:p>
    <w:p w14:paraId="52F0D39D" w14:textId="315D1725" w:rsidR="00CA55E4" w:rsidRPr="00E0650E" w:rsidRDefault="00CA55E4" w:rsidP="00F53030">
      <w:pPr>
        <w:pStyle w:val="Sraopastraipa"/>
        <w:tabs>
          <w:tab w:val="left" w:pos="1134"/>
        </w:tabs>
        <w:spacing w:after="0" w:line="240" w:lineRule="auto"/>
        <w:ind w:left="0" w:firstLine="851"/>
        <w:jc w:val="both"/>
        <w:rPr>
          <w:rFonts w:ascii="Times New Roman" w:hAnsi="Times New Roman" w:cs="Times New Roman"/>
          <w:sz w:val="24"/>
          <w:szCs w:val="24"/>
          <w:shd w:val="clear" w:color="auto" w:fill="FFFFFF"/>
        </w:rPr>
      </w:pPr>
      <w:r w:rsidRPr="00E0650E">
        <w:rPr>
          <w:rFonts w:ascii="Times New Roman" w:eastAsia="SimSun" w:hAnsi="Times New Roman" w:cs="Times New Roman"/>
          <w:sz w:val="24"/>
          <w:szCs w:val="24"/>
        </w:rPr>
        <w:t xml:space="preserve">„68) Valstybinės vaistų kontrolės tarnybos prie Sveikatos apsaugos ministerijos – dėl šio kodekso 60 straipsnio 3 dalyje, 62, 63, 66, </w:t>
      </w:r>
      <w:r w:rsidRPr="00E0650E">
        <w:rPr>
          <w:rFonts w:ascii="Times New Roman" w:eastAsia="Times New Roman" w:hAnsi="Times New Roman" w:cs="Times New Roman"/>
          <w:b/>
          <w:bCs/>
          <w:color w:val="000000"/>
          <w:sz w:val="24"/>
          <w:szCs w:val="24"/>
          <w:lang w:eastAsia="lt-LT"/>
        </w:rPr>
        <w:t>66</w:t>
      </w:r>
      <w:r w:rsidRPr="00E0650E">
        <w:rPr>
          <w:rFonts w:ascii="Times New Roman" w:eastAsia="Times New Roman" w:hAnsi="Times New Roman" w:cs="Times New Roman"/>
          <w:b/>
          <w:bCs/>
          <w:color w:val="000000"/>
          <w:sz w:val="24"/>
          <w:szCs w:val="24"/>
          <w:vertAlign w:val="superscript"/>
          <w:lang w:eastAsia="lt-LT"/>
        </w:rPr>
        <w:t>1</w:t>
      </w:r>
      <w:r w:rsidRPr="00E0650E">
        <w:rPr>
          <w:rFonts w:ascii="Times New Roman" w:eastAsia="Times New Roman" w:hAnsi="Times New Roman" w:cs="Times New Roman"/>
          <w:b/>
          <w:bCs/>
          <w:color w:val="000000"/>
          <w:sz w:val="24"/>
          <w:szCs w:val="24"/>
          <w:lang w:eastAsia="lt-LT"/>
        </w:rPr>
        <w:t>,</w:t>
      </w:r>
      <w:r w:rsidRPr="00E0650E">
        <w:rPr>
          <w:rFonts w:ascii="Times New Roman" w:eastAsia="Times New Roman" w:hAnsi="Times New Roman" w:cs="Times New Roman"/>
          <w:bCs/>
          <w:color w:val="000000"/>
          <w:sz w:val="24"/>
          <w:szCs w:val="24"/>
          <w:lang w:eastAsia="lt-LT"/>
        </w:rPr>
        <w:t xml:space="preserve"> </w:t>
      </w:r>
      <w:r w:rsidRPr="00E0650E">
        <w:rPr>
          <w:rFonts w:ascii="Times New Roman" w:eastAsia="SimSun" w:hAnsi="Times New Roman" w:cs="Times New Roman"/>
          <w:sz w:val="24"/>
          <w:szCs w:val="24"/>
        </w:rPr>
        <w:t>67, 68 straipsniuose, 224 straipsnio 1 dalyje, 505, 507</w:t>
      </w:r>
      <w:r w:rsidR="009645CE" w:rsidRPr="00E0650E">
        <w:rPr>
          <w:rFonts w:ascii="Times New Roman" w:eastAsia="SimSun" w:hAnsi="Times New Roman" w:cs="Times New Roman"/>
          <w:sz w:val="24"/>
          <w:szCs w:val="24"/>
        </w:rPr>
        <w:t> </w:t>
      </w:r>
      <w:r w:rsidRPr="00E0650E">
        <w:rPr>
          <w:rFonts w:ascii="Times New Roman" w:eastAsia="SimSun" w:hAnsi="Times New Roman" w:cs="Times New Roman"/>
          <w:sz w:val="24"/>
          <w:szCs w:val="24"/>
        </w:rPr>
        <w:t>straipsniuose numatytų administracinių nusižengimų;“.</w:t>
      </w:r>
    </w:p>
    <w:p w14:paraId="1EB18917" w14:textId="2F51FCE3" w:rsidR="0098715D" w:rsidRPr="00E0650E" w:rsidRDefault="0098715D" w:rsidP="00F5303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shd w:val="clear" w:color="auto" w:fill="FFFFFF"/>
        </w:rPr>
      </w:pPr>
      <w:r w:rsidRPr="00E0650E">
        <w:rPr>
          <w:rFonts w:ascii="Times New Roman" w:hAnsi="Times New Roman" w:cs="Times New Roman"/>
          <w:sz w:val="24"/>
          <w:szCs w:val="24"/>
        </w:rPr>
        <w:t>Pakeisti 589 straipsnio 71 punktą ir jį išdėstyti taip:</w:t>
      </w:r>
    </w:p>
    <w:p w14:paraId="775F4C2E" w14:textId="221A39F5" w:rsidR="0098715D" w:rsidRPr="00E0650E" w:rsidRDefault="0098715D" w:rsidP="00F53030">
      <w:pPr>
        <w:pStyle w:val="Sraopastraipa"/>
        <w:tabs>
          <w:tab w:val="left" w:pos="1134"/>
        </w:tabs>
        <w:spacing w:after="0" w:line="240" w:lineRule="auto"/>
        <w:ind w:left="0" w:firstLine="851"/>
        <w:jc w:val="both"/>
        <w:rPr>
          <w:rFonts w:ascii="Times New Roman" w:hAnsi="Times New Roman" w:cs="Times New Roman"/>
          <w:sz w:val="24"/>
          <w:szCs w:val="24"/>
          <w:shd w:val="clear" w:color="auto" w:fill="FFFFFF"/>
        </w:rPr>
      </w:pPr>
      <w:r w:rsidRPr="00E0650E">
        <w:rPr>
          <w:rFonts w:ascii="Times New Roman" w:hAnsi="Times New Roman" w:cs="Times New Roman"/>
          <w:sz w:val="24"/>
          <w:szCs w:val="24"/>
        </w:rPr>
        <w:t>„71) Valstybės vaiko teisių apsaugos ir įvaikinimo tarnybos – dėl šio kodekso 72, 73, 74, 75, 80</w:t>
      </w:r>
      <w:r w:rsidRPr="00E0650E">
        <w:rPr>
          <w:rFonts w:ascii="Times New Roman" w:hAnsi="Times New Roman" w:cs="Times New Roman"/>
          <w:b/>
          <w:bCs/>
          <w:sz w:val="24"/>
          <w:szCs w:val="24"/>
        </w:rPr>
        <w:t>, 505, 507</w:t>
      </w:r>
      <w:r w:rsidRPr="00E0650E">
        <w:rPr>
          <w:rFonts w:ascii="Times New Roman" w:hAnsi="Times New Roman" w:cs="Times New Roman"/>
          <w:sz w:val="24"/>
          <w:szCs w:val="24"/>
        </w:rPr>
        <w:t xml:space="preserve"> straipsniuose numatytų administracinių nusižengimų;“.</w:t>
      </w:r>
    </w:p>
    <w:p w14:paraId="50C84907" w14:textId="77777777" w:rsidR="007604C7" w:rsidRPr="00E0650E" w:rsidRDefault="007604C7" w:rsidP="00F53030">
      <w:pPr>
        <w:tabs>
          <w:tab w:val="left" w:pos="1134"/>
        </w:tabs>
        <w:ind w:firstLine="851"/>
        <w:jc w:val="both"/>
        <w:rPr>
          <w:rFonts w:ascii="Times New Roman" w:hAnsi="Times New Roman" w:cs="Times New Roman"/>
          <w:shd w:val="clear" w:color="auto" w:fill="FFFFFF"/>
        </w:rPr>
      </w:pPr>
    </w:p>
    <w:p w14:paraId="29F78056" w14:textId="0FC1490D" w:rsidR="00171FD5" w:rsidRPr="00E0650E" w:rsidRDefault="00CA55E4" w:rsidP="00F53030">
      <w:pPr>
        <w:tabs>
          <w:tab w:val="left" w:pos="1418"/>
        </w:tabs>
        <w:ind w:firstLine="851"/>
        <w:jc w:val="both"/>
        <w:rPr>
          <w:rFonts w:ascii="Times New Roman" w:hAnsi="Times New Roman" w:cs="Times New Roman"/>
          <w:b/>
        </w:rPr>
      </w:pPr>
      <w:r w:rsidRPr="00E0650E">
        <w:rPr>
          <w:rFonts w:ascii="Times New Roman" w:hAnsi="Times New Roman" w:cs="Times New Roman"/>
          <w:b/>
        </w:rPr>
        <w:t>8</w:t>
      </w:r>
      <w:r w:rsidR="00171FD5" w:rsidRPr="00E0650E">
        <w:rPr>
          <w:rFonts w:ascii="Times New Roman" w:hAnsi="Times New Roman" w:cs="Times New Roman"/>
          <w:b/>
        </w:rPr>
        <w:t xml:space="preserve"> straipsnis. Kodekso priedo pakeitimas</w:t>
      </w:r>
    </w:p>
    <w:p w14:paraId="60BF94C8" w14:textId="19921FBB" w:rsidR="001D4193" w:rsidRPr="00E0650E" w:rsidRDefault="001D4193" w:rsidP="00F53030">
      <w:pPr>
        <w:pStyle w:val="Sraopastraipa"/>
        <w:numPr>
          <w:ilvl w:val="0"/>
          <w:numId w:val="3"/>
        </w:numPr>
        <w:spacing w:after="0" w:line="240" w:lineRule="auto"/>
        <w:ind w:left="0" w:firstLine="851"/>
        <w:jc w:val="both"/>
        <w:rPr>
          <w:rFonts w:ascii="Times New Roman" w:hAnsi="Times New Roman" w:cs="Times New Roman"/>
          <w:iCs/>
          <w:sz w:val="24"/>
          <w:szCs w:val="24"/>
        </w:rPr>
      </w:pPr>
      <w:bookmarkStart w:id="1" w:name="part_bf84695b18704c19b9717b77ee7cdda9"/>
      <w:bookmarkStart w:id="2" w:name="part_dc8cd9b35e4747ab87c83488b0b1a4df"/>
      <w:bookmarkStart w:id="3" w:name="part_d7044471343b43a387138b7cea417096"/>
      <w:bookmarkStart w:id="4" w:name="part_2ef6a4fbeddc409d90e3847475f90507"/>
      <w:bookmarkEnd w:id="1"/>
      <w:bookmarkEnd w:id="2"/>
      <w:bookmarkEnd w:id="3"/>
      <w:bookmarkEnd w:id="4"/>
      <w:r w:rsidRPr="00E0650E">
        <w:rPr>
          <w:rFonts w:ascii="Times New Roman" w:hAnsi="Times New Roman" w:cs="Times New Roman"/>
          <w:iCs/>
          <w:sz w:val="24"/>
          <w:szCs w:val="24"/>
        </w:rPr>
        <w:t>Papildyti Kodekso priedą 14</w:t>
      </w:r>
      <w:r w:rsidRPr="00E0650E">
        <w:rPr>
          <w:rFonts w:ascii="Times New Roman" w:hAnsi="Times New Roman" w:cs="Times New Roman"/>
          <w:iCs/>
          <w:sz w:val="24"/>
          <w:szCs w:val="24"/>
          <w:vertAlign w:val="superscript"/>
        </w:rPr>
        <w:t>1</w:t>
      </w:r>
      <w:r w:rsidRPr="00E0650E">
        <w:rPr>
          <w:rFonts w:ascii="Times New Roman" w:hAnsi="Times New Roman" w:cs="Times New Roman"/>
          <w:iCs/>
          <w:sz w:val="24"/>
          <w:szCs w:val="24"/>
        </w:rPr>
        <w:t xml:space="preserve"> punktu:</w:t>
      </w:r>
    </w:p>
    <w:p w14:paraId="226A3D54" w14:textId="30BBB19F" w:rsidR="001D4193" w:rsidRPr="00E0650E" w:rsidRDefault="001D4193" w:rsidP="00F53030">
      <w:pPr>
        <w:pStyle w:val="Sraopastraipa"/>
        <w:tabs>
          <w:tab w:val="left" w:pos="1418"/>
        </w:tabs>
        <w:suppressAutoHyphens w:val="0"/>
        <w:autoSpaceDN/>
        <w:spacing w:after="0" w:line="240" w:lineRule="auto"/>
        <w:ind w:left="0" w:firstLine="851"/>
        <w:contextualSpacing/>
        <w:jc w:val="both"/>
        <w:rPr>
          <w:rFonts w:ascii="Times New Roman" w:hAnsi="Times New Roman" w:cs="Times New Roman"/>
          <w:sz w:val="24"/>
          <w:szCs w:val="24"/>
        </w:rPr>
      </w:pPr>
      <w:r w:rsidRPr="00E0650E">
        <w:rPr>
          <w:rFonts w:ascii="Times New Roman" w:hAnsi="Times New Roman" w:cs="Times New Roman"/>
          <w:iCs/>
          <w:sz w:val="24"/>
          <w:szCs w:val="24"/>
        </w:rPr>
        <w:t>„</w:t>
      </w:r>
      <w:r w:rsidRPr="00E0650E">
        <w:rPr>
          <w:rFonts w:ascii="Times New Roman" w:hAnsi="Times New Roman" w:cs="Times New Roman"/>
          <w:b/>
          <w:bCs/>
          <w:iCs/>
          <w:sz w:val="24"/>
          <w:szCs w:val="24"/>
        </w:rPr>
        <w:t>14</w:t>
      </w:r>
      <w:r w:rsidRPr="00E0650E">
        <w:rPr>
          <w:rFonts w:ascii="Times New Roman" w:hAnsi="Times New Roman" w:cs="Times New Roman"/>
          <w:b/>
          <w:bCs/>
          <w:iCs/>
          <w:sz w:val="24"/>
          <w:szCs w:val="24"/>
          <w:vertAlign w:val="superscript"/>
        </w:rPr>
        <w:t>1</w:t>
      </w:r>
      <w:r w:rsidRPr="00E0650E">
        <w:rPr>
          <w:rFonts w:ascii="Times New Roman" w:hAnsi="Times New Roman" w:cs="Times New Roman"/>
          <w:b/>
          <w:bCs/>
          <w:iCs/>
          <w:sz w:val="24"/>
          <w:szCs w:val="24"/>
        </w:rPr>
        <w:t>. 2004 m. kovo 31 d. Europos Parlamento ir Tarybos reglamentas (EB) Nr. 648/2004 dėl ploviklių su paskutiniais pakeitimais, padarytais 2012 m. kovo 14 d. Europos Parlamento ir Tarybos reglamentu (EB) Nr. 259/2012.</w:t>
      </w:r>
      <w:r w:rsidRPr="00E0650E">
        <w:rPr>
          <w:rFonts w:ascii="Times New Roman" w:hAnsi="Times New Roman" w:cs="Times New Roman"/>
          <w:iCs/>
          <w:sz w:val="24"/>
          <w:szCs w:val="24"/>
        </w:rPr>
        <w:t>“</w:t>
      </w:r>
    </w:p>
    <w:p w14:paraId="5BD30003" w14:textId="77777777" w:rsidR="00CA55E4" w:rsidRPr="00E0650E" w:rsidRDefault="00CA55E4" w:rsidP="00F53030">
      <w:pPr>
        <w:pStyle w:val="Sraopastraipa"/>
        <w:numPr>
          <w:ilvl w:val="0"/>
          <w:numId w:val="3"/>
        </w:numPr>
        <w:tabs>
          <w:tab w:val="left" w:pos="1418"/>
        </w:tabs>
        <w:suppressAutoHyphens w:val="0"/>
        <w:autoSpaceDN/>
        <w:spacing w:after="0" w:line="240" w:lineRule="auto"/>
        <w:ind w:left="0" w:firstLine="851"/>
        <w:contextualSpacing/>
        <w:jc w:val="both"/>
        <w:rPr>
          <w:rFonts w:ascii="Times New Roman" w:hAnsi="Times New Roman" w:cs="Times New Roman"/>
          <w:sz w:val="24"/>
          <w:szCs w:val="24"/>
        </w:rPr>
      </w:pPr>
      <w:r w:rsidRPr="00E0650E">
        <w:rPr>
          <w:rFonts w:ascii="Times New Roman" w:hAnsi="Times New Roman" w:cs="Times New Roman"/>
          <w:bCs/>
          <w:sz w:val="24"/>
          <w:szCs w:val="24"/>
        </w:rPr>
        <w:t>Papildyti Kodekso priedą 90</w:t>
      </w:r>
      <w:r w:rsidRPr="00E0650E">
        <w:rPr>
          <w:rFonts w:ascii="Times New Roman" w:hAnsi="Times New Roman" w:cs="Times New Roman"/>
          <w:bCs/>
          <w:sz w:val="24"/>
          <w:szCs w:val="24"/>
          <w:vertAlign w:val="superscript"/>
        </w:rPr>
        <w:t>1</w:t>
      </w:r>
      <w:r w:rsidRPr="00E0650E">
        <w:rPr>
          <w:rFonts w:ascii="Times New Roman" w:hAnsi="Times New Roman" w:cs="Times New Roman"/>
          <w:bCs/>
          <w:sz w:val="24"/>
          <w:szCs w:val="24"/>
        </w:rPr>
        <w:t xml:space="preserve"> punktu:</w:t>
      </w:r>
    </w:p>
    <w:p w14:paraId="68D7768D" w14:textId="75BC9FC2" w:rsidR="00CA55E4" w:rsidRPr="00E0650E" w:rsidRDefault="00CA55E4" w:rsidP="00F53030">
      <w:pPr>
        <w:pStyle w:val="Sraopastraipa"/>
        <w:tabs>
          <w:tab w:val="left" w:pos="1418"/>
        </w:tabs>
        <w:suppressAutoHyphens w:val="0"/>
        <w:autoSpaceDN/>
        <w:spacing w:after="0" w:line="240" w:lineRule="auto"/>
        <w:ind w:left="0" w:firstLine="851"/>
        <w:contextualSpacing/>
        <w:jc w:val="both"/>
        <w:rPr>
          <w:rFonts w:ascii="Times New Roman" w:hAnsi="Times New Roman" w:cs="Times New Roman"/>
          <w:sz w:val="24"/>
          <w:szCs w:val="24"/>
        </w:rPr>
      </w:pPr>
      <w:r w:rsidRPr="00E0650E">
        <w:rPr>
          <w:rFonts w:ascii="Times New Roman" w:hAnsi="Times New Roman" w:cs="Times New Roman"/>
          <w:sz w:val="24"/>
          <w:szCs w:val="24"/>
        </w:rPr>
        <w:t>„</w:t>
      </w:r>
      <w:r w:rsidRPr="00E0650E">
        <w:rPr>
          <w:rFonts w:ascii="Times New Roman" w:hAnsi="Times New Roman" w:cs="Times New Roman"/>
          <w:b/>
          <w:bCs/>
          <w:sz w:val="24"/>
          <w:szCs w:val="24"/>
        </w:rPr>
        <w:t>90</w:t>
      </w:r>
      <w:r w:rsidRPr="00E0650E">
        <w:rPr>
          <w:rFonts w:ascii="Times New Roman" w:hAnsi="Times New Roman" w:cs="Times New Roman"/>
          <w:b/>
          <w:bCs/>
          <w:sz w:val="24"/>
          <w:szCs w:val="24"/>
          <w:vertAlign w:val="superscript"/>
        </w:rPr>
        <w:t>1</w:t>
      </w:r>
      <w:r w:rsidRPr="00E0650E">
        <w:rPr>
          <w:rFonts w:ascii="Times New Roman" w:hAnsi="Times New Roman" w:cs="Times New Roman"/>
          <w:b/>
          <w:bCs/>
          <w:sz w:val="24"/>
          <w:szCs w:val="24"/>
        </w:rPr>
        <w:t>.</w:t>
      </w:r>
      <w:r w:rsidRPr="00E0650E">
        <w:rPr>
          <w:rFonts w:ascii="Times New Roman" w:hAnsi="Times New Roman" w:cs="Times New Roman"/>
          <w:sz w:val="24"/>
          <w:szCs w:val="24"/>
        </w:rPr>
        <w:t xml:space="preserve"> </w:t>
      </w:r>
      <w:r w:rsidRPr="00E0650E">
        <w:rPr>
          <w:rFonts w:ascii="Times New Roman" w:hAnsi="Times New Roman" w:cs="Times New Roman"/>
          <w:b/>
          <w:bCs/>
          <w:sz w:val="24"/>
          <w:szCs w:val="24"/>
        </w:rPr>
        <w:t>2014 m. balandžio 16 d. Europos Parlamento ir Tarybos reglamentas (ES) Nr. 536/2014 dėl žmonėms skirtų vaistų klinikinių tyrimų, kuriuo panaikinama Direktyva 2001/20/EB.</w:t>
      </w:r>
      <w:r w:rsidRPr="00E0650E">
        <w:rPr>
          <w:rFonts w:ascii="Times New Roman" w:hAnsi="Times New Roman" w:cs="Times New Roman"/>
          <w:sz w:val="24"/>
          <w:szCs w:val="24"/>
        </w:rPr>
        <w:t>“</w:t>
      </w:r>
    </w:p>
    <w:p w14:paraId="17031E5E" w14:textId="16A36100" w:rsidR="00171FD5" w:rsidRPr="00E0650E" w:rsidRDefault="00171FD5" w:rsidP="00F53030">
      <w:pPr>
        <w:pStyle w:val="Sraopastraipa"/>
        <w:numPr>
          <w:ilvl w:val="0"/>
          <w:numId w:val="3"/>
        </w:numPr>
        <w:tabs>
          <w:tab w:val="left" w:pos="1418"/>
        </w:tabs>
        <w:suppressAutoHyphens w:val="0"/>
        <w:autoSpaceDN/>
        <w:spacing w:after="0" w:line="240" w:lineRule="auto"/>
        <w:ind w:left="0" w:firstLine="851"/>
        <w:contextualSpacing/>
        <w:jc w:val="both"/>
        <w:rPr>
          <w:rFonts w:ascii="Times New Roman" w:hAnsi="Times New Roman" w:cs="Times New Roman"/>
          <w:sz w:val="24"/>
          <w:szCs w:val="24"/>
        </w:rPr>
      </w:pPr>
      <w:r w:rsidRPr="00E0650E">
        <w:rPr>
          <w:rFonts w:ascii="Times New Roman" w:hAnsi="Times New Roman" w:cs="Times New Roman"/>
          <w:sz w:val="24"/>
          <w:szCs w:val="24"/>
        </w:rPr>
        <w:t>Papildyti Kodekso priedą nauju 10</w:t>
      </w:r>
      <w:r w:rsidR="00CA55E4" w:rsidRPr="00E0650E">
        <w:rPr>
          <w:rFonts w:ascii="Times New Roman" w:hAnsi="Times New Roman" w:cs="Times New Roman"/>
          <w:sz w:val="24"/>
          <w:szCs w:val="24"/>
        </w:rPr>
        <w:t>3</w:t>
      </w:r>
      <w:r w:rsidR="00CA55E4" w:rsidRPr="00E0650E">
        <w:rPr>
          <w:rFonts w:ascii="Times New Roman" w:hAnsi="Times New Roman" w:cs="Times New Roman"/>
          <w:sz w:val="24"/>
          <w:szCs w:val="24"/>
          <w:vertAlign w:val="superscript"/>
        </w:rPr>
        <w:t>2</w:t>
      </w:r>
      <w:r w:rsidRPr="00E0650E">
        <w:rPr>
          <w:rFonts w:ascii="Times New Roman" w:hAnsi="Times New Roman" w:cs="Times New Roman"/>
          <w:sz w:val="24"/>
          <w:szCs w:val="24"/>
        </w:rPr>
        <w:t xml:space="preserve"> punktu:</w:t>
      </w:r>
    </w:p>
    <w:p w14:paraId="6DB0AC53" w14:textId="7750CD7F" w:rsidR="00171FD5" w:rsidRPr="00E0650E" w:rsidRDefault="00171FD5" w:rsidP="00F53030">
      <w:pPr>
        <w:tabs>
          <w:tab w:val="left" w:pos="1418"/>
        </w:tabs>
        <w:ind w:firstLine="851"/>
        <w:jc w:val="both"/>
        <w:rPr>
          <w:rFonts w:ascii="Times New Roman" w:hAnsi="Times New Roman" w:cs="Times New Roman"/>
          <w:b/>
        </w:rPr>
      </w:pPr>
      <w:bookmarkStart w:id="5" w:name="part_058c817b051c42fa99d77c413d671b9f"/>
      <w:bookmarkStart w:id="6" w:name="part_dcccc8e326184890aacd34adb98ab2b5"/>
      <w:bookmarkEnd w:id="5"/>
      <w:bookmarkEnd w:id="6"/>
      <w:r w:rsidRPr="00E0650E">
        <w:rPr>
          <w:rFonts w:ascii="Times New Roman" w:hAnsi="Times New Roman" w:cs="Times New Roman"/>
          <w:bCs/>
        </w:rPr>
        <w:t>„</w:t>
      </w:r>
      <w:r w:rsidRPr="00E0650E">
        <w:rPr>
          <w:rFonts w:ascii="Times New Roman" w:eastAsia="SimSun" w:hAnsi="Times New Roman" w:cs="Times New Roman"/>
          <w:b/>
        </w:rPr>
        <w:t>10</w:t>
      </w:r>
      <w:r w:rsidR="00CA55E4" w:rsidRPr="00E0650E">
        <w:rPr>
          <w:rFonts w:ascii="Times New Roman" w:eastAsia="SimSun" w:hAnsi="Times New Roman" w:cs="Times New Roman"/>
          <w:b/>
        </w:rPr>
        <w:t>3</w:t>
      </w:r>
      <w:r w:rsidR="00CA55E4" w:rsidRPr="00E0650E">
        <w:rPr>
          <w:rFonts w:ascii="Times New Roman" w:eastAsia="SimSun" w:hAnsi="Times New Roman" w:cs="Times New Roman"/>
          <w:b/>
          <w:vertAlign w:val="superscript"/>
        </w:rPr>
        <w:t>2</w:t>
      </w:r>
      <w:r w:rsidRPr="00E0650E">
        <w:rPr>
          <w:rFonts w:ascii="Times New Roman" w:eastAsia="SimSun" w:hAnsi="Times New Roman" w:cs="Times New Roman"/>
          <w:b/>
        </w:rPr>
        <w:t xml:space="preserve">. </w:t>
      </w:r>
      <w:r w:rsidRPr="00E0650E">
        <w:rPr>
          <w:rFonts w:ascii="Times New Roman" w:hAnsi="Times New Roman" w:cs="Times New Roman"/>
          <w:b/>
        </w:rPr>
        <w:t>2019 m. kovo 12 d. Komisijos deleguotasis reglamentas (ES) 2019/945 dėl bepiločių orlaivių sistemų ir trečiųjų valstybių bepiločių orlaivių sistemų naudotojų</w:t>
      </w:r>
      <w:r w:rsidR="002B6EC0">
        <w:rPr>
          <w:rFonts w:ascii="Times New Roman" w:hAnsi="Times New Roman" w:cs="Times New Roman"/>
          <w:b/>
        </w:rPr>
        <w:t xml:space="preserve">, </w:t>
      </w:r>
      <w:r w:rsidR="002B6EC0" w:rsidRPr="002B6EC0">
        <w:rPr>
          <w:rFonts w:ascii="Times New Roman" w:hAnsi="Times New Roman" w:cs="Times New Roman"/>
          <w:b/>
          <w:bCs/>
        </w:rPr>
        <w:t>su pakeitimais, padarytais 2020 m. balandžio 27 d.</w:t>
      </w:r>
      <w:r w:rsidR="002B6EC0" w:rsidRPr="002B6EC0">
        <w:rPr>
          <w:rFonts w:ascii="Times New Roman" w:hAnsi="Times New Roman" w:cs="Times New Roman"/>
          <w:b/>
          <w:bCs/>
        </w:rPr>
        <w:t xml:space="preserve"> </w:t>
      </w:r>
      <w:r w:rsidR="002B6EC0" w:rsidRPr="002B6EC0">
        <w:rPr>
          <w:rFonts w:ascii="Times New Roman" w:hAnsi="Times New Roman" w:cs="Times New Roman"/>
          <w:b/>
          <w:bCs/>
        </w:rPr>
        <w:t>Komisijos deleguotuoju reglamentu (ES) 2020/1058</w:t>
      </w:r>
      <w:r w:rsidRPr="002B6EC0">
        <w:rPr>
          <w:rFonts w:ascii="Times New Roman" w:hAnsi="Times New Roman" w:cs="Times New Roman"/>
          <w:b/>
        </w:rPr>
        <w:t>.</w:t>
      </w:r>
      <w:r w:rsidRPr="00E0650E">
        <w:rPr>
          <w:rFonts w:ascii="Times New Roman" w:hAnsi="Times New Roman" w:cs="Times New Roman"/>
          <w:bCs/>
        </w:rPr>
        <w:t>“</w:t>
      </w:r>
    </w:p>
    <w:p w14:paraId="2DCFE47D" w14:textId="186EDB26" w:rsidR="00171FD5" w:rsidRPr="00E0650E" w:rsidRDefault="00171FD5" w:rsidP="00F53030">
      <w:pPr>
        <w:tabs>
          <w:tab w:val="left" w:pos="1418"/>
          <w:tab w:val="left" w:pos="1701"/>
          <w:tab w:val="left" w:pos="1843"/>
        </w:tabs>
        <w:suppressAutoHyphens w:val="0"/>
        <w:autoSpaceDN/>
        <w:ind w:left="851"/>
        <w:jc w:val="both"/>
        <w:rPr>
          <w:rFonts w:ascii="Times New Roman" w:hAnsi="Times New Roman" w:cs="Times New Roman"/>
          <w:highlight w:val="yellow"/>
        </w:rPr>
      </w:pPr>
    </w:p>
    <w:p w14:paraId="20C413BD" w14:textId="0069DED5" w:rsidR="00B748FB" w:rsidRPr="00E0650E" w:rsidRDefault="00095E59" w:rsidP="00F53030">
      <w:pPr>
        <w:tabs>
          <w:tab w:val="left" w:pos="28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
          <w:bCs/>
        </w:rPr>
      </w:pPr>
      <w:r w:rsidRPr="00E0650E">
        <w:rPr>
          <w:rFonts w:ascii="Times New Roman" w:hAnsi="Times New Roman" w:cs="Times New Roman"/>
          <w:b/>
          <w:lang w:eastAsia="lt-LT"/>
        </w:rPr>
        <w:t>9</w:t>
      </w:r>
      <w:r w:rsidR="00B748FB" w:rsidRPr="00E0650E">
        <w:rPr>
          <w:rFonts w:ascii="Times New Roman" w:hAnsi="Times New Roman" w:cs="Times New Roman"/>
          <w:b/>
          <w:lang w:eastAsia="lt-LT"/>
        </w:rPr>
        <w:t xml:space="preserve"> straipsnis.</w:t>
      </w:r>
      <w:r w:rsidR="00B748FB" w:rsidRPr="00E0650E">
        <w:rPr>
          <w:rFonts w:ascii="Times New Roman" w:hAnsi="Times New Roman" w:cs="Times New Roman"/>
          <w:lang w:eastAsia="lt-LT"/>
        </w:rPr>
        <w:t xml:space="preserve"> </w:t>
      </w:r>
      <w:r w:rsidR="00B748FB" w:rsidRPr="00E0650E">
        <w:rPr>
          <w:rFonts w:ascii="Times New Roman" w:hAnsi="Times New Roman" w:cs="Times New Roman"/>
          <w:b/>
          <w:bCs/>
        </w:rPr>
        <w:t xml:space="preserve">Įstatymo </w:t>
      </w:r>
      <w:r w:rsidRPr="00E0650E">
        <w:rPr>
          <w:rFonts w:ascii="Times New Roman" w:hAnsi="Times New Roman" w:cs="Times New Roman"/>
          <w:b/>
          <w:bCs/>
        </w:rPr>
        <w:t>įsigaliojimas</w:t>
      </w:r>
      <w:r w:rsidR="007A2E62" w:rsidRPr="00E0650E">
        <w:rPr>
          <w:rFonts w:ascii="Times New Roman" w:hAnsi="Times New Roman" w:cs="Times New Roman"/>
          <w:b/>
          <w:bCs/>
        </w:rPr>
        <w:t>,</w:t>
      </w:r>
      <w:r w:rsidRPr="00E0650E">
        <w:rPr>
          <w:rFonts w:ascii="Times New Roman" w:hAnsi="Times New Roman" w:cs="Times New Roman"/>
          <w:b/>
          <w:bCs/>
        </w:rPr>
        <w:t xml:space="preserve"> įgyvendinimas</w:t>
      </w:r>
      <w:r w:rsidR="00B748FB" w:rsidRPr="00E0650E">
        <w:rPr>
          <w:rFonts w:ascii="Times New Roman" w:hAnsi="Times New Roman" w:cs="Times New Roman"/>
          <w:b/>
          <w:bCs/>
        </w:rPr>
        <w:t xml:space="preserve"> </w:t>
      </w:r>
      <w:r w:rsidR="007A2E62" w:rsidRPr="00E0650E">
        <w:rPr>
          <w:rFonts w:ascii="Times New Roman" w:hAnsi="Times New Roman" w:cs="Times New Roman"/>
          <w:b/>
          <w:bCs/>
        </w:rPr>
        <w:t>ir taikymas</w:t>
      </w:r>
    </w:p>
    <w:p w14:paraId="2271E621" w14:textId="11BDEAE9" w:rsidR="007A2E62" w:rsidRPr="00E0650E" w:rsidRDefault="007A2E62" w:rsidP="007A2E62">
      <w:pPr>
        <w:ind w:firstLine="851"/>
        <w:jc w:val="both"/>
        <w:rPr>
          <w:rFonts w:ascii="Times New Roman" w:hAnsi="Times New Roman" w:cs="Times New Roman"/>
          <w:color w:val="000000"/>
          <w:lang w:eastAsia="lt-LT"/>
        </w:rPr>
      </w:pPr>
      <w:r w:rsidRPr="00E0650E">
        <w:rPr>
          <w:rFonts w:ascii="Times New Roman" w:hAnsi="Times New Roman" w:cs="Times New Roman"/>
          <w:color w:val="000000"/>
          <w:lang w:eastAsia="lt-LT"/>
        </w:rPr>
        <w:t xml:space="preserve">1. Šio įstatymo 4 straipsnis ir 7 straipsnio 4 dalis įsigalioja </w:t>
      </w:r>
      <w:r w:rsidRPr="00E0650E">
        <w:rPr>
          <w:rFonts w:ascii="Times New Roman" w:hAnsi="Times New Roman" w:cs="Times New Roman"/>
        </w:rPr>
        <w:t>2022 m. sausio 31 d.</w:t>
      </w:r>
    </w:p>
    <w:p w14:paraId="58075E9A" w14:textId="3DE99C73" w:rsidR="00FB5544" w:rsidRPr="00E0650E" w:rsidRDefault="007A2E62" w:rsidP="00F53030">
      <w:pPr>
        <w:ind w:firstLine="851"/>
        <w:jc w:val="both"/>
        <w:rPr>
          <w:rFonts w:ascii="Times New Roman" w:hAnsi="Times New Roman" w:cs="Times New Roman"/>
          <w:color w:val="000000"/>
          <w:lang w:eastAsia="lt-LT"/>
        </w:rPr>
      </w:pPr>
      <w:r w:rsidRPr="00E0650E">
        <w:rPr>
          <w:rFonts w:ascii="Times New Roman" w:hAnsi="Times New Roman" w:cs="Times New Roman"/>
          <w:color w:val="000000"/>
          <w:lang w:eastAsia="lt-LT"/>
        </w:rPr>
        <w:t>2</w:t>
      </w:r>
      <w:r w:rsidR="00FB5544" w:rsidRPr="00E0650E">
        <w:rPr>
          <w:rFonts w:ascii="Times New Roman" w:hAnsi="Times New Roman" w:cs="Times New Roman"/>
          <w:color w:val="000000"/>
          <w:lang w:eastAsia="lt-LT"/>
        </w:rPr>
        <w:t>. Ši</w:t>
      </w:r>
      <w:r w:rsidR="00095E59" w:rsidRPr="00E0650E">
        <w:rPr>
          <w:rFonts w:ascii="Times New Roman" w:hAnsi="Times New Roman" w:cs="Times New Roman"/>
          <w:color w:val="000000"/>
          <w:lang w:eastAsia="lt-LT"/>
        </w:rPr>
        <w:t>o</w:t>
      </w:r>
      <w:r w:rsidR="00FB5544" w:rsidRPr="00E0650E">
        <w:rPr>
          <w:rFonts w:ascii="Times New Roman" w:hAnsi="Times New Roman" w:cs="Times New Roman"/>
          <w:color w:val="000000"/>
          <w:lang w:eastAsia="lt-LT"/>
        </w:rPr>
        <w:t xml:space="preserve"> įstatymo 1 straipsnis įsigalioja 2022 m. gegužės 1 d.</w:t>
      </w:r>
    </w:p>
    <w:p w14:paraId="375F5376" w14:textId="77777777" w:rsidR="007A2E62" w:rsidRPr="00E0650E" w:rsidRDefault="007A2E62" w:rsidP="00F53030">
      <w:pPr>
        <w:ind w:firstLine="851"/>
        <w:jc w:val="both"/>
        <w:rPr>
          <w:rFonts w:ascii="Times New Roman" w:hAnsi="Times New Roman" w:cs="Times New Roman"/>
          <w:color w:val="000000"/>
          <w:lang w:eastAsia="ja-JP"/>
        </w:rPr>
      </w:pPr>
      <w:r w:rsidRPr="00E0650E">
        <w:rPr>
          <w:rFonts w:ascii="Times New Roman" w:hAnsi="Times New Roman" w:cs="Times New Roman"/>
          <w:color w:val="000000"/>
          <w:lang w:eastAsia="ja-JP"/>
        </w:rPr>
        <w:t xml:space="preserve">3. Lietuvos Respublikos Vyriausybė ar jos įgaliota institucija iki 2022 m. balandžio 30 d. priima šio įstatymo įgyvendinamuosius teisės aktus. </w:t>
      </w:r>
    </w:p>
    <w:p w14:paraId="26F110C9" w14:textId="3F075B40" w:rsidR="00FB5544" w:rsidRPr="00E0650E" w:rsidRDefault="007A2E62" w:rsidP="00F53030">
      <w:pPr>
        <w:ind w:firstLine="851"/>
        <w:jc w:val="both"/>
        <w:rPr>
          <w:rFonts w:ascii="Times New Roman" w:hAnsi="Times New Roman" w:cs="Times New Roman"/>
          <w:color w:val="000000"/>
          <w:lang w:eastAsia="lt-LT"/>
        </w:rPr>
      </w:pPr>
      <w:r w:rsidRPr="00E0650E">
        <w:rPr>
          <w:rFonts w:ascii="Times New Roman" w:hAnsi="Times New Roman" w:cs="Times New Roman"/>
          <w:color w:val="000000"/>
          <w:lang w:eastAsia="lt-LT"/>
        </w:rPr>
        <w:t>4</w:t>
      </w:r>
      <w:r w:rsidR="00FB5544" w:rsidRPr="00E0650E">
        <w:rPr>
          <w:rFonts w:ascii="Times New Roman" w:hAnsi="Times New Roman" w:cs="Times New Roman"/>
          <w:color w:val="000000"/>
          <w:lang w:eastAsia="lt-LT"/>
        </w:rPr>
        <w:t xml:space="preserve">. Administracinių nusižengimų požymių turinčiai veikai, </w:t>
      </w:r>
      <w:r w:rsidR="00FB5544" w:rsidRPr="00E0650E">
        <w:rPr>
          <w:rFonts w:ascii="Times New Roman" w:hAnsi="Times New Roman" w:cs="Times New Roman"/>
          <w:color w:val="000000"/>
        </w:rPr>
        <w:t xml:space="preserve">padarytai iki šio įstatymo </w:t>
      </w:r>
      <w:r w:rsidR="00095E59" w:rsidRPr="00E0650E">
        <w:rPr>
          <w:rFonts w:ascii="Times New Roman" w:hAnsi="Times New Roman" w:cs="Times New Roman"/>
          <w:color w:val="000000"/>
        </w:rPr>
        <w:t xml:space="preserve">1 straipsnio </w:t>
      </w:r>
      <w:r w:rsidR="00FB5544" w:rsidRPr="00E0650E">
        <w:rPr>
          <w:rFonts w:ascii="Times New Roman" w:hAnsi="Times New Roman" w:cs="Times New Roman"/>
          <w:color w:val="000000"/>
        </w:rPr>
        <w:t xml:space="preserve">įsigaliojimo, taikomos iki </w:t>
      </w:r>
      <w:r w:rsidRPr="00E0650E">
        <w:rPr>
          <w:rFonts w:ascii="Times New Roman" w:hAnsi="Times New Roman" w:cs="Times New Roman"/>
          <w:color w:val="000000"/>
        </w:rPr>
        <w:t>jo</w:t>
      </w:r>
      <w:r w:rsidR="00FB5544" w:rsidRPr="00E0650E">
        <w:rPr>
          <w:rFonts w:ascii="Times New Roman" w:hAnsi="Times New Roman" w:cs="Times New Roman"/>
          <w:color w:val="000000"/>
        </w:rPr>
        <w:t xml:space="preserve"> įsigaliojimo galiojusios nuostatos.</w:t>
      </w:r>
    </w:p>
    <w:p w14:paraId="00ED45A5" w14:textId="59576571" w:rsidR="00FB5544" w:rsidRPr="00E0650E" w:rsidRDefault="00FB5544" w:rsidP="00BA7FBF">
      <w:pPr>
        <w:ind w:firstLine="851"/>
        <w:jc w:val="both"/>
        <w:rPr>
          <w:rFonts w:ascii="Times New Roman" w:hAnsi="Times New Roman" w:cs="Times New Roman"/>
          <w:color w:val="000000"/>
          <w:lang w:eastAsia="lt-LT"/>
        </w:rPr>
      </w:pPr>
      <w:r w:rsidRPr="00E0650E">
        <w:rPr>
          <w:rFonts w:ascii="Times New Roman" w:hAnsi="Times New Roman" w:cs="Times New Roman"/>
          <w:color w:val="000000"/>
          <w:lang w:eastAsia="ja-JP"/>
        </w:rPr>
        <w:t xml:space="preserve"> </w:t>
      </w:r>
    </w:p>
    <w:p w14:paraId="4AF0F5B2" w14:textId="799DDADE" w:rsidR="00FB2039" w:rsidRPr="00E0650E" w:rsidRDefault="00FB2039" w:rsidP="00F53030">
      <w:pPr>
        <w:widowControl w:val="0"/>
        <w:ind w:firstLine="850"/>
        <w:rPr>
          <w:rFonts w:ascii="Times New Roman" w:hAnsi="Times New Roman" w:cs="Times New Roman"/>
        </w:rPr>
      </w:pPr>
    </w:p>
    <w:p w14:paraId="4AF0F5B3" w14:textId="77777777" w:rsidR="00FB2039" w:rsidRPr="00E0650E" w:rsidRDefault="00FB2039" w:rsidP="00F53030">
      <w:pPr>
        <w:widowControl w:val="0"/>
        <w:ind w:firstLine="850"/>
        <w:rPr>
          <w:rFonts w:ascii="Times New Roman" w:hAnsi="Times New Roman" w:cs="Times New Roman"/>
          <w:lang w:eastAsia="lt-LT"/>
        </w:rPr>
      </w:pPr>
    </w:p>
    <w:p w14:paraId="4AF0F5B5" w14:textId="77777777" w:rsidR="00FB2039" w:rsidRPr="00E0650E" w:rsidRDefault="002F0F08" w:rsidP="00F53030">
      <w:pPr>
        <w:widowControl w:val="0"/>
        <w:ind w:firstLine="850"/>
        <w:textAlignment w:val="center"/>
        <w:rPr>
          <w:rFonts w:ascii="Times New Roman" w:hAnsi="Times New Roman" w:cs="Times New Roman"/>
        </w:rPr>
      </w:pPr>
      <w:r w:rsidRPr="00E0650E">
        <w:rPr>
          <w:rFonts w:ascii="Times New Roman" w:hAnsi="Times New Roman" w:cs="Times New Roman"/>
          <w:i/>
          <w:iCs/>
          <w:color w:val="000000"/>
          <w:lang w:eastAsia="lt-LT"/>
        </w:rPr>
        <w:t>Skelbiu šį Lietuvos Respublikos Seimo priimtą įstatymą.</w:t>
      </w:r>
    </w:p>
    <w:p w14:paraId="4AF0F5B6" w14:textId="77777777" w:rsidR="00FB2039" w:rsidRPr="00E0650E" w:rsidRDefault="00FB2039" w:rsidP="00F53030">
      <w:pPr>
        <w:widowControl w:val="0"/>
        <w:ind w:firstLine="850"/>
        <w:rPr>
          <w:rFonts w:ascii="Times New Roman" w:hAnsi="Times New Roman" w:cs="Times New Roman"/>
        </w:rPr>
      </w:pPr>
    </w:p>
    <w:p w14:paraId="4AF0F5B7" w14:textId="77777777" w:rsidR="00FB2039" w:rsidRPr="00E0650E" w:rsidRDefault="00FB2039" w:rsidP="00F53030">
      <w:pPr>
        <w:widowControl w:val="0"/>
        <w:ind w:firstLine="312"/>
        <w:jc w:val="both"/>
        <w:textAlignment w:val="center"/>
        <w:rPr>
          <w:rFonts w:ascii="Times New Roman" w:hAnsi="Times New Roman" w:cs="Times New Roman"/>
          <w:i/>
          <w:iCs/>
          <w:color w:val="000000"/>
          <w:lang w:eastAsia="lt-LT"/>
        </w:rPr>
      </w:pPr>
    </w:p>
    <w:p w14:paraId="4AF0F5B8" w14:textId="77777777" w:rsidR="00FB2039" w:rsidRPr="00E0650E" w:rsidRDefault="00FB2039" w:rsidP="00F53030">
      <w:pPr>
        <w:rPr>
          <w:rFonts w:ascii="Times New Roman" w:hAnsi="Times New Roman" w:cs="Times New Roman"/>
        </w:rPr>
      </w:pPr>
    </w:p>
    <w:p w14:paraId="4AF0F5B9" w14:textId="77777777" w:rsidR="00FB2039" w:rsidRPr="00E0650E" w:rsidRDefault="002F0F08" w:rsidP="00F53030">
      <w:pPr>
        <w:widowControl w:val="0"/>
        <w:jc w:val="both"/>
        <w:textAlignment w:val="center"/>
        <w:rPr>
          <w:rFonts w:ascii="Times New Roman" w:hAnsi="Times New Roman" w:cs="Times New Roman"/>
          <w:color w:val="000000"/>
          <w:lang w:eastAsia="lt-LT"/>
        </w:rPr>
      </w:pPr>
      <w:r w:rsidRPr="00E0650E">
        <w:rPr>
          <w:rFonts w:ascii="Times New Roman" w:hAnsi="Times New Roman" w:cs="Times New Roman"/>
          <w:color w:val="000000"/>
          <w:lang w:eastAsia="lt-LT"/>
        </w:rPr>
        <w:t>Respublikos Prezidentas</w:t>
      </w:r>
    </w:p>
    <w:p w14:paraId="4AF0F5BA" w14:textId="77777777" w:rsidR="00FB2039" w:rsidRPr="00E0650E" w:rsidRDefault="00FB2039" w:rsidP="00F53030">
      <w:pPr>
        <w:rPr>
          <w:rFonts w:ascii="Times New Roman" w:hAnsi="Times New Roman" w:cs="Times New Roman"/>
        </w:rPr>
      </w:pPr>
    </w:p>
    <w:p w14:paraId="4AF0F5BB" w14:textId="77777777" w:rsidR="00FB2039" w:rsidRPr="00E0650E" w:rsidRDefault="00FB2039" w:rsidP="00F53030">
      <w:pPr>
        <w:ind w:firstLine="720"/>
        <w:rPr>
          <w:rFonts w:ascii="Times New Roman" w:hAnsi="Times New Roman" w:cs="Times New Roman"/>
          <w:lang w:eastAsia="lt-LT"/>
        </w:rPr>
      </w:pPr>
    </w:p>
    <w:p w14:paraId="4AF0F5BC" w14:textId="77777777" w:rsidR="00FB2039" w:rsidRPr="00E0650E" w:rsidRDefault="00FB2039" w:rsidP="00F53030">
      <w:pPr>
        <w:widowControl w:val="0"/>
        <w:shd w:val="clear" w:color="auto" w:fill="FFFFFF"/>
        <w:ind w:left="5102"/>
        <w:rPr>
          <w:rFonts w:ascii="Times New Roman" w:hAnsi="Times New Roman" w:cs="Times New Roman"/>
        </w:rPr>
      </w:pPr>
    </w:p>
    <w:sectPr w:rsidR="00FB2039" w:rsidRPr="00E0650E">
      <w:headerReference w:type="default" r:id="rId7"/>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3B10" w14:textId="77777777" w:rsidR="00D92C43" w:rsidRDefault="00D92C43">
      <w:pPr>
        <w:rPr>
          <w:rFonts w:hint="eastAsia"/>
        </w:rPr>
      </w:pPr>
      <w:r>
        <w:separator/>
      </w:r>
    </w:p>
  </w:endnote>
  <w:endnote w:type="continuationSeparator" w:id="0">
    <w:p w14:paraId="56432A54" w14:textId="77777777" w:rsidR="00D92C43" w:rsidRDefault="00D92C4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1110D" w14:textId="77777777" w:rsidR="00D92C43" w:rsidRDefault="00D92C43">
      <w:pPr>
        <w:rPr>
          <w:rFonts w:hint="eastAsia"/>
        </w:rPr>
      </w:pPr>
      <w:r>
        <w:rPr>
          <w:color w:val="000000"/>
        </w:rPr>
        <w:separator/>
      </w:r>
    </w:p>
  </w:footnote>
  <w:footnote w:type="continuationSeparator" w:id="0">
    <w:p w14:paraId="58215C97" w14:textId="77777777" w:rsidR="00D92C43" w:rsidRDefault="00D92C4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F59F" w14:textId="77777777" w:rsidR="00845666" w:rsidRDefault="002F0F08">
    <w:pPr>
      <w:pStyle w:val="Antrats"/>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A54795">
      <w:rPr>
        <w:rFonts w:ascii="Times New Roman" w:hAnsi="Times New Roman"/>
        <w:noProof/>
      </w:rPr>
      <w:t>2</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3B7"/>
    <w:multiLevelType w:val="hybridMultilevel"/>
    <w:tmpl w:val="E8AA782A"/>
    <w:lvl w:ilvl="0" w:tplc="5ACCB362">
      <w:start w:val="1"/>
      <w:numFmt w:val="decimal"/>
      <w:lvlText w:val="%1."/>
      <w:lvlJc w:val="left"/>
      <w:pPr>
        <w:ind w:left="1210" w:hanging="360"/>
      </w:pPr>
      <w:rPr>
        <w:rFonts w:hint="default"/>
        <w:b w:val="0"/>
        <w:bCs/>
        <w:sz w:val="24"/>
        <w:szCs w:val="24"/>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 w15:restartNumberingAfterBreak="0">
    <w:nsid w:val="190A40B9"/>
    <w:multiLevelType w:val="multilevel"/>
    <w:tmpl w:val="6B343228"/>
    <w:styleLink w:val="WW8Num3"/>
    <w:lvl w:ilvl="0">
      <w:start w:val="1"/>
      <w:numFmt w:val="decimal"/>
      <w:lvlText w:val="%1."/>
      <w:lvlJc w:val="left"/>
      <w:pPr>
        <w:ind w:left="720" w:hanging="360"/>
      </w:pPr>
      <w:rPr>
        <w:rFonts w:ascii="Times New Roman" w:hAnsi="Times New Roman"/>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3871EAE"/>
    <w:multiLevelType w:val="hybridMultilevel"/>
    <w:tmpl w:val="39BC3C24"/>
    <w:lvl w:ilvl="0" w:tplc="BAE45E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8422EF1"/>
    <w:multiLevelType w:val="hybridMultilevel"/>
    <w:tmpl w:val="371C7F48"/>
    <w:lvl w:ilvl="0" w:tplc="183AE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F96431C"/>
    <w:multiLevelType w:val="hybridMultilevel"/>
    <w:tmpl w:val="82DCCFFC"/>
    <w:lvl w:ilvl="0" w:tplc="6F56A92C">
      <w:start w:val="1"/>
      <w:numFmt w:val="decimal"/>
      <w:lvlText w:val="%1."/>
      <w:lvlJc w:val="left"/>
      <w:pPr>
        <w:ind w:left="1210" w:hanging="360"/>
      </w:pPr>
      <w:rPr>
        <w:rFonts w:ascii="Times New Roman" w:hAnsi="Times New Roman" w:hint="default"/>
        <w:b w:val="0"/>
        <w:bCs/>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5" w15:restartNumberingAfterBreak="0">
    <w:nsid w:val="3ED9421A"/>
    <w:multiLevelType w:val="hybridMultilevel"/>
    <w:tmpl w:val="68AE5622"/>
    <w:lvl w:ilvl="0" w:tplc="D480D4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39"/>
    <w:rsid w:val="00084405"/>
    <w:rsid w:val="00095E59"/>
    <w:rsid w:val="000A4D00"/>
    <w:rsid w:val="00136EEA"/>
    <w:rsid w:val="001453AB"/>
    <w:rsid w:val="00161488"/>
    <w:rsid w:val="00171FD5"/>
    <w:rsid w:val="001B20BF"/>
    <w:rsid w:val="001D4193"/>
    <w:rsid w:val="00212C3F"/>
    <w:rsid w:val="00213B08"/>
    <w:rsid w:val="00251945"/>
    <w:rsid w:val="002B0D69"/>
    <w:rsid w:val="002B6EC0"/>
    <w:rsid w:val="002F0F08"/>
    <w:rsid w:val="00301F3B"/>
    <w:rsid w:val="003116FE"/>
    <w:rsid w:val="00330BD3"/>
    <w:rsid w:val="00341371"/>
    <w:rsid w:val="00362D27"/>
    <w:rsid w:val="003B6D7A"/>
    <w:rsid w:val="0040450B"/>
    <w:rsid w:val="004318A2"/>
    <w:rsid w:val="004825C9"/>
    <w:rsid w:val="00484913"/>
    <w:rsid w:val="004F4F6F"/>
    <w:rsid w:val="00550B36"/>
    <w:rsid w:val="005A2933"/>
    <w:rsid w:val="005C66DE"/>
    <w:rsid w:val="007604C7"/>
    <w:rsid w:val="00760E56"/>
    <w:rsid w:val="007A2E62"/>
    <w:rsid w:val="007E2FF2"/>
    <w:rsid w:val="007F0803"/>
    <w:rsid w:val="0089628A"/>
    <w:rsid w:val="008A5CB5"/>
    <w:rsid w:val="008C596D"/>
    <w:rsid w:val="008C6DBA"/>
    <w:rsid w:val="008F3E2C"/>
    <w:rsid w:val="00901D98"/>
    <w:rsid w:val="00902DBA"/>
    <w:rsid w:val="00903A7F"/>
    <w:rsid w:val="009645CE"/>
    <w:rsid w:val="0098715D"/>
    <w:rsid w:val="009B6B41"/>
    <w:rsid w:val="00A54795"/>
    <w:rsid w:val="00A86919"/>
    <w:rsid w:val="00B26D7D"/>
    <w:rsid w:val="00B6101A"/>
    <w:rsid w:val="00B748FB"/>
    <w:rsid w:val="00BA7FBF"/>
    <w:rsid w:val="00C051AB"/>
    <w:rsid w:val="00CA55E4"/>
    <w:rsid w:val="00D2238A"/>
    <w:rsid w:val="00D37CDF"/>
    <w:rsid w:val="00D47844"/>
    <w:rsid w:val="00D92C43"/>
    <w:rsid w:val="00E002F0"/>
    <w:rsid w:val="00E0650E"/>
    <w:rsid w:val="00E64316"/>
    <w:rsid w:val="00E77A97"/>
    <w:rsid w:val="00EB2B48"/>
    <w:rsid w:val="00F229DF"/>
    <w:rsid w:val="00F51842"/>
    <w:rsid w:val="00F51FC3"/>
    <w:rsid w:val="00F53030"/>
    <w:rsid w:val="00FB2039"/>
    <w:rsid w:val="00FB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F597"/>
  <w15:docId w15:val="{8EF28A70-5C0F-43A1-B4C9-8DA39E62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raopastraipa">
    <w:name w:val="List Paragraph"/>
    <w:basedOn w:val="Standard"/>
    <w:uiPriority w:val="34"/>
    <w:qFormat/>
    <w:pPr>
      <w:spacing w:after="200" w:line="276" w:lineRule="auto"/>
      <w:ind w:left="720"/>
    </w:pPr>
    <w:rPr>
      <w:rFonts w:ascii="Calibri" w:eastAsia="Calibri" w:hAnsi="Calibri" w:cs="Calibri"/>
      <w:sz w:val="22"/>
      <w:szCs w:val="22"/>
    </w:rPr>
  </w:style>
  <w:style w:type="paragraph" w:styleId="Antrats">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WW8Num3z0">
    <w:name w:val="WW8Num3z0"/>
    <w:rPr>
      <w:rFonts w:ascii="Times New Roman" w:eastAsia="Times New Roman" w:hAnsi="Times New Roman" w:cs="Times New Roman"/>
      <w:b w:val="0"/>
      <w:bCs w:val="0"/>
    </w:rPr>
  </w:style>
  <w:style w:type="numbering" w:customStyle="1" w:styleId="WW8Num3">
    <w:name w:val="WW8Num3"/>
    <w:basedOn w:val="Sraonra"/>
    <w:pPr>
      <w:numPr>
        <w:numId w:val="1"/>
      </w:numPr>
    </w:pPr>
  </w:style>
  <w:style w:type="paragraph" w:styleId="Debesliotekstas">
    <w:name w:val="Balloon Text"/>
    <w:basedOn w:val="prastasis"/>
    <w:link w:val="DebesliotekstasDiagrama"/>
    <w:rsid w:val="00A86919"/>
    <w:pPr>
      <w:suppressAutoHyphens w:val="0"/>
      <w:autoSpaceDN/>
      <w:textAlignment w:val="auto"/>
    </w:pPr>
    <w:rPr>
      <w:rFonts w:ascii="Tahoma" w:eastAsia="Times New Roman" w:hAnsi="Tahoma" w:cs="Tahoma"/>
      <w:kern w:val="0"/>
      <w:sz w:val="16"/>
      <w:szCs w:val="16"/>
      <w:lang w:eastAsia="en-US" w:bidi="ar-SA"/>
    </w:rPr>
  </w:style>
  <w:style w:type="character" w:customStyle="1" w:styleId="DebesliotekstasDiagrama">
    <w:name w:val="Debesėlio tekstas Diagrama"/>
    <w:basedOn w:val="Numatytasispastraiposriftas"/>
    <w:link w:val="Debesliotekstas"/>
    <w:rsid w:val="00A86919"/>
    <w:rPr>
      <w:rFonts w:ascii="Tahoma" w:eastAsia="Times New Roman" w:hAnsi="Tahoma" w:cs="Tahoma"/>
      <w:kern w:val="0"/>
      <w:sz w:val="16"/>
      <w:szCs w:val="16"/>
      <w:lang w:eastAsia="en-US" w:bidi="ar-SA"/>
    </w:rPr>
  </w:style>
  <w:style w:type="paragraph" w:styleId="Komentarotekstas">
    <w:name w:val="annotation text"/>
    <w:basedOn w:val="prastasis"/>
    <w:link w:val="KomentarotekstasDiagrama"/>
    <w:uiPriority w:val="99"/>
    <w:semiHidden/>
    <w:unhideWhenUsed/>
    <w:rsid w:val="001D4193"/>
    <w:rPr>
      <w:rFonts w:cs="Mangal"/>
      <w:sz w:val="20"/>
      <w:szCs w:val="18"/>
    </w:rPr>
  </w:style>
  <w:style w:type="character" w:customStyle="1" w:styleId="KomentarotekstasDiagrama">
    <w:name w:val="Komentaro tekstas Diagrama"/>
    <w:basedOn w:val="Numatytasispastraiposriftas"/>
    <w:link w:val="Komentarotekstas"/>
    <w:uiPriority w:val="99"/>
    <w:semiHidden/>
    <w:rsid w:val="001D4193"/>
    <w:rPr>
      <w:rFonts w:cs="Mangal"/>
      <w:sz w:val="20"/>
      <w:szCs w:val="18"/>
    </w:rPr>
  </w:style>
  <w:style w:type="paragraph" w:styleId="Komentarotema">
    <w:name w:val="annotation subject"/>
    <w:basedOn w:val="Komentarotekstas"/>
    <w:next w:val="Komentarotekstas"/>
    <w:link w:val="KomentarotemaDiagrama"/>
    <w:uiPriority w:val="99"/>
    <w:semiHidden/>
    <w:unhideWhenUsed/>
    <w:rsid w:val="001D4193"/>
    <w:pPr>
      <w:suppressAutoHyphens w:val="0"/>
      <w:autoSpaceDN/>
      <w:textAlignment w:val="auto"/>
    </w:pPr>
    <w:rPr>
      <w:rFonts w:ascii="Times New Roman" w:eastAsia="Times New Roman" w:hAnsi="Times New Roman" w:cs="Times New Roman"/>
      <w:b/>
      <w:bCs/>
      <w:kern w:val="0"/>
      <w:szCs w:val="20"/>
      <w:lang w:eastAsia="en-US" w:bidi="ar-SA"/>
    </w:rPr>
  </w:style>
  <w:style w:type="character" w:customStyle="1" w:styleId="KomentarotemaDiagrama">
    <w:name w:val="Komentaro tema Diagrama"/>
    <w:basedOn w:val="KomentarotekstasDiagrama"/>
    <w:link w:val="Komentarotema"/>
    <w:uiPriority w:val="99"/>
    <w:semiHidden/>
    <w:rsid w:val="001D4193"/>
    <w:rPr>
      <w:rFonts w:ascii="Times New Roman" w:eastAsia="Times New Roman" w:hAnsi="Times New Roman" w:cs="Times New Roman"/>
      <w:b/>
      <w:bCs/>
      <w:kern w:val="0"/>
      <w:sz w:val="20"/>
      <w:szCs w:val="20"/>
      <w:lang w:eastAsia="en-US" w:bidi="ar-SA"/>
    </w:rPr>
  </w:style>
  <w:style w:type="paragraph" w:styleId="Pagrindiniotekstotrauka">
    <w:name w:val="Body Text Indent"/>
    <w:basedOn w:val="prastasis"/>
    <w:link w:val="PagrindiniotekstotraukaDiagrama"/>
    <w:rsid w:val="007F0803"/>
    <w:pPr>
      <w:suppressAutoHyphens w:val="0"/>
      <w:autoSpaceDN/>
      <w:ind w:firstLine="720"/>
      <w:jc w:val="both"/>
      <w:textAlignment w:val="auto"/>
    </w:pPr>
    <w:rPr>
      <w:rFonts w:ascii="Times New Roman" w:eastAsia="Times New Roman" w:hAnsi="Times New Roman" w:cs="Times New Roman"/>
      <w:kern w:val="0"/>
      <w:lang w:eastAsia="en-US" w:bidi="ar-SA"/>
    </w:rPr>
  </w:style>
  <w:style w:type="character" w:customStyle="1" w:styleId="PagrindiniotekstotraukaDiagrama">
    <w:name w:val="Pagrindinio teksto įtrauka Diagrama"/>
    <w:basedOn w:val="Numatytasispastraiposriftas"/>
    <w:link w:val="Pagrindiniotekstotrauka"/>
    <w:rsid w:val="007F0803"/>
    <w:rPr>
      <w:rFonts w:ascii="Times New Roman" w:eastAsia="Times New Roman" w:hAnsi="Times New Roman" w:cs="Times New Roman"/>
      <w:kern w:val="0"/>
      <w:lang w:eastAsia="en-US" w:bidi="ar-SA"/>
    </w:rPr>
  </w:style>
  <w:style w:type="paragraph" w:customStyle="1" w:styleId="Default">
    <w:name w:val="Default"/>
    <w:rsid w:val="00CA55E4"/>
    <w:pPr>
      <w:suppressAutoHyphens w:val="0"/>
      <w:autoSpaceDE w:val="0"/>
      <w:adjustRightInd w:val="0"/>
      <w:textAlignment w:val="auto"/>
    </w:pPr>
    <w:rPr>
      <w:rFonts w:ascii="Times New Roman" w:eastAsiaTheme="minorHAnsi" w:hAnsi="Times New Roman" w:cs="Times New Roman"/>
      <w:color w:val="000000"/>
      <w:kern w:val="0"/>
      <w:lang w:eastAsia="en-US" w:bidi="ar-SA"/>
    </w:rPr>
  </w:style>
  <w:style w:type="character" w:styleId="Komentaronuoroda">
    <w:name w:val="annotation reference"/>
    <w:basedOn w:val="Numatytasispastraiposriftas"/>
    <w:uiPriority w:val="99"/>
    <w:semiHidden/>
    <w:unhideWhenUsed/>
    <w:rsid w:val="007A2E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2006">
      <w:bodyDiv w:val="1"/>
      <w:marLeft w:val="0"/>
      <w:marRight w:val="0"/>
      <w:marTop w:val="0"/>
      <w:marBottom w:val="0"/>
      <w:divBdr>
        <w:top w:val="none" w:sz="0" w:space="0" w:color="auto"/>
        <w:left w:val="none" w:sz="0" w:space="0" w:color="auto"/>
        <w:bottom w:val="none" w:sz="0" w:space="0" w:color="auto"/>
        <w:right w:val="none" w:sz="0" w:space="0" w:color="auto"/>
      </w:divBdr>
    </w:div>
    <w:div w:id="2048529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8137</Words>
  <Characters>4639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2021-10-29T07:06:00Z</dcterms:created>
  <dc:creator>Žydrūnė</dc:creator>
  <cp:lastModifiedBy>Sonata Gendvilaitė</cp:lastModifiedBy>
  <dcterms:modified xsi:type="dcterms:W3CDTF">2021-10-29T08:30:00Z</dcterms:modified>
  <cp:revision>7</cp:revision>
</cp:coreProperties>
</file>