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913D72" w:rsidRPr="00216B9F" w14:paraId="4E312410" w14:textId="77777777" w:rsidTr="0013724C">
        <w:trPr>
          <w:cantSplit/>
          <w:trHeight w:val="347"/>
        </w:trPr>
        <w:tc>
          <w:tcPr>
            <w:tcW w:w="1980" w:type="dxa"/>
          </w:tcPr>
          <w:p w14:paraId="6CAFE181" w14:textId="77777777" w:rsidR="00913D72" w:rsidRPr="00216B9F" w:rsidRDefault="004C01FC" w:rsidP="0013724C">
            <w:pPr>
              <w:spacing w:before="60" w:after="60"/>
              <w:ind w:right="132"/>
            </w:pPr>
            <w:sdt>
              <w:sdtPr>
                <w:tag w:val="registravimoData"/>
                <w:id w:val="2098673460"/>
                <w:placeholder>
                  <w:docPart w:val="4D8AFAA4824A4812A237AF148A692220"/>
                </w:placeholder>
                <w:showingPlcHdr/>
              </w:sdtPr>
              <w:sdtEndPr/>
              <w:sdtContent>
                <w:r>
                  <w:t/>
                </w:r>
              </w:sdtContent>
            </w:sdt>
          </w:p>
        </w:tc>
        <w:tc>
          <w:tcPr>
            <w:tcW w:w="2520" w:type="dxa"/>
          </w:tcPr>
          <w:p w14:paraId="73B09188" w14:textId="77777777" w:rsidR="00A014A9" w:rsidRDefault="00A014A9" w:rsidP="0013724C">
            <w:pPr>
              <w:spacing w:before="60" w:after="60"/>
            </w:pPr>
          </w:p>
          <w:p w14:paraId="326B01CF" w14:textId="57F52C47" w:rsidR="00913D72" w:rsidRPr="00216B9F" w:rsidRDefault="00913D72" w:rsidP="0013724C">
            <w:pPr>
              <w:spacing w:before="60" w:after="60"/>
            </w:pPr>
            <w:r w:rsidRPr="00216B9F">
              <w:t xml:space="preserve">Nr. </w:t>
            </w:r>
            <w:sdt>
              <w:sdtPr>
                <w:tag w:val="registravimoNr"/>
                <w:id w:val="75406572"/>
                <w:placeholder>
                  <w:docPart w:val="4D8AFAA4824A4812A237AF148A692220"/>
                </w:placeholder>
                <w:showingPlcHdr/>
              </w:sdtPr>
              <w:sdtEndPr/>
              <w:sdtContent>
                <w:r>
                  <w:t/>
                </w:r>
              </w:sdtContent>
            </w:sdt>
          </w:p>
        </w:tc>
      </w:tr>
    </w:tbl>
    <w:p w14:paraId="28E4F6E9" w14:textId="784BCB1B" w:rsidR="00913D72" w:rsidRPr="00216B9F" w:rsidRDefault="00913D72" w:rsidP="008230CB">
      <w:pPr>
        <w:shd w:val="clear" w:color="auto" w:fill="FFFFFF"/>
        <w:tabs>
          <w:tab w:val="left" w:pos="6485"/>
        </w:tabs>
        <w:spacing w:line="264" w:lineRule="auto"/>
        <w:rPr>
          <w:color w:val="000000"/>
          <w:spacing w:val="-1"/>
          <w:szCs w:val="24"/>
        </w:rPr>
      </w:pPr>
      <w:r w:rsidRPr="00216B9F">
        <w:rPr>
          <w:color w:val="000000"/>
          <w:spacing w:val="-1"/>
          <w:szCs w:val="24"/>
        </w:rPr>
        <w:t>Lietuvos Respublikos Vyriausybei</w:t>
      </w:r>
    </w:p>
    <w:p w14:paraId="72E122C8" w14:textId="35A9648B" w:rsidR="00913D72" w:rsidRPr="00216B9F" w:rsidRDefault="00913D72" w:rsidP="008230CB">
      <w:pPr>
        <w:spacing w:line="264" w:lineRule="auto"/>
        <w:ind w:right="-1"/>
        <w:rPr>
          <w:szCs w:val="24"/>
        </w:rPr>
      </w:pPr>
    </w:p>
    <w:p w14:paraId="3BCA352B" w14:textId="63C8B345" w:rsidR="00913D72" w:rsidRPr="00216B9F" w:rsidRDefault="00913D72"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E7E10E8" w14:textId="77777777" w:rsidR="002E72B2" w:rsidRDefault="002E72B2" w:rsidP="008230CB">
      <w:pPr>
        <w:spacing w:line="264" w:lineRule="auto"/>
        <w:jc w:val="both"/>
        <w:rPr>
          <w:b/>
          <w:szCs w:val="24"/>
        </w:rPr>
      </w:pPr>
    </w:p>
    <w:p w14:paraId="1EE3A502" w14:textId="0C690899" w:rsidR="004A0ACE" w:rsidRPr="000723C8" w:rsidRDefault="004A0ACE" w:rsidP="004A0ACE">
      <w:pPr>
        <w:tabs>
          <w:tab w:val="left" w:pos="540"/>
        </w:tabs>
        <w:jc w:val="both"/>
        <w:rPr>
          <w:b/>
          <w:szCs w:val="24"/>
        </w:rPr>
      </w:pPr>
      <w:r w:rsidRPr="000723C8">
        <w:rPr>
          <w:b/>
          <w:szCs w:val="24"/>
        </w:rPr>
        <w:t xml:space="preserve">DĖL </w:t>
      </w:r>
      <w:r>
        <w:rPr>
          <w:b/>
          <w:szCs w:val="24"/>
        </w:rPr>
        <w:t>LIETUVOS RESPUBLIKOS VYRIAUSYBĖS NUTARIMO</w:t>
      </w:r>
      <w:r>
        <w:rPr>
          <w:b/>
          <w:caps/>
          <w:szCs w:val="24"/>
        </w:rPr>
        <w:t xml:space="preserve"> </w:t>
      </w:r>
      <w:r w:rsidRPr="000723C8">
        <w:rPr>
          <w:b/>
          <w:caps/>
          <w:szCs w:val="24"/>
        </w:rPr>
        <w:t xml:space="preserve">„DĖL </w:t>
      </w:r>
      <w:r>
        <w:rPr>
          <w:b/>
          <w:szCs w:val="24"/>
        </w:rPr>
        <w:t xml:space="preserve">LIETUVOS RESPUBLIKOS VYRIAUSYBĖS 2017 M. RUGPJŪČIO 23 D. NUTARIMO NR. 696 „DĖL </w:t>
      </w:r>
      <w:r w:rsidRPr="000723C8">
        <w:rPr>
          <w:b/>
          <w:caps/>
          <w:szCs w:val="24"/>
        </w:rPr>
        <w:t xml:space="preserve">LIETUVOS RESPUBLIKOS VYRIAUSYBĖS </w:t>
      </w:r>
      <w:r w:rsidRPr="000723C8">
        <w:rPr>
          <w:b/>
          <w:szCs w:val="24"/>
        </w:rPr>
        <w:t xml:space="preserve">STRATEGINIŲ PROJEKTŲ PORTFELIO </w:t>
      </w:r>
      <w:r w:rsidRPr="000723C8">
        <w:rPr>
          <w:b/>
          <w:caps/>
          <w:szCs w:val="24"/>
        </w:rPr>
        <w:t xml:space="preserve">KOMISIJOS </w:t>
      </w:r>
      <w:r w:rsidRPr="000723C8">
        <w:rPr>
          <w:b/>
          <w:szCs w:val="24"/>
        </w:rPr>
        <w:t xml:space="preserve">SUDARYMO“ </w:t>
      </w:r>
      <w:r>
        <w:rPr>
          <w:b/>
          <w:szCs w:val="24"/>
        </w:rPr>
        <w:t xml:space="preserve">PAKEITIMO“ </w:t>
      </w:r>
      <w:r w:rsidRPr="000723C8">
        <w:rPr>
          <w:b/>
          <w:szCs w:val="24"/>
        </w:rPr>
        <w:t xml:space="preserve">PROJEKTO </w:t>
      </w:r>
      <w:r w:rsidR="00B25882">
        <w:rPr>
          <w:b/>
          <w:szCs w:val="24"/>
        </w:rPr>
        <w:t>TEIKIMO SVARSTYTI VYRIAUSYBEI</w:t>
      </w:r>
    </w:p>
    <w:p w14:paraId="70D39550" w14:textId="77777777" w:rsidR="00B00F4D" w:rsidRPr="00D76A05" w:rsidRDefault="00B00F4D" w:rsidP="008230CB">
      <w:pPr>
        <w:spacing w:line="264" w:lineRule="auto"/>
        <w:jc w:val="both"/>
        <w:rPr>
          <w:b/>
          <w:szCs w:val="24"/>
        </w:rPr>
      </w:pPr>
    </w:p>
    <w:p w14:paraId="428D8B0D" w14:textId="66894BBC" w:rsidR="002E72B2" w:rsidRDefault="002E72B2" w:rsidP="008230CB">
      <w:pPr>
        <w:spacing w:line="264" w:lineRule="auto"/>
        <w:ind w:firstLine="720"/>
        <w:jc w:val="both"/>
        <w:rPr>
          <w:szCs w:val="24"/>
        </w:rPr>
      </w:pPr>
    </w:p>
    <w:p w14:paraId="0C7C299B" w14:textId="4E2F4E26" w:rsidR="009B76E2" w:rsidRDefault="00C12AAD" w:rsidP="009B76E2">
      <w:pPr>
        <w:tabs>
          <w:tab w:val="center" w:pos="4153"/>
          <w:tab w:val="right" w:pos="8306"/>
        </w:tabs>
        <w:spacing w:line="360" w:lineRule="auto"/>
        <w:ind w:firstLine="851"/>
        <w:jc w:val="both"/>
        <w:rPr>
          <w:szCs w:val="24"/>
        </w:rPr>
      </w:pPr>
      <w:r w:rsidRPr="00E651D9">
        <w:rPr>
          <w:szCs w:val="24"/>
        </w:rPr>
        <w:t xml:space="preserve">Teikiame </w:t>
      </w:r>
      <w:r w:rsidR="00B25882">
        <w:rPr>
          <w:szCs w:val="24"/>
        </w:rPr>
        <w:t xml:space="preserve">Lietuvos Respublikos Vyriausybei svarstyti </w:t>
      </w:r>
      <w:r w:rsidRPr="00E651D9">
        <w:rPr>
          <w:szCs w:val="24"/>
        </w:rPr>
        <w:t xml:space="preserve">Lietuvos Respublikos Vyriausybės </w:t>
      </w:r>
      <w:r>
        <w:rPr>
          <w:szCs w:val="24"/>
        </w:rPr>
        <w:t>nutarimo „</w:t>
      </w:r>
      <w:r w:rsidRPr="00E651D9">
        <w:rPr>
          <w:szCs w:val="24"/>
        </w:rPr>
        <w:t xml:space="preserve">Dėl Lietuvos Respublikos Vyriausybės 2017 m. rugpjūčio 23 d. nutarimo Nr. 696 </w:t>
      </w:r>
      <w:r>
        <w:rPr>
          <w:szCs w:val="24"/>
        </w:rPr>
        <w:t>„</w:t>
      </w:r>
      <w:r w:rsidRPr="00E651D9">
        <w:rPr>
          <w:szCs w:val="24"/>
        </w:rPr>
        <w:t>Dėl Lietuvos Respublikos Vyriausybės strategini</w:t>
      </w:r>
      <w:r>
        <w:rPr>
          <w:szCs w:val="24"/>
        </w:rPr>
        <w:t>ų</w:t>
      </w:r>
      <w:r w:rsidRPr="00E651D9">
        <w:rPr>
          <w:szCs w:val="24"/>
        </w:rPr>
        <w:t xml:space="preserve"> projektų portf</w:t>
      </w:r>
      <w:r>
        <w:rPr>
          <w:szCs w:val="24"/>
        </w:rPr>
        <w:t>e</w:t>
      </w:r>
      <w:r w:rsidRPr="00E651D9">
        <w:rPr>
          <w:szCs w:val="24"/>
        </w:rPr>
        <w:t>lio komisijos sudarymo</w:t>
      </w:r>
      <w:r>
        <w:rPr>
          <w:szCs w:val="24"/>
        </w:rPr>
        <w:t>“</w:t>
      </w:r>
      <w:r w:rsidRPr="00E651D9">
        <w:rPr>
          <w:szCs w:val="24"/>
        </w:rPr>
        <w:t xml:space="preserve"> pakeitimo</w:t>
      </w:r>
      <w:r>
        <w:rPr>
          <w:szCs w:val="24"/>
        </w:rPr>
        <w:t>“</w:t>
      </w:r>
      <w:r w:rsidRPr="00E651D9">
        <w:rPr>
          <w:szCs w:val="24"/>
        </w:rPr>
        <w:t xml:space="preserve"> projektą (toliau – Nutarimo projektas).</w:t>
      </w:r>
    </w:p>
    <w:p w14:paraId="78ECE8E9" w14:textId="4D484DE3" w:rsidR="00C12AAD" w:rsidRDefault="00C12AAD" w:rsidP="009B76E2">
      <w:pPr>
        <w:tabs>
          <w:tab w:val="center" w:pos="4153"/>
          <w:tab w:val="right" w:pos="8306"/>
        </w:tabs>
        <w:spacing w:line="360" w:lineRule="auto"/>
        <w:ind w:firstLine="851"/>
        <w:jc w:val="both"/>
        <w:rPr>
          <w:szCs w:val="24"/>
          <w:lang w:eastAsia="lt-LT"/>
        </w:rPr>
      </w:pPr>
      <w:r>
        <w:rPr>
          <w:szCs w:val="24"/>
        </w:rPr>
        <w:t xml:space="preserve"> </w:t>
      </w:r>
      <w:r w:rsidR="009B76E2" w:rsidRPr="006A2EEB">
        <w:rPr>
          <w:szCs w:val="24"/>
        </w:rPr>
        <w:t>Nutarimo projekt</w:t>
      </w:r>
      <w:r w:rsidR="009B76E2">
        <w:rPr>
          <w:szCs w:val="24"/>
        </w:rPr>
        <w:t>o</w:t>
      </w:r>
      <w:r w:rsidR="009B76E2" w:rsidRPr="006A2EEB">
        <w:rPr>
          <w:szCs w:val="24"/>
        </w:rPr>
        <w:t xml:space="preserve"> </w:t>
      </w:r>
      <w:r w:rsidR="009B76E2">
        <w:rPr>
          <w:szCs w:val="24"/>
        </w:rPr>
        <w:t>tikslas –</w:t>
      </w:r>
      <w:r w:rsidR="009B76E2" w:rsidRPr="006A2EEB">
        <w:rPr>
          <w:szCs w:val="24"/>
        </w:rPr>
        <w:t xml:space="preserve"> pakeisti Vyriausybės strateginių projektų portfelio komisijos (toliau – Komisija) sudėtį</w:t>
      </w:r>
      <w:r w:rsidR="00B25882">
        <w:rPr>
          <w:szCs w:val="24"/>
        </w:rPr>
        <w:t>,</w:t>
      </w:r>
      <w:r w:rsidR="009B76E2" w:rsidRPr="006A2EEB">
        <w:rPr>
          <w:szCs w:val="24"/>
        </w:rPr>
        <w:t xml:space="preserve"> </w:t>
      </w:r>
      <w:r w:rsidR="00B25882">
        <w:rPr>
          <w:szCs w:val="24"/>
        </w:rPr>
        <w:t>s</w:t>
      </w:r>
      <w:r w:rsidR="009B76E2" w:rsidRPr="006A2EEB">
        <w:rPr>
          <w:szCs w:val="24"/>
        </w:rPr>
        <w:t xml:space="preserve">iekiant efektyviai įgyvendinti </w:t>
      </w:r>
      <w:r w:rsidR="009B76E2">
        <w:rPr>
          <w:szCs w:val="24"/>
        </w:rPr>
        <w:t xml:space="preserve">Aštuonioliktosios </w:t>
      </w:r>
      <w:r w:rsidR="00B25882">
        <w:rPr>
          <w:szCs w:val="24"/>
        </w:rPr>
        <w:t xml:space="preserve">Lietuvos Respublikos </w:t>
      </w:r>
      <w:r w:rsidR="009B76E2" w:rsidRPr="006A2EEB">
        <w:rPr>
          <w:szCs w:val="24"/>
          <w:lang w:eastAsia="lt-LT"/>
        </w:rPr>
        <w:t>Vyriausybės programos nuostatų įgyvendinimo plano, patvirtinto Lietuvos Respublikos Vyriausybės 20</w:t>
      </w:r>
      <w:r w:rsidR="009B76E2" w:rsidRPr="00760227">
        <w:rPr>
          <w:szCs w:val="24"/>
          <w:lang w:eastAsia="lt-LT"/>
        </w:rPr>
        <w:t>21</w:t>
      </w:r>
      <w:r w:rsidR="009B76E2" w:rsidRPr="006A2EEB">
        <w:rPr>
          <w:szCs w:val="24"/>
          <w:lang w:eastAsia="lt-LT"/>
        </w:rPr>
        <w:t xml:space="preserve"> m. kovo 10 d. nutarimu Nr. 1</w:t>
      </w:r>
      <w:r w:rsidR="009B76E2" w:rsidRPr="00760227">
        <w:rPr>
          <w:szCs w:val="24"/>
          <w:lang w:eastAsia="lt-LT"/>
        </w:rPr>
        <w:t>55</w:t>
      </w:r>
      <w:r w:rsidR="009B76E2" w:rsidRPr="006A2EEB">
        <w:rPr>
          <w:szCs w:val="24"/>
          <w:lang w:eastAsia="lt-LT"/>
        </w:rPr>
        <w:t xml:space="preserve"> „Dėl </w:t>
      </w:r>
      <w:r w:rsidR="009B76E2">
        <w:rPr>
          <w:szCs w:val="24"/>
          <w:lang w:eastAsia="lt-LT"/>
        </w:rPr>
        <w:t xml:space="preserve">Aštuonioliktosios </w:t>
      </w:r>
      <w:r w:rsidR="009B76E2" w:rsidRPr="006A2EEB">
        <w:rPr>
          <w:szCs w:val="24"/>
          <w:lang w:eastAsia="lt-LT"/>
        </w:rPr>
        <w:t>Lietuvos Respublikos Vyriausybės programos nuostatų įgyvendinimo plano patvirtinimo“</w:t>
      </w:r>
      <w:r w:rsidR="009B76E2">
        <w:rPr>
          <w:szCs w:val="24"/>
          <w:lang w:eastAsia="lt-LT"/>
        </w:rPr>
        <w:t>,</w:t>
      </w:r>
      <w:r w:rsidR="009B76E2" w:rsidRPr="006A2EEB">
        <w:rPr>
          <w:szCs w:val="24"/>
          <w:lang w:eastAsia="lt-LT"/>
        </w:rPr>
        <w:t xml:space="preserve"> </w:t>
      </w:r>
      <w:r w:rsidR="009B76E2" w:rsidRPr="006A2EEB">
        <w:rPr>
          <w:bCs/>
          <w:szCs w:val="24"/>
        </w:rPr>
        <w:t>projektus</w:t>
      </w:r>
      <w:r w:rsidR="009B76E2" w:rsidRPr="006A2EEB">
        <w:rPr>
          <w:szCs w:val="24"/>
        </w:rPr>
        <w:t xml:space="preserve"> (toliau</w:t>
      </w:r>
      <w:r w:rsidR="009B76E2">
        <w:rPr>
          <w:szCs w:val="24"/>
        </w:rPr>
        <w:t xml:space="preserve"> –</w:t>
      </w:r>
      <w:r w:rsidR="009B76E2" w:rsidRPr="006A2EEB">
        <w:rPr>
          <w:szCs w:val="24"/>
        </w:rPr>
        <w:t xml:space="preserve"> strateginiai projektai), kurių įtraukimui į </w:t>
      </w:r>
      <w:r w:rsidR="009B76E2" w:rsidRPr="00760227">
        <w:rPr>
          <w:szCs w:val="24"/>
        </w:rPr>
        <w:t xml:space="preserve">Ministro Pirmininko projektų portfelį pritarta </w:t>
      </w:r>
      <w:r w:rsidR="009B76E2" w:rsidRPr="006A2EEB">
        <w:rPr>
          <w:szCs w:val="24"/>
          <w:lang w:eastAsia="lt-LT"/>
        </w:rPr>
        <w:t>Vyriausybės 20</w:t>
      </w:r>
      <w:r w:rsidR="009B76E2" w:rsidRPr="00760227">
        <w:rPr>
          <w:szCs w:val="24"/>
          <w:lang w:eastAsia="lt-LT"/>
        </w:rPr>
        <w:t>21</w:t>
      </w:r>
      <w:r w:rsidR="009B76E2" w:rsidRPr="006A2EEB">
        <w:rPr>
          <w:szCs w:val="24"/>
          <w:lang w:eastAsia="lt-LT"/>
        </w:rPr>
        <w:t xml:space="preserve"> m. kovo 17 d. pasitarime</w:t>
      </w:r>
      <w:r w:rsidR="009B76E2">
        <w:rPr>
          <w:szCs w:val="24"/>
          <w:lang w:eastAsia="lt-LT"/>
        </w:rPr>
        <w:t>,</w:t>
      </w:r>
      <w:r w:rsidR="009B76E2" w:rsidRPr="006A2EEB">
        <w:rPr>
          <w:szCs w:val="24"/>
          <w:lang w:eastAsia="lt-LT"/>
        </w:rPr>
        <w:t xml:space="preserve"> ir laiku priimti sprendimus dėl strateginių projektų tolesnio planavimo</w:t>
      </w:r>
      <w:r w:rsidR="009B76E2">
        <w:rPr>
          <w:szCs w:val="24"/>
          <w:lang w:eastAsia="lt-LT"/>
        </w:rPr>
        <w:t>.</w:t>
      </w:r>
    </w:p>
    <w:p w14:paraId="7652108D" w14:textId="060ACFB5" w:rsidR="009B76E2" w:rsidRPr="00E651D9" w:rsidRDefault="009B76E2" w:rsidP="009B76E2">
      <w:pPr>
        <w:tabs>
          <w:tab w:val="center" w:pos="4153"/>
          <w:tab w:val="right" w:pos="8306"/>
        </w:tabs>
        <w:spacing w:line="360" w:lineRule="auto"/>
        <w:ind w:firstLine="851"/>
        <w:jc w:val="both"/>
        <w:rPr>
          <w:szCs w:val="24"/>
          <w:lang w:eastAsia="lt-LT"/>
        </w:rPr>
      </w:pPr>
      <w:r w:rsidRPr="009B76E2">
        <w:rPr>
          <w:szCs w:val="24"/>
          <w:lang w:eastAsia="lt-LT"/>
        </w:rPr>
        <w:t>Siekiant efektyviai valdyti Vyriausybės kadencijos reformas bei kitus strateginius projektus ir kompleksiškai priimti sprendimus, į Komisijos sudėtį įtraukiami į buvusios sudėties Komisiją neįtraukti Vyriausybės nariai: aplinkos ministras, krašto apsaugos ministras, kultūros ministras, socialinės apsaugos ir darbo ministras, sveikatos apsaugos ministras, švietimo, sporto ir mokslo ministras, teisingumo ministras, žemės ūkio ministras, taip pat įtraukiamas Ministro Pirmininko patarėjas strateginio planavimo, viešojo administravimo, reformų ir pokyčių valdymo klausimais.</w:t>
      </w:r>
    </w:p>
    <w:p w14:paraId="33B03BFD" w14:textId="69E0DB6C" w:rsidR="00C12AAD" w:rsidRPr="000D4FBD" w:rsidRDefault="00C12AAD" w:rsidP="00C12AAD">
      <w:pPr>
        <w:spacing w:line="360" w:lineRule="auto"/>
        <w:ind w:firstLine="851"/>
        <w:jc w:val="both"/>
        <w:rPr>
          <w:szCs w:val="24"/>
        </w:rPr>
      </w:pPr>
      <w:r w:rsidRPr="000D4FBD">
        <w:rPr>
          <w:szCs w:val="24"/>
        </w:rPr>
        <w:t>Nutarimo projektas neprieštarauja Vyriausybės programai.</w:t>
      </w:r>
    </w:p>
    <w:p w14:paraId="0AFA30CE" w14:textId="77777777" w:rsidR="00C12AAD" w:rsidRPr="000D4FBD" w:rsidRDefault="00C12AAD" w:rsidP="00C12AAD">
      <w:pPr>
        <w:spacing w:line="360" w:lineRule="auto"/>
        <w:ind w:firstLine="851"/>
        <w:jc w:val="both"/>
        <w:rPr>
          <w:szCs w:val="24"/>
        </w:rPr>
      </w:pPr>
      <w:r w:rsidRPr="000D4FBD">
        <w:rPr>
          <w:szCs w:val="24"/>
        </w:rPr>
        <w:t xml:space="preserve">Nutarimo projektas neperkelia ir neįgyvendina Europos Sąjungos teisės aktų, nėra notifikuotinas Europos Komisijai. </w:t>
      </w:r>
    </w:p>
    <w:p w14:paraId="3B2F04C9" w14:textId="77777777" w:rsidR="00C12AAD" w:rsidRDefault="00C12AAD" w:rsidP="00C12AAD">
      <w:pPr>
        <w:spacing w:line="360" w:lineRule="auto"/>
        <w:ind w:firstLine="851"/>
        <w:jc w:val="both"/>
        <w:rPr>
          <w:szCs w:val="24"/>
        </w:rPr>
      </w:pPr>
      <w:r w:rsidRPr="000D4FBD">
        <w:rPr>
          <w:szCs w:val="24"/>
        </w:rPr>
        <w:lastRenderedPageBreak/>
        <w:t>Nutarimo projekte nėra apibrėžiamos sąvokos ir jas įvardijantys terminai, kurie turėtų būti įvertinti Lietuvos Respublikos terminų banko įstatymo ir jo įgyvendinamųjų teisės aktų nustatyta tvarka. Nutarimo projektas atitinka bendrinės lietuvių kalbos normas.</w:t>
      </w:r>
    </w:p>
    <w:p w14:paraId="15D76478" w14:textId="7F5F96FD" w:rsidR="00C12AAD" w:rsidRPr="00901E8E" w:rsidRDefault="001416E6" w:rsidP="00767223">
      <w:pPr>
        <w:pStyle w:val="Default"/>
        <w:tabs>
          <w:tab w:val="left" w:pos="993"/>
        </w:tabs>
        <w:spacing w:line="360" w:lineRule="auto"/>
        <w:ind w:firstLine="720"/>
        <w:jc w:val="both"/>
      </w:pPr>
      <w:r>
        <w:t xml:space="preserve">  </w:t>
      </w:r>
      <w:r w:rsidR="00C12AAD">
        <w:t xml:space="preserve">Vadovaujantis keičiamo Vyriausybės nutarimo </w:t>
      </w:r>
      <w:r w:rsidR="00C12AAD" w:rsidRPr="002B001F">
        <w:t>4</w:t>
      </w:r>
      <w:r w:rsidR="00C12AAD">
        <w:t xml:space="preserve"> punktu, p</w:t>
      </w:r>
      <w:r w:rsidR="00C12AAD" w:rsidRPr="00901E8E">
        <w:t xml:space="preserve">riėmus Nutarimo projektą, </w:t>
      </w:r>
      <w:r w:rsidR="00C12AAD">
        <w:t>reikės pakeisti Ministro Pirmininko</w:t>
      </w:r>
      <w:r w:rsidR="00C12AAD" w:rsidRPr="00901E8E">
        <w:t xml:space="preserve"> </w:t>
      </w:r>
      <w:r w:rsidR="00C12AAD">
        <w:t xml:space="preserve">potvarkį dėl personalinės Komisijos sudėties patvirtinimo. </w:t>
      </w:r>
    </w:p>
    <w:p w14:paraId="03361415" w14:textId="77777777" w:rsidR="00C12AAD" w:rsidRPr="000D4FBD" w:rsidRDefault="00C12AAD" w:rsidP="00C12AAD">
      <w:pPr>
        <w:spacing w:line="360" w:lineRule="auto"/>
        <w:ind w:firstLine="851"/>
        <w:jc w:val="both"/>
        <w:rPr>
          <w:szCs w:val="24"/>
        </w:rPr>
      </w:pPr>
      <w:r w:rsidRPr="000D4FBD">
        <w:rPr>
          <w:szCs w:val="24"/>
        </w:rPr>
        <w:t xml:space="preserve">Nutarimo projektui įgyvendinti papildomų valstybės biudžeto lėšų nereikės.  </w:t>
      </w:r>
    </w:p>
    <w:p w14:paraId="4CAD1DDA" w14:textId="23077F7B" w:rsidR="00C12AAD" w:rsidRPr="000D4FBD" w:rsidRDefault="00C12AAD" w:rsidP="00C12AAD">
      <w:pPr>
        <w:spacing w:line="360" w:lineRule="auto"/>
        <w:ind w:firstLine="851"/>
        <w:jc w:val="both"/>
        <w:rPr>
          <w:szCs w:val="24"/>
        </w:rPr>
      </w:pPr>
      <w:r w:rsidRPr="000D4FBD">
        <w:rPr>
          <w:szCs w:val="24"/>
        </w:rPr>
        <w:t>Numatomo teisinio reguliavimo poveikio vertinimas neatliekamas, vadovaujantis Numatomo teisinio reguliavimo poveikio vertinimo metodikos, patvirtintos Lietuvos Respublikos Vyriausybės 2003 m. vasario 26 d. nutarimu Nr. 276</w:t>
      </w:r>
      <w:r w:rsidR="00B25882">
        <w:rPr>
          <w:szCs w:val="24"/>
        </w:rPr>
        <w:t xml:space="preserve"> „Dėl </w:t>
      </w:r>
      <w:r w:rsidR="00B25882" w:rsidRPr="000D4FBD">
        <w:rPr>
          <w:szCs w:val="24"/>
        </w:rPr>
        <w:t>Numatomo teisinio reguliavimo poveikio vertinimo metodikos</w:t>
      </w:r>
      <w:r w:rsidR="00B25882">
        <w:rPr>
          <w:szCs w:val="24"/>
        </w:rPr>
        <w:t xml:space="preserve"> patvirtinimo“</w:t>
      </w:r>
      <w:r w:rsidRPr="000D4FBD">
        <w:rPr>
          <w:szCs w:val="24"/>
        </w:rPr>
        <w:t>, 4 punktu.</w:t>
      </w:r>
    </w:p>
    <w:p w14:paraId="285F2531" w14:textId="77777777" w:rsidR="00C12AAD" w:rsidRPr="000D4FBD" w:rsidRDefault="00C12AAD" w:rsidP="00C12AAD">
      <w:pPr>
        <w:spacing w:line="360" w:lineRule="auto"/>
        <w:ind w:firstLine="851"/>
        <w:jc w:val="both"/>
        <w:rPr>
          <w:szCs w:val="24"/>
        </w:rPr>
      </w:pPr>
      <w:r w:rsidRPr="000D4FBD">
        <w:rPr>
          <w:szCs w:val="24"/>
        </w:rPr>
        <w:t>Nutarimo projektas paskelbtas Lietuvos Respublikos Seimo teisės aktų informacinėje sistemoje (TAIS), kitų derinimo su visuomene būdų nenumatoma.</w:t>
      </w:r>
    </w:p>
    <w:p w14:paraId="210A313F" w14:textId="62F05B8C" w:rsidR="00C12AAD" w:rsidRPr="00BA0BC3" w:rsidRDefault="00C12AAD" w:rsidP="00BA0BC3">
      <w:pPr>
        <w:spacing w:line="360" w:lineRule="auto"/>
        <w:ind w:left="34" w:firstLine="817"/>
        <w:jc w:val="both"/>
        <w:rPr>
          <w:szCs w:val="24"/>
        </w:rPr>
      </w:pPr>
      <w:bookmarkStart w:id="0" w:name="_GoBack"/>
      <w:r w:rsidRPr="009A45DE">
        <w:rPr>
          <w:color w:val="000000"/>
          <w:szCs w:val="24"/>
        </w:rPr>
        <w:t xml:space="preserve">Nutarimo projektas buvo pateiktas derinti </w:t>
      </w:r>
      <w:r w:rsidR="00055526" w:rsidRPr="009A45DE">
        <w:rPr>
          <w:color w:val="000000"/>
          <w:szCs w:val="24"/>
        </w:rPr>
        <w:t>ministerijoms</w:t>
      </w:r>
      <w:r w:rsidR="00E04D99" w:rsidRPr="009A45DE">
        <w:rPr>
          <w:color w:val="000000"/>
          <w:szCs w:val="24"/>
        </w:rPr>
        <w:t xml:space="preserve"> skubos tvarka</w:t>
      </w:r>
      <w:r w:rsidR="008543D9" w:rsidRPr="009A45DE">
        <w:rPr>
          <w:color w:val="000000"/>
          <w:szCs w:val="24"/>
        </w:rPr>
        <w:t>.</w:t>
      </w:r>
      <w:r w:rsidR="007F285A" w:rsidRPr="009A45DE">
        <w:rPr>
          <w:color w:val="000000"/>
          <w:szCs w:val="24"/>
        </w:rPr>
        <w:t xml:space="preserve"> </w:t>
      </w:r>
      <w:r w:rsidR="007F285A" w:rsidRPr="009A45DE">
        <w:rPr>
          <w:szCs w:val="24"/>
        </w:rPr>
        <w:t xml:space="preserve">Per Nutarimo projekto derinimui skirtą laiką pastabas pateikė </w:t>
      </w:r>
      <w:r w:rsidR="00DA6409">
        <w:rPr>
          <w:szCs w:val="24"/>
        </w:rPr>
        <w:t xml:space="preserve">Finansų ministerija, </w:t>
      </w:r>
      <w:r w:rsidR="00DA6409" w:rsidRPr="009A45DE">
        <w:rPr>
          <w:szCs w:val="24"/>
        </w:rPr>
        <w:t>Energetikos ministerija,</w:t>
      </w:r>
      <w:r w:rsidR="00DA6409">
        <w:rPr>
          <w:szCs w:val="24"/>
        </w:rPr>
        <w:t xml:space="preserve"> </w:t>
      </w:r>
      <w:r w:rsidR="00742D58">
        <w:rPr>
          <w:szCs w:val="24"/>
        </w:rPr>
        <w:t xml:space="preserve">Socialinės apsaugos ir darbo ministerija, </w:t>
      </w:r>
      <w:r w:rsidR="007F285A" w:rsidRPr="009A45DE">
        <w:rPr>
          <w:szCs w:val="24"/>
        </w:rPr>
        <w:t>Teisingumo ministerija</w:t>
      </w:r>
      <w:r w:rsidR="006C5745">
        <w:rPr>
          <w:szCs w:val="24"/>
        </w:rPr>
        <w:t xml:space="preserve"> </w:t>
      </w:r>
      <w:r w:rsidR="007F285A" w:rsidRPr="009A45DE">
        <w:rPr>
          <w:szCs w:val="24"/>
        </w:rPr>
        <w:t xml:space="preserve">ir Vidaus reikalų ministerija, į pastabas atsižvelgta. Ekonomikos ir inovacijų ministerija, </w:t>
      </w:r>
      <w:r w:rsidR="00742D58" w:rsidRPr="009A45DE">
        <w:rPr>
          <w:szCs w:val="24"/>
        </w:rPr>
        <w:t xml:space="preserve">Kultūros ministerija, </w:t>
      </w:r>
      <w:r w:rsidR="007F285A" w:rsidRPr="009A45DE">
        <w:rPr>
          <w:szCs w:val="24"/>
        </w:rPr>
        <w:t>Krašto apsaugos</w:t>
      </w:r>
      <w:r w:rsidR="009E1847" w:rsidRPr="009A45DE">
        <w:rPr>
          <w:szCs w:val="24"/>
        </w:rPr>
        <w:t xml:space="preserve"> ministerija</w:t>
      </w:r>
      <w:r w:rsidR="007069D6" w:rsidRPr="009A45DE">
        <w:rPr>
          <w:szCs w:val="24"/>
        </w:rPr>
        <w:t xml:space="preserve">, </w:t>
      </w:r>
      <w:r w:rsidR="00742D58" w:rsidRPr="009A45DE">
        <w:rPr>
          <w:szCs w:val="24"/>
        </w:rPr>
        <w:t>Sveikatos apsaugos ministerija</w:t>
      </w:r>
      <w:r w:rsidR="00742D58">
        <w:rPr>
          <w:szCs w:val="24"/>
        </w:rPr>
        <w:t>,</w:t>
      </w:r>
      <w:r w:rsidR="00742D58" w:rsidRPr="009A45DE">
        <w:rPr>
          <w:szCs w:val="24"/>
        </w:rPr>
        <w:t xml:space="preserve"> </w:t>
      </w:r>
      <w:r w:rsidR="007069D6" w:rsidRPr="009A45DE">
        <w:rPr>
          <w:szCs w:val="24"/>
        </w:rPr>
        <w:t>Švietimo, mokslo ir sporto ministerija</w:t>
      </w:r>
      <w:r w:rsidR="00CA07AE">
        <w:rPr>
          <w:szCs w:val="24"/>
        </w:rPr>
        <w:t xml:space="preserve">, </w:t>
      </w:r>
      <w:r w:rsidR="00FA4C64">
        <w:rPr>
          <w:szCs w:val="24"/>
        </w:rPr>
        <w:t xml:space="preserve"> </w:t>
      </w:r>
      <w:r w:rsidR="00CA07AE" w:rsidRPr="009A45DE">
        <w:rPr>
          <w:szCs w:val="24"/>
        </w:rPr>
        <w:t>Žemės ūkio ministerija</w:t>
      </w:r>
      <w:r w:rsidR="00AD0475">
        <w:rPr>
          <w:szCs w:val="24"/>
        </w:rPr>
        <w:t>,</w:t>
      </w:r>
      <w:r w:rsidR="00CA07AE" w:rsidRPr="009A45DE">
        <w:rPr>
          <w:szCs w:val="24"/>
        </w:rPr>
        <w:t xml:space="preserve"> </w:t>
      </w:r>
      <w:r w:rsidR="00AD0475">
        <w:rPr>
          <w:szCs w:val="24"/>
        </w:rPr>
        <w:t xml:space="preserve">Užsienio reikalų ministerija </w:t>
      </w:r>
      <w:r w:rsidR="007F285A" w:rsidRPr="009A45DE">
        <w:rPr>
          <w:szCs w:val="24"/>
        </w:rPr>
        <w:t>pastabų ir pasiūlymų dėl Nutarimo projekto neturi.</w:t>
      </w:r>
      <w:r w:rsidR="00BA0BC3" w:rsidRPr="009A45DE">
        <w:rPr>
          <w:szCs w:val="24"/>
          <w:lang w:eastAsia="lt-LT"/>
        </w:rPr>
        <w:t xml:space="preserve"> </w:t>
      </w:r>
    </w:p>
    <w:bookmarkEnd w:id="0"/>
    <w:p w14:paraId="79FA7F73" w14:textId="724EB5E4" w:rsidR="00C12AAD" w:rsidRPr="000723C8" w:rsidRDefault="00C12AAD" w:rsidP="00C12AAD">
      <w:pPr>
        <w:shd w:val="clear" w:color="auto" w:fill="FFFFFF"/>
        <w:spacing w:line="360" w:lineRule="auto"/>
        <w:ind w:firstLine="851"/>
        <w:jc w:val="both"/>
        <w:rPr>
          <w:szCs w:val="24"/>
        </w:rPr>
      </w:pPr>
      <w:r>
        <w:rPr>
          <w:szCs w:val="24"/>
        </w:rPr>
        <w:t>Nutarimo p</w:t>
      </w:r>
      <w:r w:rsidRPr="000723C8">
        <w:rPr>
          <w:szCs w:val="24"/>
        </w:rPr>
        <w:t xml:space="preserve">rojektą parengė Vyriausybės kanceliarijos Projektų valdymo grupės </w:t>
      </w:r>
      <w:r w:rsidR="00B25882">
        <w:rPr>
          <w:szCs w:val="24"/>
        </w:rPr>
        <w:t xml:space="preserve">projektų </w:t>
      </w:r>
      <w:r w:rsidR="00CE61D4">
        <w:rPr>
          <w:szCs w:val="24"/>
        </w:rPr>
        <w:t>koordinatorė Indrė Adomavičiūtė</w:t>
      </w:r>
      <w:r w:rsidR="00B25882">
        <w:rPr>
          <w:szCs w:val="24"/>
        </w:rPr>
        <w:t>-</w:t>
      </w:r>
      <w:r w:rsidR="00CE61D4">
        <w:rPr>
          <w:szCs w:val="24"/>
        </w:rPr>
        <w:t xml:space="preserve">Grigonienė </w:t>
      </w:r>
      <w:r w:rsidR="0019216A">
        <w:rPr>
          <w:szCs w:val="24"/>
        </w:rPr>
        <w:t>(tel. 8 706 63 89</w:t>
      </w:r>
      <w:r w:rsidR="0019216A" w:rsidRPr="006325D3">
        <w:rPr>
          <w:szCs w:val="24"/>
        </w:rPr>
        <w:t>8</w:t>
      </w:r>
      <w:r w:rsidRPr="000723C8">
        <w:rPr>
          <w:szCs w:val="24"/>
        </w:rPr>
        <w:t xml:space="preserve">). </w:t>
      </w:r>
    </w:p>
    <w:p w14:paraId="3C2B67AE" w14:textId="2DD0B3E9" w:rsidR="00C12AAD" w:rsidRDefault="00C12AAD" w:rsidP="006325D3">
      <w:pPr>
        <w:spacing w:line="360" w:lineRule="auto"/>
        <w:ind w:firstLine="851"/>
        <w:jc w:val="both"/>
        <w:outlineLvl w:val="0"/>
        <w:rPr>
          <w:szCs w:val="24"/>
        </w:rPr>
      </w:pPr>
      <w:r w:rsidRPr="000723C8">
        <w:rPr>
          <w:szCs w:val="24"/>
        </w:rPr>
        <w:t>PRIDEDAMA</w:t>
      </w:r>
      <w:r w:rsidR="00B25882">
        <w:rPr>
          <w:szCs w:val="24"/>
        </w:rPr>
        <w:t xml:space="preserve">. </w:t>
      </w:r>
      <w:r w:rsidRPr="000723C8">
        <w:rPr>
          <w:szCs w:val="24"/>
        </w:rPr>
        <w:t xml:space="preserve">Lietuvos Respublikos Vyriausybės nutarimo </w:t>
      </w:r>
      <w:r w:rsidRPr="00E651D9">
        <w:rPr>
          <w:szCs w:val="24"/>
        </w:rPr>
        <w:t xml:space="preserve">„Dėl Lietuvos Respublikos Vyriausybės 2017 m. rugpjūčio 23 d. nutarimo Nr. 696 </w:t>
      </w:r>
      <w:r>
        <w:rPr>
          <w:szCs w:val="24"/>
        </w:rPr>
        <w:t>„</w:t>
      </w:r>
      <w:r w:rsidRPr="00E651D9">
        <w:rPr>
          <w:szCs w:val="24"/>
        </w:rPr>
        <w:t>Dėl Lietuvos Respublikos Vyriausybės strategini</w:t>
      </w:r>
      <w:r>
        <w:rPr>
          <w:szCs w:val="24"/>
        </w:rPr>
        <w:t>ų</w:t>
      </w:r>
      <w:r w:rsidRPr="00E651D9">
        <w:rPr>
          <w:szCs w:val="24"/>
        </w:rPr>
        <w:t xml:space="preserve"> projektų portf</w:t>
      </w:r>
      <w:r>
        <w:rPr>
          <w:szCs w:val="24"/>
        </w:rPr>
        <w:t>e</w:t>
      </w:r>
      <w:r w:rsidRPr="00E651D9">
        <w:rPr>
          <w:szCs w:val="24"/>
        </w:rPr>
        <w:t>li</w:t>
      </w:r>
      <w:r>
        <w:rPr>
          <w:szCs w:val="24"/>
        </w:rPr>
        <w:t xml:space="preserve">o komisijos sudarymo“ pakeitimo“ </w:t>
      </w:r>
      <w:r w:rsidRPr="000723C8">
        <w:rPr>
          <w:szCs w:val="24"/>
        </w:rPr>
        <w:t xml:space="preserve">projektas, </w:t>
      </w:r>
      <w:r w:rsidR="00055526" w:rsidRPr="006325D3">
        <w:rPr>
          <w:szCs w:val="24"/>
        </w:rPr>
        <w:t>2</w:t>
      </w:r>
      <w:r w:rsidRPr="000723C8">
        <w:rPr>
          <w:szCs w:val="24"/>
        </w:rPr>
        <w:t xml:space="preserve"> lapa</w:t>
      </w:r>
      <w:r w:rsidR="00B25882">
        <w:rPr>
          <w:szCs w:val="24"/>
        </w:rPr>
        <w:t>i.</w:t>
      </w:r>
    </w:p>
    <w:p w14:paraId="46422719" w14:textId="72E2C99D" w:rsidR="00C12AAD" w:rsidRDefault="00C12AAD" w:rsidP="008230CB">
      <w:pPr>
        <w:spacing w:line="264" w:lineRule="auto"/>
        <w:ind w:firstLine="720"/>
        <w:jc w:val="both"/>
        <w:rPr>
          <w:szCs w:val="24"/>
        </w:rPr>
      </w:pPr>
    </w:p>
    <w:p w14:paraId="015D7C95" w14:textId="7A810D02" w:rsidR="00C12AAD" w:rsidRDefault="00C12AAD" w:rsidP="008230CB">
      <w:pPr>
        <w:spacing w:line="264" w:lineRule="auto"/>
        <w:ind w:firstLine="720"/>
        <w:jc w:val="both"/>
        <w:rPr>
          <w:szCs w:val="24"/>
        </w:rPr>
      </w:pPr>
    </w:p>
    <w:p w14:paraId="4AA4BB28" w14:textId="2B561413" w:rsidR="008230CB" w:rsidRPr="00216B9F" w:rsidRDefault="008230CB" w:rsidP="006325D3">
      <w:pPr>
        <w:tabs>
          <w:tab w:val="left" w:pos="6660"/>
          <w:tab w:val="right" w:pos="9071"/>
        </w:tabs>
        <w:spacing w:line="264" w:lineRule="auto"/>
        <w:jc w:val="both"/>
      </w:pPr>
      <w:r>
        <w:t>M</w:t>
      </w:r>
      <w:r w:rsidRPr="00216B9F">
        <w:t>inistr</w:t>
      </w:r>
      <w:r w:rsidR="00B25882">
        <w:t>ė</w:t>
      </w:r>
      <w:r w:rsidRPr="00216B9F">
        <w:t xml:space="preserve"> Pirminink</w:t>
      </w:r>
      <w:r w:rsidR="004A0ACE">
        <w:t>ė</w:t>
      </w:r>
      <w:r w:rsidRPr="00216B9F">
        <w:tab/>
      </w:r>
      <w:r w:rsidR="004A0ACE">
        <w:t>Ingrida Šimonytė</w:t>
      </w:r>
    </w:p>
    <w:p w14:paraId="5518D8F8" w14:textId="35488DB1" w:rsidR="00646F2D" w:rsidRDefault="00646F2D"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6AC63D5" w14:textId="4471BF3D" w:rsidR="002E72B2" w:rsidRDefault="002E72B2"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AC24E1E" w14:textId="77777777" w:rsidR="008230CB" w:rsidRDefault="008230CB"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E982617" w14:textId="0DFA3732" w:rsidR="00646F2D" w:rsidRDefault="00646F2D"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68DA64E5" w14:textId="54E9E507" w:rsidR="008230CB" w:rsidRDefault="008230CB"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311C6BCA" w14:textId="789E3B47" w:rsidR="00B25882" w:rsidRDefault="00B25882"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2B8CE08F" w14:textId="77777777" w:rsidR="00B25882" w:rsidRDefault="00B25882"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31B05733" w14:textId="77777777" w:rsidR="00CE61D4" w:rsidRPr="000723C8" w:rsidRDefault="00CE61D4" w:rsidP="00CE61D4">
      <w:pPr>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CE61D4" w:rsidRPr="000723C8" w14:paraId="19DBB238" w14:textId="77777777" w:rsidTr="005D56A6">
        <w:tc>
          <w:tcPr>
            <w:tcW w:w="9638" w:type="dxa"/>
          </w:tcPr>
          <w:p w14:paraId="550E1F82" w14:textId="77777777" w:rsidR="00CE61D4" w:rsidRPr="000723C8" w:rsidRDefault="00CE61D4" w:rsidP="005D56A6">
            <w:pPr>
              <w:rPr>
                <w:szCs w:val="24"/>
              </w:rPr>
            </w:pPr>
            <w:r>
              <w:rPr>
                <w:szCs w:val="24"/>
              </w:rPr>
              <w:t>Indrė Adomavičiūtė-Grigonienė</w:t>
            </w:r>
            <w:r w:rsidRPr="000723C8">
              <w:rPr>
                <w:szCs w:val="24"/>
              </w:rPr>
              <w:t>, tel. 8</w:t>
            </w:r>
            <w:r>
              <w:rPr>
                <w:szCs w:val="24"/>
              </w:rPr>
              <w:t xml:space="preserve"> </w:t>
            </w:r>
            <w:r w:rsidRPr="000723C8">
              <w:rPr>
                <w:szCs w:val="24"/>
              </w:rPr>
              <w:t>706 63</w:t>
            </w:r>
            <w:r>
              <w:rPr>
                <w:szCs w:val="24"/>
              </w:rPr>
              <w:t xml:space="preserve"> 89</w:t>
            </w:r>
            <w:r>
              <w:rPr>
                <w:szCs w:val="24"/>
                <w:lang w:val="en-GB"/>
              </w:rPr>
              <w:t>8</w:t>
            </w:r>
            <w:r w:rsidRPr="000723C8">
              <w:rPr>
                <w:szCs w:val="24"/>
              </w:rPr>
              <w:t>, el. p.</w:t>
            </w:r>
            <w:r>
              <w:rPr>
                <w:lang w:eastAsia="en-GB"/>
              </w:rPr>
              <w:t xml:space="preserve"> </w:t>
            </w:r>
            <w:hyperlink r:id="rId7" w:history="1">
              <w:r>
                <w:rPr>
                  <w:rStyle w:val="Hyperlink"/>
                  <w:lang w:eastAsia="en-GB"/>
                </w:rPr>
                <w:t>indre.adomaviciute@lrv.lt</w:t>
              </w:r>
            </w:hyperlink>
            <w:r w:rsidRPr="000723C8">
              <w:rPr>
                <w:szCs w:val="24"/>
              </w:rPr>
              <w:t xml:space="preserve"> </w:t>
            </w:r>
          </w:p>
        </w:tc>
      </w:tr>
    </w:tbl>
    <w:p w14:paraId="52710169" w14:textId="77777777" w:rsidR="00987F1E" w:rsidRPr="00987F1E" w:rsidRDefault="00987F1E" w:rsidP="002631EE">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sectPr w:rsidR="00987F1E" w:rsidRPr="00987F1E" w:rsidSect="00871D47">
      <w:headerReference w:type="even" r:id="rId8"/>
      <w:head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32AFD" w14:textId="77777777" w:rsidR="004C01FC" w:rsidRDefault="004C01FC">
      <w:r>
        <w:separator/>
      </w:r>
    </w:p>
  </w:endnote>
  <w:endnote w:type="continuationSeparator" w:id="0">
    <w:p w14:paraId="0A6D07FB" w14:textId="77777777" w:rsidR="004C01FC" w:rsidRDefault="004C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EE785" w14:textId="126BDCE6" w:rsidR="00031DF5" w:rsidRDefault="004C01FC" w:rsidP="00031DF5">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EC067" w14:textId="77777777" w:rsidR="004C01FC" w:rsidRDefault="004C01FC">
      <w:r>
        <w:separator/>
      </w:r>
    </w:p>
  </w:footnote>
  <w:footnote w:type="continuationSeparator" w:id="0">
    <w:p w14:paraId="077A2EAE" w14:textId="77777777" w:rsidR="004C01FC" w:rsidRDefault="004C01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E925D" w14:textId="77777777" w:rsidR="004F4AB8" w:rsidRDefault="000078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B1CDC7" w14:textId="77777777" w:rsidR="004F4AB8" w:rsidRDefault="004C01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C9206" w14:textId="2D4B5A69" w:rsidR="004F4AB8" w:rsidRDefault="000078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2101">
      <w:rPr>
        <w:rStyle w:val="PageNumber"/>
        <w:noProof/>
      </w:rPr>
      <w:t>2</w:t>
    </w:r>
    <w:r>
      <w:rPr>
        <w:rStyle w:val="PageNumber"/>
      </w:rPr>
      <w:fldChar w:fldCharType="end"/>
    </w:r>
  </w:p>
  <w:p w14:paraId="589AEDE8" w14:textId="77777777" w:rsidR="004F4AB8" w:rsidRDefault="004C01F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Layout w:type="fixed"/>
      <w:tblLook w:val="0000" w:firstRow="0" w:lastRow="0" w:firstColumn="0" w:lastColumn="0" w:noHBand="0" w:noVBand="0"/>
    </w:tblPr>
    <w:tblGrid>
      <w:gridCol w:w="9606"/>
    </w:tblGrid>
    <w:tr w:rsidR="004F4AB8" w14:paraId="457CFA9B" w14:textId="77777777">
      <w:trPr>
        <w:trHeight w:hRule="exact" w:val="580"/>
      </w:trPr>
      <w:tc>
        <w:tcPr>
          <w:tcW w:w="9606" w:type="dxa"/>
        </w:tcPr>
        <w:p w14:paraId="5703BD2B" w14:textId="77777777" w:rsidR="004F4AB8" w:rsidRDefault="004C01FC" w:rsidP="00BC1E7A">
          <w:pPr>
            <w:pStyle w:val="Header"/>
            <w:jc w:val="center"/>
          </w:pPr>
        </w:p>
      </w:tc>
    </w:tr>
    <w:tr w:rsidR="004F4AB8" w14:paraId="1AF8594B" w14:textId="77777777">
      <w:trPr>
        <w:trHeight w:val="860"/>
      </w:trPr>
      <w:tc>
        <w:tcPr>
          <w:tcW w:w="9606" w:type="dxa"/>
        </w:tcPr>
        <w:p w14:paraId="66A6D9EF" w14:textId="77777777" w:rsidR="004F4AB8" w:rsidRDefault="00007831">
          <w:pPr>
            <w:pStyle w:val="Header"/>
            <w:jc w:val="center"/>
          </w:pPr>
          <w:r>
            <w:rPr>
              <w:noProof/>
              <w:lang w:val="en-GB" w:eastAsia="en-GB"/>
            </w:rPr>
            <w:drawing>
              <wp:inline distT="0" distB="0" distL="0" distR="0" wp14:anchorId="60E6B0DD" wp14:editId="0D1C03ED">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2A03868F" w14:textId="77777777" w:rsidR="004F4AB8" w:rsidRDefault="004C01FC">
          <w:pPr>
            <w:pStyle w:val="Header"/>
            <w:jc w:val="center"/>
            <w:rPr>
              <w:sz w:val="18"/>
            </w:rPr>
          </w:pPr>
        </w:p>
        <w:p w14:paraId="644DE288" w14:textId="77777777" w:rsidR="004F4AB8" w:rsidRDefault="00007831" w:rsidP="00916E0B">
          <w:pPr>
            <w:pStyle w:val="Header"/>
            <w:spacing w:after="200"/>
            <w:jc w:val="center"/>
            <w:rPr>
              <w:b/>
            </w:rPr>
          </w:pPr>
          <w:r>
            <w:rPr>
              <w:b/>
              <w:sz w:val="26"/>
            </w:rPr>
            <w:t xml:space="preserve">LIETUVOS RESPUBLIKOS </w:t>
          </w:r>
          <w:r w:rsidRPr="00916E0B">
            <w:rPr>
              <w:b/>
              <w:sz w:val="26"/>
            </w:rPr>
            <w:t>MINISTRAS PIRMININKAS</w:t>
          </w:r>
        </w:p>
      </w:tc>
    </w:tr>
    <w:tr w:rsidR="004F4AB8" w14:paraId="48A608C8" w14:textId="77777777">
      <w:tc>
        <w:tcPr>
          <w:tcW w:w="9606" w:type="dxa"/>
          <w:tcBorders>
            <w:bottom w:val="single" w:sz="6" w:space="0" w:color="000000"/>
          </w:tcBorders>
        </w:tcPr>
        <w:p w14:paraId="44865C93" w14:textId="77777777" w:rsidR="004F4AB8" w:rsidRPr="00EF6C45" w:rsidRDefault="00007831" w:rsidP="00EF6C45">
          <w:pPr>
            <w:pStyle w:val="Header"/>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8 706 63851, f</w:t>
          </w:r>
          <w:r w:rsidRPr="00712635">
            <w:rPr>
              <w:sz w:val="18"/>
              <w:szCs w:val="18"/>
            </w:rPr>
            <w:t>aks.</w:t>
          </w:r>
          <w:r>
            <w:rPr>
              <w:sz w:val="18"/>
              <w:szCs w:val="18"/>
            </w:rPr>
            <w:t xml:space="preserve"> 8 706 6</w:t>
          </w:r>
          <w:r w:rsidRPr="00712635">
            <w:rPr>
              <w:sz w:val="18"/>
              <w:szCs w:val="18"/>
            </w:rPr>
            <w:t>38</w:t>
          </w:r>
          <w:r>
            <w:rPr>
              <w:sz w:val="18"/>
              <w:szCs w:val="18"/>
            </w:rPr>
            <w:t xml:space="preserve">77, el. p. </w:t>
          </w:r>
          <w:r w:rsidRPr="00712635">
            <w:rPr>
              <w:sz w:val="18"/>
              <w:szCs w:val="18"/>
            </w:rPr>
            <w:t xml:space="preserve"> </w:t>
          </w:r>
          <w:hyperlink r:id="rId2" w:history="1">
            <w:r w:rsidRPr="00FD434A">
              <w:rPr>
                <w:rStyle w:val="Hyperlink"/>
                <w:sz w:val="18"/>
                <w:szCs w:val="18"/>
              </w:rPr>
              <w:t>MinistrasPirmininkas@lrv.lt</w:t>
            </w:r>
          </w:hyperlink>
        </w:p>
        <w:p w14:paraId="719A546F" w14:textId="77777777" w:rsidR="00EF6C45" w:rsidRPr="00EF6C45" w:rsidRDefault="004C01FC" w:rsidP="00EF6C45">
          <w:pPr>
            <w:pStyle w:val="Header"/>
            <w:tabs>
              <w:tab w:val="clear" w:pos="4153"/>
              <w:tab w:val="clear" w:pos="8306"/>
            </w:tabs>
            <w:jc w:val="center"/>
            <w:rPr>
              <w:sz w:val="18"/>
              <w:szCs w:val="18"/>
            </w:rPr>
          </w:pPr>
        </w:p>
      </w:tc>
    </w:tr>
  </w:tbl>
  <w:p w14:paraId="24ABAE36" w14:textId="77777777" w:rsidR="004F4AB8" w:rsidRDefault="004C01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D3E20"/>
    <w:multiLevelType w:val="hybridMultilevel"/>
    <w:tmpl w:val="52C246C4"/>
    <w:lvl w:ilvl="0" w:tplc="CDA010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43264AF"/>
    <w:multiLevelType w:val="hybridMultilevel"/>
    <w:tmpl w:val="285229EE"/>
    <w:lvl w:ilvl="0" w:tplc="0427000F">
      <w:start w:val="1"/>
      <w:numFmt w:val="decimal"/>
      <w:lvlText w:val="%1."/>
      <w:lvlJc w:val="left"/>
      <w:pPr>
        <w:ind w:left="928" w:hanging="360"/>
      </w:pPr>
      <w:rPr>
        <w:rFonts w:hint="default"/>
        <w:b w:val="0"/>
        <w:strike w:val="0"/>
        <w:color w:val="auto"/>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3DCC7640"/>
    <w:multiLevelType w:val="hybridMultilevel"/>
    <w:tmpl w:val="492C8ED4"/>
    <w:lvl w:ilvl="0" w:tplc="E7A2E8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8293C47"/>
    <w:multiLevelType w:val="hybridMultilevel"/>
    <w:tmpl w:val="65B66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30"/>
    <w:rsid w:val="00007831"/>
    <w:rsid w:val="0001546F"/>
    <w:rsid w:val="000228DA"/>
    <w:rsid w:val="000377F8"/>
    <w:rsid w:val="00055526"/>
    <w:rsid w:val="000738D3"/>
    <w:rsid w:val="0007650D"/>
    <w:rsid w:val="00077126"/>
    <w:rsid w:val="0008339A"/>
    <w:rsid w:val="00094BBA"/>
    <w:rsid w:val="000955E3"/>
    <w:rsid w:val="000B6AE9"/>
    <w:rsid w:val="000C0475"/>
    <w:rsid w:val="000C663E"/>
    <w:rsid w:val="000F7045"/>
    <w:rsid w:val="00105EF7"/>
    <w:rsid w:val="001224CB"/>
    <w:rsid w:val="001416E6"/>
    <w:rsid w:val="001531BB"/>
    <w:rsid w:val="0017185C"/>
    <w:rsid w:val="00187D4E"/>
    <w:rsid w:val="0019216A"/>
    <w:rsid w:val="0019745D"/>
    <w:rsid w:val="001B1297"/>
    <w:rsid w:val="001B1553"/>
    <w:rsid w:val="001C665F"/>
    <w:rsid w:val="00216B9F"/>
    <w:rsid w:val="002278AB"/>
    <w:rsid w:val="00233400"/>
    <w:rsid w:val="00240135"/>
    <w:rsid w:val="00257A8A"/>
    <w:rsid w:val="002631EE"/>
    <w:rsid w:val="00271D30"/>
    <w:rsid w:val="00276E6C"/>
    <w:rsid w:val="00281791"/>
    <w:rsid w:val="002C2530"/>
    <w:rsid w:val="002E72B2"/>
    <w:rsid w:val="003040E3"/>
    <w:rsid w:val="00323205"/>
    <w:rsid w:val="00376546"/>
    <w:rsid w:val="0039365B"/>
    <w:rsid w:val="00397745"/>
    <w:rsid w:val="003C0E5F"/>
    <w:rsid w:val="003C46A2"/>
    <w:rsid w:val="003D2E7D"/>
    <w:rsid w:val="003F4385"/>
    <w:rsid w:val="004164FF"/>
    <w:rsid w:val="00433F34"/>
    <w:rsid w:val="00443AE6"/>
    <w:rsid w:val="00450739"/>
    <w:rsid w:val="00462D29"/>
    <w:rsid w:val="00463E98"/>
    <w:rsid w:val="00485F8B"/>
    <w:rsid w:val="00495C17"/>
    <w:rsid w:val="00497A44"/>
    <w:rsid w:val="004A0ACE"/>
    <w:rsid w:val="004B6CC0"/>
    <w:rsid w:val="004C01FC"/>
    <w:rsid w:val="004E051C"/>
    <w:rsid w:val="004F1CB1"/>
    <w:rsid w:val="00511984"/>
    <w:rsid w:val="00512ADC"/>
    <w:rsid w:val="00517D6D"/>
    <w:rsid w:val="00524BD2"/>
    <w:rsid w:val="00541226"/>
    <w:rsid w:val="00566172"/>
    <w:rsid w:val="00566ADC"/>
    <w:rsid w:val="005B6328"/>
    <w:rsid w:val="005C78D6"/>
    <w:rsid w:val="005D0EEA"/>
    <w:rsid w:val="005E01CB"/>
    <w:rsid w:val="005F10B2"/>
    <w:rsid w:val="00600067"/>
    <w:rsid w:val="00602E67"/>
    <w:rsid w:val="00606AD5"/>
    <w:rsid w:val="00614A26"/>
    <w:rsid w:val="006223E3"/>
    <w:rsid w:val="006325D3"/>
    <w:rsid w:val="00646F2D"/>
    <w:rsid w:val="00695220"/>
    <w:rsid w:val="006A74A8"/>
    <w:rsid w:val="006B4FF4"/>
    <w:rsid w:val="006B79F7"/>
    <w:rsid w:val="006C5745"/>
    <w:rsid w:val="007069D6"/>
    <w:rsid w:val="00717CF8"/>
    <w:rsid w:val="0074189A"/>
    <w:rsid w:val="00742D58"/>
    <w:rsid w:val="00767223"/>
    <w:rsid w:val="00772A2E"/>
    <w:rsid w:val="00775BC7"/>
    <w:rsid w:val="007766B6"/>
    <w:rsid w:val="0079019A"/>
    <w:rsid w:val="007B5D03"/>
    <w:rsid w:val="007C21E5"/>
    <w:rsid w:val="007C32BD"/>
    <w:rsid w:val="007C5AF9"/>
    <w:rsid w:val="007C66BB"/>
    <w:rsid w:val="007D40D0"/>
    <w:rsid w:val="007F0141"/>
    <w:rsid w:val="007F285A"/>
    <w:rsid w:val="007F43B2"/>
    <w:rsid w:val="007F639B"/>
    <w:rsid w:val="008125B4"/>
    <w:rsid w:val="008230CB"/>
    <w:rsid w:val="00831307"/>
    <w:rsid w:val="00840A14"/>
    <w:rsid w:val="00847A7D"/>
    <w:rsid w:val="00853F02"/>
    <w:rsid w:val="008543D9"/>
    <w:rsid w:val="00862101"/>
    <w:rsid w:val="008627DD"/>
    <w:rsid w:val="008B273C"/>
    <w:rsid w:val="008C56AD"/>
    <w:rsid w:val="008F508C"/>
    <w:rsid w:val="008F5AA5"/>
    <w:rsid w:val="009002BB"/>
    <w:rsid w:val="00913D72"/>
    <w:rsid w:val="009149F1"/>
    <w:rsid w:val="009452C6"/>
    <w:rsid w:val="009453FF"/>
    <w:rsid w:val="00960BC7"/>
    <w:rsid w:val="00965A61"/>
    <w:rsid w:val="00971702"/>
    <w:rsid w:val="00987F1E"/>
    <w:rsid w:val="0099765A"/>
    <w:rsid w:val="009A45DE"/>
    <w:rsid w:val="009B3FAF"/>
    <w:rsid w:val="009B76E2"/>
    <w:rsid w:val="009D1A1E"/>
    <w:rsid w:val="009D6037"/>
    <w:rsid w:val="009E1847"/>
    <w:rsid w:val="009F429D"/>
    <w:rsid w:val="00A014A9"/>
    <w:rsid w:val="00A242DD"/>
    <w:rsid w:val="00A35B57"/>
    <w:rsid w:val="00A37BB8"/>
    <w:rsid w:val="00A54270"/>
    <w:rsid w:val="00A84EFA"/>
    <w:rsid w:val="00A92233"/>
    <w:rsid w:val="00AA4BE9"/>
    <w:rsid w:val="00AA57B0"/>
    <w:rsid w:val="00AB6585"/>
    <w:rsid w:val="00AD0475"/>
    <w:rsid w:val="00AE78DD"/>
    <w:rsid w:val="00B00F4D"/>
    <w:rsid w:val="00B07104"/>
    <w:rsid w:val="00B25882"/>
    <w:rsid w:val="00B37EF9"/>
    <w:rsid w:val="00B64909"/>
    <w:rsid w:val="00BA0877"/>
    <w:rsid w:val="00BA0BC3"/>
    <w:rsid w:val="00BA0C61"/>
    <w:rsid w:val="00BB706B"/>
    <w:rsid w:val="00BB7949"/>
    <w:rsid w:val="00C1009E"/>
    <w:rsid w:val="00C12AAD"/>
    <w:rsid w:val="00C20936"/>
    <w:rsid w:val="00C22300"/>
    <w:rsid w:val="00C3476B"/>
    <w:rsid w:val="00C37724"/>
    <w:rsid w:val="00C615FF"/>
    <w:rsid w:val="00C7487A"/>
    <w:rsid w:val="00C867F2"/>
    <w:rsid w:val="00CA07AE"/>
    <w:rsid w:val="00CD7225"/>
    <w:rsid w:val="00CE24F9"/>
    <w:rsid w:val="00CE61D4"/>
    <w:rsid w:val="00D029B1"/>
    <w:rsid w:val="00D1026C"/>
    <w:rsid w:val="00D206FB"/>
    <w:rsid w:val="00D3549B"/>
    <w:rsid w:val="00D70E1C"/>
    <w:rsid w:val="00D76A05"/>
    <w:rsid w:val="00DA2D40"/>
    <w:rsid w:val="00DA6409"/>
    <w:rsid w:val="00DB1532"/>
    <w:rsid w:val="00DC0988"/>
    <w:rsid w:val="00DD57AD"/>
    <w:rsid w:val="00DF0A0E"/>
    <w:rsid w:val="00DF43A2"/>
    <w:rsid w:val="00E001E2"/>
    <w:rsid w:val="00E00BB8"/>
    <w:rsid w:val="00E01487"/>
    <w:rsid w:val="00E04D99"/>
    <w:rsid w:val="00E2374A"/>
    <w:rsid w:val="00E464DF"/>
    <w:rsid w:val="00E72233"/>
    <w:rsid w:val="00E774D0"/>
    <w:rsid w:val="00E9719B"/>
    <w:rsid w:val="00EA0CF4"/>
    <w:rsid w:val="00EB1FB3"/>
    <w:rsid w:val="00EE024F"/>
    <w:rsid w:val="00EE3C70"/>
    <w:rsid w:val="00EF4ECB"/>
    <w:rsid w:val="00EF6A20"/>
    <w:rsid w:val="00F304D8"/>
    <w:rsid w:val="00F345AF"/>
    <w:rsid w:val="00F47C63"/>
    <w:rsid w:val="00F733C9"/>
    <w:rsid w:val="00FA4C64"/>
    <w:rsid w:val="00FC1B13"/>
    <w:rsid w:val="00FD43C2"/>
    <w:rsid w:val="00FE42BA"/>
    <w:rsid w:val="00FF2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26C2"/>
  <w15:chartTrackingRefBased/>
  <w15:docId w15:val="{E2D879D0-E160-4A4D-9466-C9DFBF65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D7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3D72"/>
    <w:pPr>
      <w:tabs>
        <w:tab w:val="center" w:pos="4153"/>
        <w:tab w:val="right" w:pos="8306"/>
      </w:tabs>
    </w:pPr>
  </w:style>
  <w:style w:type="character" w:customStyle="1" w:styleId="HeaderChar">
    <w:name w:val="Header Char"/>
    <w:basedOn w:val="DefaultParagraphFont"/>
    <w:link w:val="Header"/>
    <w:rsid w:val="00913D72"/>
    <w:rPr>
      <w:rFonts w:ascii="Times New Roman" w:eastAsia="Times New Roman" w:hAnsi="Times New Roman" w:cs="Times New Roman"/>
      <w:sz w:val="24"/>
      <w:szCs w:val="20"/>
    </w:rPr>
  </w:style>
  <w:style w:type="paragraph" w:styleId="Footer">
    <w:name w:val="footer"/>
    <w:basedOn w:val="Normal"/>
    <w:link w:val="FooterChar"/>
    <w:uiPriority w:val="99"/>
    <w:rsid w:val="00913D72"/>
    <w:pPr>
      <w:tabs>
        <w:tab w:val="center" w:pos="4153"/>
        <w:tab w:val="right" w:pos="8306"/>
      </w:tabs>
    </w:pPr>
  </w:style>
  <w:style w:type="character" w:customStyle="1" w:styleId="FooterChar">
    <w:name w:val="Footer Char"/>
    <w:basedOn w:val="DefaultParagraphFont"/>
    <w:link w:val="Footer"/>
    <w:uiPriority w:val="99"/>
    <w:rsid w:val="00913D72"/>
    <w:rPr>
      <w:rFonts w:ascii="Times New Roman" w:eastAsia="Times New Roman" w:hAnsi="Times New Roman" w:cs="Times New Roman"/>
      <w:sz w:val="24"/>
      <w:szCs w:val="20"/>
    </w:rPr>
  </w:style>
  <w:style w:type="character" w:styleId="PageNumber">
    <w:name w:val="page number"/>
    <w:basedOn w:val="DefaultParagraphFont"/>
    <w:rsid w:val="00913D72"/>
  </w:style>
  <w:style w:type="character" w:styleId="Hyperlink">
    <w:name w:val="Hyperlink"/>
    <w:rsid w:val="00913D72"/>
    <w:rPr>
      <w:color w:val="0000FF"/>
      <w:u w:val="single"/>
    </w:rPr>
  </w:style>
  <w:style w:type="paragraph" w:styleId="ListParagraph">
    <w:name w:val="List Paragraph"/>
    <w:basedOn w:val="Normal"/>
    <w:uiPriority w:val="34"/>
    <w:qFormat/>
    <w:rsid w:val="00913D72"/>
    <w:pPr>
      <w:ind w:left="720"/>
      <w:contextualSpacing/>
    </w:pPr>
  </w:style>
  <w:style w:type="paragraph" w:customStyle="1" w:styleId="Preformatted">
    <w:name w:val="Preformatted"/>
    <w:basedOn w:val="Normal"/>
    <w:rsid w:val="00913D7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table" w:styleId="TableGrid">
    <w:name w:val="Table Grid"/>
    <w:basedOn w:val="TableNormal"/>
    <w:uiPriority w:val="59"/>
    <w:rsid w:val="00913D7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847A7D"/>
    <w:rPr>
      <w:color w:val="605E5C"/>
      <w:shd w:val="clear" w:color="auto" w:fill="E1DFDD"/>
    </w:rPr>
  </w:style>
  <w:style w:type="character" w:styleId="CommentReference">
    <w:name w:val="annotation reference"/>
    <w:basedOn w:val="DefaultParagraphFont"/>
    <w:uiPriority w:val="99"/>
    <w:semiHidden/>
    <w:unhideWhenUsed/>
    <w:rsid w:val="0079019A"/>
    <w:rPr>
      <w:sz w:val="16"/>
      <w:szCs w:val="16"/>
    </w:rPr>
  </w:style>
  <w:style w:type="paragraph" w:styleId="CommentText">
    <w:name w:val="annotation text"/>
    <w:basedOn w:val="Normal"/>
    <w:link w:val="CommentTextChar"/>
    <w:uiPriority w:val="99"/>
    <w:semiHidden/>
    <w:unhideWhenUsed/>
    <w:rsid w:val="0079019A"/>
    <w:rPr>
      <w:sz w:val="20"/>
    </w:rPr>
  </w:style>
  <w:style w:type="character" w:customStyle="1" w:styleId="CommentTextChar">
    <w:name w:val="Comment Text Char"/>
    <w:basedOn w:val="DefaultParagraphFont"/>
    <w:link w:val="CommentText"/>
    <w:uiPriority w:val="99"/>
    <w:semiHidden/>
    <w:rsid w:val="007901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019A"/>
    <w:rPr>
      <w:b/>
      <w:bCs/>
    </w:rPr>
  </w:style>
  <w:style w:type="character" w:customStyle="1" w:styleId="CommentSubjectChar">
    <w:name w:val="Comment Subject Char"/>
    <w:basedOn w:val="CommentTextChar"/>
    <w:link w:val="CommentSubject"/>
    <w:uiPriority w:val="99"/>
    <w:semiHidden/>
    <w:rsid w:val="007901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0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9A"/>
    <w:rPr>
      <w:rFonts w:ascii="Segoe UI" w:eastAsia="Times New Roman" w:hAnsi="Segoe UI" w:cs="Segoe UI"/>
      <w:sz w:val="18"/>
      <w:szCs w:val="18"/>
    </w:rPr>
  </w:style>
  <w:style w:type="paragraph" w:styleId="PlainText">
    <w:name w:val="Plain Text"/>
    <w:basedOn w:val="Normal"/>
    <w:link w:val="PlainTextChar"/>
    <w:uiPriority w:val="99"/>
    <w:unhideWhenUsed/>
    <w:rsid w:val="0079019A"/>
    <w:rPr>
      <w:rFonts w:ascii="Consolas" w:eastAsia="Calibri" w:hAnsi="Consolas"/>
      <w:sz w:val="21"/>
      <w:szCs w:val="21"/>
    </w:rPr>
  </w:style>
  <w:style w:type="character" w:customStyle="1" w:styleId="PlainTextChar">
    <w:name w:val="Plain Text Char"/>
    <w:basedOn w:val="DefaultParagraphFont"/>
    <w:link w:val="PlainText"/>
    <w:uiPriority w:val="99"/>
    <w:rsid w:val="0079019A"/>
    <w:rPr>
      <w:rFonts w:ascii="Consolas" w:eastAsia="Calibri" w:hAnsi="Consolas" w:cs="Times New Roman"/>
      <w:sz w:val="21"/>
      <w:szCs w:val="21"/>
    </w:rPr>
  </w:style>
  <w:style w:type="character" w:customStyle="1" w:styleId="fontstyle51">
    <w:name w:val="fontstyle51"/>
    <w:basedOn w:val="DefaultParagraphFont"/>
    <w:rsid w:val="00AA57B0"/>
  </w:style>
  <w:style w:type="character" w:customStyle="1" w:styleId="typewriter">
    <w:name w:val="typewriter"/>
    <w:basedOn w:val="DefaultParagraphFont"/>
    <w:rsid w:val="00A014A9"/>
  </w:style>
  <w:style w:type="paragraph" w:customStyle="1" w:styleId="Default">
    <w:name w:val="Default"/>
    <w:rsid w:val="00C12AA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8918">
      <w:bodyDiv w:val="1"/>
      <w:marLeft w:val="0"/>
      <w:marRight w:val="0"/>
      <w:marTop w:val="0"/>
      <w:marBottom w:val="0"/>
      <w:divBdr>
        <w:top w:val="none" w:sz="0" w:space="0" w:color="auto"/>
        <w:left w:val="none" w:sz="0" w:space="0" w:color="auto"/>
        <w:bottom w:val="none" w:sz="0" w:space="0" w:color="auto"/>
        <w:right w:val="none" w:sz="0" w:space="0" w:color="auto"/>
      </w:divBdr>
    </w:div>
    <w:div w:id="1047223722">
      <w:bodyDiv w:val="1"/>
      <w:marLeft w:val="0"/>
      <w:marRight w:val="0"/>
      <w:marTop w:val="0"/>
      <w:marBottom w:val="0"/>
      <w:divBdr>
        <w:top w:val="none" w:sz="0" w:space="0" w:color="auto"/>
        <w:left w:val="none" w:sz="0" w:space="0" w:color="auto"/>
        <w:bottom w:val="none" w:sz="0" w:space="0" w:color="auto"/>
        <w:right w:val="none" w:sz="0" w:space="0" w:color="auto"/>
      </w:divBdr>
      <w:divsChild>
        <w:div w:id="422646410">
          <w:marLeft w:val="0"/>
          <w:marRight w:val="0"/>
          <w:marTop w:val="0"/>
          <w:marBottom w:val="0"/>
          <w:divBdr>
            <w:top w:val="none" w:sz="0" w:space="0" w:color="auto"/>
            <w:left w:val="none" w:sz="0" w:space="0" w:color="auto"/>
            <w:bottom w:val="none" w:sz="0" w:space="0" w:color="auto"/>
            <w:right w:val="none" w:sz="0" w:space="0" w:color="auto"/>
          </w:divBdr>
          <w:divsChild>
            <w:div w:id="1955865196">
              <w:marLeft w:val="0"/>
              <w:marRight w:val="0"/>
              <w:marTop w:val="0"/>
              <w:marBottom w:val="0"/>
              <w:divBdr>
                <w:top w:val="none" w:sz="0" w:space="0" w:color="auto"/>
                <w:left w:val="none" w:sz="0" w:space="0" w:color="auto"/>
                <w:bottom w:val="none" w:sz="0" w:space="0" w:color="auto"/>
                <w:right w:val="none" w:sz="0" w:space="0" w:color="auto"/>
              </w:divBdr>
              <w:divsChild>
                <w:div w:id="688869965">
                  <w:marLeft w:val="0"/>
                  <w:marRight w:val="0"/>
                  <w:marTop w:val="0"/>
                  <w:marBottom w:val="0"/>
                  <w:divBdr>
                    <w:top w:val="none" w:sz="0" w:space="0" w:color="auto"/>
                    <w:left w:val="none" w:sz="0" w:space="0" w:color="auto"/>
                    <w:bottom w:val="none" w:sz="0" w:space="0" w:color="auto"/>
                    <w:right w:val="none" w:sz="0" w:space="0" w:color="auto"/>
                  </w:divBdr>
                  <w:divsChild>
                    <w:div w:id="1424834245">
                      <w:marLeft w:val="0"/>
                      <w:marRight w:val="0"/>
                      <w:marTop w:val="0"/>
                      <w:marBottom w:val="0"/>
                      <w:divBdr>
                        <w:top w:val="none" w:sz="0" w:space="0" w:color="auto"/>
                        <w:left w:val="none" w:sz="0" w:space="0" w:color="auto"/>
                        <w:bottom w:val="none" w:sz="0" w:space="0" w:color="auto"/>
                        <w:right w:val="none" w:sz="0" w:space="0" w:color="auto"/>
                      </w:divBdr>
                      <w:divsChild>
                        <w:div w:id="15792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44813">
      <w:bodyDiv w:val="1"/>
      <w:marLeft w:val="0"/>
      <w:marRight w:val="0"/>
      <w:marTop w:val="0"/>
      <w:marBottom w:val="0"/>
      <w:divBdr>
        <w:top w:val="none" w:sz="0" w:space="0" w:color="auto"/>
        <w:left w:val="none" w:sz="0" w:space="0" w:color="auto"/>
        <w:bottom w:val="none" w:sz="0" w:space="0" w:color="auto"/>
        <w:right w:val="none" w:sz="0" w:space="0" w:color="auto"/>
      </w:divBdr>
    </w:div>
    <w:div w:id="1403138333">
      <w:bodyDiv w:val="1"/>
      <w:marLeft w:val="0"/>
      <w:marRight w:val="0"/>
      <w:marTop w:val="0"/>
      <w:marBottom w:val="0"/>
      <w:divBdr>
        <w:top w:val="none" w:sz="0" w:space="0" w:color="auto"/>
        <w:left w:val="none" w:sz="0" w:space="0" w:color="auto"/>
        <w:bottom w:val="none" w:sz="0" w:space="0" w:color="auto"/>
        <w:right w:val="none" w:sz="0" w:space="0" w:color="auto"/>
      </w:divBdr>
    </w:div>
    <w:div w:id="206995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indre.adomaviciute@lrv.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8AFAA4824A4812A237AF148A692220"/>
        <w:category>
          <w:name w:val="General"/>
          <w:gallery w:val="placeholder"/>
        </w:category>
        <w:types>
          <w:type w:val="bbPlcHdr"/>
        </w:types>
        <w:behaviors>
          <w:behavior w:val="content"/>
        </w:behaviors>
        <w:guid w:val="{CD2B08C5-799A-4A6B-8377-0905459E9C89}"/>
      </w:docPartPr>
      <w:docPartBody>
        <w:p w:rsidR="009C55D8" w:rsidRDefault="00CC5CBB" w:rsidP="00CC5CBB">
          <w:pPr>
            <w:pStyle w:val="4D8AFAA4824A4812A237AF148A692220"/>
          </w:pPr>
          <w:r w:rsidRPr="00F600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BB"/>
    <w:rsid w:val="0007323F"/>
    <w:rsid w:val="00094E37"/>
    <w:rsid w:val="000C257A"/>
    <w:rsid w:val="000D532A"/>
    <w:rsid w:val="00126A68"/>
    <w:rsid w:val="001C59DC"/>
    <w:rsid w:val="00234904"/>
    <w:rsid w:val="002451D6"/>
    <w:rsid w:val="00326AFD"/>
    <w:rsid w:val="00343441"/>
    <w:rsid w:val="003E1D54"/>
    <w:rsid w:val="004F1A85"/>
    <w:rsid w:val="00584114"/>
    <w:rsid w:val="00594F8C"/>
    <w:rsid w:val="005D170C"/>
    <w:rsid w:val="005D4066"/>
    <w:rsid w:val="005D5A06"/>
    <w:rsid w:val="005F49AF"/>
    <w:rsid w:val="00625CC9"/>
    <w:rsid w:val="00641DB4"/>
    <w:rsid w:val="0065057A"/>
    <w:rsid w:val="00714E5B"/>
    <w:rsid w:val="00773E69"/>
    <w:rsid w:val="00793315"/>
    <w:rsid w:val="007B4C77"/>
    <w:rsid w:val="00804F76"/>
    <w:rsid w:val="008051CE"/>
    <w:rsid w:val="00844E36"/>
    <w:rsid w:val="008571D4"/>
    <w:rsid w:val="008A3005"/>
    <w:rsid w:val="0092735E"/>
    <w:rsid w:val="0097694F"/>
    <w:rsid w:val="009936E0"/>
    <w:rsid w:val="009C55D8"/>
    <w:rsid w:val="00A16190"/>
    <w:rsid w:val="00B157F3"/>
    <w:rsid w:val="00B90526"/>
    <w:rsid w:val="00BA1F5A"/>
    <w:rsid w:val="00BB1541"/>
    <w:rsid w:val="00BD6566"/>
    <w:rsid w:val="00CC5CBB"/>
    <w:rsid w:val="00CD452E"/>
    <w:rsid w:val="00D75C37"/>
    <w:rsid w:val="00E20B9E"/>
    <w:rsid w:val="00E771F8"/>
    <w:rsid w:val="00EE705F"/>
    <w:rsid w:val="00F364D4"/>
    <w:rsid w:val="00F835F0"/>
    <w:rsid w:val="00FB3425"/>
    <w:rsid w:val="00FF03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CBB"/>
    <w:rPr>
      <w:color w:val="808080"/>
    </w:rPr>
  </w:style>
  <w:style w:type="paragraph" w:customStyle="1" w:styleId="4D8AFAA4824A4812A237AF148A692220">
    <w:name w:val="4D8AFAA4824A4812A237AF148A692220"/>
    <w:rsid w:val="00CC5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620</Words>
  <Characters>3535</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2021-05-21T07:34:00Z</dcterms:created>
  <dc:creator>Aida Gritienė</dc:creator>
  <cp:lastModifiedBy>Indrė Adomavičiūtė-Grigonienė</cp:lastModifiedBy>
  <cp:lastPrinted>2019-07-04T13:10:00Z</cp:lastPrinted>
  <dcterms:modified xsi:type="dcterms:W3CDTF">2021-05-25T14:31:00Z</dcterms:modified>
  <cp:revision>22</cp:revision>
</cp:coreProperties>
</file>