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9BD4" w14:textId="74C78B3E" w:rsidR="003527A7" w:rsidRPr="005E3403" w:rsidRDefault="003527A7" w:rsidP="003527A7">
      <w:pPr>
        <w:spacing w:after="0" w:line="240" w:lineRule="auto"/>
        <w:ind w:firstLine="7230"/>
        <w:jc w:val="right"/>
        <w:outlineLvl w:val="0"/>
        <w:rPr>
          <w:rFonts w:ascii="Times New Roman" w:hAnsi="Times New Roman" w:cs="Times New Roman"/>
          <w:b/>
          <w:sz w:val="24"/>
          <w:szCs w:val="24"/>
        </w:rPr>
      </w:pPr>
      <w:r w:rsidRPr="005E3403">
        <w:rPr>
          <w:rFonts w:ascii="Times New Roman" w:hAnsi="Times New Roman" w:cs="Times New Roman"/>
          <w:b/>
          <w:sz w:val="24"/>
          <w:szCs w:val="24"/>
        </w:rPr>
        <w:t>Projektas</w:t>
      </w:r>
    </w:p>
    <w:p w14:paraId="2C2DBA5E" w14:textId="77777777" w:rsidR="003527A7" w:rsidRPr="005E3403" w:rsidRDefault="003527A7" w:rsidP="003527A7">
      <w:pPr>
        <w:spacing w:after="0" w:line="240" w:lineRule="auto"/>
        <w:jc w:val="center"/>
        <w:rPr>
          <w:rFonts w:ascii="Times New Roman" w:hAnsi="Times New Roman" w:cs="Times New Roman"/>
          <w:b/>
          <w:sz w:val="24"/>
          <w:szCs w:val="24"/>
        </w:rPr>
      </w:pPr>
    </w:p>
    <w:p w14:paraId="715385CE" w14:textId="77777777" w:rsidR="003527A7" w:rsidRPr="005E3403" w:rsidRDefault="003527A7" w:rsidP="003527A7">
      <w:pPr>
        <w:spacing w:after="0" w:line="240" w:lineRule="auto"/>
        <w:jc w:val="center"/>
        <w:outlineLvl w:val="0"/>
        <w:rPr>
          <w:rFonts w:ascii="Times New Roman" w:hAnsi="Times New Roman" w:cs="Times New Roman"/>
          <w:b/>
          <w:sz w:val="24"/>
          <w:szCs w:val="24"/>
        </w:rPr>
      </w:pPr>
      <w:r w:rsidRPr="005E3403">
        <w:rPr>
          <w:rFonts w:ascii="Times New Roman" w:hAnsi="Times New Roman" w:cs="Times New Roman"/>
          <w:b/>
          <w:sz w:val="24"/>
          <w:szCs w:val="24"/>
        </w:rPr>
        <w:t xml:space="preserve">LIETUVOS RESPUBLIKOS </w:t>
      </w:r>
    </w:p>
    <w:p w14:paraId="2C4131FD" w14:textId="77777777" w:rsidR="003527A7" w:rsidRPr="005E3403" w:rsidRDefault="003527A7" w:rsidP="003527A7">
      <w:pPr>
        <w:spacing w:after="0" w:line="240" w:lineRule="auto"/>
        <w:jc w:val="center"/>
        <w:outlineLvl w:val="0"/>
        <w:rPr>
          <w:rFonts w:ascii="Times New Roman" w:hAnsi="Times New Roman" w:cs="Times New Roman"/>
          <w:b/>
          <w:sz w:val="24"/>
          <w:szCs w:val="24"/>
        </w:rPr>
      </w:pPr>
      <w:r w:rsidRPr="005E3403">
        <w:rPr>
          <w:rFonts w:ascii="Times New Roman" w:hAnsi="Times New Roman" w:cs="Times New Roman"/>
          <w:b/>
          <w:sz w:val="24"/>
          <w:szCs w:val="24"/>
        </w:rPr>
        <w:t>CIVILINĮ PROCESĄ REGLAMENTUOJANČIŲ EUROPOS SĄJUNGOS IR TARPTAUTINĖS TEISĖS AKTŲ ĮGYVENDINIMO ĮSTATYMO NR. X-1809 TREČIOJO, PENKTOJO, ŠEŠTOJO SKIRSNIŲ IR PRIEDO PAKEITIMO</w:t>
      </w:r>
    </w:p>
    <w:p w14:paraId="5C277E04" w14:textId="77777777" w:rsidR="003527A7" w:rsidRPr="005E3403" w:rsidRDefault="003527A7" w:rsidP="003527A7">
      <w:pPr>
        <w:spacing w:after="0" w:line="240" w:lineRule="auto"/>
        <w:jc w:val="center"/>
        <w:outlineLvl w:val="0"/>
        <w:rPr>
          <w:rFonts w:ascii="Times New Roman" w:hAnsi="Times New Roman" w:cs="Times New Roman"/>
          <w:b/>
          <w:sz w:val="24"/>
          <w:szCs w:val="24"/>
        </w:rPr>
      </w:pPr>
      <w:r w:rsidRPr="005E3403">
        <w:rPr>
          <w:rFonts w:ascii="Times New Roman" w:hAnsi="Times New Roman" w:cs="Times New Roman"/>
          <w:b/>
          <w:sz w:val="24"/>
          <w:szCs w:val="24"/>
        </w:rPr>
        <w:t>ĮSTATYMAS</w:t>
      </w:r>
    </w:p>
    <w:p w14:paraId="721A47C0" w14:textId="77777777" w:rsidR="003527A7" w:rsidRPr="005E3403" w:rsidRDefault="003527A7" w:rsidP="003527A7">
      <w:pPr>
        <w:spacing w:after="0" w:line="240" w:lineRule="auto"/>
        <w:jc w:val="center"/>
        <w:rPr>
          <w:rFonts w:ascii="Times New Roman" w:hAnsi="Times New Roman" w:cs="Times New Roman"/>
          <w:b/>
          <w:sz w:val="24"/>
          <w:szCs w:val="24"/>
        </w:rPr>
      </w:pPr>
    </w:p>
    <w:p w14:paraId="753F8AF5" w14:textId="77777777" w:rsidR="003527A7" w:rsidRPr="005E3403" w:rsidRDefault="003527A7" w:rsidP="003527A7">
      <w:pPr>
        <w:spacing w:after="0" w:line="240" w:lineRule="auto"/>
        <w:jc w:val="center"/>
        <w:rPr>
          <w:rFonts w:ascii="Times New Roman" w:hAnsi="Times New Roman" w:cs="Times New Roman"/>
          <w:sz w:val="24"/>
          <w:szCs w:val="24"/>
        </w:rPr>
      </w:pPr>
      <w:r w:rsidRPr="005E3403">
        <w:rPr>
          <w:rFonts w:ascii="Times New Roman" w:hAnsi="Times New Roman" w:cs="Times New Roman"/>
          <w:sz w:val="24"/>
          <w:szCs w:val="24"/>
        </w:rPr>
        <w:t>2021 m.</w:t>
      </w:r>
      <w:r w:rsidRPr="005E3403">
        <w:rPr>
          <w:rFonts w:ascii="Times New Roman" w:hAnsi="Times New Roman" w:cs="Times New Roman"/>
          <w:sz w:val="24"/>
          <w:szCs w:val="24"/>
        </w:rPr>
        <w:tab/>
      </w:r>
      <w:r w:rsidRPr="005E3403">
        <w:rPr>
          <w:rFonts w:ascii="Times New Roman" w:hAnsi="Times New Roman" w:cs="Times New Roman"/>
          <w:sz w:val="24"/>
          <w:szCs w:val="24"/>
        </w:rPr>
        <w:tab/>
        <w:t xml:space="preserve">d. Nr. </w:t>
      </w:r>
    </w:p>
    <w:p w14:paraId="21C2BCBC" w14:textId="77777777" w:rsidR="003527A7" w:rsidRPr="005E3403" w:rsidRDefault="003527A7" w:rsidP="003527A7">
      <w:pPr>
        <w:spacing w:after="0" w:line="240" w:lineRule="auto"/>
        <w:jc w:val="center"/>
        <w:rPr>
          <w:rFonts w:ascii="Times New Roman" w:hAnsi="Times New Roman" w:cs="Times New Roman"/>
          <w:sz w:val="24"/>
          <w:szCs w:val="24"/>
        </w:rPr>
      </w:pPr>
      <w:r w:rsidRPr="005E3403">
        <w:rPr>
          <w:rFonts w:ascii="Times New Roman" w:hAnsi="Times New Roman" w:cs="Times New Roman"/>
          <w:sz w:val="24"/>
          <w:szCs w:val="24"/>
        </w:rPr>
        <w:t>Vilnius</w:t>
      </w:r>
    </w:p>
    <w:p w14:paraId="46CF4925"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p>
    <w:p w14:paraId="1935E9E9"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1 straipsnis. Trečiojo skirsnio pakeitimas</w:t>
      </w:r>
    </w:p>
    <w:p w14:paraId="445B3E7A"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Pakeisti trečiąjį skirsnį ir jį išdėstyti taip:</w:t>
      </w:r>
    </w:p>
    <w:p w14:paraId="7B7895F3" w14:textId="77777777" w:rsidR="003527A7" w:rsidRPr="005E3403" w:rsidRDefault="003527A7" w:rsidP="003527A7">
      <w:pPr>
        <w:spacing w:after="0" w:line="240" w:lineRule="auto"/>
        <w:jc w:val="center"/>
        <w:rPr>
          <w:rFonts w:ascii="Times New Roman" w:hAnsi="Times New Roman" w:cs="Times New Roman"/>
          <w:b/>
          <w:bCs/>
          <w:sz w:val="24"/>
          <w:szCs w:val="24"/>
        </w:rPr>
      </w:pPr>
      <w:r w:rsidRPr="005E3403">
        <w:rPr>
          <w:rFonts w:ascii="Times New Roman" w:hAnsi="Times New Roman" w:cs="Times New Roman"/>
          <w:color w:val="000000"/>
          <w:sz w:val="24"/>
          <w:szCs w:val="24"/>
        </w:rPr>
        <w:t>„</w:t>
      </w:r>
      <w:r w:rsidRPr="005E3403">
        <w:rPr>
          <w:rFonts w:ascii="Times New Roman" w:hAnsi="Times New Roman" w:cs="Times New Roman"/>
          <w:b/>
          <w:bCs/>
          <w:color w:val="000000"/>
          <w:sz w:val="24"/>
          <w:szCs w:val="24"/>
        </w:rPr>
        <w:t>TREČIASIS SKIRSNIS</w:t>
      </w:r>
    </w:p>
    <w:p w14:paraId="5C1D7DFE" w14:textId="165F5FF5" w:rsidR="003527A7" w:rsidRPr="005E3403" w:rsidRDefault="003527A7" w:rsidP="003527A7">
      <w:pPr>
        <w:spacing w:after="0" w:line="240" w:lineRule="auto"/>
        <w:jc w:val="center"/>
        <w:rPr>
          <w:rFonts w:ascii="Times New Roman" w:hAnsi="Times New Roman" w:cs="Times New Roman"/>
          <w:sz w:val="24"/>
          <w:szCs w:val="24"/>
        </w:rPr>
      </w:pPr>
      <w:r w:rsidRPr="005E3403">
        <w:rPr>
          <w:rFonts w:ascii="Times New Roman" w:eastAsia="Times New Roman" w:hAnsi="Times New Roman" w:cs="Times New Roman"/>
          <w:b/>
          <w:bCs/>
          <w:sz w:val="24"/>
          <w:szCs w:val="24"/>
        </w:rPr>
        <w:t xml:space="preserve">REGLAMENTO (ES) 2020/1784 </w:t>
      </w:r>
      <w:r w:rsidRPr="005E3403">
        <w:rPr>
          <w:rFonts w:ascii="Times New Roman" w:hAnsi="Times New Roman" w:cs="Times New Roman"/>
          <w:b/>
          <w:bCs/>
          <w:sz w:val="24"/>
          <w:szCs w:val="24"/>
        </w:rPr>
        <w:t>IR 1965 M. LAPKRIČIO 15 D. HAGOS KONVENCIJOS DĖL TEISMINIŲ IR NETEISMINIŲ DOKUMENTŲ CIVILINĖSE ARBA KOMERCINĖSE BYLOSE ĮTEIKIMO UŽSIENYJE ĮGYVENDINIMAS</w:t>
      </w:r>
    </w:p>
    <w:p w14:paraId="727756B5" w14:textId="77777777" w:rsidR="003527A7" w:rsidRPr="005E3403" w:rsidRDefault="003527A7" w:rsidP="003527A7">
      <w:pPr>
        <w:spacing w:after="0" w:line="240" w:lineRule="auto"/>
        <w:jc w:val="center"/>
        <w:rPr>
          <w:rFonts w:ascii="Times New Roman" w:hAnsi="Times New Roman" w:cs="Times New Roman"/>
          <w:sz w:val="24"/>
          <w:szCs w:val="24"/>
        </w:rPr>
      </w:pPr>
    </w:p>
    <w:p w14:paraId="67464AFF" w14:textId="77777777" w:rsidR="003527A7" w:rsidRPr="005E3403" w:rsidRDefault="003527A7" w:rsidP="003527A7">
      <w:pPr>
        <w:spacing w:after="0" w:line="240" w:lineRule="auto"/>
        <w:ind w:firstLine="851"/>
        <w:rPr>
          <w:rFonts w:ascii="Times New Roman" w:hAnsi="Times New Roman" w:cs="Times New Roman"/>
          <w:b/>
          <w:sz w:val="24"/>
          <w:szCs w:val="24"/>
        </w:rPr>
      </w:pPr>
      <w:r w:rsidRPr="005E3403">
        <w:rPr>
          <w:rFonts w:ascii="Times New Roman" w:hAnsi="Times New Roman" w:cs="Times New Roman"/>
          <w:b/>
          <w:color w:val="000000"/>
          <w:sz w:val="24"/>
          <w:szCs w:val="24"/>
        </w:rPr>
        <w:t xml:space="preserve">3 </w:t>
      </w:r>
      <w:r w:rsidRPr="005E3403">
        <w:rPr>
          <w:rFonts w:ascii="Times New Roman" w:hAnsi="Times New Roman" w:cs="Times New Roman"/>
          <w:b/>
          <w:sz w:val="24"/>
          <w:szCs w:val="24"/>
        </w:rPr>
        <w:t>straipsnis. Iš užsienio gautų dokumentų įteikimo tvarka</w:t>
      </w:r>
    </w:p>
    <w:p w14:paraId="0EB8128C" w14:textId="60D65179"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 xml:space="preserve">1. Iš užsienio gauti dokumentai įteikiami Lietuvos Respublikos civilinio proceso kodekso ir Lietuvos Respublikos teisingumo ministro nustatyta tvarka tiek, kiek Reglamentas </w:t>
      </w:r>
      <w:r w:rsidRPr="005E3403">
        <w:rPr>
          <w:rFonts w:ascii="Times New Roman" w:eastAsia="Times New Roman" w:hAnsi="Times New Roman" w:cs="Times New Roman"/>
          <w:sz w:val="24"/>
          <w:szCs w:val="24"/>
        </w:rPr>
        <w:t>(ES) 2020/1784</w:t>
      </w:r>
      <w:r w:rsidRPr="005E3403">
        <w:rPr>
          <w:rFonts w:ascii="Times New Roman" w:hAnsi="Times New Roman" w:cs="Times New Roman"/>
          <w:sz w:val="24"/>
          <w:szCs w:val="24"/>
        </w:rPr>
        <w:t xml:space="preserve">, 1965 m. lapkričio 15 d. Hagos konvencija dėl teisminių ir neteisminių dokumentų civilinėse arba komercinėse bylose įteikimo užsienyje (toliau šiame skirsnyje – 1965 m. Hagos konvencija) ir šis įstatymas nenustato kitaip. </w:t>
      </w:r>
    </w:p>
    <w:p w14:paraId="46AC4CA4" w14:textId="77777777" w:rsidR="003527A7" w:rsidRPr="005E3403" w:rsidRDefault="003527A7" w:rsidP="003527A7">
      <w:pPr>
        <w:spacing w:after="0" w:line="240" w:lineRule="auto"/>
        <w:ind w:firstLine="851"/>
        <w:jc w:val="both"/>
        <w:rPr>
          <w:rFonts w:ascii="Times New Roman" w:hAnsi="Times New Roman" w:cs="Times New Roman"/>
          <w:color w:val="000000"/>
          <w:sz w:val="24"/>
          <w:szCs w:val="24"/>
        </w:rPr>
      </w:pPr>
      <w:r w:rsidRPr="005E3403">
        <w:rPr>
          <w:rFonts w:ascii="Times New Roman" w:hAnsi="Times New Roman" w:cs="Times New Roman"/>
          <w:sz w:val="24"/>
          <w:szCs w:val="24"/>
        </w:rPr>
        <w:t xml:space="preserve">2. Apmokestinimo už dokumentų įteikimą Lietuvos Respublikoje tvarką nustato Lietuvos Respublikos teisingumo ministras </w:t>
      </w:r>
      <w:r w:rsidRPr="005E3403">
        <w:rPr>
          <w:rFonts w:ascii="Times New Roman" w:hAnsi="Times New Roman" w:cs="Times New Roman"/>
          <w:color w:val="000000"/>
          <w:sz w:val="24"/>
          <w:szCs w:val="24"/>
        </w:rPr>
        <w:t xml:space="preserve">Lietuvos Respublikos antstolių įstatymo nustatyta tvarka. </w:t>
      </w:r>
    </w:p>
    <w:p w14:paraId="5B0509DE" w14:textId="77777777" w:rsidR="003527A7" w:rsidRPr="005E3403" w:rsidRDefault="003527A7" w:rsidP="003527A7">
      <w:pPr>
        <w:spacing w:after="0" w:line="240" w:lineRule="auto"/>
        <w:ind w:firstLine="851"/>
        <w:jc w:val="both"/>
        <w:rPr>
          <w:rFonts w:ascii="Times New Roman" w:hAnsi="Times New Roman" w:cs="Times New Roman"/>
          <w:color w:val="000000"/>
          <w:sz w:val="24"/>
          <w:szCs w:val="24"/>
        </w:rPr>
      </w:pPr>
    </w:p>
    <w:p w14:paraId="6B585EC4" w14:textId="77777777" w:rsidR="003527A7" w:rsidRPr="005E3403" w:rsidRDefault="003527A7" w:rsidP="003527A7">
      <w:pPr>
        <w:spacing w:after="0" w:line="240" w:lineRule="auto"/>
        <w:ind w:firstLine="851"/>
        <w:jc w:val="both"/>
        <w:rPr>
          <w:rFonts w:ascii="Times New Roman" w:hAnsi="Times New Roman" w:cs="Times New Roman"/>
          <w:b/>
          <w:sz w:val="24"/>
          <w:szCs w:val="24"/>
        </w:rPr>
      </w:pPr>
      <w:r w:rsidRPr="005E3403">
        <w:rPr>
          <w:rFonts w:ascii="Times New Roman" w:hAnsi="Times New Roman" w:cs="Times New Roman"/>
          <w:b/>
          <w:sz w:val="24"/>
          <w:szCs w:val="24"/>
        </w:rPr>
        <w:t>3</w:t>
      </w:r>
      <w:r w:rsidRPr="005E3403">
        <w:rPr>
          <w:rFonts w:ascii="Times New Roman" w:hAnsi="Times New Roman" w:cs="Times New Roman"/>
          <w:b/>
          <w:sz w:val="24"/>
          <w:szCs w:val="24"/>
          <w:vertAlign w:val="superscript"/>
        </w:rPr>
        <w:t>1</w:t>
      </w:r>
      <w:r w:rsidRPr="005E3403">
        <w:rPr>
          <w:rFonts w:ascii="Times New Roman" w:hAnsi="Times New Roman" w:cs="Times New Roman"/>
          <w:b/>
          <w:sz w:val="24"/>
          <w:szCs w:val="24"/>
        </w:rPr>
        <w:t xml:space="preserve"> straipsnis. 1965 m. Hagos konvencijos įgyvendinimas</w:t>
      </w:r>
    </w:p>
    <w:p w14:paraId="38386C3B"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1965 m. Hagos konvencija Lietuvos Respublikoje įgyvendinama vadovaujantis Lietuvos Respublikos Konvencijos dėl teisminių ir neteisminių dokumentų civilinėse ar komercinėse bylose įteikimo užsienyje ratifikavimo įstatymu. </w:t>
      </w:r>
    </w:p>
    <w:p w14:paraId="679CE3FB"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p>
    <w:p w14:paraId="08E2F824" w14:textId="77777777" w:rsidR="003527A7" w:rsidRPr="005E3403" w:rsidRDefault="003527A7" w:rsidP="003527A7">
      <w:pPr>
        <w:spacing w:after="0" w:line="240" w:lineRule="auto"/>
        <w:ind w:firstLine="851"/>
        <w:rPr>
          <w:rFonts w:ascii="Times New Roman" w:hAnsi="Times New Roman" w:cs="Times New Roman"/>
          <w:b/>
          <w:sz w:val="24"/>
          <w:szCs w:val="24"/>
        </w:rPr>
      </w:pPr>
      <w:r w:rsidRPr="005E3403">
        <w:rPr>
          <w:rFonts w:ascii="Times New Roman" w:hAnsi="Times New Roman" w:cs="Times New Roman"/>
          <w:b/>
          <w:color w:val="000000"/>
          <w:sz w:val="24"/>
          <w:szCs w:val="24"/>
        </w:rPr>
        <w:t>3</w:t>
      </w:r>
      <w:r w:rsidRPr="005E3403">
        <w:rPr>
          <w:rFonts w:ascii="Times New Roman" w:hAnsi="Times New Roman" w:cs="Times New Roman"/>
          <w:b/>
          <w:color w:val="000000"/>
          <w:sz w:val="24"/>
          <w:szCs w:val="24"/>
          <w:vertAlign w:val="superscript"/>
        </w:rPr>
        <w:t>2</w:t>
      </w:r>
      <w:r w:rsidRPr="005E3403">
        <w:rPr>
          <w:rFonts w:ascii="Times New Roman" w:hAnsi="Times New Roman" w:cs="Times New Roman"/>
          <w:b/>
          <w:color w:val="000000"/>
          <w:sz w:val="24"/>
          <w:szCs w:val="24"/>
        </w:rPr>
        <w:t xml:space="preserve"> straipsnis. </w:t>
      </w:r>
      <w:r w:rsidRPr="005E3403">
        <w:rPr>
          <w:rFonts w:ascii="Times New Roman" w:hAnsi="Times New Roman" w:cs="Times New Roman"/>
          <w:b/>
          <w:sz w:val="24"/>
          <w:szCs w:val="24"/>
        </w:rPr>
        <w:t>Centrinė įstaiga</w:t>
      </w:r>
    </w:p>
    <w:p w14:paraId="06563C65" w14:textId="5A77642A"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1. Centrinė įstaiga Reglamento </w:t>
      </w:r>
      <w:r w:rsidRPr="005E3403">
        <w:rPr>
          <w:rFonts w:ascii="Times New Roman" w:eastAsia="Times New Roman" w:hAnsi="Times New Roman" w:cs="Times New Roman"/>
          <w:bCs/>
          <w:sz w:val="24"/>
          <w:szCs w:val="24"/>
        </w:rPr>
        <w:t>(ES) 2020/1784</w:t>
      </w:r>
      <w:r w:rsidRPr="005E3403">
        <w:rPr>
          <w:rFonts w:ascii="Times New Roman" w:hAnsi="Times New Roman" w:cs="Times New Roman"/>
          <w:bCs/>
          <w:sz w:val="24"/>
          <w:szCs w:val="24"/>
        </w:rPr>
        <w:t xml:space="preserve"> 4 straipsnyje nustatytoms funkcijoms atlikti yra Lietuvos Respublikos teisingumo ministerija. </w:t>
      </w:r>
    </w:p>
    <w:p w14:paraId="3557B4D3"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2. Centrinė įstaiga 1965 m. Hagos konvencijoje nustatytoms funkcijoms atlikti, paskirta pagal 1965 m. Hagos konvencijos 2 straipsnį, yra Lietuvos Respublikos teisingumo ministerija.</w:t>
      </w:r>
      <w:r w:rsidRPr="005E3403">
        <w:rPr>
          <w:rFonts w:ascii="Times New Roman" w:hAnsi="Times New Roman" w:cs="Times New Roman"/>
          <w:bCs/>
          <w:color w:val="000000"/>
          <w:sz w:val="24"/>
          <w:szCs w:val="24"/>
        </w:rPr>
        <w:t xml:space="preserve"> </w:t>
      </w:r>
    </w:p>
    <w:p w14:paraId="00C0DD18"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p>
    <w:p w14:paraId="01EE9E6A" w14:textId="77777777" w:rsidR="003527A7" w:rsidRPr="005E3403" w:rsidRDefault="003527A7" w:rsidP="003527A7">
      <w:pPr>
        <w:spacing w:after="0" w:line="240" w:lineRule="auto"/>
        <w:ind w:firstLine="851"/>
        <w:jc w:val="both"/>
        <w:rPr>
          <w:rFonts w:ascii="Times New Roman" w:hAnsi="Times New Roman" w:cs="Times New Roman"/>
          <w:b/>
          <w:color w:val="000000"/>
          <w:sz w:val="24"/>
          <w:szCs w:val="24"/>
        </w:rPr>
      </w:pPr>
      <w:r w:rsidRPr="005E3403">
        <w:rPr>
          <w:rFonts w:ascii="Times New Roman" w:hAnsi="Times New Roman" w:cs="Times New Roman"/>
          <w:b/>
          <w:sz w:val="24"/>
          <w:szCs w:val="24"/>
        </w:rPr>
        <w:t>3</w:t>
      </w:r>
      <w:r w:rsidRPr="005E3403">
        <w:rPr>
          <w:rFonts w:ascii="Times New Roman" w:hAnsi="Times New Roman" w:cs="Times New Roman"/>
          <w:b/>
          <w:sz w:val="24"/>
          <w:szCs w:val="24"/>
          <w:vertAlign w:val="superscript"/>
        </w:rPr>
        <w:t xml:space="preserve">3 </w:t>
      </w:r>
      <w:r w:rsidRPr="005E3403">
        <w:rPr>
          <w:rFonts w:ascii="Times New Roman" w:hAnsi="Times New Roman" w:cs="Times New Roman"/>
          <w:b/>
          <w:sz w:val="24"/>
          <w:szCs w:val="24"/>
        </w:rPr>
        <w:t xml:space="preserve">straipsnis. Dokumentus </w:t>
      </w:r>
      <w:r w:rsidRPr="005E3403">
        <w:rPr>
          <w:rFonts w:ascii="Times New Roman" w:hAnsi="Times New Roman" w:cs="Times New Roman"/>
          <w:b/>
          <w:color w:val="000000"/>
          <w:sz w:val="24"/>
          <w:szCs w:val="24"/>
        </w:rPr>
        <w:t xml:space="preserve">perduodančios ir priimančios įstaigos </w:t>
      </w:r>
    </w:p>
    <w:p w14:paraId="3A4000EE" w14:textId="0DC82906" w:rsidR="003527A7" w:rsidRPr="005E3403" w:rsidRDefault="003527A7" w:rsidP="003527A7">
      <w:pPr>
        <w:spacing w:after="0" w:line="240" w:lineRule="auto"/>
        <w:ind w:firstLine="851"/>
        <w:jc w:val="both"/>
        <w:rPr>
          <w:rFonts w:ascii="Times New Roman" w:hAnsi="Times New Roman" w:cs="Times New Roman"/>
          <w:bCs/>
          <w:color w:val="000000"/>
          <w:sz w:val="24"/>
          <w:szCs w:val="24"/>
        </w:rPr>
      </w:pPr>
      <w:r w:rsidRPr="005E3403">
        <w:rPr>
          <w:rFonts w:ascii="Times New Roman" w:hAnsi="Times New Roman" w:cs="Times New Roman"/>
          <w:bCs/>
          <w:color w:val="000000"/>
          <w:sz w:val="24"/>
          <w:szCs w:val="24"/>
        </w:rPr>
        <w:t xml:space="preserve">1. Perduoti dokumentus užsienio valstybei pagal Reglamentą </w:t>
      </w:r>
      <w:r w:rsidRPr="005E3403">
        <w:rPr>
          <w:rFonts w:ascii="Times New Roman" w:eastAsia="Times New Roman" w:hAnsi="Times New Roman" w:cs="Times New Roman"/>
          <w:bCs/>
          <w:sz w:val="24"/>
          <w:szCs w:val="24"/>
        </w:rPr>
        <w:t xml:space="preserve">(ES) 2020/1784 </w:t>
      </w:r>
      <w:r w:rsidRPr="005E3403">
        <w:rPr>
          <w:rFonts w:ascii="Times New Roman" w:hAnsi="Times New Roman" w:cs="Times New Roman"/>
          <w:bCs/>
          <w:color w:val="000000"/>
          <w:sz w:val="24"/>
          <w:szCs w:val="24"/>
        </w:rPr>
        <w:t xml:space="preserve">ir 1965 m. Hagos konvenciją yra kompetentingi visi Lietuvos Respublikos bendrosios kompetencijos teismai, kurie nagrinėja civilines ir komercines bylas. </w:t>
      </w:r>
    </w:p>
    <w:p w14:paraId="4470872F" w14:textId="7E67263A" w:rsidR="003527A7" w:rsidRPr="005E3403" w:rsidRDefault="003527A7" w:rsidP="003527A7">
      <w:pPr>
        <w:spacing w:after="0" w:line="240" w:lineRule="auto"/>
        <w:ind w:firstLine="851"/>
        <w:jc w:val="both"/>
        <w:rPr>
          <w:rFonts w:ascii="Times New Roman" w:hAnsi="Times New Roman" w:cs="Times New Roman"/>
          <w:bCs/>
          <w:color w:val="000000"/>
          <w:sz w:val="24"/>
          <w:szCs w:val="24"/>
        </w:rPr>
      </w:pPr>
      <w:r w:rsidRPr="005E3403">
        <w:rPr>
          <w:rFonts w:ascii="Times New Roman" w:hAnsi="Times New Roman" w:cs="Times New Roman"/>
          <w:bCs/>
          <w:color w:val="000000"/>
          <w:sz w:val="24"/>
          <w:szCs w:val="24"/>
        </w:rPr>
        <w:t xml:space="preserve">2. Pagal Reglamento </w:t>
      </w:r>
      <w:r w:rsidRPr="005E3403">
        <w:rPr>
          <w:rFonts w:ascii="Times New Roman" w:eastAsia="Times New Roman" w:hAnsi="Times New Roman" w:cs="Times New Roman"/>
          <w:bCs/>
          <w:sz w:val="24"/>
          <w:szCs w:val="24"/>
        </w:rPr>
        <w:t>(ES) 2020/1784</w:t>
      </w:r>
      <w:r w:rsidRPr="005E3403">
        <w:rPr>
          <w:rFonts w:ascii="Times New Roman" w:hAnsi="Times New Roman" w:cs="Times New Roman"/>
          <w:bCs/>
          <w:sz w:val="24"/>
          <w:szCs w:val="24"/>
        </w:rPr>
        <w:t xml:space="preserve"> 3 straipsnio 2 dalį paskirta įstaiga, kompetentinga priimti kitų valstybių narių prašymus dėl dokumentų įteikimo,</w:t>
      </w:r>
      <w:r w:rsidRPr="005E3403">
        <w:rPr>
          <w:rFonts w:ascii="Times New Roman" w:hAnsi="Times New Roman" w:cs="Times New Roman"/>
          <w:bCs/>
          <w:color w:val="000000"/>
          <w:sz w:val="24"/>
          <w:szCs w:val="24"/>
        </w:rPr>
        <w:t xml:space="preserve"> yra Lietuvos antstolių rūmai.</w:t>
      </w:r>
    </w:p>
    <w:p w14:paraId="2BFEE3B4" w14:textId="77777777" w:rsidR="003527A7" w:rsidRPr="005E3403" w:rsidRDefault="003527A7" w:rsidP="003527A7">
      <w:pPr>
        <w:spacing w:after="0" w:line="240" w:lineRule="auto"/>
        <w:ind w:firstLine="851"/>
        <w:jc w:val="both"/>
        <w:rPr>
          <w:rFonts w:ascii="Times New Roman" w:hAnsi="Times New Roman" w:cs="Times New Roman"/>
          <w:bCs/>
          <w:color w:val="000000"/>
          <w:sz w:val="24"/>
          <w:szCs w:val="24"/>
        </w:rPr>
      </w:pPr>
      <w:r w:rsidRPr="005E3403">
        <w:rPr>
          <w:rFonts w:ascii="Times New Roman" w:hAnsi="Times New Roman" w:cs="Times New Roman"/>
          <w:bCs/>
          <w:color w:val="000000"/>
          <w:sz w:val="24"/>
          <w:szCs w:val="24"/>
        </w:rPr>
        <w:t xml:space="preserve">3. Pagal 1965 m. Hagos konvencijos 2 straipsnį paskirta centrinė įstaiga priima kitų susitariančiųjų valstybių prašymus dėl dokumentų įteikimo ir perduoda Lietuvos antstolių rūmams. </w:t>
      </w:r>
    </w:p>
    <w:p w14:paraId="6C722AC2" w14:textId="77777777" w:rsidR="003527A7" w:rsidRPr="005E3403" w:rsidRDefault="003527A7" w:rsidP="003527A7">
      <w:pPr>
        <w:spacing w:after="0" w:line="240" w:lineRule="auto"/>
        <w:ind w:firstLine="851"/>
        <w:jc w:val="both"/>
        <w:rPr>
          <w:rFonts w:ascii="Times New Roman" w:hAnsi="Times New Roman" w:cs="Times New Roman"/>
          <w:bCs/>
          <w:color w:val="000000"/>
          <w:sz w:val="24"/>
          <w:szCs w:val="24"/>
        </w:rPr>
      </w:pPr>
      <w:r w:rsidRPr="005E3403">
        <w:rPr>
          <w:rFonts w:ascii="Times New Roman" w:hAnsi="Times New Roman" w:cs="Times New Roman"/>
          <w:bCs/>
          <w:color w:val="000000"/>
          <w:sz w:val="24"/>
          <w:szCs w:val="24"/>
        </w:rPr>
        <w:t xml:space="preserve">4. Lietuvos antstolių rūmai šio straipsnio 2 ir 3 dalyse nustatytais atvejais organizuoja ir koordinuoja dokumentų įteikimą ir jų perdavimą antstoliams vykdyti. </w:t>
      </w:r>
    </w:p>
    <w:p w14:paraId="72DF416B" w14:textId="77777777" w:rsidR="003527A7" w:rsidRPr="005E3403" w:rsidRDefault="003527A7" w:rsidP="003527A7">
      <w:pPr>
        <w:spacing w:after="0" w:line="240" w:lineRule="auto"/>
        <w:ind w:firstLine="851"/>
        <w:jc w:val="both"/>
        <w:rPr>
          <w:rFonts w:ascii="Times New Roman" w:hAnsi="Times New Roman" w:cs="Times New Roman"/>
          <w:bCs/>
          <w:color w:val="000000"/>
          <w:sz w:val="24"/>
          <w:szCs w:val="24"/>
        </w:rPr>
      </w:pPr>
    </w:p>
    <w:p w14:paraId="79DDAA44"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3</w:t>
      </w:r>
      <w:r w:rsidRPr="005E3403">
        <w:rPr>
          <w:rFonts w:ascii="Times New Roman" w:eastAsia="Times New Roman" w:hAnsi="Times New Roman" w:cs="Times New Roman"/>
          <w:b/>
          <w:sz w:val="24"/>
          <w:szCs w:val="24"/>
          <w:vertAlign w:val="superscript"/>
        </w:rPr>
        <w:t xml:space="preserve">4 </w:t>
      </w:r>
      <w:r w:rsidRPr="005E3403">
        <w:rPr>
          <w:rFonts w:ascii="Times New Roman" w:eastAsia="Times New Roman" w:hAnsi="Times New Roman" w:cs="Times New Roman"/>
          <w:b/>
          <w:sz w:val="24"/>
          <w:szCs w:val="24"/>
        </w:rPr>
        <w:t xml:space="preserve">straipsnis. Įstaiga, teikianti pagalbą nustatant adresą </w:t>
      </w:r>
    </w:p>
    <w:p w14:paraId="47D9F168"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1. Pagal </w:t>
      </w:r>
      <w:r w:rsidRPr="005E3403">
        <w:rPr>
          <w:rFonts w:ascii="Times New Roman" w:hAnsi="Times New Roman" w:cs="Times New Roman"/>
          <w:bCs/>
          <w:sz w:val="24"/>
          <w:szCs w:val="24"/>
        </w:rPr>
        <w:t>R</w:t>
      </w:r>
      <w:r w:rsidRPr="005E3403">
        <w:rPr>
          <w:rFonts w:ascii="Times New Roman" w:eastAsia="Times New Roman" w:hAnsi="Times New Roman" w:cs="Times New Roman"/>
          <w:bCs/>
          <w:sz w:val="24"/>
          <w:szCs w:val="24"/>
        </w:rPr>
        <w:t xml:space="preserve">eglamento (ES) 2020/1784 7 straipsnio 1 dalies a punktą paskirta įstaiga, kuriai kitų valstybių narių perduodančiosios agentūros gali teikti prašymus nustatyti asmens, kuriam turi būti įteikti dokumentai, adresą, yra Lietuvos antstolių rūmai. </w:t>
      </w:r>
    </w:p>
    <w:p w14:paraId="0F0F029E"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lastRenderedPageBreak/>
        <w:t xml:space="preserve">2. Lietuvos antstolių rūmai turi teisę neatlygintinai gauti iš valstybės registrų duomenis, reikalingus </w:t>
      </w:r>
      <w:r w:rsidRPr="005E3403">
        <w:rPr>
          <w:rFonts w:ascii="Times New Roman" w:hAnsi="Times New Roman" w:cs="Times New Roman"/>
          <w:bCs/>
          <w:sz w:val="24"/>
          <w:szCs w:val="24"/>
        </w:rPr>
        <w:t>R</w:t>
      </w:r>
      <w:r w:rsidRPr="005E3403">
        <w:rPr>
          <w:rFonts w:ascii="Times New Roman" w:eastAsia="Times New Roman" w:hAnsi="Times New Roman" w:cs="Times New Roman"/>
          <w:bCs/>
          <w:sz w:val="24"/>
          <w:szCs w:val="24"/>
        </w:rPr>
        <w:t xml:space="preserve">eglamento (ES) 2020/1784 7 straipsnio 1 dalies a punkte nustatytai funkcijai atlikti. </w:t>
      </w:r>
    </w:p>
    <w:p w14:paraId="4DE42716"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p>
    <w:p w14:paraId="09BA72EE" w14:textId="3E1BC42B"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3</w:t>
      </w:r>
      <w:r w:rsidRPr="005E3403">
        <w:rPr>
          <w:rFonts w:ascii="Times New Roman" w:eastAsia="Times New Roman" w:hAnsi="Times New Roman" w:cs="Times New Roman"/>
          <w:b/>
          <w:sz w:val="24"/>
          <w:szCs w:val="24"/>
          <w:vertAlign w:val="superscript"/>
        </w:rPr>
        <w:t xml:space="preserve">5 </w:t>
      </w:r>
      <w:r w:rsidRPr="005E3403">
        <w:rPr>
          <w:rFonts w:ascii="Times New Roman" w:hAnsi="Times New Roman" w:cs="Times New Roman"/>
          <w:b/>
          <w:sz w:val="24"/>
          <w:szCs w:val="24"/>
        </w:rPr>
        <w:t xml:space="preserve">straipsnis. </w:t>
      </w:r>
      <w:r w:rsidRPr="005E3403">
        <w:rPr>
          <w:rFonts w:ascii="Times New Roman" w:eastAsia="Times New Roman" w:hAnsi="Times New Roman" w:cs="Times New Roman"/>
          <w:b/>
          <w:sz w:val="24"/>
          <w:szCs w:val="24"/>
        </w:rPr>
        <w:t>Atsakovo neatvykimas į teismą</w:t>
      </w:r>
    </w:p>
    <w:p w14:paraId="50D7D306" w14:textId="74254810"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color w:val="000000"/>
          <w:sz w:val="24"/>
          <w:szCs w:val="24"/>
          <w:shd w:val="clear" w:color="auto" w:fill="FFFFFF"/>
        </w:rPr>
        <w:t xml:space="preserve">1. Lietuvos Respublikos teismai gali priimti sprendimą net ir tuo atveju, kai nebuvo gautas bylos iškėlimo dokumento arba lygiaverčio dokumento įteikimo ar pristatymo pažymėjimas, jeigu įvykdomos visos Reglamento </w:t>
      </w:r>
      <w:r w:rsidRPr="005E3403">
        <w:rPr>
          <w:rFonts w:ascii="Times New Roman" w:eastAsia="Times New Roman" w:hAnsi="Times New Roman" w:cs="Times New Roman"/>
          <w:sz w:val="24"/>
          <w:szCs w:val="24"/>
        </w:rPr>
        <w:t xml:space="preserve">(ES) 2020/1784 </w:t>
      </w:r>
      <w:r w:rsidRPr="005E3403">
        <w:rPr>
          <w:rFonts w:ascii="Times New Roman" w:hAnsi="Times New Roman" w:cs="Times New Roman"/>
          <w:color w:val="000000"/>
          <w:sz w:val="24"/>
          <w:szCs w:val="24"/>
          <w:shd w:val="clear" w:color="auto" w:fill="FFFFFF"/>
        </w:rPr>
        <w:t xml:space="preserve">22 straipsnio 2 dalyje numatytos sąlygos arba </w:t>
      </w:r>
      <w:r w:rsidR="00CA0CB0" w:rsidRPr="005E3403">
        <w:rPr>
          <w:rFonts w:ascii="Times New Roman" w:hAnsi="Times New Roman" w:cs="Times New Roman"/>
          <w:color w:val="000000"/>
          <w:sz w:val="24"/>
          <w:szCs w:val="24"/>
          <w:shd w:val="clear" w:color="auto" w:fill="FFFFFF"/>
        </w:rPr>
        <w:t>–</w:t>
      </w:r>
      <w:r w:rsidRPr="005E3403">
        <w:rPr>
          <w:rFonts w:ascii="Times New Roman" w:hAnsi="Times New Roman" w:cs="Times New Roman"/>
          <w:color w:val="000000"/>
          <w:sz w:val="24"/>
          <w:szCs w:val="24"/>
          <w:shd w:val="clear" w:color="auto" w:fill="FFFFFF"/>
        </w:rPr>
        <w:t xml:space="preserve">atitinkamai visos </w:t>
      </w:r>
      <w:r w:rsidRPr="005E3403">
        <w:rPr>
          <w:rFonts w:ascii="Times New Roman" w:hAnsi="Times New Roman" w:cs="Times New Roman"/>
          <w:sz w:val="24"/>
          <w:szCs w:val="24"/>
        </w:rPr>
        <w:t xml:space="preserve">1965 m. Hagos konvencijos 15 straipsnio 2 dalyje numatytos sąlygos. </w:t>
      </w:r>
    </w:p>
    <w:p w14:paraId="02C780B9" w14:textId="191FC301"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2. R</w:t>
      </w:r>
      <w:r w:rsidRPr="005E3403">
        <w:rPr>
          <w:rFonts w:ascii="Times New Roman" w:eastAsia="Times New Roman" w:hAnsi="Times New Roman" w:cs="Times New Roman"/>
          <w:sz w:val="24"/>
          <w:szCs w:val="24"/>
        </w:rPr>
        <w:t>eglamento (ES) 2020/1784</w:t>
      </w:r>
      <w:r w:rsidRPr="005E3403">
        <w:rPr>
          <w:rFonts w:ascii="Times New Roman" w:hAnsi="Times New Roman" w:cs="Times New Roman"/>
          <w:sz w:val="24"/>
          <w:szCs w:val="24"/>
        </w:rPr>
        <w:t xml:space="preserve"> 22 straipsnio 4 dalyje</w:t>
      </w:r>
      <w:r w:rsidR="0016725B" w:rsidRPr="005E3403">
        <w:rPr>
          <w:rFonts w:ascii="Times New Roman" w:hAnsi="Times New Roman" w:cs="Times New Roman"/>
          <w:bCs/>
          <w:sz w:val="24"/>
          <w:szCs w:val="24"/>
        </w:rPr>
        <w:t>, išskyrus Reglamento (ES) 2020/1784 22 straipsnio 5 dalyje numatytą išimtį,</w:t>
      </w:r>
      <w:r w:rsidRPr="005E3403">
        <w:rPr>
          <w:rFonts w:ascii="Times New Roman" w:hAnsi="Times New Roman" w:cs="Times New Roman"/>
          <w:bCs/>
          <w:sz w:val="24"/>
          <w:szCs w:val="24"/>
        </w:rPr>
        <w:t xml:space="preserve"> </w:t>
      </w:r>
      <w:r w:rsidRPr="005E3403">
        <w:rPr>
          <w:rFonts w:ascii="Times New Roman" w:hAnsi="Times New Roman" w:cs="Times New Roman"/>
          <w:sz w:val="24"/>
          <w:szCs w:val="24"/>
        </w:rPr>
        <w:t xml:space="preserve">ir </w:t>
      </w:r>
      <w:smartTag w:uri="urn:schemas-microsoft-com:office:smarttags" w:element="metricconverter">
        <w:smartTagPr>
          <w:attr w:name="ProductID" w:val="1965 M"/>
        </w:smartTagPr>
        <w:r w:rsidRPr="005E3403">
          <w:rPr>
            <w:rFonts w:ascii="Times New Roman" w:hAnsi="Times New Roman" w:cs="Times New Roman"/>
            <w:sz w:val="24"/>
            <w:szCs w:val="24"/>
          </w:rPr>
          <w:t>1965 m</w:t>
        </w:r>
      </w:smartTag>
      <w:r w:rsidRPr="005E3403">
        <w:rPr>
          <w:rFonts w:ascii="Times New Roman" w:hAnsi="Times New Roman" w:cs="Times New Roman"/>
          <w:sz w:val="24"/>
          <w:szCs w:val="24"/>
        </w:rPr>
        <w:t>. Hagos konvencijos 16 straipsnio 1 dalyje</w:t>
      </w:r>
      <w:r w:rsidR="00F32568" w:rsidRPr="005E3403">
        <w:rPr>
          <w:rFonts w:ascii="Times New Roman" w:hAnsi="Times New Roman" w:cs="Times New Roman"/>
          <w:sz w:val="24"/>
          <w:szCs w:val="24"/>
        </w:rPr>
        <w:t xml:space="preserve">, išskyrus 1965 m. Hagos konvencijos 16 straipsnio 4 dalyje numatytą išimtį, </w:t>
      </w:r>
      <w:r w:rsidRPr="005E3403">
        <w:rPr>
          <w:rFonts w:ascii="Times New Roman" w:hAnsi="Times New Roman" w:cs="Times New Roman"/>
          <w:sz w:val="24"/>
          <w:szCs w:val="24"/>
        </w:rPr>
        <w:t>nustatytais atvejais atsakovas turi teisę paduoti prašymą atnaujinti praleistą apeliacinio skundo padavimo terminą. Prašymas atnaujinti praleistą apeliacinio skundo padavimo terminą nenagrinėjamas, jeigu praėjo daugiau kaip vieni metai nuo teismo sprendimo priėmimo dienos.</w:t>
      </w:r>
    </w:p>
    <w:p w14:paraId="3AA1F021"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p>
    <w:p w14:paraId="7186014C"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3</w:t>
      </w:r>
      <w:r w:rsidRPr="005E3403">
        <w:rPr>
          <w:rFonts w:ascii="Times New Roman" w:eastAsia="Times New Roman" w:hAnsi="Times New Roman" w:cs="Times New Roman"/>
          <w:b/>
          <w:sz w:val="24"/>
          <w:szCs w:val="24"/>
          <w:vertAlign w:val="superscript"/>
        </w:rPr>
        <w:t xml:space="preserve">6 </w:t>
      </w:r>
      <w:r w:rsidRPr="005E3403">
        <w:rPr>
          <w:rFonts w:ascii="Times New Roman" w:eastAsia="Times New Roman" w:hAnsi="Times New Roman" w:cs="Times New Roman"/>
          <w:b/>
          <w:sz w:val="24"/>
          <w:szCs w:val="24"/>
        </w:rPr>
        <w:t>straipsnis. Kalbos</w:t>
      </w:r>
    </w:p>
    <w:p w14:paraId="3CECB340" w14:textId="45B49376"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Lietuvos Respublikoje priimtinos kalbos pagal </w:t>
      </w:r>
      <w:r w:rsidRPr="005E3403">
        <w:rPr>
          <w:rFonts w:ascii="Times New Roman" w:hAnsi="Times New Roman" w:cs="Times New Roman"/>
          <w:bCs/>
          <w:sz w:val="24"/>
          <w:szCs w:val="24"/>
        </w:rPr>
        <w:t>R</w:t>
      </w:r>
      <w:r w:rsidRPr="005E3403">
        <w:rPr>
          <w:rFonts w:ascii="Times New Roman" w:eastAsia="Times New Roman" w:hAnsi="Times New Roman" w:cs="Times New Roman"/>
          <w:bCs/>
          <w:sz w:val="24"/>
          <w:szCs w:val="24"/>
        </w:rPr>
        <w:t>eglamento (ES) 2020/1784 3 straipsnio 4</w:t>
      </w:r>
      <w:r w:rsidR="00CA0CB0" w:rsidRPr="005E3403">
        <w:rPr>
          <w:rFonts w:ascii="Times New Roman" w:eastAsia="Times New Roman" w:hAnsi="Times New Roman" w:cs="Times New Roman"/>
          <w:bCs/>
          <w:sz w:val="24"/>
          <w:szCs w:val="24"/>
        </w:rPr>
        <w:t> </w:t>
      </w:r>
      <w:r w:rsidRPr="005E3403">
        <w:rPr>
          <w:rFonts w:ascii="Times New Roman" w:eastAsia="Times New Roman" w:hAnsi="Times New Roman" w:cs="Times New Roman"/>
          <w:bCs/>
          <w:sz w:val="24"/>
          <w:szCs w:val="24"/>
        </w:rPr>
        <w:t>dalies d punktą, 8 straipsnio 2 dalį ir 14 straipsnio 2 dalį yra lietuvių ir anglų kalb</w:t>
      </w:r>
      <w:r w:rsidR="00CA0CB0" w:rsidRPr="005E3403">
        <w:rPr>
          <w:rFonts w:ascii="Times New Roman" w:eastAsia="Times New Roman" w:hAnsi="Times New Roman" w:cs="Times New Roman"/>
          <w:bCs/>
          <w:sz w:val="24"/>
          <w:szCs w:val="24"/>
        </w:rPr>
        <w:t>os</w:t>
      </w:r>
      <w:r w:rsidRPr="005E3403">
        <w:rPr>
          <w:rFonts w:ascii="Times New Roman" w:eastAsia="Times New Roman" w:hAnsi="Times New Roman" w:cs="Times New Roman"/>
          <w:bCs/>
          <w:sz w:val="24"/>
          <w:szCs w:val="24"/>
        </w:rPr>
        <w:t>.“</w:t>
      </w:r>
    </w:p>
    <w:p w14:paraId="5FA574CA" w14:textId="77777777" w:rsidR="003527A7" w:rsidRPr="005E3403" w:rsidRDefault="003527A7" w:rsidP="003527A7">
      <w:pPr>
        <w:spacing w:after="0" w:line="240" w:lineRule="auto"/>
        <w:ind w:firstLine="720"/>
        <w:jc w:val="both"/>
        <w:rPr>
          <w:rFonts w:ascii="Times New Roman" w:hAnsi="Times New Roman" w:cs="Times New Roman"/>
          <w:color w:val="000000"/>
          <w:sz w:val="24"/>
          <w:szCs w:val="24"/>
        </w:rPr>
      </w:pPr>
    </w:p>
    <w:p w14:paraId="697E61B7"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2 straipsnis. Penktojo skirsnio pakeitimas</w:t>
      </w:r>
    </w:p>
    <w:p w14:paraId="30779EBF"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Pakeisti penktąjį skirsnį ir jį išdėstyti taip:</w:t>
      </w:r>
    </w:p>
    <w:p w14:paraId="7811C320" w14:textId="77777777" w:rsidR="003527A7" w:rsidRPr="005E3403" w:rsidRDefault="003527A7" w:rsidP="003527A7">
      <w:pPr>
        <w:spacing w:after="0" w:line="240" w:lineRule="auto"/>
        <w:jc w:val="center"/>
        <w:rPr>
          <w:rFonts w:ascii="Times New Roman" w:hAnsi="Times New Roman" w:cs="Times New Roman"/>
          <w:b/>
          <w:bCs/>
          <w:sz w:val="24"/>
          <w:szCs w:val="24"/>
        </w:rPr>
      </w:pPr>
      <w:r w:rsidRPr="005E3403">
        <w:rPr>
          <w:rFonts w:ascii="Times New Roman" w:hAnsi="Times New Roman" w:cs="Times New Roman"/>
          <w:sz w:val="24"/>
          <w:szCs w:val="24"/>
        </w:rPr>
        <w:t>„</w:t>
      </w:r>
      <w:r w:rsidRPr="005E3403">
        <w:rPr>
          <w:rFonts w:ascii="Times New Roman" w:hAnsi="Times New Roman" w:cs="Times New Roman"/>
          <w:b/>
          <w:bCs/>
          <w:sz w:val="24"/>
          <w:szCs w:val="24"/>
        </w:rPr>
        <w:t>PENKTASIS SKIRSNIS</w:t>
      </w:r>
    </w:p>
    <w:p w14:paraId="5C77963D" w14:textId="4ABD7F6E" w:rsidR="003527A7" w:rsidRPr="005E3403" w:rsidRDefault="003527A7" w:rsidP="003527A7">
      <w:pPr>
        <w:spacing w:after="0" w:line="240" w:lineRule="auto"/>
        <w:jc w:val="center"/>
        <w:rPr>
          <w:rFonts w:ascii="Times New Roman" w:hAnsi="Times New Roman" w:cs="Times New Roman"/>
          <w:b/>
          <w:bCs/>
          <w:sz w:val="24"/>
          <w:szCs w:val="24"/>
        </w:rPr>
      </w:pPr>
      <w:r w:rsidRPr="005E3403">
        <w:rPr>
          <w:rFonts w:ascii="Times New Roman" w:eastAsia="Times New Roman" w:hAnsi="Times New Roman" w:cs="Times New Roman"/>
          <w:b/>
          <w:bCs/>
          <w:sz w:val="24"/>
          <w:szCs w:val="24"/>
        </w:rPr>
        <w:t xml:space="preserve">REGLAMENTO (ES) 2020/1783 </w:t>
      </w:r>
      <w:r w:rsidRPr="005E3403">
        <w:rPr>
          <w:rFonts w:ascii="Times New Roman" w:hAnsi="Times New Roman" w:cs="Times New Roman"/>
          <w:b/>
          <w:bCs/>
          <w:sz w:val="24"/>
          <w:szCs w:val="24"/>
        </w:rPr>
        <w:t>ĮGYVENDINIMAS</w:t>
      </w:r>
    </w:p>
    <w:p w14:paraId="72CB867D" w14:textId="77777777" w:rsidR="003527A7" w:rsidRPr="005E3403" w:rsidRDefault="003527A7" w:rsidP="003527A7">
      <w:pPr>
        <w:spacing w:after="0" w:line="240" w:lineRule="auto"/>
        <w:ind w:firstLine="567"/>
        <w:jc w:val="both"/>
        <w:rPr>
          <w:rFonts w:ascii="Times New Roman" w:hAnsi="Times New Roman" w:cs="Times New Roman"/>
          <w:b/>
          <w:bCs/>
          <w:sz w:val="24"/>
          <w:szCs w:val="24"/>
        </w:rPr>
      </w:pPr>
    </w:p>
    <w:p w14:paraId="04F34B92"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r w:rsidRPr="005E3403">
        <w:rPr>
          <w:rFonts w:ascii="Times New Roman" w:hAnsi="Times New Roman" w:cs="Times New Roman"/>
          <w:b/>
          <w:bCs/>
          <w:sz w:val="24"/>
          <w:szCs w:val="24"/>
        </w:rPr>
        <w:t>5 straipsnis. Įrodymų rinkimas Europos Sąjungos valstybėje narėje</w:t>
      </w:r>
    </w:p>
    <w:p w14:paraId="04A6D1B8" w14:textId="77777777"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1. Europos Sąjungos teisės aktų nustatyta tvarka rinkti įrodymus Europos Sąjungos valstybėje narėje turi teisę visi Lietuvos Respublikos teismai (teisėjai).</w:t>
      </w:r>
    </w:p>
    <w:p w14:paraId="0EC843BB" w14:textId="77777777"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2. Šalys ir jų atstovai, jeigu tokie yra, turi teisę dalyvauti Europos Sąjungos valstybės narės teismui renkant įrodymus Europos Sąjungos teisės aktų nustatyta tvarka.</w:t>
      </w:r>
    </w:p>
    <w:p w14:paraId="33DB2624" w14:textId="77777777" w:rsidR="003527A7" w:rsidRPr="005E3403" w:rsidRDefault="003527A7" w:rsidP="003527A7">
      <w:pPr>
        <w:spacing w:after="0" w:line="240" w:lineRule="auto"/>
        <w:ind w:firstLine="851"/>
        <w:jc w:val="both"/>
        <w:rPr>
          <w:rFonts w:ascii="Times New Roman" w:hAnsi="Times New Roman" w:cs="Times New Roman"/>
          <w:sz w:val="24"/>
          <w:szCs w:val="24"/>
        </w:rPr>
      </w:pPr>
    </w:p>
    <w:p w14:paraId="7952F84F"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r w:rsidRPr="005E3403">
        <w:rPr>
          <w:rFonts w:ascii="Times New Roman" w:hAnsi="Times New Roman" w:cs="Times New Roman"/>
          <w:b/>
          <w:bCs/>
          <w:sz w:val="24"/>
          <w:szCs w:val="24"/>
        </w:rPr>
        <w:t>6 straipsnis. Centrinė įstaiga</w:t>
      </w:r>
    </w:p>
    <w:p w14:paraId="7F0CE89B" w14:textId="388F2C4A"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 xml:space="preserve">Centrinė įstaiga </w:t>
      </w:r>
      <w:r w:rsidRPr="005E3403">
        <w:rPr>
          <w:rFonts w:ascii="Times New Roman" w:eastAsia="Times New Roman" w:hAnsi="Times New Roman" w:cs="Times New Roman"/>
          <w:sz w:val="24"/>
          <w:szCs w:val="24"/>
        </w:rPr>
        <w:t>Reglamento (ES) 2020/1783</w:t>
      </w:r>
      <w:r w:rsidRPr="005E3403">
        <w:rPr>
          <w:rFonts w:ascii="Times New Roman" w:hAnsi="Times New Roman" w:cs="Times New Roman"/>
          <w:sz w:val="24"/>
          <w:szCs w:val="24"/>
        </w:rPr>
        <w:t xml:space="preserve"> 4 straipsnio 1 dalyje nustatytoms funkcijoms atlikti yra Lietuvos Respublikos teisingumo ministerija.</w:t>
      </w:r>
    </w:p>
    <w:p w14:paraId="2D447088" w14:textId="77777777" w:rsidR="003527A7" w:rsidRPr="005E3403" w:rsidRDefault="003527A7" w:rsidP="003527A7">
      <w:pPr>
        <w:spacing w:after="0" w:line="240" w:lineRule="auto"/>
        <w:ind w:firstLine="851"/>
        <w:jc w:val="both"/>
        <w:rPr>
          <w:rFonts w:ascii="Times New Roman" w:hAnsi="Times New Roman" w:cs="Times New Roman"/>
          <w:sz w:val="24"/>
          <w:szCs w:val="24"/>
        </w:rPr>
      </w:pPr>
    </w:p>
    <w:p w14:paraId="359DCC60"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r w:rsidRPr="005E3403">
        <w:rPr>
          <w:rFonts w:ascii="Times New Roman" w:hAnsi="Times New Roman" w:cs="Times New Roman"/>
          <w:b/>
          <w:bCs/>
          <w:sz w:val="24"/>
          <w:szCs w:val="24"/>
        </w:rPr>
        <w:t>6</w:t>
      </w:r>
      <w:r w:rsidRPr="005E3403">
        <w:rPr>
          <w:rFonts w:ascii="Times New Roman" w:hAnsi="Times New Roman" w:cs="Times New Roman"/>
          <w:b/>
          <w:bCs/>
          <w:sz w:val="24"/>
          <w:szCs w:val="24"/>
          <w:vertAlign w:val="superscript"/>
        </w:rPr>
        <w:t xml:space="preserve">1  </w:t>
      </w:r>
      <w:r w:rsidRPr="005E3403">
        <w:rPr>
          <w:rFonts w:ascii="Times New Roman" w:hAnsi="Times New Roman" w:cs="Times New Roman"/>
          <w:b/>
          <w:bCs/>
          <w:sz w:val="24"/>
          <w:szCs w:val="24"/>
        </w:rPr>
        <w:t xml:space="preserve">straipsnis. Įstaiga, atsakinga už sprendimų dėl prašymų tiesiogiai surinkti įrodymus </w:t>
      </w:r>
    </w:p>
    <w:p w14:paraId="01B656D8"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r w:rsidRPr="005E3403">
        <w:rPr>
          <w:rFonts w:ascii="Times New Roman" w:hAnsi="Times New Roman" w:cs="Times New Roman"/>
          <w:b/>
          <w:bCs/>
          <w:sz w:val="24"/>
          <w:szCs w:val="24"/>
        </w:rPr>
        <w:t xml:space="preserve">                       priėmimą</w:t>
      </w:r>
    </w:p>
    <w:p w14:paraId="4B2E5963" w14:textId="77777777" w:rsidR="003527A7" w:rsidRPr="005E3403" w:rsidRDefault="003527A7" w:rsidP="003527A7">
      <w:pPr>
        <w:spacing w:after="0" w:line="240" w:lineRule="auto"/>
        <w:ind w:firstLine="851"/>
        <w:jc w:val="both"/>
        <w:rPr>
          <w:rFonts w:ascii="Times New Roman" w:hAnsi="Times New Roman" w:cs="Times New Roman"/>
          <w:sz w:val="24"/>
          <w:szCs w:val="24"/>
        </w:rPr>
      </w:pPr>
      <w:r w:rsidRPr="005E3403">
        <w:rPr>
          <w:rFonts w:ascii="Times New Roman" w:hAnsi="Times New Roman" w:cs="Times New Roman"/>
          <w:sz w:val="24"/>
          <w:szCs w:val="24"/>
        </w:rPr>
        <w:t xml:space="preserve">Įstaiga, pagal </w:t>
      </w:r>
      <w:r w:rsidRPr="005E3403">
        <w:rPr>
          <w:rFonts w:ascii="Times New Roman" w:eastAsia="Times New Roman" w:hAnsi="Times New Roman" w:cs="Times New Roman"/>
          <w:sz w:val="24"/>
          <w:szCs w:val="24"/>
        </w:rPr>
        <w:t xml:space="preserve">Reglamento (ES) 2020/1783 4 straipsnio 3 dalį ir 19 straipsnį atsakinga už sprendimų dėl kitų valstybių narių teismų prašymų tiesiogiai surinkti įrodymus priėmimą, yra Lietuvos Respublikos teisingumo ministerija. </w:t>
      </w:r>
    </w:p>
    <w:p w14:paraId="4C27F84B"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p>
    <w:p w14:paraId="346D311C" w14:textId="77777777" w:rsidR="003527A7" w:rsidRPr="005E3403" w:rsidRDefault="003527A7" w:rsidP="003527A7">
      <w:pPr>
        <w:spacing w:after="0" w:line="240" w:lineRule="auto"/>
        <w:ind w:firstLine="851"/>
        <w:jc w:val="both"/>
        <w:rPr>
          <w:rFonts w:ascii="Times New Roman" w:hAnsi="Times New Roman" w:cs="Times New Roman"/>
          <w:b/>
          <w:bCs/>
          <w:sz w:val="24"/>
          <w:szCs w:val="24"/>
        </w:rPr>
      </w:pPr>
      <w:r w:rsidRPr="005E3403">
        <w:rPr>
          <w:rFonts w:ascii="Times New Roman" w:eastAsia="Times New Roman" w:hAnsi="Times New Roman" w:cs="Times New Roman"/>
          <w:b/>
          <w:sz w:val="24"/>
          <w:szCs w:val="24"/>
        </w:rPr>
        <w:t>6</w:t>
      </w:r>
      <w:r w:rsidRPr="005E3403">
        <w:rPr>
          <w:rFonts w:ascii="Times New Roman" w:eastAsia="Times New Roman" w:hAnsi="Times New Roman" w:cs="Times New Roman"/>
          <w:b/>
          <w:sz w:val="24"/>
          <w:szCs w:val="24"/>
          <w:vertAlign w:val="superscript"/>
        </w:rPr>
        <w:t>2</w:t>
      </w:r>
      <w:r w:rsidRPr="005E3403">
        <w:rPr>
          <w:rFonts w:ascii="Times New Roman" w:eastAsia="Times New Roman" w:hAnsi="Times New Roman" w:cs="Times New Roman"/>
          <w:b/>
          <w:sz w:val="24"/>
          <w:szCs w:val="24"/>
        </w:rPr>
        <w:t xml:space="preserve"> straipsnis. Kalbos</w:t>
      </w:r>
    </w:p>
    <w:p w14:paraId="5C01CD2C" w14:textId="1BDE6E85"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Lietuvos Respublikoje priimtinos kalbos pagal Reglamento (ES) 2020/1783 6 straipsnį yra lietuvių ir anglų kalb</w:t>
      </w:r>
      <w:r w:rsidR="006C2BB5" w:rsidRPr="005E3403">
        <w:rPr>
          <w:rFonts w:ascii="Times New Roman" w:eastAsia="Times New Roman" w:hAnsi="Times New Roman" w:cs="Times New Roman"/>
          <w:bCs/>
          <w:sz w:val="24"/>
          <w:szCs w:val="24"/>
        </w:rPr>
        <w:t>os</w:t>
      </w:r>
      <w:r w:rsidRPr="005E3403">
        <w:rPr>
          <w:rFonts w:ascii="Times New Roman" w:eastAsia="Times New Roman" w:hAnsi="Times New Roman" w:cs="Times New Roman"/>
          <w:bCs/>
          <w:sz w:val="24"/>
          <w:szCs w:val="24"/>
        </w:rPr>
        <w:t>.“</w:t>
      </w:r>
    </w:p>
    <w:p w14:paraId="4C28EE32"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p>
    <w:p w14:paraId="5946CC81"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bCs/>
          <w:sz w:val="24"/>
          <w:szCs w:val="24"/>
        </w:rPr>
        <w:t>3 straipsnis. Šeštojo skirsnio pakeitimas</w:t>
      </w:r>
    </w:p>
    <w:p w14:paraId="0C2050A0"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Pakeisti šeštąjį skirsnį ir jį išdėstyti taip:</w:t>
      </w:r>
    </w:p>
    <w:p w14:paraId="4EC1C2D8" w14:textId="77777777" w:rsidR="003527A7" w:rsidRPr="005E3403" w:rsidRDefault="003527A7" w:rsidP="003527A7">
      <w:pPr>
        <w:spacing w:after="0" w:line="240" w:lineRule="auto"/>
        <w:jc w:val="center"/>
        <w:rPr>
          <w:rFonts w:ascii="Times New Roman" w:eastAsia="Times New Roman" w:hAnsi="Times New Roman" w:cs="Times New Roman"/>
          <w:b/>
          <w:bCs/>
          <w:sz w:val="24"/>
          <w:szCs w:val="24"/>
        </w:rPr>
      </w:pPr>
      <w:r w:rsidRPr="005E3403">
        <w:rPr>
          <w:rFonts w:ascii="Times New Roman" w:eastAsia="Times New Roman" w:hAnsi="Times New Roman" w:cs="Times New Roman"/>
          <w:sz w:val="24"/>
          <w:szCs w:val="24"/>
        </w:rPr>
        <w:t>„</w:t>
      </w:r>
      <w:r w:rsidRPr="005E3403">
        <w:rPr>
          <w:rFonts w:ascii="Times New Roman" w:eastAsia="Times New Roman" w:hAnsi="Times New Roman" w:cs="Times New Roman"/>
          <w:b/>
          <w:bCs/>
          <w:sz w:val="24"/>
          <w:szCs w:val="24"/>
        </w:rPr>
        <w:t>ŠEŠTASIS SKIRSNIS</w:t>
      </w:r>
    </w:p>
    <w:p w14:paraId="7A5CC590" w14:textId="7255E075" w:rsidR="003527A7" w:rsidRPr="005E3403" w:rsidRDefault="003527A7" w:rsidP="003527A7">
      <w:pPr>
        <w:spacing w:after="0" w:line="240" w:lineRule="auto"/>
        <w:jc w:val="center"/>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REGLAMENTO (ES) 2019/1111, 1980 M. SPALIO 25 D. HAGOS KONVENCIJOS DĖL TARPTAUTINIO VAIKŲ GROBIMO CIVILINIŲ ASPEKTŲ IR 1996 M. SPALIO 19 D. HAGOS KONVENCIJOS DĖL JURISDIKCIJOS, TAIKYTINOS TEISĖS, PRIPAŽINIMO, VYKDYMO IR BENDRADARBIAVIMO TĖVŲ PAREIGŲ IR VAIKŲ APSAUGOS PRIEMONIŲ SRITYJE ĮGYVENDINIMAS</w:t>
      </w:r>
    </w:p>
    <w:p w14:paraId="54141122"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p>
    <w:p w14:paraId="20E22DE1"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5E3403">
        <w:rPr>
          <w:rFonts w:ascii="Times New Roman" w:eastAsia="Times New Roman" w:hAnsi="Times New Roman" w:cs="Times New Roman"/>
          <w:b/>
          <w:bCs/>
          <w:sz w:val="24"/>
          <w:szCs w:val="24"/>
          <w:lang w:eastAsia="en-GB"/>
        </w:rPr>
        <w:t>7 straipsnis. Vaiko grąžinimas</w:t>
      </w:r>
    </w:p>
    <w:p w14:paraId="2006D321" w14:textId="1FF1CBC0"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1. Bylos dėl neteisėtai išvežto ar kitoje, negu buvo jo įprastinė gyvenamoji vieta, Europos Sąjungos valstybėje narėje arba susitariančiojoje valstybėje pagal 1980 m. spalio 25 d. Hagos konvenciją dėl tarptautinio vaikų grobimo civilinių aspektų (toliau – Hagos konvencija) laikomo vaiko grąžinimo (toliau – bylos dėl vaiko grąžinimo) nagrinėjamos Lietuvos Respublikos civilinio proceso kodekso XXXIX skyriuje nustatyta tvarka tiek, kiek Reglamentas (ES) 2019/1111, Hagos konvencija ir šis įstatymas nenustato kitaip.</w:t>
      </w:r>
    </w:p>
    <w:p w14:paraId="40DE49EB"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2. Bylos dėl vaiko grąžinimo, kai vaikas neteisėtai atvežtas ar neteisėtai laikomas Lietuvos Respublikoje, teismingos Vilniaus apygardos teismui.</w:t>
      </w:r>
    </w:p>
    <w:p w14:paraId="2AC6874D" w14:textId="7C767BFF"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3. Apie bylos dėl vaiko grąžinimo nagrinėjimą pranešama suinteresuotiems asmenims. Teismas, rengdamasis nagrinėti bylą dėl vaiko grąžinimo, paveda šio įstatymo 11 straipsnio 2 dalies 2 punkte nurodytai centrinei institucijai pateikti Reglamento (ES) 2019/1111 80 straipsnio 1 dalies a</w:t>
      </w:r>
      <w:r w:rsidR="00EA485D" w:rsidRPr="005E3403">
        <w:rPr>
          <w:rFonts w:ascii="Times New Roman" w:eastAsia="Times New Roman" w:hAnsi="Times New Roman" w:cs="Times New Roman"/>
          <w:sz w:val="24"/>
          <w:szCs w:val="24"/>
          <w:lang w:eastAsia="en-GB"/>
        </w:rPr>
        <w:t> </w:t>
      </w:r>
      <w:r w:rsidRPr="005E3403">
        <w:rPr>
          <w:rFonts w:ascii="Times New Roman" w:eastAsia="Times New Roman" w:hAnsi="Times New Roman" w:cs="Times New Roman"/>
          <w:sz w:val="24"/>
          <w:szCs w:val="24"/>
          <w:lang w:eastAsia="en-GB"/>
        </w:rPr>
        <w:t>punkte nurodytą informaciją.</w:t>
      </w:r>
    </w:p>
    <w:p w14:paraId="1D416107" w14:textId="2EE476A6"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4. Jeigu pareiškėjas gyvena ne Lietuvos Respublikoje ir nepaskyrė atstovo byloje arba įgalioto asmens procesiniams dokumentams gauti, gyvenančio Lietuvos Respublikoje (Lietuvos Respublikos </w:t>
      </w:r>
      <w:bookmarkStart w:id="0" w:name="n1_102"/>
      <w:r w:rsidRPr="005E3403">
        <w:rPr>
          <w:rFonts w:ascii="Times New Roman" w:eastAsia="Times New Roman" w:hAnsi="Times New Roman" w:cs="Times New Roman"/>
          <w:sz w:val="24"/>
          <w:szCs w:val="24"/>
          <w:lang w:eastAsia="en-GB"/>
        </w:rPr>
        <w:fldChar w:fldCharType="begin"/>
      </w:r>
      <w:r w:rsidRPr="005E3403">
        <w:rPr>
          <w:rFonts w:ascii="Times New Roman" w:eastAsia="Times New Roman" w:hAnsi="Times New Roman" w:cs="Times New Roman"/>
          <w:sz w:val="24"/>
          <w:szCs w:val="24"/>
          <w:lang w:eastAsia="en-GB"/>
        </w:rPr>
        <w:instrText xml:space="preserve"> HYPERLINK "http://www.infolex.lt/ta/77554" \o "Lietuvos Respublikos civilinio proceso kodeksas" \t "_blank" </w:instrText>
      </w:r>
      <w:r w:rsidRPr="005E3403">
        <w:rPr>
          <w:rFonts w:ascii="Times New Roman" w:eastAsia="Times New Roman" w:hAnsi="Times New Roman" w:cs="Times New Roman"/>
          <w:sz w:val="24"/>
          <w:szCs w:val="24"/>
          <w:lang w:eastAsia="en-GB"/>
        </w:rPr>
        <w:fldChar w:fldCharType="separate"/>
      </w:r>
      <w:r w:rsidRPr="005E3403">
        <w:rPr>
          <w:rFonts w:ascii="Times New Roman" w:eastAsia="Times New Roman" w:hAnsi="Times New Roman" w:cs="Times New Roman"/>
          <w:sz w:val="24"/>
          <w:szCs w:val="24"/>
          <w:lang w:eastAsia="en-GB"/>
        </w:rPr>
        <w:t>civilinio proceso kodekso</w:t>
      </w:r>
      <w:r w:rsidRPr="005E3403">
        <w:rPr>
          <w:rFonts w:ascii="Times New Roman" w:eastAsia="Times New Roman" w:hAnsi="Times New Roman" w:cs="Times New Roman"/>
          <w:sz w:val="24"/>
          <w:szCs w:val="24"/>
          <w:lang w:eastAsia="en-GB"/>
        </w:rPr>
        <w:fldChar w:fldCharType="end"/>
      </w:r>
      <w:bookmarkStart w:id="1" w:name="pn1_102"/>
      <w:bookmarkEnd w:id="0"/>
      <w:bookmarkEnd w:id="1"/>
      <w:r w:rsidRPr="005E3403">
        <w:rPr>
          <w:rFonts w:ascii="Times New Roman" w:eastAsia="Times New Roman" w:hAnsi="Times New Roman" w:cs="Times New Roman"/>
          <w:sz w:val="24"/>
          <w:szCs w:val="24"/>
          <w:lang w:eastAsia="en-GB"/>
        </w:rPr>
        <w:t> </w:t>
      </w:r>
      <w:bookmarkStart w:id="2" w:name="n1_103"/>
      <w:r w:rsidRPr="005E3403">
        <w:rPr>
          <w:rFonts w:ascii="Times New Roman" w:eastAsia="Times New Roman" w:hAnsi="Times New Roman" w:cs="Times New Roman"/>
          <w:sz w:val="24"/>
          <w:szCs w:val="24"/>
          <w:lang w:eastAsia="en-GB"/>
        </w:rPr>
        <w:fldChar w:fldCharType="begin"/>
      </w:r>
      <w:r w:rsidRPr="005E3403">
        <w:rPr>
          <w:rFonts w:ascii="Times New Roman" w:eastAsia="Times New Roman" w:hAnsi="Times New Roman" w:cs="Times New Roman"/>
          <w:sz w:val="24"/>
          <w:szCs w:val="24"/>
          <w:lang w:eastAsia="en-GB"/>
        </w:rPr>
        <w:instrText xml:space="preserve"> HYPERLINK "javascript:OL('77554','805')" \o "Įgalioto asmens paskyrimas (str. 805)" </w:instrText>
      </w:r>
      <w:r w:rsidRPr="005E3403">
        <w:rPr>
          <w:rFonts w:ascii="Times New Roman" w:eastAsia="Times New Roman" w:hAnsi="Times New Roman" w:cs="Times New Roman"/>
          <w:sz w:val="24"/>
          <w:szCs w:val="24"/>
          <w:lang w:eastAsia="en-GB"/>
        </w:rPr>
        <w:fldChar w:fldCharType="separate"/>
      </w:r>
      <w:r w:rsidRPr="005E3403">
        <w:rPr>
          <w:rFonts w:ascii="Times New Roman" w:eastAsia="Times New Roman" w:hAnsi="Times New Roman" w:cs="Times New Roman"/>
          <w:sz w:val="24"/>
          <w:szCs w:val="24"/>
          <w:lang w:eastAsia="en-GB"/>
        </w:rPr>
        <w:t>805</w:t>
      </w:r>
      <w:r w:rsidRPr="005E3403">
        <w:rPr>
          <w:rFonts w:ascii="Times New Roman" w:eastAsia="Times New Roman" w:hAnsi="Times New Roman" w:cs="Times New Roman"/>
          <w:sz w:val="24"/>
          <w:szCs w:val="24"/>
          <w:lang w:eastAsia="en-GB"/>
        </w:rPr>
        <w:fldChar w:fldCharType="end"/>
      </w:r>
      <w:bookmarkStart w:id="3" w:name="pn1_103"/>
      <w:bookmarkEnd w:id="2"/>
      <w:bookmarkEnd w:id="3"/>
      <w:r w:rsidRPr="005E3403">
        <w:rPr>
          <w:rFonts w:ascii="Times New Roman" w:eastAsia="Times New Roman" w:hAnsi="Times New Roman" w:cs="Times New Roman"/>
          <w:sz w:val="24"/>
          <w:szCs w:val="24"/>
          <w:lang w:eastAsia="en-GB"/>
        </w:rPr>
        <w:t> straipsnis), prašyme dėl vaiko grąžinimo turi būti nurodytas adresas Lietuvos Respublikoje arba elektroninių ryšių priemonių adresai, kuriais pareiškėjui būtų galima įteikti procesinius dokumentus.</w:t>
      </w:r>
    </w:p>
    <w:p w14:paraId="70340B07" w14:textId="4005C250"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5. Prašymas dėl vaiko grąžinimo turi būti išnagrinėtas laikantis Reglamento (ES) 2019/1111</w:t>
      </w:r>
      <w:bookmarkStart w:id="4" w:name="pn1_104"/>
      <w:bookmarkEnd w:id="4"/>
      <w:r w:rsidRPr="005E3403">
        <w:rPr>
          <w:rFonts w:ascii="Times New Roman" w:eastAsia="Times New Roman" w:hAnsi="Times New Roman" w:cs="Times New Roman"/>
          <w:sz w:val="24"/>
          <w:szCs w:val="24"/>
          <w:lang w:eastAsia="en-GB"/>
        </w:rPr>
        <w:t xml:space="preserve"> 24 straipsnyje nustatytų terminų. Nagrinėjant bylą žodinio proceso tvarka, turi būti fiksuojama teismo posėdžio eiga.</w:t>
      </w:r>
    </w:p>
    <w:p w14:paraId="1798024F"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6. Teismo nutartis grąžinti vaiką ar atsisakyti grąžinti vaiką gali būti skundžiama atskiruoju skundu Lietuvos apeliaciniam teismui. Bylose dėl vaiko grąžinimo kasacija negalima.</w:t>
      </w:r>
    </w:p>
    <w:p w14:paraId="3D9D406E" w14:textId="63FCA983"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7. Reglamento (ES) 2019/1111</w:t>
      </w:r>
      <w:bookmarkStart w:id="5" w:name="pn1_105"/>
      <w:bookmarkEnd w:id="5"/>
      <w:r w:rsidRPr="005E3403">
        <w:rPr>
          <w:rFonts w:ascii="Times New Roman" w:eastAsia="Times New Roman" w:hAnsi="Times New Roman" w:cs="Times New Roman"/>
          <w:sz w:val="24"/>
          <w:szCs w:val="24"/>
          <w:lang w:eastAsia="en-GB"/>
        </w:rPr>
        <w:t xml:space="preserve"> 29 straipsnio 3 dalyje nurodytų dokumentų perdavimo funkciją Lietuvos Respublikoje atlieka šio įstatymo 11 straipsnio 2 dalies 2 punkte nurodyta centrinė institucija.</w:t>
      </w:r>
    </w:p>
    <w:p w14:paraId="54BD8A7C"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377E9336" w14:textId="77777777" w:rsidR="00DB7257" w:rsidRPr="005E3403" w:rsidRDefault="003527A7" w:rsidP="003527A7">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5E3403">
        <w:rPr>
          <w:rFonts w:ascii="Times New Roman" w:eastAsia="Times New Roman" w:hAnsi="Times New Roman" w:cs="Times New Roman"/>
          <w:b/>
          <w:bCs/>
          <w:sz w:val="24"/>
          <w:szCs w:val="24"/>
          <w:lang w:eastAsia="en-GB"/>
        </w:rPr>
        <w:t xml:space="preserve">8 straipsnis. Bylų, kai sutuoktiniai yra Lietuvos Respublikos piliečiai, neturintys </w:t>
      </w:r>
    </w:p>
    <w:p w14:paraId="06769EAD" w14:textId="34839882" w:rsidR="003527A7" w:rsidRPr="005E3403" w:rsidRDefault="003527A7" w:rsidP="00DB7257">
      <w:pPr>
        <w:shd w:val="clear" w:color="auto" w:fill="FFFFFF"/>
        <w:spacing w:after="0" w:line="240" w:lineRule="auto"/>
        <w:ind w:firstLine="2127"/>
        <w:jc w:val="both"/>
        <w:rPr>
          <w:rFonts w:ascii="Times New Roman" w:eastAsia="Times New Roman" w:hAnsi="Times New Roman" w:cs="Times New Roman"/>
          <w:b/>
          <w:bCs/>
          <w:sz w:val="24"/>
          <w:szCs w:val="24"/>
          <w:lang w:eastAsia="en-GB"/>
        </w:rPr>
      </w:pPr>
      <w:r w:rsidRPr="005E3403">
        <w:rPr>
          <w:rFonts w:ascii="Times New Roman" w:eastAsia="Times New Roman" w:hAnsi="Times New Roman" w:cs="Times New Roman"/>
          <w:b/>
          <w:bCs/>
          <w:sz w:val="24"/>
          <w:szCs w:val="24"/>
          <w:lang w:eastAsia="en-GB"/>
        </w:rPr>
        <w:t>gyvenamosios vietos ir turto Lietuvos Respublikoje, teismingumas</w:t>
      </w:r>
    </w:p>
    <w:p w14:paraId="0FB20E58"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Pareiškimas dėl santuokos nutraukimo, gyvenimo skyrium (separacijos), santuokos pripažinimo negaliojančia, kai sutuoktiniai yra Lietuvos Respublikos piliečiai, neturintys Lietuvos Respublikoje gyvenamosios vietos ir turto, paduodamas bet kuriam apylinkės teismui ieškovo pasirinkimu.</w:t>
      </w:r>
    </w:p>
    <w:p w14:paraId="3CDD01FD"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05A20D59"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5E3403">
        <w:rPr>
          <w:rFonts w:ascii="Times New Roman" w:eastAsia="Times New Roman" w:hAnsi="Times New Roman" w:cs="Times New Roman"/>
          <w:b/>
          <w:sz w:val="24"/>
          <w:szCs w:val="24"/>
          <w:lang w:eastAsia="en-GB"/>
        </w:rPr>
        <w:t>8</w:t>
      </w:r>
      <w:r w:rsidRPr="005E3403">
        <w:rPr>
          <w:rFonts w:ascii="Times New Roman" w:eastAsia="Times New Roman" w:hAnsi="Times New Roman" w:cs="Times New Roman"/>
          <w:b/>
          <w:sz w:val="24"/>
          <w:szCs w:val="24"/>
          <w:vertAlign w:val="superscript"/>
          <w:lang w:eastAsia="en-GB"/>
        </w:rPr>
        <w:t>1</w:t>
      </w:r>
      <w:r w:rsidRPr="005E3403">
        <w:rPr>
          <w:rFonts w:ascii="Times New Roman" w:eastAsia="Times New Roman" w:hAnsi="Times New Roman" w:cs="Times New Roman"/>
          <w:b/>
          <w:sz w:val="24"/>
          <w:szCs w:val="24"/>
          <w:lang w:eastAsia="en-GB"/>
        </w:rPr>
        <w:t xml:space="preserve"> straipsnis. Pažymos išdavimas, ištaisymas ir atšaukimas</w:t>
      </w:r>
    </w:p>
    <w:p w14:paraId="34E6B8EB"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Cs/>
          <w:sz w:val="24"/>
          <w:szCs w:val="24"/>
          <w:lang w:eastAsia="en-GB"/>
        </w:rPr>
      </w:pPr>
      <w:r w:rsidRPr="005E3403">
        <w:rPr>
          <w:rFonts w:ascii="Times New Roman" w:eastAsia="Times New Roman" w:hAnsi="Times New Roman" w:cs="Times New Roman"/>
          <w:bCs/>
          <w:sz w:val="24"/>
          <w:szCs w:val="24"/>
          <w:lang w:eastAsia="en-GB"/>
        </w:rPr>
        <w:t>1. Reglamento (ES) 2019/1111 36 straipsnio 1 dalyje, 49 straipsnio 1 dalyje nurodytas pažymas išduoda sprendimą priėmęs pirmosios instancijos teismas.</w:t>
      </w:r>
    </w:p>
    <w:p w14:paraId="1250E1F2" w14:textId="36814434"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Cs/>
          <w:sz w:val="24"/>
          <w:szCs w:val="24"/>
          <w:lang w:eastAsia="en-GB"/>
        </w:rPr>
      </w:pPr>
      <w:r w:rsidRPr="005E3403">
        <w:rPr>
          <w:rFonts w:ascii="Times New Roman" w:eastAsia="Times New Roman" w:hAnsi="Times New Roman" w:cs="Times New Roman"/>
          <w:bCs/>
          <w:sz w:val="24"/>
          <w:szCs w:val="24"/>
          <w:lang w:eastAsia="en-GB"/>
        </w:rPr>
        <w:t xml:space="preserve">2. Reglamento (ES) 2019/1111 37 ir 48 straipsniuose numatytais atvejais pažymą ištaiso ar atšaukia </w:t>
      </w:r>
      <w:r w:rsidR="000C5A63" w:rsidRPr="005E3403">
        <w:rPr>
          <w:rFonts w:ascii="Times New Roman" w:eastAsia="Times New Roman" w:hAnsi="Times New Roman" w:cs="Times New Roman"/>
          <w:bCs/>
          <w:sz w:val="24"/>
          <w:szCs w:val="24"/>
          <w:lang w:eastAsia="en-GB"/>
        </w:rPr>
        <w:t xml:space="preserve">ją </w:t>
      </w:r>
      <w:r w:rsidRPr="005E3403">
        <w:rPr>
          <w:rFonts w:ascii="Times New Roman" w:eastAsia="Times New Roman" w:hAnsi="Times New Roman" w:cs="Times New Roman"/>
          <w:bCs/>
          <w:sz w:val="24"/>
          <w:szCs w:val="24"/>
          <w:lang w:eastAsia="en-GB"/>
        </w:rPr>
        <w:t xml:space="preserve">išdavęs teismas. Pažymos ištaisymo ar atšaukimo klausimas išsprendžiamas </w:t>
      </w:r>
      <w:r w:rsidRPr="005E3403">
        <w:rPr>
          <w:rFonts w:ascii="Times New Roman" w:eastAsia="Times New Roman" w:hAnsi="Times New Roman" w:cs="Times New Roman"/>
          <w:bCs/>
          <w:i/>
          <w:iCs/>
          <w:sz w:val="24"/>
          <w:szCs w:val="24"/>
          <w:lang w:eastAsia="en-GB"/>
        </w:rPr>
        <w:t>mutatis mutandis</w:t>
      </w:r>
      <w:r w:rsidRPr="005E3403">
        <w:rPr>
          <w:rFonts w:ascii="Times New Roman" w:eastAsia="Times New Roman" w:hAnsi="Times New Roman" w:cs="Times New Roman"/>
          <w:bCs/>
          <w:sz w:val="24"/>
          <w:szCs w:val="24"/>
          <w:lang w:eastAsia="en-GB"/>
        </w:rPr>
        <w:t xml:space="preserve"> taikant Lietuvos Respublikos</w:t>
      </w:r>
      <w:bookmarkStart w:id="6" w:name="n1_343"/>
      <w:r w:rsidRPr="005E3403">
        <w:rPr>
          <w:rFonts w:ascii="Times New Roman" w:eastAsia="Times New Roman" w:hAnsi="Times New Roman" w:cs="Times New Roman"/>
          <w:bCs/>
          <w:sz w:val="24"/>
          <w:szCs w:val="24"/>
          <w:lang w:eastAsia="en-GB"/>
        </w:rPr>
        <w:t xml:space="preserve"> </w:t>
      </w:r>
      <w:hyperlink r:id="rId6" w:tgtFrame="_blank" w:tooltip="Lietuvos Respublikos civilinio proceso kodeksas" w:history="1">
        <w:r w:rsidRPr="005E3403">
          <w:rPr>
            <w:rFonts w:ascii="Times New Roman" w:eastAsia="Times New Roman" w:hAnsi="Times New Roman" w:cs="Times New Roman"/>
            <w:bCs/>
            <w:sz w:val="24"/>
            <w:szCs w:val="24"/>
            <w:lang w:eastAsia="en-GB"/>
          </w:rPr>
          <w:t>civilinio proceso kodekso</w:t>
        </w:r>
      </w:hyperlink>
      <w:bookmarkStart w:id="7" w:name="pn1_343"/>
      <w:bookmarkEnd w:id="6"/>
      <w:bookmarkEnd w:id="7"/>
      <w:r w:rsidRPr="005E3403">
        <w:rPr>
          <w:rFonts w:ascii="Times New Roman" w:eastAsia="Times New Roman" w:hAnsi="Times New Roman" w:cs="Times New Roman"/>
          <w:bCs/>
          <w:sz w:val="24"/>
          <w:szCs w:val="24"/>
          <w:lang w:eastAsia="en-GB"/>
        </w:rPr>
        <w:t xml:space="preserve"> nuostatas dėl rašymo apsirikimų ir aiškių aritmetinių klaidų sprendime ištaisymo.</w:t>
      </w:r>
    </w:p>
    <w:p w14:paraId="43F8BAD5"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Cs/>
          <w:sz w:val="24"/>
          <w:szCs w:val="24"/>
          <w:lang w:eastAsia="en-GB"/>
        </w:rPr>
      </w:pPr>
      <w:r w:rsidRPr="005E3403">
        <w:rPr>
          <w:rFonts w:ascii="Times New Roman" w:eastAsia="Times New Roman" w:hAnsi="Times New Roman" w:cs="Times New Roman"/>
          <w:bCs/>
          <w:sz w:val="24"/>
          <w:szCs w:val="24"/>
          <w:lang w:eastAsia="en-GB"/>
        </w:rPr>
        <w:t>3. Reglamento (ES) 2019/1111 66 straipsnio 1 dalyje nurodytą pažymą išduoda autentišką dokumentą patvirtinęs notaras.</w:t>
      </w:r>
    </w:p>
    <w:p w14:paraId="382466E1" w14:textId="75B63201"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Cs/>
          <w:sz w:val="24"/>
          <w:szCs w:val="24"/>
          <w:lang w:eastAsia="en-GB"/>
        </w:rPr>
      </w:pPr>
      <w:r w:rsidRPr="005E3403">
        <w:rPr>
          <w:rFonts w:ascii="Times New Roman" w:eastAsia="Times New Roman" w:hAnsi="Times New Roman" w:cs="Times New Roman"/>
          <w:bCs/>
          <w:sz w:val="24"/>
          <w:szCs w:val="24"/>
          <w:lang w:eastAsia="en-GB"/>
        </w:rPr>
        <w:t xml:space="preserve">4. Reglamento (ES) 2019/1111 67 straipsnyje numatytais atvejais pažymą ištaiso ar atšaukia </w:t>
      </w:r>
      <w:r w:rsidR="000C5A63" w:rsidRPr="005E3403">
        <w:rPr>
          <w:rFonts w:ascii="Times New Roman" w:eastAsia="Times New Roman" w:hAnsi="Times New Roman" w:cs="Times New Roman"/>
          <w:bCs/>
          <w:sz w:val="24"/>
          <w:szCs w:val="24"/>
          <w:lang w:eastAsia="en-GB"/>
        </w:rPr>
        <w:t xml:space="preserve">ją </w:t>
      </w:r>
      <w:r w:rsidRPr="005E3403">
        <w:rPr>
          <w:rFonts w:ascii="Times New Roman" w:eastAsia="Times New Roman" w:hAnsi="Times New Roman" w:cs="Times New Roman"/>
          <w:bCs/>
          <w:sz w:val="24"/>
          <w:szCs w:val="24"/>
          <w:lang w:eastAsia="en-GB"/>
        </w:rPr>
        <w:t>išdavęs notaras. Apie pažymos ištaisymą ar atšaukimą ne vėliau kaip per tris darbo dienas raštu informuojamas asmuo, kuriam buvo išduota pažyma.</w:t>
      </w:r>
    </w:p>
    <w:p w14:paraId="678B95FC"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
          <w:sz w:val="24"/>
          <w:szCs w:val="24"/>
          <w:lang w:eastAsia="en-GB"/>
        </w:rPr>
      </w:pPr>
    </w:p>
    <w:p w14:paraId="229D532B"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5E3403">
        <w:rPr>
          <w:rFonts w:ascii="Times New Roman" w:eastAsia="Times New Roman" w:hAnsi="Times New Roman" w:cs="Times New Roman"/>
          <w:b/>
          <w:bCs/>
          <w:sz w:val="24"/>
          <w:szCs w:val="24"/>
          <w:lang w:eastAsia="en-GB"/>
        </w:rPr>
        <w:t xml:space="preserve">9 straipsnis. Teismo sprendimų, autentiškų dokumentų ir susitarimų pripažinimas ir </w:t>
      </w:r>
    </w:p>
    <w:p w14:paraId="088C56E4" w14:textId="762E866E"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5E3403">
        <w:rPr>
          <w:rFonts w:ascii="Times New Roman" w:eastAsia="Times New Roman" w:hAnsi="Times New Roman" w:cs="Times New Roman"/>
          <w:b/>
          <w:bCs/>
          <w:sz w:val="24"/>
          <w:szCs w:val="24"/>
          <w:lang w:eastAsia="en-GB"/>
        </w:rPr>
        <w:t xml:space="preserve">                     </w:t>
      </w:r>
      <w:r w:rsidR="000C5A63" w:rsidRPr="005E3403">
        <w:rPr>
          <w:rFonts w:ascii="Times New Roman" w:eastAsia="Times New Roman" w:hAnsi="Times New Roman" w:cs="Times New Roman"/>
          <w:b/>
          <w:bCs/>
          <w:sz w:val="24"/>
          <w:szCs w:val="24"/>
          <w:lang w:eastAsia="en-GB"/>
        </w:rPr>
        <w:t xml:space="preserve"> </w:t>
      </w:r>
      <w:r w:rsidRPr="005E3403">
        <w:rPr>
          <w:rFonts w:ascii="Times New Roman" w:eastAsia="Times New Roman" w:hAnsi="Times New Roman" w:cs="Times New Roman"/>
          <w:b/>
          <w:bCs/>
          <w:sz w:val="24"/>
          <w:szCs w:val="24"/>
          <w:lang w:eastAsia="en-GB"/>
        </w:rPr>
        <w:t>vykdymas</w:t>
      </w:r>
    </w:p>
    <w:p w14:paraId="0AEE1A22" w14:textId="1D00B965"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1. Europos Sąjungos valstybių narių teismų sprendimai, dėl kurių išduo</w:t>
      </w:r>
      <w:r w:rsidR="00A0079E" w:rsidRPr="005E3403">
        <w:rPr>
          <w:rFonts w:ascii="Times New Roman" w:eastAsia="Times New Roman" w:hAnsi="Times New Roman" w:cs="Times New Roman"/>
          <w:sz w:val="24"/>
          <w:szCs w:val="24"/>
          <w:lang w:eastAsia="en-GB"/>
        </w:rPr>
        <w:t>dam</w:t>
      </w:r>
      <w:r w:rsidRPr="005E3403">
        <w:rPr>
          <w:rFonts w:ascii="Times New Roman" w:eastAsia="Times New Roman" w:hAnsi="Times New Roman" w:cs="Times New Roman"/>
          <w:sz w:val="24"/>
          <w:szCs w:val="24"/>
          <w:lang w:eastAsia="en-GB"/>
        </w:rPr>
        <w:t xml:space="preserve">os Reglamento (ES) 2019/1111 36 straipsnio 1 dalyje, 47 straipsnio 1 dalyje nurodytos pažymos, taip pat Europos </w:t>
      </w:r>
      <w:r w:rsidRPr="005E3403">
        <w:rPr>
          <w:rFonts w:ascii="Times New Roman" w:eastAsia="Times New Roman" w:hAnsi="Times New Roman" w:cs="Times New Roman"/>
          <w:sz w:val="24"/>
          <w:szCs w:val="24"/>
          <w:lang w:eastAsia="en-GB"/>
        </w:rPr>
        <w:lastRenderedPageBreak/>
        <w:t>Sąjungos valstybėse narėse formaliai parengti arba užregistruoti autentiški dokumentai ar užregistruoti susitarimai, dėl kurių išduo</w:t>
      </w:r>
      <w:r w:rsidR="00A0079E" w:rsidRPr="005E3403">
        <w:rPr>
          <w:rFonts w:ascii="Times New Roman" w:eastAsia="Times New Roman" w:hAnsi="Times New Roman" w:cs="Times New Roman"/>
          <w:sz w:val="24"/>
          <w:szCs w:val="24"/>
          <w:lang w:eastAsia="en-GB"/>
        </w:rPr>
        <w:t>dam</w:t>
      </w:r>
      <w:r w:rsidRPr="005E3403">
        <w:rPr>
          <w:rFonts w:ascii="Times New Roman" w:eastAsia="Times New Roman" w:hAnsi="Times New Roman" w:cs="Times New Roman"/>
          <w:sz w:val="24"/>
          <w:szCs w:val="24"/>
          <w:lang w:eastAsia="en-GB"/>
        </w:rPr>
        <w:t>os Reglamento (ES) 2019/1111 66 straipsnio 1 dalyje nurodytos pažymos, yra vykdomieji dokumentai.</w:t>
      </w:r>
    </w:p>
    <w:p w14:paraId="6B6D51C2" w14:textId="77777777"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 straipsniu ar kitais Reglamente (ES) 2019/1111 nustatytais pagrindais, nagrinėja Lietuvos apeliacinis teismas.</w:t>
      </w:r>
    </w:p>
    <w:p w14:paraId="5BE65D49" w14:textId="3FD51415"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3. Šio straipsnio 2 dalyje nurodyti prašymai nagrinėjami </w:t>
      </w:r>
      <w:r w:rsidRPr="005E3403">
        <w:rPr>
          <w:rFonts w:ascii="Times New Roman" w:eastAsia="Times New Roman" w:hAnsi="Times New Roman" w:cs="Times New Roman"/>
          <w:i/>
          <w:iCs/>
          <w:sz w:val="24"/>
          <w:szCs w:val="24"/>
          <w:lang w:eastAsia="en-GB"/>
        </w:rPr>
        <w:t>mutatis mutandis</w:t>
      </w:r>
      <w:r w:rsidRPr="005E3403">
        <w:rPr>
          <w:rFonts w:ascii="Times New Roman" w:eastAsia="Times New Roman" w:hAnsi="Times New Roman" w:cs="Times New Roman"/>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p w14:paraId="2F95A33F" w14:textId="02763AB4" w:rsidR="003527A7" w:rsidRPr="005E3403" w:rsidRDefault="003527A7" w:rsidP="003527A7">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5E3403">
        <w:rPr>
          <w:rFonts w:ascii="Times New Roman" w:eastAsia="Times New Roman" w:hAnsi="Times New Roman" w:cs="Times New Roman"/>
          <w:sz w:val="24"/>
          <w:szCs w:val="24"/>
          <w:lang w:eastAsia="en-GB"/>
        </w:rPr>
        <w:t xml:space="preserve">4. Reglamento (ES) 2019/1111 59 straipsnio 1 dalyje nurodytus prašymus atsisakyti vykdyti, kai jie grindžiami </w:t>
      </w:r>
      <w:r w:rsidR="00D27B26" w:rsidRPr="005E3403">
        <w:rPr>
          <w:rFonts w:ascii="Times New Roman" w:eastAsia="Times New Roman" w:hAnsi="Times New Roman" w:cs="Times New Roman"/>
          <w:sz w:val="24"/>
          <w:szCs w:val="24"/>
          <w:lang w:eastAsia="en-GB"/>
        </w:rPr>
        <w:t>Lietuvos Respublikos civilinio proceso kodekso 651 straipsnio 2 dalyje</w:t>
      </w:r>
      <w:r w:rsidR="00D27B26" w:rsidRPr="005E3403">
        <w:rPr>
          <w:rFonts w:ascii="Times New Roman" w:eastAsia="Times New Roman" w:hAnsi="Times New Roman" w:cs="Times New Roman"/>
          <w:b/>
          <w:bCs/>
          <w:sz w:val="24"/>
          <w:szCs w:val="24"/>
          <w:lang w:eastAsia="en-GB"/>
        </w:rPr>
        <w:t xml:space="preserve"> </w:t>
      </w:r>
      <w:r w:rsidRPr="005E3403">
        <w:rPr>
          <w:rFonts w:ascii="Times New Roman" w:eastAsia="Times New Roman" w:hAnsi="Times New Roman" w:cs="Times New Roman"/>
          <w:sz w:val="24"/>
          <w:szCs w:val="24"/>
          <w:lang w:eastAsia="en-GB"/>
        </w:rPr>
        <w:t>nustatytais pagrindais, nagrinėja antstolis, kuriam pateiktas vykdyti sprendimas.</w:t>
      </w:r>
    </w:p>
    <w:p w14:paraId="1AA466AE"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5. Reglamento (ES) 2019/1111 56 straipsnyje numatytais atvejais vykdymo procesą sustabdo vykdymo vietos apylinkės teismas.</w:t>
      </w:r>
    </w:p>
    <w:p w14:paraId="3003DCEE"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p>
    <w:p w14:paraId="69A7E9C0" w14:textId="77777777" w:rsidR="004E31CE" w:rsidRPr="005E3403" w:rsidRDefault="003527A7" w:rsidP="003527A7">
      <w:pPr>
        <w:spacing w:after="0" w:line="240" w:lineRule="auto"/>
        <w:ind w:firstLine="851"/>
        <w:jc w:val="both"/>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 xml:space="preserve">10 straipsnis. Europos Sąjungos valstybių narių teismų sprendimų vykdymo praktiniai </w:t>
      </w:r>
    </w:p>
    <w:p w14:paraId="1F3F6763" w14:textId="03F5C759" w:rsidR="003527A7" w:rsidRPr="005E3403" w:rsidRDefault="004E31CE" w:rsidP="003527A7">
      <w:pPr>
        <w:spacing w:after="0" w:line="240" w:lineRule="auto"/>
        <w:ind w:firstLine="851"/>
        <w:jc w:val="both"/>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 xml:space="preserve">                       </w:t>
      </w:r>
      <w:r w:rsidR="003527A7" w:rsidRPr="005E3403">
        <w:rPr>
          <w:rFonts w:ascii="Times New Roman" w:eastAsia="Times New Roman" w:hAnsi="Times New Roman" w:cs="Times New Roman"/>
          <w:b/>
          <w:bCs/>
          <w:sz w:val="24"/>
          <w:szCs w:val="24"/>
        </w:rPr>
        <w:t>nurodymai</w:t>
      </w:r>
    </w:p>
    <w:p w14:paraId="5E6DFB08"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1. Jeigu Europos Sąjungos valstybės narės teismo sprendime dėl bendravimo teisių nėra reikalingų nurodymų arba jų nepakanka, vykdymo veiksmus atliekantis antstolis kreipiasi su pareiškimu į vykdymo vietos apylinkės teismą dėl praktinių nurodymų dėl naudojimosi bendravimo teisėmis.</w:t>
      </w:r>
    </w:p>
    <w:p w14:paraId="3C445958"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2. Šio straipsnio 1 dalyje nurodyti pareiškimai nagrinėjami Lietuvos Respublikos civilinio proceso kodekso 593 straipsnyje nustatyta tvarka tiek, kiek šis įstatymas nenustato kitaip.</w:t>
      </w:r>
    </w:p>
    <w:p w14:paraId="25244CFA"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 xml:space="preserve">3. Vaikas, kuris sugeba išreikšti savo nuomonę ir suformuluoti savo pažiūras, dėl naudojimosi bendravimo teisėmis turi būti išklausytas teismo posėdyje </w:t>
      </w:r>
      <w:r w:rsidRPr="005E3403">
        <w:rPr>
          <w:rFonts w:ascii="Times New Roman" w:eastAsia="Times New Roman" w:hAnsi="Times New Roman" w:cs="Times New Roman"/>
          <w:i/>
          <w:iCs/>
          <w:sz w:val="24"/>
          <w:szCs w:val="24"/>
        </w:rPr>
        <w:t>mutatis mutandis</w:t>
      </w:r>
      <w:r w:rsidRPr="005E3403">
        <w:rPr>
          <w:rFonts w:ascii="Times New Roman" w:eastAsia="Times New Roman" w:hAnsi="Times New Roman" w:cs="Times New Roman"/>
          <w:sz w:val="24"/>
          <w:szCs w:val="24"/>
        </w:rPr>
        <w:t xml:space="preserve"> taikant Lietuvos Respublikos civilinio proceso kodekso 380 straipsnyje nustatytą tvarką.</w:t>
      </w:r>
    </w:p>
    <w:p w14:paraId="7CA9DBA6"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4. Teismas, rengdamasis nagrinėti šio straipsnio 1 dalyje nurodytą pareiškimą, paveda vaiko gyvenamosios vietos valstybinei vaiko teisių apsaugos institucijai pateikti išvadą.</w:t>
      </w:r>
    </w:p>
    <w:p w14:paraId="1B5C5E6D" w14:textId="4C24B4E8"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 xml:space="preserve">5. Dėl teismo nutarties, kurioje išdėstyti praktiniai nurodymai dėl naudojimosi bendravimo teisėmis, gali būti </w:t>
      </w:r>
      <w:r w:rsidR="00964431" w:rsidRPr="005E3403">
        <w:rPr>
          <w:rFonts w:ascii="Times New Roman" w:eastAsia="Times New Roman" w:hAnsi="Times New Roman" w:cs="Times New Roman"/>
          <w:sz w:val="24"/>
          <w:szCs w:val="24"/>
        </w:rPr>
        <w:t>pa</w:t>
      </w:r>
      <w:r w:rsidRPr="005E3403">
        <w:rPr>
          <w:rFonts w:ascii="Times New Roman" w:eastAsia="Times New Roman" w:hAnsi="Times New Roman" w:cs="Times New Roman"/>
          <w:sz w:val="24"/>
          <w:szCs w:val="24"/>
        </w:rPr>
        <w:t>duodamas atskirasis skundas. Apeliacinės instancijos teismo nutartis, priimta išnagrinėjus atskirąjį skundą, kasacine tvarka neskundžiama.</w:t>
      </w:r>
    </w:p>
    <w:p w14:paraId="419F3D76"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p>
    <w:p w14:paraId="1505A4BF" w14:textId="77777777" w:rsidR="003527A7" w:rsidRPr="005E3403" w:rsidRDefault="003527A7" w:rsidP="003527A7">
      <w:pPr>
        <w:spacing w:after="0" w:line="240" w:lineRule="auto"/>
        <w:ind w:firstLine="851"/>
        <w:jc w:val="both"/>
        <w:rPr>
          <w:rFonts w:ascii="Times New Roman" w:eastAsia="Times New Roman" w:hAnsi="Times New Roman" w:cs="Times New Roman"/>
          <w:b/>
          <w:bCs/>
          <w:sz w:val="24"/>
          <w:szCs w:val="24"/>
        </w:rPr>
      </w:pPr>
      <w:r w:rsidRPr="005E3403">
        <w:rPr>
          <w:rFonts w:ascii="Times New Roman" w:eastAsia="Times New Roman" w:hAnsi="Times New Roman" w:cs="Times New Roman"/>
          <w:b/>
          <w:bCs/>
          <w:sz w:val="24"/>
          <w:szCs w:val="24"/>
        </w:rPr>
        <w:t>11 straipsnis. Centrinės institucijos ir kompetentinga institucija</w:t>
      </w:r>
    </w:p>
    <w:p w14:paraId="148DF4CD"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 Centrinė institucija Hagos konvencijoje nustatytoms funkcijoms atlikti yra Lietuvos Respublikos socialinės apsaugos ir darbo ministerija.</w:t>
      </w:r>
    </w:p>
    <w:p w14:paraId="24F525E8" w14:textId="2B4DB851"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2. Centrinės institucijos Reglamente (ES) 2019/1111 nustatytoms funkcijoms atlikti yra:</w:t>
      </w:r>
    </w:p>
    <w:p w14:paraId="6BBBE90E" w14:textId="710B5D3E"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 Lietuvos Respublikos teisingumo ministerija</w:t>
      </w:r>
      <w:r w:rsidR="00964431" w:rsidRPr="005E3403">
        <w:rPr>
          <w:rFonts w:ascii="Times New Roman" w:eastAsia="Times New Roman" w:hAnsi="Times New Roman" w:cs="Times New Roman"/>
          <w:bCs/>
          <w:sz w:val="24"/>
          <w:szCs w:val="24"/>
        </w:rPr>
        <w:t>,</w:t>
      </w:r>
      <w:r w:rsidRPr="005E3403">
        <w:rPr>
          <w:rFonts w:ascii="Times New Roman" w:eastAsia="Times New Roman" w:hAnsi="Times New Roman" w:cs="Times New Roman"/>
          <w:bCs/>
          <w:sz w:val="24"/>
          <w:szCs w:val="24"/>
        </w:rPr>
        <w:t xml:space="preserve"> atsakinga už Reglamento (ES) 2019/1111 77 straipsnio 1 dalyje numatytą informacijos apie nacionalinius įstatymus, procedūras ir paslaugas su tėvų pareigomis susijusiose bylose pranešimą;</w:t>
      </w:r>
    </w:p>
    <w:p w14:paraId="22E8ABA2" w14:textId="5C051034"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2) Valstybės vaiko teisių apsaugos ir įvaikinimo tarnyba prie Socialinės apsaugos ir darbo ministerijos (toliau –</w:t>
      </w:r>
      <w:r w:rsidRPr="005E3403">
        <w:rPr>
          <w:rFonts w:ascii="Times New Roman" w:hAnsi="Times New Roman" w:cs="Times New Roman"/>
          <w:bCs/>
          <w:sz w:val="24"/>
          <w:szCs w:val="24"/>
        </w:rPr>
        <w:t xml:space="preserve"> </w:t>
      </w:r>
      <w:r w:rsidRPr="005E3403">
        <w:rPr>
          <w:rFonts w:ascii="Times New Roman" w:eastAsia="Times New Roman" w:hAnsi="Times New Roman" w:cs="Times New Roman"/>
          <w:bCs/>
          <w:sz w:val="24"/>
          <w:szCs w:val="24"/>
        </w:rPr>
        <w:t>Valstybės vaiko teisių apsaugos ir įvaikinimo tarnyba)</w:t>
      </w:r>
      <w:r w:rsidR="00964431" w:rsidRPr="005E3403">
        <w:rPr>
          <w:rFonts w:ascii="Times New Roman" w:eastAsia="Times New Roman" w:hAnsi="Times New Roman" w:cs="Times New Roman"/>
          <w:bCs/>
          <w:sz w:val="24"/>
          <w:szCs w:val="24"/>
        </w:rPr>
        <w:t>,</w:t>
      </w:r>
      <w:r w:rsidRPr="005E3403">
        <w:rPr>
          <w:rFonts w:ascii="Times New Roman" w:eastAsia="Times New Roman" w:hAnsi="Times New Roman" w:cs="Times New Roman"/>
          <w:bCs/>
          <w:sz w:val="24"/>
          <w:szCs w:val="24"/>
        </w:rPr>
        <w:t xml:space="preserve"> atsakinga už kitų, negu nurodyta šios dalies 1 punkte, Reglamente (ES) 2019/1111 centrinėms institucijoms nustatytų funkcijų atlikimą.</w:t>
      </w:r>
    </w:p>
    <w:p w14:paraId="530D2EE8"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3. Reglamento (ES) 2019/1111 74 straipsnio 2 dalyje nurodytą pareiškimą, kad asmuo turi teisę į antrinę valstybės garantuojamą teisinę pagalbą, išduoda Valstybės garantuojamos teisinės pagalbos tarnyba.</w:t>
      </w:r>
    </w:p>
    <w:p w14:paraId="3BCD57F1"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4FB39456"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11</w:t>
      </w:r>
      <w:r w:rsidRPr="005E3403">
        <w:rPr>
          <w:rFonts w:ascii="Times New Roman" w:eastAsia="Times New Roman" w:hAnsi="Times New Roman" w:cs="Times New Roman"/>
          <w:b/>
          <w:sz w:val="24"/>
          <w:szCs w:val="24"/>
          <w:vertAlign w:val="superscript"/>
        </w:rPr>
        <w:t>1</w:t>
      </w:r>
      <w:r w:rsidRPr="005E3403">
        <w:rPr>
          <w:rFonts w:ascii="Times New Roman" w:eastAsia="Times New Roman" w:hAnsi="Times New Roman" w:cs="Times New Roman"/>
          <w:b/>
          <w:sz w:val="24"/>
          <w:szCs w:val="24"/>
        </w:rPr>
        <w:t xml:space="preserve"> straipsnis. Kalbos</w:t>
      </w:r>
    </w:p>
    <w:p w14:paraId="374E94A3" w14:textId="48232C5F"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lastRenderedPageBreak/>
        <w:t xml:space="preserve">Lietuvos Respublikoje priimtinos kalbos pagal </w:t>
      </w:r>
      <w:bookmarkStart w:id="8" w:name="_Hlk74151286"/>
      <w:r w:rsidRPr="005E3403">
        <w:rPr>
          <w:rFonts w:ascii="Times New Roman" w:eastAsia="Times New Roman" w:hAnsi="Times New Roman" w:cs="Times New Roman"/>
          <w:bCs/>
          <w:sz w:val="24"/>
          <w:szCs w:val="24"/>
        </w:rPr>
        <w:t xml:space="preserve">Reglamento (ES) 2019/1111 </w:t>
      </w:r>
      <w:bookmarkEnd w:id="8"/>
      <w:r w:rsidRPr="005E3403">
        <w:rPr>
          <w:rFonts w:ascii="Times New Roman" w:eastAsia="Times New Roman" w:hAnsi="Times New Roman" w:cs="Times New Roman"/>
          <w:bCs/>
          <w:sz w:val="24"/>
          <w:szCs w:val="24"/>
        </w:rPr>
        <w:t>91 straipsnio 3</w:t>
      </w:r>
      <w:r w:rsidR="00964431" w:rsidRPr="005E3403">
        <w:rPr>
          <w:rFonts w:ascii="Times New Roman" w:eastAsia="Times New Roman" w:hAnsi="Times New Roman" w:cs="Times New Roman"/>
          <w:bCs/>
          <w:sz w:val="24"/>
          <w:szCs w:val="24"/>
        </w:rPr>
        <w:t> </w:t>
      </w:r>
      <w:r w:rsidRPr="005E3403">
        <w:rPr>
          <w:rFonts w:ascii="Times New Roman" w:eastAsia="Times New Roman" w:hAnsi="Times New Roman" w:cs="Times New Roman"/>
          <w:bCs/>
          <w:sz w:val="24"/>
          <w:szCs w:val="24"/>
        </w:rPr>
        <w:t>dalį yra lietuvių ir anglų kalb</w:t>
      </w:r>
      <w:r w:rsidR="00964431" w:rsidRPr="005E3403">
        <w:rPr>
          <w:rFonts w:ascii="Times New Roman" w:eastAsia="Times New Roman" w:hAnsi="Times New Roman" w:cs="Times New Roman"/>
          <w:bCs/>
          <w:sz w:val="24"/>
          <w:szCs w:val="24"/>
        </w:rPr>
        <w:t>os</w:t>
      </w:r>
      <w:r w:rsidRPr="005E3403">
        <w:rPr>
          <w:rFonts w:ascii="Times New Roman" w:eastAsia="Times New Roman" w:hAnsi="Times New Roman" w:cs="Times New Roman"/>
          <w:bCs/>
          <w:sz w:val="24"/>
          <w:szCs w:val="24"/>
        </w:rPr>
        <w:t>.</w:t>
      </w:r>
    </w:p>
    <w:p w14:paraId="5CA9128C"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5D395CD3"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12 straipsnis. Laikinųjų apsaugos priemonių taikymas</w:t>
      </w:r>
    </w:p>
    <w:p w14:paraId="7CAAEDEE" w14:textId="7A6D5F0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Priėmęs prašymą ar sprendimą dėl vaiko grąžinimo, teismas ieškovo prašymu arba savo iniciatyva gali taikyti laikinąsias apsaugos priemones</w:t>
      </w:r>
      <w:r w:rsidR="00964431" w:rsidRPr="005E3403">
        <w:rPr>
          <w:rFonts w:ascii="Times New Roman" w:eastAsia="Times New Roman" w:hAnsi="Times New Roman" w:cs="Times New Roman"/>
          <w:bCs/>
          <w:sz w:val="24"/>
          <w:szCs w:val="24"/>
        </w:rPr>
        <w:t>:</w:t>
      </w:r>
      <w:r w:rsidRPr="005E3403">
        <w:rPr>
          <w:rFonts w:ascii="Times New Roman" w:eastAsia="Times New Roman" w:hAnsi="Times New Roman" w:cs="Times New Roman"/>
          <w:bCs/>
          <w:sz w:val="24"/>
          <w:szCs w:val="24"/>
        </w:rPr>
        <w:t xml:space="preserve"> draudimą atsakovui išvykti iš Lietuvos Respublikos ir (arba) draudimą išvežti vaiką iš Lietuvos Respublikos be teismo leidimo, taip pat kitas laikinąsias apsaugos priemones Reglamento (ES) 2019/1111 15 straipsnio ir Lietuvos Respublikos civilinio proceso kodekso nustatyta tvarka.</w:t>
      </w:r>
    </w:p>
    <w:p w14:paraId="195D1808"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24383FB8" w14:textId="77777777" w:rsidR="004E31CE" w:rsidRPr="005E3403" w:rsidRDefault="003527A7" w:rsidP="004E31CE">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12</w:t>
      </w:r>
      <w:r w:rsidRPr="005E3403">
        <w:rPr>
          <w:rFonts w:ascii="Times New Roman" w:eastAsia="Times New Roman" w:hAnsi="Times New Roman" w:cs="Times New Roman"/>
          <w:b/>
          <w:sz w:val="24"/>
          <w:szCs w:val="24"/>
          <w:vertAlign w:val="superscript"/>
        </w:rPr>
        <w:t>1</w:t>
      </w:r>
      <w:r w:rsidRPr="005E3403">
        <w:rPr>
          <w:rFonts w:ascii="Times New Roman" w:eastAsia="Times New Roman" w:hAnsi="Times New Roman" w:cs="Times New Roman"/>
          <w:b/>
          <w:sz w:val="24"/>
          <w:szCs w:val="24"/>
        </w:rPr>
        <w:t xml:space="preserve"> straipsnis. 1996 m. spalio 19 d. Hagos konvencijos dėl jurisdikcijos, taikytinos </w:t>
      </w:r>
    </w:p>
    <w:p w14:paraId="68744961" w14:textId="0F0D1F11" w:rsidR="004E31CE" w:rsidRPr="005E3403" w:rsidRDefault="00964431" w:rsidP="004E31CE">
      <w:pPr>
        <w:spacing w:after="0" w:line="240" w:lineRule="auto"/>
        <w:ind w:firstLine="2268"/>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 xml:space="preserve"> </w:t>
      </w:r>
      <w:r w:rsidR="003527A7" w:rsidRPr="005E3403">
        <w:rPr>
          <w:rFonts w:ascii="Times New Roman" w:eastAsia="Times New Roman" w:hAnsi="Times New Roman" w:cs="Times New Roman"/>
          <w:b/>
          <w:sz w:val="24"/>
          <w:szCs w:val="24"/>
        </w:rPr>
        <w:t xml:space="preserve">teisės, pripažinimo, vykdymo ir bendradarbiavimo tėvų pareigų ir vaikų </w:t>
      </w:r>
    </w:p>
    <w:p w14:paraId="236F9B9D" w14:textId="056D7EC2" w:rsidR="003527A7" w:rsidRPr="005E3403" w:rsidRDefault="00964431" w:rsidP="004E31CE">
      <w:pPr>
        <w:spacing w:after="0" w:line="240" w:lineRule="auto"/>
        <w:ind w:firstLine="2268"/>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 xml:space="preserve"> </w:t>
      </w:r>
      <w:r w:rsidR="003527A7" w:rsidRPr="005E3403">
        <w:rPr>
          <w:rFonts w:ascii="Times New Roman" w:eastAsia="Times New Roman" w:hAnsi="Times New Roman" w:cs="Times New Roman"/>
          <w:b/>
          <w:sz w:val="24"/>
          <w:szCs w:val="24"/>
        </w:rPr>
        <w:t>apsaugos priemonių srityje įgyvendinimas</w:t>
      </w:r>
    </w:p>
    <w:p w14:paraId="0BB18C10"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 1996 m. spalio 19 d. Hagos konvencija dėl jurisdikcijos, taikytinos teisės, pripažinimo, vykdymo ir bendradarbiavimo tėvų pareigų ir vaikų apsaugos priemonių srityje (toliau – 1996 m. spalio 19 d. Hagos konvencija) Lietuvos Respublikoje įgyvendinama vadovaujantis Lietuvos Respublikos įstatymu „Dėl Konvencijos dėl jurisdikcijos, taikytinos teisės, pripažinimo, vykdymo ir bendradarbiavimo tėvų pareigų ir vaikų apsaugos priemonių srityje ratifikavimo“.</w:t>
      </w:r>
    </w:p>
    <w:p w14:paraId="3556F3DE"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2. Valstybių 1996 m. spalio 19 d. Hagos konvencijos dalyvių, išskyrus Europos Sąjungos valstybes nares, teismų sprendimai, patenkantys į 1996 m. spalio 19 d. Hagos konvencijos taikymo sritį, Lietuvos Respublikoje pripažįstami ir leidžiama juos vykdyti pagal Lietuvos Respublikos civilinio proceso kodekso LX skyriaus ketvirtąjį, penktąjį ir šeštąjį skirsnius.</w:t>
      </w:r>
    </w:p>
    <w:p w14:paraId="63D64C03"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5EC9552B" w14:textId="77777777" w:rsidR="004E31CE"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12</w:t>
      </w:r>
      <w:r w:rsidRPr="005E3403">
        <w:rPr>
          <w:rFonts w:ascii="Times New Roman" w:eastAsia="Times New Roman" w:hAnsi="Times New Roman" w:cs="Times New Roman"/>
          <w:b/>
          <w:sz w:val="24"/>
          <w:szCs w:val="24"/>
          <w:vertAlign w:val="superscript"/>
        </w:rPr>
        <w:t>2</w:t>
      </w:r>
      <w:r w:rsidRPr="005E3403">
        <w:rPr>
          <w:rFonts w:ascii="Times New Roman" w:eastAsia="Times New Roman" w:hAnsi="Times New Roman" w:cs="Times New Roman"/>
          <w:b/>
          <w:sz w:val="24"/>
          <w:szCs w:val="24"/>
        </w:rPr>
        <w:t xml:space="preserve"> straipsnis. Prašymų dėl jurisdikcijos perėmimo ir prašymų dėl jurisdikcijos </w:t>
      </w:r>
    </w:p>
    <w:p w14:paraId="2F2EEA0E" w14:textId="54A49910" w:rsidR="003527A7" w:rsidRPr="005E3403" w:rsidRDefault="00964431" w:rsidP="004E31CE">
      <w:pPr>
        <w:spacing w:after="0" w:line="240" w:lineRule="auto"/>
        <w:ind w:firstLine="2268"/>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 xml:space="preserve"> </w:t>
      </w:r>
      <w:r w:rsidR="003527A7" w:rsidRPr="005E3403">
        <w:rPr>
          <w:rFonts w:ascii="Times New Roman" w:eastAsia="Times New Roman" w:hAnsi="Times New Roman" w:cs="Times New Roman"/>
          <w:b/>
          <w:sz w:val="24"/>
          <w:szCs w:val="24"/>
        </w:rPr>
        <w:t>perdavimo nagrinėjimo tvarka</w:t>
      </w:r>
    </w:p>
    <w:p w14:paraId="35D5E232" w14:textId="086A137A"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1. Reglamento (ES) 2019/1111 12 ir 13 straipsniuose ir 1996 m. spalio 19 d. Hagos konvencijos 8 ir 9 straipsniuose nurodytus prašymus dėl jurisdikcijos perėmimo iš užsienio valstybės teismo </w:t>
      </w:r>
      <w:r w:rsidR="00964431" w:rsidRPr="005E3403">
        <w:rPr>
          <w:rFonts w:ascii="Times New Roman" w:eastAsia="Times New Roman" w:hAnsi="Times New Roman" w:cs="Times New Roman"/>
          <w:bCs/>
          <w:sz w:val="24"/>
          <w:szCs w:val="24"/>
        </w:rPr>
        <w:t>bei</w:t>
      </w:r>
      <w:r w:rsidRPr="005E3403">
        <w:rPr>
          <w:rFonts w:ascii="Times New Roman" w:eastAsia="Times New Roman" w:hAnsi="Times New Roman" w:cs="Times New Roman"/>
          <w:bCs/>
          <w:sz w:val="24"/>
          <w:szCs w:val="24"/>
        </w:rPr>
        <w:t xml:space="preserve"> prašymus dėl jurisdikcijos perdavimo užsienio valstybės teismui nagrinėja Lietuvos apeliacinis teismas.</w:t>
      </w:r>
    </w:p>
    <w:p w14:paraId="69535A19" w14:textId="494E1F43"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2. Šio straipsnio 1 dalyje nurodyti prašymai nagrinėjami Lietuvos Respublikos civilinio proceso kodekso XXXIX skyriuje nustatyta tvarka tiek, kiek Reglamentas (ES) 2019/1111, 1996 m. spalio 19 d. Hagos konvencija ir šis įstatymas nenustato kitaip. Šio straipsnio 1 dalyje nurodyti prašymai žyminiu mokesčiu neapmokestinami.</w:t>
      </w:r>
    </w:p>
    <w:p w14:paraId="3DB46B4A" w14:textId="6879F66D"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3. Šio straipsnio 1 dalyje nurodyti Lietuvos apeliaciniam teismui teikiami prašymai turi atitikti bendruosius procesiniams dokumentams keliamus reikalavimus (Lietuvos Respublikos civilinio proceso kodekso 111 straipsnis). Vadovaujantis Reglamento (ES) 2019/1111 12 ir 13</w:t>
      </w:r>
      <w:r w:rsidR="005655CE" w:rsidRPr="005E3403">
        <w:rPr>
          <w:rFonts w:ascii="Times New Roman" w:eastAsia="Times New Roman" w:hAnsi="Times New Roman" w:cs="Times New Roman"/>
          <w:bCs/>
          <w:sz w:val="24"/>
          <w:szCs w:val="24"/>
        </w:rPr>
        <w:t> </w:t>
      </w:r>
      <w:r w:rsidRPr="005E3403">
        <w:rPr>
          <w:rFonts w:ascii="Times New Roman" w:eastAsia="Times New Roman" w:hAnsi="Times New Roman" w:cs="Times New Roman"/>
          <w:bCs/>
          <w:sz w:val="24"/>
          <w:szCs w:val="24"/>
        </w:rPr>
        <w:t xml:space="preserve">straipsnių nuostatomis teikiamas prašymas ir jo priedai turi būti pateikti valstybine kalba arba turi būti pridėti šių dokumentų vertimai į lietuvių kalbą. Vadovaujantis 1996 m. spalio 19 d. Hagos konvencijos 8 ir 9 straipsnių nuostatomis teikiamas 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w:t>
      </w:r>
      <w:r w:rsidRPr="005E3403">
        <w:rPr>
          <w:rFonts w:ascii="Times New Roman" w:eastAsia="Times New Roman" w:hAnsi="Times New Roman" w:cs="Times New Roman"/>
          <w:bCs/>
          <w:sz w:val="24"/>
          <w:szCs w:val="24"/>
          <w:lang w:eastAsia="en-GB"/>
        </w:rPr>
        <w:t>elektroninių ryšių priemonių adresai</w:t>
      </w:r>
      <w:r w:rsidRPr="005E3403">
        <w:rPr>
          <w:rFonts w:ascii="Times New Roman" w:eastAsia="Times New Roman" w:hAnsi="Times New Roman" w:cs="Times New Roman"/>
          <w:bCs/>
          <w:sz w:val="24"/>
          <w:szCs w:val="24"/>
        </w:rPr>
        <w:t>, kuriais pareiškėjui būtų įteikiami procesiniai dokumentai. Šioje dalyje nustatyti reikalavimai netaikomi prašymams, kuriuos Lietuvos apeliaciniam teismui pateikia užsienio valstybės teismas.</w:t>
      </w:r>
    </w:p>
    <w:p w14:paraId="4D84D989" w14:textId="465F84F5"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4. Lietuvos apeliacinis teismas, kai tai tikslinga, gali pavesti Valstybės vaiko teisių apsaugos ir įvaikinimo tarnybai pateikti išvadą dėl jurisdikcijos perėmimo ar jurisdikcijos perdavimo tikslingumo. Lietuvos apeliacinis teismas nustato šioje dalyje nurodytos išvados pateikimo terminą.</w:t>
      </w:r>
    </w:p>
    <w:p w14:paraId="7C9A4CEF" w14:textId="29EF9BE6"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5. Šio straipsnio 1 dalyje nurodytus prašymus nagrinėja vienas Lietuvos apeliacinio teismo teisėjas. Teismas, nustatęs, kad prašymas paduotas nesilaikant Reglamente (ES) 2019/1111, 1996 m. </w:t>
      </w:r>
      <w:r w:rsidRPr="005E3403">
        <w:rPr>
          <w:rFonts w:ascii="Times New Roman" w:eastAsia="Times New Roman" w:hAnsi="Times New Roman" w:cs="Times New Roman"/>
          <w:bCs/>
          <w:sz w:val="24"/>
          <w:szCs w:val="24"/>
        </w:rPr>
        <w:lastRenderedPageBreak/>
        <w:t xml:space="preserve">spalio 19 d. Hagos konvencijoje, šiame įstatyme ar Lietuvos Respublikos civilinio proceso kodekse nustatytos tvarkos, laiko jį nepaduotu ir nutartimi grąžina pareiškėjui, o prašymas, kuris jau buvo priimtas teismo žinion, paliekamas nenagrinėtas. Teismas nustato terminą prašymo formos arba turinio trūkumams pašalinti (Lietuvos Respublikos civilinio proceso kodekso 115 straipsnis), jeigu pareiškėjas gyvena Lietuvos Respublikoje, nurodė adresą Lietuvos Respublikoje arba </w:t>
      </w:r>
      <w:r w:rsidRPr="005E3403">
        <w:rPr>
          <w:rFonts w:ascii="Times New Roman" w:eastAsia="Times New Roman" w:hAnsi="Times New Roman" w:cs="Times New Roman"/>
          <w:bCs/>
          <w:sz w:val="24"/>
          <w:szCs w:val="24"/>
          <w:lang w:eastAsia="en-GB"/>
        </w:rPr>
        <w:t>elektroninių ryšių priemonių adres</w:t>
      </w:r>
      <w:r w:rsidR="004B12B4" w:rsidRPr="005E3403">
        <w:rPr>
          <w:rFonts w:ascii="Times New Roman" w:eastAsia="Times New Roman" w:hAnsi="Times New Roman" w:cs="Times New Roman"/>
          <w:bCs/>
          <w:sz w:val="24"/>
          <w:szCs w:val="24"/>
          <w:lang w:eastAsia="en-GB"/>
        </w:rPr>
        <w:t>us</w:t>
      </w:r>
      <w:r w:rsidRPr="005E3403">
        <w:rPr>
          <w:rFonts w:ascii="Times New Roman" w:eastAsia="Times New Roman" w:hAnsi="Times New Roman" w:cs="Times New Roman"/>
          <w:bCs/>
          <w:sz w:val="24"/>
          <w:szCs w:val="24"/>
        </w:rPr>
        <w:t>, kuriais pareiškėjui būtų įteikiami procesiniai dokumentai, arba paskyrė atstovą byloje ar įgaliotą asmenį procesiniams dokumentams gauti, gyvenantį (turintį profesinės veiklos buveinę) Lietuvos Respublikoje (Lietuvos Respublikos civilinio proceso kodekso 805</w:t>
      </w:r>
      <w:r w:rsidR="005655CE" w:rsidRPr="005E3403">
        <w:rPr>
          <w:rFonts w:ascii="Times New Roman" w:eastAsia="Times New Roman" w:hAnsi="Times New Roman" w:cs="Times New Roman"/>
          <w:bCs/>
          <w:sz w:val="24"/>
          <w:szCs w:val="24"/>
        </w:rPr>
        <w:t> </w:t>
      </w:r>
      <w:r w:rsidRPr="005E3403">
        <w:rPr>
          <w:rFonts w:ascii="Times New Roman" w:eastAsia="Times New Roman" w:hAnsi="Times New Roman" w:cs="Times New Roman"/>
          <w:bCs/>
          <w:sz w:val="24"/>
          <w:szCs w:val="24"/>
        </w:rPr>
        <w:t xml:space="preserve">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468669CE"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6. Prašymas Lietuvos apeliaciniame teisme turi būti išnagrinėtas ne vėliau kaip per šešias savaites nuo Reglamento (ES) 2019/1111 12 straipsnio 1 dalies a punkte nurodyto prašymo priėmimo teisme dienos arba nuo Reglamento (ES) 2019/1111 12 straipsnio 1 dalies b punkte ar 13 straipsnio 1 dalyje nurodyto prašymo gavimo teisme dienos.</w:t>
      </w:r>
    </w:p>
    <w:p w14:paraId="2D95DCC7"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r w:rsidRPr="005E3403">
        <w:rPr>
          <w:rFonts w:ascii="Times New Roman" w:eastAsia="Times New Roman" w:hAnsi="Times New Roman" w:cs="Times New Roman"/>
          <w:bCs/>
          <w:i/>
          <w:iCs/>
          <w:sz w:val="24"/>
          <w:szCs w:val="24"/>
        </w:rPr>
        <w:t>mutatis mutandis</w:t>
      </w:r>
      <w:r w:rsidRPr="005E3403">
        <w:rPr>
          <w:rFonts w:ascii="Times New Roman" w:eastAsia="Times New Roman" w:hAnsi="Times New Roman" w:cs="Times New Roman"/>
          <w:bCs/>
          <w:sz w:val="24"/>
          <w:szCs w:val="24"/>
        </w:rPr>
        <w:t xml:space="preserve"> taikomos Lietuvos Respublikos civilinio proceso kodekso 35 straipsnio nuostatos ir bylos nagrinėjimas tęsiamas kompetentingame Lietuvos Respublikos teisme. Kompetentingas Lietuvos Respublikos teismas prireikus nustato dalyvaujančių byloje asmenų procesinę padėtį ir imasi priemonių procesinių dokumentų trūkumams pašalinti.</w:t>
      </w:r>
    </w:p>
    <w:p w14:paraId="69438912"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5EEE5C04"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
          <w:sz w:val="24"/>
          <w:szCs w:val="24"/>
        </w:rPr>
        <w:t>12</w:t>
      </w:r>
      <w:r w:rsidRPr="005E3403">
        <w:rPr>
          <w:rFonts w:ascii="Times New Roman" w:eastAsia="Times New Roman" w:hAnsi="Times New Roman" w:cs="Times New Roman"/>
          <w:b/>
          <w:sz w:val="24"/>
          <w:szCs w:val="24"/>
          <w:vertAlign w:val="superscript"/>
        </w:rPr>
        <w:t>3</w:t>
      </w:r>
      <w:r w:rsidRPr="005E3403">
        <w:rPr>
          <w:rFonts w:ascii="Times New Roman" w:eastAsia="Times New Roman" w:hAnsi="Times New Roman" w:cs="Times New Roman"/>
          <w:b/>
          <w:sz w:val="24"/>
          <w:szCs w:val="24"/>
        </w:rPr>
        <w:t xml:space="preserve"> straipsnis. Vaiko įkurdinimas Lietuvos Respublikoje</w:t>
      </w:r>
    </w:p>
    <w:p w14:paraId="794CF58B" w14:textId="55F010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 xml:space="preserve">Prašymas dėl Reglamento (ES) 2019/1111 82 straipsnio 1 dalyje nurodyto sutikimo įkurdinti vaiką Lietuvos Respublikoje paduodamas Valstybės vaiko teisių apsaugos ir įvaikinimo tarnybai. Prašymo padavimo ir nagrinėjimo tvarką nustato </w:t>
      </w:r>
      <w:r w:rsidR="00DE5037" w:rsidRPr="005E3403">
        <w:rPr>
          <w:rFonts w:ascii="Times New Roman" w:eastAsia="Times New Roman" w:hAnsi="Times New Roman" w:cs="Times New Roman"/>
          <w:bCs/>
          <w:sz w:val="24"/>
          <w:szCs w:val="24"/>
        </w:rPr>
        <w:t>Valstybės vaiko teisių apsaugos ir įvaikinimo tarnybos direktorius</w:t>
      </w:r>
      <w:r w:rsidRPr="005E3403">
        <w:rPr>
          <w:rFonts w:ascii="Times New Roman" w:eastAsia="Times New Roman" w:hAnsi="Times New Roman" w:cs="Times New Roman"/>
          <w:bCs/>
          <w:sz w:val="24"/>
          <w:szCs w:val="24"/>
        </w:rPr>
        <w:t>.“</w:t>
      </w:r>
    </w:p>
    <w:p w14:paraId="1874CB83"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p>
    <w:p w14:paraId="53B0175D" w14:textId="77777777" w:rsidR="003527A7" w:rsidRPr="005E3403" w:rsidRDefault="003527A7" w:rsidP="003527A7">
      <w:pPr>
        <w:spacing w:after="0" w:line="240" w:lineRule="auto"/>
        <w:ind w:firstLine="851"/>
        <w:jc w:val="both"/>
        <w:rPr>
          <w:rFonts w:ascii="Times New Roman" w:hAnsi="Times New Roman" w:cs="Times New Roman"/>
          <w:b/>
          <w:sz w:val="24"/>
          <w:szCs w:val="24"/>
        </w:rPr>
      </w:pPr>
      <w:r w:rsidRPr="005E3403">
        <w:rPr>
          <w:rFonts w:ascii="Times New Roman" w:eastAsia="Times New Roman" w:hAnsi="Times New Roman" w:cs="Times New Roman"/>
          <w:b/>
          <w:sz w:val="24"/>
          <w:szCs w:val="24"/>
        </w:rPr>
        <w:t xml:space="preserve">4 </w:t>
      </w:r>
      <w:r w:rsidRPr="005E3403">
        <w:rPr>
          <w:rFonts w:ascii="Times New Roman" w:hAnsi="Times New Roman" w:cs="Times New Roman"/>
          <w:b/>
          <w:sz w:val="24"/>
          <w:szCs w:val="24"/>
        </w:rPr>
        <w:t>straipsnis. Įstatymo priedo pakeitimas</w:t>
      </w:r>
    </w:p>
    <w:p w14:paraId="257D1C29"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Pakeisti Įstatymo priedą ir jį išdėstyti taip:</w:t>
      </w:r>
    </w:p>
    <w:p w14:paraId="4BAE0E69" w14:textId="77777777" w:rsidR="003527A7" w:rsidRPr="005E3403" w:rsidRDefault="003527A7" w:rsidP="00F556AA">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„Lietuvos Respublikos civilinį procesą </w:t>
      </w:r>
    </w:p>
    <w:p w14:paraId="6F6BB0DA" w14:textId="77777777" w:rsidR="003527A7" w:rsidRPr="005E3403" w:rsidRDefault="003527A7" w:rsidP="00F556AA">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reglamentuojančių Europos Sąjungos ir </w:t>
      </w:r>
    </w:p>
    <w:p w14:paraId="116C8BD1" w14:textId="77777777" w:rsidR="003527A7" w:rsidRPr="005E3403" w:rsidRDefault="003527A7" w:rsidP="00F556AA">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tarptautinės teisės aktų įgyvendinimo įstatymo</w:t>
      </w:r>
    </w:p>
    <w:p w14:paraId="0C3C84B4" w14:textId="77777777" w:rsidR="003527A7" w:rsidRPr="005E3403" w:rsidRDefault="003527A7" w:rsidP="00F556AA">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priedas</w:t>
      </w:r>
    </w:p>
    <w:p w14:paraId="08BBB494"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p>
    <w:p w14:paraId="240B344F" w14:textId="77777777" w:rsidR="003527A7" w:rsidRPr="005E3403" w:rsidRDefault="003527A7" w:rsidP="003527A7">
      <w:pPr>
        <w:spacing w:after="0" w:line="240" w:lineRule="auto"/>
        <w:jc w:val="center"/>
        <w:rPr>
          <w:rFonts w:ascii="Times New Roman" w:hAnsi="Times New Roman" w:cs="Times New Roman"/>
          <w:b/>
          <w:sz w:val="24"/>
          <w:szCs w:val="24"/>
        </w:rPr>
      </w:pPr>
      <w:r w:rsidRPr="005E3403">
        <w:rPr>
          <w:rFonts w:ascii="Times New Roman" w:hAnsi="Times New Roman" w:cs="Times New Roman"/>
          <w:b/>
          <w:sz w:val="24"/>
          <w:szCs w:val="24"/>
        </w:rPr>
        <w:t>ĮGYVENDINAMI EUROPOS SĄJUNGOS TEISĖS AKTAI</w:t>
      </w:r>
    </w:p>
    <w:p w14:paraId="5CE28A6C" w14:textId="77777777" w:rsidR="003527A7" w:rsidRPr="005E3403" w:rsidRDefault="003527A7" w:rsidP="003527A7">
      <w:pPr>
        <w:spacing w:after="0" w:line="240" w:lineRule="auto"/>
        <w:ind w:firstLine="851"/>
        <w:jc w:val="center"/>
        <w:rPr>
          <w:rFonts w:ascii="Times New Roman" w:hAnsi="Times New Roman" w:cs="Times New Roman"/>
          <w:bCs/>
          <w:sz w:val="24"/>
          <w:szCs w:val="24"/>
        </w:rPr>
      </w:pPr>
    </w:p>
    <w:p w14:paraId="5325A712" w14:textId="34B67635" w:rsidR="003527A7" w:rsidRPr="005E3403" w:rsidRDefault="003527A7" w:rsidP="008F60C0">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1. 2003 m. lapkričio 27 d. Tarybos reglamentas (EB) Nr. 2201/2003 dėl jurisdikcijos ir teismo sprendimų, susijusių su santuoka ir tėvų pareigomis, pripažinimo bei vykdymo, panaikinantis Reglamentą (EB) Nr. 1347/2000.</w:t>
      </w:r>
    </w:p>
    <w:p w14:paraId="66874649" w14:textId="3D95DAFB"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2. 2004 m. balandžio 21 d. Europos Parlamento ir Tarybos reglamentas (EB) Nr. 805/2004, sukuriantis neginčytinų reikalavimų Europos vykdomąjį raštą</w:t>
      </w:r>
      <w:r w:rsidR="00854640" w:rsidRPr="005E3403">
        <w:rPr>
          <w:rFonts w:ascii="Times New Roman" w:hAnsi="Times New Roman" w:cs="Times New Roman"/>
          <w:bCs/>
          <w:sz w:val="24"/>
          <w:szCs w:val="24"/>
        </w:rPr>
        <w:t>, su pakeitimais, padarytais 2005 m. lapkričio 16 d. Komisijos reglamentu (EB) Nr. 1869/2005</w:t>
      </w:r>
      <w:r w:rsidRPr="005E3403">
        <w:rPr>
          <w:rFonts w:ascii="Times New Roman" w:hAnsi="Times New Roman" w:cs="Times New Roman"/>
          <w:bCs/>
          <w:sz w:val="24"/>
          <w:szCs w:val="24"/>
        </w:rPr>
        <w:t>.</w:t>
      </w:r>
    </w:p>
    <w:p w14:paraId="6EA05C2C" w14:textId="6B0C900A"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lastRenderedPageBreak/>
        <w:t xml:space="preserve">3. 2006 m. gruodžio 12 d. Europos Parlamento ir Tarybos reglamentas (EB) Nr. 1896/2006, nustatantis Europos mokėjimo įsakymo procedūrą, su paskutiniais pakeitimais, padarytais </w:t>
      </w:r>
      <w:r w:rsidR="0082764C" w:rsidRPr="005E3403">
        <w:rPr>
          <w:rFonts w:ascii="Times New Roman" w:hAnsi="Times New Roman" w:cs="Times New Roman"/>
          <w:bCs/>
          <w:sz w:val="24"/>
          <w:szCs w:val="24"/>
        </w:rPr>
        <w:t>2017 m. birželio 19 d. Komisijos deleguotuoju reglamentu (ES) 2017/1260</w:t>
      </w:r>
      <w:r w:rsidRPr="005E3403">
        <w:rPr>
          <w:rFonts w:ascii="Times New Roman" w:hAnsi="Times New Roman" w:cs="Times New Roman"/>
          <w:bCs/>
          <w:sz w:val="24"/>
          <w:szCs w:val="24"/>
        </w:rPr>
        <w:t>.</w:t>
      </w:r>
    </w:p>
    <w:p w14:paraId="18FCF547" w14:textId="6D0802EB"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4. 2007 m. liepos 11 d. Europos Parlamento ir Tarybos reglamentas (EB) Nr. 861/2007, nustatantis Europos ieškinių dėl nedidelių sumų nagrinėjimo procedūrą, su paskutiniais pakeitimais, padarytais </w:t>
      </w:r>
      <w:r w:rsidR="007840DC" w:rsidRPr="005E3403">
        <w:rPr>
          <w:rFonts w:ascii="Times New Roman" w:hAnsi="Times New Roman" w:cs="Times New Roman"/>
          <w:bCs/>
          <w:sz w:val="24"/>
          <w:szCs w:val="24"/>
        </w:rPr>
        <w:t>2017 m. birželio 19 d. Komisijos deleguotuoju reglamentu (ES) 2017/1259</w:t>
      </w:r>
      <w:r w:rsidRPr="005E3403">
        <w:rPr>
          <w:rFonts w:ascii="Times New Roman" w:hAnsi="Times New Roman" w:cs="Times New Roman"/>
          <w:bCs/>
          <w:sz w:val="24"/>
          <w:szCs w:val="24"/>
        </w:rPr>
        <w:t>.</w:t>
      </w:r>
    </w:p>
    <w:p w14:paraId="17A7F652" w14:textId="2C42B356"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5. 2008 m. gruodžio 18 d. Tarybos reglamentas (EB) Nr. 4/2009 dėl jurisdikcijos, taikytinos teisės, teismo sprendimų pripažinimo ir vykdymo bei bendradarbiavimo išlaikymo prievolių srityj</w:t>
      </w:r>
      <w:r w:rsidR="00F556AA" w:rsidRPr="005E3403">
        <w:rPr>
          <w:rFonts w:ascii="Times New Roman" w:hAnsi="Times New Roman" w:cs="Times New Roman"/>
          <w:bCs/>
          <w:sz w:val="24"/>
          <w:szCs w:val="24"/>
        </w:rPr>
        <w:t>e</w:t>
      </w:r>
      <w:r w:rsidR="00415918" w:rsidRPr="005E3403">
        <w:rPr>
          <w:rFonts w:ascii="Times New Roman" w:hAnsi="Times New Roman" w:cs="Times New Roman"/>
          <w:bCs/>
          <w:sz w:val="24"/>
          <w:szCs w:val="24"/>
        </w:rPr>
        <w:t xml:space="preserve"> su paskutiniais pakeitimais, padarytais 2018 m. gruodžio 10 d. Komisijos įgyvendinimo reglamentu (ES) 2018/1937</w:t>
      </w:r>
      <w:r w:rsidRPr="005E3403">
        <w:rPr>
          <w:rFonts w:ascii="Times New Roman" w:hAnsi="Times New Roman" w:cs="Times New Roman"/>
          <w:bCs/>
          <w:sz w:val="24"/>
          <w:szCs w:val="24"/>
        </w:rPr>
        <w:t>.</w:t>
      </w:r>
    </w:p>
    <w:p w14:paraId="21A17830" w14:textId="15E6B16D"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6. 2011 m. birželio 9 d. Tarybos sprendimas Nr. 2011/432/ES dėl 2007 m. lapkričio 23 d. Hagos konvencijos dėl tarptautinio vaikų ir kitokių šeimos išlaikymo išmokų išieškojimo patvirtinimo Europos Sąjungos vardu</w:t>
      </w:r>
      <w:r w:rsidR="00415918" w:rsidRPr="005E3403">
        <w:rPr>
          <w:rFonts w:ascii="Times New Roman" w:hAnsi="Times New Roman" w:cs="Times New Roman"/>
          <w:bCs/>
          <w:sz w:val="24"/>
          <w:szCs w:val="24"/>
        </w:rPr>
        <w:t xml:space="preserve"> </w:t>
      </w:r>
      <w:r w:rsidR="00415918" w:rsidRPr="005E3403">
        <w:rPr>
          <w:rFonts w:ascii="Times New Roman" w:hAnsi="Times New Roman" w:cs="Times New Roman"/>
          <w:bCs/>
          <w:sz w:val="24"/>
          <w:szCs w:val="24"/>
          <w:shd w:val="clear" w:color="auto" w:fill="FFFFFF"/>
        </w:rPr>
        <w:t>su pakeitimais, padarytais 2014 m. balandžio 9 d. Tarybos sprendimu</w:t>
      </w:r>
      <w:r w:rsidR="00415918" w:rsidRPr="005E3403">
        <w:rPr>
          <w:rFonts w:ascii="Times New Roman" w:hAnsi="Times New Roman" w:cs="Times New Roman"/>
          <w:bCs/>
          <w:sz w:val="24"/>
          <w:szCs w:val="24"/>
        </w:rPr>
        <w:t xml:space="preserve"> 2014/218/ES</w:t>
      </w:r>
      <w:r w:rsidRPr="005E3403">
        <w:rPr>
          <w:rFonts w:ascii="Times New Roman" w:hAnsi="Times New Roman" w:cs="Times New Roman"/>
          <w:bCs/>
          <w:sz w:val="24"/>
          <w:szCs w:val="24"/>
        </w:rPr>
        <w:t>.</w:t>
      </w:r>
    </w:p>
    <w:p w14:paraId="4A8C9F74" w14:textId="559A9045"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7. 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w:t>
      </w:r>
    </w:p>
    <w:p w14:paraId="0FCE1310" w14:textId="4E316B81"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8. 2012 m. gruodžio 12 d. Europos Parlamento ir Tarybos reglamentas (EB) Nr. 1215/2012 dėl jurisdikcijos ir teismo sprendimų civilinėse ir komercinėse bylose pripažinimo ir vykdymo (nauja redakcija)</w:t>
      </w:r>
      <w:r w:rsidR="00415918" w:rsidRPr="005E3403">
        <w:rPr>
          <w:rFonts w:ascii="Times New Roman" w:hAnsi="Times New Roman" w:cs="Times New Roman"/>
          <w:bCs/>
          <w:sz w:val="24"/>
          <w:szCs w:val="24"/>
        </w:rPr>
        <w:t xml:space="preserve"> su paskutiniais pakeitimais, padarytais 2014 m. lapkričio 26 d. Komisijos deleguotuoju reglamentu (ES) 2015/281</w:t>
      </w:r>
      <w:r w:rsidRPr="005E3403">
        <w:rPr>
          <w:rFonts w:ascii="Times New Roman" w:hAnsi="Times New Roman" w:cs="Times New Roman"/>
          <w:bCs/>
          <w:sz w:val="24"/>
          <w:szCs w:val="24"/>
        </w:rPr>
        <w:t>.</w:t>
      </w:r>
    </w:p>
    <w:p w14:paraId="6FBE1232" w14:textId="1A522493"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9. 2013 m. birželio 12 d. Europos Parlamento ir Tarybos reglamentas (ES) Nr. 606/2013 dėl apsaugos priemonių tarpusavio pripažinimo civilinėse bylose.</w:t>
      </w:r>
    </w:p>
    <w:p w14:paraId="69CCE9A5" w14:textId="5131EB25"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10. 2014 m. gegužės 15 d. Europos Parlamento ir Tarybos reglamentas (ES) Nr. 655/2014, kuriuo nustatoma europinio sąskaitos blokavimo įsakymo procedūra, siekiant palengvinti tarpvalstybinį skolų išieškojimą civilinėse ir komercinėse bylose.</w:t>
      </w:r>
    </w:p>
    <w:p w14:paraId="752C44EA"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11.</w:t>
      </w:r>
      <w:r w:rsidRPr="005E3403">
        <w:rPr>
          <w:rFonts w:ascii="Times New Roman" w:hAnsi="Times New Roman" w:cs="Times New Roman"/>
          <w:bCs/>
          <w:sz w:val="24"/>
          <w:szCs w:val="24"/>
        </w:rPr>
        <w:t xml:space="preserve"> </w:t>
      </w:r>
      <w:r w:rsidRPr="005E3403">
        <w:rPr>
          <w:rFonts w:ascii="Times New Roman" w:eastAsia="Times New Roman" w:hAnsi="Times New Roman" w:cs="Times New Roman"/>
          <w:bCs/>
          <w:sz w:val="24"/>
          <w:szCs w:val="24"/>
        </w:rPr>
        <w:t>2020 m. lapkričio 25 d. Europos Parlamento ir Tarybos reglamentas (ES) 2020/1783 dėl valstybių narių teismų bendradarbiavimo renkant įrodymus civilinėse ar komercinėse bylose (įrodymų rinkimas) (nauja redakcija).</w:t>
      </w:r>
    </w:p>
    <w:p w14:paraId="3E5CCD61" w14:textId="77777777" w:rsidR="003527A7" w:rsidRPr="005E3403" w:rsidRDefault="003527A7" w:rsidP="003527A7">
      <w:pPr>
        <w:spacing w:after="0" w:line="240" w:lineRule="auto"/>
        <w:ind w:firstLine="851"/>
        <w:jc w:val="both"/>
        <w:rPr>
          <w:rFonts w:ascii="Times New Roman" w:eastAsia="Times New Roman" w:hAnsi="Times New Roman" w:cs="Times New Roman"/>
          <w:b/>
          <w:sz w:val="24"/>
          <w:szCs w:val="24"/>
        </w:rPr>
      </w:pPr>
      <w:r w:rsidRPr="005E3403">
        <w:rPr>
          <w:rFonts w:ascii="Times New Roman" w:eastAsia="Times New Roman" w:hAnsi="Times New Roman" w:cs="Times New Roman"/>
          <w:bCs/>
          <w:sz w:val="24"/>
          <w:szCs w:val="24"/>
        </w:rPr>
        <w:t>12. 2020 m. lapkričio 25 d. Europos Parlamento ir Tarybos reglamentas (ES) 2020/1784  dėl teisminių ir neteisminių dokumentų civilinėse arba komercinėse bylose įteikimo valstybėse narėse (dokumentų įteikimas) (nauja redakcija).“</w:t>
      </w:r>
    </w:p>
    <w:p w14:paraId="093FCC32" w14:textId="77777777" w:rsidR="003527A7" w:rsidRPr="005E3403" w:rsidRDefault="003527A7" w:rsidP="003527A7">
      <w:pPr>
        <w:spacing w:after="0" w:line="240" w:lineRule="auto"/>
        <w:ind w:firstLine="851"/>
        <w:rPr>
          <w:rFonts w:ascii="Times New Roman" w:eastAsia="Times New Roman" w:hAnsi="Times New Roman" w:cs="Times New Roman"/>
          <w:bCs/>
          <w:sz w:val="24"/>
          <w:szCs w:val="24"/>
        </w:rPr>
      </w:pPr>
    </w:p>
    <w:p w14:paraId="6F89585A" w14:textId="77777777" w:rsidR="003527A7" w:rsidRPr="005E3403" w:rsidRDefault="003527A7" w:rsidP="003527A7">
      <w:pPr>
        <w:spacing w:after="0" w:line="240" w:lineRule="auto"/>
        <w:ind w:firstLine="851"/>
        <w:jc w:val="both"/>
        <w:rPr>
          <w:rFonts w:ascii="Times New Roman" w:hAnsi="Times New Roman" w:cs="Times New Roman"/>
          <w:b/>
          <w:sz w:val="24"/>
          <w:szCs w:val="24"/>
        </w:rPr>
      </w:pPr>
      <w:r w:rsidRPr="005E3403">
        <w:rPr>
          <w:rFonts w:ascii="Times New Roman" w:eastAsia="Times New Roman" w:hAnsi="Times New Roman" w:cs="Times New Roman"/>
          <w:b/>
          <w:sz w:val="24"/>
          <w:szCs w:val="24"/>
        </w:rPr>
        <w:t xml:space="preserve">5 </w:t>
      </w:r>
      <w:r w:rsidRPr="005E3403">
        <w:rPr>
          <w:rFonts w:ascii="Times New Roman" w:hAnsi="Times New Roman" w:cs="Times New Roman"/>
          <w:b/>
          <w:sz w:val="24"/>
          <w:szCs w:val="24"/>
        </w:rPr>
        <w:t xml:space="preserve">straipsnis. </w:t>
      </w:r>
      <w:bookmarkStart w:id="9" w:name="_Hlk74656102"/>
      <w:r w:rsidRPr="005E3403">
        <w:rPr>
          <w:rFonts w:ascii="Times New Roman" w:hAnsi="Times New Roman" w:cs="Times New Roman"/>
          <w:b/>
          <w:sz w:val="24"/>
          <w:szCs w:val="24"/>
        </w:rPr>
        <w:t>Įstatymo priedo pakeitimas</w:t>
      </w:r>
      <w:bookmarkEnd w:id="9"/>
    </w:p>
    <w:p w14:paraId="030F6BC3" w14:textId="77777777"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Pakeisti Įstatymo priedą ir jį išdėstyti taip:</w:t>
      </w:r>
    </w:p>
    <w:p w14:paraId="01A5BD15" w14:textId="77777777" w:rsidR="003527A7" w:rsidRPr="005E3403" w:rsidRDefault="003527A7" w:rsidP="00911FBB">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„Lietuvos Respublikos civilinį procesą </w:t>
      </w:r>
    </w:p>
    <w:p w14:paraId="4E538CAC" w14:textId="77777777" w:rsidR="003527A7" w:rsidRPr="005E3403" w:rsidRDefault="003527A7" w:rsidP="00911FBB">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reglamentuojančių Europos Sąjungos ir </w:t>
      </w:r>
    </w:p>
    <w:p w14:paraId="76487C3D" w14:textId="77777777" w:rsidR="003527A7" w:rsidRPr="005E3403" w:rsidRDefault="003527A7" w:rsidP="00911FBB">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tarptautinės teisės aktų įgyvendinimo įstatymo</w:t>
      </w:r>
    </w:p>
    <w:p w14:paraId="55D3347C" w14:textId="77777777" w:rsidR="003527A7" w:rsidRPr="005E3403" w:rsidRDefault="003527A7" w:rsidP="00911FBB">
      <w:pPr>
        <w:spacing w:after="0" w:line="240" w:lineRule="auto"/>
        <w:ind w:left="4253" w:firstLine="851"/>
        <w:jc w:val="both"/>
        <w:rPr>
          <w:rFonts w:ascii="Times New Roman" w:hAnsi="Times New Roman" w:cs="Times New Roman"/>
          <w:bCs/>
          <w:sz w:val="24"/>
          <w:szCs w:val="24"/>
        </w:rPr>
      </w:pPr>
      <w:r w:rsidRPr="005E3403">
        <w:rPr>
          <w:rFonts w:ascii="Times New Roman" w:hAnsi="Times New Roman" w:cs="Times New Roman"/>
          <w:bCs/>
          <w:sz w:val="24"/>
          <w:szCs w:val="24"/>
        </w:rPr>
        <w:t>priedas</w:t>
      </w:r>
    </w:p>
    <w:p w14:paraId="22914A7F" w14:textId="77777777" w:rsidR="003527A7" w:rsidRPr="005E3403" w:rsidRDefault="003527A7" w:rsidP="00911FBB">
      <w:pPr>
        <w:spacing w:after="0" w:line="240" w:lineRule="auto"/>
        <w:ind w:left="4253" w:firstLine="851"/>
        <w:jc w:val="both"/>
        <w:rPr>
          <w:rFonts w:ascii="Times New Roman" w:hAnsi="Times New Roman" w:cs="Times New Roman"/>
          <w:bCs/>
          <w:sz w:val="24"/>
          <w:szCs w:val="24"/>
        </w:rPr>
      </w:pPr>
    </w:p>
    <w:p w14:paraId="3AE3AE9F" w14:textId="77777777" w:rsidR="003527A7" w:rsidRPr="005E3403" w:rsidRDefault="003527A7" w:rsidP="003527A7">
      <w:pPr>
        <w:spacing w:after="0" w:line="240" w:lineRule="auto"/>
        <w:jc w:val="center"/>
        <w:rPr>
          <w:rFonts w:ascii="Times New Roman" w:hAnsi="Times New Roman" w:cs="Times New Roman"/>
          <w:b/>
          <w:sz w:val="24"/>
          <w:szCs w:val="24"/>
        </w:rPr>
      </w:pPr>
      <w:bookmarkStart w:id="10" w:name="_Hlk74656124"/>
      <w:r w:rsidRPr="005E3403">
        <w:rPr>
          <w:rFonts w:ascii="Times New Roman" w:hAnsi="Times New Roman" w:cs="Times New Roman"/>
          <w:b/>
          <w:sz w:val="24"/>
          <w:szCs w:val="24"/>
        </w:rPr>
        <w:t>ĮGYVENDINAMI EUROPOS SĄJUNGOS TEISĖS AKTAI</w:t>
      </w:r>
    </w:p>
    <w:bookmarkEnd w:id="10"/>
    <w:p w14:paraId="4BAEE45A" w14:textId="77777777" w:rsidR="003527A7" w:rsidRPr="005E3403" w:rsidRDefault="003527A7" w:rsidP="003527A7">
      <w:pPr>
        <w:spacing w:after="0" w:line="240" w:lineRule="auto"/>
        <w:ind w:firstLine="851"/>
        <w:jc w:val="center"/>
        <w:rPr>
          <w:rFonts w:ascii="Times New Roman" w:hAnsi="Times New Roman" w:cs="Times New Roman"/>
          <w:bCs/>
          <w:sz w:val="24"/>
          <w:szCs w:val="24"/>
        </w:rPr>
      </w:pPr>
    </w:p>
    <w:p w14:paraId="00D415B3" w14:textId="07C21356"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1. 2004 m. balandžio 21 d. Europos Parlamento ir Tarybos reglamentas (EB) Nr. 805/2004, sukuriantis neginčytinų reikalavimų Europos vykdomąjį raštą</w:t>
      </w:r>
      <w:r w:rsidR="00854640" w:rsidRPr="005E3403">
        <w:rPr>
          <w:rFonts w:ascii="Times New Roman" w:hAnsi="Times New Roman" w:cs="Times New Roman"/>
          <w:bCs/>
          <w:sz w:val="24"/>
          <w:szCs w:val="24"/>
        </w:rPr>
        <w:t>, su pakeitimais, padarytais 2005 m. lapkričio 16 d. Komisijos reglamentu (EB) Nr. 1869/2005</w:t>
      </w:r>
      <w:r w:rsidRPr="005E3403">
        <w:rPr>
          <w:rFonts w:ascii="Times New Roman" w:hAnsi="Times New Roman" w:cs="Times New Roman"/>
          <w:bCs/>
          <w:sz w:val="24"/>
          <w:szCs w:val="24"/>
        </w:rPr>
        <w:t>.</w:t>
      </w:r>
    </w:p>
    <w:p w14:paraId="63511FA2" w14:textId="620581A6"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2. 2006 m. gruodžio 12 d. Europos Parlamento ir Tarybos reglamentas (EB) Nr. 1896/2006, nustatantis Europos mokėjimo įsakymo procedūrą, su paskutiniais pakeitimais, padarytais </w:t>
      </w:r>
      <w:r w:rsidR="0082764C" w:rsidRPr="005E3403">
        <w:rPr>
          <w:rFonts w:ascii="Times New Roman" w:hAnsi="Times New Roman" w:cs="Times New Roman"/>
          <w:bCs/>
          <w:sz w:val="24"/>
          <w:szCs w:val="24"/>
        </w:rPr>
        <w:t>2017 m. birželio 19 d. Komisijos deleguotuoju reglamentu (ES) 2017/1260</w:t>
      </w:r>
      <w:r w:rsidRPr="005E3403">
        <w:rPr>
          <w:rFonts w:ascii="Times New Roman" w:hAnsi="Times New Roman" w:cs="Times New Roman"/>
          <w:bCs/>
          <w:sz w:val="24"/>
          <w:szCs w:val="24"/>
        </w:rPr>
        <w:t>.</w:t>
      </w:r>
    </w:p>
    <w:p w14:paraId="3A377F1E" w14:textId="3FF61DC3"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 xml:space="preserve">3. 2007 m. liepos 11 d. Europos Parlamento ir Tarybos reglamentas (EB) Nr. 861/2007, nustatantis Europos ieškinių dėl nedidelių sumų nagrinėjimo procedūrą, su paskutiniais pakeitimais, padarytais </w:t>
      </w:r>
      <w:r w:rsidR="007840DC" w:rsidRPr="005E3403">
        <w:rPr>
          <w:rFonts w:ascii="Times New Roman" w:hAnsi="Times New Roman" w:cs="Times New Roman"/>
          <w:bCs/>
          <w:sz w:val="24"/>
          <w:szCs w:val="24"/>
        </w:rPr>
        <w:t>2017 m. birželio 19 d. Komisijos deleguotuoju reglamentu (ES) 2017/1259</w:t>
      </w:r>
      <w:r w:rsidR="00F556AA" w:rsidRPr="005E3403">
        <w:rPr>
          <w:rFonts w:ascii="Times New Roman" w:hAnsi="Times New Roman" w:cs="Times New Roman"/>
          <w:bCs/>
          <w:sz w:val="24"/>
          <w:szCs w:val="24"/>
        </w:rPr>
        <w:t>.</w:t>
      </w:r>
    </w:p>
    <w:p w14:paraId="7E146B1A" w14:textId="58F60396"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lastRenderedPageBreak/>
        <w:t>4. 2008 m. gruodžio 18 d. Tarybos reglamentas (EB) Nr. 4/2009 dėl jurisdikcijos, taikytinos teisės, teismo sprendimų pripažinimo ir vykdymo bei bendradarbiavimo išlaikymo prievolių srityje</w:t>
      </w:r>
      <w:r w:rsidR="00415918" w:rsidRPr="005E3403">
        <w:rPr>
          <w:rFonts w:ascii="Times New Roman" w:hAnsi="Times New Roman" w:cs="Times New Roman"/>
          <w:bCs/>
          <w:sz w:val="24"/>
          <w:szCs w:val="24"/>
        </w:rPr>
        <w:t xml:space="preserve"> su paskutiniais pakeitimais, padarytais 2018 m. gruodžio 10 d. Komisijos įgyvendinimo reglamentu (ES) 2018/1937</w:t>
      </w:r>
      <w:r w:rsidRPr="005E3403">
        <w:rPr>
          <w:rFonts w:ascii="Times New Roman" w:hAnsi="Times New Roman" w:cs="Times New Roman"/>
          <w:bCs/>
          <w:sz w:val="24"/>
          <w:szCs w:val="24"/>
        </w:rPr>
        <w:t>.</w:t>
      </w:r>
    </w:p>
    <w:p w14:paraId="705DB00A" w14:textId="70F47585"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5. 2011 m. birželio 9 d. Tarybos sprendimas Nr. 2011/432/ES dėl 2007 m. lapkričio 23 d. Hagos konvencijos dėl tarptautinio vaikų ir kitokių šeimos išlaikymo išmokų išieškojimo patvirtinimo Europos Sąjungos vardu</w:t>
      </w:r>
      <w:r w:rsidR="00415918" w:rsidRPr="005E3403">
        <w:rPr>
          <w:rFonts w:ascii="Times New Roman" w:hAnsi="Times New Roman" w:cs="Times New Roman"/>
          <w:bCs/>
          <w:sz w:val="24"/>
          <w:szCs w:val="24"/>
        </w:rPr>
        <w:t xml:space="preserve"> </w:t>
      </w:r>
      <w:r w:rsidR="00415918" w:rsidRPr="005E3403">
        <w:rPr>
          <w:rFonts w:ascii="Times New Roman" w:hAnsi="Times New Roman" w:cs="Times New Roman"/>
          <w:bCs/>
          <w:sz w:val="24"/>
          <w:szCs w:val="24"/>
          <w:shd w:val="clear" w:color="auto" w:fill="FFFFFF"/>
        </w:rPr>
        <w:t>su pakeitimais, padarytais 2014 m. balandžio 9 d. Tarybos sprendimu</w:t>
      </w:r>
      <w:r w:rsidR="00415918" w:rsidRPr="005E3403">
        <w:rPr>
          <w:rFonts w:ascii="Times New Roman" w:hAnsi="Times New Roman" w:cs="Times New Roman"/>
          <w:bCs/>
          <w:sz w:val="24"/>
          <w:szCs w:val="24"/>
        </w:rPr>
        <w:t xml:space="preserve"> 2014/218/ES</w:t>
      </w:r>
      <w:r w:rsidRPr="005E3403">
        <w:rPr>
          <w:rFonts w:ascii="Times New Roman" w:hAnsi="Times New Roman" w:cs="Times New Roman"/>
          <w:bCs/>
          <w:sz w:val="24"/>
          <w:szCs w:val="24"/>
        </w:rPr>
        <w:t>.</w:t>
      </w:r>
    </w:p>
    <w:p w14:paraId="5537698A" w14:textId="60F867F7"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6. 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w:t>
      </w:r>
    </w:p>
    <w:p w14:paraId="49D8C15A" w14:textId="6D4D5BF6"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7. 2012 m. gruodžio 12 d. Europos Parlamento ir Tarybos reglamentas (EB) Nr. 1215/2012 dėl jurisdikcijos ir teismo sprendimų civilinėse ir komercinėse bylose pripažinimo ir vykdymo (nauja redakcija)</w:t>
      </w:r>
      <w:r w:rsidR="00415918" w:rsidRPr="005E3403">
        <w:rPr>
          <w:rFonts w:ascii="Times New Roman" w:hAnsi="Times New Roman" w:cs="Times New Roman"/>
          <w:bCs/>
          <w:sz w:val="24"/>
          <w:szCs w:val="24"/>
        </w:rPr>
        <w:t xml:space="preserve"> su paskutiniais pakeitimais, padarytais 2014 m. lapkričio 26 d. Komisijos deleguotuoju reglamentu (ES) 2015/281</w:t>
      </w:r>
      <w:r w:rsidRPr="005E3403">
        <w:rPr>
          <w:rFonts w:ascii="Times New Roman" w:hAnsi="Times New Roman" w:cs="Times New Roman"/>
          <w:bCs/>
          <w:sz w:val="24"/>
          <w:szCs w:val="24"/>
        </w:rPr>
        <w:t>.</w:t>
      </w:r>
    </w:p>
    <w:p w14:paraId="1B7E7AF4" w14:textId="438F15CC"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8. 2013 m. birželio 12 d. Europos Parlamento ir Tarybos reglamentas (ES) Nr. 606/2013 dėl apsaugos priemonių tarpusavio pripažinimo civilinėse bylose.</w:t>
      </w:r>
    </w:p>
    <w:p w14:paraId="5E3FB3A3" w14:textId="44279E28" w:rsidR="003527A7" w:rsidRPr="005E3403" w:rsidRDefault="003527A7" w:rsidP="003527A7">
      <w:pPr>
        <w:spacing w:after="0" w:line="240" w:lineRule="auto"/>
        <w:ind w:firstLine="851"/>
        <w:jc w:val="both"/>
        <w:rPr>
          <w:rFonts w:ascii="Times New Roman" w:hAnsi="Times New Roman" w:cs="Times New Roman"/>
          <w:bCs/>
          <w:sz w:val="24"/>
          <w:szCs w:val="24"/>
        </w:rPr>
      </w:pPr>
      <w:r w:rsidRPr="005E3403">
        <w:rPr>
          <w:rFonts w:ascii="Times New Roman" w:hAnsi="Times New Roman" w:cs="Times New Roman"/>
          <w:bCs/>
          <w:sz w:val="24"/>
          <w:szCs w:val="24"/>
        </w:rPr>
        <w:t>9. 2014 m. gegužės 15 d. Europos Parlamento ir Tarybos reglamentas (ES) Nr. 655/2014, kuriuo nustatoma europinio sąskaitos blokavimo įsakymo procedūra, siekiant palengvinti tarpvalstybinį skolų išieškojimą civilinėse ir komercinėse bylose.</w:t>
      </w:r>
    </w:p>
    <w:p w14:paraId="4CDB5B9E"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hAnsi="Times New Roman" w:cs="Times New Roman"/>
          <w:bCs/>
          <w:sz w:val="24"/>
          <w:szCs w:val="24"/>
        </w:rPr>
        <w:t xml:space="preserve">10. </w:t>
      </w:r>
      <w:r w:rsidRPr="005E3403">
        <w:rPr>
          <w:rFonts w:ascii="Times New Roman" w:eastAsia="Times New Roman" w:hAnsi="Times New Roman" w:cs="Times New Roman"/>
          <w:bCs/>
          <w:sz w:val="24"/>
          <w:szCs w:val="24"/>
        </w:rPr>
        <w:t>2019 m. birželio 25 d. Tarybos reglamentas (ES) 2019/1111 dėl jurisdikcijos ir sprendimų, susijusių su santuoka ir tėvų pareigomis bei tarptautiniu vaikų grobimu, pripažinimo ir vykdymo.</w:t>
      </w:r>
    </w:p>
    <w:p w14:paraId="1656895A"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11.</w:t>
      </w:r>
      <w:r w:rsidRPr="005E3403">
        <w:rPr>
          <w:rFonts w:ascii="Times New Roman" w:hAnsi="Times New Roman" w:cs="Times New Roman"/>
          <w:bCs/>
          <w:sz w:val="24"/>
          <w:szCs w:val="24"/>
        </w:rPr>
        <w:t xml:space="preserve"> </w:t>
      </w:r>
      <w:r w:rsidRPr="005E3403">
        <w:rPr>
          <w:rFonts w:ascii="Times New Roman" w:eastAsia="Times New Roman" w:hAnsi="Times New Roman" w:cs="Times New Roman"/>
          <w:bCs/>
          <w:sz w:val="24"/>
          <w:szCs w:val="24"/>
        </w:rPr>
        <w:t>2020 m. lapkričio 25 d. Europos Parlamento ir Tarybos reglamentas (ES) 2020/1783 dėl valstybių narių teismų bendradarbiavimo renkant įrodymus civilinėse ar komercinėse bylose (įrodymų rinkimas) (nauja redakcija).</w:t>
      </w:r>
    </w:p>
    <w:p w14:paraId="10E00A14" w14:textId="77777777" w:rsidR="003527A7" w:rsidRPr="005E3403" w:rsidRDefault="003527A7" w:rsidP="003527A7">
      <w:pPr>
        <w:spacing w:after="0" w:line="240" w:lineRule="auto"/>
        <w:ind w:firstLine="851"/>
        <w:jc w:val="both"/>
        <w:rPr>
          <w:rFonts w:ascii="Times New Roman" w:eastAsia="Times New Roman" w:hAnsi="Times New Roman" w:cs="Times New Roman"/>
          <w:bCs/>
          <w:sz w:val="24"/>
          <w:szCs w:val="24"/>
        </w:rPr>
      </w:pPr>
      <w:r w:rsidRPr="005E3403">
        <w:rPr>
          <w:rFonts w:ascii="Times New Roman" w:eastAsia="Times New Roman" w:hAnsi="Times New Roman" w:cs="Times New Roman"/>
          <w:bCs/>
          <w:sz w:val="24"/>
          <w:szCs w:val="24"/>
        </w:rPr>
        <w:t>12. 2020 m. lapkričio 25 d. Europos Parlamento ir Tarybos reglamentas (ES) 2020/1784  dėl teisminių ir neteisminių dokumentų civilinėse arba komercinėse bylose įteikimo valstybėse narėse (dokumentų įteikimas) (nauja redakcija).“</w:t>
      </w:r>
    </w:p>
    <w:p w14:paraId="7DEF6692" w14:textId="77777777" w:rsidR="003527A7" w:rsidRPr="005E3403" w:rsidRDefault="003527A7" w:rsidP="003527A7">
      <w:pPr>
        <w:spacing w:after="0" w:line="240" w:lineRule="auto"/>
        <w:ind w:firstLine="851"/>
        <w:jc w:val="both"/>
        <w:rPr>
          <w:rFonts w:ascii="Times New Roman" w:hAnsi="Times New Roman" w:cs="Times New Roman"/>
          <w:b/>
          <w:sz w:val="24"/>
          <w:szCs w:val="24"/>
        </w:rPr>
      </w:pPr>
    </w:p>
    <w:p w14:paraId="643EEFEA" w14:textId="3D4D3932"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b/>
          <w:sz w:val="24"/>
          <w:szCs w:val="24"/>
        </w:rPr>
        <w:t>6 straipsnis. Įstatymo įsigaliojimas</w:t>
      </w:r>
      <w:r w:rsidR="00C03BE3" w:rsidRPr="005E3403">
        <w:rPr>
          <w:rFonts w:ascii="Times New Roman" w:eastAsia="Times New Roman" w:hAnsi="Times New Roman" w:cs="Times New Roman"/>
          <w:b/>
          <w:sz w:val="24"/>
          <w:szCs w:val="24"/>
        </w:rPr>
        <w:t xml:space="preserve">, </w:t>
      </w:r>
      <w:r w:rsidRPr="005E3403">
        <w:rPr>
          <w:rFonts w:ascii="Times New Roman" w:eastAsia="Times New Roman" w:hAnsi="Times New Roman" w:cs="Times New Roman"/>
          <w:b/>
          <w:sz w:val="24"/>
          <w:szCs w:val="24"/>
        </w:rPr>
        <w:t>taikymas</w:t>
      </w:r>
      <w:r w:rsidR="00C03BE3" w:rsidRPr="005E3403">
        <w:rPr>
          <w:rFonts w:ascii="Times New Roman" w:eastAsia="Times New Roman" w:hAnsi="Times New Roman" w:cs="Times New Roman"/>
          <w:b/>
          <w:sz w:val="24"/>
          <w:szCs w:val="24"/>
        </w:rPr>
        <w:t xml:space="preserve"> ir įgyvendinimas</w:t>
      </w:r>
    </w:p>
    <w:p w14:paraId="5D86CE08"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1. Šio įstatymo 1, 2 ir 4 straipsniai įsigalioja 2022 m. liepos 1 d.</w:t>
      </w:r>
    </w:p>
    <w:p w14:paraId="179AE393" w14:textId="77777777"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2. Šio įstatymo 3 ir 5 straipsniai įsigalioja 2022 m. rugpjūčio 1 d.</w:t>
      </w:r>
    </w:p>
    <w:p w14:paraId="2C1929A3" w14:textId="2C44319F" w:rsidR="003527A7" w:rsidRPr="005E3403" w:rsidRDefault="003527A7" w:rsidP="003527A7">
      <w:pPr>
        <w:spacing w:after="0" w:line="240" w:lineRule="auto"/>
        <w:ind w:firstLine="851"/>
        <w:jc w:val="both"/>
        <w:rPr>
          <w:rFonts w:ascii="Times New Roman" w:eastAsia="Times New Roman" w:hAnsi="Times New Roman" w:cs="Times New Roman"/>
          <w:sz w:val="24"/>
          <w:szCs w:val="24"/>
        </w:rPr>
      </w:pPr>
      <w:r w:rsidRPr="005E3403">
        <w:rPr>
          <w:rFonts w:ascii="Times New Roman" w:eastAsia="Times New Roman" w:hAnsi="Times New Roman" w:cs="Times New Roman"/>
          <w:sz w:val="24"/>
          <w:szCs w:val="24"/>
        </w:rPr>
        <w:t>3. Į 2003 m. lapkričio 27 d. Tarybos reglamento (EB) Nr. 2201/2003 dėl jurisdikcijos ir teismo sprendimų, susijusių su santuoka ir tėvų pareigomis, pripažinimo bei vykdymo, panaikinančio Reglamentą (EB) Nr. 1347/2000, taikymo sritį patenkantiems iki 2022 m. liepos 31 d. pradėtuose teismo procesuose priimtiems sprendimams, oficialiai parengtiems arba užregistruotiems autentiškiems dokumentams, taip pat susitarimams, tapusiems vykdytinais valstybėje narėje, kurioje jie buvo sudaryti, taikomos iki šio straipsnio 2 dalyje nurodytos datos galiojusios Lietuvos Respublikos civilinį procesą reglamentuojančių Europos Sąjungos ir tarptautinės teisės aktų įgyvendinimo įstatymo šeštojo skirsnio nuostatos.</w:t>
      </w:r>
    </w:p>
    <w:p w14:paraId="4F307603" w14:textId="51A4FF26" w:rsidR="00DC3AEF" w:rsidRPr="005E3403" w:rsidRDefault="00DC3AEF" w:rsidP="003527A7">
      <w:pPr>
        <w:spacing w:after="0" w:line="240" w:lineRule="auto"/>
        <w:ind w:firstLine="851"/>
        <w:jc w:val="both"/>
        <w:rPr>
          <w:rFonts w:ascii="Times New Roman" w:hAnsi="Times New Roman" w:cs="Times New Roman"/>
          <w:b/>
          <w:sz w:val="24"/>
          <w:szCs w:val="24"/>
        </w:rPr>
      </w:pPr>
      <w:bookmarkStart w:id="11" w:name="_Hlk74905229"/>
      <w:r w:rsidRPr="005E3403">
        <w:rPr>
          <w:rFonts w:ascii="Times New Roman" w:eastAsia="Times New Roman" w:hAnsi="Times New Roman" w:cs="Times New Roman"/>
          <w:sz w:val="24"/>
          <w:szCs w:val="24"/>
        </w:rPr>
        <w:t xml:space="preserve">4. Lietuvos Respublikos teisingumo ministras iki 2022 m. birželio 30 d., o </w:t>
      </w:r>
      <w:r w:rsidR="00DE5037" w:rsidRPr="005E3403">
        <w:rPr>
          <w:rFonts w:ascii="Times New Roman" w:eastAsia="Times New Roman" w:hAnsi="Times New Roman" w:cs="Times New Roman"/>
          <w:bCs/>
          <w:sz w:val="24"/>
          <w:szCs w:val="24"/>
        </w:rPr>
        <w:t xml:space="preserve">Valstybės vaiko teisių apsaugos ir įvaikinimo tarnybos </w:t>
      </w:r>
      <w:r w:rsidR="0010124A" w:rsidRPr="005E3403">
        <w:rPr>
          <w:rFonts w:ascii="Times New Roman" w:eastAsia="Times New Roman" w:hAnsi="Times New Roman" w:cs="Times New Roman"/>
          <w:bCs/>
          <w:sz w:val="24"/>
          <w:szCs w:val="24"/>
        </w:rPr>
        <w:t xml:space="preserve">prie Socialinės apsaugos ir darbo ministerijos </w:t>
      </w:r>
      <w:r w:rsidR="00DE5037" w:rsidRPr="005E3403">
        <w:rPr>
          <w:rFonts w:ascii="Times New Roman" w:eastAsia="Times New Roman" w:hAnsi="Times New Roman" w:cs="Times New Roman"/>
          <w:bCs/>
          <w:sz w:val="24"/>
          <w:szCs w:val="24"/>
        </w:rPr>
        <w:t>direktorius</w:t>
      </w:r>
      <w:r w:rsidRPr="005E3403">
        <w:rPr>
          <w:rFonts w:ascii="Times New Roman" w:eastAsia="Times New Roman" w:hAnsi="Times New Roman" w:cs="Times New Roman"/>
          <w:sz w:val="24"/>
          <w:szCs w:val="24"/>
        </w:rPr>
        <w:t xml:space="preserve"> – iki 2022 m. liepos 31 d. priima šio įstatymo įgyvendinamuosius teisės aktus.</w:t>
      </w:r>
    </w:p>
    <w:bookmarkEnd w:id="11"/>
    <w:p w14:paraId="5C5F24A2" w14:textId="77777777" w:rsidR="003527A7" w:rsidRPr="005E3403" w:rsidRDefault="003527A7" w:rsidP="0004744F">
      <w:pPr>
        <w:spacing w:after="0" w:line="320" w:lineRule="atLeast"/>
        <w:ind w:firstLine="851"/>
        <w:jc w:val="both"/>
        <w:rPr>
          <w:rFonts w:ascii="Times New Roman" w:eastAsia="Calibri" w:hAnsi="Times New Roman" w:cs="Times New Roman"/>
          <w:iCs/>
          <w:sz w:val="24"/>
          <w:szCs w:val="24"/>
          <w:lang w:eastAsia="en-US"/>
        </w:rPr>
      </w:pPr>
    </w:p>
    <w:p w14:paraId="2DF88422" w14:textId="77777777" w:rsidR="00E67A5D" w:rsidRPr="005E3403" w:rsidRDefault="00E67A5D" w:rsidP="0004744F">
      <w:pPr>
        <w:spacing w:after="0" w:line="320" w:lineRule="atLeast"/>
        <w:ind w:firstLine="851"/>
        <w:jc w:val="both"/>
        <w:rPr>
          <w:rFonts w:ascii="Times New Roman" w:eastAsia="Calibri" w:hAnsi="Times New Roman" w:cs="Times New Roman"/>
          <w:iCs/>
          <w:sz w:val="24"/>
          <w:szCs w:val="24"/>
          <w:lang w:eastAsia="en-US"/>
        </w:rPr>
      </w:pPr>
    </w:p>
    <w:p w14:paraId="3BCF50E5" w14:textId="1B5F3171" w:rsidR="00E67A5D" w:rsidRPr="005E3403" w:rsidRDefault="003527A7" w:rsidP="0004744F">
      <w:pPr>
        <w:spacing w:after="0" w:line="320" w:lineRule="atLeast"/>
        <w:ind w:firstLine="851"/>
        <w:jc w:val="both"/>
        <w:rPr>
          <w:rFonts w:ascii="Times New Roman" w:hAnsi="Times New Roman" w:cs="Times New Roman"/>
          <w:sz w:val="24"/>
          <w:szCs w:val="24"/>
        </w:rPr>
      </w:pPr>
      <w:r w:rsidRPr="005E3403">
        <w:rPr>
          <w:rFonts w:ascii="Times New Roman" w:hAnsi="Times New Roman" w:cs="Times New Roman"/>
          <w:i/>
          <w:iCs/>
          <w:sz w:val="24"/>
          <w:szCs w:val="24"/>
        </w:rPr>
        <w:t>Skelbiu šį Lietuvos Respublikos Seimo priimtą įstatymą</w:t>
      </w:r>
      <w:r w:rsidRPr="005E3403">
        <w:rPr>
          <w:rFonts w:ascii="Times New Roman" w:hAnsi="Times New Roman" w:cs="Times New Roman"/>
          <w:sz w:val="24"/>
          <w:szCs w:val="24"/>
        </w:rPr>
        <w:t>.</w:t>
      </w:r>
    </w:p>
    <w:p w14:paraId="1D4D9E99" w14:textId="77777777" w:rsidR="003527A7" w:rsidRPr="005E3403" w:rsidRDefault="003527A7" w:rsidP="0004744F">
      <w:pPr>
        <w:tabs>
          <w:tab w:val="left" w:pos="748"/>
        </w:tabs>
        <w:spacing w:after="0" w:line="320" w:lineRule="atLeast"/>
        <w:jc w:val="both"/>
        <w:rPr>
          <w:rFonts w:ascii="Times New Roman" w:hAnsi="Times New Roman" w:cs="Times New Roman"/>
          <w:sz w:val="24"/>
          <w:szCs w:val="24"/>
        </w:rPr>
      </w:pPr>
    </w:p>
    <w:p w14:paraId="31F1DC27" w14:textId="77777777" w:rsidR="00E67A5D" w:rsidRPr="005E3403" w:rsidRDefault="00E67A5D" w:rsidP="0004744F">
      <w:pPr>
        <w:tabs>
          <w:tab w:val="left" w:pos="748"/>
        </w:tabs>
        <w:spacing w:after="0" w:line="320" w:lineRule="atLeast"/>
        <w:jc w:val="both"/>
        <w:rPr>
          <w:rFonts w:ascii="Times New Roman" w:hAnsi="Times New Roman" w:cs="Times New Roman"/>
          <w:sz w:val="24"/>
          <w:szCs w:val="24"/>
        </w:rPr>
      </w:pPr>
    </w:p>
    <w:p w14:paraId="695E9430" w14:textId="551F8392" w:rsidR="00F131E4" w:rsidRPr="00CE55C2" w:rsidRDefault="003527A7" w:rsidP="0004744F">
      <w:pPr>
        <w:tabs>
          <w:tab w:val="left" w:pos="748"/>
        </w:tabs>
        <w:spacing w:after="0" w:line="320" w:lineRule="atLeast"/>
        <w:jc w:val="both"/>
        <w:rPr>
          <w:rFonts w:ascii="Times New Roman" w:hAnsi="Times New Roman" w:cs="Times New Roman"/>
          <w:sz w:val="24"/>
          <w:szCs w:val="24"/>
        </w:rPr>
      </w:pPr>
      <w:r w:rsidRPr="005E3403">
        <w:rPr>
          <w:rFonts w:ascii="Times New Roman" w:hAnsi="Times New Roman" w:cs="Times New Roman"/>
          <w:sz w:val="24"/>
          <w:szCs w:val="24"/>
        </w:rPr>
        <w:t>Respublikos Prezidentas</w:t>
      </w:r>
    </w:p>
    <w:sectPr w:rsidR="00F131E4" w:rsidRPr="00CE55C2" w:rsidSect="0004744F">
      <w:headerReference w:type="default" r:id="rId7"/>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981E" w14:textId="77777777" w:rsidR="0040515B" w:rsidRDefault="0040515B" w:rsidP="00DB7257">
      <w:pPr>
        <w:spacing w:after="0" w:line="240" w:lineRule="auto"/>
      </w:pPr>
      <w:r>
        <w:separator/>
      </w:r>
    </w:p>
  </w:endnote>
  <w:endnote w:type="continuationSeparator" w:id="0">
    <w:p w14:paraId="28B066E2" w14:textId="77777777" w:rsidR="0040515B" w:rsidRDefault="0040515B" w:rsidP="00DB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47CE" w14:textId="77777777" w:rsidR="0040515B" w:rsidRDefault="0040515B" w:rsidP="00DB7257">
      <w:pPr>
        <w:spacing w:after="0" w:line="240" w:lineRule="auto"/>
      </w:pPr>
      <w:r>
        <w:separator/>
      </w:r>
    </w:p>
  </w:footnote>
  <w:footnote w:type="continuationSeparator" w:id="0">
    <w:p w14:paraId="468296ED" w14:textId="77777777" w:rsidR="0040515B" w:rsidRDefault="0040515B" w:rsidP="00DB7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0A473D2C" w14:textId="77777777" w:rsidR="002B2DF6" w:rsidRPr="000C245C" w:rsidRDefault="00753235">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E67A5D">
          <w:rPr>
            <w:rFonts w:ascii="Times New Roman" w:hAnsi="Times New Roman" w:cs="Times New Roman"/>
            <w:noProof/>
            <w:sz w:val="26"/>
            <w:szCs w:val="26"/>
          </w:rPr>
          <w:t>8</w:t>
        </w:r>
        <w:r w:rsidRPr="000C245C">
          <w:rPr>
            <w:rFonts w:ascii="Times New Roman" w:hAnsi="Times New Roman" w:cs="Times New Roman"/>
            <w:sz w:val="26"/>
            <w:szCs w:val="26"/>
          </w:rPr>
          <w:fldChar w:fldCharType="end"/>
        </w:r>
      </w:p>
    </w:sdtContent>
  </w:sdt>
  <w:p w14:paraId="6A026B51" w14:textId="77777777" w:rsidR="002B2DF6" w:rsidRDefault="00405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A7"/>
    <w:rsid w:val="0004744F"/>
    <w:rsid w:val="00056F76"/>
    <w:rsid w:val="000C5A63"/>
    <w:rsid w:val="0010124A"/>
    <w:rsid w:val="0016725B"/>
    <w:rsid w:val="00196A94"/>
    <w:rsid w:val="002D776F"/>
    <w:rsid w:val="003527A7"/>
    <w:rsid w:val="003C11FB"/>
    <w:rsid w:val="0040515B"/>
    <w:rsid w:val="00415918"/>
    <w:rsid w:val="00441DFA"/>
    <w:rsid w:val="004B12B4"/>
    <w:rsid w:val="004C64F6"/>
    <w:rsid w:val="004E31CE"/>
    <w:rsid w:val="005346E7"/>
    <w:rsid w:val="005655CE"/>
    <w:rsid w:val="005A2628"/>
    <w:rsid w:val="005A75BA"/>
    <w:rsid w:val="005E3403"/>
    <w:rsid w:val="006C2BB5"/>
    <w:rsid w:val="006C4A14"/>
    <w:rsid w:val="00741ADF"/>
    <w:rsid w:val="00753235"/>
    <w:rsid w:val="007840DC"/>
    <w:rsid w:val="007A4B4C"/>
    <w:rsid w:val="0082764C"/>
    <w:rsid w:val="0083243E"/>
    <w:rsid w:val="00835A2C"/>
    <w:rsid w:val="00854640"/>
    <w:rsid w:val="008D0B5A"/>
    <w:rsid w:val="008D0F75"/>
    <w:rsid w:val="008F60C0"/>
    <w:rsid w:val="00911FBB"/>
    <w:rsid w:val="00956D8A"/>
    <w:rsid w:val="00964431"/>
    <w:rsid w:val="00A0079E"/>
    <w:rsid w:val="00AA499F"/>
    <w:rsid w:val="00B91685"/>
    <w:rsid w:val="00BE59CF"/>
    <w:rsid w:val="00BF0E22"/>
    <w:rsid w:val="00BF5E30"/>
    <w:rsid w:val="00C03BE3"/>
    <w:rsid w:val="00CA0CB0"/>
    <w:rsid w:val="00CE55C2"/>
    <w:rsid w:val="00D27B26"/>
    <w:rsid w:val="00DB7257"/>
    <w:rsid w:val="00DC3AEF"/>
    <w:rsid w:val="00DE5037"/>
    <w:rsid w:val="00E67A5D"/>
    <w:rsid w:val="00EA485D"/>
    <w:rsid w:val="00F131E4"/>
    <w:rsid w:val="00F32568"/>
    <w:rsid w:val="00F556AA"/>
    <w:rsid w:val="00FF1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89DA4B"/>
  <w15:chartTrackingRefBased/>
  <w15:docId w15:val="{B41C1D98-1F88-4EBA-B457-580EEC65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A7"/>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7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27A7"/>
    <w:rPr>
      <w:rFonts w:eastAsiaTheme="minorEastAsia"/>
      <w:lang w:val="lt-LT" w:eastAsia="lt-LT"/>
    </w:rPr>
  </w:style>
  <w:style w:type="paragraph" w:styleId="Footer">
    <w:name w:val="footer"/>
    <w:basedOn w:val="Normal"/>
    <w:link w:val="FooterChar"/>
    <w:uiPriority w:val="99"/>
    <w:unhideWhenUsed/>
    <w:rsid w:val="00DB7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257"/>
    <w:rPr>
      <w:rFonts w:eastAsiaTheme="minorEastAsia"/>
      <w:lang w:val="lt-LT" w:eastAsia="lt-LT"/>
    </w:rPr>
  </w:style>
  <w:style w:type="paragraph" w:styleId="BalloonText">
    <w:name w:val="Balloon Text"/>
    <w:basedOn w:val="Normal"/>
    <w:link w:val="BalloonTextChar"/>
    <w:uiPriority w:val="99"/>
    <w:semiHidden/>
    <w:unhideWhenUsed/>
    <w:rsid w:val="00A00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79E"/>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infolex.lt/ta/77554" TargetMode="External"
                 Type="http://schemas.openxmlformats.org/officeDocument/2006/relationships/hyperlink"/>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4260</Words>
  <Characters>24286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2021-08-04T06:49:00Z</dcterms:created>
  <dc:creator>973</dc:creator>
  <cp:lastModifiedBy>app10 app10</cp:lastModifiedBy>
  <dcterms:modified xsi:type="dcterms:W3CDTF">2021-08-04T07:01:00Z</dcterms:modified>
  <cp:revision>3</cp:revision>
</cp:coreProperties>
</file>